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DC3E78" w:rsidRPr="00932A9A" w:rsidTr="00612D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DC3E78" w:rsidRDefault="00DC3E78" w:rsidP="00612D0F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drawing>
                <wp:inline distT="0" distB="0" distL="0" distR="0" wp14:anchorId="3C487928" wp14:editId="435CD64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DC3E78" w:rsidRDefault="00DC3E78" w:rsidP="00612D0F">
            <w:pPr>
              <w:pStyle w:val="NASLOVZLATO"/>
            </w:pPr>
            <w:r>
              <w:t>ПРАВИЛНИК</w:t>
            </w:r>
          </w:p>
          <w:p w:rsidR="00DC3E78" w:rsidRPr="00DC3E78" w:rsidRDefault="00DC3E78" w:rsidP="00DC3E78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ИПАРД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ПОДСТИЦАЈИМА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ИНВЕСТИЦИЈЕ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ФИЗИЧКУ</w:t>
            </w:r>
            <w:r w:rsidRPr="00DC3E7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ИМОВИНУ ПОЉОПРИВРЕДНИХ ГАЗДИНСТАВА</w:t>
            </w:r>
          </w:p>
          <w:p w:rsidR="00DC3E78" w:rsidRPr="00797290" w:rsidRDefault="00DC3E78" w:rsidP="00DC3E78">
            <w:pPr>
              <w:pStyle w:val="podnaslovpropisa"/>
              <w:rPr>
                <w:color w:val="FDE9D9" w:themeColor="accent6" w:themeTint="33"/>
                <w:lang w:val="en-US"/>
              </w:rPr>
            </w:pPr>
            <w:r w:rsidRPr="00797290">
              <w:rPr>
                <w:bCs/>
                <w:noProof/>
                <w:color w:val="FDE9D9" w:themeColor="accent6" w:themeTint="33"/>
                <w:kern w:val="28"/>
                <w:sz w:val="24"/>
                <w:szCs w:val="24"/>
              </w:rPr>
              <w:t xml:space="preserve">("Сл. гласник РС", бр. </w:t>
            </w:r>
            <w:r w:rsidR="00797290" w:rsidRPr="00797290">
              <w:rPr>
                <w:bCs/>
                <w:noProof/>
                <w:color w:val="FDE9D9" w:themeColor="accent6" w:themeTint="33"/>
                <w:kern w:val="28"/>
                <w:sz w:val="24"/>
                <w:szCs w:val="24"/>
              </w:rPr>
              <w:t>84/2017, 112/2017, 78/2018 и 67/2019</w:t>
            </w:r>
            <w:r w:rsidRPr="00797290">
              <w:rPr>
                <w:bCs/>
                <w:noProof/>
                <w:color w:val="FDE9D9" w:themeColor="accent6" w:themeTint="33"/>
                <w:kern w:val="28"/>
                <w:sz w:val="24"/>
                <w:szCs w:val="24"/>
              </w:rPr>
              <w:t>)</w:t>
            </w:r>
          </w:p>
        </w:tc>
      </w:tr>
    </w:tbl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  <w:bookmarkStart w:id="2" w:name="_GoBack"/>
      <w:bookmarkEnd w:id="2"/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8"/>
        <w:rPr>
          <w:sz w:val="16"/>
        </w:rPr>
      </w:pPr>
    </w:p>
    <w:p w:rsidR="009006A1" w:rsidRDefault="00DC3E78">
      <w:pPr>
        <w:pStyle w:val="BodyText"/>
        <w:spacing w:before="93" w:line="429" w:lineRule="auto"/>
        <w:ind w:left="5969" w:right="120" w:firstLine="4206"/>
      </w:pPr>
      <w:r>
        <w:t>Прилог 1 ЛИСТА ПРИХВАТЉИВИХ ИНВЕСТИЦИЈА И ТРОШКОВА</w:t>
      </w:r>
    </w:p>
    <w:p w:rsidR="009006A1" w:rsidRDefault="009006A1">
      <w:pPr>
        <w:pStyle w:val="BodyText"/>
        <w:spacing w:before="8"/>
        <w:rPr>
          <w:sz w:val="6"/>
        </w:r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2"/>
      </w:tblGrid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1892"/>
              <w:rPr>
                <w:sz w:val="14"/>
              </w:rPr>
            </w:pPr>
            <w:r>
              <w:rPr>
                <w:sz w:val="14"/>
              </w:rPr>
              <w:t>2. ОПШТИ ТРОШАК</w:t>
            </w:r>
          </w:p>
        </w:tc>
      </w:tr>
      <w:tr w:rsidR="009006A1">
        <w:trPr>
          <w:trHeight w:val="1160"/>
        </w:trPr>
        <w:tc>
          <w:tcPr>
            <w:tcW w:w="5092" w:type="dxa"/>
          </w:tcPr>
          <w:p w:rsidR="009006A1" w:rsidRDefault="00DC3E78">
            <w:pPr>
              <w:pStyle w:val="TableParagraph"/>
              <w:numPr>
                <w:ilvl w:val="1"/>
                <w:numId w:val="31"/>
              </w:numPr>
              <w:tabs>
                <w:tab w:val="left" w:pos="303"/>
              </w:tabs>
              <w:spacing w:before="18"/>
              <w:ind w:right="44" w:firstLine="0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накнаде за архитекте, инжењере и друге консултантске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накнаде;</w:t>
            </w:r>
          </w:p>
          <w:p w:rsidR="009006A1" w:rsidRDefault="00DC3E78">
            <w:pPr>
              <w:pStyle w:val="TableParagraph"/>
              <w:numPr>
                <w:ilvl w:val="1"/>
                <w:numId w:val="31"/>
              </w:numPr>
              <w:tabs>
                <w:tab w:val="left" w:pos="302"/>
              </w:tabs>
              <w:spacing w:line="159" w:lineRule="exact"/>
              <w:ind w:left="301" w:hanging="245"/>
              <w:rPr>
                <w:sz w:val="14"/>
              </w:rPr>
            </w:pPr>
            <w:r>
              <w:rPr>
                <w:sz w:val="14"/>
              </w:rPr>
              <w:t>Трошкови израде студија о процени утицаја на животну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9006A1" w:rsidRDefault="00DC3E78">
            <w:pPr>
              <w:pStyle w:val="TableParagraph"/>
              <w:numPr>
                <w:ilvl w:val="1"/>
                <w:numId w:val="31"/>
              </w:numPr>
              <w:tabs>
                <w:tab w:val="left" w:pos="300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Трошкови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припреме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ИПАРД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подстицаје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(консултантске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услу- ге);</w:t>
            </w:r>
          </w:p>
          <w:p w:rsidR="009006A1" w:rsidRDefault="00DC3E78">
            <w:pPr>
              <w:pStyle w:val="TableParagraph"/>
              <w:numPr>
                <w:ilvl w:val="1"/>
                <w:numId w:val="31"/>
              </w:numPr>
              <w:tabs>
                <w:tab w:val="left" w:pos="306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>Трошкови припреме студија изводљивости и осталих студија везаних за проје- кат/бизнис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</w:p>
        </w:tc>
      </w:tr>
    </w:tbl>
    <w:p w:rsidR="009006A1" w:rsidRDefault="009006A1">
      <w:pPr>
        <w:pStyle w:val="BodyText"/>
        <w:spacing w:before="8"/>
        <w:rPr>
          <w:sz w:val="17"/>
        </w:rPr>
      </w:pPr>
    </w:p>
    <w:tbl>
      <w:tblPr>
        <w:tblW w:w="0" w:type="auto"/>
        <w:tblInd w:w="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</w:tblGrid>
      <w:tr w:rsidR="009006A1">
        <w:trPr>
          <w:trHeight w:val="200"/>
        </w:trPr>
        <w:tc>
          <w:tcPr>
            <w:tcW w:w="5102" w:type="dxa"/>
          </w:tcPr>
          <w:p w:rsidR="009006A1" w:rsidRDefault="00DC3E78">
            <w:pPr>
              <w:pStyle w:val="TableParagraph"/>
              <w:spacing w:before="18"/>
              <w:ind w:left="492"/>
              <w:rPr>
                <w:sz w:val="14"/>
              </w:rPr>
            </w:pPr>
            <w:r>
              <w:rPr>
                <w:sz w:val="14"/>
              </w:rPr>
              <w:t>ЛИСТА ПРИХВАТЉИВИХ ТРОШКОВА У ВЕЗИ СА ИЗГРАДЊОМ</w:t>
            </w:r>
          </w:p>
        </w:tc>
      </w:tr>
      <w:tr w:rsidR="009006A1">
        <w:trPr>
          <w:trHeight w:val="200"/>
        </w:trPr>
        <w:tc>
          <w:tcPr>
            <w:tcW w:w="510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ГРАЂЕВИНСКИ РАДОВИ</w:t>
            </w:r>
          </w:p>
        </w:tc>
      </w:tr>
      <w:tr w:rsidR="009006A1">
        <w:trPr>
          <w:trHeight w:val="1960"/>
        </w:trPr>
        <w:tc>
          <w:tcPr>
            <w:tcW w:w="5102" w:type="dxa"/>
          </w:tcPr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Припремни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Рушење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демонтажа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Земљани 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Бетонски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Армирано-бетонски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Инсталатерски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Столарски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Зидарски 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Изолациони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72"/>
              </w:tabs>
              <w:spacing w:line="160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Кровнопокривачки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67"/>
              </w:tabs>
              <w:spacing w:line="160" w:lineRule="exact"/>
              <w:ind w:left="366" w:hanging="3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Готове </w:t>
            </w:r>
            <w:r>
              <w:rPr>
                <w:sz w:val="14"/>
              </w:rPr>
              <w:t>конструкције и елементи</w:t>
            </w:r>
          </w:p>
          <w:p w:rsidR="009006A1" w:rsidRDefault="00DC3E78">
            <w:pPr>
              <w:pStyle w:val="TableParagraph"/>
              <w:numPr>
                <w:ilvl w:val="1"/>
                <w:numId w:val="30"/>
              </w:numPr>
              <w:tabs>
                <w:tab w:val="left" w:pos="372"/>
              </w:tabs>
              <w:spacing w:line="161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Противпожарни резервоари и хидрантске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</w:tr>
      <w:tr w:rsidR="009006A1">
        <w:trPr>
          <w:trHeight w:val="200"/>
        </w:trPr>
        <w:tc>
          <w:tcPr>
            <w:tcW w:w="510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5.2. ЗАНАТСКИ РАДОВИ</w:t>
            </w:r>
          </w:p>
        </w:tc>
      </w:tr>
      <w:tr w:rsidR="009006A1">
        <w:trPr>
          <w:trHeight w:val="1800"/>
        </w:trPr>
        <w:tc>
          <w:tcPr>
            <w:tcW w:w="5102" w:type="dxa"/>
          </w:tcPr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Лимарски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Столарски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Браварски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Стаклорезачки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Гипсани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Подне и зидне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облоге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Каменорезачки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Керамички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Подополагачки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72"/>
              </w:tabs>
              <w:spacing w:line="160" w:lineRule="exact"/>
              <w:ind w:left="371" w:hanging="315"/>
              <w:rPr>
                <w:sz w:val="14"/>
              </w:rPr>
            </w:pPr>
            <w:r>
              <w:rPr>
                <w:sz w:val="14"/>
              </w:rPr>
              <w:t>Молерски радови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тапацирање</w:t>
            </w:r>
          </w:p>
          <w:p w:rsidR="009006A1" w:rsidRDefault="00DC3E78">
            <w:pPr>
              <w:pStyle w:val="TableParagraph"/>
              <w:numPr>
                <w:ilvl w:val="1"/>
                <w:numId w:val="29"/>
              </w:numPr>
              <w:tabs>
                <w:tab w:val="left" w:pos="367"/>
              </w:tabs>
              <w:spacing w:line="161" w:lineRule="exact"/>
              <w:ind w:left="366" w:hanging="310"/>
              <w:rPr>
                <w:sz w:val="14"/>
              </w:rPr>
            </w:pPr>
            <w:r>
              <w:rPr>
                <w:sz w:val="14"/>
              </w:rPr>
              <w:t>Фасадни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</w:tc>
      </w:tr>
      <w:tr w:rsidR="009006A1">
        <w:trPr>
          <w:trHeight w:val="200"/>
        </w:trPr>
        <w:tc>
          <w:tcPr>
            <w:tcW w:w="510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ИНСТАЛАТЕРСКИ РАДОВИ</w:t>
            </w:r>
          </w:p>
        </w:tc>
      </w:tr>
      <w:tr w:rsidR="009006A1">
        <w:trPr>
          <w:trHeight w:val="840"/>
        </w:trPr>
        <w:tc>
          <w:tcPr>
            <w:tcW w:w="5102" w:type="dxa"/>
          </w:tcPr>
          <w:p w:rsidR="009006A1" w:rsidRDefault="00DC3E78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Електро-инсталациони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Водоводни и канализациони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радови</w:t>
            </w:r>
          </w:p>
          <w:p w:rsidR="009006A1" w:rsidRDefault="00DC3E78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Гасне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инсталације</w:t>
            </w:r>
          </w:p>
          <w:p w:rsidR="009006A1" w:rsidRDefault="00DC3E78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Инсталације централног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грејања</w:t>
            </w:r>
          </w:p>
          <w:p w:rsidR="009006A1" w:rsidRDefault="00DC3E78">
            <w:pPr>
              <w:pStyle w:val="TableParagraph"/>
              <w:numPr>
                <w:ilvl w:val="1"/>
                <w:numId w:val="28"/>
              </w:numPr>
              <w:tabs>
                <w:tab w:val="left" w:pos="30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Инсталације противпожарних резервоара и хидрантске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</w:tr>
      <w:tr w:rsidR="009006A1">
        <w:trPr>
          <w:trHeight w:val="200"/>
        </w:trPr>
        <w:tc>
          <w:tcPr>
            <w:tcW w:w="510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8. ПЕЈЗАЖНИ РАДОВИ И ПРИЛАЗНИ ПУТЕВИ</w:t>
            </w:r>
          </w:p>
        </w:tc>
      </w:tr>
      <w:tr w:rsidR="009006A1">
        <w:trPr>
          <w:trHeight w:val="680"/>
        </w:trPr>
        <w:tc>
          <w:tcPr>
            <w:tcW w:w="5102" w:type="dxa"/>
          </w:tcPr>
          <w:p w:rsidR="009006A1" w:rsidRDefault="00DC3E78">
            <w:pPr>
              <w:pStyle w:val="TableParagraph"/>
              <w:numPr>
                <w:ilvl w:val="1"/>
                <w:numId w:val="27"/>
              </w:numPr>
              <w:tabs>
                <w:tab w:val="left" w:pos="30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Уређење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екстеријера</w:t>
            </w:r>
          </w:p>
          <w:p w:rsidR="009006A1" w:rsidRDefault="00DC3E78">
            <w:pPr>
              <w:pStyle w:val="TableParagraph"/>
              <w:numPr>
                <w:ilvl w:val="1"/>
                <w:numId w:val="27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Изградња унутрашњих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путева</w:t>
            </w:r>
          </w:p>
          <w:p w:rsidR="009006A1" w:rsidRDefault="00DC3E78">
            <w:pPr>
              <w:pStyle w:val="TableParagraph"/>
              <w:numPr>
                <w:ilvl w:val="1"/>
                <w:numId w:val="27"/>
              </w:numPr>
              <w:tabs>
                <w:tab w:val="left" w:pos="30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Потпорни и заштитни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зидови</w:t>
            </w:r>
          </w:p>
          <w:p w:rsidR="009006A1" w:rsidRDefault="00DC3E78">
            <w:pPr>
              <w:pStyle w:val="TableParagraph"/>
              <w:numPr>
                <w:ilvl w:val="1"/>
                <w:numId w:val="27"/>
              </w:numPr>
              <w:tabs>
                <w:tab w:val="left" w:pos="30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Асфалтирање</w:t>
            </w:r>
          </w:p>
        </w:tc>
      </w:tr>
    </w:tbl>
    <w:p w:rsidR="009006A1" w:rsidRDefault="009006A1">
      <w:pPr>
        <w:spacing w:line="161" w:lineRule="exact"/>
        <w:rPr>
          <w:sz w:val="14"/>
        </w:rPr>
        <w:sectPr w:rsidR="009006A1">
          <w:type w:val="continuous"/>
          <w:pgSz w:w="12480" w:h="15650"/>
          <w:pgMar w:top="1480" w:right="720" w:bottom="280" w:left="740" w:header="720" w:footer="720" w:gutter="0"/>
          <w:cols w:space="720"/>
        </w:sectPr>
      </w:pPr>
    </w:p>
    <w:p w:rsidR="009006A1" w:rsidRDefault="00797290">
      <w:pPr>
        <w:tabs>
          <w:tab w:val="left" w:pos="5496"/>
        </w:tabs>
        <w:ind w:left="110"/>
        <w:rPr>
          <w:sz w:val="20"/>
        </w:rPr>
      </w:pPr>
      <w:r>
        <w:lastRenderedPageBreak/>
        <w:pict>
          <v:line id="_x0000_s1054" style="position:absolute;left:0;text-align:left;z-index:251648000;mso-position-horizontal-relative:page;mso-position-vertical-relative:page" from="304.7pt,9.65pt" to="304.7pt,746.65pt" strokeweight=".6pt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11.8pt;margin-top:616.95pt;width:255.4pt;height:124.6pt;z-index:2516510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15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 СЕКТОР ВОЋА И ПОВРЋА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 Изградња</w:t>
                        </w:r>
                      </w:p>
                    </w:tc>
                  </w:tr>
                  <w:tr w:rsidR="009006A1">
                    <w:trPr>
                      <w:trHeight w:val="118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 w:line="160" w:lineRule="atLeast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1.3.1.1. Изградња заштићеног простора (објекти прекривени стаклом и/или пласти-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ком </w:t>
                        </w:r>
                        <w:r>
                          <w:rPr>
                            <w:sz w:val="14"/>
                          </w:rPr>
                          <w:t>– само полиетиленска фолија минимум 200 микрона) и других објеката за про- изводњу воћа и поврћа, укључујући објекат/простор за инсталацију вентилације, климатизације и грејања; противпожарни резервоари и хидрантска мрежа; пратеће енергетске објекте, укључујући и изградњу дренажног система и система за снаб- девање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бунаре),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коришћење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генера- тора) и канализациони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856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7" w:line="160" w:lineRule="atLeast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1.3.1.2. Изградња објеката за складиштење (укључујући </w:t>
                        </w:r>
                        <w:r>
                          <w:rPr>
                            <w:i/>
                            <w:sz w:val="14"/>
                          </w:rPr>
                          <w:t xml:space="preserve">ULO </w:t>
                        </w:r>
                        <w:r>
                          <w:rPr>
                            <w:sz w:val="14"/>
                          </w:rPr>
                          <w:t>хладњаче) воћа и по- врћа, укључујући просторе/објекте за: сортирање, паковање и обележавање, сме- штај машина и опреме; укључујући и изградњу дренажног система и система за снабдевање водом (укључујући бунаре), гасом, струјом (укључујући коришћење генератора) и канализациони систем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42.5pt;margin-top:659.9pt;width:255.4pt;height:86.7pt;z-index:251652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19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 СЕКТОР МЕСА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 Изградња</w:t>
                        </w:r>
                      </w:p>
                    </w:tc>
                  </w:tr>
                  <w:tr w:rsidR="009006A1">
                    <w:trPr>
                      <w:trHeight w:val="129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22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1.2.1.1. Изградња објеката за тов и смештај стоке, укључујући објекте/просторе за: осемењавање; чекалишта; прасилишта; одгајивалишта; товилишта; гајење; сме- штај подмлатка; безбедно одлагање угинулих животиња; смештај машина и опре- ме; смештај производа животињског порекла и простирке; инсталацију опреме за вентилацију, климатизацију и грејање; противпожарни резервоари и хидрантска мрежа; пратеће енергетске објекте, укључујући и изградњу дренажног система и система за снабдевање водом (укључујући бунаре), гасом, струјом (укључујући ко- ришћење генератора) и канализациони систем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56" type="#_x0000_t202" style="width:255.9pt;height:64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18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 СЕКТОР МЛЕКА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 Изградња</w:t>
                        </w:r>
                      </w:p>
                    </w:tc>
                  </w:tr>
                  <w:tr w:rsidR="009006A1">
                    <w:trPr>
                      <w:trHeight w:val="113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1.1.1.1. Изградња објеката за смештај музних крава, укључујући просторе/објекте за: мужу (измузишта), осемењавање, безбедно уклањање угинулих животиња, др- жање телади и јуница, смештај машина и опреме, смештај производа животињског порекла,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простирке,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инсталацију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вентилације,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климатизацију,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грејање, противпожарни резервоари и хидрантска мрежа, пратеће енергетске објекте, укљу- чујући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изградњу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дренажног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>водом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бу- </w:t>
                        </w:r>
                        <w:r>
                          <w:rPr>
                            <w:sz w:val="14"/>
                          </w:rPr>
                          <w:t>наре),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коришћење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генератора)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канализациони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1.1.1.2. Изградња објеката на фарми за чување хране за стоку са пратећом опремом</w:t>
                        </w:r>
                      </w:p>
                    </w:tc>
                  </w:tr>
                  <w:tr w:rsidR="009006A1">
                    <w:trPr>
                      <w:trHeight w:val="506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1.1.1.3. Изградња капацитета за прикупљање,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обраду, </w:t>
                        </w:r>
                        <w:r>
                          <w:rPr>
                            <w:sz w:val="14"/>
                          </w:rPr>
                          <w:t>паковање, складиштење и одлагање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чврстог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полутечног/осоке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течног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инста- лацију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опреме</w:t>
                        </w:r>
                      </w:p>
                    </w:tc>
                  </w:tr>
                  <w:tr w:rsidR="009006A1">
                    <w:trPr>
                      <w:trHeight w:val="506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1.1.1.4. Изградња фиксних ограда око фарме и дезинфекционих баријера, дрена- жних система и система за снабдевање водом (бунари), грејања и електричних си- стема на фарми (коришћење агрегата, укључујући софтвер)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1.1.1.5. Изградња објеката за пречишћавање отпадних вода и управљање отпадом</w:t>
                        </w:r>
                      </w:p>
                    </w:tc>
                  </w:tr>
                  <w:tr w:rsidR="009006A1">
                    <w:trPr>
                      <w:trHeight w:val="662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1.1.1.6. Изградња постројења за производњу електричне и топлотне енергије из об- новљивих извора за коришћење на газдинству (соларне енергије, енергија ветра, биомасе, биогаса, геотермалне енергије и других видова обновљивих извора енер- гије)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1.1.1.7. Изградња унутрашње путне мреже и паркинг места у оквиру фарме</w:t>
                        </w:r>
                      </w:p>
                    </w:tc>
                  </w:tr>
                  <w:tr w:rsidR="009006A1">
                    <w:trPr>
                      <w:trHeight w:val="662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1.1.1.8. Изградња управне зграде са пратећим објектима (канцеларије за лиценци- ране ветеринаре и ветеринарске инспекторе, просторије за одмор радника, просто- рије за пресвлачење и санитарне просторије, складиште за средства за чишћење, прање и дезинфекцију)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 Опрема, машине и механизација</w:t>
                        </w:r>
                      </w:p>
                    </w:tc>
                  </w:tr>
                  <w:tr w:rsidR="009006A1">
                    <w:trPr>
                      <w:trHeight w:val="35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-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1.1.2.1. Опрема за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мужу, </w:t>
                        </w:r>
                        <w:r>
                          <w:rPr>
                            <w:sz w:val="14"/>
                          </w:rPr>
                          <w:t>хлађење и чување млека на фарми, укључујући све елемен- те, материјале и инсталације</w:t>
                        </w:r>
                      </w:p>
                    </w:tc>
                  </w:tr>
                  <w:tr w:rsidR="009006A1">
                    <w:trPr>
                      <w:trHeight w:val="97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1.1.2.2. Машине и опрема за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руковање </w:t>
                        </w:r>
                        <w:r>
                          <w:rPr>
                            <w:sz w:val="14"/>
                          </w:rPr>
                          <w:t xml:space="preserve">и транспорт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чврстог, </w:t>
                        </w:r>
                        <w:r>
                          <w:rPr>
                            <w:sz w:val="14"/>
                          </w:rPr>
                          <w:t>полутечног/осоке и теч- ног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и: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транспортере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стајњак;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уређаје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мешање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полутечног 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течног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стајњака;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пумпе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пражњење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резервоара;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сепараторе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полутечни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течни стајњак; машине и механизацију за утовар чврстог стајњака; специјализоване при-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колице </w:t>
                        </w:r>
                        <w:r>
                          <w:rPr>
                            <w:sz w:val="14"/>
                          </w:rPr>
                          <w:t>за транспорт чврстог стајњака и цистерне за транспорт полутечног/осоке и течног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пратећу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полутечни/осоку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течни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стајњак.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1.1.2.3. Опрема за обраду и паковање стајњака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1.1.2.4. Подне решетке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1.1.2.5. Опрема за лежишта, боксове и халтере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1.1.2.6. Завесе за затварање пролаза у шталама</w:t>
                        </w:r>
                      </w:p>
                    </w:tc>
                  </w:tr>
                  <w:tr w:rsidR="009006A1">
                    <w:trPr>
                      <w:trHeight w:val="97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1.1.2.7. Машине и опрема за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припрему, </w:t>
                        </w:r>
                        <w:r>
                          <w:rPr>
                            <w:sz w:val="14"/>
                          </w:rPr>
                          <w:t>транспорт и складиштење сточне хране, као и за храњење и напајање животиња (приколице за прикупљање, превоз и истовар сена;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млинови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блендери/мешаоне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припрему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сточне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хране;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дозатори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 концентровану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сточну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храну;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екстрактори;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транспортери;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микс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приколице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дозато- ри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кабасту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сточну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храну;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хранилице;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појилице;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балирке;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омотачи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бала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силажни комбајн; косилице; прикључни сакупљачи и растурачи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сена)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1.1.2.8. Опрема за тељење, као и опрема за смештај телади (боксови)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1.1.2.9. Машине и опрема за припрему и транспорт простирке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1.1.2.10. Опрема за идентификацију животиња и чување података</w:t>
                        </w:r>
                      </w:p>
                    </w:tc>
                  </w:tr>
                  <w:tr w:rsidR="009006A1">
                    <w:trPr>
                      <w:trHeight w:val="35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1.1.2.11. Сточне ваге, рампе за утовар/истовар, торови за усмеравање и обуздавање животиња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1.1.2.12. Опрема за третман папака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1.1.2.13. Системи за прскање током летњих врућина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1.1.2.14. Четке за самочишћење говеда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1.1.2.15. Опрема за чишћење и дезинфекцију објеката и уређаја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1.1.2.16. Опрема за безбедно уклањање угинулих животиња</w:t>
                        </w:r>
                      </w:p>
                    </w:tc>
                  </w:tr>
                  <w:tr w:rsidR="009006A1">
                    <w:trPr>
                      <w:trHeight w:val="35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1.1.2.17. Опрема за физички, хемијски и биолошки третман отпадних вода и упра- вљање отпадом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1.1.2.18. Опрема за спречавање загађења ваздуха</w:t>
                        </w:r>
                      </w:p>
                    </w:tc>
                  </w:tr>
                  <w:tr w:rsidR="009006A1">
                    <w:trPr>
                      <w:trHeight w:val="662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1.1.2.19. Инвестиције у инсталације за производњу електричне и топлотне енерги- је из обновљивих извора енергије за коришћење на газдинству: соларне енергије, енергије ветра, биомасе, биогаса, геотермалне енергије и других видова обновљи- вих извора енергије,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1.1.2.20. Опрема за превенцију ширења и контролу болести</w:t>
                        </w:r>
                      </w:p>
                    </w:tc>
                  </w:tr>
                  <w:tr w:rsidR="009006A1">
                    <w:trPr>
                      <w:trHeight w:val="350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1.1.2.21.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уређаји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вентилацију,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климатизацију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грејање,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противпожарну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заштиту, </w:t>
                        </w:r>
                        <w:r>
                          <w:rPr>
                            <w:sz w:val="14"/>
                          </w:rPr>
                          <w:t>укључујући алармни систем с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генератором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1.1.2.22. Опрема за фиксне ограде и електричне ограде за пашњаке/ливаде</w:t>
                        </w:r>
                      </w:p>
                    </w:tc>
                  </w:tr>
                  <w:tr w:rsidR="009006A1">
                    <w:trPr>
                      <w:trHeight w:val="662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7" w:line="232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1.1.2.23. Опрема за управну зграду са пратећим објектима (канцеларије за лицен- циране ветеринаре и ветеринарске инспекторе, просторије за одмор радника, про- сторије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чишћење, прање 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5102" w:type="dxa"/>
                      </w:tcPr>
                      <w:p w:rsidR="009006A1" w:rsidRDefault="00DC3E78">
                        <w:pPr>
                          <w:pStyle w:val="TableParagraph"/>
                          <w:spacing w:before="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1.1.2.24. Специјализована возила за транспорт сировог млека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DC3E78">
        <w:rPr>
          <w:sz w:val="20"/>
        </w:rPr>
        <w:tab/>
      </w:r>
      <w:r>
        <w:rPr>
          <w:position w:val="86"/>
          <w:sz w:val="20"/>
        </w:rPr>
      </w:r>
      <w:r>
        <w:rPr>
          <w:position w:val="86"/>
          <w:sz w:val="20"/>
        </w:rPr>
        <w:pict>
          <v:shape id="_x0000_s1055" type="#_x0000_t202" style="width:255.4pt;height:597.3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1.2.1.2. Изградња објеката за чување сточне хране са пратећом опремом</w:t>
                        </w:r>
                      </w:p>
                    </w:tc>
                  </w:tr>
                  <w:tr w:rsidR="009006A1">
                    <w:trPr>
                      <w:trHeight w:val="52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 w:line="244" w:lineRule="auto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1.2.1.3. Изградња објеката за прикупљање, обраду, паковање, складиштење и одла- гање чврстог стајњака, полутечног/осоке и течног стајњака, укључујући инстала- цију опреме</w:t>
                        </w:r>
                      </w:p>
                    </w:tc>
                  </w:tr>
                  <w:tr w:rsidR="009006A1">
                    <w:trPr>
                      <w:trHeight w:val="52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1.2.1.4. Изградња фиксних ограда око фарме и дезинфекционих баријера, дрена- жних система и система за снабдевање водом (бунари), грејања и електричних си- стема на газдинству (коришћење агрегата; укључујући софтвер)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1.2.1.5. Изградња објеката за пречишћавање отпадних вода и управљање отпадом</w:t>
                        </w:r>
                      </w:p>
                    </w:tc>
                  </w:tr>
                  <w:tr w:rsidR="009006A1">
                    <w:trPr>
                      <w:trHeight w:val="69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1.2.1.6. Изградња постројења за производњу електричне и топлотне енергије из об- новљивих извора за коришћење на газдинству: соларне енергије, енергија ветра, биомасе, биогаса, геотермалне енергије и других видова обновљивих извора енер- гије) укључујући повезивање постројења на дистрибутивну мрежу.</w:t>
                        </w:r>
                      </w:p>
                    </w:tc>
                  </w:tr>
                  <w:tr w:rsidR="009006A1">
                    <w:trPr>
                      <w:trHeight w:val="36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 w:line="244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1.2.1.7. Изградња унутрашње мреже путева и паркинг места у оквиру фарме (про- стор у власништву газдинства)</w:t>
                        </w:r>
                      </w:p>
                    </w:tc>
                  </w:tr>
                  <w:tr w:rsidR="009006A1">
                    <w:trPr>
                      <w:trHeight w:val="69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1.2.1.8. Изградња управне зграде са пратећим објектима (канцеларије за лиценци- ране ветеринаре и ветеринарске инспекторе, просторије за одмор радника, просто- рије за пресвлачење и санитарне просторије, складиште за средства за чишћење, прање и дезинфекцију)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 Опрема, машине и механизација</w:t>
                        </w:r>
                      </w:p>
                    </w:tc>
                  </w:tr>
                  <w:tr w:rsidR="009006A1">
                    <w:trPr>
                      <w:trHeight w:val="118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1.2.2.1. Машине и опрема за руковање и транспорт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чврстог, </w:t>
                        </w:r>
                        <w:r>
                          <w:rPr>
                            <w:sz w:val="14"/>
                          </w:rPr>
                          <w:t>полутечног/осоке и течног стајњака укључујући и: транспортере за стајњак; уређаје за мешање полу- течног/осоке и течног стајњака; пумпе за пражњење резервоара; сепараторе за по- лутечни/осоку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течни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стајњак;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машине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механизацију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утовар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чврстог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стајњака; специјализоване приколице за транспорт чврстог стајњака и цистерне за транспорт полутечног/осоке/течног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укључујући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пратећу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опрему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полутечни/осо- ку и течни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стајњак.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1.2.2.2. Опрема за обраду и паковање стајњака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1.2.2.3. Подне решетке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1.2.2.4. Опрема за лежишта, боксове и халтере</w:t>
                        </w:r>
                      </w:p>
                    </w:tc>
                  </w:tr>
                  <w:tr w:rsidR="009006A1">
                    <w:trPr>
                      <w:trHeight w:val="36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 w:line="244" w:lineRule="auto"/>
                          <w:ind w:left="56" w:right="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1.2.2.5. Опрема за прасилишта, одгајивалишта, товилишта, просторе за крмаче (че- калишта), просторе за вепрове, објекте за осемењавање, и опрема за прашење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1.2.2.6. Завесе за затварање пролаза у штали/стаји</w:t>
                        </w:r>
                      </w:p>
                    </w:tc>
                  </w:tr>
                  <w:tr w:rsidR="009006A1">
                    <w:trPr>
                      <w:trHeight w:val="10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1.2.2.7. Машине и опрема за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припрему, </w:t>
                        </w:r>
                        <w:r>
                          <w:rPr>
                            <w:sz w:val="14"/>
                          </w:rPr>
                          <w:t>транспорт и складиштење сточне хране,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као и за храњење и напајање животиња (приколице за прикупљање, превоз и истовар сена; млинови и блендери/мешаоне за припрему сточне хране; опрема и дозатори за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концентровану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сточну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храну;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екстрактори/екструдер;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транспортери;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микс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прико- лице и дозатори за кабасту сточну храну; хранилице; појилице; балирке; омотачи бала и силажни комбајн; косилице; прикључни сакупљачи и растурачи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сена)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1.2.2.8. Машине и опрема за припрему и транспорт простирке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1.2.2.9. Опрема за идентификацију животиња и чување података</w:t>
                        </w:r>
                      </w:p>
                    </w:tc>
                  </w:tr>
                  <w:tr w:rsidR="009006A1">
                    <w:trPr>
                      <w:trHeight w:val="36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 w:line="244" w:lineRule="auto"/>
                          <w:ind w:left="56" w:righ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1.2.2.10. Сточне ваге, рампе за утовар/истовар, торови за усмеравање и обуздавање животиња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1.2.2.11. Опрема за третман папака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1.2.2.12. Системи за прскање током летњих врућина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1.2.2.13. Четке за самочишћење говеда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1.2.2.14. Опрема за чишћење и дезинфекцију објеката и уређаја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1.2.2.15. Опрема за безбедно уклањање угинулих животиња</w:t>
                        </w:r>
                      </w:p>
                    </w:tc>
                  </w:tr>
                  <w:tr w:rsidR="009006A1">
                    <w:trPr>
                      <w:trHeight w:val="36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 w:line="244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1.2.2.16. Опрема за физички, хемијски и биолошки третман отпадних вода и упра- вљање отпадом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1.2.2.17. Опрема за спречавање загађења ваздуха</w:t>
                        </w:r>
                      </w:p>
                    </w:tc>
                  </w:tr>
                  <w:tr w:rsidR="009006A1">
                    <w:trPr>
                      <w:trHeight w:val="69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7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1.2.2.18. Инвестиције у инсталације за производњу електричне и топлотне енерги- је из обновљивих извора енергије за коришћење на газдинству: соларне енергије, енергије ветра, биомасе, биогаса, геотермалне енергије и других видова обновљи- вих извора енергије, укључујући повезивање постојења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1.2.2.19. Опрема за превенцију ширења болести и контролу болести</w:t>
                        </w:r>
                      </w:p>
                    </w:tc>
                  </w:tr>
                  <w:tr w:rsidR="009006A1">
                    <w:trPr>
                      <w:trHeight w:val="52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6" w:line="244" w:lineRule="auto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1.2.2.20. Опрема и уређаји за вентилацију, противпожарну заштиту, климатизацију и грејање (укључујући инкубаторе и „вештачку квочку” за живинарнике), укључу- јући алармни систем са генератором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1.2.2.21. Опрема за смештај родитељског јата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6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1.2.2.22. Опрема за фиксне ограде и електричне ограде за пашњаке/ливаде</w:t>
                        </w:r>
                      </w:p>
                    </w:tc>
                  </w:tr>
                  <w:tr w:rsidR="009006A1">
                    <w:trPr>
                      <w:trHeight w:val="69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6" w:line="244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1.2.2.23. Опрема за управну зграду са пратећим објектима (канцеларије за лицен- циране ветеринаре и ветеринарске инспекторе, просторије за одмор радника, про- сторије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чишћење, прање 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9006A1" w:rsidRDefault="009006A1">
      <w:pPr>
        <w:rPr>
          <w:sz w:val="20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p w:rsidR="009006A1" w:rsidRDefault="00797290">
      <w:pPr>
        <w:pStyle w:val="BodyText"/>
        <w:spacing w:before="4"/>
        <w:rPr>
          <w:sz w:val="17"/>
        </w:rPr>
      </w:pPr>
      <w:r>
        <w:pict>
          <v:shape id="_x0000_s1049" type="#_x0000_t202" style="position:absolute;margin-left:56.7pt;margin-top:10.1pt;width:255.4pt;height:734.95pt;z-index:251653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516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1.3.1.3. Изградња система за наводњавање, укључујући и микро-резервоаре, копа- ње бунара, регулацију водозахвата који користе подземне воде (црпљење воде из извора, бунара) и површинске воде (из река, језера и акумулација),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1.3.1.4. Изградња система противградне заштите у воћњацима: противградна мре- жа, носачи за противградну мрежу, рачунарска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1.3.1.5. Изградња ограда око засада</w:t>
                        </w:r>
                      </w:p>
                    </w:tc>
                  </w:tr>
                  <w:tr w:rsidR="009006A1">
                    <w:trPr>
                      <w:trHeight w:val="67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1.3.1.6. Изградња постројења за производњу електричне и топлотне енергије из об- 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енер- 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1.3.1.7. Изградња унутрашње путне мреже и паркинг места у оквиру простора у власништву газдинства</w:t>
                        </w:r>
                      </w:p>
                    </w:tc>
                  </w:tr>
                  <w:tr w:rsidR="009006A1">
                    <w:trPr>
                      <w:trHeight w:val="67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1.3.1.8. Изградња управне зграде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146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1.3.1.9. Изградња мрежаника и/или стакленика и објеката за: чување, умножавање и тестирање садног материјала; укључујући објекат/простор за припрему резница 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калемљење,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калемарница,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стратификала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грејним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телима,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стаклара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пластени- ка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расадничарску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производњу;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објеката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(хладњача,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односно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комора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контроли- саном атмосфером) за чување садног материјала; укључујући објекат/простор за инсталацију вентилације, климатизације и грејања; противпожарни резервоари и хидрантска мрежа; пратећи енергетски објекти, укључујући и изградњу дренажног 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бунаре),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(укљу- чујући коришћење генератора) и канализациони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1.3.2. Опрема, машине и механизација</w:t>
                        </w:r>
                      </w:p>
                    </w:tc>
                  </w:tr>
                  <w:tr w:rsidR="009006A1">
                    <w:trPr>
                      <w:trHeight w:val="67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1.3.2.1. Опрема за управну зграду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2" w:line="235" w:lineRule="auto"/>
                          <w:ind w:left="56" w:right="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 Опрема за заштићени простор и друге објекте/просторе за производњу воћа 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поврћа</w:t>
                        </w:r>
                      </w:p>
                    </w:tc>
                  </w:tr>
                  <w:tr w:rsidR="009006A1">
                    <w:trPr>
                      <w:trHeight w:val="516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1.3.3.1. Опрема и уређаји за наводњавање, укључујући пумпе, црева, распршива- че/капаљке, систем за филтрирање, систем за фертиригацију са водорастворивим ђубривима (ђубрење), пипете, уређаји за намотавање црева и друга слична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1.3.3.2. Опрема за фертилизацију/опрашивање биљака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1.3.3.3. Опрема за додатно осветљење и засењивање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-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1.3.3.4. Опрема и уређаји за припрему земљишта и супстрата, укључујући и опрему за мешање и паковање супстрата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1.3.3.5. Опрема и уређаји за сетву, садњу и мулчирање, укључујући и опрему за додатни третман семена и расада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1.3.3.6. Опрема и уређаји за системе за хидропоничну производњу</w:t>
                        </w:r>
                      </w:p>
                    </w:tc>
                  </w:tr>
                  <w:tr w:rsidR="009006A1">
                    <w:trPr>
                      <w:trHeight w:val="516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1.3.3.7. Опрема и уређаји за заштиту биља и стерилизацију земљишта и супстрата, укључујући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прскалице,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прскалице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ваздушном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подршком,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замагљиваче,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ороши- ваче; машине за стерилизацију земљишта и друга слична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опрема.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1.3.3.8. Опрема за обогаћивање угљен-диоксидом</w:t>
                        </w:r>
                      </w:p>
                    </w:tc>
                  </w:tr>
                  <w:tr w:rsidR="009006A1">
                    <w:trPr>
                      <w:trHeight w:val="832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1.3.3.9. Опрема и уређаји за одржавање посебних микроклиматских услова, венти-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лацију, </w:t>
                        </w:r>
                        <w:r>
                          <w:rPr>
                            <w:sz w:val="14"/>
                          </w:rPr>
                          <w:t>климатизацију и грејање, противпожарну заштиту; алармни системи укљу- чујући и генератор, системи за снабдевање водом, гасом, електричном енергијом  и канализациони систем, као и рачунарска опрема и софтвер за контролу грејања, вентилације,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убирање,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прање,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сортирање,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класификацију,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паковање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обележавање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 Опрема за убирање, сортирање, паковање и складиштење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1.3.4.1. Системи за вентилацију и опрема за принудну вентилацију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1.3.4.2. Опрема и уређаји за складишта (укључујући и </w:t>
                        </w:r>
                        <w:r>
                          <w:rPr>
                            <w:i/>
                            <w:sz w:val="14"/>
                          </w:rPr>
                          <w:t xml:space="preserve">ULO </w:t>
                        </w:r>
                        <w:r>
                          <w:rPr>
                            <w:sz w:val="14"/>
                          </w:rPr>
                          <w:t>хладњаче)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1.3.4.3. Опрема и уређаји за хлађење/замрзавање</w:t>
                        </w:r>
                      </w:p>
                    </w:tc>
                  </w:tr>
                  <w:tr w:rsidR="009006A1">
                    <w:trPr>
                      <w:trHeight w:val="516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1.3.4.4. Посебна опрема за убирање воћа и поврћа укључујући и вадилице поврћа, утовариваче поврћа, тракасте транспортере за бербу поврћа, бераче воћа, тресаче и покретне платформе за бербу воћа и поврћа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1.3.4.5. Бокс палете и приколице за превоз и утовар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1.3.4.6. Линије и опрема за чишћење и прање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1.3.4.7. Линије и опрема за сортирање и калибрирање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1.3.4.8. Линије и опрема за паковање и обележавање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1.3.4.9. Опрема за дробљење, орезивање, сечење, сечење на листове и решетке за сечење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1.3.5. Опрема за системе противградне заштите у воћњацима: противградна мрежа, носачи за противградну мрежу и рачунарска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1.3.6. Опрема за ограђивање засада</w:t>
                        </w:r>
                      </w:p>
                    </w:tc>
                  </w:tr>
                  <w:tr w:rsidR="009006A1">
                    <w:trPr>
                      <w:trHeight w:val="67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1.3.7. Опрема за системе за наводњавање: пумпе, црева, распрскивачи/распршива- чи, систем за филтрирање, систем за фертиригацију фертилизацију са водораство- ривим ђубривима (ђубрење), пипете, уређаји за намотавање црева и остала опрема за наводњавање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1.3.8. Опрема/механизација за заштиту од мраза, метеоролошке станице и рачунар- ска опрема</w:t>
                        </w:r>
                      </w:p>
                    </w:tc>
                  </w:tr>
                  <w:tr w:rsidR="009006A1">
                    <w:trPr>
                      <w:trHeight w:val="674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1.3.9. Инвестиције у инсталације за производњу електричне и топлотне енергије из обновљивих извора енергије за коришћење на газдинству: соларне енергије, енер- гије ветра, биомасе, биогаса, геотермалне енергије и других видова обновљивих извора енергије,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35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3" w:line="235" w:lineRule="auto"/>
                          <w:ind w:left="56" w:right="-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1.3.10. Инвестиције у подизање и обнављање засада воћа (куповина вишегодишњег садног материјала) укључујући припрему земљишта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1.3.11. Подизање матичних засада виших фитосанитарних категорија садног мате- ријала за расадничарску производњу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26pt;margin-top:10.1pt;width:255.4pt;height:27.05pt;z-index:251654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9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1.3.12. Опрема за мрежанике, стакленике и објекате за чување и умножавање сад- ног материјала воћа; опрема за тестирање, чување и умножавање биљног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материја- ла,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базени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третман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врућом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друга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опрема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расадничарску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производњу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26pt;margin-top:46.65pt;width:255.4pt;height:278.35pt;z-index:251655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15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 СЕКТОР ОСТАЛИ УСЕВИ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 Изградња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1.4.1.1 Изградња објеката за утовар, узорковање, сушење и складиштење зрна на пољопривредном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газдинству, </w:t>
                        </w:r>
                        <w:r>
                          <w:rPr>
                            <w:sz w:val="14"/>
                          </w:rPr>
                          <w:t>укључујући објекте за управљање сушарама, смештај машина и опреме и ограђивање објеката жицом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1.4.1.2. Изградња унутрашње путне мреже и паркинг места у оквиру простора у власништву газдинства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1.4.1.3. Изградња управне зграде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1.4.1.4. Изградња постројења за производњу електричне и топлотне енергије из об- 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енер- 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 Опрема и механизација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1.4.2.1. Опрема за утовар, узорковање, складиштење и сушење зрна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1.4.2.2. Унутрашња опрема за силосе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1.4.2.3. Екстрактори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1.4.2.4. Складишни и излазни транспортери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1.4.2.5. Опрема за анализу услова складиштења и квалитета зрна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1.4.2.6. Стационарне и мобилне сушаре (са свим елементима и монтажом)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1.4.2.7. Опрема за управну зграду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1.4.2.8. Инвестиције у инсталације за производњу електричне и топлотне енерги- је из обновљивих извора енергије за коришћење на газдинству: соларне енергије, енергије ветра, биомасе, биогаса, геотермалне енергије и других видова обновљи- вих извора енергије, укључујући повезивање постројења на дистрибутивну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мрежу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26pt;margin-top:335pt;width:255.4pt;height:408.45pt;z-index:251656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19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 СЕКТОР ЈАЈА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 Изградња</w:t>
                        </w:r>
                      </w:p>
                    </w:tc>
                  </w:tr>
                  <w:tr w:rsidR="009006A1">
                    <w:trPr>
                      <w:trHeight w:val="11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1.5.1.1. Изградња објеката за узгој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кокошака </w:t>
                        </w:r>
                        <w:r>
                          <w:rPr>
                            <w:sz w:val="14"/>
                          </w:rPr>
                          <w:t>носиља/родитеља лаке линије укљу- чујући просторе/објекте за: нешкодљиво уклањање угинулих животиња; смештај машина и опреме; смештај производа животињског порекла и простирке; инстала- цију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вентилацију,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климатизацију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грејање;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противпожарни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резервоари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хидрантска мрежа; пратеће енергетске објекте, укључујући и изградњу дренажног 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бунаре),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(укљу- чујући коришћење генератора) и канализациони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-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1.5.1.2. Изградња пратећих објеката везаних за производњу јаја (хлађење и/или кла- сирање, означавање и паковање јаја)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1.5.1.3. Изградња објеката на фарми за складиштење хране за кокошке носиље/ро- дитеље лаке линије са пратећом опремом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1.5.1.4. Изградња капацитета за прикупљање, обраду, паковање, складиштење и одлагање стајњака, укључујући инсталацију опреме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1.5.1.5. Изградња фиксних ограда око фарме и дезинфекционих баријера, дрена- жних система и система за снабдевање водом (бунари), грејања и електричних си- стема на фарми (коришћење агрегата, укључујући софтвер)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1.5.1.6. Изградња објеката за пречишћавање отпадних вода и управљање отпадом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1.5.1.7. Изградња постројења за производњу електричне и топлотне енергије из об- новљивих извора за коришћење на газдинству (соларне енергије, енергија ветра, биомасе, биогаса, геотермалне енергије и других видова обновљивих извора енер- гије)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1.5.1.8. Изградња унутрашње путне мреже и паркинг места у оквиру фарме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1.5.1.9. Изградња управне зграде са пратећим објектима (канцеларије за лиценци- ране ветеринаре и ветеринарске инспекторе, просторије за одмор радника, просто- рије за пресвлачење и санитарне просторије, складиште за средства за чишћење, прање и дезинфекцију)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 Опрема, машине и механизација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1.5.2.1. Опрема за смештај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кокошака </w:t>
                        </w:r>
                        <w:r>
                          <w:rPr>
                            <w:sz w:val="14"/>
                          </w:rPr>
                          <w:t xml:space="preserve">носиља, специјализовани/посебно опремљени обогаћени кавези, као и специфична опрема за подно држање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кокошака </w:t>
                        </w:r>
                        <w:r>
                          <w:rPr>
                            <w:sz w:val="14"/>
                          </w:rPr>
                          <w:t>носиља/ родитеља лаке линије, укључујући све елементе, материјале и инсталације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1.5.2.2. Опрема за сакупљање, класирање, означавање и паковање јаја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2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1.5.2.3. Машине и опрема за руковање и транспорт стајњака, укључујући и: транс- портере за стајњак; уређаје за мешање стајњака; пумпе за пражњење резервоара; сепаратори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машине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механизацију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утовар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стајњака;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специјализоване приколице и цистерне за транспорт стајњака, укључујући и пратећу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опрему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1.5.2.4. Опрема за обраду и паковање стајњака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1.5.2.5. Подне решетке</w:t>
                        </w:r>
                      </w:p>
                    </w:tc>
                  </w:tr>
                  <w:tr w:rsidR="009006A1">
                    <w:trPr>
                      <w:trHeight w:val="84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1.5.2.6. Машине и опрема за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припрему, </w:t>
                        </w:r>
                        <w:r>
                          <w:rPr>
                            <w:sz w:val="14"/>
                          </w:rPr>
                          <w:t xml:space="preserve">транспорт и складиштење сточне хране,  као и за храњење и напајање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кокошака </w:t>
                        </w:r>
                        <w:r>
                          <w:rPr>
                            <w:sz w:val="14"/>
                          </w:rPr>
                          <w:t>носиља/родитеља лаке линије, млинови и блендери/мешаоне за припрему сточне хране; опрема и дозатори за концентровану сточну храну; екстрактори/екструдер; транспортери; микс приколице; хранилице; појилице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1.5.2.7 Машине и опрема за припрему и транспорт простирке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006A1" w:rsidRDefault="009006A1">
      <w:pPr>
        <w:rPr>
          <w:sz w:val="17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2"/>
      </w:tblGrid>
      <w:tr w:rsidR="009006A1">
        <w:trPr>
          <w:trHeight w:val="68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9"/>
              <w:ind w:left="56" w:right="43"/>
              <w:jc w:val="both"/>
              <w:rPr>
                <w:sz w:val="14"/>
              </w:rPr>
            </w:pPr>
            <w:r>
              <w:rPr>
                <w:sz w:val="14"/>
              </w:rPr>
              <w:t>1.6.2.10.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мрежанике,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стакленике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чување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умножавање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сад- ног материјала винове лозе; опрема за тестирање, чување и умножавање биљног материјала, базени за третман врућом водом и друга опрема за расадничарску про- изводњу</w:t>
            </w:r>
          </w:p>
        </w:tc>
      </w:tr>
    </w:tbl>
    <w:p w:rsidR="009006A1" w:rsidRDefault="00797290">
      <w:pPr>
        <w:pStyle w:val="BodyText"/>
        <w:spacing w:before="119" w:after="45" w:line="232" w:lineRule="auto"/>
        <w:ind w:left="7423" w:right="120" w:hanging="1810"/>
      </w:pPr>
      <w:r>
        <w:pict>
          <v:line id="_x0000_s1045" style="position:absolute;left:0;text-align:left;z-index:251657216;mso-position-horizontal-relative:page;mso-position-vertical-relative:page" from="304.7pt,9.65pt" to="304.7pt,746.65pt" strokeweight=".6pt">
            <w10:wrap anchorx="page" anchory="page"/>
          </v:line>
        </w:pict>
      </w:r>
      <w:r>
        <w:pict>
          <v:shape id="_x0000_s1044" type="#_x0000_t202" style="position:absolute;left:0;text-align:left;margin-left:42.5pt;margin-top:-35.5pt;width:255.4pt;height:185.75pt;z-index:2516582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1.5.2.8. Опрема за чишћење и дезинфекцију објеката и уређаја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1.5.2.9. Машине и опрема за нешкодљиво уклањање угинулих животиња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1.5.2.10. Опрема за физички, хемијски и биолошки третман отпадних вода и упра- вљање отпадом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1.5.2.11. Опрема за спречавање загађења ваздуха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1.5.2.12. Инвестиције у инсталације за производњу електричне и топлотне енерги- је из обновљивих извора енергије за коришћење на газдинству: соларне енергије, енергије ветра, биомасе, биогаса, геотермалне енергије и других видова обновљи- вих извора енергије,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1.5.2.13. Опрема за превенцију ширења и контролу болести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1.5.2.14. Опрема и уређаји за вентилацију, противпожарну заштиту, климатизацију и грејање (укључујући инкубаторе и „вештачку квочку”), укључујући алармни си- стем са генератором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1.5.2.15. Опрема за фиксне ограде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1.5.2.16. Опрема за управну зграду са пратећим објектима (канцеларије за лицен- циране ветеринаре и ветеринарске инспекторе, просторије за одмор радника, про- сторије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просторије,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средства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чишћење, прање 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дезинфекцију)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1.5.2.17. IT хардвер и софтвер за праћење, контролу и управљање процесима прои- зводње и складиштења (са инсталацијом)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C3E78">
        <w:t>ЛИСТА ПРИХВАТЉИВИХ ТРОШКОВА ЗА СВЕ СЕКТОРЕ У ОКВИРУ МЕРЕ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2"/>
      </w:tblGrid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256"/>
              <w:rPr>
                <w:sz w:val="14"/>
              </w:rPr>
            </w:pPr>
            <w:r>
              <w:rPr>
                <w:sz w:val="14"/>
              </w:rPr>
              <w:t>10. ПОЉОПРИВРЕДНА МЕХАНИЗАЦИЈА И ОПРЕМА ЗА СВЕ СЕКТОРЕ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10.1. Пољопривредна механизација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10.1.1. Трактори до 100 kW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10.1.2. Остала механизација (искључујући житне комбајне)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10.2. Прикључне пољопривредне машине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10.2.1. Машине за примарну обраду земљишта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10.2.2. Машине за допунску обраду земљишта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10.2.3. Машине за ђубрење земљишта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10.2.4. Машине за сетву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10.2.5. Машине за садњу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10.2.6. Машине за заштиту биља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10.2.7. Машине за жетву/убирање</w:t>
            </w:r>
          </w:p>
        </w:tc>
      </w:tr>
      <w:tr w:rsidR="009006A1">
        <w:trPr>
          <w:trHeight w:val="200"/>
        </w:trPr>
        <w:tc>
          <w:tcPr>
            <w:tcW w:w="509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10.2.8. Машине за транспорт и манипулацију</w:t>
            </w:r>
          </w:p>
        </w:tc>
      </w:tr>
    </w:tbl>
    <w:p w:rsidR="009006A1" w:rsidRDefault="00797290">
      <w:pPr>
        <w:pStyle w:val="BodyText"/>
        <w:spacing w:before="6"/>
        <w:rPr>
          <w:sz w:val="5"/>
        </w:rPr>
      </w:pPr>
      <w:r>
        <w:pict>
          <v:shape id="_x0000_s1043" type="#_x0000_t202" style="position:absolute;margin-left:42.5pt;margin-top:5.15pt;width:255.4pt;height:530.9pt;z-index:25164902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92"/>
                  </w:tblGrid>
                  <w:tr w:rsidR="009006A1">
                    <w:trPr>
                      <w:trHeight w:val="198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6"/>
                          <w:ind w:left="17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1.6. СЕКТОР ГРОЖЂА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 Изградња</w:t>
                        </w:r>
                      </w:p>
                    </w:tc>
                  </w:tr>
                  <w:tr w:rsidR="009006A1">
                    <w:trPr>
                      <w:trHeight w:val="14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1.6.1.1.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Изградња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мрежаника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и/или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стакленика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објеката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чување,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умножавање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 тестирање садног материјала; укључујући објекат/простор за припрему резница за калемљење, калемарница, стратификала са грејним телима, стаклара и пластеника за расадничарску производњу; објеката (хладњача, односно комора са контроли- саном атмосфером) за чување садног материјала; укључујући објекат/простор за инсталацију вентилације, климатизације и грејања; противпожарни резервоари и хидрантска мрежа; пратећи енергетски објекти, укључујући и изградњу дренажног 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снабдевање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водом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бунаре),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гасом,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струјом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(укљу- чујући коришћење генератора) и канализациони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10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1.6.1.2.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Изградња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објеката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складиштење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(укључујући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ULO</w:t>
                        </w:r>
                        <w:r>
                          <w:rPr>
                            <w:i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хладњаче)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стоног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гро- жђа, укључујући просторе/објекте за: сортирање, паковање и обележавање, сме- штај машина и опреме, као и објеката за хлађење винског грожђа након бербе, а пре прераде; укључујући и изградњу дренажног система и система за снабдевање водом (укључујући бунаре), гасом, струјом (укључујући коришћење генератора) и канализациони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1.6.1.3. Изградња система за наводњавање, укључујући и микро-резервоаре, копа- ње бунара, регулацију водозахвата који користе подземне воде (црпљење воде из извора, бунара) и површинске воде (из река, језера и акумулација)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1.6.1.4. Изградња система противградне заштите у виноградима: противградна мрежа, носачи за противградну мрежу, рачунарска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1.6.1.5. Изградња ограда око засада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1.6.1.6. Изградња постројења за производњу електричне и топлотне енергије из об- новљивих извора за коришћење на газдинству: соларне енергије, енергије ветра, биомасе, биогаса, геотермалне енергије и других видова обновљивих извора енер- гије, укључујући повезивање постројења на дистрибутивну мрежу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1.6.1.7. Изградња унутрашње путне мреже и паркинг места у оквиру простора у власништву газдинства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1.6.1.8. Изградња управне зграде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 Опрема, машине и механизација</w:t>
                        </w:r>
                      </w:p>
                    </w:tc>
                  </w:tr>
                  <w:tr w:rsidR="009006A1">
                    <w:trPr>
                      <w:trHeight w:val="11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1.6.2.1. Подизање/реструктуирање/конверзија винограда: припрема земљишта за винограде укључујући мелиоративно ђубрење и дубоку обраду земљишта, купови- на садница винове лозе, наслона и опреме за подизање засада; промена сортимен- та, укључујући прекалемљивање и поновну садњу винограда; унапређење технике виноградарске производње; измена узгојних облика, крчење постoјећих „неконку- рентних” или неизлечивим болестима заражених винограда и поновна садња, као и друге инвестиције везане за подизање/реструктуирање/конверзију</w:t>
                        </w:r>
                        <w:r>
                          <w:rPr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винограда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1.6.2.2. Подизање матичних засада виших фитосанитарних категорија садног мате- ријала за расадничарску производњу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1.6.2.3. Опрема за управну зграду са пратећим објектима производних капацитета (канцеларије,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одмор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радника,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просторије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за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пресвлачење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санитарне просторије, складиште за средства за чишћење, прање и дезинфекцију, као и сред- става за заштиту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биља)</w:t>
                        </w:r>
                      </w:p>
                    </w:tc>
                  </w:tr>
                  <w:tr w:rsidR="009006A1">
                    <w:trPr>
                      <w:trHeight w:val="52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1.6.2.4. Опрема и уређаји за наводњавање, укључујући пумпе, црева, распршиваче/ капаљке, систем за филтрирање, систем за фертиригацију са водорастворивим ђу- бривима (ђубрење) и друга слична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1.6.2.5. Линије и опрема за паковање и обележавање стоног грожђа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1.6.2.6. Опрема за системе противградне заштите у виноградима: противградна мрежа, носачи за противградну мрежу и рачунарска опрема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1.6.2.7. Опрема за ограђивање засада</w:t>
                        </w:r>
                      </w:p>
                    </w:tc>
                  </w:tr>
                  <w:tr w:rsidR="009006A1">
                    <w:trPr>
                      <w:trHeight w:val="68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1.6.2.8. Инвестиције у инсталације за производњу електричне и топлотне енерги- је из обновљивих извора енергије за коришћење на газдинству: соларне енергије, енергије ветра, биомасе, биогаса, геотермалне енергије и других видова обновљи- вих извора енергије, укључујући повезивање постројења на дистрибутивну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мрежу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5092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1.6.2.9. Машине за заштиту биља, резидбу, тарупирање, бербу и обављање других агротехничких и ампелотехничких мера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311.8pt;margin-top:10.15pt;width:255.55pt;height:321.7pt;z-index:2516500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74"/>
                    <w:gridCol w:w="1216"/>
                    <w:gridCol w:w="1605"/>
                  </w:tblGrid>
                  <w:tr w:rsidR="009006A1">
                    <w:trPr>
                      <w:trHeight w:val="360"/>
                    </w:trPr>
                    <w:tc>
                      <w:tcPr>
                        <w:tcW w:w="5095" w:type="dxa"/>
                        <w:gridSpan w:val="3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1599" w:right="767" w:hanging="7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МАКСИМАЛНА СНАГА ТРАКТОРА ПО СЕКТОРИМА И ВЕЛИЧИНИ/КАПАЦИТЕТУ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35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пољопривредне производње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Површина (у ha)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Максимална снага (kW)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Воћарство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 –100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006A1" w:rsidRDefault="009006A1"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Повртарство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0,5 –2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–30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 –100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DC3E78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Остали усеви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–20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79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 –50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2274" w:type="dxa"/>
                      </w:tcPr>
                      <w:p w:rsidR="009006A1" w:rsidRDefault="00DC3E78">
                        <w:pPr>
                          <w:pStyle w:val="TableParagraph"/>
                          <w:spacing w:before="98"/>
                          <w:ind w:left="35" w:right="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Врста пољопривредне производње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290" w:hanging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Обим – капацитет (број грла)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Максимална снага (kW)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DC3E78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Сточарство – музне краве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 –50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 –300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DC3E78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Говедарство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 –40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 –1.000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DC3E78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Свињарство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 –1.000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1.000 –10.000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DC3E78">
                        <w:pPr>
                          <w:pStyle w:val="TableParagraph"/>
                          <w:spacing w:before="12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Овчарство/козарство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 –400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400 –1.000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Живинарство – тов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4.000 –20.000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20.000 –40.000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40.000 –50.000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Живинарство – производња јаја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5.000 –50.000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50.000 –100.000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100.000 –200.000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Виноградарство</w:t>
                        </w: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 –10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 –50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2274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9006A1" w:rsidRDefault="009006A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left="80" w:right="7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 –100</w:t>
                        </w:r>
                      </w:p>
                    </w:tc>
                    <w:tc>
                      <w:tcPr>
                        <w:tcW w:w="1605" w:type="dxa"/>
                      </w:tcPr>
                      <w:p w:rsidR="009006A1" w:rsidRDefault="00DC3E78">
                        <w:pPr>
                          <w:pStyle w:val="TableParagraph"/>
                          <w:spacing w:before="17"/>
                          <w:ind w:right="4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9006A1" w:rsidRDefault="009006A1">
      <w:pPr>
        <w:rPr>
          <w:sz w:val="5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p w:rsidR="009006A1" w:rsidRDefault="00797290">
      <w:pPr>
        <w:pStyle w:val="BodyText"/>
        <w:rPr>
          <w:sz w:val="20"/>
        </w:rPr>
      </w:pPr>
      <w:r>
        <w:pict>
          <v:line id="_x0000_s1041" style="position:absolute;z-index:251659264;mso-position-horizontal-relative:page;mso-position-vertical-relative:page" from="318.9pt,11.95pt" to="318.9pt,748.95pt" strokecolor="#231f20" strokeweight=".6pt">
            <w10:wrap anchorx="page" anchory="page"/>
          </v:line>
        </w:pict>
      </w:r>
      <w:r>
        <w:pict>
          <v:shape id="_x0000_s1040" type="#_x0000_t202" style="position:absolute;margin-left:326pt;margin-top:11.95pt;width:255.9pt;height:711.55pt;z-index:251660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Црева, бешике и желуци животиња (осим риба), цели и њи- хови комади</w:t>
                        </w:r>
                      </w:p>
                    </w:tc>
                  </w:tr>
                  <w:tr w:rsidR="009006A1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05.15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 w:right="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животињског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порекла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који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нису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споменути</w:t>
                        </w:r>
                        <w:r>
                          <w:rPr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нити укључени на другом месту; мртве животиње из поглавља 1 или 3, неупотребиве за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људску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исхрану: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 w:right="-1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Живо дрвеће и друге биљке; луковице, корење и слично; ре- зано цвеће и украсно лишће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поврће, неко корење и гомољи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Јестиво воће и орашасти плодови; коре агрума, диња и лу- беница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9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Кафа, чај, зачини, искључујући мате чај (тарифни бр 09.03)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Житарице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Производи млинске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индустрије; слад; скроб;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инулин; глутен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2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2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Уљано семење и плодови; разно зрневље, семење и плодо- ви; индустријско и лековито биље; слама и сточна храна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13.03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Пектин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3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Прерађена свињска маст (укључујући сало) и живинска маст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Непрерађена лој говеда, оваца или коза, и произведи ових лојева</w:t>
                        </w:r>
                      </w:p>
                    </w:tc>
                  </w:tr>
                  <w:tr w:rsidR="009006A1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Стеарин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уље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свињске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масти,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олеостеа- рин, олео уље и уље из лоја, неемулговани, немешани нити на други начин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обрађени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Масти и уља риба и морских сисара, рафинирани или не- рафинирани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Стабилна биљна уља, течна и чврста, сирова, рафинирана или пречишћена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Масти и уља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животињског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биљног порекла, хидрогени-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зовани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рафинисани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нерафинисани,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али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даље</w:t>
                        </w:r>
                        <w:r>
                          <w:rPr>
                            <w:color w:val="231F2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необрађени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Маргарин, имитација сала и друге јестиве масти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15.17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9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добијени при преради масних састојака или воскова животињског или биљног порекла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Прерађевине меса, риба, ракова, шкољки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Шећер шећерне репе и шећерне трске, чврст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 w:right="4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Остали шећери; шећерни сирупи; вештачки мед (мешан или не са природним медом);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карамел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Меласе, обезбојена или не</w:t>
                        </w:r>
                      </w:p>
                    </w:tc>
                  </w:tr>
                  <w:tr w:rsidR="009006A1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17.05(*)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 w:right="44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Ароматиовани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или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обојени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шећери,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сирупи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меласа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(укљу- чујући ванилин шећер или ванилин), уз изузетак воћног со- ка с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додатком </w:t>
                        </w:r>
                        <w:r>
                          <w:rPr>
                            <w:color w:val="231F20"/>
                            <w:sz w:val="14"/>
                          </w:rPr>
                          <w:t>шећера у било којој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размери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18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Какао у зрну, цели или ломљени, сирови или пржени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18.02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Љуске, коре, опне и отпаци какаа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Производи поврћа, воћа или осталих делова биљака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Комина грожђа, у ферментацији, или са заустављеним вре- њем без додавања алкохола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7" w:right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Шира; комина грожђа чија је ферментација заустављена до- датком алкохола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22.07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7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Остала ферментисана пића (нпр. јабуковача, крушковача, медовина)</w:t>
                        </w:r>
                      </w:p>
                    </w:tc>
                  </w:tr>
                  <w:tr w:rsidR="009006A1">
                    <w:trPr>
                      <w:trHeight w:val="83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</w:pPr>
                      </w:p>
                      <w:p w:rsidR="009006A1" w:rsidRDefault="00DC3E78">
                        <w:pPr>
                          <w:pStyle w:val="TableParagraph"/>
                          <w:spacing w:before="1"/>
                          <w:ind w:left="57" w:right="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искључујући 22.08(*) искључујући 22.09(*)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7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Етил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или неутрални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алкохоли, </w:t>
                        </w:r>
                        <w:r>
                          <w:rPr>
                            <w:color w:val="231F20"/>
                            <w:sz w:val="14"/>
                          </w:rPr>
                          <w:t>денатусан или не, било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које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јачине,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добијен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из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пољопривредних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производа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на- ведених у Анексу 1, искључујући ликере, остала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алкохолна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сложени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>алкохолни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препарати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(познати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као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„концен- тровани екстракти”) – за употребу у производњи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пића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22.10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Сирће и сирћетне замене</w:t>
                        </w: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Остаци и отпаци прехрамбене индустрије; припремљена животињска храна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Непрерађени дуван, дувански отпаци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1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35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4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45.01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8" w:right="2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Природна плута, необрађена, дробљена, гранулирсана или млевена; отпаци плуте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54.01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5" w:line="237" w:lineRule="auto"/>
                          <w:ind w:left="58" w:right="43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Лан, сиров или прерађен, али непреден; ланена кучина и отпаци (укључујући отпадну пређу и цепане текстилне ма- теријале)</w:t>
                        </w:r>
                      </w:p>
                    </w:tc>
                  </w:tr>
                  <w:tr w:rsidR="009006A1">
                    <w:trPr>
                      <w:trHeight w:val="194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4" w:line="160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57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9006A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9006A1">
                    <w:trPr>
                      <w:trHeight w:val="514"/>
                    </w:trPr>
                    <w:tc>
                      <w:tcPr>
                        <w:tcW w:w="1417" w:type="dxa"/>
                      </w:tcPr>
                      <w:p w:rsidR="009006A1" w:rsidRDefault="009006A1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9006A1" w:rsidRDefault="00DC3E78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57.01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6" w:line="237" w:lineRule="auto"/>
                          <w:ind w:left="58" w:right="43" w:hanging="1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Права конопља (</w:t>
                        </w:r>
                        <w:r>
                          <w:rPr>
                            <w:i/>
                            <w:color w:val="231F20"/>
                            <w:sz w:val="14"/>
                          </w:rPr>
                          <w:t>Cannabis sativa</w:t>
                        </w:r>
                        <w:r>
                          <w:rPr>
                            <w:color w:val="444444"/>
                            <w:sz w:val="14"/>
                          </w:rPr>
                          <w:t xml:space="preserve">) </w:t>
                        </w:r>
                        <w:r>
                          <w:rPr>
                            <w:color w:val="231F20"/>
                            <w:sz w:val="14"/>
                          </w:rPr>
                          <w:t>сирова или прерађена, али непредена; кучина и отпаци конопље (укључујући отпадну пређу и цепане текстилне материјале)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4"/>
        <w:rPr>
          <w:sz w:val="22"/>
        </w:rPr>
      </w:pPr>
    </w:p>
    <w:p w:rsidR="009006A1" w:rsidRDefault="00DC3E78">
      <w:pPr>
        <w:pStyle w:val="BodyText"/>
        <w:spacing w:before="92"/>
        <w:ind w:left="4493" w:right="5216"/>
        <w:jc w:val="center"/>
      </w:pPr>
      <w:r>
        <w:rPr>
          <w:color w:val="231F20"/>
        </w:rPr>
        <w:t>Прилог 2</w:t>
      </w:r>
    </w:p>
    <w:p w:rsidR="009006A1" w:rsidRDefault="00DC3E78">
      <w:pPr>
        <w:pStyle w:val="BodyText"/>
        <w:spacing w:before="156"/>
        <w:ind w:left="1185"/>
      </w:pPr>
      <w:r>
        <w:rPr>
          <w:color w:val="231F20"/>
        </w:rPr>
        <w:t>ЛИСТА ПОЉОПРИВРЕДНИХ ПРОИЗВОДА</w:t>
      </w: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3"/>
        <w:rPr>
          <w:sz w:val="23"/>
        </w:rPr>
      </w:pPr>
    </w:p>
    <w:p w:rsidR="009006A1" w:rsidRDefault="009006A1">
      <w:pPr>
        <w:pStyle w:val="BodyText"/>
        <w:spacing w:before="3"/>
        <w:rPr>
          <w:sz w:val="16"/>
        </w:rPr>
      </w:pPr>
    </w:p>
    <w:p w:rsidR="009006A1" w:rsidRDefault="00797290">
      <w:pPr>
        <w:spacing w:line="161" w:lineRule="exact"/>
        <w:ind w:left="5780"/>
        <w:rPr>
          <w:sz w:val="14"/>
        </w:rPr>
      </w:pPr>
      <w:r>
        <w:pict>
          <v:shape id="_x0000_s1039" type="#_x0000_t202" style="position:absolute;left:0;text-align:left;margin-left:56.7pt;margin-top:-45.6pt;width:255.9pt;height:69.15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7"/>
                    <w:gridCol w:w="3685"/>
                  </w:tblGrid>
                  <w:tr w:rsidR="009006A1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у Бриселској номенклатури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98"/>
                          <w:ind w:left="1341" w:right="13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Опис производа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Живе животиње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Месо и јестиви кланични производи</w:t>
                        </w:r>
                      </w:p>
                    </w:tc>
                  </w:tr>
                  <w:tr w:rsidR="009006A1">
                    <w:trPr>
                      <w:trHeight w:val="200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Рибе и ракови, шкољке</w:t>
                        </w:r>
                      </w:p>
                    </w:tc>
                  </w:tr>
                  <w:tr w:rsidR="009006A1">
                    <w:trPr>
                      <w:trHeight w:val="360"/>
                    </w:trPr>
                    <w:tc>
                      <w:tcPr>
                        <w:tcW w:w="1417" w:type="dxa"/>
                      </w:tcPr>
                      <w:p w:rsidR="009006A1" w:rsidRDefault="00DC3E78">
                        <w:pPr>
                          <w:pStyle w:val="TableParagraph"/>
                          <w:spacing w:before="98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Поглавље 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9006A1" w:rsidRDefault="00DC3E78">
                        <w:pPr>
                          <w:pStyle w:val="TableParagraph"/>
                          <w:spacing w:before="18"/>
                          <w:ind w:left="56" w:right="28" w:hanging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Млеко и други млечни производи; јаја живине; природни мед</w:t>
                        </w:r>
                      </w:p>
                    </w:tc>
                  </w:tr>
                </w:tbl>
                <w:p w:rsidR="009006A1" w:rsidRDefault="009006A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C3E78">
        <w:rPr>
          <w:color w:val="231F20"/>
          <w:w w:val="66"/>
          <w:sz w:val="14"/>
        </w:rPr>
        <w:t xml:space="preserve"> </w:t>
      </w:r>
      <w:r w:rsidR="00DC3E78">
        <w:rPr>
          <w:color w:val="231F20"/>
          <w:w w:val="75"/>
          <w:sz w:val="14"/>
        </w:rPr>
        <w:t>– – – – – – – – – – – – – – –</w:t>
      </w:r>
    </w:p>
    <w:p w:rsidR="009006A1" w:rsidRDefault="00DC3E78">
      <w:pPr>
        <w:ind w:left="6064" w:right="120" w:hanging="284"/>
        <w:rPr>
          <w:sz w:val="14"/>
        </w:rPr>
      </w:pPr>
      <w:r>
        <w:rPr>
          <w:color w:val="231F20"/>
          <w:sz w:val="14"/>
        </w:rPr>
        <w:t>(*) Допуњено чланом 1. Уредбе бр. 7а Већа Европске економске заједнице од 18. де- цембра 1959. године (Службени лист број 7, 30. 1. 1961. стр. 71/612)</w:t>
      </w:r>
    </w:p>
    <w:p w:rsidR="009006A1" w:rsidRDefault="009006A1">
      <w:pPr>
        <w:rPr>
          <w:sz w:val="14"/>
        </w:rPr>
        <w:sectPr w:rsidR="009006A1">
          <w:pgSz w:w="12480" w:h="15690"/>
          <w:pgMar w:top="240" w:right="720" w:bottom="280" w:left="740" w:header="720" w:footer="720" w:gutter="0"/>
          <w:cols w:space="720"/>
        </w:sectPr>
      </w:pPr>
    </w:p>
    <w:p w:rsidR="009006A1" w:rsidRDefault="00797290">
      <w:pPr>
        <w:pStyle w:val="BodyText"/>
        <w:spacing w:before="68"/>
        <w:ind w:left="4210" w:right="5499"/>
        <w:jc w:val="center"/>
      </w:pPr>
      <w:r>
        <w:pict>
          <v:line id="_x0000_s1038" style="position:absolute;left:0;text-align:left;z-index:251662336;mso-position-horizontal-relative:page;mso-position-vertical-relative:page" from="304.7pt,11.95pt" to="304.7pt,748.95pt" strokecolor="#231f20" strokeweight=".6pt">
            <w10:wrap anchorx="page" anchory="page"/>
          </v:line>
        </w:pict>
      </w:r>
      <w:r w:rsidR="00DC3E78">
        <w:rPr>
          <w:color w:val="231F20"/>
        </w:rPr>
        <w:t>Прилог 3</w:t>
      </w:r>
    </w:p>
    <w:p w:rsidR="009006A1" w:rsidRDefault="00DC3E78">
      <w:pPr>
        <w:pStyle w:val="BodyText"/>
        <w:spacing w:before="164"/>
        <w:ind w:left="1181"/>
      </w:pPr>
      <w:r>
        <w:rPr>
          <w:color w:val="231F20"/>
        </w:rPr>
        <w:t>ЛИСТА ПРИХВАТЉИВИХ ЗЕМАЉА</w:t>
      </w:r>
    </w:p>
    <w:p w:rsidR="009006A1" w:rsidRDefault="009006A1">
      <w:pPr>
        <w:pStyle w:val="BodyText"/>
        <w:spacing w:before="11"/>
        <w:rPr>
          <w:sz w:val="8"/>
        </w:rPr>
      </w:pPr>
    </w:p>
    <w:p w:rsidR="009006A1" w:rsidRDefault="00DC3E78">
      <w:pPr>
        <w:pStyle w:val="BodyText"/>
        <w:spacing w:before="98" w:line="232" w:lineRule="auto"/>
        <w:ind w:left="109" w:right="5797" w:firstLine="397"/>
        <w:jc w:val="both"/>
      </w:pPr>
      <w:r>
        <w:rPr>
          <w:color w:val="231F20"/>
        </w:rPr>
        <w:t>ДРЖАВЕ: Аустрија, Белгија, Бугарска, Чешка Република, Хрватска, Кипар, Данска, Естонија, Финска, Француска, Немачка, Грчка, Мађарска, Ирска, Италија, Летонија, Литванија, Луксем- бург, Малта, Холандија, Пољска, Португалија, Румунија, Словач- ка, Словенија, Шпанија, Шведска, Велика Британија, Албанија, Босна и Херцеговина, Црна Гора, Србија, Турска, бивша Југосло- венска Република Македонија, Исланд, Лихтенштајн, Норвешка, Алжир, Јерменија, Азербејџан, Белорусија, Египат, Грузија, Изра- ел, Јордан, Либан, Либија, Молдавија, Мароко, Сирија, Тунис, Украјина и Палестина.</w:t>
      </w: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6"/>
        <w:rPr>
          <w:sz w:val="20"/>
        </w:rPr>
      </w:pPr>
    </w:p>
    <w:p w:rsidR="009006A1" w:rsidRDefault="00DC3E78">
      <w:pPr>
        <w:pStyle w:val="ListParagraph"/>
        <w:numPr>
          <w:ilvl w:val="1"/>
          <w:numId w:val="26"/>
        </w:numPr>
        <w:tabs>
          <w:tab w:val="left" w:pos="6208"/>
        </w:tabs>
        <w:spacing w:line="204" w:lineRule="exact"/>
        <w:rPr>
          <w:sz w:val="18"/>
        </w:rPr>
      </w:pPr>
      <w:r>
        <w:rPr>
          <w:color w:val="231F20"/>
          <w:sz w:val="18"/>
        </w:rPr>
        <w:t>Динамика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запослених</w:t>
      </w:r>
    </w:p>
    <w:p w:rsidR="009006A1" w:rsidRDefault="00DC3E78">
      <w:pPr>
        <w:spacing w:before="1" w:line="235" w:lineRule="auto"/>
        <w:ind w:left="5495" w:right="120" w:firstLine="396"/>
        <w:rPr>
          <w:i/>
          <w:sz w:val="18"/>
        </w:rPr>
      </w:pPr>
      <w:r>
        <w:rPr>
          <w:i/>
          <w:color w:val="231F20"/>
          <w:sz w:val="18"/>
        </w:rPr>
        <w:t>Попуните табелу „4.2. Динамика запослених”, дату у excel формату</w:t>
      </w:r>
    </w:p>
    <w:p w:rsidR="009006A1" w:rsidRDefault="00DC3E78">
      <w:pPr>
        <w:pStyle w:val="ListParagraph"/>
        <w:numPr>
          <w:ilvl w:val="2"/>
          <w:numId w:val="26"/>
        </w:numPr>
        <w:tabs>
          <w:tab w:val="left" w:pos="6821"/>
        </w:tabs>
        <w:spacing w:before="165"/>
        <w:rPr>
          <w:sz w:val="18"/>
        </w:rPr>
      </w:pPr>
      <w:r>
        <w:rPr>
          <w:color w:val="231F20"/>
          <w:sz w:val="18"/>
        </w:rPr>
        <w:t>ЗАДОВОЉАВАЊЕ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4"/>
          <w:sz w:val="18"/>
        </w:rPr>
        <w:t>СТАНДАРДА</w:t>
      </w:r>
    </w:p>
    <w:p w:rsidR="009006A1" w:rsidRDefault="009006A1">
      <w:pPr>
        <w:pStyle w:val="BodyText"/>
        <w:spacing w:before="4"/>
        <w:rPr>
          <w:sz w:val="17"/>
        </w:rPr>
      </w:pPr>
    </w:p>
    <w:p w:rsidR="009006A1" w:rsidRDefault="00DC3E78">
      <w:pPr>
        <w:pStyle w:val="BodyText"/>
        <w:spacing w:line="235" w:lineRule="auto"/>
        <w:ind w:left="5495" w:right="412" w:firstLine="397"/>
        <w:jc w:val="both"/>
      </w:pPr>
      <w:r>
        <w:rPr>
          <w:color w:val="231F20"/>
          <w:spacing w:val="-5"/>
        </w:rPr>
        <w:t>Укратко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описати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утицај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пројекта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средину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до- бробит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животиња,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ће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пројекат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испунити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стандарде, пољопривредно газдинство испуњава или ће испунити минимум националних стандарда на крају инвестиције, из ових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области.</w:t>
      </w:r>
    </w:p>
    <w:p w:rsidR="009006A1" w:rsidRDefault="00DC3E78">
      <w:pPr>
        <w:pStyle w:val="ListParagraph"/>
        <w:numPr>
          <w:ilvl w:val="2"/>
          <w:numId w:val="26"/>
        </w:numPr>
        <w:tabs>
          <w:tab w:val="left" w:pos="6847"/>
        </w:tabs>
        <w:spacing w:before="164"/>
        <w:ind w:left="6846"/>
        <w:rPr>
          <w:sz w:val="18"/>
        </w:rPr>
      </w:pPr>
      <w:r>
        <w:rPr>
          <w:color w:val="231F20"/>
          <w:sz w:val="18"/>
        </w:rPr>
        <w:t>ЛОКАЦИЈА 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ДИСТРИБУЦИЈА</w:t>
      </w:r>
    </w:p>
    <w:p w:rsidR="009006A1" w:rsidRDefault="009006A1">
      <w:pPr>
        <w:pStyle w:val="BodyText"/>
        <w:spacing w:before="1"/>
        <w:rPr>
          <w:sz w:val="17"/>
        </w:rPr>
      </w:pPr>
    </w:p>
    <w:p w:rsidR="009006A1" w:rsidRDefault="00DC3E78">
      <w:pPr>
        <w:pStyle w:val="BodyText"/>
        <w:spacing w:line="204" w:lineRule="exact"/>
        <w:ind w:left="5891"/>
      </w:pPr>
      <w:r>
        <w:rPr>
          <w:color w:val="231F20"/>
        </w:rPr>
        <w:t>6.1. Опис</w:t>
      </w:r>
    </w:p>
    <w:p w:rsidR="009006A1" w:rsidRDefault="00DC3E78">
      <w:pPr>
        <w:pStyle w:val="BodyText"/>
        <w:spacing w:before="1" w:line="235" w:lineRule="auto"/>
        <w:ind w:left="5494" w:right="413" w:firstLine="397"/>
        <w:jc w:val="both"/>
      </w:pPr>
      <w:r>
        <w:rPr>
          <w:color w:val="231F20"/>
        </w:rPr>
        <w:t>Овај одељак описује локацију пословне активности или по- љопривредне производње, везу са путевима и условима на путе- вима (локални, регионални, аутопут, некатегоризиран пут), уда- љеност од градских центара, удаљеност од тржишта за продају и куповину, расположиви извори енергије, водоснадбевање (укљу- чујући и доступност воде за наводњавање) итд. За планиране нове</w:t>
      </w:r>
    </w:p>
    <w:p w:rsidR="009006A1" w:rsidRDefault="009006A1">
      <w:pPr>
        <w:spacing w:line="235" w:lineRule="auto"/>
        <w:jc w:val="both"/>
        <w:sectPr w:rsidR="009006A1">
          <w:pgSz w:w="12480" w:h="15690"/>
          <w:pgMar w:top="120" w:right="720" w:bottom="280" w:left="740" w:header="720" w:footer="720" w:gutter="0"/>
          <w:cols w:space="720"/>
        </w:sectPr>
      </w:pPr>
    </w:p>
    <w:p w:rsidR="009006A1" w:rsidRDefault="00797290">
      <w:pPr>
        <w:pStyle w:val="BodyText"/>
        <w:spacing w:before="73" w:line="232" w:lineRule="auto"/>
        <w:ind w:left="393" w:firstLine="396"/>
        <w:jc w:val="both"/>
      </w:pPr>
      <w:r>
        <w:pict>
          <v:line id="_x0000_s1037" style="position:absolute;left:0;text-align:left;z-index:251663360;mso-position-horizontal-relative:page;mso-position-vertical-relative:page" from="318.9pt,9.65pt" to="318.9pt,746.65pt" strokeweight=".6pt">
            <w10:wrap anchorx="page" anchory="page"/>
          </v:line>
        </w:pict>
      </w:r>
      <w:r w:rsidR="00DC3E78">
        <w:t xml:space="preserve">Свака страница пословног плана треба да </w:t>
      </w:r>
      <w:r w:rsidR="00DC3E78">
        <w:rPr>
          <w:spacing w:val="-5"/>
        </w:rPr>
        <w:t xml:space="preserve">буде </w:t>
      </w:r>
      <w:r w:rsidR="00DC3E78">
        <w:t xml:space="preserve">нумерисана </w:t>
      </w:r>
      <w:r w:rsidR="00DC3E78">
        <w:rPr>
          <w:spacing w:val="-3"/>
        </w:rPr>
        <w:t xml:space="preserve">од </w:t>
      </w:r>
      <w:r w:rsidR="00DC3E78">
        <w:t xml:space="preserve">стране подносиоца захтева. Додатни редови могу се уметнути у табеле </w:t>
      </w:r>
      <w:r w:rsidR="00DC3E78">
        <w:rPr>
          <w:spacing w:val="-3"/>
        </w:rPr>
        <w:t xml:space="preserve">које </w:t>
      </w:r>
      <w:r w:rsidR="00DC3E78">
        <w:t xml:space="preserve">се налазе у обрасцу </w:t>
      </w:r>
      <w:r w:rsidR="00DC3E78">
        <w:rPr>
          <w:spacing w:val="-4"/>
        </w:rPr>
        <w:t xml:space="preserve">УАП02-01.15.02 </w:t>
      </w:r>
      <w:r w:rsidR="00DC3E78">
        <w:t xml:space="preserve">у складу са свр- </w:t>
      </w:r>
      <w:r w:rsidR="00DC3E78">
        <w:rPr>
          <w:spacing w:val="-4"/>
        </w:rPr>
        <w:t xml:space="preserve">хом </w:t>
      </w:r>
      <w:r w:rsidR="00DC3E78">
        <w:t xml:space="preserve">пословног плана. </w:t>
      </w:r>
      <w:r w:rsidR="00DC3E78">
        <w:rPr>
          <w:spacing w:val="-4"/>
        </w:rPr>
        <w:t xml:space="preserve">Ако </w:t>
      </w:r>
      <w:r w:rsidR="00DC3E78">
        <w:t xml:space="preserve">подносилац захтева не може да доста- ви одређене </w:t>
      </w:r>
      <w:r w:rsidR="00DC3E78">
        <w:rPr>
          <w:spacing w:val="-3"/>
        </w:rPr>
        <w:t xml:space="preserve">податке </w:t>
      </w:r>
      <w:r w:rsidR="00DC3E78">
        <w:t>у описном делу захтеваних табела пословног плана,</w:t>
      </w:r>
      <w:r w:rsidR="00DC3E78">
        <w:rPr>
          <w:spacing w:val="-5"/>
        </w:rPr>
        <w:t xml:space="preserve"> </w:t>
      </w:r>
      <w:r w:rsidR="00DC3E78">
        <w:t>он/она</w:t>
      </w:r>
      <w:r w:rsidR="00DC3E78">
        <w:rPr>
          <w:spacing w:val="-5"/>
        </w:rPr>
        <w:t xml:space="preserve"> </w:t>
      </w:r>
      <w:r w:rsidR="00DC3E78">
        <w:t>треба</w:t>
      </w:r>
      <w:r w:rsidR="00DC3E78">
        <w:rPr>
          <w:spacing w:val="-5"/>
        </w:rPr>
        <w:t xml:space="preserve"> </w:t>
      </w:r>
      <w:r w:rsidR="00DC3E78">
        <w:t>да</w:t>
      </w:r>
      <w:r w:rsidR="00DC3E78">
        <w:rPr>
          <w:spacing w:val="-5"/>
        </w:rPr>
        <w:t xml:space="preserve"> </w:t>
      </w:r>
      <w:r w:rsidR="00DC3E78">
        <w:t>обележи</w:t>
      </w:r>
      <w:r w:rsidR="00DC3E78">
        <w:rPr>
          <w:spacing w:val="-5"/>
        </w:rPr>
        <w:t xml:space="preserve"> </w:t>
      </w:r>
      <w:r w:rsidR="00DC3E78">
        <w:t>релевантно</w:t>
      </w:r>
      <w:r w:rsidR="00DC3E78">
        <w:rPr>
          <w:spacing w:val="-5"/>
        </w:rPr>
        <w:t xml:space="preserve"> </w:t>
      </w:r>
      <w:r w:rsidR="00DC3E78">
        <w:t>поље</w:t>
      </w:r>
      <w:r w:rsidR="00DC3E78">
        <w:rPr>
          <w:spacing w:val="-5"/>
        </w:rPr>
        <w:t xml:space="preserve"> </w:t>
      </w:r>
      <w:r w:rsidR="00DC3E78">
        <w:t>са</w:t>
      </w:r>
      <w:r w:rsidR="00DC3E78">
        <w:rPr>
          <w:spacing w:val="-5"/>
        </w:rPr>
        <w:t xml:space="preserve"> </w:t>
      </w:r>
      <w:r w:rsidR="00DC3E78">
        <w:t>,,/”</w:t>
      </w:r>
      <w:r w:rsidR="00DC3E78">
        <w:rPr>
          <w:spacing w:val="-5"/>
        </w:rPr>
        <w:t xml:space="preserve"> </w:t>
      </w:r>
      <w:r w:rsidR="00DC3E78">
        <w:t>и</w:t>
      </w:r>
      <w:r w:rsidR="00DC3E78">
        <w:rPr>
          <w:spacing w:val="-5"/>
        </w:rPr>
        <w:t xml:space="preserve"> </w:t>
      </w:r>
      <w:r w:rsidR="00DC3E78">
        <w:t>да</w:t>
      </w:r>
      <w:r w:rsidR="00DC3E78">
        <w:rPr>
          <w:spacing w:val="-5"/>
        </w:rPr>
        <w:t xml:space="preserve"> </w:t>
      </w:r>
      <w:r w:rsidR="00DC3E78">
        <w:t>пружи објашњење зашто никакви подаци нису</w:t>
      </w:r>
      <w:r w:rsidR="00DC3E78">
        <w:rPr>
          <w:spacing w:val="-3"/>
        </w:rPr>
        <w:t xml:space="preserve"> </w:t>
      </w:r>
      <w:r w:rsidR="00DC3E78">
        <w:t>достављени.</w:t>
      </w:r>
    </w:p>
    <w:p w:rsidR="009006A1" w:rsidRDefault="009006A1">
      <w:pPr>
        <w:pStyle w:val="BodyText"/>
        <w:spacing w:before="11"/>
        <w:rPr>
          <w:sz w:val="28"/>
        </w:rPr>
      </w:pPr>
    </w:p>
    <w:p w:rsidR="009006A1" w:rsidRDefault="00DC3E78">
      <w:pPr>
        <w:pStyle w:val="Heading1"/>
        <w:numPr>
          <w:ilvl w:val="0"/>
          <w:numId w:val="25"/>
        </w:numPr>
        <w:tabs>
          <w:tab w:val="left" w:pos="1677"/>
        </w:tabs>
        <w:spacing w:before="0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9006A1" w:rsidRDefault="009006A1">
      <w:pPr>
        <w:pStyle w:val="BodyText"/>
        <w:spacing w:before="4"/>
        <w:rPr>
          <w:b/>
          <w:sz w:val="17"/>
        </w:rPr>
      </w:pP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Резиме пословног плана пружа сажети </w:t>
      </w:r>
      <w:r>
        <w:rPr>
          <w:spacing w:val="-3"/>
        </w:rPr>
        <w:t xml:space="preserve">преглед </w:t>
      </w:r>
      <w:r>
        <w:t xml:space="preserve">кључних ин- формација </w:t>
      </w:r>
      <w:r>
        <w:rPr>
          <w:spacing w:val="-3"/>
        </w:rPr>
        <w:t xml:space="preserve">које </w:t>
      </w:r>
      <w:r>
        <w:t>се тичу основних пословних активности и плани- раних инвестиција (кратак опис производа/услуга, кључне инфор- мације о процесу производње, сумирани резултат истраживања тржишта и финансијских ефеката). Овај део треба да се састави тек пошто се изради целокупан пословни план и треба га унети као</w:t>
      </w:r>
      <w:r>
        <w:rPr>
          <w:spacing w:val="-8"/>
        </w:rPr>
        <w:t xml:space="preserve"> </w:t>
      </w:r>
      <w:r>
        <w:t>прво</w:t>
      </w:r>
      <w:r>
        <w:rPr>
          <w:spacing w:val="-8"/>
        </w:rPr>
        <w:t xml:space="preserve"> </w:t>
      </w:r>
      <w:r>
        <w:t>поглавље,</w:t>
      </w:r>
      <w:r>
        <w:rPr>
          <w:spacing w:val="-8"/>
        </w:rPr>
        <w:t xml:space="preserve"> </w:t>
      </w:r>
      <w:r>
        <w:rPr>
          <w:spacing w:val="-3"/>
        </w:rPr>
        <w:t>зато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њему</w:t>
      </w:r>
      <w:r>
        <w:rPr>
          <w:spacing w:val="-8"/>
        </w:rPr>
        <w:t xml:space="preserve"> </w:t>
      </w:r>
      <w:r>
        <w:t>сумирају</w:t>
      </w:r>
      <w:r>
        <w:rPr>
          <w:spacing w:val="-8"/>
        </w:rPr>
        <w:t xml:space="preserve"> </w:t>
      </w:r>
      <w:r>
        <w:t>кључни</w:t>
      </w:r>
      <w:r>
        <w:rPr>
          <w:spacing w:val="-8"/>
        </w:rPr>
        <w:t xml:space="preserve"> </w:t>
      </w:r>
      <w:r>
        <w:t>резултати пословног</w:t>
      </w:r>
      <w:r>
        <w:rPr>
          <w:spacing w:val="-1"/>
        </w:rPr>
        <w:t xml:space="preserve"> </w:t>
      </w:r>
      <w:r>
        <w:t>плана.</w:t>
      </w:r>
    </w:p>
    <w:p w:rsidR="009006A1" w:rsidRDefault="009006A1">
      <w:pPr>
        <w:pStyle w:val="BodyText"/>
        <w:rPr>
          <w:sz w:val="24"/>
        </w:rPr>
      </w:pPr>
    </w:p>
    <w:p w:rsidR="009006A1" w:rsidRDefault="00DC3E78">
      <w:pPr>
        <w:pStyle w:val="Heading1"/>
        <w:numPr>
          <w:ilvl w:val="0"/>
          <w:numId w:val="25"/>
        </w:numPr>
        <w:tabs>
          <w:tab w:val="left" w:pos="2242"/>
        </w:tabs>
        <w:spacing w:before="0"/>
        <w:ind w:left="2241"/>
        <w:jc w:val="left"/>
      </w:pPr>
      <w:r>
        <w:t>ОПШТИ</w:t>
      </w:r>
      <w:r>
        <w:rPr>
          <w:spacing w:val="-1"/>
        </w:rPr>
        <w:t xml:space="preserve"> </w:t>
      </w:r>
      <w:r>
        <w:t>ПОДАЦИ</w:t>
      </w:r>
    </w:p>
    <w:p w:rsidR="009006A1" w:rsidRDefault="00DC3E78">
      <w:pPr>
        <w:spacing w:before="164" w:line="204" w:lineRule="exact"/>
        <w:ind w:left="1596"/>
        <w:rPr>
          <w:b/>
          <w:sz w:val="18"/>
        </w:rPr>
      </w:pPr>
      <w:r>
        <w:rPr>
          <w:b/>
          <w:sz w:val="18"/>
        </w:rPr>
        <w:t>2.1. Подаци о подносиоцу захтева</w:t>
      </w:r>
    </w:p>
    <w:p w:rsidR="009006A1" w:rsidRDefault="00DC3E78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,,2.1. Подаци о подносиоцу захтева”,</w:t>
      </w:r>
      <w:r>
        <w:rPr>
          <w:i/>
          <w:spacing w:val="-33"/>
          <w:sz w:val="18"/>
        </w:rPr>
        <w:t xml:space="preserve"> </w:t>
      </w:r>
      <w:r>
        <w:rPr>
          <w:i/>
          <w:sz w:val="18"/>
        </w:rPr>
        <w:t xml:space="preserve">дату у excel </w:t>
      </w:r>
      <w:r>
        <w:rPr>
          <w:i/>
          <w:spacing w:val="-4"/>
          <w:sz w:val="18"/>
        </w:rPr>
        <w:t>формату.</w:t>
      </w:r>
    </w:p>
    <w:p w:rsidR="009006A1" w:rsidRDefault="00DC3E78">
      <w:pPr>
        <w:pStyle w:val="Heading1"/>
        <w:spacing w:before="164" w:line="204" w:lineRule="exact"/>
        <w:ind w:left="1555" w:firstLine="0"/>
      </w:pPr>
      <w:r>
        <w:t>2.2 Контакт подаци о консултанту</w:t>
      </w:r>
    </w:p>
    <w:p w:rsidR="009006A1" w:rsidRDefault="00DC3E78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,,2.2.Контакт подаци о консултанту”, дату у excel формату</w:t>
      </w:r>
    </w:p>
    <w:p w:rsidR="009006A1" w:rsidRDefault="00DC3E78">
      <w:pPr>
        <w:pStyle w:val="Heading1"/>
        <w:numPr>
          <w:ilvl w:val="1"/>
          <w:numId w:val="24"/>
        </w:numPr>
        <w:tabs>
          <w:tab w:val="left" w:pos="2350"/>
        </w:tabs>
        <w:spacing w:line="204" w:lineRule="exact"/>
      </w:pPr>
      <w:r>
        <w:t>Подаци о</w:t>
      </w:r>
      <w:r>
        <w:rPr>
          <w:spacing w:val="-1"/>
        </w:rPr>
        <w:t xml:space="preserve"> </w:t>
      </w:r>
      <w:r>
        <w:t>пројекту</w:t>
      </w:r>
    </w:p>
    <w:p w:rsidR="009006A1" w:rsidRDefault="00DC3E78">
      <w:pPr>
        <w:spacing w:before="1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9006A1" w:rsidRDefault="00DC3E78">
      <w:pPr>
        <w:pStyle w:val="Heading2"/>
        <w:numPr>
          <w:ilvl w:val="2"/>
          <w:numId w:val="24"/>
        </w:numPr>
        <w:tabs>
          <w:tab w:val="left" w:pos="2578"/>
        </w:tabs>
        <w:spacing w:before="165"/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9006A1" w:rsidRDefault="00DC3E78">
      <w:pPr>
        <w:pStyle w:val="BodyText"/>
        <w:spacing w:before="2" w:line="232" w:lineRule="auto"/>
        <w:ind w:left="393" w:firstLine="396"/>
        <w:jc w:val="both"/>
      </w:pPr>
      <w:r>
        <w:t xml:space="preserve">Овај део пословног плана треба да одреди врсту одабране инвестиције и да опише производ(е) и услугу(е) </w:t>
      </w:r>
      <w:r>
        <w:rPr>
          <w:spacing w:val="-3"/>
        </w:rPr>
        <w:t xml:space="preserve">које </w:t>
      </w:r>
      <w:r>
        <w:t xml:space="preserve">подносилац намерава да произведе/пружи по добијању инвестиције. </w:t>
      </w:r>
      <w:r>
        <w:rPr>
          <w:spacing w:val="-4"/>
        </w:rPr>
        <w:t xml:space="preserve">Ако </w:t>
      </w:r>
      <w:r>
        <w:t>се пословни план прави за откуп или за постројење за сакупљање, производом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сматрају</w:t>
      </w:r>
      <w:r>
        <w:rPr>
          <w:spacing w:val="-7"/>
        </w:rPr>
        <w:t xml:space="preserve"> </w:t>
      </w:r>
      <w:r>
        <w:t>пољопривдредни</w:t>
      </w:r>
      <w:r>
        <w:rPr>
          <w:spacing w:val="-7"/>
        </w:rPr>
        <w:t xml:space="preserve"> </w:t>
      </w:r>
      <w:r>
        <w:t>производи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>Када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износи</w:t>
      </w:r>
      <w:r>
        <w:rPr>
          <w:spacing w:val="-7"/>
        </w:rPr>
        <w:t xml:space="preserve"> </w:t>
      </w:r>
      <w:r>
        <w:t>опис,</w:t>
      </w:r>
      <w:r>
        <w:rPr>
          <w:spacing w:val="-7"/>
        </w:rPr>
        <w:t xml:space="preserve"> </w:t>
      </w:r>
      <w:r>
        <w:rPr>
          <w:spacing w:val="-3"/>
        </w:rPr>
        <w:t>имати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уму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све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rPr>
          <w:spacing w:val="-3"/>
        </w:rPr>
        <w:t>под</w:t>
      </w:r>
      <w:r>
        <w:rPr>
          <w:spacing w:val="-7"/>
        </w:rPr>
        <w:t xml:space="preserve"> </w:t>
      </w:r>
      <w:r>
        <w:t>ме- ром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мером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морају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односе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производњу</w:t>
      </w:r>
      <w:r>
        <w:rPr>
          <w:spacing w:val="-4"/>
        </w:rPr>
        <w:t xml:space="preserve"> </w:t>
      </w:r>
      <w:r>
        <w:t>пољопривред- них</w:t>
      </w:r>
      <w:r>
        <w:rPr>
          <w:spacing w:val="-8"/>
        </w:rPr>
        <w:t xml:space="preserve"> </w:t>
      </w:r>
      <w:r>
        <w:t>добара</w:t>
      </w:r>
      <w:r>
        <w:rPr>
          <w:spacing w:val="-8"/>
        </w:rPr>
        <w:t xml:space="preserve"> </w:t>
      </w:r>
      <w:r>
        <w:t>наведених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релевантним</w:t>
      </w:r>
      <w:r>
        <w:rPr>
          <w:spacing w:val="-8"/>
        </w:rPr>
        <w:t xml:space="preserve"> </w:t>
      </w:r>
      <w:r>
        <w:t>анексима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правилницима.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нпр.: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>релевантним</w:t>
      </w:r>
      <w:r>
        <w:rPr>
          <w:spacing w:val="-32"/>
        </w:rPr>
        <w:t xml:space="preserve">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 xml:space="preserve">објаснити да ли носилац породичног газдинства подноси захтев у име </w:t>
      </w:r>
      <w:r>
        <w:rPr>
          <w:spacing w:val="-3"/>
        </w:rPr>
        <w:t xml:space="preserve">наког </w:t>
      </w:r>
      <w:r>
        <w:t xml:space="preserve">члана домаћинства породичне фарме и дати име, презиме, професионалну квалификацију и тренутни статус односа </w:t>
      </w:r>
      <w:r>
        <w:rPr>
          <w:spacing w:val="-3"/>
        </w:rPr>
        <w:t>запосленог.</w:t>
      </w:r>
    </w:p>
    <w:p w:rsidR="009006A1" w:rsidRDefault="009006A1">
      <w:pPr>
        <w:pStyle w:val="BodyText"/>
        <w:spacing w:before="9"/>
        <w:rPr>
          <w:sz w:val="23"/>
        </w:rPr>
      </w:pPr>
    </w:p>
    <w:p w:rsidR="009006A1" w:rsidRDefault="00DC3E78">
      <w:pPr>
        <w:pStyle w:val="Heading2"/>
        <w:numPr>
          <w:ilvl w:val="2"/>
          <w:numId w:val="24"/>
        </w:numPr>
        <w:tabs>
          <w:tab w:val="left" w:pos="2358"/>
        </w:tabs>
        <w:spacing w:before="0"/>
        <w:ind w:left="2357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9006A1" w:rsidRDefault="00DC3E78">
      <w:pPr>
        <w:pStyle w:val="BodyText"/>
        <w:spacing w:before="2" w:line="232" w:lineRule="auto"/>
        <w:ind w:left="393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 xml:space="preserve">производ(има)/услуга(ма) и приказати </w:t>
      </w:r>
      <w:r>
        <w:rPr>
          <w:spacing w:val="-4"/>
        </w:rPr>
        <w:t xml:space="preserve">како </w:t>
      </w:r>
      <w:r>
        <w:t>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</w:t>
      </w:r>
      <w:r>
        <w:rPr>
          <w:spacing w:val="-10"/>
        </w:rPr>
        <w:t xml:space="preserve"> </w:t>
      </w:r>
      <w:r>
        <w:t>клијенте.</w:t>
      </w:r>
    </w:p>
    <w:p w:rsidR="009006A1" w:rsidRDefault="009006A1">
      <w:pPr>
        <w:pStyle w:val="BodyText"/>
        <w:spacing w:before="2"/>
        <w:rPr>
          <w:sz w:val="19"/>
        </w:rPr>
      </w:pPr>
    </w:p>
    <w:p w:rsidR="009006A1" w:rsidRDefault="00DC3E78">
      <w:pPr>
        <w:pStyle w:val="Heading2"/>
        <w:numPr>
          <w:ilvl w:val="2"/>
          <w:numId w:val="24"/>
        </w:numPr>
        <w:tabs>
          <w:tab w:val="left" w:pos="2474"/>
        </w:tabs>
        <w:spacing w:before="0"/>
        <w:ind w:left="2473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9006A1" w:rsidRDefault="00DC3E78">
      <w:pPr>
        <w:pStyle w:val="BodyText"/>
        <w:spacing w:before="2" w:line="232" w:lineRule="auto"/>
        <w:ind w:left="393" w:right="1" w:firstLine="396"/>
        <w:jc w:val="both"/>
      </w:pPr>
      <w:r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9006A1" w:rsidRDefault="00DC3E78">
      <w:pPr>
        <w:pStyle w:val="Heading2"/>
        <w:numPr>
          <w:ilvl w:val="2"/>
          <w:numId w:val="24"/>
        </w:numPr>
        <w:tabs>
          <w:tab w:val="left" w:pos="1074"/>
        </w:tabs>
        <w:spacing w:before="164"/>
        <w:ind w:left="1073"/>
        <w:jc w:val="left"/>
      </w:pPr>
      <w:r>
        <w:t>План реализације инвестиције (временски</w:t>
      </w:r>
      <w:r>
        <w:rPr>
          <w:spacing w:val="-13"/>
        </w:rPr>
        <w:t xml:space="preserve"> </w:t>
      </w:r>
      <w:r>
        <w:t>распоред)</w:t>
      </w:r>
    </w:p>
    <w:p w:rsidR="009006A1" w:rsidRDefault="00DC3E78">
      <w:pPr>
        <w:pStyle w:val="BodyText"/>
        <w:spacing w:before="2" w:line="232" w:lineRule="auto"/>
        <w:ind w:left="393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9006A1" w:rsidRDefault="00DC3E78">
      <w:pPr>
        <w:pStyle w:val="ListParagraph"/>
        <w:numPr>
          <w:ilvl w:val="3"/>
          <w:numId w:val="24"/>
        </w:numPr>
        <w:tabs>
          <w:tab w:val="left" w:pos="926"/>
        </w:tabs>
        <w:spacing w:line="198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почетка инвестиције;</w:t>
      </w:r>
    </w:p>
    <w:p w:rsidR="009006A1" w:rsidRDefault="00DC3E78">
      <w:pPr>
        <w:pStyle w:val="ListParagraph"/>
        <w:numPr>
          <w:ilvl w:val="3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 xml:space="preserve">Планирани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завршетка инвестиције;</w:t>
      </w:r>
    </w:p>
    <w:p w:rsidR="009006A1" w:rsidRDefault="00DC3E78">
      <w:pPr>
        <w:pStyle w:val="ListParagraph"/>
        <w:numPr>
          <w:ilvl w:val="3"/>
          <w:numId w:val="24"/>
        </w:numPr>
        <w:tabs>
          <w:tab w:val="left" w:pos="926"/>
        </w:tabs>
        <w:spacing w:line="201" w:lineRule="exact"/>
        <w:rPr>
          <w:sz w:val="18"/>
        </w:rPr>
      </w:pPr>
      <w:r>
        <w:rPr>
          <w:sz w:val="18"/>
        </w:rPr>
        <w:t>Трајање активности по</w:t>
      </w:r>
      <w:r>
        <w:rPr>
          <w:spacing w:val="-2"/>
          <w:sz w:val="18"/>
        </w:rPr>
        <w:t xml:space="preserve"> </w:t>
      </w:r>
      <w:r>
        <w:rPr>
          <w:sz w:val="18"/>
        </w:rPr>
        <w:t>месецима.</w:t>
      </w:r>
    </w:p>
    <w:p w:rsidR="009006A1" w:rsidRDefault="00DC3E78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За описивање инвестиционог плана, користити податке из табеле ,,2.3 Подаци о пројекту”.</w:t>
      </w:r>
    </w:p>
    <w:p w:rsidR="009006A1" w:rsidRDefault="00DC3E78">
      <w:pPr>
        <w:pStyle w:val="Heading1"/>
        <w:numPr>
          <w:ilvl w:val="0"/>
          <w:numId w:val="25"/>
        </w:numPr>
        <w:tabs>
          <w:tab w:val="left" w:pos="1314"/>
        </w:tabs>
        <w:spacing w:before="67"/>
        <w:ind w:left="1313"/>
        <w:jc w:val="left"/>
      </w:pPr>
      <w:r>
        <w:br w:type="column"/>
        <w:t>ПРОИЗВОДЊА/ПРУЖАЊЕ</w:t>
      </w:r>
      <w:r>
        <w:rPr>
          <w:spacing w:val="-1"/>
        </w:rPr>
        <w:t xml:space="preserve"> </w:t>
      </w:r>
      <w:r>
        <w:rPr>
          <w:spacing w:val="-5"/>
        </w:rPr>
        <w:t>УСЛУГА</w:t>
      </w:r>
    </w:p>
    <w:p w:rsidR="009006A1" w:rsidRDefault="00DC3E78">
      <w:pPr>
        <w:pStyle w:val="ListParagraph"/>
        <w:numPr>
          <w:ilvl w:val="1"/>
          <w:numId w:val="25"/>
        </w:numPr>
        <w:tabs>
          <w:tab w:val="left" w:pos="2737"/>
        </w:tabs>
        <w:spacing w:before="164" w:line="204" w:lineRule="exact"/>
        <w:ind w:firstLine="32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9006A1" w:rsidRDefault="00DC3E78">
      <w:pPr>
        <w:pStyle w:val="BodyText"/>
        <w:spacing w:before="2" w:line="232" w:lineRule="auto"/>
        <w:ind w:left="241" w:right="108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9006A1" w:rsidRDefault="00DC3E78">
      <w:pPr>
        <w:spacing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,,3.1. Подаци о земљишту и броју живо- тиња” (унети податке само ако подносилац има земљиште или животиње), дату у excel формату.</w:t>
      </w:r>
    </w:p>
    <w:p w:rsidR="009006A1" w:rsidRDefault="00DC3E78">
      <w:pPr>
        <w:pStyle w:val="Heading1"/>
        <w:numPr>
          <w:ilvl w:val="1"/>
          <w:numId w:val="25"/>
        </w:numPr>
        <w:tabs>
          <w:tab w:val="left" w:pos="1025"/>
        </w:tabs>
        <w:spacing w:before="163" w:line="203" w:lineRule="exact"/>
        <w:ind w:left="1024"/>
        <w:jc w:val="left"/>
      </w:pPr>
      <w:r>
        <w:t>Структура и обим производње/пружања</w:t>
      </w:r>
      <w:r>
        <w:rPr>
          <w:spacing w:val="-10"/>
        </w:rPr>
        <w:t xml:space="preserve"> </w:t>
      </w:r>
      <w:r>
        <w:t>услуга</w:t>
      </w:r>
    </w:p>
    <w:p w:rsidR="009006A1" w:rsidRDefault="00DC3E78">
      <w:pPr>
        <w:pStyle w:val="BodyText"/>
        <w:spacing w:before="3" w:line="230" w:lineRule="auto"/>
        <w:ind w:left="241" w:right="107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9006A1" w:rsidRDefault="00DC3E78">
      <w:pPr>
        <w:spacing w:before="3" w:line="230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,,3.2. Структура и обим производње” дату у excel формату.</w:t>
      </w:r>
    </w:p>
    <w:p w:rsidR="009006A1" w:rsidRDefault="00DC3E78">
      <w:pPr>
        <w:pStyle w:val="Heading1"/>
        <w:numPr>
          <w:ilvl w:val="1"/>
          <w:numId w:val="25"/>
        </w:numPr>
        <w:tabs>
          <w:tab w:val="left" w:pos="710"/>
        </w:tabs>
        <w:spacing w:before="171" w:line="230" w:lineRule="auto"/>
        <w:ind w:right="262" w:hanging="1995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распоред</w:t>
      </w:r>
      <w:r>
        <w:rPr>
          <w:spacing w:val="-8"/>
        </w:rPr>
        <w:t xml:space="preserve"> </w:t>
      </w:r>
      <w:r>
        <w:t>материјалних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нематеријалних трошкова</w:t>
      </w:r>
    </w:p>
    <w:p w:rsidR="009006A1" w:rsidRDefault="00DC3E78">
      <w:pPr>
        <w:spacing w:before="1" w:line="230" w:lineRule="auto"/>
        <w:ind w:left="241" w:right="110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,,3.3.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9006A1" w:rsidRDefault="00DC3E78">
      <w:pPr>
        <w:pStyle w:val="Heading1"/>
        <w:numPr>
          <w:ilvl w:val="0"/>
          <w:numId w:val="25"/>
        </w:numPr>
        <w:tabs>
          <w:tab w:val="left" w:pos="1276"/>
        </w:tabs>
        <w:ind w:left="1275"/>
        <w:jc w:val="left"/>
      </w:pPr>
      <w:r>
        <w:t xml:space="preserve">УСКЛАЂЕНОСТ </w:t>
      </w:r>
      <w:r>
        <w:rPr>
          <w:spacing w:val="-5"/>
        </w:rPr>
        <w:t>СА</w:t>
      </w:r>
      <w:r>
        <w:rPr>
          <w:spacing w:val="-1"/>
        </w:rPr>
        <w:t xml:space="preserve"> </w:t>
      </w:r>
      <w:r>
        <w:rPr>
          <w:spacing w:val="-4"/>
        </w:rPr>
        <w:t>СТАНДАРДИМА</w:t>
      </w:r>
    </w:p>
    <w:p w:rsidR="009006A1" w:rsidRDefault="009006A1">
      <w:pPr>
        <w:pStyle w:val="BodyText"/>
        <w:spacing w:before="2"/>
        <w:rPr>
          <w:b/>
          <w:sz w:val="17"/>
        </w:rPr>
      </w:pPr>
    </w:p>
    <w:p w:rsidR="009006A1" w:rsidRDefault="00DC3E78">
      <w:pPr>
        <w:pStyle w:val="BodyText"/>
        <w:spacing w:line="230" w:lineRule="auto"/>
        <w:ind w:left="241" w:right="107" w:firstLine="396"/>
        <w:jc w:val="both"/>
      </w:pPr>
      <w:r>
        <w:rPr>
          <w:spacing w:val="-8"/>
        </w:rPr>
        <w:t xml:space="preserve">Укратко </w:t>
      </w:r>
      <w:r>
        <w:rPr>
          <w:spacing w:val="-4"/>
        </w:rPr>
        <w:t xml:space="preserve">описати усклађеност </w:t>
      </w:r>
      <w:r>
        <w:t xml:space="preserve">са </w:t>
      </w:r>
      <w:r>
        <w:rPr>
          <w:spacing w:val="-4"/>
        </w:rPr>
        <w:t xml:space="preserve">националним стандардима </w:t>
      </w:r>
      <w:r>
        <w:t xml:space="preserve">у </w:t>
      </w:r>
      <w:r>
        <w:rPr>
          <w:spacing w:val="-4"/>
        </w:rPr>
        <w:t xml:space="preserve">зависности </w:t>
      </w:r>
      <w:r>
        <w:rPr>
          <w:spacing w:val="-5"/>
        </w:rPr>
        <w:t xml:space="preserve">од </w:t>
      </w:r>
      <w:r>
        <w:rPr>
          <w:spacing w:val="-3"/>
        </w:rPr>
        <w:t xml:space="preserve">типа </w:t>
      </w:r>
      <w:r>
        <w:rPr>
          <w:spacing w:val="-4"/>
        </w:rPr>
        <w:t xml:space="preserve">инвестиције </w:t>
      </w:r>
      <w:r>
        <w:t xml:space="preserve">и у </w:t>
      </w:r>
      <w:r>
        <w:rPr>
          <w:spacing w:val="-4"/>
        </w:rPr>
        <w:t xml:space="preserve">складу </w:t>
      </w:r>
      <w:r>
        <w:t xml:space="preserve">са </w:t>
      </w:r>
      <w:r>
        <w:rPr>
          <w:spacing w:val="-4"/>
        </w:rPr>
        <w:t xml:space="preserve">релевантним прописи- </w:t>
      </w:r>
      <w:r>
        <w:rPr>
          <w:spacing w:val="-3"/>
        </w:rPr>
        <w:t>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ли</w:t>
      </w:r>
      <w:r>
        <w:rPr>
          <w:spacing w:val="-11"/>
        </w:rPr>
        <w:t xml:space="preserve"> </w:t>
      </w:r>
      <w:r>
        <w:t>ће</w:t>
      </w:r>
      <w:r>
        <w:rPr>
          <w:spacing w:val="-11"/>
        </w:rPr>
        <w:t xml:space="preserve"> </w:t>
      </w:r>
      <w:r>
        <w:rPr>
          <w:spacing w:val="-5"/>
        </w:rPr>
        <w:t>пројекат</w:t>
      </w:r>
      <w:r>
        <w:rPr>
          <w:spacing w:val="-11"/>
        </w:rPr>
        <w:t xml:space="preserve"> </w:t>
      </w:r>
      <w:r>
        <w:rPr>
          <w:spacing w:val="-4"/>
        </w:rPr>
        <w:t>испунити</w:t>
      </w:r>
      <w:r>
        <w:rPr>
          <w:spacing w:val="-11"/>
        </w:rPr>
        <w:t xml:space="preserve"> </w:t>
      </w:r>
      <w:r>
        <w:rPr>
          <w:spacing w:val="-4"/>
        </w:rPr>
        <w:t>стандарде</w:t>
      </w:r>
      <w:r>
        <w:rPr>
          <w:spacing w:val="-11"/>
        </w:rPr>
        <w:t xml:space="preserve"> </w:t>
      </w:r>
      <w:r>
        <w:t>ЕУ</w:t>
      </w:r>
      <w:r>
        <w:rPr>
          <w:spacing w:val="-11"/>
        </w:rPr>
        <w:t xml:space="preserve"> </w:t>
      </w:r>
      <w:r>
        <w:rPr>
          <w:spacing w:val="-5"/>
        </w:rPr>
        <w:t>под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мером</w:t>
      </w:r>
      <w:r>
        <w:rPr>
          <w:spacing w:val="-11"/>
        </w:rPr>
        <w:t xml:space="preserve"> </w:t>
      </w:r>
      <w:r>
        <w:rPr>
          <w:spacing w:val="-4"/>
        </w:rPr>
        <w:t>3.</w:t>
      </w:r>
    </w:p>
    <w:p w:rsidR="009006A1" w:rsidRDefault="00DC3E78">
      <w:pPr>
        <w:pStyle w:val="ListParagraph"/>
        <w:numPr>
          <w:ilvl w:val="0"/>
          <w:numId w:val="23"/>
        </w:numPr>
        <w:tabs>
          <w:tab w:val="left" w:pos="2338"/>
        </w:tabs>
        <w:spacing w:before="165"/>
        <w:jc w:val="left"/>
        <w:rPr>
          <w:sz w:val="18"/>
        </w:rPr>
      </w:pPr>
      <w:r>
        <w:rPr>
          <w:sz w:val="18"/>
        </w:rPr>
        <w:t>ЗАПОСЛЕНИ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</w:pPr>
      <w:r>
        <w:t>Опис</w:t>
      </w:r>
    </w:p>
    <w:p w:rsidR="009006A1" w:rsidRDefault="00DC3E78">
      <w:pPr>
        <w:pStyle w:val="BodyText"/>
        <w:spacing w:before="3" w:line="230" w:lineRule="auto"/>
        <w:ind w:left="241" w:right="107" w:firstLine="396"/>
        <w:jc w:val="both"/>
      </w:pPr>
      <w:r>
        <w:t xml:space="preserve">Образложити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до- ставити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дијаграм процеса рада </w:t>
      </w:r>
      <w:r>
        <w:rPr>
          <w:spacing w:val="-3"/>
        </w:rPr>
        <w:t xml:space="preserve">(ако </w:t>
      </w:r>
      <w:r>
        <w:t xml:space="preserve">има више </w:t>
      </w:r>
      <w:r>
        <w:rPr>
          <w:spacing w:val="-3"/>
        </w:rPr>
        <w:t xml:space="preserve">од </w:t>
      </w:r>
      <w:r>
        <w:t xml:space="preserve">десет стално запослених), план запослења и квалификациону структуру релевантну за </w:t>
      </w:r>
      <w:r>
        <w:rPr>
          <w:spacing w:val="-4"/>
        </w:rPr>
        <w:t xml:space="preserve">буду- </w:t>
      </w:r>
      <w:r>
        <w:t>ћу инвестицију.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2053"/>
        </w:tabs>
        <w:spacing w:before="166" w:line="203" w:lineRule="exact"/>
        <w:ind w:left="2052"/>
        <w:jc w:val="left"/>
      </w:pPr>
      <w:r>
        <w:t>Динамика</w:t>
      </w:r>
      <w:r>
        <w:rPr>
          <w:spacing w:val="-1"/>
        </w:rPr>
        <w:t xml:space="preserve"> </w:t>
      </w:r>
      <w:r>
        <w:t>запослених</w:t>
      </w:r>
    </w:p>
    <w:p w:rsidR="009006A1" w:rsidRDefault="00DC3E78">
      <w:pPr>
        <w:spacing w:before="3" w:line="230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,,4.2. Динамика запослених” која се налази у обрасцу број УАП02-01.16.02.</w:t>
      </w:r>
    </w:p>
    <w:p w:rsidR="009006A1" w:rsidRDefault="00DC3E78">
      <w:pPr>
        <w:pStyle w:val="Heading1"/>
        <w:numPr>
          <w:ilvl w:val="0"/>
          <w:numId w:val="23"/>
        </w:numPr>
        <w:tabs>
          <w:tab w:val="left" w:pos="1675"/>
        </w:tabs>
        <w:spacing w:before="164"/>
        <w:ind w:left="1674"/>
        <w:jc w:val="left"/>
      </w:pPr>
      <w:r>
        <w:t>МЕСТО И</w:t>
      </w:r>
      <w:r>
        <w:rPr>
          <w:spacing w:val="-1"/>
        </w:rPr>
        <w:t xml:space="preserve"> </w:t>
      </w:r>
      <w:r>
        <w:t>ДИСТРИБУЦИЈА</w:t>
      </w:r>
    </w:p>
    <w:p w:rsidR="009006A1" w:rsidRDefault="00DC3E78">
      <w:pPr>
        <w:pStyle w:val="ListParagraph"/>
        <w:numPr>
          <w:ilvl w:val="1"/>
          <w:numId w:val="23"/>
        </w:numPr>
        <w:tabs>
          <w:tab w:val="left" w:pos="2737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Опис</w:t>
      </w:r>
    </w:p>
    <w:p w:rsidR="009006A1" w:rsidRDefault="00DC3E78">
      <w:pPr>
        <w:pStyle w:val="BodyText"/>
        <w:spacing w:before="2" w:line="230" w:lineRule="auto"/>
        <w:ind w:left="241" w:right="107" w:firstLine="396"/>
        <w:jc w:val="both"/>
      </w:pPr>
      <w:r>
        <w:t>У</w:t>
      </w:r>
      <w:r>
        <w:rPr>
          <w:spacing w:val="-12"/>
        </w:rPr>
        <w:t xml:space="preserve"> </w:t>
      </w:r>
      <w:r>
        <w:rPr>
          <w:spacing w:val="-5"/>
        </w:rPr>
        <w:t>овом</w:t>
      </w:r>
      <w:r>
        <w:rPr>
          <w:spacing w:val="-12"/>
        </w:rPr>
        <w:t xml:space="preserve"> </w:t>
      </w:r>
      <w:r>
        <w:rPr>
          <w:spacing w:val="-3"/>
        </w:rPr>
        <w:t>делу</w:t>
      </w:r>
      <w:r>
        <w:rPr>
          <w:spacing w:val="-12"/>
        </w:rPr>
        <w:t xml:space="preserve"> </w:t>
      </w:r>
      <w:r>
        <w:rPr>
          <w:spacing w:val="-4"/>
        </w:rPr>
        <w:t>описује</w:t>
      </w:r>
      <w:r>
        <w:rPr>
          <w:spacing w:val="-12"/>
        </w:rPr>
        <w:t xml:space="preserve"> </w:t>
      </w:r>
      <w:r>
        <w:rPr>
          <w:spacing w:val="-3"/>
        </w:rPr>
        <w:t>место</w:t>
      </w:r>
      <w:r>
        <w:rPr>
          <w:spacing w:val="-12"/>
        </w:rPr>
        <w:t xml:space="preserve"> </w:t>
      </w:r>
      <w:r>
        <w:rPr>
          <w:spacing w:val="-6"/>
        </w:rPr>
        <w:t>где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rPr>
          <w:spacing w:val="-5"/>
        </w:rPr>
        <w:t>одвија</w:t>
      </w:r>
      <w:r>
        <w:rPr>
          <w:spacing w:val="-12"/>
        </w:rPr>
        <w:t xml:space="preserve"> </w:t>
      </w:r>
      <w:r>
        <w:rPr>
          <w:spacing w:val="-3"/>
        </w:rPr>
        <w:t>пословна</w:t>
      </w:r>
      <w:r>
        <w:rPr>
          <w:spacing w:val="-12"/>
        </w:rPr>
        <w:t xml:space="preserve"> </w:t>
      </w:r>
      <w:r>
        <w:rPr>
          <w:spacing w:val="-4"/>
        </w:rPr>
        <w:t>активност</w:t>
      </w:r>
      <w:r>
        <w:rPr>
          <w:spacing w:val="-12"/>
        </w:rPr>
        <w:t xml:space="preserve"> </w:t>
      </w:r>
      <w:r>
        <w:rPr>
          <w:spacing w:val="-4"/>
        </w:rPr>
        <w:t xml:space="preserve">или пољопривредна </w:t>
      </w:r>
      <w:r>
        <w:rPr>
          <w:spacing w:val="-5"/>
        </w:rPr>
        <w:t xml:space="preserve">производња, </w:t>
      </w:r>
      <w:r>
        <w:rPr>
          <w:spacing w:val="-6"/>
        </w:rPr>
        <w:t xml:space="preserve">његову </w:t>
      </w:r>
      <w:r>
        <w:rPr>
          <w:spacing w:val="-4"/>
        </w:rPr>
        <w:t xml:space="preserve">повезаност путевима </w:t>
      </w:r>
      <w:r>
        <w:t xml:space="preserve">и </w:t>
      </w:r>
      <w:r>
        <w:rPr>
          <w:spacing w:val="-4"/>
        </w:rPr>
        <w:t xml:space="preserve">стање путева (локални, регионални, </w:t>
      </w:r>
      <w:r>
        <w:rPr>
          <w:spacing w:val="-7"/>
        </w:rPr>
        <w:t xml:space="preserve">аутопут, </w:t>
      </w:r>
      <w:r>
        <w:rPr>
          <w:spacing w:val="-5"/>
        </w:rPr>
        <w:t xml:space="preserve">некатегорисани </w:t>
      </w:r>
      <w:r>
        <w:rPr>
          <w:spacing w:val="-4"/>
        </w:rPr>
        <w:t xml:space="preserve">пут), </w:t>
      </w:r>
      <w:r>
        <w:rPr>
          <w:spacing w:val="-6"/>
        </w:rPr>
        <w:t xml:space="preserve">удаље- </w:t>
      </w:r>
      <w:r>
        <w:t xml:space="preserve">ност </w:t>
      </w:r>
      <w:r>
        <w:rPr>
          <w:spacing w:val="-5"/>
        </w:rPr>
        <w:t xml:space="preserve">од </w:t>
      </w:r>
      <w:r>
        <w:rPr>
          <w:spacing w:val="-4"/>
        </w:rPr>
        <w:t xml:space="preserve">урбаних центара, </w:t>
      </w:r>
      <w:r>
        <w:rPr>
          <w:spacing w:val="-5"/>
        </w:rPr>
        <w:t xml:space="preserve">удаљеност од продајних </w:t>
      </w:r>
      <w:r>
        <w:rPr>
          <w:spacing w:val="-4"/>
        </w:rPr>
        <w:t xml:space="preserve">места/трговинских центара, доступне изворе енергије, </w:t>
      </w:r>
      <w:r>
        <w:rPr>
          <w:spacing w:val="-5"/>
        </w:rPr>
        <w:t xml:space="preserve">снабдевање водом </w:t>
      </w:r>
      <w:r>
        <w:rPr>
          <w:spacing w:val="-4"/>
        </w:rPr>
        <w:t xml:space="preserve">(укључујући </w:t>
      </w:r>
      <w:r>
        <w:t xml:space="preserve">и </w:t>
      </w:r>
      <w:r>
        <w:rPr>
          <w:spacing w:val="-5"/>
        </w:rPr>
        <w:t xml:space="preserve">снабдевање водом </w:t>
      </w:r>
      <w:r>
        <w:t xml:space="preserve">за </w:t>
      </w:r>
      <w:r>
        <w:rPr>
          <w:spacing w:val="-5"/>
        </w:rPr>
        <w:t xml:space="preserve">наводњавање), </w:t>
      </w:r>
      <w:r>
        <w:rPr>
          <w:spacing w:val="-4"/>
        </w:rPr>
        <w:t xml:space="preserve">итд. </w:t>
      </w:r>
      <w:r>
        <w:t xml:space="preserve">У </w:t>
      </w:r>
      <w:r>
        <w:rPr>
          <w:spacing w:val="-4"/>
        </w:rPr>
        <w:t xml:space="preserve">случају планираних </w:t>
      </w:r>
      <w:r>
        <w:rPr>
          <w:spacing w:val="-3"/>
        </w:rPr>
        <w:t xml:space="preserve">но- вих </w:t>
      </w:r>
      <w:r>
        <w:rPr>
          <w:spacing w:val="-4"/>
        </w:rPr>
        <w:t xml:space="preserve">инвестиција, </w:t>
      </w:r>
      <w:r>
        <w:rPr>
          <w:spacing w:val="-3"/>
        </w:rPr>
        <w:t xml:space="preserve">доставити </w:t>
      </w:r>
      <w:r>
        <w:rPr>
          <w:spacing w:val="-4"/>
        </w:rPr>
        <w:t xml:space="preserve">кратак </w:t>
      </w:r>
      <w:r>
        <w:rPr>
          <w:spacing w:val="-3"/>
        </w:rPr>
        <w:t xml:space="preserve">опис </w:t>
      </w:r>
      <w:r>
        <w:rPr>
          <w:spacing w:val="-4"/>
        </w:rPr>
        <w:t xml:space="preserve">предности описаног </w:t>
      </w:r>
      <w:r>
        <w:rPr>
          <w:spacing w:val="-3"/>
        </w:rPr>
        <w:t xml:space="preserve">места. </w:t>
      </w:r>
      <w:r>
        <w:rPr>
          <w:spacing w:val="-4"/>
        </w:rPr>
        <w:t xml:space="preserve">Описати макро локацију (избор региона), микро локацију (прецизан назив релевантног града </w:t>
      </w:r>
      <w:r>
        <w:rPr>
          <w:spacing w:val="-3"/>
        </w:rPr>
        <w:t xml:space="preserve">унутар </w:t>
      </w:r>
      <w:r>
        <w:rPr>
          <w:spacing w:val="-4"/>
        </w:rPr>
        <w:t xml:space="preserve">региона) </w:t>
      </w:r>
      <w:r>
        <w:t xml:space="preserve">и </w:t>
      </w:r>
      <w:r>
        <w:rPr>
          <w:spacing w:val="-3"/>
        </w:rPr>
        <w:t xml:space="preserve">списак </w:t>
      </w:r>
      <w:r>
        <w:rPr>
          <w:spacing w:val="-4"/>
        </w:rPr>
        <w:t xml:space="preserve">потребних дозво- </w:t>
      </w:r>
      <w:r>
        <w:rPr>
          <w:spacing w:val="-3"/>
        </w:rPr>
        <w:t xml:space="preserve">ла. </w:t>
      </w:r>
      <w:r>
        <w:rPr>
          <w:spacing w:val="-4"/>
        </w:rPr>
        <w:t xml:space="preserve">Објаснити </w:t>
      </w:r>
      <w:r>
        <w:rPr>
          <w:spacing w:val="-6"/>
        </w:rPr>
        <w:t xml:space="preserve">како </w:t>
      </w:r>
      <w:r>
        <w:t xml:space="preserve">ће </w:t>
      </w:r>
      <w:r>
        <w:rPr>
          <w:spacing w:val="-5"/>
        </w:rPr>
        <w:t xml:space="preserve">производи/услуге </w:t>
      </w:r>
      <w:r>
        <w:rPr>
          <w:spacing w:val="-3"/>
        </w:rPr>
        <w:t xml:space="preserve">бити </w:t>
      </w:r>
      <w:r>
        <w:rPr>
          <w:spacing w:val="-5"/>
        </w:rPr>
        <w:t xml:space="preserve">дистрибуирани </w:t>
      </w:r>
      <w:r>
        <w:rPr>
          <w:spacing w:val="-4"/>
        </w:rPr>
        <w:t xml:space="preserve">клијен- тима, </w:t>
      </w:r>
      <w:r>
        <w:rPr>
          <w:spacing w:val="-5"/>
        </w:rPr>
        <w:t xml:space="preserve">од производне </w:t>
      </w:r>
      <w:r>
        <w:rPr>
          <w:spacing w:val="-4"/>
        </w:rPr>
        <w:t xml:space="preserve">линије/пружања услуге </w:t>
      </w:r>
      <w:r>
        <w:t>до</w:t>
      </w:r>
      <w:r>
        <w:rPr>
          <w:spacing w:val="-24"/>
        </w:rPr>
        <w:t xml:space="preserve"> </w:t>
      </w:r>
      <w:r>
        <w:rPr>
          <w:spacing w:val="-5"/>
        </w:rPr>
        <w:t>потрошача.</w:t>
      </w:r>
    </w:p>
    <w:p w:rsidR="009006A1" w:rsidRDefault="00DC3E78">
      <w:pPr>
        <w:pStyle w:val="Heading1"/>
        <w:numPr>
          <w:ilvl w:val="0"/>
          <w:numId w:val="23"/>
        </w:numPr>
        <w:tabs>
          <w:tab w:val="left" w:pos="955"/>
        </w:tabs>
        <w:spacing w:before="170"/>
        <w:ind w:left="954"/>
        <w:jc w:val="left"/>
      </w:pPr>
      <w:r>
        <w:t>ЕКОНОМСКА И ФИНАНСИЈСКА</w:t>
      </w:r>
      <w:r>
        <w:rPr>
          <w:spacing w:val="-3"/>
        </w:rPr>
        <w:t xml:space="preserve"> </w:t>
      </w:r>
      <w:r>
        <w:t>АНАЛИЗА</w:t>
      </w:r>
    </w:p>
    <w:p w:rsidR="009006A1" w:rsidRDefault="00DC3E78">
      <w:pPr>
        <w:pStyle w:val="ListParagraph"/>
        <w:numPr>
          <w:ilvl w:val="1"/>
          <w:numId w:val="23"/>
        </w:numPr>
        <w:tabs>
          <w:tab w:val="left" w:pos="2597"/>
        </w:tabs>
        <w:spacing w:before="162"/>
        <w:ind w:left="2596"/>
        <w:jc w:val="left"/>
        <w:rPr>
          <w:b/>
          <w:sz w:val="18"/>
        </w:rPr>
      </w:pPr>
      <w:r>
        <w:rPr>
          <w:b/>
          <w:sz w:val="18"/>
        </w:rPr>
        <w:t>Приходи</w:t>
      </w:r>
    </w:p>
    <w:p w:rsidR="009006A1" w:rsidRDefault="00DC3E78">
      <w:pPr>
        <w:pStyle w:val="ListParagraph"/>
        <w:numPr>
          <w:ilvl w:val="2"/>
          <w:numId w:val="22"/>
        </w:numPr>
        <w:tabs>
          <w:tab w:val="left" w:pos="2474"/>
        </w:tabs>
        <w:spacing w:before="163" w:line="203" w:lineRule="exact"/>
        <w:jc w:val="left"/>
        <w:rPr>
          <w:b/>
          <w:sz w:val="18"/>
        </w:rPr>
      </w:pPr>
      <w:r>
        <w:rPr>
          <w:b/>
          <w:sz w:val="18"/>
        </w:rPr>
        <w:t>План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продаје</w:t>
      </w:r>
    </w:p>
    <w:p w:rsidR="009006A1" w:rsidRDefault="00DC3E78">
      <w:pPr>
        <w:pStyle w:val="BodyText"/>
        <w:spacing w:before="1" w:line="232" w:lineRule="auto"/>
        <w:ind w:left="241" w:right="108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9006A1" w:rsidRDefault="00DC3E78">
      <w:pPr>
        <w:spacing w:line="203" w:lineRule="exact"/>
        <w:ind w:left="638"/>
        <w:rPr>
          <w:i/>
          <w:sz w:val="18"/>
        </w:rPr>
      </w:pPr>
      <w:r>
        <w:rPr>
          <w:i/>
          <w:spacing w:val="-3"/>
          <w:sz w:val="18"/>
        </w:rPr>
        <w:t xml:space="preserve">Попунити </w:t>
      </w:r>
      <w:r>
        <w:rPr>
          <w:i/>
          <w:spacing w:val="-4"/>
          <w:sz w:val="18"/>
        </w:rPr>
        <w:t xml:space="preserve">табелу </w:t>
      </w:r>
      <w:r>
        <w:rPr>
          <w:i/>
          <w:spacing w:val="-3"/>
          <w:sz w:val="18"/>
        </w:rPr>
        <w:t xml:space="preserve">,,6.1.1. </w:t>
      </w:r>
      <w:r>
        <w:rPr>
          <w:i/>
          <w:sz w:val="18"/>
        </w:rPr>
        <w:t xml:space="preserve">План </w:t>
      </w:r>
      <w:r>
        <w:rPr>
          <w:i/>
          <w:spacing w:val="-3"/>
          <w:sz w:val="18"/>
        </w:rPr>
        <w:t xml:space="preserve">продаје” </w:t>
      </w:r>
      <w:r>
        <w:rPr>
          <w:i/>
          <w:spacing w:val="-4"/>
          <w:sz w:val="18"/>
        </w:rPr>
        <w:t xml:space="preserve">дату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excel </w:t>
      </w:r>
      <w:r>
        <w:rPr>
          <w:i/>
          <w:spacing w:val="-7"/>
          <w:sz w:val="18"/>
        </w:rPr>
        <w:t>формату.</w:t>
      </w:r>
    </w:p>
    <w:p w:rsidR="009006A1" w:rsidRDefault="009006A1">
      <w:pPr>
        <w:spacing w:line="203" w:lineRule="exact"/>
        <w:rPr>
          <w:sz w:val="18"/>
        </w:rPr>
        <w:sectPr w:rsidR="009006A1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006A1" w:rsidRDefault="00DC3E78">
      <w:pPr>
        <w:pStyle w:val="Heading1"/>
        <w:numPr>
          <w:ilvl w:val="2"/>
          <w:numId w:val="22"/>
        </w:numPr>
        <w:tabs>
          <w:tab w:val="left" w:pos="2220"/>
        </w:tabs>
        <w:spacing w:before="65" w:line="204" w:lineRule="exact"/>
        <w:ind w:left="2219"/>
        <w:jc w:val="left"/>
      </w:pPr>
      <w:r>
        <w:rPr>
          <w:spacing w:val="-3"/>
        </w:rPr>
        <w:t>Укупни</w:t>
      </w:r>
      <w:r>
        <w:t xml:space="preserve"> </w:t>
      </w:r>
      <w:r>
        <w:rPr>
          <w:spacing w:val="-3"/>
        </w:rPr>
        <w:t>приходи</w:t>
      </w:r>
    </w:p>
    <w:p w:rsidR="009006A1" w:rsidRDefault="00DC3E78">
      <w:pPr>
        <w:pStyle w:val="BodyText"/>
        <w:spacing w:before="1" w:line="235" w:lineRule="auto"/>
        <w:ind w:left="110" w:right="38" w:firstLine="396"/>
        <w:jc w:val="both"/>
      </w:pPr>
      <w:r>
        <w:t>Уколико постоје приходи од подстицаја, описати их и обра- зложити основу која постоји у националном законодавству за та- кве подстицаје.</w:t>
      </w:r>
    </w:p>
    <w:p w:rsidR="009006A1" w:rsidRDefault="00DC3E78">
      <w:pPr>
        <w:spacing w:line="235" w:lineRule="auto"/>
        <w:ind w:left="110" w:right="38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,,6.1.2 Укупни приходи” дату у excel фор- мату.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1884"/>
        </w:tabs>
        <w:spacing w:before="162"/>
        <w:ind w:left="1883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9006A1" w:rsidRDefault="00DC3E78">
      <w:pPr>
        <w:pStyle w:val="ListParagraph"/>
        <w:numPr>
          <w:ilvl w:val="2"/>
          <w:numId w:val="23"/>
        </w:numPr>
        <w:tabs>
          <w:tab w:val="left" w:pos="1961"/>
        </w:tabs>
        <w:spacing w:before="165" w:line="204" w:lineRule="exact"/>
        <w:ind w:left="1960"/>
        <w:jc w:val="left"/>
        <w:rPr>
          <w:b/>
          <w:sz w:val="18"/>
        </w:rPr>
      </w:pPr>
      <w:r>
        <w:rPr>
          <w:b/>
          <w:sz w:val="18"/>
        </w:rPr>
        <w:t>Обрачун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амортизације</w:t>
      </w:r>
    </w:p>
    <w:p w:rsidR="009006A1" w:rsidRDefault="00DC3E78">
      <w:pPr>
        <w:spacing w:before="1"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,,6.2.1. Обрачун амортизације” дату у excel формату.</w:t>
      </w:r>
    </w:p>
    <w:p w:rsidR="009006A1" w:rsidRDefault="00DC3E78">
      <w:pPr>
        <w:pStyle w:val="Heading1"/>
        <w:numPr>
          <w:ilvl w:val="2"/>
          <w:numId w:val="23"/>
        </w:numPr>
        <w:tabs>
          <w:tab w:val="left" w:pos="2465"/>
        </w:tabs>
        <w:spacing w:line="204" w:lineRule="exact"/>
        <w:ind w:left="2464"/>
        <w:jc w:val="left"/>
      </w:pPr>
      <w:r>
        <w:t>Запослени</w:t>
      </w:r>
    </w:p>
    <w:p w:rsidR="009006A1" w:rsidRDefault="00DC3E78">
      <w:pPr>
        <w:pStyle w:val="BodyText"/>
        <w:spacing w:before="1" w:line="235" w:lineRule="auto"/>
        <w:ind w:left="110" w:right="38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9006A1" w:rsidRDefault="00DC3E78">
      <w:pPr>
        <w:pStyle w:val="BodyText"/>
        <w:spacing w:line="235" w:lineRule="auto"/>
        <w:ind w:left="110" w:right="38" w:firstLine="396"/>
        <w:jc w:val="both"/>
      </w:pPr>
      <w:r>
        <w:t>Укратко описати да ли породично газдинство планира да за- посли члана породично газдинство и/или друге запослене (крите- ријум за бодовање под мером 7).</w:t>
      </w:r>
    </w:p>
    <w:p w:rsidR="009006A1" w:rsidRDefault="00DC3E78">
      <w:pPr>
        <w:spacing w:line="235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,,6.2.2. Динамика запослених” дату у excel формату.</w:t>
      </w:r>
    </w:p>
    <w:p w:rsidR="009006A1" w:rsidRDefault="00DC3E78">
      <w:pPr>
        <w:pStyle w:val="Heading1"/>
        <w:numPr>
          <w:ilvl w:val="2"/>
          <w:numId w:val="23"/>
        </w:numPr>
        <w:tabs>
          <w:tab w:val="left" w:pos="1951"/>
        </w:tabs>
        <w:spacing w:before="158" w:line="204" w:lineRule="exact"/>
        <w:ind w:left="1950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9006A1" w:rsidRDefault="00DC3E78">
      <w:pPr>
        <w:spacing w:line="235" w:lineRule="auto"/>
        <w:ind w:left="109" w:right="40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,,6.2.3 Оперативни трошкови” према упутствима, дату у excel формату.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1393"/>
        </w:tabs>
        <w:ind w:left="1392"/>
        <w:jc w:val="left"/>
      </w:pPr>
      <w:r>
        <w:t>Структура и распоред</w:t>
      </w:r>
      <w:r>
        <w:rPr>
          <w:spacing w:val="-3"/>
        </w:rPr>
        <w:t xml:space="preserve"> </w:t>
      </w:r>
      <w:r>
        <w:t>инвестиције</w:t>
      </w:r>
    </w:p>
    <w:p w:rsidR="009006A1" w:rsidRDefault="00DC3E78">
      <w:pPr>
        <w:pStyle w:val="ListParagraph"/>
        <w:numPr>
          <w:ilvl w:val="2"/>
          <w:numId w:val="23"/>
        </w:numPr>
        <w:tabs>
          <w:tab w:val="left" w:pos="2065"/>
        </w:tabs>
        <w:spacing w:before="165" w:line="204" w:lineRule="exact"/>
        <w:jc w:val="left"/>
        <w:rPr>
          <w:b/>
          <w:sz w:val="18"/>
        </w:rPr>
      </w:pPr>
      <w:r>
        <w:rPr>
          <w:b/>
          <w:sz w:val="18"/>
        </w:rPr>
        <w:t>Инвестициони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план</w:t>
      </w:r>
    </w:p>
    <w:p w:rsidR="009006A1" w:rsidRDefault="00DC3E78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,,6.3.1 Структура и распоред инвестици- је” дату у excel формату.</w:t>
      </w:r>
    </w:p>
    <w:p w:rsidR="009006A1" w:rsidRDefault="00DC3E78">
      <w:pPr>
        <w:pStyle w:val="Heading1"/>
        <w:numPr>
          <w:ilvl w:val="2"/>
          <w:numId w:val="23"/>
        </w:numPr>
        <w:tabs>
          <w:tab w:val="left" w:pos="1996"/>
        </w:tabs>
        <w:spacing w:line="204" w:lineRule="exact"/>
        <w:ind w:left="1995"/>
        <w:jc w:val="left"/>
      </w:pPr>
      <w:r>
        <w:t>Извори</w:t>
      </w:r>
      <w:r>
        <w:rPr>
          <w:spacing w:val="-1"/>
        </w:rPr>
        <w:t xml:space="preserve"> </w:t>
      </w:r>
      <w:r>
        <w:t>финансирања</w:t>
      </w:r>
    </w:p>
    <w:p w:rsidR="009006A1" w:rsidRDefault="00DC3E78">
      <w:pPr>
        <w:spacing w:before="1" w:line="235" w:lineRule="auto"/>
        <w:ind w:left="109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,,6.3.2 Извори финансирања” дату у excel формату.</w:t>
      </w:r>
    </w:p>
    <w:p w:rsidR="009006A1" w:rsidRDefault="00DC3E78">
      <w:pPr>
        <w:pStyle w:val="Heading1"/>
        <w:numPr>
          <w:ilvl w:val="2"/>
          <w:numId w:val="23"/>
        </w:numPr>
        <w:tabs>
          <w:tab w:val="left" w:pos="1752"/>
        </w:tabs>
        <w:spacing w:before="66" w:line="206" w:lineRule="exact"/>
        <w:ind w:left="1751"/>
        <w:jc w:val="left"/>
      </w:pPr>
      <w:r>
        <w:br w:type="column"/>
        <w:t>Обрачун кредитних</w:t>
      </w:r>
      <w:r>
        <w:rPr>
          <w:spacing w:val="-1"/>
        </w:rPr>
        <w:t xml:space="preserve"> </w:t>
      </w:r>
      <w:r>
        <w:t>обавеза</w:t>
      </w:r>
    </w:p>
    <w:p w:rsidR="009006A1" w:rsidRDefault="00797290">
      <w:pPr>
        <w:pStyle w:val="BodyText"/>
        <w:ind w:left="109" w:right="391" w:firstLine="396"/>
        <w:jc w:val="both"/>
      </w:pPr>
      <w:r>
        <w:pict>
          <v:line id="_x0000_s1036" style="position:absolute;left:0;text-align:left;z-index:251664384;mso-position-horizontal-relative:page" from="304.7pt,-8pt" to="304.7pt,360.5pt" strokeweight=".6pt">
            <w10:wrap anchorx="page"/>
          </v:line>
        </w:pict>
      </w:r>
      <w:r w:rsidR="00DC3E78">
        <w:t xml:space="preserve">Описати релевантне кредитне услове, као што су износ кре- дита, валуту зајма, каматне стопе, услове подизања средстава (ра- според подизања и </w:t>
      </w:r>
      <w:r w:rsidR="00DC3E78">
        <w:rPr>
          <w:spacing w:val="-3"/>
        </w:rPr>
        <w:t xml:space="preserve">датум коначног </w:t>
      </w:r>
      <w:r w:rsidR="00DC3E78">
        <w:t xml:space="preserve">подизања), распоред исплата (месечно, квартално, полугодишње, годишње), грејс период и накнаде за зајам. Износ </w:t>
      </w:r>
      <w:r w:rsidR="00DC3E78">
        <w:rPr>
          <w:spacing w:val="-4"/>
        </w:rPr>
        <w:t xml:space="preserve">ИПАРД </w:t>
      </w:r>
      <w:r w:rsidR="00DC3E78">
        <w:t xml:space="preserve">средстава треба да </w:t>
      </w:r>
      <w:r w:rsidR="00DC3E78">
        <w:rPr>
          <w:spacing w:val="-5"/>
        </w:rPr>
        <w:t xml:space="preserve">буде </w:t>
      </w:r>
      <w:r w:rsidR="00DC3E78">
        <w:t xml:space="preserve">укључен у </w:t>
      </w:r>
      <w:r w:rsidR="00DC3E78">
        <w:rPr>
          <w:spacing w:val="-3"/>
        </w:rPr>
        <w:t xml:space="preserve">ову </w:t>
      </w:r>
      <w:r w:rsidR="00DC3E78">
        <w:t xml:space="preserve">табелу </w:t>
      </w:r>
      <w:r w:rsidR="00DC3E78">
        <w:rPr>
          <w:spacing w:val="-4"/>
        </w:rPr>
        <w:t xml:space="preserve">ако </w:t>
      </w:r>
      <w:r w:rsidR="00DC3E78">
        <w:t xml:space="preserve">ће се иста користити за смањивање кредитних обавеза, у години у којој се очекује прилив. Одвојено приказати обрачун кредитних обавеза предмета захтева за доделу средстава из </w:t>
      </w:r>
      <w:r w:rsidR="00DC3E78">
        <w:rPr>
          <w:spacing w:val="-4"/>
        </w:rPr>
        <w:t xml:space="preserve">ИПАРД </w:t>
      </w:r>
      <w:r w:rsidR="00DC3E78">
        <w:t xml:space="preserve">програма, </w:t>
      </w:r>
      <w:r w:rsidR="00DC3E78">
        <w:rPr>
          <w:spacing w:val="-3"/>
        </w:rPr>
        <w:t xml:space="preserve">од </w:t>
      </w:r>
      <w:r w:rsidR="00DC3E78">
        <w:t xml:space="preserve">постојећих кредита. </w:t>
      </w:r>
      <w:r w:rsidR="00DC3E78">
        <w:rPr>
          <w:spacing w:val="-4"/>
        </w:rPr>
        <w:t xml:space="preserve">Ако </w:t>
      </w:r>
      <w:r w:rsidR="00DC3E78">
        <w:t>постоји распо- ред исплаћивања за планиране и постојеће зајмове, и њега треба доставити.</w:t>
      </w:r>
    </w:p>
    <w:p w:rsidR="009006A1" w:rsidRDefault="00DC3E78">
      <w:pPr>
        <w:spacing w:line="186" w:lineRule="exact"/>
        <w:ind w:left="506"/>
        <w:rPr>
          <w:i/>
          <w:sz w:val="18"/>
        </w:rPr>
      </w:pPr>
      <w:r>
        <w:rPr>
          <w:i/>
          <w:sz w:val="18"/>
        </w:rPr>
        <w:t>Попунити табелу ,,6.3.3 Обрачун кредитних обавеза” дату</w:t>
      </w:r>
    </w:p>
    <w:p w:rsidR="009006A1" w:rsidRDefault="00DC3E78">
      <w:pPr>
        <w:spacing w:line="206" w:lineRule="exact"/>
        <w:ind w:left="109"/>
        <w:rPr>
          <w:i/>
          <w:sz w:val="18"/>
        </w:rPr>
      </w:pPr>
      <w:r>
        <w:rPr>
          <w:i/>
          <w:sz w:val="18"/>
        </w:rPr>
        <w:t>у excel формату.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1703"/>
        </w:tabs>
        <w:spacing w:before="167" w:line="206" w:lineRule="exact"/>
        <w:ind w:left="1702"/>
        <w:jc w:val="left"/>
      </w:pPr>
      <w:r>
        <w:t xml:space="preserve">Пројекција Биланса </w:t>
      </w:r>
      <w:r>
        <w:rPr>
          <w:spacing w:val="-3"/>
        </w:rPr>
        <w:t>успеха</w:t>
      </w:r>
    </w:p>
    <w:p w:rsidR="009006A1" w:rsidRDefault="00DC3E78">
      <w:pPr>
        <w:ind w:left="109" w:right="393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,,6.4. Пројекција Биланса успеха” према упутствима, дату у excel формату.</w:t>
      </w:r>
    </w:p>
    <w:p w:rsidR="009006A1" w:rsidRDefault="00DC3E78">
      <w:pPr>
        <w:pStyle w:val="Heading1"/>
        <w:numPr>
          <w:ilvl w:val="1"/>
          <w:numId w:val="23"/>
        </w:numPr>
        <w:tabs>
          <w:tab w:val="left" w:pos="2299"/>
        </w:tabs>
        <w:spacing w:before="166" w:line="206" w:lineRule="exact"/>
        <w:ind w:left="2298"/>
        <w:jc w:val="left"/>
      </w:pPr>
      <w:r>
        <w:t>Новчани</w:t>
      </w:r>
      <w:r>
        <w:rPr>
          <w:spacing w:val="-1"/>
        </w:rPr>
        <w:t xml:space="preserve"> </w:t>
      </w:r>
      <w:r>
        <w:t>ток</w:t>
      </w:r>
    </w:p>
    <w:p w:rsidR="009006A1" w:rsidRDefault="00DC3E78">
      <w:pPr>
        <w:pStyle w:val="BodyText"/>
        <w:ind w:left="42" w:right="391" w:firstLine="396"/>
        <w:jc w:val="right"/>
        <w:rPr>
          <w:i/>
        </w:rPr>
      </w:pPr>
      <w:r>
        <w:t xml:space="preserve">Извештај о </w:t>
      </w:r>
      <w:r>
        <w:rPr>
          <w:spacing w:val="-3"/>
        </w:rPr>
        <w:t xml:space="preserve">токовима </w:t>
      </w:r>
      <w:r>
        <w:t>новца треба да представи ликвидност</w:t>
      </w:r>
      <w:r>
        <w:rPr>
          <w:spacing w:val="-1"/>
        </w:rPr>
        <w:t xml:space="preserve"> </w:t>
      </w:r>
      <w:r>
        <w:t xml:space="preserve">пројекта, што </w:t>
      </w:r>
      <w:r>
        <w:rPr>
          <w:spacing w:val="-3"/>
        </w:rPr>
        <w:t xml:space="preserve">значи </w:t>
      </w:r>
      <w:r>
        <w:t xml:space="preserve">да </w:t>
      </w:r>
      <w:r>
        <w:rPr>
          <w:spacing w:val="-3"/>
        </w:rPr>
        <w:t xml:space="preserve">кумулативни </w:t>
      </w:r>
      <w:r>
        <w:t xml:space="preserve">износ треба да </w:t>
      </w:r>
      <w:r>
        <w:rPr>
          <w:spacing w:val="-6"/>
        </w:rPr>
        <w:t xml:space="preserve">буде </w:t>
      </w:r>
      <w:r>
        <w:t xml:space="preserve">позити- ван </w:t>
      </w:r>
      <w:r>
        <w:rPr>
          <w:spacing w:val="-4"/>
        </w:rPr>
        <w:t xml:space="preserve">од </w:t>
      </w:r>
      <w:r>
        <w:t xml:space="preserve">прве </w:t>
      </w:r>
      <w:r>
        <w:rPr>
          <w:spacing w:val="-3"/>
        </w:rPr>
        <w:t xml:space="preserve">године </w:t>
      </w:r>
      <w:r>
        <w:t>до краја трајања пројекта, у супротном пројекат неће моћи да покрије сопствени дуг и стога неће бити прихватљив.</w:t>
      </w:r>
      <w:r>
        <w:rPr>
          <w:spacing w:val="-1"/>
        </w:rPr>
        <w:t xml:space="preserve"> </w:t>
      </w:r>
      <w:r>
        <w:rPr>
          <w:i/>
        </w:rPr>
        <w:t>Попунити табелу ,,6.5. Новчани ток” према упутствима,</w:t>
      </w:r>
    </w:p>
    <w:p w:rsidR="009006A1" w:rsidRDefault="00DC3E78">
      <w:pPr>
        <w:spacing w:line="198" w:lineRule="exact"/>
        <w:ind w:left="109"/>
        <w:rPr>
          <w:i/>
          <w:sz w:val="18"/>
        </w:rPr>
      </w:pPr>
      <w:r>
        <w:rPr>
          <w:i/>
          <w:sz w:val="18"/>
        </w:rPr>
        <w:t>дату у excel формату.</w:t>
      </w:r>
    </w:p>
    <w:p w:rsidR="009006A1" w:rsidRDefault="00DC3E78">
      <w:pPr>
        <w:pStyle w:val="Heading1"/>
        <w:numPr>
          <w:ilvl w:val="0"/>
          <w:numId w:val="23"/>
        </w:numPr>
        <w:tabs>
          <w:tab w:val="left" w:pos="1148"/>
        </w:tabs>
        <w:spacing w:before="167"/>
        <w:ind w:left="1147"/>
        <w:jc w:val="left"/>
      </w:pPr>
      <w:r>
        <w:t>ЕКОНОМСКА ПРОЦЕНА</w:t>
      </w:r>
      <w:r>
        <w:rPr>
          <w:spacing w:val="-2"/>
        </w:rPr>
        <w:t xml:space="preserve"> </w:t>
      </w:r>
      <w:r>
        <w:t>ПРОЈЕКТА</w:t>
      </w:r>
    </w:p>
    <w:p w:rsidR="009006A1" w:rsidRDefault="00DC3E78">
      <w:pPr>
        <w:pStyle w:val="ListParagraph"/>
        <w:numPr>
          <w:ilvl w:val="1"/>
          <w:numId w:val="23"/>
        </w:numPr>
        <w:tabs>
          <w:tab w:val="left" w:pos="1623"/>
        </w:tabs>
        <w:spacing w:before="169" w:line="206" w:lineRule="exact"/>
        <w:ind w:left="1622"/>
        <w:jc w:val="left"/>
        <w:rPr>
          <w:b/>
          <w:sz w:val="18"/>
        </w:rPr>
      </w:pPr>
      <w:r>
        <w:rPr>
          <w:b/>
          <w:sz w:val="18"/>
        </w:rPr>
        <w:t>Статичка оцена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ефикасности</w:t>
      </w:r>
    </w:p>
    <w:p w:rsidR="009006A1" w:rsidRDefault="00DC3E78">
      <w:pPr>
        <w:pStyle w:val="BodyText"/>
        <w:ind w:left="109" w:right="392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Оцена статичке ефикасности користи однос </w:t>
      </w:r>
      <w:r>
        <w:rPr>
          <w:spacing w:val="-3"/>
        </w:rPr>
        <w:t>приход-</w:t>
      </w:r>
    </w:p>
    <w:p w:rsidR="009006A1" w:rsidRDefault="00DC3E78">
      <w:pPr>
        <w:pStyle w:val="BodyText"/>
        <w:spacing w:line="237" w:lineRule="auto"/>
        <w:ind w:left="109" w:right="323"/>
      </w:pPr>
      <w:r>
        <w:t>-расход. Информације за обрачун индикатора треба да се узимају из Биланса успеха.</w:t>
      </w:r>
    </w:p>
    <w:p w:rsidR="009006A1" w:rsidRDefault="00DC3E78">
      <w:pPr>
        <w:ind w:left="109" w:right="392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,,7.1. Статичка оцена ефикасности”, дату у excel формату.</w:t>
      </w:r>
    </w:p>
    <w:p w:rsidR="009006A1" w:rsidRDefault="009006A1">
      <w:pPr>
        <w:jc w:val="both"/>
        <w:rPr>
          <w:sz w:val="18"/>
        </w:rPr>
        <w:sectPr w:rsidR="009006A1">
          <w:pgSz w:w="12480" w:h="15650"/>
          <w:pgMar w:top="80" w:right="740" w:bottom="280" w:left="740" w:header="720" w:footer="720" w:gutter="0"/>
          <w:cols w:num="2" w:space="720" w:equalWidth="0">
            <w:col w:w="5254" w:space="132"/>
            <w:col w:w="5614"/>
          </w:cols>
        </w:sect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4"/>
        <w:rPr>
          <w:sz w:val="16"/>
        </w:rPr>
      </w:pPr>
    </w:p>
    <w:p w:rsidR="009006A1" w:rsidRDefault="00DC3E78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7794974" cy="4260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974" cy="426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rPr>
          <w:sz w:val="20"/>
        </w:rPr>
        <w:sectPr w:rsidR="009006A1">
          <w:pgSz w:w="15650" w:h="12480" w:orient="landscape"/>
          <w:pgMar w:top="1160" w:right="1180" w:bottom="280" w:left="1780" w:header="720" w:footer="720" w:gutter="0"/>
          <w:cols w:space="720"/>
        </w:sectPr>
      </w:pPr>
    </w:p>
    <w:p w:rsidR="009006A1" w:rsidRDefault="00DC3E78">
      <w:pPr>
        <w:pStyle w:val="ListParagraph"/>
        <w:numPr>
          <w:ilvl w:val="0"/>
          <w:numId w:val="21"/>
        </w:numPr>
        <w:tabs>
          <w:tab w:val="left" w:pos="4865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8"/>
              <w:ind w:left="4233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захтева/пословно име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канцеларије/седишта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7"/>
              <w:ind w:left="4459"/>
              <w:rPr>
                <w:sz w:val="14"/>
              </w:rPr>
            </w:pPr>
            <w:r>
              <w:rPr>
                <w:sz w:val="14"/>
              </w:rPr>
              <w:t>2.2. Подаци о консултанту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Имејл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7"/>
              <w:ind w:left="4568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9006A1" w:rsidRDefault="009006A1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0"/>
          <w:numId w:val="21"/>
        </w:numPr>
        <w:tabs>
          <w:tab w:val="left" w:pos="4329"/>
        </w:tabs>
        <w:ind w:left="4328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9"/>
          <w:sz w:val="18"/>
        </w:rPr>
        <w:t xml:space="preserve"> </w:t>
      </w:r>
      <w:r>
        <w:rPr>
          <w:sz w:val="18"/>
        </w:rPr>
        <w:t>услуга</w:t>
      </w:r>
    </w:p>
    <w:p w:rsidR="009006A1" w:rsidRDefault="00DC3E78">
      <w:pPr>
        <w:pStyle w:val="ListParagraph"/>
        <w:numPr>
          <w:ilvl w:val="1"/>
          <w:numId w:val="20"/>
        </w:numPr>
        <w:tabs>
          <w:tab w:val="left" w:pos="3979"/>
        </w:tabs>
        <w:spacing w:before="163" w:after="41"/>
        <w:jc w:val="left"/>
        <w:rPr>
          <w:sz w:val="18"/>
        </w:rPr>
      </w:pPr>
      <w:r>
        <w:rPr>
          <w:sz w:val="18"/>
        </w:rPr>
        <w:t>Подаци о земљишту и броју</w:t>
      </w:r>
      <w:r>
        <w:rPr>
          <w:spacing w:val="-27"/>
          <w:sz w:val="18"/>
        </w:rPr>
        <w:t xml:space="preserve"> </w:t>
      </w:r>
      <w:r>
        <w:rPr>
          <w:sz w:val="18"/>
        </w:rPr>
        <w:t>животиња*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2886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9"/>
              </w:rPr>
            </w:pPr>
          </w:p>
          <w:p w:rsidR="009006A1" w:rsidRDefault="00DC3E78">
            <w:pPr>
              <w:pStyle w:val="TableParagraph"/>
              <w:ind w:left="1133" w:right="112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1077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9"/>
              </w:rPr>
            </w:pPr>
          </w:p>
          <w:p w:rsidR="009006A1" w:rsidRDefault="00DC3E78">
            <w:pPr>
              <w:pStyle w:val="TableParagraph"/>
              <w:ind w:left="108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2"/>
              </w:rPr>
            </w:pPr>
          </w:p>
          <w:p w:rsidR="009006A1" w:rsidRDefault="00DC3E78">
            <w:pPr>
              <w:pStyle w:val="TableParagraph"/>
              <w:ind w:left="224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8"/>
              <w:ind w:left="4301" w:right="429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18"/>
              <w:ind w:left="1228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8"/>
              <w:ind w:left="4301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18"/>
              <w:ind w:left="122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DC3E78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7"/>
              <w:ind w:left="4294" w:right="430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6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5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left="173" w:right="1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9006A1" w:rsidRDefault="009006A1">
      <w:pPr>
        <w:pStyle w:val="BodyText"/>
        <w:rPr>
          <w:sz w:val="28"/>
        </w:rPr>
      </w:pPr>
    </w:p>
    <w:p w:rsidR="009006A1" w:rsidRDefault="00DC3E78">
      <w:pPr>
        <w:pStyle w:val="ListParagraph"/>
        <w:numPr>
          <w:ilvl w:val="1"/>
          <w:numId w:val="20"/>
        </w:numPr>
        <w:tabs>
          <w:tab w:val="left" w:pos="3703"/>
        </w:tabs>
        <w:spacing w:after="41"/>
        <w:ind w:left="3702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2886" w:type="dxa"/>
            <w:vMerge w:val="restart"/>
          </w:tcPr>
          <w:p w:rsidR="009006A1" w:rsidRDefault="00DC3E78">
            <w:pPr>
              <w:pStyle w:val="TableParagraph"/>
              <w:spacing w:before="123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1077" w:type="dxa"/>
            <w:vMerge w:val="restart"/>
          </w:tcPr>
          <w:p w:rsidR="009006A1" w:rsidRDefault="00DC3E78">
            <w:pPr>
              <w:pStyle w:val="TableParagraph"/>
              <w:spacing w:before="123"/>
              <w:ind w:left="106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0" w:type="dxa"/>
            <w:vMerge w:val="restart"/>
          </w:tcPr>
          <w:p w:rsidR="009006A1" w:rsidRDefault="00DC3E78">
            <w:pPr>
              <w:pStyle w:val="TableParagraph"/>
              <w:spacing w:before="43"/>
              <w:ind w:left="224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788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288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19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</w:tbl>
    <w:p w:rsidR="009006A1" w:rsidRDefault="009006A1">
      <w:pPr>
        <w:rPr>
          <w:sz w:val="12"/>
        </w:rPr>
        <w:sectPr w:rsidR="009006A1">
          <w:pgSz w:w="12480" w:h="15650"/>
          <w:pgMar w:top="8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077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886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или планирате да производите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9006A1">
        <w:trPr>
          <w:trHeight w:val="360"/>
        </w:trPr>
        <w:tc>
          <w:tcPr>
            <w:tcW w:w="10483" w:type="dxa"/>
            <w:gridSpan w:val="13"/>
          </w:tcPr>
          <w:p w:rsidR="009006A1" w:rsidRDefault="00DC3E78">
            <w:pPr>
              <w:pStyle w:val="TableParagraph"/>
              <w:spacing w:before="9"/>
              <w:ind w:left="52" w:right="202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9006A1" w:rsidRDefault="009006A1">
      <w:pPr>
        <w:pStyle w:val="BodyText"/>
        <w:spacing w:before="2"/>
        <w:rPr>
          <w:sz w:val="19"/>
        </w:rPr>
      </w:pPr>
    </w:p>
    <w:p w:rsidR="009006A1" w:rsidRDefault="00DC3E78">
      <w:pPr>
        <w:pStyle w:val="ListParagraph"/>
        <w:numPr>
          <w:ilvl w:val="1"/>
          <w:numId w:val="20"/>
        </w:numPr>
        <w:tabs>
          <w:tab w:val="left" w:pos="3306"/>
        </w:tabs>
        <w:spacing w:before="92" w:after="42"/>
        <w:ind w:left="3305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85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006A1">
        <w:trPr>
          <w:trHeight w:val="200"/>
        </w:trPr>
        <w:tc>
          <w:tcPr>
            <w:tcW w:w="3964" w:type="dxa"/>
            <w:vMerge w:val="restart"/>
          </w:tcPr>
          <w:p w:rsidR="009006A1" w:rsidRDefault="00DC3E78">
            <w:pPr>
              <w:pStyle w:val="TableParagraph"/>
              <w:spacing w:before="123"/>
              <w:ind w:left="1672" w:right="1663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1" w:type="dxa"/>
            <w:vMerge w:val="restart"/>
          </w:tcPr>
          <w:p w:rsidR="009006A1" w:rsidRDefault="00DC3E78">
            <w:pPr>
              <w:pStyle w:val="TableParagraph"/>
              <w:spacing w:before="43"/>
              <w:ind w:left="223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9006A1" w:rsidRDefault="00DC3E78">
            <w:pPr>
              <w:pStyle w:val="TableParagraph"/>
              <w:spacing w:before="18"/>
              <w:ind w:left="1906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9006A1">
        <w:trPr>
          <w:trHeight w:val="200"/>
        </w:trPr>
        <w:tc>
          <w:tcPr>
            <w:tcW w:w="396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1" w:type="dxa"/>
          </w:tcPr>
          <w:p w:rsidR="009006A1" w:rsidRDefault="00DC3E78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1" w:type="dxa"/>
          </w:tcPr>
          <w:p w:rsidR="009006A1" w:rsidRDefault="00DC3E78">
            <w:pPr>
              <w:pStyle w:val="TableParagraph"/>
              <w:spacing w:before="18"/>
              <w:ind w:left="276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1" w:type="dxa"/>
          </w:tcPr>
          <w:p w:rsidR="009006A1" w:rsidRDefault="00DC3E78">
            <w:pPr>
              <w:pStyle w:val="TableParagraph"/>
              <w:spacing w:before="18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1" w:type="dxa"/>
          </w:tcPr>
          <w:p w:rsidR="009006A1" w:rsidRDefault="00DC3E78">
            <w:pPr>
              <w:pStyle w:val="TableParagraph"/>
              <w:spacing w:before="17"/>
              <w:ind w:left="274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64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1" w:type="dxa"/>
          </w:tcPr>
          <w:p w:rsidR="009006A1" w:rsidRDefault="00DC3E78">
            <w:pPr>
              <w:pStyle w:val="TableParagraph"/>
              <w:spacing w:before="17"/>
              <w:ind w:left="270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95" w:type="dxa"/>
            <w:gridSpan w:val="12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95" w:type="dxa"/>
            <w:gridSpan w:val="12"/>
          </w:tcPr>
          <w:p w:rsidR="009006A1" w:rsidRDefault="00DC3E78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материјалним трошковима</w:t>
            </w:r>
          </w:p>
        </w:tc>
      </w:tr>
      <w:tr w:rsidR="009006A1">
        <w:trPr>
          <w:trHeight w:val="200"/>
        </w:trPr>
        <w:tc>
          <w:tcPr>
            <w:tcW w:w="10495" w:type="dxa"/>
            <w:gridSpan w:val="12"/>
          </w:tcPr>
          <w:p w:rsidR="009006A1" w:rsidRDefault="00DC3E78">
            <w:pPr>
              <w:pStyle w:val="TableParagraph"/>
              <w:spacing w:before="17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9006A1" w:rsidRDefault="009006A1">
      <w:pPr>
        <w:pStyle w:val="BodyText"/>
        <w:rPr>
          <w:sz w:val="28"/>
        </w:rPr>
      </w:pPr>
    </w:p>
    <w:p w:rsidR="009006A1" w:rsidRDefault="00DC3E78">
      <w:pPr>
        <w:ind w:left="5198"/>
        <w:rPr>
          <w:i/>
          <w:sz w:val="18"/>
        </w:rPr>
      </w:pPr>
      <w:r>
        <w:rPr>
          <w:i/>
          <w:sz w:val="18"/>
        </w:rPr>
        <w:t>6.1. Приход</w:t>
      </w:r>
    </w:p>
    <w:p w:rsidR="009006A1" w:rsidRDefault="00DC3E78">
      <w:pPr>
        <w:spacing w:before="163" w:after="41"/>
        <w:ind w:left="4906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06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2301" w:type="dxa"/>
            <w:vMerge w:val="restart"/>
          </w:tcPr>
          <w:p w:rsidR="009006A1" w:rsidRDefault="00DC3E78">
            <w:pPr>
              <w:pStyle w:val="TableParagraph"/>
              <w:spacing w:before="123"/>
              <w:ind w:left="45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9006A1" w:rsidRDefault="00DC3E78">
            <w:pPr>
              <w:pStyle w:val="TableParagraph"/>
              <w:spacing w:before="123"/>
              <w:ind w:left="212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17" w:type="dxa"/>
            <w:vMerge w:val="restart"/>
          </w:tcPr>
          <w:p w:rsidR="009006A1" w:rsidRDefault="00DC3E78">
            <w:pPr>
              <w:pStyle w:val="TableParagraph"/>
              <w:spacing w:before="123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6" w:type="dxa"/>
            <w:gridSpan w:val="3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7"/>
              <w:ind w:left="1906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9006A1">
        <w:trPr>
          <w:trHeight w:val="200"/>
        </w:trPr>
        <w:tc>
          <w:tcPr>
            <w:tcW w:w="2301" w:type="dxa"/>
            <w:vMerge w:val="restart"/>
          </w:tcPr>
          <w:p w:rsidR="009006A1" w:rsidRDefault="00DC3E78">
            <w:pPr>
              <w:pStyle w:val="TableParagraph"/>
              <w:spacing w:before="123"/>
              <w:ind w:left="444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288" w:type="dxa"/>
            <w:vMerge w:val="restart"/>
          </w:tcPr>
          <w:p w:rsidR="009006A1" w:rsidRDefault="00DC3E78">
            <w:pPr>
              <w:pStyle w:val="TableParagraph"/>
              <w:spacing w:before="123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17" w:type="dxa"/>
            <w:vMerge w:val="restart"/>
          </w:tcPr>
          <w:p w:rsidR="009006A1" w:rsidRDefault="00DC3E78">
            <w:pPr>
              <w:pStyle w:val="TableParagraph"/>
              <w:spacing w:before="123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230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17"/>
              <w:ind w:left="40" w:right="49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планирате да продајете/пружате. Уколико имате више од десет производа/услуга,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9006A1">
        <w:trPr>
          <w:trHeight w:val="36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17"/>
              <w:ind w:left="40" w:right="147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планиране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продајне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својих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или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услуга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(цене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излистане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Табели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2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колони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,,РСД/јединица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мере”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затим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помножене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количинама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производа у Табели 1 кроз цео век трајања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пројекта).</w:t>
            </w:r>
          </w:p>
        </w:tc>
      </w:tr>
      <w:tr w:rsidR="009006A1">
        <w:trPr>
          <w:trHeight w:val="200"/>
        </w:trPr>
        <w:tc>
          <w:tcPr>
            <w:tcW w:w="10476" w:type="dxa"/>
            <w:gridSpan w:val="13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</w:tbl>
    <w:p w:rsidR="009006A1" w:rsidRDefault="009006A1">
      <w:pPr>
        <w:rPr>
          <w:sz w:val="12"/>
        </w:rPr>
        <w:sectPr w:rsidR="009006A1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288"/>
        <w:gridCol w:w="12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9"/>
              <w:ind w:left="4627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9006A1">
        <w:trPr>
          <w:trHeight w:val="200"/>
        </w:trPr>
        <w:tc>
          <w:tcPr>
            <w:tcW w:w="3589" w:type="dxa"/>
            <w:gridSpan w:val="2"/>
            <w:vMerge w:val="restart"/>
          </w:tcPr>
          <w:p w:rsidR="009006A1" w:rsidRDefault="009006A1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193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17" w:type="dxa"/>
            <w:vMerge w:val="restart"/>
          </w:tcPr>
          <w:p w:rsidR="009006A1" w:rsidRDefault="009006A1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9"/>
              <w:ind w:left="1919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9006A1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589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2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3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4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5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6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7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8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9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301" w:type="dxa"/>
          </w:tcPr>
          <w:p w:rsidR="009006A1" w:rsidRDefault="00DC3E78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производ/услуге 10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9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9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36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1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</w:tr>
      <w:tr w:rsidR="009006A1">
        <w:trPr>
          <w:trHeight w:val="200"/>
        </w:trPr>
        <w:tc>
          <w:tcPr>
            <w:tcW w:w="3589" w:type="dxa"/>
            <w:gridSpan w:val="2"/>
          </w:tcPr>
          <w:p w:rsidR="009006A1" w:rsidRDefault="00DC3E78">
            <w:pPr>
              <w:pStyle w:val="TableParagraph"/>
              <w:spacing w:before="8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17" w:type="dxa"/>
          </w:tcPr>
          <w:p w:rsidR="009006A1" w:rsidRDefault="00DC3E78">
            <w:pPr>
              <w:pStyle w:val="TableParagraph"/>
              <w:spacing w:before="8"/>
              <w:ind w:right="5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6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45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обележивач.</w:t>
            </w:r>
          </w:p>
        </w:tc>
      </w:tr>
      <w:tr w:rsidR="009006A1">
        <w:trPr>
          <w:trHeight w:val="360"/>
        </w:trPr>
        <w:tc>
          <w:tcPr>
            <w:tcW w:w="10476" w:type="dxa"/>
            <w:gridSpan w:val="13"/>
          </w:tcPr>
          <w:p w:rsidR="009006A1" w:rsidRDefault="00DC3E78">
            <w:pPr>
              <w:pStyle w:val="TableParagraph"/>
              <w:spacing w:before="8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Износ </w:t>
            </w:r>
            <w:r>
              <w:rPr>
                <w:i/>
                <w:spacing w:val="-4"/>
                <w:sz w:val="14"/>
              </w:rPr>
              <w:t xml:space="preserve">ИПАРД </w:t>
            </w:r>
            <w:r>
              <w:rPr>
                <w:i/>
                <w:sz w:val="14"/>
              </w:rPr>
              <w:t>подршке из Табеле – Општи подаци биће подељен бројем година економског века трајања пројекта, почевши од године у којој се очекује добијање</w:t>
            </w:r>
            <w:r>
              <w:rPr>
                <w:i/>
                <w:spacing w:val="-4"/>
                <w:sz w:val="14"/>
              </w:rPr>
              <w:t xml:space="preserve"> ИПАРД </w:t>
            </w:r>
            <w:r>
              <w:rPr>
                <w:i/>
                <w:sz w:val="14"/>
              </w:rPr>
              <w:t>подршке</w:t>
            </w:r>
          </w:p>
        </w:tc>
      </w:tr>
    </w:tbl>
    <w:p w:rsidR="009006A1" w:rsidRDefault="009006A1">
      <w:pPr>
        <w:pStyle w:val="BodyText"/>
        <w:spacing w:before="2"/>
        <w:rPr>
          <w:i/>
          <w:sz w:val="19"/>
        </w:rPr>
      </w:pPr>
    </w:p>
    <w:p w:rsidR="009006A1" w:rsidRDefault="00DC3E78">
      <w:pPr>
        <w:pStyle w:val="ListParagraph"/>
        <w:numPr>
          <w:ilvl w:val="2"/>
          <w:numId w:val="19"/>
        </w:numPr>
        <w:tabs>
          <w:tab w:val="left" w:pos="4695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9006A1">
        <w:trPr>
          <w:trHeight w:val="200"/>
        </w:trPr>
        <w:tc>
          <w:tcPr>
            <w:tcW w:w="1919" w:type="dxa"/>
            <w:gridSpan w:val="2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DC3E78">
            <w:pPr>
              <w:pStyle w:val="TableParagraph"/>
              <w:spacing w:before="99"/>
              <w:ind w:left="474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543" w:type="dxa"/>
            <w:gridSpan w:val="13"/>
          </w:tcPr>
          <w:p w:rsidR="009006A1" w:rsidRDefault="00DC3E78">
            <w:pPr>
              <w:pStyle w:val="TableParagraph"/>
              <w:spacing w:before="18"/>
              <w:ind w:left="3575" w:right="355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9006A1">
        <w:trPr>
          <w:trHeight w:val="520"/>
        </w:trPr>
        <w:tc>
          <w:tcPr>
            <w:tcW w:w="1919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13" w:right="101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66" w:type="dxa"/>
          </w:tcPr>
          <w:p w:rsidR="009006A1" w:rsidRDefault="00DC3E78">
            <w:pPr>
              <w:pStyle w:val="TableParagraph"/>
              <w:spacing w:before="98"/>
              <w:ind w:left="88" w:right="52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164" w:right="73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5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6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2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1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70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68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919" w:type="dxa"/>
            <w:gridSpan w:val="2"/>
          </w:tcPr>
          <w:p w:rsidR="009006A1" w:rsidRDefault="00DC3E78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073" w:type="dxa"/>
          </w:tcPr>
          <w:p w:rsidR="009006A1" w:rsidRDefault="00DC3E78">
            <w:pPr>
              <w:pStyle w:val="TableParagraph"/>
              <w:spacing w:before="17"/>
              <w:ind w:left="92" w:right="10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2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25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27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29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33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17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67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62" w:type="dxa"/>
            <w:gridSpan w:val="15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62" w:type="dxa"/>
            <w:gridSpan w:val="15"/>
          </w:tcPr>
          <w:p w:rsidR="009006A1" w:rsidRDefault="00DC3E78">
            <w:pPr>
              <w:pStyle w:val="TableParagraph"/>
              <w:spacing w:before="17"/>
              <w:ind w:left="4615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9006A1">
        <w:trPr>
          <w:trHeight w:val="520"/>
        </w:trPr>
        <w:tc>
          <w:tcPr>
            <w:tcW w:w="126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32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7"/>
              <w:ind w:left="180" w:right="6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073" w:type="dxa"/>
          </w:tcPr>
          <w:p w:rsidR="009006A1" w:rsidRDefault="00DC3E78">
            <w:pPr>
              <w:pStyle w:val="TableParagraph"/>
              <w:spacing w:before="17"/>
              <w:ind w:left="46" w:right="56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66" w:type="dxa"/>
          </w:tcPr>
          <w:p w:rsidR="009006A1" w:rsidRDefault="00DC3E78">
            <w:pPr>
              <w:pStyle w:val="TableParagraph"/>
              <w:spacing w:before="97"/>
              <w:ind w:left="76" w:right="64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152" w:right="85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65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64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7"/>
              <w:ind w:left="263" w:right="25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18"/>
              <w:ind w:left="277" w:right="24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center"/>
        <w:rPr>
          <w:sz w:val="14"/>
        </w:rPr>
        <w:sectPr w:rsidR="009006A1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658"/>
        <w:gridCol w:w="1073"/>
        <w:gridCol w:w="9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844"/>
      </w:tblGrid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1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1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5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9006A1" w:rsidRDefault="00DC3E78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1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680"/>
        </w:trPr>
        <w:tc>
          <w:tcPr>
            <w:tcW w:w="1261" w:type="dxa"/>
          </w:tcPr>
          <w:p w:rsidR="009006A1" w:rsidRDefault="00DC3E78">
            <w:pPr>
              <w:pStyle w:val="TableParagraph"/>
              <w:spacing w:before="9"/>
              <w:ind w:left="49" w:right="133" w:hanging="1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ново купљена)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left="181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3" w:type="dxa"/>
          </w:tcPr>
          <w:p w:rsidR="009006A1" w:rsidRDefault="00DC3E78">
            <w:pPr>
              <w:pStyle w:val="TableParagraph"/>
              <w:spacing w:before="9"/>
              <w:ind w:left="40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66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0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33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6" w:type="dxa"/>
          </w:tcPr>
          <w:p w:rsidR="009006A1" w:rsidRDefault="00DC3E78">
            <w:pPr>
              <w:pStyle w:val="TableParagraph"/>
              <w:spacing w:before="9"/>
              <w:ind w:left="1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44" w:type="dxa"/>
          </w:tcPr>
          <w:p w:rsidR="009006A1" w:rsidRDefault="00DC3E78">
            <w:pPr>
              <w:pStyle w:val="TableParagraph"/>
              <w:spacing w:before="9"/>
              <w:ind w:left="30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62" w:type="dxa"/>
            <w:gridSpan w:val="15"/>
          </w:tcPr>
          <w:p w:rsidR="009006A1" w:rsidRDefault="00DC3E78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62" w:type="dxa"/>
            <w:gridSpan w:val="15"/>
          </w:tcPr>
          <w:p w:rsidR="009006A1" w:rsidRDefault="00DC3E78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употребу.</w:t>
            </w:r>
          </w:p>
        </w:tc>
      </w:tr>
      <w:tr w:rsidR="009006A1">
        <w:trPr>
          <w:trHeight w:val="360"/>
        </w:trPr>
        <w:tc>
          <w:tcPr>
            <w:tcW w:w="10462" w:type="dxa"/>
            <w:gridSpan w:val="15"/>
          </w:tcPr>
          <w:p w:rsidR="009006A1" w:rsidRDefault="00DC3E78">
            <w:pPr>
              <w:pStyle w:val="TableParagraph"/>
              <w:spacing w:before="9"/>
              <w:ind w:left="48" w:right="28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представите обрачун за постојећу делимично амортизовану дуготрајну имовину и обрачунату амортизацију за ново купљену имовину која се односи на инвести- цију.</w:t>
            </w:r>
          </w:p>
        </w:tc>
      </w:tr>
    </w:tbl>
    <w:p w:rsidR="009006A1" w:rsidRDefault="009006A1">
      <w:pPr>
        <w:pStyle w:val="BodyText"/>
        <w:spacing w:before="2"/>
        <w:rPr>
          <w:i/>
          <w:sz w:val="19"/>
        </w:rPr>
      </w:pPr>
    </w:p>
    <w:p w:rsidR="009006A1" w:rsidRDefault="00DC3E78">
      <w:pPr>
        <w:pStyle w:val="ListParagraph"/>
        <w:numPr>
          <w:ilvl w:val="2"/>
          <w:numId w:val="1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926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81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9006A1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 Укупан трошак за стално запослена лица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8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 Укупан трошак за привремено запослена лица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III Укупно (I + II)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2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2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2"/>
          <w:numId w:val="19"/>
        </w:numPr>
        <w:tabs>
          <w:tab w:val="left" w:pos="5086"/>
        </w:tabs>
        <w:spacing w:after="41"/>
        <w:ind w:left="5085"/>
        <w:jc w:val="left"/>
        <w:rPr>
          <w:i/>
          <w:sz w:val="18"/>
        </w:rPr>
      </w:pPr>
      <w:r>
        <w:rPr>
          <w:i/>
          <w:sz w:val="18"/>
        </w:rPr>
        <w:t>Пословни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8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926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594" w:right="158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1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238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18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926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Материјални и нематеријални трошкови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3" w:right="2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3" w:right="2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89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3" w:right="28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3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5.Трошкови особља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2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8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26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1" w:type="dxa"/>
          </w:tcPr>
          <w:p w:rsidR="009006A1" w:rsidRDefault="00DC3E78">
            <w:pPr>
              <w:pStyle w:val="TableParagraph"/>
              <w:spacing w:before="17"/>
              <w:ind w:left="290" w:right="2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– Производња /пружање услуга – 3.4 Структура и динамика материјалних и нематеријалних трошкова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Амортизације</w:t>
            </w:r>
          </w:p>
        </w:tc>
      </w:tr>
    </w:tbl>
    <w:p w:rsidR="009006A1" w:rsidRDefault="009006A1">
      <w:pPr>
        <w:pStyle w:val="BodyText"/>
        <w:rPr>
          <w:i/>
          <w:sz w:val="20"/>
        </w:rPr>
      </w:pPr>
    </w:p>
    <w:p w:rsidR="009006A1" w:rsidRDefault="009006A1">
      <w:pPr>
        <w:pStyle w:val="BodyText"/>
        <w:spacing w:before="4"/>
        <w:rPr>
          <w:i/>
          <w:sz w:val="25"/>
        </w:rPr>
      </w:pPr>
    </w:p>
    <w:p w:rsidR="009006A1" w:rsidRDefault="00DC3E78">
      <w:pPr>
        <w:pStyle w:val="ListParagraph"/>
        <w:numPr>
          <w:ilvl w:val="1"/>
          <w:numId w:val="18"/>
        </w:numPr>
        <w:tabs>
          <w:tab w:val="left" w:pos="4420"/>
        </w:tabs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9006A1" w:rsidRDefault="00DC3E78">
      <w:pPr>
        <w:pStyle w:val="ListParagraph"/>
        <w:numPr>
          <w:ilvl w:val="2"/>
          <w:numId w:val="18"/>
        </w:numPr>
        <w:tabs>
          <w:tab w:val="left" w:pos="5104"/>
        </w:tabs>
        <w:spacing w:before="163" w:after="42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9006A1">
        <w:trPr>
          <w:trHeight w:val="200"/>
        </w:trPr>
        <w:tc>
          <w:tcPr>
            <w:tcW w:w="5097" w:type="dxa"/>
            <w:gridSpan w:val="2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2322" w:right="2312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1" w:type="dxa"/>
            <w:gridSpan w:val="3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43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0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418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76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4" w:type="dxa"/>
            <w:vMerge w:val="restart"/>
          </w:tcPr>
          <w:p w:rsidR="009006A1" w:rsidRDefault="009006A1">
            <w:pPr>
              <w:pStyle w:val="TableParagraph"/>
              <w:rPr>
                <w:i/>
              </w:rPr>
            </w:pPr>
          </w:p>
          <w:p w:rsidR="009006A1" w:rsidRDefault="00DC3E78">
            <w:pPr>
              <w:pStyle w:val="TableParagraph"/>
              <w:spacing w:before="1" w:line="161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9006A1" w:rsidRDefault="00DC3E78">
            <w:pPr>
              <w:pStyle w:val="TableParagraph"/>
              <w:spacing w:line="161" w:lineRule="exact"/>
              <w:ind w:left="66" w:right="59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97" w:type="dxa"/>
            <w:vMerge w:val="restart"/>
          </w:tcPr>
          <w:p w:rsidR="009006A1" w:rsidRDefault="009006A1">
            <w:pPr>
              <w:pStyle w:val="TableParagraph"/>
              <w:rPr>
                <w:i/>
              </w:rPr>
            </w:pPr>
          </w:p>
          <w:p w:rsidR="009006A1" w:rsidRDefault="00DC3E78">
            <w:pPr>
              <w:pStyle w:val="TableParagraph"/>
              <w:spacing w:before="1"/>
              <w:ind w:left="141" w:right="48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9006A1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5097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43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7441" w:type="dxa"/>
            <w:gridSpan w:val="6"/>
          </w:tcPr>
          <w:p w:rsidR="009006A1" w:rsidRDefault="00DC3E78">
            <w:pPr>
              <w:pStyle w:val="TableParagraph"/>
              <w:spacing w:before="18"/>
              <w:ind w:left="3074" w:right="306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8"/>
              <w:ind w:left="178" w:right="169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86" w:type="dxa"/>
          </w:tcPr>
          <w:p w:rsidR="009006A1" w:rsidRDefault="00DC3E78">
            <w:pPr>
              <w:pStyle w:val="TableParagraph"/>
              <w:spacing w:before="18"/>
              <w:ind w:left="1516" w:right="1507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8"/>
              <w:ind w:left="178" w:right="170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8"/>
              <w:ind w:left="178" w:right="171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7"/>
              <w:ind w:left="177" w:right="17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86" w:type="dxa"/>
          </w:tcPr>
          <w:p w:rsidR="009006A1" w:rsidRDefault="00DC3E78">
            <w:pPr>
              <w:pStyle w:val="TableParagraph"/>
              <w:spacing w:before="17"/>
              <w:ind w:left="1516" w:right="1510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17"/>
              <w:ind w:left="176" w:right="17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right"/>
        <w:rPr>
          <w:sz w:val="14"/>
        </w:rPr>
        <w:sectPr w:rsidR="009006A1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4486"/>
        <w:gridCol w:w="567"/>
        <w:gridCol w:w="567"/>
        <w:gridCol w:w="567"/>
        <w:gridCol w:w="643"/>
        <w:gridCol w:w="1418"/>
        <w:gridCol w:w="624"/>
        <w:gridCol w:w="997"/>
      </w:tblGrid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200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2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86" w:type="dxa"/>
          </w:tcPr>
          <w:p w:rsidR="009006A1" w:rsidRDefault="00DC3E78">
            <w:pPr>
              <w:pStyle w:val="TableParagraph"/>
              <w:spacing w:before="9"/>
              <w:ind w:left="1516" w:right="1508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9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8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2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86" w:type="dxa"/>
          </w:tcPr>
          <w:p w:rsidR="009006A1" w:rsidRDefault="00DC3E78">
            <w:pPr>
              <w:pStyle w:val="TableParagraph"/>
              <w:spacing w:before="9"/>
              <w:ind w:left="1514" w:right="1510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1" w:type="dxa"/>
          </w:tcPr>
          <w:p w:rsidR="009006A1" w:rsidRDefault="00DC3E78">
            <w:pPr>
              <w:pStyle w:val="TableParagraph"/>
              <w:spacing w:before="9"/>
              <w:ind w:left="197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8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9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4" w:type="dxa"/>
          </w:tcPr>
          <w:p w:rsidR="009006A1" w:rsidRDefault="00DC3E78">
            <w:pPr>
              <w:pStyle w:val="TableParagraph"/>
              <w:spacing w:before="9"/>
              <w:ind w:right="12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9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5097" w:type="dxa"/>
            <w:gridSpan w:val="2"/>
          </w:tcPr>
          <w:p w:rsidR="009006A1" w:rsidRDefault="00DC3E78">
            <w:pPr>
              <w:pStyle w:val="TableParagraph"/>
              <w:spacing w:before="8"/>
              <w:ind w:left="319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43" w:type="dxa"/>
          </w:tcPr>
          <w:p w:rsidR="009006A1" w:rsidRDefault="00DC3E78">
            <w:pPr>
              <w:pStyle w:val="TableParagraph"/>
              <w:spacing w:before="8"/>
              <w:ind w:left="19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418" w:type="dxa"/>
          </w:tcPr>
          <w:p w:rsidR="009006A1" w:rsidRDefault="00DC3E78">
            <w:pPr>
              <w:pStyle w:val="TableParagraph"/>
              <w:spacing w:before="8"/>
              <w:ind w:left="562" w:right="56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</w:tcPr>
          <w:p w:rsidR="009006A1" w:rsidRDefault="00DC3E78">
            <w:pPr>
              <w:pStyle w:val="TableParagraph"/>
              <w:spacing w:before="8"/>
              <w:ind w:left="3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0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480" w:type="dxa"/>
            <w:gridSpan w:val="9"/>
          </w:tcPr>
          <w:p w:rsidR="009006A1" w:rsidRDefault="00DC3E78">
            <w:pPr>
              <w:pStyle w:val="TableParagraph"/>
              <w:spacing w:before="9"/>
              <w:ind w:left="53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9006A1">
        <w:trPr>
          <w:trHeight w:val="200"/>
        </w:trPr>
        <w:tc>
          <w:tcPr>
            <w:tcW w:w="10480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структуре и распореда инвестиције у дугорочну активу пружају основу за обрачун амортизације</w:t>
            </w:r>
          </w:p>
        </w:tc>
      </w:tr>
      <w:tr w:rsidR="009006A1">
        <w:trPr>
          <w:trHeight w:val="200"/>
        </w:trPr>
        <w:tc>
          <w:tcPr>
            <w:tcW w:w="10480" w:type="dxa"/>
            <w:gridSpan w:val="9"/>
          </w:tcPr>
          <w:p w:rsidR="009006A1" w:rsidRDefault="00DC3E78">
            <w:pPr>
              <w:pStyle w:val="TableParagraph"/>
              <w:spacing w:before="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9006A1" w:rsidRDefault="009006A1">
      <w:pPr>
        <w:pStyle w:val="BodyText"/>
        <w:rPr>
          <w:i/>
          <w:sz w:val="20"/>
        </w:rPr>
      </w:pPr>
    </w:p>
    <w:p w:rsidR="009006A1" w:rsidRDefault="009006A1">
      <w:pPr>
        <w:pStyle w:val="BodyText"/>
        <w:spacing w:before="6"/>
        <w:rPr>
          <w:i/>
          <w:sz w:val="16"/>
        </w:rPr>
      </w:pPr>
    </w:p>
    <w:p w:rsidR="009006A1" w:rsidRDefault="00DC3E78">
      <w:pPr>
        <w:pStyle w:val="ListParagraph"/>
        <w:numPr>
          <w:ilvl w:val="2"/>
          <w:numId w:val="18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309"/>
        <w:gridCol w:w="1077"/>
        <w:gridCol w:w="1077"/>
        <w:gridCol w:w="1077"/>
        <w:gridCol w:w="1077"/>
      </w:tblGrid>
      <w:tr w:rsidR="009006A1">
        <w:trPr>
          <w:trHeight w:val="200"/>
        </w:trPr>
        <w:tc>
          <w:tcPr>
            <w:tcW w:w="6163" w:type="dxa"/>
            <w:gridSpan w:val="2"/>
            <w:vMerge w:val="restart"/>
          </w:tcPr>
          <w:p w:rsidR="009006A1" w:rsidRDefault="00DC3E78">
            <w:pPr>
              <w:pStyle w:val="TableParagraph"/>
              <w:spacing w:before="123"/>
              <w:ind w:left="2183" w:right="2173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31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9006A1">
        <w:trPr>
          <w:trHeight w:val="200"/>
        </w:trPr>
        <w:tc>
          <w:tcPr>
            <w:tcW w:w="6163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6163" w:type="dxa"/>
            <w:gridSpan w:val="2"/>
          </w:tcPr>
          <w:p w:rsidR="009006A1" w:rsidRDefault="00DC3E78">
            <w:pPr>
              <w:pStyle w:val="TableParagraph"/>
              <w:spacing w:before="18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left="176" w:right="1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8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8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8"/>
              <w:ind w:left="1929" w:right="191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1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63" w:type="dxa"/>
            <w:gridSpan w:val="2"/>
          </w:tcPr>
          <w:p w:rsidR="009006A1" w:rsidRDefault="00DC3E78">
            <w:pPr>
              <w:pStyle w:val="TableParagraph"/>
              <w:spacing w:before="17"/>
              <w:ind w:left="2183" w:right="2174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7"/>
              <w:ind w:left="1928" w:right="191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309" w:type="dxa"/>
          </w:tcPr>
          <w:p w:rsidR="009006A1" w:rsidRDefault="00DC3E78">
            <w:pPr>
              <w:pStyle w:val="TableParagraph"/>
              <w:spacing w:before="17"/>
              <w:ind w:left="1927" w:right="191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300" w:right="292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left="299" w:right="292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30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6163" w:type="dxa"/>
            <w:gridSpan w:val="2"/>
          </w:tcPr>
          <w:p w:rsidR="009006A1" w:rsidRDefault="00DC3E78">
            <w:pPr>
              <w:pStyle w:val="TableParagraph"/>
              <w:spacing w:before="17"/>
              <w:ind w:left="2183" w:right="2175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077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71" w:type="dxa"/>
            <w:gridSpan w:val="6"/>
          </w:tcPr>
          <w:p w:rsidR="009006A1" w:rsidRDefault="00DC3E78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1" w:type="dxa"/>
            <w:gridSpan w:val="6"/>
          </w:tcPr>
          <w:p w:rsidR="009006A1" w:rsidRDefault="00DC3E78">
            <w:pPr>
              <w:pStyle w:val="TableParagraph"/>
              <w:spacing w:before="17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9006A1" w:rsidRDefault="009006A1">
      <w:pPr>
        <w:pStyle w:val="BodyText"/>
        <w:rPr>
          <w:i/>
          <w:sz w:val="20"/>
        </w:rPr>
      </w:pPr>
    </w:p>
    <w:p w:rsidR="009006A1" w:rsidRDefault="009006A1">
      <w:pPr>
        <w:pStyle w:val="BodyText"/>
        <w:spacing w:before="4"/>
        <w:rPr>
          <w:i/>
          <w:sz w:val="25"/>
        </w:rPr>
      </w:pPr>
    </w:p>
    <w:p w:rsidR="009006A1" w:rsidRDefault="00DC3E78">
      <w:pPr>
        <w:pStyle w:val="ListParagraph"/>
        <w:numPr>
          <w:ilvl w:val="2"/>
          <w:numId w:val="18"/>
        </w:numPr>
        <w:tabs>
          <w:tab w:val="left" w:pos="4506"/>
        </w:tabs>
        <w:spacing w:after="42"/>
        <w:ind w:left="4505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7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75"/>
        </w:trPr>
        <w:tc>
          <w:tcPr>
            <w:tcW w:w="4803" w:type="dxa"/>
            <w:gridSpan w:val="2"/>
            <w:vMerge w:val="restart"/>
          </w:tcPr>
          <w:p w:rsidR="009006A1" w:rsidRDefault="009006A1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2151" w:right="214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55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205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Под отплатом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05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05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center"/>
        <w:rPr>
          <w:sz w:val="14"/>
        </w:rPr>
        <w:sectPr w:rsidR="009006A1">
          <w:pgSz w:w="12480" w:h="15650"/>
          <w:pgMar w:top="200" w:right="74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2"/>
      </w:tblGrid>
      <w:tr w:rsidR="009006A1">
        <w:trPr>
          <w:trHeight w:val="200"/>
        </w:trPr>
        <w:tc>
          <w:tcPr>
            <w:tcW w:w="10472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472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9006A1">
        <w:trPr>
          <w:trHeight w:val="200"/>
        </w:trPr>
        <w:tc>
          <w:tcPr>
            <w:tcW w:w="10472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9006A1">
        <w:trPr>
          <w:trHeight w:val="200"/>
        </w:trPr>
        <w:tc>
          <w:tcPr>
            <w:tcW w:w="10472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 кредити”; ако има више од једног текућег кредита, уметните додатне редове по потреби.</w:t>
            </w:r>
          </w:p>
        </w:tc>
      </w:tr>
    </w:tbl>
    <w:p w:rsidR="009006A1" w:rsidRDefault="009006A1">
      <w:pPr>
        <w:pStyle w:val="BodyText"/>
        <w:spacing w:before="2"/>
        <w:rPr>
          <w:i/>
          <w:sz w:val="19"/>
        </w:rPr>
      </w:pPr>
    </w:p>
    <w:p w:rsidR="009006A1" w:rsidRDefault="00DC3E78">
      <w:pPr>
        <w:pStyle w:val="ListParagraph"/>
        <w:numPr>
          <w:ilvl w:val="1"/>
          <w:numId w:val="17"/>
        </w:numPr>
        <w:tabs>
          <w:tab w:val="left" w:pos="4771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0"/>
        <w:gridCol w:w="903"/>
        <w:gridCol w:w="630"/>
        <w:gridCol w:w="630"/>
        <w:gridCol w:w="630"/>
        <w:gridCol w:w="630"/>
        <w:gridCol w:w="630"/>
        <w:gridCol w:w="630"/>
        <w:gridCol w:w="630"/>
        <w:gridCol w:w="630"/>
        <w:gridCol w:w="628"/>
      </w:tblGrid>
      <w:tr w:rsidR="009006A1">
        <w:trPr>
          <w:trHeight w:val="200"/>
        </w:trPr>
        <w:tc>
          <w:tcPr>
            <w:tcW w:w="3900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699" w:right="168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571" w:type="dxa"/>
            <w:gridSpan w:val="10"/>
          </w:tcPr>
          <w:p w:rsidR="009006A1" w:rsidRDefault="00DC3E78">
            <w:pPr>
              <w:pStyle w:val="TableParagraph"/>
              <w:spacing w:before="18"/>
              <w:ind w:left="2513" w:right="2502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90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left="4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7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28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left="225" w:right="21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right="4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8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2.2. Финансијски расходи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2.2.1. Трошкови камате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опорезивања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добит/доходак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опорезивања</w:t>
            </w:r>
          </w:p>
        </w:tc>
        <w:tc>
          <w:tcPr>
            <w:tcW w:w="903" w:type="dxa"/>
          </w:tcPr>
          <w:p w:rsidR="009006A1" w:rsidRDefault="00DC3E78">
            <w:pPr>
              <w:pStyle w:val="TableParagraph"/>
              <w:spacing w:before="1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9006A1" w:rsidRDefault="00DC3E78">
            <w:pPr>
              <w:pStyle w:val="TableParagraph"/>
              <w:spacing w:before="17"/>
              <w:ind w:left="3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8" w:type="dxa"/>
          </w:tcPr>
          <w:p w:rsidR="009006A1" w:rsidRDefault="00DC3E78">
            <w:pPr>
              <w:pStyle w:val="TableParagraph"/>
              <w:spacing w:before="17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00" w:type="dxa"/>
          </w:tcPr>
          <w:p w:rsidR="009006A1" w:rsidRDefault="00DC3E78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903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1" w:type="dxa"/>
            <w:gridSpan w:val="11"/>
          </w:tcPr>
          <w:p w:rsidR="009006A1" w:rsidRDefault="00DC3E78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9006A1">
        <w:trPr>
          <w:trHeight w:val="200"/>
        </w:trPr>
        <w:tc>
          <w:tcPr>
            <w:tcW w:w="10471" w:type="dxa"/>
            <w:gridSpan w:val="11"/>
          </w:tcPr>
          <w:p w:rsidR="009006A1" w:rsidRDefault="00DC3E78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1"/>
          <w:numId w:val="17"/>
        </w:numPr>
        <w:tabs>
          <w:tab w:val="left" w:pos="5295"/>
        </w:tabs>
        <w:spacing w:after="41"/>
        <w:ind w:left="5294"/>
        <w:jc w:val="left"/>
        <w:rPr>
          <w:i/>
          <w:sz w:val="18"/>
        </w:rPr>
      </w:pPr>
      <w:r>
        <w:rPr>
          <w:i/>
          <w:sz w:val="18"/>
        </w:rPr>
        <w:t>Новчани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00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2149" w:right="214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480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Укупан приход без ИПАРД подршке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Стална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Обртна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II. ОДЛИВ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добит/доходак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2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(I–II)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00" w:type="dxa"/>
          </w:tcPr>
          <w:p w:rsidR="009006A1" w:rsidRDefault="00DC3E78">
            <w:pPr>
              <w:pStyle w:val="TableParagraph"/>
              <w:spacing w:before="17"/>
              <w:ind w:left="41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70" w:type="dxa"/>
            <w:gridSpan w:val="11"/>
          </w:tcPr>
          <w:p w:rsidR="009006A1" w:rsidRDefault="00DC3E78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470" w:type="dxa"/>
            <w:gridSpan w:val="11"/>
          </w:tcPr>
          <w:p w:rsidR="009006A1" w:rsidRDefault="00DC3E78">
            <w:pPr>
              <w:pStyle w:val="TableParagraph"/>
              <w:spacing w:before="17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9006A1">
        <w:trPr>
          <w:trHeight w:val="360"/>
        </w:trPr>
        <w:tc>
          <w:tcPr>
            <w:tcW w:w="10470" w:type="dxa"/>
            <w:gridSpan w:val="11"/>
          </w:tcPr>
          <w:p w:rsidR="009006A1" w:rsidRDefault="00DC3E78">
            <w:pPr>
              <w:pStyle w:val="TableParagraph"/>
              <w:spacing w:before="17"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Ако новчани ток представља све операције подносиоца захтева (уместо само пројекта), ред ,,Пренос постојећих извора” треба да садржи цифре копиране из табеле</w:t>
            </w:r>
          </w:p>
          <w:p w:rsidR="009006A1" w:rsidRDefault="00DC3E78">
            <w:pPr>
              <w:pStyle w:val="TableParagraph"/>
              <w:spacing w:line="161" w:lineRule="exact"/>
              <w:ind w:left="40"/>
              <w:rPr>
                <w:i/>
                <w:sz w:val="14"/>
              </w:rPr>
            </w:pPr>
            <w:r>
              <w:rPr>
                <w:i/>
                <w:sz w:val="14"/>
              </w:rPr>
              <w:t>,,Општи подаци” – укупна пасива, а ред ,,Пренос постојеће активе” – треба да садржи цифре копиране из табеле ,,Општи подаци” – укупна актива.</w:t>
            </w:r>
          </w:p>
        </w:tc>
      </w:tr>
    </w:tbl>
    <w:p w:rsidR="009006A1" w:rsidRDefault="009006A1">
      <w:pPr>
        <w:pStyle w:val="BodyText"/>
        <w:rPr>
          <w:i/>
          <w:sz w:val="20"/>
        </w:rPr>
      </w:pPr>
    </w:p>
    <w:p w:rsidR="009006A1" w:rsidRDefault="009006A1">
      <w:pPr>
        <w:pStyle w:val="BodyText"/>
        <w:spacing w:before="4"/>
        <w:rPr>
          <w:i/>
          <w:sz w:val="25"/>
        </w:rPr>
      </w:pPr>
    </w:p>
    <w:p w:rsidR="009006A1" w:rsidRDefault="00DC3E78">
      <w:pPr>
        <w:spacing w:after="42"/>
        <w:ind w:left="4202"/>
        <w:rPr>
          <w:i/>
          <w:sz w:val="18"/>
        </w:rPr>
      </w:pPr>
      <w:r>
        <w:rPr>
          <w:i/>
          <w:sz w:val="18"/>
        </w:rPr>
        <w:t>7.1. Статичка процена ефикасности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9006A1">
        <w:trPr>
          <w:trHeight w:val="200"/>
        </w:trPr>
        <w:tc>
          <w:tcPr>
            <w:tcW w:w="2617" w:type="dxa"/>
          </w:tcPr>
          <w:p w:rsidR="009006A1" w:rsidRDefault="00DC3E78">
            <w:pPr>
              <w:pStyle w:val="TableParagraph"/>
              <w:spacing w:before="18"/>
              <w:ind w:left="589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134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14" w:type="dxa"/>
          </w:tcPr>
          <w:p w:rsidR="009006A1" w:rsidRDefault="00DC3E78">
            <w:pPr>
              <w:pStyle w:val="TableParagraph"/>
              <w:spacing w:before="18"/>
              <w:ind w:left="694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9006A1" w:rsidRDefault="009006A1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1346"/>
        <w:gridCol w:w="6514"/>
      </w:tblGrid>
      <w:tr w:rsidR="009006A1">
        <w:trPr>
          <w:trHeight w:val="360"/>
        </w:trPr>
        <w:tc>
          <w:tcPr>
            <w:tcW w:w="2617" w:type="dxa"/>
          </w:tcPr>
          <w:p w:rsidR="009006A1" w:rsidRDefault="00DC3E78">
            <w:pPr>
              <w:pStyle w:val="TableParagraph"/>
              <w:spacing w:before="98"/>
              <w:ind w:left="372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1346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6514" w:type="dxa"/>
          </w:tcPr>
          <w:p w:rsidR="009006A1" w:rsidRDefault="00DC3E78">
            <w:pPr>
              <w:pStyle w:val="TableParagraph"/>
              <w:spacing w:before="18"/>
              <w:ind w:left="2956" w:hanging="2733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9006A1" w:rsidRDefault="009006A1">
      <w:pPr>
        <w:rPr>
          <w:sz w:val="14"/>
        </w:rPr>
        <w:sectPr w:rsidR="009006A1">
          <w:pgSz w:w="12480" w:h="15650"/>
          <w:pgMar w:top="200" w:right="740" w:bottom="280" w:left="740" w:header="720" w:footer="720" w:gutter="0"/>
          <w:cols w:space="720"/>
        </w:sectPr>
      </w:pPr>
    </w:p>
    <w:p w:rsidR="009006A1" w:rsidRDefault="009006A1">
      <w:pPr>
        <w:pStyle w:val="BodyText"/>
        <w:rPr>
          <w:i/>
          <w:sz w:val="20"/>
        </w:rPr>
      </w:pPr>
    </w:p>
    <w:p w:rsidR="009006A1" w:rsidRDefault="009006A1">
      <w:pPr>
        <w:pStyle w:val="BodyText"/>
        <w:spacing w:before="2"/>
        <w:rPr>
          <w:i/>
        </w:rPr>
      </w:pPr>
    </w:p>
    <w:p w:rsidR="009006A1" w:rsidRDefault="00DC3E78">
      <w:pPr>
        <w:pStyle w:val="BodyText"/>
        <w:ind w:left="1473"/>
      </w:pPr>
      <w:r>
        <w:t>СЛОЖЕН ПОСЛОВНИ</w:t>
      </w:r>
      <w:r>
        <w:rPr>
          <w:spacing w:val="-21"/>
        </w:rPr>
        <w:t xml:space="preserve"> </w:t>
      </w:r>
      <w:r>
        <w:t>ПЛАН</w:t>
      </w:r>
    </w:p>
    <w:p w:rsidR="009006A1" w:rsidRDefault="00DC3E78">
      <w:pPr>
        <w:pStyle w:val="BodyText"/>
        <w:spacing w:before="164"/>
        <w:ind w:left="1703"/>
      </w:pPr>
      <w:r>
        <w:t>A. ОПШТЕ СМЕРНИЦЕ</w:t>
      </w:r>
    </w:p>
    <w:p w:rsidR="009006A1" w:rsidRDefault="00DC3E78">
      <w:pPr>
        <w:pStyle w:val="BodyText"/>
        <w:spacing w:before="68"/>
        <w:ind w:left="618"/>
      </w:pPr>
      <w:r>
        <w:br w:type="column"/>
        <w:t>Прилог 5</w:t>
      </w:r>
    </w:p>
    <w:p w:rsidR="009006A1" w:rsidRDefault="00DC3E78">
      <w:pPr>
        <w:pStyle w:val="BodyText"/>
        <w:spacing w:before="69" w:line="232" w:lineRule="auto"/>
        <w:ind w:left="243" w:right="391"/>
        <w:jc w:val="both"/>
      </w:pPr>
      <w:r>
        <w:br w:type="column"/>
        <w:t>и приказати како је потражња процењена. Представити релевант- не трендове потражње. У случају да су квантитативни подаци до- ступни, описати их и навести њихове изворе. Навести постојеће клијенте или, у случају нових операција, планиране клијенте.</w:t>
      </w:r>
    </w:p>
    <w:p w:rsidR="009006A1" w:rsidRDefault="00DC3E78">
      <w:pPr>
        <w:pStyle w:val="Heading2"/>
        <w:numPr>
          <w:ilvl w:val="2"/>
          <w:numId w:val="16"/>
        </w:numPr>
        <w:tabs>
          <w:tab w:val="left" w:pos="2324"/>
        </w:tabs>
        <w:spacing w:line="183" w:lineRule="exact"/>
        <w:jc w:val="left"/>
      </w:pPr>
      <w:r>
        <w:t>Циљеви</w:t>
      </w:r>
      <w:r>
        <w:rPr>
          <w:spacing w:val="-1"/>
        </w:rPr>
        <w:t xml:space="preserve"> </w:t>
      </w:r>
      <w:r>
        <w:t>пројекта</w:t>
      </w:r>
    </w:p>
    <w:p w:rsidR="009006A1" w:rsidRDefault="009006A1">
      <w:pPr>
        <w:spacing w:line="183" w:lineRule="exact"/>
        <w:sectPr w:rsidR="009006A1">
          <w:pgSz w:w="12480" w:h="15650"/>
          <w:pgMar w:top="80" w:right="740" w:bottom="280" w:left="740" w:header="720" w:footer="720" w:gutter="0"/>
          <w:cols w:num="3" w:space="720" w:equalWidth="0">
            <w:col w:w="3850" w:space="40"/>
            <w:col w:w="1324" w:space="39"/>
            <w:col w:w="5747"/>
          </w:cols>
        </w:sectPr>
      </w:pPr>
    </w:p>
    <w:p w:rsidR="009006A1" w:rsidRDefault="00797290">
      <w:pPr>
        <w:pStyle w:val="BodyText"/>
        <w:spacing w:line="232" w:lineRule="auto"/>
        <w:ind w:left="110" w:right="39" w:firstLine="396"/>
        <w:jc w:val="both"/>
      </w:pPr>
      <w:r>
        <w:pict>
          <v:line id="_x0000_s1035" style="position:absolute;left:0;text-align:left;z-index:251665408;mso-position-horizontal-relative:page;mso-position-vertical-relative:page" from="304.7pt,9.65pt" to="304.7pt,746.65pt" strokeweight=".6pt">
            <w10:wrap anchorx="page" anchory="page"/>
          </v:line>
        </w:pict>
      </w:r>
      <w:r w:rsidR="00DC3E78">
        <w:t xml:space="preserve">Овај образац, заједно са </w:t>
      </w:r>
      <w:r w:rsidR="00DC3E78">
        <w:rPr>
          <w:i/>
        </w:rPr>
        <w:t xml:space="preserve">excel </w:t>
      </w:r>
      <w:r w:rsidR="00DC3E78">
        <w:t xml:space="preserve">табелом, чини пословни план, </w:t>
      </w:r>
      <w:r w:rsidR="00DC3E78">
        <w:rPr>
          <w:spacing w:val="-3"/>
        </w:rPr>
        <w:t xml:space="preserve">који </w:t>
      </w:r>
      <w:r w:rsidR="00DC3E78">
        <w:t xml:space="preserve">мора бити попуњен у складу са изнетим упутствима и предат </w:t>
      </w:r>
      <w:r w:rsidR="00DC3E78">
        <w:rPr>
          <w:spacing w:val="-4"/>
        </w:rPr>
        <w:t xml:space="preserve">Управи </w:t>
      </w:r>
      <w:r w:rsidR="00DC3E78">
        <w:t>за аграрна плаћања. На основу ових докумената вршиће</w:t>
      </w:r>
      <w:r w:rsidR="00DC3E78">
        <w:rPr>
          <w:spacing w:val="-33"/>
        </w:rPr>
        <w:t xml:space="preserve"> </w:t>
      </w:r>
      <w:r w:rsidR="00DC3E78">
        <w:t xml:space="preserve">се процена </w:t>
      </w:r>
      <w:r w:rsidR="00DC3E78">
        <w:rPr>
          <w:spacing w:val="-3"/>
        </w:rPr>
        <w:t xml:space="preserve">економске </w:t>
      </w:r>
      <w:r w:rsidR="00DC3E78">
        <w:t xml:space="preserve">одрживости подносиоца захтева и </w:t>
      </w:r>
      <w:r w:rsidR="00DC3E78">
        <w:rPr>
          <w:spacing w:val="-3"/>
        </w:rPr>
        <w:t xml:space="preserve">економске </w:t>
      </w:r>
      <w:r w:rsidR="00DC3E78">
        <w:t xml:space="preserve">одрживости самог пројекта </w:t>
      </w:r>
      <w:r w:rsidR="00DC3E78">
        <w:rPr>
          <w:spacing w:val="-3"/>
        </w:rPr>
        <w:t xml:space="preserve">који </w:t>
      </w:r>
      <w:r w:rsidR="00DC3E78">
        <w:t xml:space="preserve">је покривен захтевом за финан- сијску помоћ из </w:t>
      </w:r>
      <w:r w:rsidR="00DC3E78">
        <w:rPr>
          <w:spacing w:val="-4"/>
        </w:rPr>
        <w:t xml:space="preserve">ИПАРД </w:t>
      </w:r>
      <w:r w:rsidR="00DC3E78">
        <w:t>2 програма.</w:t>
      </w:r>
    </w:p>
    <w:p w:rsidR="009006A1" w:rsidRDefault="00DC3E78">
      <w:pPr>
        <w:pStyle w:val="BodyText"/>
        <w:spacing w:line="232" w:lineRule="auto"/>
        <w:ind w:left="110" w:right="38" w:firstLine="396"/>
        <w:jc w:val="both"/>
      </w:pPr>
      <w:r>
        <w:t xml:space="preserve">Пословни план треба да се достави у једном оригиналном </w:t>
      </w:r>
      <w:r>
        <w:rPr>
          <w:spacing w:val="-4"/>
        </w:rPr>
        <w:t xml:space="preserve">примерку, </w:t>
      </w:r>
      <w:r>
        <w:rPr>
          <w:spacing w:val="-3"/>
        </w:rPr>
        <w:t xml:space="preserve">(неопходно </w:t>
      </w:r>
      <w:r>
        <w:t xml:space="preserve">је да се попуне оба </w:t>
      </w:r>
      <w:r>
        <w:rPr>
          <w:spacing w:val="-3"/>
        </w:rPr>
        <w:t xml:space="preserve">формулара </w:t>
      </w:r>
      <w:r>
        <w:t>у складу са прикљученим упутствима и да се нумерише свака страница по- словни</w:t>
      </w:r>
      <w:r>
        <w:rPr>
          <w:spacing w:val="-14"/>
        </w:rPr>
        <w:t xml:space="preserve"> </w:t>
      </w:r>
      <w:r>
        <w:t>плана).</w:t>
      </w:r>
      <w:r>
        <w:rPr>
          <w:spacing w:val="-14"/>
        </w:rPr>
        <w:t xml:space="preserve"> </w:t>
      </w:r>
      <w:r>
        <w:t>Електронска</w:t>
      </w:r>
      <w:r>
        <w:rPr>
          <w:spacing w:val="-14"/>
        </w:rPr>
        <w:t xml:space="preserve"> </w:t>
      </w:r>
      <w:r>
        <w:t>верзија</w:t>
      </w:r>
      <w:r>
        <w:rPr>
          <w:spacing w:val="-14"/>
        </w:rPr>
        <w:t xml:space="preserve"> </w:t>
      </w:r>
      <w:r>
        <w:t>се</w:t>
      </w:r>
      <w:r>
        <w:rPr>
          <w:spacing w:val="-14"/>
        </w:rPr>
        <w:t xml:space="preserve"> </w:t>
      </w:r>
      <w:r>
        <w:rPr>
          <w:spacing w:val="-3"/>
        </w:rPr>
        <w:t>користи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попуњавање</w:t>
      </w:r>
      <w:r>
        <w:rPr>
          <w:spacing w:val="-14"/>
        </w:rPr>
        <w:t xml:space="preserve"> </w:t>
      </w:r>
      <w:r>
        <w:rPr>
          <w:i/>
        </w:rPr>
        <w:t xml:space="preserve">excel </w:t>
      </w:r>
      <w:r>
        <w:t xml:space="preserve">табеле (објављене на веб сајту </w:t>
      </w:r>
      <w:r>
        <w:rPr>
          <w:spacing w:val="-4"/>
        </w:rPr>
        <w:t xml:space="preserve">Управе </w:t>
      </w:r>
      <w:r>
        <w:t xml:space="preserve">за аграрна плаћања, </w:t>
      </w:r>
      <w:r>
        <w:rPr>
          <w:b/>
        </w:rPr>
        <w:t xml:space="preserve">http:// </w:t>
      </w:r>
      <w:r>
        <w:rPr>
          <w:b/>
          <w:spacing w:val="-3"/>
        </w:rPr>
        <w:t>www.uap.gov.rs</w:t>
      </w:r>
      <w:r>
        <w:rPr>
          <w:spacing w:val="-3"/>
        </w:rPr>
        <w:t xml:space="preserve">). </w:t>
      </w:r>
      <w:r>
        <w:t xml:space="preserve">Попуњене </w:t>
      </w:r>
      <w:r>
        <w:rPr>
          <w:i/>
        </w:rPr>
        <w:t xml:space="preserve">excel </w:t>
      </w:r>
      <w:r>
        <w:t xml:space="preserve">табеле </w:t>
      </w:r>
      <w:r>
        <w:rPr>
          <w:spacing w:val="-3"/>
        </w:rPr>
        <w:t xml:space="preserve">такође </w:t>
      </w:r>
      <w:r>
        <w:t>морају да се</w:t>
      </w:r>
      <w:r>
        <w:rPr>
          <w:spacing w:val="-28"/>
        </w:rPr>
        <w:t xml:space="preserve"> </w:t>
      </w:r>
      <w:r>
        <w:t xml:space="preserve">доста- ве и на ЦД-у (у случају неслагања између штампаног документа и документа на </w:t>
      </w:r>
      <w:r>
        <w:rPr>
          <w:spacing w:val="-5"/>
        </w:rPr>
        <w:t xml:space="preserve">ЦД-у, </w:t>
      </w:r>
      <w:r>
        <w:t>релевантни образац ће бити</w:t>
      </w:r>
      <w:r>
        <w:rPr>
          <w:spacing w:val="-24"/>
        </w:rPr>
        <w:t xml:space="preserve"> </w:t>
      </w:r>
      <w:r>
        <w:t>штампани).</w:t>
      </w:r>
    </w:p>
    <w:p w:rsidR="009006A1" w:rsidRDefault="00DC3E78">
      <w:pPr>
        <w:pStyle w:val="BodyText"/>
        <w:spacing w:before="4" w:line="232" w:lineRule="auto"/>
        <w:ind w:left="110" w:right="38" w:firstLine="396"/>
        <w:jc w:val="both"/>
      </w:pPr>
      <w:r>
        <w:t xml:space="preserve">Свака страница пословног плана треба да </w:t>
      </w:r>
      <w:r>
        <w:rPr>
          <w:spacing w:val="-5"/>
        </w:rPr>
        <w:t xml:space="preserve">буде </w:t>
      </w:r>
      <w:r>
        <w:t xml:space="preserve">нумерисана </w:t>
      </w:r>
      <w:r>
        <w:rPr>
          <w:spacing w:val="-3"/>
        </w:rPr>
        <w:t xml:space="preserve">од </w:t>
      </w:r>
      <w:r>
        <w:t xml:space="preserve">стране подносиоца. Додатни редови могу се уметнути у табеле </w:t>
      </w:r>
      <w:r>
        <w:rPr>
          <w:spacing w:val="-3"/>
        </w:rPr>
        <w:t xml:space="preserve">које </w:t>
      </w:r>
      <w:r>
        <w:t xml:space="preserve">се налазе у обрасцу </w:t>
      </w:r>
      <w:r>
        <w:rPr>
          <w:spacing w:val="-4"/>
        </w:rPr>
        <w:t xml:space="preserve">УАП02-01.15.02 </w:t>
      </w:r>
      <w:r>
        <w:t xml:space="preserve">у складу са сврхом по- словног плана. </w:t>
      </w:r>
      <w:r>
        <w:rPr>
          <w:spacing w:val="-4"/>
        </w:rPr>
        <w:t xml:space="preserve">Ако </w:t>
      </w:r>
      <w:r>
        <w:t xml:space="preserve">подносилац не може да достави одређене по- </w:t>
      </w:r>
      <w:r>
        <w:rPr>
          <w:spacing w:val="-3"/>
        </w:rPr>
        <w:t xml:space="preserve">датке </w:t>
      </w:r>
      <w:r>
        <w:t>у описном делу захтеваних табела пословног плана, он/она треба да обележи релевантно поље са ,,/” и да пружи објашњење зашто никакви подаци нису</w:t>
      </w:r>
      <w:r>
        <w:rPr>
          <w:spacing w:val="-2"/>
        </w:rPr>
        <w:t xml:space="preserve"> </w:t>
      </w:r>
      <w:r>
        <w:t>достављени.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443"/>
        </w:tabs>
        <w:spacing w:before="168" w:line="240" w:lineRule="auto"/>
        <w:jc w:val="left"/>
      </w:pPr>
      <w:r>
        <w:t>РЕЗИМЕ ПОСЛОВНОГ</w:t>
      </w:r>
      <w:r>
        <w:rPr>
          <w:spacing w:val="-2"/>
        </w:rPr>
        <w:t xml:space="preserve"> </w:t>
      </w:r>
      <w:r>
        <w:t>ПЛАНА</w:t>
      </w:r>
    </w:p>
    <w:p w:rsidR="009006A1" w:rsidRDefault="009006A1">
      <w:pPr>
        <w:pStyle w:val="BodyText"/>
        <w:spacing w:before="5"/>
        <w:rPr>
          <w:b/>
          <w:i/>
          <w:sz w:val="17"/>
        </w:rPr>
      </w:pPr>
    </w:p>
    <w:p w:rsidR="009006A1" w:rsidRDefault="00DC3E78">
      <w:pPr>
        <w:pStyle w:val="BodyText"/>
        <w:spacing w:line="232" w:lineRule="auto"/>
        <w:ind w:left="110" w:right="38" w:firstLine="396"/>
        <w:jc w:val="both"/>
      </w:pPr>
      <w:r>
        <w:rPr>
          <w:spacing w:val="-4"/>
        </w:rPr>
        <w:t xml:space="preserve">Резиме пословог плана </w:t>
      </w:r>
      <w:r>
        <w:rPr>
          <w:spacing w:val="-5"/>
        </w:rPr>
        <w:t xml:space="preserve">пружа </w:t>
      </w:r>
      <w:r>
        <w:rPr>
          <w:spacing w:val="-4"/>
        </w:rPr>
        <w:t xml:space="preserve">сажет </w:t>
      </w:r>
      <w:r>
        <w:rPr>
          <w:spacing w:val="-6"/>
        </w:rPr>
        <w:t xml:space="preserve">преглед </w:t>
      </w:r>
      <w:r>
        <w:rPr>
          <w:spacing w:val="-4"/>
        </w:rPr>
        <w:t xml:space="preserve">кључних инфор- мација </w:t>
      </w:r>
      <w:r>
        <w:rPr>
          <w:spacing w:val="-6"/>
        </w:rPr>
        <w:t xml:space="preserve">које </w:t>
      </w:r>
      <w:r>
        <w:t xml:space="preserve">се </w:t>
      </w:r>
      <w:r>
        <w:rPr>
          <w:spacing w:val="-3"/>
        </w:rPr>
        <w:t xml:space="preserve">тичу основних </w:t>
      </w:r>
      <w:r>
        <w:rPr>
          <w:spacing w:val="-4"/>
        </w:rPr>
        <w:t xml:space="preserve">пословних активности </w:t>
      </w:r>
      <w:r>
        <w:t xml:space="preserve">и </w:t>
      </w:r>
      <w:r>
        <w:rPr>
          <w:spacing w:val="-4"/>
        </w:rPr>
        <w:t xml:space="preserve">планираних инвестиција (кратак  </w:t>
      </w:r>
      <w:r>
        <w:rPr>
          <w:spacing w:val="-3"/>
        </w:rPr>
        <w:t xml:space="preserve">опис  </w:t>
      </w:r>
      <w:r>
        <w:rPr>
          <w:spacing w:val="-5"/>
        </w:rPr>
        <w:t xml:space="preserve">производа/услуга,  </w:t>
      </w:r>
      <w:r>
        <w:rPr>
          <w:spacing w:val="-4"/>
        </w:rPr>
        <w:t xml:space="preserve">кључне  </w:t>
      </w:r>
      <w:r>
        <w:rPr>
          <w:spacing w:val="-5"/>
        </w:rPr>
        <w:t xml:space="preserve">информације  </w:t>
      </w:r>
      <w:r>
        <w:t xml:space="preserve">о </w:t>
      </w:r>
      <w:r>
        <w:rPr>
          <w:spacing w:val="-4"/>
        </w:rPr>
        <w:t xml:space="preserve">процесу </w:t>
      </w:r>
      <w:r>
        <w:rPr>
          <w:spacing w:val="-5"/>
        </w:rPr>
        <w:t xml:space="preserve">производње, </w:t>
      </w:r>
      <w:r>
        <w:rPr>
          <w:spacing w:val="-4"/>
        </w:rPr>
        <w:t xml:space="preserve">сумирани </w:t>
      </w:r>
      <w:r>
        <w:rPr>
          <w:spacing w:val="-6"/>
        </w:rPr>
        <w:t xml:space="preserve">резултат </w:t>
      </w:r>
      <w:r>
        <w:rPr>
          <w:spacing w:val="-4"/>
        </w:rPr>
        <w:t xml:space="preserve">истраживања </w:t>
      </w:r>
      <w:r>
        <w:rPr>
          <w:spacing w:val="-3"/>
        </w:rPr>
        <w:t xml:space="preserve">тржишта </w:t>
      </w:r>
      <w:r>
        <w:t xml:space="preserve">и </w:t>
      </w:r>
      <w:r>
        <w:rPr>
          <w:spacing w:val="-4"/>
        </w:rPr>
        <w:t>финансијских</w:t>
      </w:r>
      <w:r>
        <w:rPr>
          <w:spacing w:val="-7"/>
        </w:rPr>
        <w:t xml:space="preserve"> </w:t>
      </w:r>
      <w:r>
        <w:rPr>
          <w:spacing w:val="-4"/>
        </w:rPr>
        <w:t>ефеката).</w:t>
      </w:r>
      <w:r>
        <w:rPr>
          <w:spacing w:val="-7"/>
        </w:rPr>
        <w:t xml:space="preserve"> </w:t>
      </w:r>
      <w:r>
        <w:rPr>
          <w:spacing w:val="-4"/>
        </w:rPr>
        <w:t>Овај</w:t>
      </w:r>
      <w:r>
        <w:rPr>
          <w:spacing w:val="-7"/>
        </w:rPr>
        <w:t xml:space="preserve"> </w:t>
      </w:r>
      <w:r>
        <w:rPr>
          <w:spacing w:val="-3"/>
        </w:rPr>
        <w:t>део</w:t>
      </w:r>
      <w:r>
        <w:rPr>
          <w:spacing w:val="-7"/>
        </w:rPr>
        <w:t xml:space="preserve"> </w:t>
      </w:r>
      <w:r>
        <w:rPr>
          <w:spacing w:val="-3"/>
        </w:rP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састави</w:t>
      </w:r>
      <w:r>
        <w:rPr>
          <w:spacing w:val="-7"/>
        </w:rPr>
        <w:t xml:space="preserve"> </w:t>
      </w:r>
      <w:r>
        <w:rPr>
          <w:spacing w:val="-3"/>
        </w:rPr>
        <w:t>тек</w:t>
      </w:r>
      <w:r>
        <w:rPr>
          <w:spacing w:val="-7"/>
        </w:rPr>
        <w:t xml:space="preserve"> </w:t>
      </w:r>
      <w:r>
        <w:rPr>
          <w:spacing w:val="-4"/>
        </w:rPr>
        <w:t>пошто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 xml:space="preserve">из- ради </w:t>
      </w:r>
      <w:r>
        <w:rPr>
          <w:spacing w:val="-4"/>
        </w:rPr>
        <w:t xml:space="preserve">целокупан </w:t>
      </w:r>
      <w:r>
        <w:rPr>
          <w:spacing w:val="-3"/>
        </w:rPr>
        <w:t xml:space="preserve">пословни план </w:t>
      </w:r>
      <w:r>
        <w:t xml:space="preserve">и </w:t>
      </w:r>
      <w:r>
        <w:rPr>
          <w:spacing w:val="-3"/>
        </w:rPr>
        <w:t xml:space="preserve">треба </w:t>
      </w:r>
      <w:r>
        <w:t xml:space="preserve">га </w:t>
      </w:r>
      <w:r>
        <w:rPr>
          <w:spacing w:val="-4"/>
        </w:rPr>
        <w:t xml:space="preserve">унети као прво </w:t>
      </w:r>
      <w:r>
        <w:rPr>
          <w:spacing w:val="-5"/>
        </w:rPr>
        <w:t xml:space="preserve">поглавље, зато </w:t>
      </w:r>
      <w:r>
        <w:rPr>
          <w:spacing w:val="-4"/>
        </w:rPr>
        <w:t xml:space="preserve">што </w:t>
      </w:r>
      <w:r>
        <w:t xml:space="preserve">се у </w:t>
      </w:r>
      <w:r>
        <w:rPr>
          <w:spacing w:val="-3"/>
        </w:rPr>
        <w:t xml:space="preserve">њему </w:t>
      </w:r>
      <w:r>
        <w:rPr>
          <w:spacing w:val="-4"/>
        </w:rPr>
        <w:t xml:space="preserve">сумирају кључни </w:t>
      </w:r>
      <w:r>
        <w:rPr>
          <w:spacing w:val="-5"/>
        </w:rPr>
        <w:t xml:space="preserve">резултати </w:t>
      </w:r>
      <w:r>
        <w:rPr>
          <w:spacing w:val="-3"/>
        </w:rPr>
        <w:t xml:space="preserve">пословни </w:t>
      </w:r>
      <w:r>
        <w:rPr>
          <w:spacing w:val="-4"/>
        </w:rPr>
        <w:t>плана.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974"/>
        </w:tabs>
        <w:spacing w:before="169" w:line="240" w:lineRule="auto"/>
        <w:ind w:left="1973"/>
        <w:jc w:val="left"/>
      </w:pPr>
      <w:r>
        <w:t>ОПШТИ</w:t>
      </w:r>
      <w:r>
        <w:rPr>
          <w:spacing w:val="-2"/>
        </w:rPr>
        <w:t xml:space="preserve"> </w:t>
      </w:r>
      <w:r>
        <w:t>ПОДАЦИ</w:t>
      </w:r>
    </w:p>
    <w:p w:rsidR="009006A1" w:rsidRDefault="00DC3E78">
      <w:pPr>
        <w:pStyle w:val="ListParagraph"/>
        <w:numPr>
          <w:ilvl w:val="1"/>
          <w:numId w:val="14"/>
        </w:numPr>
        <w:tabs>
          <w:tab w:val="left" w:pos="1625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Подаци о подносиоцу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захтева</w:t>
      </w:r>
    </w:p>
    <w:p w:rsidR="009006A1" w:rsidRDefault="00DC3E78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,,2.1. Подаци о подносиоцу”, дату у excel формату.</w:t>
      </w:r>
    </w:p>
    <w:p w:rsidR="009006A1" w:rsidRDefault="00DC3E78">
      <w:pPr>
        <w:pStyle w:val="Heading2"/>
        <w:numPr>
          <w:ilvl w:val="1"/>
          <w:numId w:val="14"/>
        </w:numPr>
        <w:tabs>
          <w:tab w:val="left" w:pos="1509"/>
        </w:tabs>
        <w:ind w:left="1508"/>
        <w:jc w:val="left"/>
      </w:pPr>
      <w:r>
        <w:t>Контакт подаци о</w:t>
      </w:r>
      <w:r>
        <w:rPr>
          <w:spacing w:val="-2"/>
        </w:rPr>
        <w:t xml:space="preserve"> </w:t>
      </w:r>
      <w:r>
        <w:rPr>
          <w:spacing w:val="-3"/>
        </w:rPr>
        <w:t>консултанту</w:t>
      </w:r>
    </w:p>
    <w:p w:rsidR="009006A1" w:rsidRDefault="00DC3E78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,,2.2.Контакт подаци о консултанту”, дату у excel формату</w:t>
      </w:r>
    </w:p>
    <w:p w:rsidR="009006A1" w:rsidRDefault="00DC3E78">
      <w:pPr>
        <w:pStyle w:val="Heading2"/>
        <w:numPr>
          <w:ilvl w:val="1"/>
          <w:numId w:val="14"/>
        </w:numPr>
        <w:tabs>
          <w:tab w:val="left" w:pos="2069"/>
        </w:tabs>
        <w:ind w:left="2068"/>
        <w:jc w:val="left"/>
      </w:pPr>
      <w:r>
        <w:t>Подаци о</w:t>
      </w:r>
      <w:r>
        <w:rPr>
          <w:spacing w:val="-2"/>
        </w:rPr>
        <w:t xml:space="preserve"> </w:t>
      </w:r>
      <w:r>
        <w:t>пројекту</w:t>
      </w:r>
    </w:p>
    <w:p w:rsidR="009006A1" w:rsidRDefault="00DC3E78">
      <w:pPr>
        <w:spacing w:before="2" w:line="232" w:lineRule="auto"/>
        <w:ind w:left="110" w:right="39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табелу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,,2.3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Подаци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пројекту”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фор- </w:t>
      </w:r>
      <w:r>
        <w:rPr>
          <w:i/>
          <w:spacing w:val="-4"/>
          <w:sz w:val="18"/>
        </w:rPr>
        <w:t>мату.</w:t>
      </w:r>
    </w:p>
    <w:p w:rsidR="009006A1" w:rsidRDefault="00DC3E78">
      <w:pPr>
        <w:pStyle w:val="Heading2"/>
        <w:numPr>
          <w:ilvl w:val="2"/>
          <w:numId w:val="14"/>
        </w:numPr>
        <w:tabs>
          <w:tab w:val="left" w:pos="2295"/>
        </w:tabs>
        <w:jc w:val="left"/>
      </w:pPr>
      <w:r>
        <w:t>Опис</w:t>
      </w:r>
      <w:r>
        <w:rPr>
          <w:spacing w:val="-2"/>
        </w:rPr>
        <w:t xml:space="preserve"> </w:t>
      </w:r>
      <w:r>
        <w:t>пројекта</w:t>
      </w:r>
    </w:p>
    <w:p w:rsidR="009006A1" w:rsidRDefault="00DC3E78">
      <w:pPr>
        <w:pStyle w:val="BodyText"/>
        <w:spacing w:before="3" w:line="232" w:lineRule="auto"/>
        <w:ind w:left="110" w:right="38" w:firstLine="396"/>
        <w:jc w:val="both"/>
      </w:pPr>
      <w:r>
        <w:t>Овај</w:t>
      </w:r>
      <w:r>
        <w:rPr>
          <w:spacing w:val="-7"/>
        </w:rPr>
        <w:t xml:space="preserve"> </w:t>
      </w:r>
      <w:r>
        <w:t>део</w:t>
      </w:r>
      <w:r>
        <w:rPr>
          <w:spacing w:val="-7"/>
        </w:rPr>
        <w:t xml:space="preserve"> </w:t>
      </w:r>
      <w:r>
        <w:t>пословног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одреди</w:t>
      </w:r>
      <w:r>
        <w:rPr>
          <w:spacing w:val="-7"/>
        </w:rPr>
        <w:t xml:space="preserve"> </w:t>
      </w:r>
      <w:r>
        <w:t>врсту</w:t>
      </w:r>
      <w:r>
        <w:rPr>
          <w:spacing w:val="-7"/>
        </w:rPr>
        <w:t xml:space="preserve"> </w:t>
      </w:r>
      <w:r>
        <w:t>одабране</w:t>
      </w:r>
      <w:r>
        <w:rPr>
          <w:spacing w:val="-7"/>
        </w:rPr>
        <w:t xml:space="preserve"> </w:t>
      </w:r>
      <w:r>
        <w:t xml:space="preserve">ин- вестиције и да опише производ(е) и услугу(е) </w:t>
      </w:r>
      <w:r>
        <w:rPr>
          <w:spacing w:val="-3"/>
        </w:rPr>
        <w:t xml:space="preserve">које </w:t>
      </w:r>
      <w:r>
        <w:t>подносилац за- хтева намерава да произведе/пружи по добијању инвестиције.</w:t>
      </w:r>
      <w:r>
        <w:rPr>
          <w:spacing w:val="-32"/>
        </w:rPr>
        <w:t xml:space="preserve"> </w:t>
      </w:r>
      <w:r>
        <w:rPr>
          <w:spacing w:val="-4"/>
        </w:rPr>
        <w:t xml:space="preserve">Ако </w:t>
      </w:r>
      <w:r>
        <w:t xml:space="preserve">се пословни план прави за откуп или за постројење за сакупљање, производом се сматрају пољопривредни производи </w:t>
      </w:r>
      <w:r>
        <w:rPr>
          <w:spacing w:val="-3"/>
        </w:rPr>
        <w:t xml:space="preserve">који </w:t>
      </w:r>
      <w:r>
        <w:t xml:space="preserve">је купују или </w:t>
      </w:r>
      <w:r>
        <w:rPr>
          <w:spacing w:val="-3"/>
        </w:rPr>
        <w:t xml:space="preserve">скупљају. </w:t>
      </w:r>
      <w:r>
        <w:t>Нагласити да ли је циљ надоградња/проширење по- стојеће</w:t>
      </w:r>
      <w:r>
        <w:rPr>
          <w:spacing w:val="-8"/>
        </w:rPr>
        <w:t xml:space="preserve"> </w:t>
      </w:r>
      <w:r>
        <w:t>производње/пружања</w:t>
      </w:r>
      <w:r>
        <w:rPr>
          <w:spacing w:val="-8"/>
        </w:rPr>
        <w:t xml:space="preserve"> </w:t>
      </w:r>
      <w:r>
        <w:t>услуга,</w:t>
      </w:r>
      <w:r>
        <w:rPr>
          <w:spacing w:val="-8"/>
        </w:rPr>
        <w:t xml:space="preserve"> </w:t>
      </w:r>
      <w:r>
        <w:t>покретање</w:t>
      </w:r>
      <w:r>
        <w:rPr>
          <w:spacing w:val="-8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производње/ услуге или се пројекат не односи на постојеће</w:t>
      </w:r>
      <w:r>
        <w:rPr>
          <w:spacing w:val="-10"/>
        </w:rPr>
        <w:t xml:space="preserve"> </w:t>
      </w:r>
      <w:r>
        <w:t>операције.</w:t>
      </w:r>
    </w:p>
    <w:p w:rsidR="009006A1" w:rsidRDefault="00DC3E78">
      <w:pPr>
        <w:pStyle w:val="BodyText"/>
        <w:spacing w:before="3" w:line="232" w:lineRule="auto"/>
        <w:ind w:left="64" w:right="38" w:firstLine="396"/>
        <w:jc w:val="right"/>
      </w:pPr>
      <w:r>
        <w:rPr>
          <w:spacing w:val="-3"/>
        </w:rPr>
        <w:t xml:space="preserve">Када </w:t>
      </w:r>
      <w:r>
        <w:t xml:space="preserve">се износи опис, </w:t>
      </w:r>
      <w:r>
        <w:rPr>
          <w:spacing w:val="-3"/>
        </w:rPr>
        <w:t xml:space="preserve">имати </w:t>
      </w:r>
      <w:r>
        <w:t xml:space="preserve">на </w:t>
      </w:r>
      <w:r>
        <w:rPr>
          <w:spacing w:val="-3"/>
        </w:rPr>
        <w:t xml:space="preserve">уму </w:t>
      </w:r>
      <w:r>
        <w:t xml:space="preserve">да све инвестиције </w:t>
      </w:r>
      <w:r>
        <w:rPr>
          <w:spacing w:val="-4"/>
        </w:rPr>
        <w:t xml:space="preserve">под </w:t>
      </w:r>
      <w:r>
        <w:t xml:space="preserve">ме- </w:t>
      </w:r>
      <w:r>
        <w:rPr>
          <w:spacing w:val="-3"/>
        </w:rPr>
        <w:t xml:space="preserve">ром </w:t>
      </w:r>
      <w:r>
        <w:t xml:space="preserve">1 и </w:t>
      </w:r>
      <w:r>
        <w:rPr>
          <w:spacing w:val="-3"/>
        </w:rPr>
        <w:t xml:space="preserve">мером </w:t>
      </w:r>
      <w:r>
        <w:t xml:space="preserve">3 морају да се односе на </w:t>
      </w:r>
      <w:r>
        <w:rPr>
          <w:spacing w:val="-3"/>
        </w:rPr>
        <w:t>производњу пољопривред-</w:t>
      </w:r>
      <w:r>
        <w:t xml:space="preserve"> них </w:t>
      </w:r>
      <w:r>
        <w:rPr>
          <w:spacing w:val="-3"/>
        </w:rPr>
        <w:t xml:space="preserve">производа наведених </w:t>
      </w:r>
      <w:r>
        <w:t xml:space="preserve">у </w:t>
      </w:r>
      <w:r>
        <w:rPr>
          <w:spacing w:val="-3"/>
        </w:rPr>
        <w:t xml:space="preserve">релевантним анексима </w:t>
      </w:r>
      <w:r>
        <w:t xml:space="preserve">и </w:t>
      </w:r>
      <w:r>
        <w:rPr>
          <w:spacing w:val="-3"/>
        </w:rPr>
        <w:t>правилницима.</w:t>
      </w:r>
    </w:p>
    <w:p w:rsidR="009006A1" w:rsidRDefault="00DC3E78">
      <w:pPr>
        <w:pStyle w:val="BodyText"/>
        <w:spacing w:before="2" w:line="232" w:lineRule="auto"/>
        <w:ind w:left="110" w:right="38" w:firstLine="396"/>
        <w:jc w:val="both"/>
      </w:pPr>
      <w:r>
        <w:rPr>
          <w:spacing w:val="-3"/>
        </w:rPr>
        <w:t xml:space="preserve">Описати </w:t>
      </w:r>
      <w:r>
        <w:rPr>
          <w:spacing w:val="-4"/>
        </w:rPr>
        <w:t xml:space="preserve">сврху </w:t>
      </w:r>
      <w:r>
        <w:rPr>
          <w:spacing w:val="-3"/>
        </w:rPr>
        <w:t xml:space="preserve">инвестиције </w:t>
      </w:r>
      <w:r>
        <w:t xml:space="preserve">и </w:t>
      </w:r>
      <w:r>
        <w:rPr>
          <w:spacing w:val="-3"/>
        </w:rPr>
        <w:t xml:space="preserve">објаснити </w:t>
      </w:r>
      <w:r>
        <w:rPr>
          <w:spacing w:val="-5"/>
        </w:rPr>
        <w:t xml:space="preserve">које </w:t>
      </w:r>
      <w:r>
        <w:rPr>
          <w:spacing w:val="-3"/>
        </w:rPr>
        <w:t xml:space="preserve">циљеве </w:t>
      </w:r>
      <w:r>
        <w:t xml:space="preserve">она </w:t>
      </w:r>
      <w:r>
        <w:rPr>
          <w:spacing w:val="-3"/>
        </w:rPr>
        <w:t xml:space="preserve">треба </w:t>
      </w:r>
      <w:r>
        <w:t xml:space="preserve">да </w:t>
      </w:r>
      <w:r>
        <w:rPr>
          <w:spacing w:val="-4"/>
        </w:rPr>
        <w:t xml:space="preserve">помогне, </w:t>
      </w:r>
      <w:r>
        <w:rPr>
          <w:spacing w:val="-3"/>
        </w:rPr>
        <w:t xml:space="preserve">нпр: </w:t>
      </w:r>
      <w:r>
        <w:rPr>
          <w:spacing w:val="-4"/>
        </w:rPr>
        <w:t xml:space="preserve">обезбеђивање усаглашености </w:t>
      </w:r>
      <w:r>
        <w:t xml:space="preserve">са </w:t>
      </w:r>
      <w:r>
        <w:rPr>
          <w:spacing w:val="-3"/>
        </w:rPr>
        <w:t xml:space="preserve">релевантним </w:t>
      </w:r>
      <w:r>
        <w:t xml:space="preserve">стан- </w:t>
      </w:r>
      <w:r>
        <w:rPr>
          <w:spacing w:val="-4"/>
        </w:rPr>
        <w:t xml:space="preserve">дардима, </w:t>
      </w:r>
      <w:r>
        <w:rPr>
          <w:spacing w:val="-3"/>
        </w:rPr>
        <w:t xml:space="preserve">нижа цена </w:t>
      </w:r>
      <w:r>
        <w:rPr>
          <w:spacing w:val="-4"/>
        </w:rPr>
        <w:t xml:space="preserve">производње, </w:t>
      </w:r>
      <w:r>
        <w:rPr>
          <w:spacing w:val="-3"/>
        </w:rPr>
        <w:t>нове тржишне могућности,</w:t>
      </w:r>
      <w:r>
        <w:rPr>
          <w:spacing w:val="-4"/>
        </w:rPr>
        <w:t xml:space="preserve"> итд.</w:t>
      </w:r>
    </w:p>
    <w:p w:rsidR="009006A1" w:rsidRDefault="00DC3E78">
      <w:pPr>
        <w:pStyle w:val="BodyText"/>
        <w:spacing w:before="1" w:line="232" w:lineRule="auto"/>
        <w:ind w:left="110" w:right="38" w:firstLine="396"/>
        <w:jc w:val="both"/>
      </w:pPr>
      <w:r>
        <w:t>Укратко објаснити да ли носилац породичног газдинства подноси захтев у име наког члана истог газдинства и дати име, презиме, професионалну квалификацију и тренутни статус односа поменутог члана.</w:t>
      </w:r>
    </w:p>
    <w:p w:rsidR="009006A1" w:rsidRDefault="00DC3E78">
      <w:pPr>
        <w:pStyle w:val="Heading2"/>
        <w:numPr>
          <w:ilvl w:val="2"/>
          <w:numId w:val="14"/>
        </w:numPr>
        <w:tabs>
          <w:tab w:val="left" w:pos="2075"/>
        </w:tabs>
        <w:spacing w:before="167"/>
        <w:ind w:left="2074"/>
        <w:jc w:val="left"/>
      </w:pPr>
      <w:r>
        <w:t>Процена</w:t>
      </w:r>
      <w:r>
        <w:rPr>
          <w:spacing w:val="-1"/>
        </w:rPr>
        <w:t xml:space="preserve"> </w:t>
      </w:r>
      <w:r>
        <w:t>потражње</w:t>
      </w:r>
    </w:p>
    <w:p w:rsidR="009006A1" w:rsidRDefault="00DC3E78">
      <w:pPr>
        <w:pStyle w:val="BodyText"/>
        <w:spacing w:before="2" w:line="232" w:lineRule="auto"/>
        <w:ind w:left="110" w:right="39" w:firstLine="396"/>
        <w:jc w:val="both"/>
      </w:pPr>
      <w:r>
        <w:t>Објаснити зашто се очекује да постоји потражња за одређе- ним</w:t>
      </w:r>
      <w:r>
        <w:rPr>
          <w:spacing w:val="-14"/>
        </w:rPr>
        <w:t xml:space="preserve"> </w:t>
      </w:r>
      <w:r>
        <w:t>производом/услугом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релевантним</w:t>
      </w:r>
      <w:r>
        <w:rPr>
          <w:spacing w:val="-14"/>
        </w:rPr>
        <w:t xml:space="preserve"> </w:t>
      </w:r>
      <w:r>
        <w:t>производ(има)/услуга(ма)</w:t>
      </w:r>
    </w:p>
    <w:p w:rsidR="009006A1" w:rsidRDefault="00DC3E78">
      <w:pPr>
        <w:pStyle w:val="BodyText"/>
        <w:spacing w:before="23" w:line="232" w:lineRule="auto"/>
        <w:ind w:left="110" w:right="391" w:firstLine="396"/>
        <w:jc w:val="both"/>
      </w:pPr>
      <w:r>
        <w:br w:type="column"/>
        <w:t>Описати</w:t>
      </w:r>
      <w:r>
        <w:rPr>
          <w:spacing w:val="-9"/>
        </w:rPr>
        <w:t xml:space="preserve"> </w:t>
      </w:r>
      <w:r>
        <w:t>пројекат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циљевима</w:t>
      </w:r>
      <w:r>
        <w:rPr>
          <w:spacing w:val="-9"/>
        </w:rPr>
        <w:t xml:space="preserve"> </w:t>
      </w:r>
      <w:r>
        <w:t>одабраним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обрасцу захтева.</w:t>
      </w:r>
    </w:p>
    <w:p w:rsidR="009006A1" w:rsidRDefault="00DC3E78">
      <w:pPr>
        <w:pStyle w:val="Heading2"/>
        <w:numPr>
          <w:ilvl w:val="2"/>
          <w:numId w:val="16"/>
        </w:numPr>
        <w:tabs>
          <w:tab w:val="left" w:pos="791"/>
        </w:tabs>
        <w:spacing w:before="165"/>
        <w:ind w:left="790"/>
        <w:jc w:val="left"/>
      </w:pPr>
      <w:r>
        <w:t>План реализације инвестиције (временски</w:t>
      </w:r>
      <w:r>
        <w:rPr>
          <w:spacing w:val="-8"/>
        </w:rPr>
        <w:t xml:space="preserve"> </w:t>
      </w:r>
      <w:r>
        <w:t>распоред)</w:t>
      </w:r>
    </w:p>
    <w:p w:rsidR="009006A1" w:rsidRDefault="00DC3E78">
      <w:pPr>
        <w:pStyle w:val="BodyText"/>
        <w:spacing w:before="2" w:line="232" w:lineRule="auto"/>
        <w:ind w:left="110" w:right="392" w:firstLine="396"/>
        <w:jc w:val="both"/>
      </w:pPr>
      <w:r>
        <w:t xml:space="preserve">Описати </w:t>
      </w:r>
      <w:r>
        <w:rPr>
          <w:spacing w:val="-3"/>
        </w:rPr>
        <w:t xml:space="preserve">главне </w:t>
      </w:r>
      <w:r>
        <w:t>активности и планирани временски распоред реализације инвестиције.</w:t>
      </w:r>
    </w:p>
    <w:p w:rsidR="009006A1" w:rsidRDefault="00DC3E78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Планирани датум почетка реализације инвестиције;</w:t>
      </w:r>
    </w:p>
    <w:p w:rsidR="009006A1" w:rsidRDefault="00DC3E78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Планирани датум завршетка реализације инвестиције;</w:t>
      </w:r>
    </w:p>
    <w:p w:rsidR="009006A1" w:rsidRDefault="00DC3E78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Трајање активности по месецима.</w:t>
      </w:r>
    </w:p>
    <w:p w:rsidR="009006A1" w:rsidRDefault="00DC3E78">
      <w:pPr>
        <w:spacing w:before="2" w:line="232" w:lineRule="auto"/>
        <w:ind w:left="110" w:right="391" w:firstLine="396"/>
        <w:jc w:val="both"/>
        <w:rPr>
          <w:i/>
          <w:sz w:val="18"/>
        </w:rPr>
      </w:pPr>
      <w:r>
        <w:rPr>
          <w:i/>
          <w:sz w:val="18"/>
        </w:rPr>
        <w:t>За описивање инвестиционог плана, користити податке из табеле ,,2.3 Подаци о пројекту”.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245"/>
        </w:tabs>
        <w:spacing w:before="165" w:line="240" w:lineRule="auto"/>
        <w:ind w:left="1244"/>
        <w:jc w:val="left"/>
      </w:pPr>
      <w:r>
        <w:rPr>
          <w:spacing w:val="-3"/>
        </w:rPr>
        <w:t>ПРОИЗВОДЊА/ПРУЖАЊЕ</w:t>
      </w:r>
      <w:r>
        <w:t xml:space="preserve"> </w:t>
      </w:r>
      <w:r>
        <w:rPr>
          <w:spacing w:val="-3"/>
        </w:rPr>
        <w:t>УСЛУГА</w:t>
      </w:r>
    </w:p>
    <w:p w:rsidR="009006A1" w:rsidRDefault="00DC3E78">
      <w:pPr>
        <w:pStyle w:val="ListParagraph"/>
        <w:numPr>
          <w:ilvl w:val="1"/>
          <w:numId w:val="15"/>
        </w:numPr>
        <w:tabs>
          <w:tab w:val="left" w:pos="2615"/>
        </w:tabs>
        <w:spacing w:before="164" w:line="204" w:lineRule="exact"/>
        <w:ind w:firstLine="45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9006A1" w:rsidRDefault="00DC3E78">
      <w:pPr>
        <w:pStyle w:val="BodyText"/>
        <w:spacing w:before="2" w:line="232" w:lineRule="auto"/>
        <w:ind w:left="110" w:right="391" w:firstLine="396"/>
        <w:jc w:val="both"/>
      </w:pPr>
      <w:r>
        <w:t>Приложити кратак преглед производње/пружања услуга. Назначити постојеће капацитете и техничке/технолошке услове (постојеће земљиште, постројења, опрема, итд.), објаснити потре- бу за инвестицијом у нови пројекат и описати нова постројења, опрему, механизацију који су потребни. Објаснити како се нови пројекат уклапа у постојеће капацитете. Ако пројекат предвиђа повећање капацитета, потребно је анализом објаснити да ли нова инвестиција користи исту технологију или се уводе техничка/тех- нолошка побољшања.</w:t>
      </w:r>
    </w:p>
    <w:p w:rsidR="009006A1" w:rsidRDefault="00DC3E78">
      <w:pPr>
        <w:spacing w:before="1"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,,3.1. Подаци о земљишту и броју живо- тиња” (унети податке само ако подносилац има земљиште или животиње), дату у excel формату.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1868"/>
        </w:tabs>
        <w:ind w:left="1867"/>
        <w:jc w:val="left"/>
      </w:pPr>
      <w:r>
        <w:t>Технологија</w:t>
      </w:r>
      <w:r>
        <w:rPr>
          <w:spacing w:val="-2"/>
        </w:rPr>
        <w:t xml:space="preserve"> </w:t>
      </w:r>
      <w:r>
        <w:t>производње</w:t>
      </w:r>
    </w:p>
    <w:p w:rsidR="009006A1" w:rsidRDefault="00DC3E78">
      <w:pPr>
        <w:pStyle w:val="BodyText"/>
        <w:spacing w:before="2" w:line="232" w:lineRule="auto"/>
        <w:ind w:left="110" w:right="390" w:firstLine="396"/>
        <w:jc w:val="both"/>
      </w:pPr>
      <w:r>
        <w:t>За инвестицију унутар Мере 1 и Мере 3, технички и</w:t>
      </w:r>
      <w:r>
        <w:rPr>
          <w:spacing w:val="-27"/>
        </w:rPr>
        <w:t xml:space="preserve"> </w:t>
      </w:r>
      <w:r>
        <w:t xml:space="preserve">техноло- шки аспекти производње </w:t>
      </w:r>
      <w:r>
        <w:rPr>
          <w:spacing w:val="-3"/>
        </w:rPr>
        <w:t xml:space="preserve">која </w:t>
      </w:r>
      <w:r>
        <w:t xml:space="preserve">ће се обављати </w:t>
      </w:r>
      <w:r>
        <w:rPr>
          <w:spacing w:val="-3"/>
        </w:rPr>
        <w:t xml:space="preserve">након </w:t>
      </w:r>
      <w:r>
        <w:t>имплемента- ције</w:t>
      </w:r>
      <w:r>
        <w:rPr>
          <w:spacing w:val="-7"/>
        </w:rPr>
        <w:t xml:space="preserve"> </w:t>
      </w:r>
      <w:r>
        <w:t>инвестиције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5"/>
        </w:rPr>
        <w:t>буду</w:t>
      </w:r>
      <w:r>
        <w:rPr>
          <w:spacing w:val="-7"/>
        </w:rPr>
        <w:t xml:space="preserve"> </w:t>
      </w:r>
      <w:r>
        <w:t>анализирани.</w:t>
      </w:r>
      <w:r>
        <w:rPr>
          <w:spacing w:val="-7"/>
        </w:rPr>
        <w:t xml:space="preserve"> </w:t>
      </w:r>
      <w:r>
        <w:t>Технолошки</w:t>
      </w:r>
      <w:r>
        <w:rPr>
          <w:spacing w:val="-7"/>
        </w:rPr>
        <w:t xml:space="preserve"> </w:t>
      </w:r>
      <w:r>
        <w:t xml:space="preserve">процес мора да </w:t>
      </w:r>
      <w:r>
        <w:rPr>
          <w:spacing w:val="-5"/>
        </w:rPr>
        <w:t xml:space="preserve">буде </w:t>
      </w:r>
      <w:r>
        <w:t xml:space="preserve">представљен јасно у свим фазама. </w:t>
      </w:r>
      <w:r>
        <w:rPr>
          <w:spacing w:val="-4"/>
        </w:rPr>
        <w:t xml:space="preserve">Укупни </w:t>
      </w:r>
      <w:r>
        <w:t xml:space="preserve">износ </w:t>
      </w:r>
      <w:r>
        <w:rPr>
          <w:spacing w:val="-3"/>
        </w:rPr>
        <w:t xml:space="preserve">ула- </w:t>
      </w:r>
      <w:r>
        <w:t xml:space="preserve">за и излаза </w:t>
      </w:r>
      <w:r>
        <w:rPr>
          <w:spacing w:val="-3"/>
        </w:rPr>
        <w:t xml:space="preserve">који </w:t>
      </w:r>
      <w:r>
        <w:t xml:space="preserve">треба да се обрачуна у јединицама мере за укупну инвестицију треба да </w:t>
      </w:r>
      <w:r>
        <w:rPr>
          <w:spacing w:val="-5"/>
        </w:rPr>
        <w:t xml:space="preserve">буде </w:t>
      </w:r>
      <w:r>
        <w:t xml:space="preserve">представљен овде. Технички подаци такође пружају информације о основној активи потребној за реа- лизацију инвестиције. </w:t>
      </w:r>
      <w:r>
        <w:rPr>
          <w:spacing w:val="-4"/>
        </w:rPr>
        <w:t xml:space="preserve">Ако </w:t>
      </w:r>
      <w:r>
        <w:t xml:space="preserve">је планирано да инвестициони програм повећа </w:t>
      </w:r>
      <w:r>
        <w:rPr>
          <w:spacing w:val="-3"/>
        </w:rPr>
        <w:t xml:space="preserve">капацитет, </w:t>
      </w:r>
      <w:r>
        <w:t xml:space="preserve">анализом је потребно објаснити да ли ће нова инвестиција користити исту технологију или ће побољшати тех- нички и технолошки ниво. Технички аспекти ове анализе односе се на изградњу постројења, куповину опреме и механизције неоп- </w:t>
      </w:r>
      <w:r>
        <w:rPr>
          <w:spacing w:val="-3"/>
        </w:rPr>
        <w:t xml:space="preserve">ходне </w:t>
      </w:r>
      <w:r>
        <w:t xml:space="preserve">за функционисање пројекта. Техничко/технолошка анализа захтева табеларни приказ података, односно, физичке параметре </w:t>
      </w:r>
      <w:r>
        <w:rPr>
          <w:spacing w:val="-3"/>
        </w:rPr>
        <w:t xml:space="preserve">који </w:t>
      </w:r>
      <w:r>
        <w:t xml:space="preserve">су релевантни за финансијску </w:t>
      </w:r>
      <w:r>
        <w:rPr>
          <w:spacing w:val="-4"/>
        </w:rPr>
        <w:t xml:space="preserve">анализу, </w:t>
      </w:r>
      <w:r>
        <w:rPr>
          <w:spacing w:val="-3"/>
        </w:rPr>
        <w:t xml:space="preserve">који </w:t>
      </w:r>
      <w:r>
        <w:t xml:space="preserve">треба да </w:t>
      </w:r>
      <w:r>
        <w:rPr>
          <w:spacing w:val="-5"/>
        </w:rPr>
        <w:t xml:space="preserve">буду </w:t>
      </w:r>
      <w:r>
        <w:t>из- листани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табелама.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такође</w:t>
      </w:r>
      <w:r>
        <w:rPr>
          <w:spacing w:val="-5"/>
        </w:rPr>
        <w:t xml:space="preserve"> </w:t>
      </w:r>
      <w:r>
        <w:t>покрива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следећа</w:t>
      </w:r>
      <w:r>
        <w:rPr>
          <w:spacing w:val="-5"/>
        </w:rPr>
        <w:t xml:space="preserve"> </w:t>
      </w:r>
      <w:r>
        <w:t>питања:</w:t>
      </w:r>
      <w:r>
        <w:rPr>
          <w:spacing w:val="-5"/>
        </w:rPr>
        <w:t xml:space="preserve"> </w:t>
      </w:r>
      <w:r>
        <w:t xml:space="preserve">одабир одговарајуће технологије (одабир типа технологије у прерађивач- </w:t>
      </w:r>
      <w:r>
        <w:rPr>
          <w:spacing w:val="-4"/>
        </w:rPr>
        <w:t xml:space="preserve">кој </w:t>
      </w:r>
      <w:r>
        <w:t xml:space="preserve">индустрији); технолошки процес </w:t>
      </w:r>
      <w:r>
        <w:rPr>
          <w:spacing w:val="-4"/>
        </w:rPr>
        <w:t xml:space="preserve">током </w:t>
      </w:r>
      <w:r>
        <w:t xml:space="preserve">периода инвестиције; технолошку процедуру у регуларној употреби инвестиције; неоп- </w:t>
      </w:r>
      <w:r>
        <w:rPr>
          <w:spacing w:val="-3"/>
        </w:rPr>
        <w:t xml:space="preserve">ходна </w:t>
      </w:r>
      <w:r>
        <w:t xml:space="preserve">постројења, неопходну </w:t>
      </w:r>
      <w:r>
        <w:rPr>
          <w:spacing w:val="-3"/>
        </w:rPr>
        <w:t xml:space="preserve">опрему, </w:t>
      </w:r>
      <w:r>
        <w:t>неопходну</w:t>
      </w:r>
      <w:r>
        <w:rPr>
          <w:spacing w:val="-16"/>
        </w:rPr>
        <w:t xml:space="preserve"> </w:t>
      </w:r>
      <w:r>
        <w:t>механизацију.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927"/>
        </w:tabs>
        <w:spacing w:before="167"/>
        <w:ind w:left="926"/>
        <w:jc w:val="left"/>
      </w:pPr>
      <w:r>
        <w:t>Структура и обим производње/пружања</w:t>
      </w:r>
      <w:r>
        <w:rPr>
          <w:spacing w:val="-8"/>
        </w:rPr>
        <w:t xml:space="preserve"> </w:t>
      </w:r>
      <w:r>
        <w:t>услуга</w:t>
      </w:r>
    </w:p>
    <w:p w:rsidR="009006A1" w:rsidRDefault="00DC3E78">
      <w:pPr>
        <w:pStyle w:val="BodyText"/>
        <w:spacing w:before="2" w:line="232" w:lineRule="auto"/>
        <w:ind w:left="110" w:right="390" w:firstLine="396"/>
        <w:jc w:val="both"/>
      </w:pPr>
      <w:r>
        <w:t>Табела треба да представи постојећи обим производње/пру- жања услуга за сваки производ, ако се инвестиција односи на постојећу производњу/пружање услуга, и планирани обим прои- зводње/пружања услуга за сваки производ/услугу у мерним једи- ницама за сваку годину периода имплементације пројекта.</w:t>
      </w:r>
    </w:p>
    <w:p w:rsidR="009006A1" w:rsidRDefault="00DC3E78">
      <w:pPr>
        <w:spacing w:line="232" w:lineRule="auto"/>
        <w:ind w:left="110" w:right="392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,,3.3. Структура и обим производње” дату у excel формату.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568"/>
        </w:tabs>
        <w:spacing w:before="171" w:line="232" w:lineRule="auto"/>
        <w:ind w:right="533" w:hanging="2002"/>
        <w:jc w:val="left"/>
      </w:pPr>
      <w:r>
        <w:t>Структура и распоред материјалних и</w:t>
      </w:r>
      <w:r>
        <w:rPr>
          <w:spacing w:val="-33"/>
        </w:rPr>
        <w:t xml:space="preserve"> </w:t>
      </w:r>
      <w:r>
        <w:t>нематеријалних трошкова</w:t>
      </w:r>
    </w:p>
    <w:p w:rsidR="009006A1" w:rsidRDefault="00DC3E78">
      <w:pPr>
        <w:spacing w:line="232" w:lineRule="auto"/>
        <w:ind w:left="110" w:right="393" w:firstLine="396"/>
        <w:jc w:val="both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табелу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,,3.4.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Структура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распоред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материјалних и нематеријалних трошкова” дату у excel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формату.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223"/>
        </w:tabs>
        <w:spacing w:before="165"/>
        <w:ind w:left="1222"/>
        <w:jc w:val="left"/>
      </w:pPr>
      <w:r>
        <w:t xml:space="preserve">УСКЛАЂЕНОСТ </w:t>
      </w:r>
      <w:r>
        <w:rPr>
          <w:spacing w:val="-4"/>
        </w:rPr>
        <w:t>СА</w:t>
      </w:r>
      <w:r>
        <w:t xml:space="preserve"> </w:t>
      </w:r>
      <w:r>
        <w:rPr>
          <w:spacing w:val="-4"/>
        </w:rPr>
        <w:t>СТАНДАРДИМА</w:t>
      </w:r>
    </w:p>
    <w:p w:rsidR="009006A1" w:rsidRDefault="00DC3E78">
      <w:pPr>
        <w:pStyle w:val="BodyText"/>
        <w:spacing w:before="2" w:line="232" w:lineRule="auto"/>
        <w:ind w:left="110" w:right="391" w:firstLine="396"/>
        <w:jc w:val="both"/>
      </w:pPr>
      <w:r>
        <w:rPr>
          <w:spacing w:val="-5"/>
        </w:rPr>
        <w:t xml:space="preserve">Укратко </w:t>
      </w:r>
      <w:r>
        <w:t xml:space="preserve">описати усклађеност са националним стандардима у зависности </w:t>
      </w:r>
      <w:r>
        <w:rPr>
          <w:spacing w:val="-3"/>
        </w:rPr>
        <w:t xml:space="preserve">од </w:t>
      </w:r>
      <w:r>
        <w:t xml:space="preserve">типа инвестиције и у складу са релевантним про- писима и да ли ће пројекат испунити стандарде ЕУ </w:t>
      </w:r>
      <w:r>
        <w:rPr>
          <w:spacing w:val="-3"/>
        </w:rPr>
        <w:t xml:space="preserve">под </w:t>
      </w:r>
      <w:r>
        <w:t>мером 1 и мером 3.</w:t>
      </w:r>
    </w:p>
    <w:p w:rsidR="009006A1" w:rsidRDefault="009006A1">
      <w:pPr>
        <w:spacing w:line="232" w:lineRule="auto"/>
        <w:jc w:val="both"/>
        <w:sectPr w:rsidR="009006A1">
          <w:type w:val="continuous"/>
          <w:pgSz w:w="12480" w:h="15650"/>
          <w:pgMar w:top="1480" w:right="740" w:bottom="280" w:left="740" w:header="720" w:footer="720" w:gutter="0"/>
          <w:cols w:num="2" w:space="720" w:equalWidth="0">
            <w:col w:w="5255" w:space="131"/>
            <w:col w:w="5614"/>
          </w:cols>
        </w:sectPr>
      </w:pPr>
    </w:p>
    <w:p w:rsidR="009006A1" w:rsidRDefault="00DC3E78">
      <w:pPr>
        <w:pStyle w:val="Heading2"/>
        <w:numPr>
          <w:ilvl w:val="0"/>
          <w:numId w:val="15"/>
        </w:numPr>
        <w:tabs>
          <w:tab w:val="left" w:pos="1868"/>
        </w:tabs>
        <w:spacing w:before="65" w:line="240" w:lineRule="auto"/>
        <w:ind w:left="1867"/>
        <w:jc w:val="left"/>
      </w:pPr>
      <w:r>
        <w:t>МЕСТО И</w:t>
      </w:r>
      <w:r>
        <w:rPr>
          <w:spacing w:val="-3"/>
        </w:rPr>
        <w:t xml:space="preserve"> </w:t>
      </w:r>
      <w:r>
        <w:t>ДИСТРИБУЦИЈА</w:t>
      </w:r>
    </w:p>
    <w:p w:rsidR="009006A1" w:rsidRDefault="00DC3E78">
      <w:pPr>
        <w:pStyle w:val="ListParagraph"/>
        <w:numPr>
          <w:ilvl w:val="1"/>
          <w:numId w:val="15"/>
        </w:numPr>
        <w:tabs>
          <w:tab w:val="left" w:pos="2898"/>
        </w:tabs>
        <w:spacing w:before="164" w:line="204" w:lineRule="exact"/>
        <w:ind w:left="2897"/>
        <w:jc w:val="left"/>
        <w:rPr>
          <w:b/>
          <w:i/>
          <w:sz w:val="18"/>
        </w:rPr>
      </w:pPr>
      <w:r>
        <w:rPr>
          <w:b/>
          <w:i/>
          <w:sz w:val="18"/>
        </w:rPr>
        <w:t>Опис</w:t>
      </w:r>
    </w:p>
    <w:p w:rsidR="009006A1" w:rsidRDefault="00DC3E78">
      <w:pPr>
        <w:pStyle w:val="BodyText"/>
        <w:spacing w:before="3" w:line="232" w:lineRule="auto"/>
        <w:ind w:left="393" w:firstLine="396"/>
        <w:jc w:val="both"/>
      </w:pPr>
      <w:r>
        <w:t xml:space="preserve">У овом делу описује место </w:t>
      </w:r>
      <w:r>
        <w:rPr>
          <w:spacing w:val="-3"/>
        </w:rPr>
        <w:t xml:space="preserve">где </w:t>
      </w:r>
      <w:r>
        <w:t xml:space="preserve">се одвија пословна активност или пољопривредна производња, </w:t>
      </w:r>
      <w:r>
        <w:rPr>
          <w:spacing w:val="-3"/>
        </w:rPr>
        <w:t xml:space="preserve">његову </w:t>
      </w:r>
      <w:r>
        <w:t xml:space="preserve">повезаност путевима и стање путева (локални, регионални, </w:t>
      </w:r>
      <w:r>
        <w:rPr>
          <w:spacing w:val="-4"/>
        </w:rPr>
        <w:t xml:space="preserve">аутопут, </w:t>
      </w:r>
      <w:r>
        <w:t xml:space="preserve">некатегорисани пут), удаљеност </w:t>
      </w:r>
      <w:r>
        <w:rPr>
          <w:spacing w:val="-3"/>
        </w:rPr>
        <w:t xml:space="preserve">од </w:t>
      </w:r>
      <w:r>
        <w:t xml:space="preserve">урбаних центара, удаљеност </w:t>
      </w:r>
      <w:r>
        <w:rPr>
          <w:spacing w:val="-3"/>
        </w:rPr>
        <w:t xml:space="preserve">од </w:t>
      </w:r>
      <w:r>
        <w:t xml:space="preserve">продајних места/тр- говинских центара, доступне изворе енергије, снабдевање </w:t>
      </w:r>
      <w:r>
        <w:rPr>
          <w:spacing w:val="-3"/>
        </w:rPr>
        <w:t xml:space="preserve">водом </w:t>
      </w:r>
      <w:r>
        <w:t xml:space="preserve">(укључујући и снабдевање </w:t>
      </w:r>
      <w:r>
        <w:rPr>
          <w:spacing w:val="-3"/>
        </w:rPr>
        <w:t xml:space="preserve">водом </w:t>
      </w:r>
      <w:r>
        <w:t xml:space="preserve">за наводњавање), итд. У случају планираних нових инвестиција, доставити кратак опис предности описаног места. Описати макро локацију (избор региона), микро локацију (прецизан назив релевантног града унутар региона) и списак потребних дозвола. Објаснити </w:t>
      </w:r>
      <w:r>
        <w:rPr>
          <w:spacing w:val="-4"/>
        </w:rPr>
        <w:t xml:space="preserve">како </w:t>
      </w:r>
      <w:r>
        <w:t xml:space="preserve">ће производи/услуге бити дистрибуирани клијентима, </w:t>
      </w:r>
      <w:r>
        <w:rPr>
          <w:spacing w:val="-3"/>
        </w:rPr>
        <w:t xml:space="preserve">од </w:t>
      </w:r>
      <w:r>
        <w:t>производне линије/пружања услуге до потрошача.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190"/>
        </w:tabs>
        <w:spacing w:before="175" w:line="240" w:lineRule="auto"/>
        <w:ind w:left="1189"/>
        <w:jc w:val="left"/>
      </w:pPr>
      <w:r>
        <w:t>ЕКОНОМСКА И ФИНАНСИЈСКА</w:t>
      </w:r>
      <w:r>
        <w:rPr>
          <w:spacing w:val="-27"/>
        </w:rPr>
        <w:t xml:space="preserve"> </w:t>
      </w:r>
      <w:r>
        <w:t>АНАЛИЗА</w:t>
      </w:r>
    </w:p>
    <w:p w:rsidR="009006A1" w:rsidRDefault="00DC3E78">
      <w:pPr>
        <w:pStyle w:val="ListParagraph"/>
        <w:numPr>
          <w:ilvl w:val="1"/>
          <w:numId w:val="15"/>
        </w:numPr>
        <w:tabs>
          <w:tab w:val="left" w:pos="2757"/>
        </w:tabs>
        <w:spacing w:before="165"/>
        <w:ind w:left="2756"/>
        <w:jc w:val="left"/>
        <w:rPr>
          <w:b/>
          <w:i/>
          <w:sz w:val="18"/>
        </w:rPr>
      </w:pPr>
      <w:r>
        <w:rPr>
          <w:b/>
          <w:i/>
          <w:sz w:val="18"/>
        </w:rPr>
        <w:t>Приходи</w:t>
      </w:r>
    </w:p>
    <w:p w:rsidR="009006A1" w:rsidRDefault="00DC3E78">
      <w:pPr>
        <w:pStyle w:val="ListParagraph"/>
        <w:numPr>
          <w:ilvl w:val="2"/>
          <w:numId w:val="13"/>
        </w:numPr>
        <w:tabs>
          <w:tab w:val="left" w:pos="2643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План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продаје</w:t>
      </w:r>
    </w:p>
    <w:p w:rsidR="009006A1" w:rsidRDefault="00DC3E78">
      <w:pPr>
        <w:pStyle w:val="BodyText"/>
        <w:spacing w:before="3" w:line="232" w:lineRule="auto"/>
        <w:ind w:left="393" w:firstLine="396"/>
        <w:jc w:val="both"/>
      </w:pPr>
      <w:r>
        <w:t>Описати</w:t>
      </w:r>
      <w:r>
        <w:rPr>
          <w:spacing w:val="-8"/>
        </w:rPr>
        <w:t xml:space="preserve"> </w:t>
      </w:r>
      <w:r>
        <w:t>постојећи</w:t>
      </w:r>
      <w:r>
        <w:rPr>
          <w:spacing w:val="-8"/>
        </w:rPr>
        <w:t xml:space="preserve"> </w:t>
      </w:r>
      <w:r>
        <w:t>квантитет</w:t>
      </w:r>
      <w:r>
        <w:rPr>
          <w:spacing w:val="-8"/>
        </w:rPr>
        <w:t xml:space="preserve"> </w:t>
      </w:r>
      <w:r>
        <w:t>продаје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износ</w:t>
      </w:r>
      <w:r>
        <w:rPr>
          <w:spacing w:val="-8"/>
        </w:rPr>
        <w:t xml:space="preserve"> </w:t>
      </w:r>
      <w:r>
        <w:t>планиране</w:t>
      </w:r>
      <w:r>
        <w:rPr>
          <w:spacing w:val="-8"/>
        </w:rPr>
        <w:t xml:space="preserve"> </w:t>
      </w:r>
      <w:r>
        <w:t xml:space="preserve">про- даје за </w:t>
      </w:r>
      <w:r>
        <w:rPr>
          <w:spacing w:val="-3"/>
        </w:rPr>
        <w:t xml:space="preserve">који </w:t>
      </w:r>
      <w:r>
        <w:t xml:space="preserve">се очекује да ће бити постигнут по имплементацији пројекта. Образложити квантитет достављањем детаља о постоје- ћим и </w:t>
      </w:r>
      <w:r>
        <w:rPr>
          <w:spacing w:val="-3"/>
        </w:rPr>
        <w:t xml:space="preserve">будућим </w:t>
      </w:r>
      <w:r>
        <w:t xml:space="preserve">производним капацитетитма и тржишној позици- ји. Цене производа/услуга треба да </w:t>
      </w:r>
      <w:r>
        <w:rPr>
          <w:spacing w:val="-5"/>
        </w:rPr>
        <w:t xml:space="preserve">буду </w:t>
      </w:r>
      <w:r>
        <w:t>назначене и објашњене у складу са ситуацијом на</w:t>
      </w:r>
      <w:r>
        <w:rPr>
          <w:spacing w:val="-2"/>
        </w:rPr>
        <w:t xml:space="preserve"> </w:t>
      </w:r>
      <w:r>
        <w:rPr>
          <w:spacing w:val="-3"/>
        </w:rPr>
        <w:t>тржишту.</w:t>
      </w:r>
    </w:p>
    <w:p w:rsidR="009006A1" w:rsidRDefault="00DC3E78">
      <w:pPr>
        <w:ind w:left="790"/>
        <w:rPr>
          <w:i/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,,6.1.1.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План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продаје”</w:t>
      </w:r>
      <w:r>
        <w:rPr>
          <w:i/>
          <w:spacing w:val="-10"/>
          <w:sz w:val="18"/>
        </w:rPr>
        <w:t xml:space="preserve"> </w:t>
      </w:r>
      <w:r>
        <w:rPr>
          <w:i/>
          <w:spacing w:val="-3"/>
          <w:sz w:val="18"/>
        </w:rPr>
        <w:t>дату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excel</w:t>
      </w:r>
      <w:r>
        <w:rPr>
          <w:i/>
          <w:spacing w:val="-10"/>
          <w:sz w:val="18"/>
        </w:rPr>
        <w:t xml:space="preserve"> </w:t>
      </w:r>
      <w:r>
        <w:rPr>
          <w:i/>
          <w:spacing w:val="-6"/>
          <w:sz w:val="18"/>
        </w:rPr>
        <w:t>формату.</w:t>
      </w:r>
    </w:p>
    <w:p w:rsidR="009006A1" w:rsidRDefault="00DC3E78">
      <w:pPr>
        <w:pStyle w:val="Heading2"/>
        <w:numPr>
          <w:ilvl w:val="2"/>
          <w:numId w:val="13"/>
        </w:numPr>
        <w:tabs>
          <w:tab w:val="left" w:pos="2526"/>
        </w:tabs>
        <w:spacing w:before="164"/>
        <w:ind w:left="2525"/>
        <w:jc w:val="left"/>
      </w:pPr>
      <w:r>
        <w:t>Укупни</w:t>
      </w:r>
      <w:r>
        <w:rPr>
          <w:spacing w:val="-1"/>
        </w:rPr>
        <w:t xml:space="preserve"> </w:t>
      </w:r>
      <w:r>
        <w:t>приходи</w:t>
      </w:r>
    </w:p>
    <w:p w:rsidR="009006A1" w:rsidRDefault="00DC3E78">
      <w:pPr>
        <w:pStyle w:val="BodyText"/>
        <w:spacing w:before="3" w:line="232" w:lineRule="auto"/>
        <w:ind w:left="393" w:firstLine="396"/>
        <w:jc w:val="both"/>
      </w:pPr>
      <w:r>
        <w:t>Ако постоје приходи од подстицаја, описати их и образло- жити основу која постоји у националном законодавству за такве подстицаје.</w:t>
      </w:r>
    </w:p>
    <w:p w:rsidR="009006A1" w:rsidRDefault="00DC3E78">
      <w:pPr>
        <w:spacing w:before="2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,,6.1.2. Укупни приходи” дату у excel фор- мату.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2163"/>
        </w:tabs>
        <w:spacing w:before="167" w:line="240" w:lineRule="auto"/>
        <w:ind w:left="2162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9006A1" w:rsidRDefault="00DC3E78">
      <w:pPr>
        <w:pStyle w:val="ListParagraph"/>
        <w:numPr>
          <w:ilvl w:val="2"/>
          <w:numId w:val="15"/>
        </w:numPr>
        <w:tabs>
          <w:tab w:val="left" w:pos="2246"/>
        </w:tabs>
        <w:spacing w:before="164" w:line="204" w:lineRule="exact"/>
        <w:jc w:val="left"/>
        <w:rPr>
          <w:b/>
          <w:i/>
          <w:sz w:val="18"/>
        </w:rPr>
      </w:pPr>
      <w:r>
        <w:rPr>
          <w:b/>
          <w:i/>
          <w:sz w:val="18"/>
        </w:rPr>
        <w:t>Обрачун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амортизација</w:t>
      </w:r>
    </w:p>
    <w:p w:rsidR="009006A1" w:rsidRDefault="00DC3E78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,,6.2.1. Обрачун амортизације” дату у excel формату.</w:t>
      </w:r>
    </w:p>
    <w:p w:rsidR="009006A1" w:rsidRDefault="00DC3E78">
      <w:pPr>
        <w:pStyle w:val="Heading2"/>
        <w:numPr>
          <w:ilvl w:val="2"/>
          <w:numId w:val="15"/>
        </w:numPr>
        <w:tabs>
          <w:tab w:val="left" w:pos="2759"/>
        </w:tabs>
        <w:spacing w:before="167"/>
        <w:ind w:left="2758"/>
        <w:jc w:val="left"/>
      </w:pPr>
      <w:r>
        <w:t>Запослени</w:t>
      </w:r>
    </w:p>
    <w:p w:rsidR="009006A1" w:rsidRDefault="00DC3E78">
      <w:pPr>
        <w:pStyle w:val="BodyText"/>
        <w:spacing w:before="2" w:line="232" w:lineRule="auto"/>
        <w:ind w:left="393" w:firstLine="396"/>
        <w:jc w:val="both"/>
      </w:pPr>
      <w:r>
        <w:t xml:space="preserve">Назначити </w:t>
      </w:r>
      <w:r>
        <w:rPr>
          <w:spacing w:val="-5"/>
        </w:rPr>
        <w:t xml:space="preserve">ко </w:t>
      </w:r>
      <w:r>
        <w:rPr>
          <w:spacing w:val="-3"/>
        </w:rPr>
        <w:t xml:space="preserve">руководи </w:t>
      </w:r>
      <w:r>
        <w:t xml:space="preserve">свакодневним операцијама и доста- вити информације о његовом/њеном </w:t>
      </w:r>
      <w:r>
        <w:rPr>
          <w:spacing w:val="-3"/>
        </w:rPr>
        <w:t xml:space="preserve">образовању, </w:t>
      </w:r>
      <w:r>
        <w:t xml:space="preserve">доставити ди- јаграм процеса рада </w:t>
      </w:r>
      <w:r>
        <w:rPr>
          <w:spacing w:val="-4"/>
        </w:rPr>
        <w:t xml:space="preserve">(уколико </w:t>
      </w:r>
      <w:r>
        <w:t xml:space="preserve">има више </w:t>
      </w:r>
      <w:r>
        <w:rPr>
          <w:spacing w:val="-3"/>
        </w:rPr>
        <w:t xml:space="preserve">од </w:t>
      </w:r>
      <w:r>
        <w:t>десет стално запосле- них), план запошљавања и квалификациону структуру</w:t>
      </w:r>
      <w:r>
        <w:rPr>
          <w:spacing w:val="-26"/>
        </w:rPr>
        <w:t xml:space="preserve"> </w:t>
      </w:r>
      <w:r>
        <w:t xml:space="preserve">релевантну за </w:t>
      </w:r>
      <w:r>
        <w:rPr>
          <w:spacing w:val="-4"/>
        </w:rPr>
        <w:t>будућу</w:t>
      </w:r>
      <w:r>
        <w:rPr>
          <w:spacing w:val="-2"/>
        </w:rPr>
        <w:t xml:space="preserve"> </w:t>
      </w:r>
      <w:r>
        <w:t>инвестицију.</w:t>
      </w:r>
    </w:p>
    <w:p w:rsidR="009006A1" w:rsidRDefault="00DC3E78">
      <w:pPr>
        <w:pStyle w:val="BodyText"/>
        <w:spacing w:before="4" w:line="232" w:lineRule="auto"/>
        <w:ind w:left="393" w:firstLine="396"/>
        <w:jc w:val="both"/>
      </w:pPr>
      <w:r>
        <w:rPr>
          <w:spacing w:val="-5"/>
        </w:rPr>
        <w:t xml:space="preserve">Укратко </w:t>
      </w:r>
      <w:r>
        <w:t>описати да ли породична газдинство планира да за- посли члана породичног газдинства и/или друге запослене</w:t>
      </w:r>
      <w:r>
        <w:rPr>
          <w:spacing w:val="-25"/>
        </w:rPr>
        <w:t xml:space="preserve"> </w:t>
      </w:r>
      <w:r>
        <w:t xml:space="preserve">(крите- ријум за бодовање </w:t>
      </w:r>
      <w:r>
        <w:rPr>
          <w:spacing w:val="-3"/>
        </w:rPr>
        <w:t xml:space="preserve">под </w:t>
      </w:r>
      <w:r>
        <w:t>мером 7).</w:t>
      </w:r>
    </w:p>
    <w:p w:rsidR="009006A1" w:rsidRDefault="00DC3E78">
      <w:pPr>
        <w:spacing w:before="3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,,6.2.2. Динамика запослених” дату у excel формату.</w:t>
      </w:r>
    </w:p>
    <w:p w:rsidR="009006A1" w:rsidRDefault="00DC3E78">
      <w:pPr>
        <w:pStyle w:val="Heading2"/>
        <w:numPr>
          <w:ilvl w:val="2"/>
          <w:numId w:val="15"/>
        </w:numPr>
        <w:tabs>
          <w:tab w:val="left" w:pos="2230"/>
        </w:tabs>
        <w:ind w:left="2229"/>
        <w:jc w:val="left"/>
      </w:pPr>
      <w:r>
        <w:t>Оперативни</w:t>
      </w:r>
      <w:r>
        <w:rPr>
          <w:spacing w:val="-2"/>
        </w:rPr>
        <w:t xml:space="preserve"> </w:t>
      </w:r>
      <w:r>
        <w:t>трошкови</w:t>
      </w:r>
    </w:p>
    <w:p w:rsidR="009006A1" w:rsidRDefault="00DC3E78">
      <w:pPr>
        <w:spacing w:before="3" w:line="232" w:lineRule="auto"/>
        <w:ind w:left="393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,,6.2.3. Оперативни трошкови” према упутствима, дату у excel формату.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1674"/>
        </w:tabs>
        <w:spacing w:line="240" w:lineRule="auto"/>
        <w:ind w:left="1673"/>
        <w:jc w:val="left"/>
      </w:pPr>
      <w:r>
        <w:t>Структура и распоред</w:t>
      </w:r>
      <w:r>
        <w:rPr>
          <w:spacing w:val="-5"/>
        </w:rPr>
        <w:t xml:space="preserve"> </w:t>
      </w:r>
      <w:r>
        <w:t>инвестиције</w:t>
      </w:r>
    </w:p>
    <w:p w:rsidR="009006A1" w:rsidRDefault="00DC3E78">
      <w:pPr>
        <w:pStyle w:val="ListParagraph"/>
        <w:numPr>
          <w:ilvl w:val="2"/>
          <w:numId w:val="15"/>
        </w:numPr>
        <w:tabs>
          <w:tab w:val="left" w:pos="2354"/>
        </w:tabs>
        <w:spacing w:before="165" w:line="204" w:lineRule="exact"/>
        <w:ind w:left="2353"/>
        <w:jc w:val="left"/>
        <w:rPr>
          <w:b/>
          <w:i/>
          <w:sz w:val="18"/>
        </w:rPr>
      </w:pPr>
      <w:r>
        <w:rPr>
          <w:b/>
          <w:i/>
          <w:sz w:val="18"/>
        </w:rPr>
        <w:t>Инвестициони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план</w:t>
      </w:r>
    </w:p>
    <w:p w:rsidR="009006A1" w:rsidRDefault="00DC3E78">
      <w:pPr>
        <w:spacing w:before="2" w:line="232" w:lineRule="auto"/>
        <w:ind w:left="393" w:right="1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,,6.3.1. Структура и распоред инвестици- је” дату у excel формату.</w:t>
      </w:r>
    </w:p>
    <w:p w:rsidR="009006A1" w:rsidRDefault="00DC3E78">
      <w:pPr>
        <w:pStyle w:val="Heading2"/>
        <w:numPr>
          <w:ilvl w:val="2"/>
          <w:numId w:val="15"/>
        </w:numPr>
        <w:tabs>
          <w:tab w:val="left" w:pos="2163"/>
        </w:tabs>
        <w:spacing w:before="65" w:line="205" w:lineRule="exact"/>
        <w:ind w:left="2162"/>
        <w:jc w:val="left"/>
      </w:pPr>
      <w:r>
        <w:br w:type="column"/>
        <w:t>Извори</w:t>
      </w:r>
      <w:r>
        <w:rPr>
          <w:spacing w:val="-1"/>
        </w:rPr>
        <w:t xml:space="preserve"> </w:t>
      </w:r>
      <w:r>
        <w:t>финансирања</w:t>
      </w:r>
    </w:p>
    <w:p w:rsidR="009006A1" w:rsidRDefault="00797290">
      <w:pPr>
        <w:spacing w:before="2" w:line="235" w:lineRule="auto"/>
        <w:ind w:left="241" w:right="108" w:firstLine="396"/>
        <w:jc w:val="both"/>
        <w:rPr>
          <w:i/>
          <w:sz w:val="18"/>
        </w:rPr>
      </w:pPr>
      <w:r>
        <w:pict>
          <v:line id="_x0000_s1034" style="position:absolute;left:0;text-align:left;z-index:251666432;mso-position-horizontal-relative:page" from="318.9pt,-7.95pt" to="318.9pt,605.75pt" strokeweight=".6pt">
            <w10:wrap anchorx="page"/>
          </v:line>
        </w:pict>
      </w:r>
      <w:r w:rsidR="00DC3E78">
        <w:rPr>
          <w:i/>
          <w:sz w:val="18"/>
        </w:rPr>
        <w:t>Попунити табелу ,,6.3.2. Извори финансирања” дату у excel формату.</w:t>
      </w:r>
    </w:p>
    <w:p w:rsidR="009006A1" w:rsidRDefault="00DC3E78">
      <w:pPr>
        <w:pStyle w:val="Heading2"/>
        <w:numPr>
          <w:ilvl w:val="2"/>
          <w:numId w:val="15"/>
        </w:numPr>
        <w:tabs>
          <w:tab w:val="left" w:pos="1857"/>
        </w:tabs>
        <w:spacing w:before="168" w:line="205" w:lineRule="exact"/>
        <w:ind w:left="1856"/>
        <w:jc w:val="left"/>
      </w:pPr>
      <w:r>
        <w:t>Обрачун кредитиних</w:t>
      </w:r>
      <w:r>
        <w:rPr>
          <w:spacing w:val="-3"/>
        </w:rPr>
        <w:t xml:space="preserve"> </w:t>
      </w:r>
      <w:r>
        <w:t>обавеза</w:t>
      </w:r>
    </w:p>
    <w:p w:rsidR="009006A1" w:rsidRDefault="00DC3E78">
      <w:pPr>
        <w:pStyle w:val="BodyText"/>
        <w:spacing w:before="2" w:line="235" w:lineRule="auto"/>
        <w:ind w:left="241" w:right="107" w:firstLine="396"/>
        <w:jc w:val="both"/>
      </w:pPr>
      <w:r>
        <w:t xml:space="preserve">Описати релевантне услове позајмице, као што су износ кре- дита, валуту кредита, каматне стопе, услове подизања средстава (распоред подизања и </w:t>
      </w:r>
      <w:r>
        <w:rPr>
          <w:spacing w:val="-3"/>
        </w:rPr>
        <w:t xml:space="preserve">датум коначног </w:t>
      </w:r>
      <w:r>
        <w:t xml:space="preserve">подизања), распоред испла- та (месечно, квартално, полугодишње, годишње), грејс период и накнаде за </w:t>
      </w:r>
      <w:r>
        <w:rPr>
          <w:spacing w:val="-3"/>
        </w:rPr>
        <w:t xml:space="preserve">кредит. </w:t>
      </w:r>
      <w:r>
        <w:t xml:space="preserve">Износ </w:t>
      </w:r>
      <w:r>
        <w:rPr>
          <w:spacing w:val="-4"/>
        </w:rPr>
        <w:t xml:space="preserve">ИПАРД </w:t>
      </w:r>
      <w:r>
        <w:t xml:space="preserve">средстава треба да </w:t>
      </w:r>
      <w:r>
        <w:rPr>
          <w:spacing w:val="-5"/>
        </w:rPr>
        <w:t xml:space="preserve">буде </w:t>
      </w:r>
      <w:r>
        <w:t xml:space="preserve">укљу- чен у </w:t>
      </w:r>
      <w:r>
        <w:rPr>
          <w:spacing w:val="-3"/>
        </w:rPr>
        <w:t xml:space="preserve">ову </w:t>
      </w:r>
      <w:r>
        <w:t xml:space="preserve">табелу </w:t>
      </w:r>
      <w:r>
        <w:rPr>
          <w:spacing w:val="-4"/>
        </w:rPr>
        <w:t xml:space="preserve">ако </w:t>
      </w:r>
      <w:r>
        <w:t xml:space="preserve">ће се иста користити за смањивање дуга по </w:t>
      </w:r>
      <w:r>
        <w:rPr>
          <w:spacing w:val="-4"/>
        </w:rPr>
        <w:t xml:space="preserve">кредиту, </w:t>
      </w:r>
      <w:r>
        <w:t xml:space="preserve">у години у којој се очекује прилив. Дуг по кредиту </w:t>
      </w:r>
      <w:r>
        <w:rPr>
          <w:spacing w:val="-3"/>
        </w:rPr>
        <w:t xml:space="preserve">који </w:t>
      </w:r>
      <w:r>
        <w:t xml:space="preserve">настаје из додељивања средстава </w:t>
      </w:r>
      <w:r>
        <w:rPr>
          <w:spacing w:val="-3"/>
        </w:rPr>
        <w:t xml:space="preserve">под </w:t>
      </w:r>
      <w:r>
        <w:rPr>
          <w:spacing w:val="-4"/>
        </w:rPr>
        <w:t xml:space="preserve">ИПАРД </w:t>
      </w:r>
      <w:r>
        <w:t xml:space="preserve">програмом треба да </w:t>
      </w:r>
      <w:r>
        <w:rPr>
          <w:spacing w:val="-5"/>
        </w:rPr>
        <w:t xml:space="preserve">буде </w:t>
      </w:r>
      <w:r>
        <w:t xml:space="preserve">представљен одвојено </w:t>
      </w:r>
      <w:r>
        <w:rPr>
          <w:spacing w:val="-3"/>
        </w:rPr>
        <w:t xml:space="preserve">од </w:t>
      </w:r>
      <w:r>
        <w:t xml:space="preserve">било којих постојећих кредита. </w:t>
      </w:r>
      <w:r>
        <w:rPr>
          <w:spacing w:val="-4"/>
        </w:rPr>
        <w:t xml:space="preserve">Ако </w:t>
      </w:r>
      <w:r>
        <w:t>постоји распоред исплаћивања за планиране и постојеће кредите, и њега треба доставити.</w:t>
      </w:r>
    </w:p>
    <w:p w:rsidR="009006A1" w:rsidRDefault="00DC3E78">
      <w:pPr>
        <w:spacing w:before="8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 xml:space="preserve">Попунити табелу ,,6.3.3. </w:t>
      </w:r>
      <w:r>
        <w:rPr>
          <w:sz w:val="18"/>
        </w:rPr>
        <w:t>Обрачун кредитних обавеза</w:t>
      </w:r>
      <w:r>
        <w:rPr>
          <w:i/>
          <w:sz w:val="18"/>
        </w:rPr>
        <w:t>” дату у excel формату.</w:t>
      </w:r>
    </w:p>
    <w:p w:rsidR="009006A1" w:rsidRDefault="00DC3E78">
      <w:pPr>
        <w:pStyle w:val="Heading2"/>
        <w:numPr>
          <w:ilvl w:val="1"/>
          <w:numId w:val="15"/>
        </w:numPr>
        <w:tabs>
          <w:tab w:val="left" w:pos="1877"/>
        </w:tabs>
        <w:spacing w:before="168" w:line="205" w:lineRule="exact"/>
        <w:ind w:left="1876"/>
        <w:jc w:val="left"/>
      </w:pPr>
      <w:r>
        <w:t>Пројекција Биланса</w:t>
      </w:r>
      <w:r>
        <w:rPr>
          <w:spacing w:val="-1"/>
        </w:rPr>
        <w:t xml:space="preserve"> </w:t>
      </w:r>
      <w:r>
        <w:t>успеха</w:t>
      </w:r>
    </w:p>
    <w:p w:rsidR="009006A1" w:rsidRDefault="00DC3E78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,,6.4. Пројекција Биланса успеха” према упутствима, дату у excel формату.</w:t>
      </w:r>
    </w:p>
    <w:p w:rsidR="009006A1" w:rsidRDefault="00DC3E78">
      <w:pPr>
        <w:pStyle w:val="Heading2"/>
        <w:spacing w:before="168" w:line="205" w:lineRule="exact"/>
        <w:ind w:left="1230" w:firstLine="0"/>
      </w:pPr>
      <w:r>
        <w:t>6.4.1. Статичка процена ефикасности</w:t>
      </w:r>
    </w:p>
    <w:p w:rsidR="009006A1" w:rsidRDefault="00DC3E78">
      <w:pPr>
        <w:pStyle w:val="BodyText"/>
        <w:spacing w:before="2" w:line="235" w:lineRule="auto"/>
        <w:ind w:left="241" w:right="107" w:firstLine="396"/>
        <w:jc w:val="both"/>
      </w:pPr>
      <w:r>
        <w:t xml:space="preserve">Статички приступ процењивању пројекта значи да се ефика- сност пројекта анализира на основу </w:t>
      </w:r>
      <w:r>
        <w:rPr>
          <w:spacing w:val="-3"/>
        </w:rPr>
        <w:t xml:space="preserve">коначне </w:t>
      </w:r>
      <w:r>
        <w:t xml:space="preserve">суме за репрезента- тивну </w:t>
      </w:r>
      <w:r>
        <w:rPr>
          <w:spacing w:val="-5"/>
        </w:rPr>
        <w:t xml:space="preserve">годину. </w:t>
      </w:r>
      <w:r>
        <w:t xml:space="preserve">Процена статичке ефикасности користи однос ли- квидности, однос </w:t>
      </w:r>
      <w:r>
        <w:rPr>
          <w:spacing w:val="-3"/>
        </w:rPr>
        <w:t xml:space="preserve">приход-расход </w:t>
      </w:r>
      <w:r>
        <w:t>и однос дуг-актива. Информације за обрачун индикатора треба да се узимају из Биланса успеха и Завршног рачуна.</w:t>
      </w:r>
    </w:p>
    <w:p w:rsidR="009006A1" w:rsidRDefault="00DC3E78">
      <w:pPr>
        <w:spacing w:before="4" w:line="235" w:lineRule="auto"/>
        <w:ind w:left="241" w:right="108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,,6.4.1. Статичка процена ефикасности”, дату у excel формату.</w:t>
      </w:r>
    </w:p>
    <w:p w:rsidR="009006A1" w:rsidRDefault="00DC3E78">
      <w:pPr>
        <w:pStyle w:val="Heading2"/>
        <w:spacing w:before="168" w:line="205" w:lineRule="exact"/>
        <w:ind w:left="2106" w:firstLine="0"/>
      </w:pPr>
      <w:r>
        <w:t>6.5. Новчани ток</w:t>
      </w:r>
    </w:p>
    <w:p w:rsidR="009006A1" w:rsidRDefault="00DC3E78">
      <w:pPr>
        <w:pStyle w:val="BodyText"/>
        <w:spacing w:before="2" w:line="235" w:lineRule="auto"/>
        <w:ind w:left="241" w:right="108" w:firstLine="396"/>
        <w:jc w:val="both"/>
      </w:pPr>
      <w:r>
        <w:t>Извештај о новчаном току треба да представи ликвидност пројекта, што значи да кумулативни износ треба да буде позити- ван од прве године до краја трајања пројекта, у супротном проје- кат неће моћи да покрије сопствени дуг и стога неће бити прихва- тљив.</w:t>
      </w:r>
    </w:p>
    <w:p w:rsidR="009006A1" w:rsidRDefault="00DC3E78">
      <w:pPr>
        <w:ind w:left="638"/>
        <w:rPr>
          <w:i/>
          <w:sz w:val="18"/>
        </w:rPr>
      </w:pPr>
      <w:r>
        <w:rPr>
          <w:i/>
          <w:sz w:val="18"/>
        </w:rPr>
        <w:t>Попунити табелу ,,6.5. Новчани ток” дату у excel формату.</w:t>
      </w:r>
    </w:p>
    <w:p w:rsidR="009006A1" w:rsidRDefault="00DC3E78">
      <w:pPr>
        <w:pStyle w:val="Heading2"/>
        <w:numPr>
          <w:ilvl w:val="0"/>
          <w:numId w:val="15"/>
        </w:numPr>
        <w:tabs>
          <w:tab w:val="left" w:pos="1471"/>
        </w:tabs>
        <w:spacing w:before="167" w:line="240" w:lineRule="auto"/>
        <w:ind w:left="1470"/>
        <w:jc w:val="left"/>
      </w:pPr>
      <w:r>
        <w:t>ЕКОНОМСКА ОЦЕНА</w:t>
      </w:r>
      <w:r>
        <w:rPr>
          <w:spacing w:val="-3"/>
        </w:rPr>
        <w:t xml:space="preserve"> ПРОЈЕКТА</w:t>
      </w:r>
    </w:p>
    <w:p w:rsidR="009006A1" w:rsidRDefault="00DC3E78">
      <w:pPr>
        <w:pStyle w:val="ListParagraph"/>
        <w:numPr>
          <w:ilvl w:val="1"/>
          <w:numId w:val="15"/>
        </w:numPr>
        <w:tabs>
          <w:tab w:val="left" w:pos="1858"/>
        </w:tabs>
        <w:spacing w:before="167"/>
        <w:ind w:left="1857"/>
        <w:jc w:val="left"/>
        <w:rPr>
          <w:b/>
          <w:i/>
          <w:sz w:val="18"/>
        </w:rPr>
      </w:pPr>
      <w:r>
        <w:rPr>
          <w:b/>
          <w:i/>
          <w:sz w:val="18"/>
        </w:rPr>
        <w:t>Динамичка оцена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пројекта</w:t>
      </w:r>
    </w:p>
    <w:p w:rsidR="009006A1" w:rsidRDefault="00DC3E78">
      <w:pPr>
        <w:pStyle w:val="ListParagraph"/>
        <w:numPr>
          <w:ilvl w:val="2"/>
          <w:numId w:val="15"/>
        </w:numPr>
        <w:tabs>
          <w:tab w:val="left" w:pos="2401"/>
        </w:tabs>
        <w:spacing w:before="166" w:line="205" w:lineRule="exact"/>
        <w:ind w:left="2146" w:hanging="196"/>
        <w:jc w:val="left"/>
        <w:rPr>
          <w:b/>
          <w:i/>
          <w:sz w:val="18"/>
        </w:rPr>
      </w:pPr>
      <w:r>
        <w:rPr>
          <w:b/>
          <w:i/>
          <w:sz w:val="18"/>
        </w:rPr>
        <w:t>Економски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ток</w:t>
      </w:r>
    </w:p>
    <w:p w:rsidR="009006A1" w:rsidRDefault="00DC3E78">
      <w:pPr>
        <w:pStyle w:val="BodyText"/>
        <w:spacing w:before="2" w:line="235" w:lineRule="auto"/>
        <w:ind w:left="241" w:right="108" w:firstLine="396"/>
        <w:jc w:val="both"/>
      </w:pPr>
      <w:r>
        <w:t>Пројекат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сматра</w:t>
      </w:r>
      <w:r>
        <w:rPr>
          <w:spacing w:val="-7"/>
        </w:rPr>
        <w:t xml:space="preserve"> </w:t>
      </w:r>
      <w:r>
        <w:t>прихватљивим</w:t>
      </w:r>
      <w:r>
        <w:rPr>
          <w:spacing w:val="-7"/>
        </w:rPr>
        <w:t xml:space="preserve"> </w:t>
      </w:r>
      <w:r>
        <w:rPr>
          <w:spacing w:val="-4"/>
        </w:rPr>
        <w:t>ако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 xml:space="preserve">инвестиционог поврата није дужи </w:t>
      </w:r>
      <w:r>
        <w:rPr>
          <w:spacing w:val="-3"/>
        </w:rPr>
        <w:t xml:space="preserve">од економског </w:t>
      </w:r>
      <w:r>
        <w:t>века трајања пројекта без прео- стале вредности</w:t>
      </w:r>
      <w:r>
        <w:rPr>
          <w:spacing w:val="-2"/>
        </w:rPr>
        <w:t xml:space="preserve"> </w:t>
      </w:r>
      <w:r>
        <w:t>пројекта.</w:t>
      </w:r>
    </w:p>
    <w:p w:rsidR="009006A1" w:rsidRDefault="00DC3E78">
      <w:pPr>
        <w:spacing w:before="2" w:line="235" w:lineRule="auto"/>
        <w:ind w:left="241" w:right="109" w:firstLine="396"/>
        <w:jc w:val="both"/>
        <w:rPr>
          <w:i/>
          <w:sz w:val="18"/>
        </w:rPr>
      </w:pPr>
      <w:r>
        <w:rPr>
          <w:i/>
          <w:sz w:val="18"/>
        </w:rPr>
        <w:t>Попунити табелу ,,7.1.1. Економски ток” према упутстви- ма, дату у excel формату.</w:t>
      </w:r>
    </w:p>
    <w:p w:rsidR="009006A1" w:rsidRDefault="00DC3E78">
      <w:pPr>
        <w:pStyle w:val="Heading2"/>
        <w:numPr>
          <w:ilvl w:val="2"/>
          <w:numId w:val="15"/>
        </w:numPr>
        <w:tabs>
          <w:tab w:val="left" w:pos="1307"/>
        </w:tabs>
        <w:spacing w:before="172" w:line="235" w:lineRule="auto"/>
        <w:ind w:left="2146" w:right="723" w:hanging="1290"/>
        <w:jc w:val="left"/>
      </w:pPr>
      <w:r>
        <w:t>Нето садашња вредност и интерна</w:t>
      </w:r>
      <w:r>
        <w:rPr>
          <w:spacing w:val="-28"/>
        </w:rPr>
        <w:t xml:space="preserve"> </w:t>
      </w:r>
      <w:r>
        <w:t>стопа рентабилности</w:t>
      </w:r>
    </w:p>
    <w:p w:rsidR="009006A1" w:rsidRDefault="00DC3E78">
      <w:pPr>
        <w:pStyle w:val="BodyText"/>
        <w:spacing w:before="1" w:line="235" w:lineRule="auto"/>
        <w:ind w:left="241" w:right="108" w:firstLine="396"/>
        <w:jc w:val="both"/>
      </w:pP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нето садашња вредност јед- нака </w:t>
      </w:r>
      <w:r>
        <w:rPr>
          <w:spacing w:val="-3"/>
        </w:rPr>
        <w:t xml:space="preserve">нули </w:t>
      </w:r>
      <w:r>
        <w:t xml:space="preserve">или виша. Интерна стопа рентабилности је дисконтна стопа </w:t>
      </w:r>
      <w:r>
        <w:rPr>
          <w:spacing w:val="-3"/>
        </w:rPr>
        <w:t xml:space="preserve">која </w:t>
      </w:r>
      <w:r>
        <w:t xml:space="preserve">чини да нето садашња вредност свих </w:t>
      </w:r>
      <w:r>
        <w:rPr>
          <w:spacing w:val="-3"/>
        </w:rPr>
        <w:t xml:space="preserve">токова </w:t>
      </w:r>
      <w:r>
        <w:t xml:space="preserve">новца из одређеног пројекта </w:t>
      </w:r>
      <w:r>
        <w:rPr>
          <w:spacing w:val="-5"/>
        </w:rPr>
        <w:t xml:space="preserve">буде </w:t>
      </w:r>
      <w:r>
        <w:t xml:space="preserve">једнака </w:t>
      </w:r>
      <w:r>
        <w:rPr>
          <w:spacing w:val="-3"/>
        </w:rPr>
        <w:t xml:space="preserve">нули. </w:t>
      </w:r>
      <w:r>
        <w:t xml:space="preserve">Пројекат је прихватљив </w:t>
      </w:r>
      <w:r>
        <w:rPr>
          <w:spacing w:val="-4"/>
        </w:rPr>
        <w:t xml:space="preserve">ако </w:t>
      </w:r>
      <w:r>
        <w:t xml:space="preserve">је ИСП већа </w:t>
      </w:r>
      <w:r>
        <w:rPr>
          <w:spacing w:val="-3"/>
        </w:rPr>
        <w:t xml:space="preserve">од </w:t>
      </w:r>
      <w:r>
        <w:t xml:space="preserve">каматне стопе кредита из </w:t>
      </w:r>
      <w:r>
        <w:rPr>
          <w:spacing w:val="-4"/>
        </w:rPr>
        <w:t xml:space="preserve">ког </w:t>
      </w:r>
      <w:r>
        <w:t xml:space="preserve">ће планирана инве- стиција бити финансирана и треба да </w:t>
      </w:r>
      <w:r>
        <w:rPr>
          <w:spacing w:val="-5"/>
        </w:rPr>
        <w:t xml:space="preserve">буде </w:t>
      </w:r>
      <w:r>
        <w:t>6% или више.</w:t>
      </w:r>
    </w:p>
    <w:p w:rsidR="009006A1" w:rsidRDefault="00DC3E78">
      <w:pPr>
        <w:spacing w:before="5" w:line="235" w:lineRule="auto"/>
        <w:ind w:left="241" w:right="109" w:firstLine="396"/>
        <w:jc w:val="both"/>
        <w:rPr>
          <w:sz w:val="18"/>
        </w:rPr>
      </w:pPr>
      <w:r>
        <w:rPr>
          <w:i/>
          <w:sz w:val="18"/>
        </w:rPr>
        <w:t>Попунити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табелу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,,7.1.2.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Нето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садашња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вредност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интерна стопа рентабилности” према упутствима, дату у excel</w:t>
      </w:r>
      <w:r>
        <w:rPr>
          <w:i/>
          <w:spacing w:val="-12"/>
          <w:sz w:val="18"/>
        </w:rPr>
        <w:t xml:space="preserve"> </w:t>
      </w:r>
      <w:r>
        <w:rPr>
          <w:spacing w:val="-4"/>
          <w:sz w:val="18"/>
        </w:rPr>
        <w:t>формату.</w:t>
      </w:r>
    </w:p>
    <w:p w:rsidR="009006A1" w:rsidRDefault="009006A1">
      <w:pPr>
        <w:spacing w:line="235" w:lineRule="auto"/>
        <w:jc w:val="both"/>
        <w:rPr>
          <w:sz w:val="18"/>
        </w:rPr>
        <w:sectPr w:rsidR="009006A1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3"/>
        <w:rPr>
          <w:sz w:val="27"/>
        </w:rPr>
      </w:pPr>
    </w:p>
    <w:p w:rsidR="009006A1" w:rsidRDefault="00DC3E78">
      <w:pPr>
        <w:pStyle w:val="BodyText"/>
        <w:ind w:left="10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077610" cy="54306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7610" cy="54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rPr>
          <w:sz w:val="20"/>
        </w:rPr>
        <w:sectPr w:rsidR="009006A1">
          <w:pgSz w:w="15650" w:h="12480" w:orient="landscape"/>
          <w:pgMar w:top="1160" w:right="160" w:bottom="280" w:left="760" w:header="720" w:footer="720" w:gutter="0"/>
          <w:cols w:space="720"/>
        </w:sectPr>
      </w:pPr>
    </w:p>
    <w:p w:rsidR="009006A1" w:rsidRDefault="00DC3E78">
      <w:pPr>
        <w:pStyle w:val="ListParagraph"/>
        <w:numPr>
          <w:ilvl w:val="0"/>
          <w:numId w:val="12"/>
        </w:numPr>
        <w:tabs>
          <w:tab w:val="left" w:pos="5149"/>
        </w:tabs>
        <w:spacing w:before="68" w:after="41"/>
        <w:jc w:val="left"/>
        <w:rPr>
          <w:i/>
          <w:sz w:val="18"/>
        </w:rPr>
      </w:pPr>
      <w:r>
        <w:rPr>
          <w:i/>
          <w:sz w:val="18"/>
        </w:rPr>
        <w:t>Општи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подаци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701"/>
        <w:gridCol w:w="1701"/>
      </w:tblGrid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2.1. Подаци о подносиоцу захтева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 Име и презиме подносиоца /пословно име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 Број пољопривредног газдинства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3. Организације облик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4. Јединствени матични број грађана/Рег. Број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5. Адреса регистроване канцеларије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6. Контакт особа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7. Факс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8. Телефон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9. Е меил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10. Датум регистрације/оснивања привредног субјекта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11. Власници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12. Пословна делатност, шифра делатности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2.2. Контакт подаци о консултанту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Контакт особа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Факс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Телефон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Е меил</w:t>
            </w:r>
          </w:p>
        </w:tc>
        <w:tc>
          <w:tcPr>
            <w:tcW w:w="3402" w:type="dxa"/>
            <w:gridSpan w:val="2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3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2.3. Подаци о пројекту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1. Укупна вредност пројекта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2. Укупна вредност ИПАРД прихватљивих трошкова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3. Износ ИПАРД подршке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4. Укупна пасива/актива (у динарима)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6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05" w:right="69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sz w:val="14"/>
              </w:rPr>
              <w:t>5. Економски век трајања пројекта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6. Прва година инвестиције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7082" w:type="dxa"/>
          </w:tcPr>
          <w:p w:rsidR="009006A1" w:rsidRDefault="00DC3E78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7. Датум подношења захтева за исплату (месец и година)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701" w:type="dxa"/>
          </w:tcPr>
          <w:p w:rsidR="009006A1" w:rsidRDefault="00DC3E78">
            <w:pPr>
              <w:pStyle w:val="TableParagraph"/>
              <w:spacing w:before="17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9006A1" w:rsidRDefault="009006A1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Износ ИПАРД подршке мора да буде у складу са износом на обрасцу захтева.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За укупну пасиву/активу унесите податке из одговарајућих финансијских извештаја.</w:t>
            </w:r>
          </w:p>
        </w:tc>
      </w:tr>
      <w:tr w:rsidR="009006A1">
        <w:trPr>
          <w:trHeight w:val="200"/>
        </w:trPr>
        <w:tc>
          <w:tcPr>
            <w:tcW w:w="10478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Лица која не воде књиговодствену евиденцију, уносе податке из списка покретне и непокретне имовине за укупну активу/пасиву.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0"/>
          <w:numId w:val="12"/>
        </w:numPr>
        <w:tabs>
          <w:tab w:val="left" w:pos="4612"/>
        </w:tabs>
        <w:ind w:left="4611"/>
        <w:jc w:val="left"/>
        <w:rPr>
          <w:sz w:val="18"/>
        </w:rPr>
      </w:pPr>
      <w:r>
        <w:rPr>
          <w:sz w:val="18"/>
        </w:rPr>
        <w:t>Производња/пружање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услуга</w:t>
      </w:r>
    </w:p>
    <w:p w:rsidR="009006A1" w:rsidRDefault="00DC3E78">
      <w:pPr>
        <w:pStyle w:val="BodyText"/>
        <w:spacing w:before="163" w:after="41"/>
        <w:ind w:left="3947"/>
      </w:pPr>
      <w:r>
        <w:t>3.1. Подаци о земљишту и броју животиња*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068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9"/>
              </w:rPr>
            </w:pPr>
          </w:p>
          <w:p w:rsidR="009006A1" w:rsidRDefault="00DC3E78">
            <w:pPr>
              <w:pStyle w:val="TableParagraph"/>
              <w:ind w:left="1224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85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2"/>
              </w:rPr>
            </w:pPr>
          </w:p>
          <w:p w:rsidR="009006A1" w:rsidRDefault="00DC3E78">
            <w:pPr>
              <w:pStyle w:val="TableParagraph"/>
              <w:ind w:left="300" w:right="140" w:hanging="130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sz w:val="12"/>
              </w:rPr>
            </w:pPr>
          </w:p>
          <w:p w:rsidR="009006A1" w:rsidRDefault="00DC3E78">
            <w:pPr>
              <w:pStyle w:val="TableParagraph"/>
              <w:ind w:left="225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81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8"/>
              <w:ind w:left="4298" w:right="429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Статус земљишта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18"/>
              <w:ind w:left="1222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7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7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7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7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8"/>
              <w:ind w:left="4298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биљне производње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18"/>
              <w:ind w:left="1215" w:right="121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DC3E78">
            <w:pPr>
              <w:pStyle w:val="TableParagraph"/>
              <w:spacing w:before="1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8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8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8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80" w:right="8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80" w:right="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7"/>
              <w:ind w:left="4291" w:right="429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Број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животиња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80" w:right="8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80" w:right="8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79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78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85" w:type="dxa"/>
          </w:tcPr>
          <w:p w:rsidR="009006A1" w:rsidRDefault="00DC3E78">
            <w:pPr>
              <w:pStyle w:val="TableParagraph"/>
              <w:spacing w:before="17"/>
              <w:ind w:left="77" w:right="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животиње</w:t>
            </w: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*унети податке ако подносилац има земљиште или животиње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Сврха ове табеле је преглед ситуације пре и после инвестиције</w:t>
            </w:r>
          </w:p>
        </w:tc>
      </w:tr>
    </w:tbl>
    <w:p w:rsidR="009006A1" w:rsidRDefault="009006A1">
      <w:pPr>
        <w:pStyle w:val="BodyText"/>
        <w:rPr>
          <w:sz w:val="28"/>
        </w:rPr>
      </w:pPr>
    </w:p>
    <w:p w:rsidR="009006A1" w:rsidRDefault="00DC3E78">
      <w:pPr>
        <w:pStyle w:val="ListParagraph"/>
        <w:numPr>
          <w:ilvl w:val="1"/>
          <w:numId w:val="11"/>
        </w:numPr>
        <w:tabs>
          <w:tab w:val="left" w:pos="3987"/>
        </w:tabs>
        <w:spacing w:after="41"/>
        <w:jc w:val="left"/>
        <w:rPr>
          <w:sz w:val="18"/>
        </w:rPr>
      </w:pPr>
      <w:r>
        <w:rPr>
          <w:sz w:val="18"/>
        </w:rPr>
        <w:t>Структура и обим производње/пружања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068" w:type="dxa"/>
            <w:vMerge w:val="restart"/>
          </w:tcPr>
          <w:p w:rsidR="009006A1" w:rsidRDefault="00DC3E78">
            <w:pPr>
              <w:pStyle w:val="TableParagraph"/>
              <w:spacing w:before="123"/>
              <w:ind w:left="1224" w:right="1215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85" w:type="dxa"/>
            <w:vMerge w:val="restart"/>
          </w:tcPr>
          <w:p w:rsidR="009006A1" w:rsidRDefault="00DC3E78">
            <w:pPr>
              <w:pStyle w:val="TableParagraph"/>
              <w:spacing w:before="43"/>
              <w:ind w:left="300" w:right="138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854" w:type="dxa"/>
            <w:vMerge w:val="restart"/>
          </w:tcPr>
          <w:p w:rsidR="009006A1" w:rsidRDefault="00DC3E78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787"/>
              <w:rPr>
                <w:sz w:val="14"/>
              </w:rPr>
            </w:pPr>
            <w:r>
              <w:rPr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306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</w:tbl>
    <w:p w:rsidR="009006A1" w:rsidRDefault="009006A1">
      <w:pPr>
        <w:rPr>
          <w:sz w:val="12"/>
        </w:rPr>
        <w:sectPr w:rsidR="009006A1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885"/>
        <w:gridCol w:w="8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068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8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5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производима које производите и које планирате да производите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свим услугама које пружате или планирате да пружате</w:t>
            </w:r>
          </w:p>
        </w:tc>
      </w:tr>
      <w:tr w:rsidR="009006A1">
        <w:trPr>
          <w:trHeight w:val="20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Планирана производња/пружање услуга треба да буде у складу са датумом оперативног покретања пројекта</w:t>
            </w:r>
          </w:p>
        </w:tc>
      </w:tr>
      <w:tr w:rsidR="009006A1">
        <w:trPr>
          <w:trHeight w:val="360"/>
        </w:trPr>
        <w:tc>
          <w:tcPr>
            <w:tcW w:w="10477" w:type="dxa"/>
            <w:gridSpan w:val="13"/>
          </w:tcPr>
          <w:p w:rsidR="009006A1" w:rsidRDefault="00DC3E78">
            <w:pPr>
              <w:pStyle w:val="TableParagraph"/>
              <w:spacing w:before="9"/>
              <w:ind w:left="52" w:right="196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инвестиција односи на електране које користе обновљиве изворе енергије, излазни капацитет у репрезентативној години мора да одговара излазном капацитету наведеном у пројектној документацији</w:t>
            </w:r>
          </w:p>
        </w:tc>
      </w:tr>
    </w:tbl>
    <w:p w:rsidR="009006A1" w:rsidRDefault="009006A1">
      <w:pPr>
        <w:pStyle w:val="BodyText"/>
        <w:spacing w:before="2"/>
        <w:rPr>
          <w:sz w:val="19"/>
        </w:rPr>
      </w:pPr>
    </w:p>
    <w:p w:rsidR="009006A1" w:rsidRDefault="00DC3E78">
      <w:pPr>
        <w:pStyle w:val="ListParagraph"/>
        <w:numPr>
          <w:ilvl w:val="1"/>
          <w:numId w:val="11"/>
        </w:numPr>
        <w:tabs>
          <w:tab w:val="left" w:pos="3023"/>
        </w:tabs>
        <w:spacing w:before="92" w:after="42"/>
        <w:ind w:left="3022"/>
        <w:jc w:val="left"/>
        <w:rPr>
          <w:sz w:val="18"/>
        </w:rPr>
      </w:pPr>
      <w:r>
        <w:rPr>
          <w:sz w:val="18"/>
        </w:rPr>
        <w:t>Структура и динамика материјалних и нематеријалних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трошкова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855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9006A1">
        <w:trPr>
          <w:trHeight w:val="200"/>
        </w:trPr>
        <w:tc>
          <w:tcPr>
            <w:tcW w:w="3953" w:type="dxa"/>
            <w:vMerge w:val="restart"/>
          </w:tcPr>
          <w:p w:rsidR="009006A1" w:rsidRDefault="00DC3E78">
            <w:pPr>
              <w:pStyle w:val="TableParagraph"/>
              <w:spacing w:before="123"/>
              <w:ind w:left="1666" w:right="1657"/>
              <w:jc w:val="center"/>
              <w:rPr>
                <w:sz w:val="14"/>
              </w:rPr>
            </w:pPr>
            <w:r>
              <w:rPr>
                <w:sz w:val="14"/>
              </w:rPr>
              <w:t>Производ</w:t>
            </w:r>
          </w:p>
        </w:tc>
        <w:tc>
          <w:tcPr>
            <w:tcW w:w="855" w:type="dxa"/>
            <w:vMerge w:val="restart"/>
          </w:tcPr>
          <w:p w:rsidR="009006A1" w:rsidRDefault="00DC3E78">
            <w:pPr>
              <w:pStyle w:val="TableParagraph"/>
              <w:spacing w:before="43"/>
              <w:ind w:left="225" w:hanging="116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80" w:type="dxa"/>
            <w:gridSpan w:val="10"/>
          </w:tcPr>
          <w:p w:rsidR="009006A1" w:rsidRDefault="00DC3E78">
            <w:pPr>
              <w:pStyle w:val="TableParagraph"/>
              <w:spacing w:before="18"/>
              <w:ind w:left="1905" w:right="190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динарима</w:t>
            </w:r>
          </w:p>
        </w:tc>
      </w:tr>
      <w:tr w:rsidR="009006A1">
        <w:trPr>
          <w:trHeight w:val="200"/>
        </w:trPr>
        <w:tc>
          <w:tcPr>
            <w:tcW w:w="3953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right="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Материјални и нематеријални трошкови</w:t>
            </w:r>
          </w:p>
        </w:tc>
        <w:tc>
          <w:tcPr>
            <w:tcW w:w="855" w:type="dxa"/>
          </w:tcPr>
          <w:p w:rsidR="009006A1" w:rsidRDefault="00DC3E78">
            <w:pPr>
              <w:pStyle w:val="TableParagraph"/>
              <w:spacing w:before="18"/>
              <w:ind w:left="276" w:right="26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1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1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 Струја</w:t>
            </w:r>
          </w:p>
        </w:tc>
        <w:tc>
          <w:tcPr>
            <w:tcW w:w="855" w:type="dxa"/>
          </w:tcPr>
          <w:p w:rsidR="009006A1" w:rsidRDefault="00DC3E78">
            <w:pPr>
              <w:pStyle w:val="TableParagraph"/>
              <w:spacing w:before="18"/>
              <w:ind w:left="276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 Услуге</w:t>
            </w:r>
          </w:p>
        </w:tc>
        <w:tc>
          <w:tcPr>
            <w:tcW w:w="855" w:type="dxa"/>
          </w:tcPr>
          <w:p w:rsidR="009006A1" w:rsidRDefault="00DC3E78">
            <w:pPr>
              <w:pStyle w:val="TableParagraph"/>
              <w:spacing w:before="18"/>
              <w:ind w:left="275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4. Други трошкови</w:t>
            </w:r>
          </w:p>
        </w:tc>
        <w:tc>
          <w:tcPr>
            <w:tcW w:w="855" w:type="dxa"/>
          </w:tcPr>
          <w:p w:rsidR="009006A1" w:rsidRDefault="00DC3E78">
            <w:pPr>
              <w:pStyle w:val="TableParagraph"/>
              <w:spacing w:before="17"/>
              <w:ind w:left="273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5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0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85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53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855" w:type="dxa"/>
          </w:tcPr>
          <w:p w:rsidR="009006A1" w:rsidRDefault="00DC3E78">
            <w:pPr>
              <w:pStyle w:val="TableParagraph"/>
              <w:spacing w:before="17"/>
              <w:ind w:left="269" w:right="27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1" w:right="1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20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8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6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3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11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09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07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7"/>
              <w:ind w:left="104" w:right="13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8" w:type="dxa"/>
            <w:gridSpan w:val="12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8" w:type="dxa"/>
            <w:gridSpan w:val="12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са вредностима за материјалне трошкове</w:t>
            </w:r>
          </w:p>
        </w:tc>
      </w:tr>
      <w:tr w:rsidR="009006A1">
        <w:trPr>
          <w:trHeight w:val="200"/>
        </w:trPr>
        <w:tc>
          <w:tcPr>
            <w:tcW w:w="10488" w:type="dxa"/>
            <w:gridSpan w:val="12"/>
          </w:tcPr>
          <w:p w:rsidR="009006A1" w:rsidRDefault="00DC3E78">
            <w:pPr>
              <w:pStyle w:val="TableParagraph"/>
              <w:spacing w:before="17"/>
              <w:ind w:left="81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стварним трошковима претходне године и стварним очекиваним трошковима за будући посао</w:t>
            </w:r>
          </w:p>
        </w:tc>
      </w:tr>
    </w:tbl>
    <w:p w:rsidR="009006A1" w:rsidRDefault="009006A1">
      <w:pPr>
        <w:pStyle w:val="BodyText"/>
        <w:rPr>
          <w:sz w:val="23"/>
        </w:rPr>
      </w:pPr>
    </w:p>
    <w:p w:rsidR="009006A1" w:rsidRDefault="00DC3E78">
      <w:pPr>
        <w:spacing w:before="1"/>
        <w:ind w:left="4914"/>
        <w:rPr>
          <w:i/>
          <w:sz w:val="18"/>
        </w:rPr>
      </w:pPr>
      <w:r>
        <w:rPr>
          <w:i/>
          <w:sz w:val="18"/>
        </w:rPr>
        <w:t>6.1. Приход</w:t>
      </w:r>
    </w:p>
    <w:p w:rsidR="009006A1" w:rsidRDefault="00DC3E78">
      <w:pPr>
        <w:spacing w:before="49" w:after="42"/>
        <w:ind w:left="4622"/>
        <w:rPr>
          <w:i/>
          <w:sz w:val="18"/>
        </w:rPr>
      </w:pPr>
      <w:r>
        <w:rPr>
          <w:i/>
          <w:sz w:val="18"/>
        </w:rPr>
        <w:t>6.1.1. План продаје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1564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31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1. Квантитет продаје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813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јединици мере</w:t>
            </w:r>
          </w:p>
        </w:tc>
      </w:tr>
      <w:tr w:rsidR="009006A1">
        <w:trPr>
          <w:trHeight w:val="200"/>
        </w:trPr>
        <w:tc>
          <w:tcPr>
            <w:tcW w:w="1979" w:type="dxa"/>
            <w:vMerge w:val="restart"/>
          </w:tcPr>
          <w:p w:rsidR="009006A1" w:rsidRDefault="00DC3E78">
            <w:pPr>
              <w:pStyle w:val="TableParagraph"/>
              <w:spacing w:before="123"/>
              <w:ind w:left="292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9006A1" w:rsidRDefault="00DC3E78">
            <w:pPr>
              <w:pStyle w:val="TableParagraph"/>
              <w:spacing w:before="123"/>
              <w:ind w:left="351"/>
              <w:rPr>
                <w:i/>
                <w:sz w:val="14"/>
              </w:rPr>
            </w:pPr>
            <w:r>
              <w:rPr>
                <w:i/>
                <w:sz w:val="14"/>
              </w:rPr>
              <w:t>Јединица мере</w:t>
            </w:r>
          </w:p>
        </w:tc>
        <w:tc>
          <w:tcPr>
            <w:tcW w:w="1288" w:type="dxa"/>
            <w:vMerge w:val="restart"/>
          </w:tcPr>
          <w:p w:rsidR="009006A1" w:rsidRDefault="00DC3E78">
            <w:pPr>
              <w:pStyle w:val="TableParagraph"/>
              <w:spacing w:before="123"/>
              <w:ind w:left="90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1979" w:type="dxa"/>
            <w:vMerge w:val="restart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31" w:type="dxa"/>
            <w:gridSpan w:val="3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2. Цене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7"/>
              <w:ind w:left="191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цене у РСД</w:t>
            </w:r>
          </w:p>
        </w:tc>
      </w:tr>
      <w:tr w:rsidR="009006A1">
        <w:trPr>
          <w:trHeight w:val="200"/>
        </w:trPr>
        <w:tc>
          <w:tcPr>
            <w:tcW w:w="1979" w:type="dxa"/>
            <w:vMerge w:val="restart"/>
          </w:tcPr>
          <w:p w:rsidR="009006A1" w:rsidRDefault="00DC3E78">
            <w:pPr>
              <w:pStyle w:val="TableParagraph"/>
              <w:spacing w:before="123"/>
              <w:ind w:left="285"/>
              <w:rPr>
                <w:i/>
                <w:sz w:val="14"/>
              </w:rPr>
            </w:pPr>
            <w:r>
              <w:rPr>
                <w:i/>
                <w:sz w:val="14"/>
              </w:rPr>
              <w:t>Назив производа/услуге</w:t>
            </w:r>
          </w:p>
        </w:tc>
        <w:tc>
          <w:tcPr>
            <w:tcW w:w="1564" w:type="dxa"/>
            <w:vMerge w:val="restart"/>
          </w:tcPr>
          <w:p w:rsidR="009006A1" w:rsidRDefault="00DC3E78">
            <w:pPr>
              <w:pStyle w:val="TableParagraph"/>
              <w:spacing w:before="123"/>
              <w:ind w:left="191"/>
              <w:rPr>
                <w:i/>
                <w:sz w:val="14"/>
              </w:rPr>
            </w:pPr>
            <w:r>
              <w:rPr>
                <w:i/>
                <w:sz w:val="14"/>
              </w:rPr>
              <w:t>РСД/Јединица мере</w:t>
            </w:r>
          </w:p>
        </w:tc>
        <w:tc>
          <w:tcPr>
            <w:tcW w:w="1288" w:type="dxa"/>
            <w:vMerge w:val="restart"/>
          </w:tcPr>
          <w:p w:rsidR="009006A1" w:rsidRDefault="00DC3E78">
            <w:pPr>
              <w:pStyle w:val="TableParagraph"/>
              <w:spacing w:before="123"/>
              <w:ind w:left="83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1979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3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4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0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2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979" w:type="dxa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56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501" w:type="dxa"/>
            <w:gridSpan w:val="13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501" w:type="dxa"/>
            <w:gridSpan w:val="13"/>
          </w:tcPr>
          <w:p w:rsidR="009006A1" w:rsidRDefault="00DC3E78">
            <w:pPr>
              <w:pStyle w:val="TableParagraph"/>
              <w:spacing w:before="17"/>
              <w:ind w:left="43" w:right="197" w:hanging="1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називе производа или услуга које продајете /пружате и које планирате да продајете /пружате. Уколико имате више од десет производа /услуга, нови редови се могу додати пре првог и после последњег реда у Табели 1 и 2. Имајте на уму да додати редови имају исти клизач</w:t>
            </w:r>
          </w:p>
        </w:tc>
      </w:tr>
      <w:tr w:rsidR="009006A1">
        <w:trPr>
          <w:trHeight w:val="360"/>
        </w:trPr>
        <w:tc>
          <w:tcPr>
            <w:tcW w:w="10501" w:type="dxa"/>
            <w:gridSpan w:val="13"/>
          </w:tcPr>
          <w:p w:rsidR="009006A1" w:rsidRDefault="00DC3E78">
            <w:pPr>
              <w:pStyle w:val="TableParagraph"/>
              <w:spacing w:before="17"/>
              <w:ind w:left="43" w:right="5"/>
              <w:rPr>
                <w:i/>
                <w:sz w:val="14"/>
              </w:rPr>
            </w:pPr>
            <w:r>
              <w:rPr>
                <w:i/>
                <w:sz w:val="14"/>
              </w:rPr>
              <w:t>Назначите планиране продајне цене својих производа или услуга (цене су излистане у Табели 2 у колони ,,РСД/јединица мере” и затим помножене са количинама производа у Табели 1 кроз цео век трајања пројекта).</w:t>
            </w:r>
          </w:p>
        </w:tc>
      </w:tr>
      <w:tr w:rsidR="009006A1">
        <w:trPr>
          <w:trHeight w:val="200"/>
        </w:trPr>
        <w:tc>
          <w:tcPr>
            <w:tcW w:w="10501" w:type="dxa"/>
            <w:gridSpan w:val="13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</w:tbl>
    <w:p w:rsidR="009006A1" w:rsidRDefault="009006A1">
      <w:pPr>
        <w:rPr>
          <w:sz w:val="12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12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10501" w:type="dxa"/>
            <w:gridSpan w:val="12"/>
          </w:tcPr>
          <w:p w:rsidR="009006A1" w:rsidRDefault="00DC3E78">
            <w:pPr>
              <w:pStyle w:val="TableParagraph"/>
              <w:spacing w:before="9"/>
              <w:ind w:left="4640"/>
              <w:rPr>
                <w:i/>
                <w:sz w:val="14"/>
              </w:rPr>
            </w:pPr>
            <w:r>
              <w:rPr>
                <w:i/>
                <w:sz w:val="14"/>
              </w:rPr>
              <w:t>6.1.2. Укупни приход</w:t>
            </w:r>
          </w:p>
        </w:tc>
      </w:tr>
      <w:tr w:rsidR="009006A1">
        <w:trPr>
          <w:trHeight w:val="200"/>
        </w:trPr>
        <w:tc>
          <w:tcPr>
            <w:tcW w:w="3543" w:type="dxa"/>
            <w:vMerge w:val="restart"/>
          </w:tcPr>
          <w:p w:rsidR="009006A1" w:rsidRDefault="009006A1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171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 прихода</w:t>
            </w:r>
          </w:p>
        </w:tc>
        <w:tc>
          <w:tcPr>
            <w:tcW w:w="1288" w:type="dxa"/>
            <w:vMerge w:val="restart"/>
          </w:tcPr>
          <w:p w:rsidR="009006A1" w:rsidRDefault="009006A1">
            <w:pPr>
              <w:pStyle w:val="TableParagraph"/>
              <w:spacing w:before="1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9"/>
              <w:ind w:left="1920" w:right="19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динарима</w:t>
            </w:r>
          </w:p>
        </w:tc>
      </w:tr>
      <w:tr w:rsidR="009006A1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543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Приход од продаје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3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4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5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6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7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8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9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производа/услуге 10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2. Приход од подстицаја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2.1.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9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2.2.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 ИПАРД подршка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3.1 ИПАРД подршка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приходи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4.1.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4.2.</w:t>
            </w:r>
          </w:p>
        </w:tc>
        <w:tc>
          <w:tcPr>
            <w:tcW w:w="128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543" w:type="dxa"/>
          </w:tcPr>
          <w:p w:rsidR="009006A1" w:rsidRDefault="00DC3E78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Укупни приход</w:t>
            </w:r>
          </w:p>
        </w:tc>
        <w:tc>
          <w:tcPr>
            <w:tcW w:w="1288" w:type="dxa"/>
          </w:tcPr>
          <w:p w:rsidR="009006A1" w:rsidRDefault="00DC3E78">
            <w:pPr>
              <w:pStyle w:val="TableParagraph"/>
              <w:spacing w:before="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8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60"/>
        </w:trPr>
        <w:tc>
          <w:tcPr>
            <w:tcW w:w="10501" w:type="dxa"/>
            <w:gridSpan w:val="12"/>
          </w:tcPr>
          <w:p w:rsidR="009006A1" w:rsidRDefault="00DC3E78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45"/>
        </w:trPr>
        <w:tc>
          <w:tcPr>
            <w:tcW w:w="10501" w:type="dxa"/>
            <w:gridSpan w:val="12"/>
          </w:tcPr>
          <w:p w:rsidR="009006A1" w:rsidRDefault="00DC3E78">
            <w:pPr>
              <w:pStyle w:val="TableParagraph"/>
              <w:spacing w:before="8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сте додали редове у Табеле 1 и 2, учините исто и у овој табели. Имајте на уму да додати редови треба да имају исти обележивач</w:t>
            </w:r>
          </w:p>
        </w:tc>
      </w:tr>
      <w:tr w:rsidR="009006A1">
        <w:trPr>
          <w:trHeight w:val="360"/>
        </w:trPr>
        <w:tc>
          <w:tcPr>
            <w:tcW w:w="10501" w:type="dxa"/>
            <w:gridSpan w:val="12"/>
          </w:tcPr>
          <w:p w:rsidR="009006A1" w:rsidRDefault="00DC3E78">
            <w:pPr>
              <w:pStyle w:val="TableParagraph"/>
              <w:spacing w:before="8"/>
              <w:ind w:left="44" w:right="327"/>
              <w:rPr>
                <w:i/>
                <w:sz w:val="14"/>
              </w:rPr>
            </w:pPr>
            <w:r>
              <w:rPr>
                <w:i/>
                <w:sz w:val="14"/>
              </w:rPr>
              <w:t>Износ ИПАРД подршке из табеле општи подаци биће подељен бројем година економског века трајања пројекта, почевши од године у којој се очекује добијање ИПАРД подршке</w:t>
            </w:r>
          </w:p>
        </w:tc>
      </w:tr>
    </w:tbl>
    <w:p w:rsidR="009006A1" w:rsidRDefault="009006A1">
      <w:pPr>
        <w:pStyle w:val="BodyText"/>
        <w:spacing w:before="2"/>
        <w:rPr>
          <w:i/>
          <w:sz w:val="19"/>
        </w:rPr>
      </w:pPr>
    </w:p>
    <w:p w:rsidR="009006A1" w:rsidRDefault="00DC3E78">
      <w:pPr>
        <w:pStyle w:val="ListParagraph"/>
        <w:numPr>
          <w:ilvl w:val="2"/>
          <w:numId w:val="10"/>
        </w:numPr>
        <w:tabs>
          <w:tab w:val="left" w:pos="4978"/>
        </w:tabs>
        <w:spacing w:before="92" w:after="42"/>
        <w:jc w:val="left"/>
        <w:rPr>
          <w:i/>
          <w:sz w:val="18"/>
        </w:rPr>
      </w:pPr>
      <w:r>
        <w:rPr>
          <w:i/>
          <w:sz w:val="18"/>
        </w:rPr>
        <w:t>Обрачун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амортизације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5"/>
      </w:tblGrid>
      <w:tr w:rsidR="009006A1">
        <w:trPr>
          <w:trHeight w:val="308"/>
        </w:trPr>
        <w:tc>
          <w:tcPr>
            <w:tcW w:w="2418" w:type="dxa"/>
            <w:gridSpan w:val="2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4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741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8069" w:type="dxa"/>
            <w:gridSpan w:val="13"/>
          </w:tcPr>
          <w:p w:rsidR="009006A1" w:rsidRDefault="00DC3E78">
            <w:pPr>
              <w:pStyle w:val="TableParagraph"/>
              <w:spacing w:before="72"/>
              <w:ind w:left="3327" w:right="332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Ново купљена имовина</w:t>
            </w:r>
          </w:p>
        </w:tc>
      </w:tr>
      <w:tr w:rsidR="009006A1">
        <w:trPr>
          <w:trHeight w:val="520"/>
        </w:trPr>
        <w:tc>
          <w:tcPr>
            <w:tcW w:w="2418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42" w:right="132"/>
              <w:jc w:val="center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950" w:type="dxa"/>
          </w:tcPr>
          <w:p w:rsidR="009006A1" w:rsidRDefault="00DC3E78">
            <w:pPr>
              <w:pStyle w:val="TableParagraph"/>
              <w:spacing w:before="98"/>
              <w:ind w:left="78" w:right="46" w:firstLine="217"/>
              <w:rPr>
                <w:sz w:val="14"/>
              </w:rPr>
            </w:pPr>
            <w:r>
              <w:rPr>
                <w:sz w:val="14"/>
              </w:rPr>
              <w:t>Стопа амортизације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160" w:right="108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9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6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80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82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61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83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84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4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197"/>
        </w:trPr>
        <w:tc>
          <w:tcPr>
            <w:tcW w:w="2418" w:type="dxa"/>
            <w:gridSpan w:val="2"/>
            <w:tcBorders>
              <w:bottom w:val="single" w:sz="6" w:space="0" w:color="000000"/>
            </w:tcBorders>
          </w:tcPr>
          <w:p w:rsidR="009006A1" w:rsidRDefault="00DC3E78">
            <w:pPr>
              <w:pStyle w:val="TableParagraph"/>
              <w:spacing w:before="17" w:line="160" w:lineRule="exact"/>
              <w:ind w:left="64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bottom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 w:rsidR="009006A1" w:rsidRDefault="00DC3E78">
            <w:pPr>
              <w:pStyle w:val="TableParagraph"/>
              <w:spacing w:before="17" w:line="160" w:lineRule="exact"/>
              <w:ind w:left="28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197"/>
        </w:trPr>
        <w:tc>
          <w:tcPr>
            <w:tcW w:w="2418" w:type="dxa"/>
            <w:gridSpan w:val="2"/>
            <w:tcBorders>
              <w:top w:val="single" w:sz="6" w:space="0" w:color="000000"/>
            </w:tcBorders>
          </w:tcPr>
          <w:p w:rsidR="009006A1" w:rsidRDefault="00DC3E78"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  <w:tcBorders>
              <w:top w:val="single" w:sz="6" w:space="0" w:color="000000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top w:val="single" w:sz="6" w:space="0" w:color="000000"/>
            </w:tcBorders>
          </w:tcPr>
          <w:p w:rsidR="009006A1" w:rsidRDefault="00DC3E78">
            <w:pPr>
              <w:pStyle w:val="TableParagraph"/>
              <w:spacing w:before="15"/>
              <w:ind w:left="288" w:right="27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7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418" w:type="dxa"/>
            <w:gridSpan w:val="2"/>
          </w:tcPr>
          <w:p w:rsidR="009006A1" w:rsidRDefault="00DC3E78">
            <w:pPr>
              <w:pStyle w:val="TableParagraph"/>
              <w:spacing w:before="17"/>
              <w:ind w:left="6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left="142" w:right="1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8" w:right="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8" w:right="8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8" w:right="8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8" w:right="9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8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7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5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4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2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17"/>
              <w:ind w:left="111" w:right="9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7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7" w:type="dxa"/>
            <w:gridSpan w:val="15"/>
          </w:tcPr>
          <w:p w:rsidR="009006A1" w:rsidRDefault="00DC3E78">
            <w:pPr>
              <w:pStyle w:val="TableParagraph"/>
              <w:spacing w:before="17"/>
              <w:ind w:left="4641" w:right="461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Постојећа имовина</w:t>
            </w:r>
          </w:p>
        </w:tc>
      </w:tr>
      <w:tr w:rsidR="009006A1">
        <w:trPr>
          <w:trHeight w:val="520"/>
        </w:trPr>
        <w:tc>
          <w:tcPr>
            <w:tcW w:w="1752" w:type="dxa"/>
          </w:tcPr>
          <w:p w:rsidR="009006A1" w:rsidRDefault="009006A1">
            <w:pPr>
              <w:pStyle w:val="TableParagraph"/>
              <w:spacing w:before="4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spacing w:before="1"/>
              <w:ind w:left="403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666" w:type="dxa"/>
          </w:tcPr>
          <w:p w:rsidR="009006A1" w:rsidRDefault="00DC3E78">
            <w:pPr>
              <w:pStyle w:val="TableParagraph"/>
              <w:spacing w:before="97"/>
              <w:ind w:left="208" w:right="41" w:hanging="113"/>
              <w:rPr>
                <w:sz w:val="14"/>
              </w:rPr>
            </w:pPr>
            <w:r>
              <w:rPr>
                <w:sz w:val="14"/>
              </w:rPr>
              <w:t>Набавна цена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left="101" w:right="62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Нето  </w:t>
            </w:r>
            <w:r>
              <w:rPr>
                <w:spacing w:val="-1"/>
                <w:sz w:val="14"/>
              </w:rPr>
              <w:t xml:space="preserve">књиговодствена </w:t>
            </w:r>
            <w:r>
              <w:rPr>
                <w:sz w:val="14"/>
              </w:rPr>
              <w:t>вредност</w:t>
            </w:r>
          </w:p>
        </w:tc>
        <w:tc>
          <w:tcPr>
            <w:tcW w:w="950" w:type="dxa"/>
          </w:tcPr>
          <w:p w:rsidR="009006A1" w:rsidRDefault="00DC3E78">
            <w:pPr>
              <w:pStyle w:val="TableParagraph"/>
              <w:spacing w:before="97"/>
              <w:ind w:left="91" w:right="33" w:firstLine="217"/>
              <w:rPr>
                <w:sz w:val="14"/>
              </w:rPr>
            </w:pPr>
            <w:r>
              <w:rPr>
                <w:sz w:val="14"/>
              </w:rPr>
              <w:t>Стопа амортизација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spacing w:before="5"/>
              <w:rPr>
                <w:i/>
                <w:sz w:val="15"/>
              </w:rPr>
            </w:pPr>
          </w:p>
          <w:p w:rsidR="009006A1" w:rsidRDefault="00DC3E78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172" w:right="96" w:hanging="44"/>
              <w:rPr>
                <w:sz w:val="14"/>
              </w:rPr>
            </w:pPr>
            <w:r>
              <w:rPr>
                <w:sz w:val="14"/>
              </w:rPr>
              <w:t>Преостала вредност пројекта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7"/>
              <w:ind w:left="6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6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6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7"/>
              <w:ind w:left="7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6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7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7"/>
              <w:ind w:left="288" w:right="2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7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5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6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7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8"/>
              <w:ind w:left="58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18"/>
              <w:ind w:left="5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</w:tcPr>
          <w:p w:rsidR="009006A1" w:rsidRDefault="00DC3E78">
            <w:pPr>
              <w:pStyle w:val="TableParagraph"/>
              <w:spacing w:before="18"/>
              <w:ind w:left="278" w:right="2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center"/>
        <w:rPr>
          <w:sz w:val="14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666"/>
        <w:gridCol w:w="1134"/>
        <w:gridCol w:w="95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874"/>
      </w:tblGrid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3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4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5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6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7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8" w:right="2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8" w:right="2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66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8" w:right="2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666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8" w:right="2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360"/>
        </w:trPr>
        <w:tc>
          <w:tcPr>
            <w:tcW w:w="1752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Укупна стална имовина (постојећа + нова)</w:t>
            </w:r>
          </w:p>
        </w:tc>
        <w:tc>
          <w:tcPr>
            <w:tcW w:w="666" w:type="dxa"/>
          </w:tcPr>
          <w:p w:rsidR="009006A1" w:rsidRDefault="00DC3E78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9"/>
              <w:ind w:left="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950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11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874" w:type="dxa"/>
          </w:tcPr>
          <w:p w:rsidR="009006A1" w:rsidRDefault="00DC3E78">
            <w:pPr>
              <w:pStyle w:val="TableParagraph"/>
              <w:spacing w:before="9"/>
              <w:ind w:left="288" w:right="2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6" w:type="dxa"/>
            <w:gridSpan w:val="15"/>
          </w:tcPr>
          <w:p w:rsidR="009006A1" w:rsidRDefault="00DC3E78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6" w:type="dxa"/>
            <w:gridSpan w:val="15"/>
          </w:tcPr>
          <w:p w:rsidR="009006A1" w:rsidRDefault="00DC3E78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Амортизација имовине и опреме почиње првог датума у месецу након датума њиховог стављања у употребу</w:t>
            </w:r>
          </w:p>
        </w:tc>
      </w:tr>
      <w:tr w:rsidR="009006A1">
        <w:trPr>
          <w:trHeight w:val="360"/>
        </w:trPr>
        <w:tc>
          <w:tcPr>
            <w:tcW w:w="10486" w:type="dxa"/>
            <w:gridSpan w:val="15"/>
          </w:tcPr>
          <w:p w:rsidR="009006A1" w:rsidRDefault="00DC3E78">
            <w:pPr>
              <w:pStyle w:val="TableParagraph"/>
              <w:spacing w:before="9"/>
              <w:ind w:left="63"/>
              <w:rPr>
                <w:i/>
                <w:sz w:val="14"/>
              </w:rPr>
            </w:pPr>
            <w:r>
              <w:rPr>
                <w:i/>
                <w:sz w:val="14"/>
              </w:rPr>
              <w:t>Одвојено прикажите обрачун стопе амортизације за постојећу делимично амортизовану дугорочну имовину и обрачунату стопу амортизације за ново купљену имовину која се односи на инвестицију</w:t>
            </w:r>
          </w:p>
        </w:tc>
      </w:tr>
    </w:tbl>
    <w:p w:rsidR="009006A1" w:rsidRDefault="009006A1">
      <w:pPr>
        <w:pStyle w:val="BodyText"/>
        <w:spacing w:before="1"/>
        <w:rPr>
          <w:i/>
          <w:sz w:val="24"/>
        </w:rPr>
      </w:pPr>
    </w:p>
    <w:p w:rsidR="009006A1" w:rsidRDefault="00DC3E78">
      <w:pPr>
        <w:pStyle w:val="ListParagraph"/>
        <w:numPr>
          <w:ilvl w:val="2"/>
          <w:numId w:val="10"/>
        </w:numPr>
        <w:tabs>
          <w:tab w:val="left" w:pos="4757"/>
        </w:tabs>
        <w:spacing w:before="93" w:after="41"/>
        <w:ind w:left="4756"/>
        <w:jc w:val="left"/>
        <w:rPr>
          <w:i/>
          <w:sz w:val="18"/>
        </w:rPr>
      </w:pPr>
      <w:r>
        <w:rPr>
          <w:i/>
          <w:sz w:val="18"/>
        </w:rPr>
        <w:t>Динамика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запослених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992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628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Структура</w:t>
            </w:r>
          </w:p>
        </w:tc>
        <w:tc>
          <w:tcPr>
            <w:tcW w:w="827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</w:t>
            </w:r>
          </w:p>
        </w:tc>
      </w:tr>
      <w:tr w:rsidR="009006A1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стално запослених лица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Просечан број месеци рада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I. Укупан трошак за стално запослена лица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1. Број привремено запослених лица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 Просечна бруто плата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Просечно трајање рада у месецима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II. Укупан трошак за привремено запослена лица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III. Укупно (I + II)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7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9" w:type="dxa"/>
            <w:gridSpan w:val="12"/>
          </w:tcPr>
          <w:p w:rsidR="009006A1" w:rsidRDefault="00DC3E78">
            <w:pPr>
              <w:pStyle w:val="TableParagraph"/>
              <w:spacing w:before="18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9" w:type="dxa"/>
            <w:gridSpan w:val="12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Попуните табелу у складу са распоредом запошљавања и просечним бруто платама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2"/>
          <w:numId w:val="10"/>
        </w:numPr>
        <w:tabs>
          <w:tab w:val="left" w:pos="4688"/>
        </w:tabs>
        <w:spacing w:after="41"/>
        <w:ind w:left="4687"/>
        <w:jc w:val="left"/>
        <w:rPr>
          <w:i/>
          <w:sz w:val="18"/>
        </w:rPr>
      </w:pPr>
      <w:r>
        <w:rPr>
          <w:i/>
          <w:sz w:val="18"/>
        </w:rPr>
        <w:t>Оперативни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трошкови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3992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627" w:right="16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827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211" w:hanging="134"/>
              <w:rPr>
                <w:i/>
                <w:sz w:val="14"/>
              </w:rPr>
            </w:pPr>
            <w:r>
              <w:rPr>
                <w:i/>
                <w:sz w:val="14"/>
              </w:rPr>
              <w:t>Претходна година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20" w:right="191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992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1.Материјални и нематеријални трошкови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2. Струја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left="28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3. Услуге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4. Други трошкови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left="28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5. Трошкови особља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8"/>
              <w:ind w:left="28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6. Амортизација*</w:t>
            </w:r>
          </w:p>
        </w:tc>
        <w:tc>
          <w:tcPr>
            <w:tcW w:w="82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992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Укупно</w:t>
            </w:r>
          </w:p>
        </w:tc>
        <w:tc>
          <w:tcPr>
            <w:tcW w:w="827" w:type="dxa"/>
          </w:tcPr>
          <w:p w:rsidR="009006A1" w:rsidRDefault="00DC3E78">
            <w:pPr>
              <w:pStyle w:val="TableParagraph"/>
              <w:spacing w:before="17"/>
              <w:ind w:left="28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9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9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Табела приказује материјалне трошкове из Табеле 3 Производња /пружање услуга - 3.4 Структура и динамика материјалних и нематеријалних трошкова</w:t>
            </w:r>
          </w:p>
        </w:tc>
      </w:tr>
      <w:tr w:rsidR="009006A1">
        <w:trPr>
          <w:trHeight w:val="200"/>
        </w:trPr>
        <w:tc>
          <w:tcPr>
            <w:tcW w:w="10489" w:type="dxa"/>
            <w:gridSpan w:val="12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* За унос амортизације унесите вредност за претходну годину. Други подаци се аутоматски повлаче из Табеле 6.2.1 Амортизација</w:t>
            </w:r>
          </w:p>
        </w:tc>
      </w:tr>
    </w:tbl>
    <w:p w:rsidR="009006A1" w:rsidRDefault="009006A1">
      <w:pPr>
        <w:pStyle w:val="BodyText"/>
        <w:rPr>
          <w:i/>
          <w:sz w:val="20"/>
        </w:rPr>
      </w:pPr>
    </w:p>
    <w:p w:rsidR="009006A1" w:rsidRDefault="00DC3E78">
      <w:pPr>
        <w:pStyle w:val="ListParagraph"/>
        <w:numPr>
          <w:ilvl w:val="1"/>
          <w:numId w:val="9"/>
        </w:numPr>
        <w:tabs>
          <w:tab w:val="left" w:pos="4137"/>
        </w:tabs>
        <w:spacing w:before="148"/>
        <w:jc w:val="left"/>
        <w:rPr>
          <w:i/>
          <w:sz w:val="18"/>
        </w:rPr>
      </w:pPr>
      <w:r>
        <w:rPr>
          <w:i/>
          <w:sz w:val="18"/>
        </w:rPr>
        <w:t>Структура и распоред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инвестиције</w:t>
      </w:r>
    </w:p>
    <w:p w:rsidR="009006A1" w:rsidRDefault="00DC3E78">
      <w:pPr>
        <w:pStyle w:val="ListParagraph"/>
        <w:numPr>
          <w:ilvl w:val="2"/>
          <w:numId w:val="9"/>
        </w:numPr>
        <w:tabs>
          <w:tab w:val="left" w:pos="4820"/>
        </w:tabs>
        <w:spacing w:before="164" w:after="41"/>
        <w:jc w:val="left"/>
        <w:rPr>
          <w:i/>
          <w:sz w:val="18"/>
        </w:rPr>
      </w:pPr>
      <w:r>
        <w:rPr>
          <w:i/>
          <w:sz w:val="18"/>
        </w:rPr>
        <w:t>Инвестициони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план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9006A1">
        <w:trPr>
          <w:trHeight w:val="305"/>
        </w:trPr>
        <w:tc>
          <w:tcPr>
            <w:tcW w:w="5155" w:type="dxa"/>
            <w:gridSpan w:val="2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DC3E78">
            <w:pPr>
              <w:pStyle w:val="TableParagraph"/>
              <w:spacing w:before="97"/>
              <w:ind w:left="2350" w:right="2341"/>
              <w:jc w:val="center"/>
              <w:rPr>
                <w:sz w:val="14"/>
              </w:rPr>
            </w:pPr>
            <w:r>
              <w:rPr>
                <w:sz w:val="14"/>
              </w:rPr>
              <w:t>Ставке</w:t>
            </w:r>
          </w:p>
        </w:tc>
        <w:tc>
          <w:tcPr>
            <w:tcW w:w="1704" w:type="dxa"/>
            <w:gridSpan w:val="3"/>
          </w:tcPr>
          <w:p w:rsidR="009006A1" w:rsidRDefault="00DC3E78">
            <w:pPr>
              <w:pStyle w:val="TableParagraph"/>
              <w:spacing w:before="70"/>
              <w:ind w:left="304"/>
              <w:rPr>
                <w:sz w:val="14"/>
              </w:rPr>
            </w:pPr>
            <w:r>
              <w:rPr>
                <w:sz w:val="14"/>
              </w:rPr>
              <w:t>Планиране године</w:t>
            </w:r>
          </w:p>
        </w:tc>
        <w:tc>
          <w:tcPr>
            <w:tcW w:w="658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DC3E78">
            <w:pPr>
              <w:pStyle w:val="TableParagraph"/>
              <w:spacing w:before="97"/>
              <w:ind w:left="102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1390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6"/>
              <w:rPr>
                <w:i/>
                <w:sz w:val="17"/>
              </w:rPr>
            </w:pPr>
          </w:p>
          <w:p w:rsidR="009006A1" w:rsidRDefault="00DC3E78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Прихватљиви износ*</w:t>
            </w:r>
          </w:p>
        </w:tc>
        <w:tc>
          <w:tcPr>
            <w:tcW w:w="62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DC3E78">
            <w:pPr>
              <w:pStyle w:val="TableParagraph"/>
              <w:spacing w:before="122" w:line="161" w:lineRule="exact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%</w:t>
            </w:r>
          </w:p>
          <w:p w:rsidR="009006A1" w:rsidRDefault="00DC3E78">
            <w:pPr>
              <w:pStyle w:val="TableParagraph"/>
              <w:spacing w:line="161" w:lineRule="exact"/>
              <w:ind w:left="62" w:right="63"/>
              <w:jc w:val="center"/>
              <w:rPr>
                <w:sz w:val="14"/>
              </w:rPr>
            </w:pPr>
            <w:r>
              <w:rPr>
                <w:sz w:val="14"/>
              </w:rPr>
              <w:t>помоћи</w:t>
            </w:r>
          </w:p>
        </w:tc>
        <w:tc>
          <w:tcPr>
            <w:tcW w:w="974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DC3E78">
            <w:pPr>
              <w:pStyle w:val="TableParagraph"/>
              <w:spacing w:before="122"/>
              <w:ind w:left="123" w:right="43" w:hanging="69"/>
              <w:rPr>
                <w:sz w:val="14"/>
              </w:rPr>
            </w:pPr>
            <w:r>
              <w:rPr>
                <w:sz w:val="14"/>
              </w:rPr>
              <w:t>Износ помоћи по ставкама</w:t>
            </w:r>
          </w:p>
        </w:tc>
      </w:tr>
      <w:tr w:rsidR="009006A1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4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7517" w:type="dxa"/>
            <w:gridSpan w:val="6"/>
          </w:tcPr>
          <w:p w:rsidR="009006A1" w:rsidRDefault="00DC3E78">
            <w:pPr>
              <w:pStyle w:val="TableParagraph"/>
              <w:spacing w:before="18"/>
              <w:ind w:left="3109" w:right="310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Инвестициони план*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2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4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451" w:type="dxa"/>
          </w:tcPr>
          <w:p w:rsidR="009006A1" w:rsidRDefault="00DC3E78">
            <w:pPr>
              <w:pStyle w:val="TableParagraph"/>
              <w:spacing w:before="18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DC3E78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5"/>
              <w:jc w:val="center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6"/>
              <w:jc w:val="center"/>
              <w:rPr>
                <w:sz w:val="14"/>
              </w:rPr>
            </w:pPr>
            <w:r>
              <w:rPr>
                <w:sz w:val="14"/>
              </w:rPr>
              <w:t>1.4.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1.5.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8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8"/>
              <w:ind w:left="223" w:right="21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451" w:type="dxa"/>
          </w:tcPr>
          <w:p w:rsidR="009006A1" w:rsidRDefault="00DC3E78">
            <w:pPr>
              <w:pStyle w:val="TableParagraph"/>
              <w:spacing w:before="18"/>
              <w:ind w:left="1300" w:right="1295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18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DC3E78">
            <w:pPr>
              <w:pStyle w:val="TableParagraph"/>
              <w:spacing w:before="18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8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7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7"/>
              <w:ind w:left="223" w:right="218"/>
              <w:jc w:val="center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7"/>
              <w:ind w:left="222" w:right="218"/>
              <w:jc w:val="center"/>
              <w:rPr>
                <w:sz w:val="14"/>
              </w:rPr>
            </w:pPr>
            <w:r>
              <w:rPr>
                <w:sz w:val="14"/>
              </w:rPr>
              <w:t>2.3.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17"/>
              <w:ind w:left="221" w:right="218"/>
              <w:jc w:val="center"/>
              <w:rPr>
                <w:sz w:val="14"/>
              </w:rPr>
            </w:pPr>
            <w:r>
              <w:rPr>
                <w:sz w:val="14"/>
              </w:rPr>
              <w:t>2.4.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17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17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17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right"/>
        <w:rPr>
          <w:sz w:val="14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451"/>
        <w:gridCol w:w="568"/>
        <w:gridCol w:w="568"/>
        <w:gridCol w:w="568"/>
        <w:gridCol w:w="658"/>
        <w:gridCol w:w="1390"/>
        <w:gridCol w:w="625"/>
        <w:gridCol w:w="974"/>
      </w:tblGrid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2.5.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9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451" w:type="dxa"/>
          </w:tcPr>
          <w:p w:rsidR="009006A1" w:rsidRDefault="00DC3E78">
            <w:pPr>
              <w:pStyle w:val="TableParagraph"/>
              <w:spacing w:before="9"/>
              <w:ind w:left="1300" w:right="1292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6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3.3.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5"/>
              <w:rPr>
                <w:sz w:val="14"/>
              </w:rPr>
            </w:pPr>
            <w:r>
              <w:rPr>
                <w:sz w:val="14"/>
              </w:rPr>
              <w:t>3.5.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9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451" w:type="dxa"/>
          </w:tcPr>
          <w:p w:rsidR="009006A1" w:rsidRDefault="00DC3E78">
            <w:pPr>
              <w:pStyle w:val="TableParagraph"/>
              <w:spacing w:before="9"/>
              <w:ind w:left="1300" w:right="1296"/>
              <w:jc w:val="center"/>
              <w:rPr>
                <w:sz w:val="14"/>
              </w:rPr>
            </w:pPr>
            <w:r>
              <w:rPr>
                <w:sz w:val="14"/>
              </w:rPr>
              <w:t>Радна актива/Обртна имовина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704" w:type="dxa"/>
          </w:tcPr>
          <w:p w:rsidR="009006A1" w:rsidRDefault="00DC3E78">
            <w:pPr>
              <w:pStyle w:val="TableParagraph"/>
              <w:spacing w:before="9"/>
              <w:ind w:left="244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4451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8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</w:tcPr>
          <w:p w:rsidR="009006A1" w:rsidRDefault="00DC3E78">
            <w:pPr>
              <w:pStyle w:val="TableParagraph"/>
              <w:spacing w:before="9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0.00%</w:t>
            </w: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5155" w:type="dxa"/>
            <w:gridSpan w:val="2"/>
          </w:tcPr>
          <w:p w:rsidR="009006A1" w:rsidRDefault="00DC3E78">
            <w:pPr>
              <w:pStyle w:val="TableParagraph"/>
              <w:spacing w:before="9"/>
              <w:ind w:left="348"/>
              <w:rPr>
                <w:sz w:val="14"/>
              </w:rPr>
            </w:pPr>
            <w:r>
              <w:rPr>
                <w:sz w:val="14"/>
              </w:rPr>
              <w:t>Укупан износ пројекта (прихватљиве и неприхватљиве ставке) у динарима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8" w:type="dxa"/>
          </w:tcPr>
          <w:p w:rsidR="009006A1" w:rsidRDefault="00DC3E78">
            <w:pPr>
              <w:pStyle w:val="TableParagraph"/>
              <w:spacing w:before="9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58" w:type="dxa"/>
          </w:tcPr>
          <w:p w:rsidR="009006A1" w:rsidRDefault="00DC3E78">
            <w:pPr>
              <w:pStyle w:val="TableParagraph"/>
              <w:spacing w:before="9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390" w:type="dxa"/>
          </w:tcPr>
          <w:p w:rsidR="009006A1" w:rsidRDefault="00DC3E78">
            <w:pPr>
              <w:pStyle w:val="TableParagraph"/>
              <w:spacing w:before="9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 w:rsidR="009006A1" w:rsidRDefault="00DC3E78">
            <w:pPr>
              <w:pStyle w:val="TableParagraph"/>
              <w:spacing w:before="9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506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506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* У ,,Инвестициони план” унесите податке у колоне и редове који се односе на укупан трошак пројекта, а у колону ,,прихватљиви износ” прихватљиве ставке које су предмет ИПАРД подршке</w:t>
            </w:r>
          </w:p>
        </w:tc>
      </w:tr>
      <w:tr w:rsidR="009006A1">
        <w:trPr>
          <w:trHeight w:val="200"/>
        </w:trPr>
        <w:tc>
          <w:tcPr>
            <w:tcW w:w="10506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Подаци који се тичу атруктуре и распореда инвестиције у дугорочну активу пружају основу за обрачун депресијације</w:t>
            </w:r>
          </w:p>
        </w:tc>
      </w:tr>
      <w:tr w:rsidR="009006A1">
        <w:trPr>
          <w:trHeight w:val="200"/>
        </w:trPr>
        <w:tc>
          <w:tcPr>
            <w:tcW w:w="10506" w:type="dxa"/>
            <w:gridSpan w:val="9"/>
          </w:tcPr>
          <w:p w:rsidR="009006A1" w:rsidRDefault="00DC3E78">
            <w:pPr>
              <w:pStyle w:val="TableParagraph"/>
              <w:spacing w:before="9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колико имате више ставки него што је понуђено, нови редови се могу додати пре првог и после последњег реда одвојено по понуђеној инвестиционој групи</w:t>
            </w:r>
          </w:p>
        </w:tc>
      </w:tr>
    </w:tbl>
    <w:p w:rsidR="009006A1" w:rsidRDefault="009006A1">
      <w:pPr>
        <w:pStyle w:val="BodyText"/>
        <w:spacing w:before="2"/>
        <w:rPr>
          <w:i/>
          <w:sz w:val="19"/>
        </w:rPr>
      </w:pPr>
    </w:p>
    <w:p w:rsidR="009006A1" w:rsidRDefault="00DC3E78">
      <w:pPr>
        <w:pStyle w:val="ListParagraph"/>
        <w:numPr>
          <w:ilvl w:val="2"/>
          <w:numId w:val="9"/>
        </w:numPr>
        <w:tabs>
          <w:tab w:val="left" w:pos="5041"/>
        </w:tabs>
        <w:spacing w:before="92" w:after="42"/>
        <w:ind w:left="5040"/>
        <w:jc w:val="left"/>
        <w:rPr>
          <w:i/>
          <w:sz w:val="18"/>
        </w:rPr>
      </w:pPr>
      <w:r>
        <w:rPr>
          <w:i/>
          <w:sz w:val="18"/>
        </w:rPr>
        <w:t>Извори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финансирања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049"/>
        <w:gridCol w:w="1134"/>
        <w:gridCol w:w="1134"/>
        <w:gridCol w:w="1134"/>
        <w:gridCol w:w="1134"/>
      </w:tblGrid>
      <w:tr w:rsidR="009006A1">
        <w:trPr>
          <w:trHeight w:val="200"/>
        </w:trPr>
        <w:tc>
          <w:tcPr>
            <w:tcW w:w="5948" w:type="dxa"/>
            <w:gridSpan w:val="2"/>
            <w:vMerge w:val="restart"/>
          </w:tcPr>
          <w:p w:rsidR="009006A1" w:rsidRDefault="00DC3E78">
            <w:pPr>
              <w:pStyle w:val="TableParagraph"/>
              <w:spacing w:before="123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за изворе финансирања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344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9006A1">
        <w:trPr>
          <w:trHeight w:val="200"/>
        </w:trPr>
        <w:tc>
          <w:tcPr>
            <w:tcW w:w="5948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left="53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5948" w:type="dxa"/>
            <w:gridSpan w:val="2"/>
          </w:tcPr>
          <w:p w:rsidR="009006A1" w:rsidRDefault="00DC3E78">
            <w:pPr>
              <w:pStyle w:val="TableParagraph"/>
              <w:spacing w:before="18"/>
              <w:ind w:left="2076" w:right="2067"/>
              <w:jc w:val="center"/>
              <w:rPr>
                <w:sz w:val="14"/>
              </w:rPr>
            </w:pPr>
            <w:r>
              <w:rPr>
                <w:sz w:val="14"/>
              </w:rPr>
              <w:t>ПЛАН ИНВЕСТИРАЊА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8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Стална имовина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8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Грађевински радови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8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8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Механизација и опрема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Општи трошкови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7"/>
              <w:ind w:left="1798" w:right="1789"/>
              <w:jc w:val="center"/>
              <w:rPr>
                <w:sz w:val="14"/>
              </w:rPr>
            </w:pPr>
            <w:r>
              <w:rPr>
                <w:sz w:val="14"/>
              </w:rPr>
              <w:t>Обртна имовина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5948" w:type="dxa"/>
            <w:gridSpan w:val="2"/>
          </w:tcPr>
          <w:p w:rsidR="009006A1" w:rsidRDefault="00DC3E78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Извори финансирања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Сопствена средства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1.2.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1.3.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9" w:type="dxa"/>
          </w:tcPr>
          <w:p w:rsidR="009006A1" w:rsidRDefault="00DC3E78">
            <w:pPr>
              <w:pStyle w:val="TableParagraph"/>
              <w:spacing w:before="17"/>
              <w:ind w:left="1799" w:right="1789"/>
              <w:jc w:val="center"/>
              <w:rPr>
                <w:sz w:val="14"/>
              </w:rPr>
            </w:pPr>
            <w:r>
              <w:rPr>
                <w:sz w:val="14"/>
              </w:rPr>
              <w:t>Кредити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899" w:type="dxa"/>
          </w:tcPr>
          <w:p w:rsidR="009006A1" w:rsidRDefault="00DC3E78">
            <w:pPr>
              <w:pStyle w:val="TableParagraph"/>
              <w:spacing w:before="17"/>
              <w:ind w:right="332"/>
              <w:jc w:val="right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5049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5948" w:type="dxa"/>
            <w:gridSpan w:val="2"/>
          </w:tcPr>
          <w:p w:rsidR="009006A1" w:rsidRDefault="00DC3E78">
            <w:pPr>
              <w:pStyle w:val="TableParagraph"/>
              <w:spacing w:before="17"/>
              <w:ind w:left="2077" w:right="2067"/>
              <w:jc w:val="center"/>
              <w:rPr>
                <w:sz w:val="14"/>
              </w:rPr>
            </w:pPr>
            <w:r>
              <w:rPr>
                <w:sz w:val="14"/>
              </w:rPr>
              <w:t>Укупни извори финансирања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134" w:type="dxa"/>
          </w:tcPr>
          <w:p w:rsidR="009006A1" w:rsidRDefault="00DC3E78">
            <w:pPr>
              <w:pStyle w:val="TableParagraph"/>
              <w:spacing w:before="1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4" w:type="dxa"/>
            <w:gridSpan w:val="6"/>
          </w:tcPr>
          <w:p w:rsidR="009006A1" w:rsidRDefault="00DC3E78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4" w:type="dxa"/>
            <w:gridSpan w:val="6"/>
          </w:tcPr>
          <w:p w:rsidR="009006A1" w:rsidRDefault="00DC3E78">
            <w:pPr>
              <w:pStyle w:val="TableParagraph"/>
              <w:spacing w:before="17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износ пројекта (прихватљиво и неприхватљиво) треба да буде једнак укупном износу извора финансирања (по појединачним годинама и укупно)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2"/>
          <w:numId w:val="9"/>
        </w:numPr>
        <w:tabs>
          <w:tab w:val="left" w:pos="4790"/>
        </w:tabs>
        <w:spacing w:after="41"/>
        <w:ind w:left="4789"/>
        <w:jc w:val="left"/>
        <w:rPr>
          <w:i/>
          <w:sz w:val="18"/>
        </w:rPr>
      </w:pPr>
      <w:r>
        <w:rPr>
          <w:i/>
          <w:sz w:val="18"/>
        </w:rPr>
        <w:t>Обрачун кредитних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обавеза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1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75"/>
        </w:trPr>
        <w:tc>
          <w:tcPr>
            <w:tcW w:w="4832" w:type="dxa"/>
            <w:gridSpan w:val="2"/>
            <w:vMerge w:val="restart"/>
          </w:tcPr>
          <w:p w:rsidR="009006A1" w:rsidRDefault="009006A1">
            <w:pPr>
              <w:pStyle w:val="TableParagraph"/>
              <w:spacing w:before="11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2165" w:right="21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20" w:right="1910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4832" w:type="dxa"/>
            <w:gridSpan w:val="2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264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Кредит 1</w:t>
            </w: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Кредит 2</w:t>
            </w: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rPr>
                <w:i/>
                <w:sz w:val="13"/>
              </w:rPr>
            </w:pPr>
          </w:p>
          <w:p w:rsidR="009006A1" w:rsidRDefault="00DC3E78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Кредит 3</w:t>
            </w: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Други кредити*</w:t>
            </w: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2645" w:type="dxa"/>
            <w:vMerge w:val="restart"/>
          </w:tcPr>
          <w:p w:rsidR="009006A1" w:rsidRDefault="009006A1">
            <w:pPr>
              <w:pStyle w:val="TableParagraph"/>
              <w:rPr>
                <w:i/>
                <w:sz w:val="16"/>
              </w:rPr>
            </w:pPr>
          </w:p>
          <w:p w:rsidR="009006A1" w:rsidRDefault="009006A1">
            <w:pPr>
              <w:pStyle w:val="TableParagraph"/>
              <w:spacing w:before="11"/>
              <w:rPr>
                <w:i/>
                <w:sz w:val="12"/>
              </w:rPr>
            </w:pPr>
          </w:p>
          <w:p w:rsidR="009006A1" w:rsidRDefault="00DC3E78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Укупни кредити</w:t>
            </w: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sz w:val="14"/>
              </w:rPr>
            </w:pPr>
            <w:r>
              <w:rPr>
                <w:sz w:val="14"/>
              </w:rPr>
              <w:t>Ануитет/Рата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6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5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Камата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4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sz w:val="14"/>
              </w:rPr>
            </w:pPr>
            <w:r>
              <w:rPr>
                <w:sz w:val="14"/>
              </w:rPr>
              <w:t>Отплатни део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3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2645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sz w:val="14"/>
              </w:rPr>
            </w:pPr>
            <w:r>
              <w:rPr>
                <w:sz w:val="14"/>
              </w:rPr>
              <w:t>Преостали дуг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2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1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20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119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502" w:type="dxa"/>
            <w:gridSpan w:val="12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502" w:type="dxa"/>
            <w:gridSpan w:val="12"/>
          </w:tcPr>
          <w:p w:rsidR="009006A1" w:rsidRDefault="00DC3E78">
            <w:pPr>
              <w:pStyle w:val="TableParagraph"/>
              <w:spacing w:before="17"/>
              <w:ind w:left="44" w:right="150"/>
              <w:rPr>
                <w:i/>
                <w:sz w:val="14"/>
              </w:rPr>
            </w:pPr>
            <w:r>
              <w:rPr>
                <w:i/>
                <w:sz w:val="14"/>
              </w:rPr>
              <w:t>Поље ,,Кредит 1” треба да се попуни према опису кредита који је наведен у наративном делу пословног плана и плана отплате; ако је намеравана сврха ИПАРД подршке смањење преосталог дуга по кредиту, овај износ треба да буде укључен у део главнице под отплатом, на основу очекиваног датума пријема ИПАРД подршке.</w:t>
            </w:r>
          </w:p>
        </w:tc>
      </w:tr>
      <w:tr w:rsidR="009006A1">
        <w:trPr>
          <w:trHeight w:val="200"/>
        </w:trPr>
        <w:tc>
          <w:tcPr>
            <w:tcW w:w="10502" w:type="dxa"/>
            <w:gridSpan w:val="12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Ако се ваша инвестиција финансира из више од једног кредита, попуните поље ,,Кредит 2” према распореду отплате.</w:t>
            </w:r>
          </w:p>
        </w:tc>
      </w:tr>
      <w:tr w:rsidR="009006A1">
        <w:trPr>
          <w:trHeight w:val="200"/>
        </w:trPr>
        <w:tc>
          <w:tcPr>
            <w:tcW w:w="10502" w:type="dxa"/>
            <w:gridSpan w:val="12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* Било који други текући кредити треба да буду представљени под ,,Другим кредитима ако има више од једног текућег кредита упишите додатне редове по потреби.</w:t>
            </w:r>
          </w:p>
        </w:tc>
      </w:tr>
    </w:tbl>
    <w:p w:rsidR="009006A1" w:rsidRDefault="009006A1">
      <w:pPr>
        <w:rPr>
          <w:sz w:val="14"/>
        </w:rPr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p w:rsidR="009006A1" w:rsidRDefault="00DC3E78">
      <w:pPr>
        <w:pStyle w:val="ListParagraph"/>
        <w:numPr>
          <w:ilvl w:val="1"/>
          <w:numId w:val="9"/>
        </w:numPr>
        <w:tabs>
          <w:tab w:val="left" w:pos="4487"/>
        </w:tabs>
        <w:spacing w:before="68" w:after="41"/>
        <w:ind w:left="4486"/>
        <w:jc w:val="left"/>
        <w:rPr>
          <w:i/>
          <w:sz w:val="18"/>
        </w:rPr>
      </w:pPr>
      <w:r>
        <w:rPr>
          <w:i/>
          <w:sz w:val="18"/>
        </w:rPr>
        <w:t>Пројекција Биланса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успеха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006A1">
        <w:trPr>
          <w:trHeight w:val="200"/>
        </w:trPr>
        <w:tc>
          <w:tcPr>
            <w:tcW w:w="3680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9006A1" w:rsidRDefault="00DC3E78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680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0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27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Укупни приход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8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1.1. Укупни приход од продаје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1.2. Приход од подстицаја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1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1.3. Други приходи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1.4. ИПАРД подршка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90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Укупни расходи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9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Пословни расходи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8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2.1.1. Материјални и нематеријални трошкови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7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2.1.2. Трошкови особља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6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2.1.3. Амортизација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2.2.Финансијски расходи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2.2.1.Трошкови камате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 Добит пре пореза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Порез на добитак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5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5. Добит после пореза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184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7"/>
              <w:ind w:left="37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1365" w:right="135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Пореска стопа</w:t>
            </w: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0" w:type="dxa"/>
            <w:gridSpan w:val="11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9006A1">
        <w:trPr>
          <w:trHeight w:val="200"/>
        </w:trPr>
        <w:tc>
          <w:tcPr>
            <w:tcW w:w="10480" w:type="dxa"/>
            <w:gridSpan w:val="11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 жуто поље унесите пореску стопу према врсти подносиоца (10% или 15%)</w:t>
            </w:r>
          </w:p>
        </w:tc>
      </w:tr>
    </w:tbl>
    <w:p w:rsidR="009006A1" w:rsidRDefault="009006A1">
      <w:pPr>
        <w:pStyle w:val="BodyText"/>
        <w:spacing w:before="4"/>
        <w:rPr>
          <w:i/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1120"/>
              <w:rPr>
                <w:sz w:val="14"/>
              </w:rPr>
            </w:pPr>
            <w:r>
              <w:rPr>
                <w:sz w:val="14"/>
              </w:rPr>
              <w:t>Репрезентативна година</w:t>
            </w: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6123" w:type="dxa"/>
          </w:tcPr>
          <w:p w:rsidR="009006A1" w:rsidRDefault="00DC3E78">
            <w:pPr>
              <w:pStyle w:val="TableParagraph"/>
              <w:spacing w:before="18"/>
              <w:ind w:left="498"/>
              <w:rPr>
                <w:sz w:val="14"/>
              </w:rPr>
            </w:pPr>
            <w:r>
              <w:rPr>
                <w:sz w:val="14"/>
              </w:rPr>
              <w:t>Унесите репрезентативну годину (годину највећег производног/услужног капацитета)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spacing w:after="41"/>
        <w:ind w:left="3851"/>
        <w:rPr>
          <w:i/>
          <w:sz w:val="18"/>
        </w:rPr>
      </w:pPr>
      <w:r>
        <w:rPr>
          <w:i/>
          <w:sz w:val="18"/>
        </w:rPr>
        <w:t>6.4.1. Статичка процена ефикасности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123"/>
      </w:tblGrid>
      <w:tr w:rsidR="009006A1">
        <w:trPr>
          <w:trHeight w:val="36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98"/>
              <w:ind w:left="903"/>
              <w:rPr>
                <w:sz w:val="14"/>
              </w:rPr>
            </w:pPr>
            <w:r>
              <w:rPr>
                <w:sz w:val="14"/>
              </w:rPr>
              <w:t>Статичка процена ефикасности</w:t>
            </w:r>
          </w:p>
        </w:tc>
        <w:tc>
          <w:tcPr>
            <w:tcW w:w="680" w:type="dxa"/>
          </w:tcPr>
          <w:p w:rsidR="009006A1" w:rsidRDefault="009006A1">
            <w:pPr>
              <w:pStyle w:val="TableParagraph"/>
              <w:rPr>
                <w:sz w:val="14"/>
              </w:rPr>
            </w:pPr>
          </w:p>
        </w:tc>
        <w:tc>
          <w:tcPr>
            <w:tcW w:w="6123" w:type="dxa"/>
          </w:tcPr>
          <w:p w:rsidR="009006A1" w:rsidRDefault="00DC3E78">
            <w:pPr>
              <w:pStyle w:val="TableParagraph"/>
              <w:spacing w:before="18"/>
              <w:ind w:left="2601" w:hanging="2416"/>
              <w:rPr>
                <w:sz w:val="14"/>
              </w:rPr>
            </w:pPr>
            <w:r>
              <w:rPr>
                <w:sz w:val="14"/>
              </w:rPr>
              <w:t>Однос укупног прихода и укупног расхода у односу на одабрану репрезентативну годину не сме бити мањи од 1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УПУТСТВО:</w:t>
            </w:r>
          </w:p>
        </w:tc>
      </w:tr>
      <w:tr w:rsidR="009006A1">
        <w:trPr>
          <w:trHeight w:val="200"/>
        </w:trPr>
        <w:tc>
          <w:tcPr>
            <w:tcW w:w="10483" w:type="dxa"/>
            <w:gridSpan w:val="3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Критеријум за одабир репрезентативне године је година са пуном искоришћеношћу пословног капацитета пројекта током периода отплате зајма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spacing w:after="41"/>
        <w:ind w:left="4695"/>
        <w:rPr>
          <w:i/>
          <w:sz w:val="18"/>
        </w:rPr>
      </w:pPr>
      <w:r>
        <w:rPr>
          <w:i/>
          <w:sz w:val="18"/>
        </w:rPr>
        <w:t>6.5. Новчани 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14" w:type="dxa"/>
            <w:vMerge w:val="restart"/>
          </w:tcPr>
          <w:p w:rsidR="009006A1" w:rsidRDefault="009006A1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9006A1" w:rsidRDefault="00DC3E78">
            <w:pPr>
              <w:pStyle w:val="TableParagraph"/>
              <w:ind w:left="2156" w:right="214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20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4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1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I. ПРИХОДИ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4"/>
              <w:rPr>
                <w:i/>
                <w:sz w:val="14"/>
              </w:rPr>
            </w:pPr>
            <w:r>
              <w:rPr>
                <w:i/>
                <w:sz w:val="14"/>
              </w:rPr>
              <w:t>Укупан приход без ИПАРД подршке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 Извори финансирања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3"/>
              <w:rPr>
                <w:i/>
                <w:sz w:val="14"/>
              </w:rPr>
            </w:pPr>
            <w:r>
              <w:rPr>
                <w:i/>
                <w:sz w:val="14"/>
              </w:rPr>
              <w:t>2.1. Пренос постојећих извора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2.2. Властита средства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2"/>
              <w:rPr>
                <w:i/>
                <w:sz w:val="14"/>
              </w:rPr>
            </w:pPr>
            <w:r>
              <w:rPr>
                <w:i/>
                <w:sz w:val="14"/>
              </w:rPr>
              <w:t>2.3. Кредити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6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 Преостала вредност пројекта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51"/>
              <w:rPr>
                <w:i/>
                <w:sz w:val="14"/>
              </w:rPr>
            </w:pPr>
            <w:r>
              <w:rPr>
                <w:i/>
                <w:sz w:val="14"/>
              </w:rPr>
              <w:t>3.1. Фиксна актива/Стална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3.2. Радна актива/Обртна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4. ИПАРД подршка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II. РАСХОДИ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5. Пренос постојеће имовине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8"/>
              <w:rPr>
                <w:i/>
                <w:sz w:val="14"/>
              </w:rPr>
            </w:pPr>
            <w:r>
              <w:rPr>
                <w:i/>
                <w:sz w:val="14"/>
              </w:rPr>
              <w:t>6. Улагање у сталну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7. Улагање у обртну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7"/>
              <w:rPr>
                <w:i/>
                <w:sz w:val="14"/>
              </w:rPr>
            </w:pPr>
            <w:r>
              <w:rPr>
                <w:i/>
                <w:sz w:val="14"/>
              </w:rPr>
              <w:t>8. Материјални и нематеријални трошкови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9. Трошкови особља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6"/>
              <w:rPr>
                <w:i/>
                <w:sz w:val="14"/>
              </w:rPr>
            </w:pPr>
            <w:r>
              <w:rPr>
                <w:i/>
                <w:sz w:val="14"/>
              </w:rPr>
              <w:t>10. Ануитет кредита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5"/>
              <w:rPr>
                <w:i/>
                <w:sz w:val="14"/>
              </w:rPr>
            </w:pPr>
            <w:r>
              <w:rPr>
                <w:i/>
                <w:sz w:val="14"/>
              </w:rPr>
              <w:t>11. Порез на доходак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III. НЕТО ПРИЛИВ (I-II)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3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7"/>
              <w:ind w:left="44"/>
              <w:rPr>
                <w:i/>
                <w:sz w:val="14"/>
              </w:rPr>
            </w:pPr>
            <w:r>
              <w:rPr>
                <w:i/>
                <w:sz w:val="14"/>
              </w:rPr>
              <w:t>IV. КУМУЛАТИВНИ НЕТО ПРИЛИВ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2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7"/>
              <w:ind w:left="25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36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Новчани ток треба да представља ликвидност пројекта, што значи да кумулативна вредност треба да буде позитивна од прве године до краја економског века трајања пројекта, у супротном пројекат неће моћи да покрије своју пасиву и неће бити прихватљив.</w:t>
            </w:r>
          </w:p>
        </w:tc>
      </w:tr>
      <w:tr w:rsidR="009006A1">
        <w:trPr>
          <w:trHeight w:val="36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17"/>
              <w:ind w:left="43"/>
              <w:rPr>
                <w:i/>
                <w:sz w:val="14"/>
              </w:rPr>
            </w:pPr>
            <w:r>
              <w:rPr>
                <w:i/>
                <w:sz w:val="14"/>
              </w:rPr>
              <w:t>Ако новчани ток представља све операције подносиоца (уместо само пројекта), ред ,,Пренос постојећих извора” треба да садржи цифре копиране из Табеле – Општи подаци – укупна пасива, а ред ,,Пренос постојеће имовине” – треба да садржи цифре копиране из Табеле – Општи подаци – укупна актива.</w:t>
            </w:r>
          </w:p>
        </w:tc>
      </w:tr>
    </w:tbl>
    <w:p w:rsidR="009006A1" w:rsidRDefault="009006A1">
      <w:pPr>
        <w:pStyle w:val="BodyText"/>
        <w:rPr>
          <w:i/>
          <w:sz w:val="28"/>
        </w:rPr>
      </w:pPr>
    </w:p>
    <w:p w:rsidR="009006A1" w:rsidRDefault="00DC3E78">
      <w:pPr>
        <w:pStyle w:val="ListParagraph"/>
        <w:numPr>
          <w:ilvl w:val="2"/>
          <w:numId w:val="8"/>
        </w:numPr>
        <w:tabs>
          <w:tab w:val="left" w:pos="4996"/>
        </w:tabs>
        <w:spacing w:after="41"/>
        <w:jc w:val="left"/>
        <w:rPr>
          <w:i/>
          <w:sz w:val="18"/>
        </w:rPr>
      </w:pPr>
      <w:r>
        <w:rPr>
          <w:i/>
          <w:sz w:val="18"/>
        </w:rPr>
        <w:t>Економски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ток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14" w:type="dxa"/>
            <w:vMerge w:val="restart"/>
          </w:tcPr>
          <w:p w:rsidR="009006A1" w:rsidRDefault="00DC3E78">
            <w:pPr>
              <w:pStyle w:val="TableParagraph"/>
              <w:spacing w:before="123"/>
              <w:ind w:left="2156" w:right="2147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5670" w:type="dxa"/>
            <w:gridSpan w:val="10"/>
          </w:tcPr>
          <w:p w:rsidR="009006A1" w:rsidRDefault="00DC3E78">
            <w:pPr>
              <w:pStyle w:val="TableParagraph"/>
              <w:spacing w:before="18"/>
              <w:ind w:left="1919" w:right="1911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4814" w:type="dxa"/>
            <w:vMerge/>
            <w:tcBorders>
              <w:top w:val="nil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I. ПРИЛИВ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1. Укупан приход без ИПАРД подршке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18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jc w:val="center"/>
        <w:rPr>
          <w:sz w:val="14"/>
        </w:rPr>
        <w:sectPr w:rsidR="009006A1">
          <w:pgSz w:w="12480" w:h="15650"/>
          <w:pgMar w:top="8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 Преостала вредност пројекта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2.1. Стална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2.2. Обртна имовина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5"/>
              <w:rPr>
                <w:sz w:val="14"/>
              </w:rPr>
            </w:pPr>
            <w:r>
              <w:rPr>
                <w:sz w:val="14"/>
              </w:rPr>
              <w:t>3. ИПАРД подршка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II. ОДЛИВ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8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4"/>
              <w:rPr>
                <w:sz w:val="14"/>
              </w:rPr>
            </w:pPr>
            <w:r>
              <w:rPr>
                <w:sz w:val="14"/>
              </w:rPr>
              <w:t>4. Пренос постојеће имовине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3"/>
              <w:rPr>
                <w:sz w:val="14"/>
              </w:rPr>
            </w:pPr>
            <w:r>
              <w:rPr>
                <w:sz w:val="14"/>
              </w:rPr>
              <w:t>5. Улагање у сталну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6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6. Улагање у обртну имовину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7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2"/>
              <w:rPr>
                <w:sz w:val="14"/>
              </w:rPr>
            </w:pPr>
            <w:r>
              <w:rPr>
                <w:sz w:val="14"/>
              </w:rPr>
              <w:t>7. Материјални и нематеријални трошкови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6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8. Трошкови особља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1"/>
              <w:rPr>
                <w:sz w:val="14"/>
              </w:rPr>
            </w:pPr>
            <w:r>
              <w:rPr>
                <w:sz w:val="14"/>
              </w:rPr>
              <w:t>9. Порез на добитак/доходак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50"/>
              <w:rPr>
                <w:sz w:val="14"/>
              </w:rPr>
            </w:pPr>
            <w:r>
              <w:rPr>
                <w:sz w:val="14"/>
              </w:rPr>
              <w:t>III. НЕТО ПРИЛИВ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9"/>
              <w:ind w:left="49"/>
              <w:rPr>
                <w:sz w:val="14"/>
              </w:rPr>
            </w:pPr>
            <w:r>
              <w:rPr>
                <w:sz w:val="14"/>
              </w:rPr>
              <w:t>IV. КУМУЛАТИВ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2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54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8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67" w:type="dxa"/>
          </w:tcPr>
          <w:p w:rsidR="009006A1" w:rsidRDefault="00DC3E78">
            <w:pPr>
              <w:pStyle w:val="TableParagraph"/>
              <w:spacing w:before="9"/>
              <w:ind w:left="127" w:right="13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4814" w:type="dxa"/>
          </w:tcPr>
          <w:p w:rsidR="009006A1" w:rsidRDefault="00DC3E78">
            <w:pPr>
              <w:pStyle w:val="TableParagraph"/>
              <w:spacing w:before="8"/>
              <w:ind w:left="49"/>
              <w:rPr>
                <w:sz w:val="14"/>
              </w:rPr>
            </w:pPr>
            <w:r>
              <w:rPr>
                <w:sz w:val="14"/>
              </w:rPr>
              <w:t>Година поврата инвестиције:</w:t>
            </w:r>
          </w:p>
        </w:tc>
        <w:tc>
          <w:tcPr>
            <w:tcW w:w="567" w:type="dxa"/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  <w:tc>
          <w:tcPr>
            <w:tcW w:w="5103" w:type="dxa"/>
            <w:gridSpan w:val="9"/>
            <w:tcBorders>
              <w:right w:val="nil"/>
            </w:tcBorders>
          </w:tcPr>
          <w:p w:rsidR="009006A1" w:rsidRDefault="009006A1">
            <w:pPr>
              <w:pStyle w:val="TableParagraph"/>
              <w:rPr>
                <w:sz w:val="12"/>
              </w:rPr>
            </w:pPr>
          </w:p>
        </w:tc>
      </w:tr>
      <w:tr w:rsidR="009006A1">
        <w:trPr>
          <w:trHeight w:val="20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9"/>
              <w:ind w:left="49"/>
              <w:rPr>
                <w:i/>
                <w:sz w:val="14"/>
              </w:rPr>
            </w:pPr>
            <w:r>
              <w:rPr>
                <w:i/>
                <w:sz w:val="14"/>
              </w:rPr>
              <w:t>Година поврата инвестиције је она година у којој кумулатив прелази из минуса у плус</w:t>
            </w:r>
          </w:p>
        </w:tc>
      </w:tr>
      <w:tr w:rsidR="009006A1">
        <w:trPr>
          <w:trHeight w:val="360"/>
        </w:trPr>
        <w:tc>
          <w:tcPr>
            <w:tcW w:w="10484" w:type="dxa"/>
            <w:gridSpan w:val="11"/>
          </w:tcPr>
          <w:p w:rsidR="009006A1" w:rsidRDefault="00DC3E78">
            <w:pPr>
              <w:pStyle w:val="TableParagraph"/>
              <w:spacing w:before="9"/>
              <w:ind w:left="49" w:right="131"/>
              <w:rPr>
                <w:i/>
                <w:sz w:val="14"/>
              </w:rPr>
            </w:pPr>
            <w:r>
              <w:rPr>
                <w:i/>
                <w:sz w:val="14"/>
              </w:rPr>
              <w:t>Ако економски ток представља целокупне операције подносиоца (уместо самог пројекта), ред ,,Пренос постојеће имовине” треба да садржи цифре копиране из Табеле – Општи подаци – укупна актива</w:t>
            </w:r>
          </w:p>
        </w:tc>
      </w:tr>
    </w:tbl>
    <w:p w:rsidR="009006A1" w:rsidRDefault="009006A1">
      <w:pPr>
        <w:pStyle w:val="BodyText"/>
        <w:spacing w:before="8"/>
        <w:rPr>
          <w:i/>
          <w:sz w:val="19"/>
        </w:rPr>
      </w:pPr>
    </w:p>
    <w:p w:rsidR="009006A1" w:rsidRDefault="00797290">
      <w:pPr>
        <w:pStyle w:val="ListParagraph"/>
        <w:numPr>
          <w:ilvl w:val="2"/>
          <w:numId w:val="8"/>
        </w:numPr>
        <w:tabs>
          <w:tab w:val="left" w:pos="3579"/>
        </w:tabs>
        <w:spacing w:before="93"/>
        <w:ind w:left="3578"/>
        <w:jc w:val="left"/>
        <w:rPr>
          <w:i/>
          <w:sz w:val="18"/>
        </w:rPr>
      </w:pPr>
      <w:r>
        <w:pict>
          <v:shape id="_x0000_s1033" type="#_x0000_t202" style="position:absolute;left:0;text-align:left;margin-left:56.95pt;margin-top:17.45pt;width:181.5pt;height:10.55pt;z-index:251667456;mso-wrap-distance-left:0;mso-wrap-distance-right:0;mso-position-horizontal-relative:page" filled="f" strokeweight=".5pt">
            <v:textbox inset="0,0,0,0">
              <w:txbxContent>
                <w:p w:rsidR="009006A1" w:rsidRDefault="00DC3E78">
                  <w:pPr>
                    <w:spacing w:before="18"/>
                    <w:ind w:left="51"/>
                    <w:rPr>
                      <w:sz w:val="14"/>
                    </w:rPr>
                  </w:pPr>
                  <w:r>
                    <w:rPr>
                      <w:sz w:val="14"/>
                    </w:rPr>
                    <w:t>Дисконтна стопа: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left:0;text-align:left;margin-left:238.45pt;margin-top:17.45pt;width:73.65pt;height:10.55pt;z-index:251668480;mso-position-horizontal-relative:page" filled="f" strokeweight=".5pt">
            <v:textbox inset="0,0,0,0">
              <w:txbxContent>
                <w:p w:rsidR="009006A1" w:rsidRDefault="00DC3E78">
                  <w:pPr>
                    <w:spacing w:before="18"/>
                    <w:ind w:left="535" w:right="535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0.00%</w:t>
                  </w:r>
                </w:p>
              </w:txbxContent>
            </v:textbox>
            <w10:wrap anchorx="page"/>
          </v:shape>
        </w:pict>
      </w:r>
      <w:r w:rsidR="00DC3E78">
        <w:rPr>
          <w:i/>
          <w:sz w:val="18"/>
        </w:rPr>
        <w:t>Нето садашња вредност и интерна стопа</w:t>
      </w:r>
      <w:r w:rsidR="00DC3E78">
        <w:rPr>
          <w:i/>
          <w:spacing w:val="-3"/>
          <w:sz w:val="18"/>
        </w:rPr>
        <w:t xml:space="preserve"> </w:t>
      </w:r>
      <w:r w:rsidR="00DC3E78">
        <w:rPr>
          <w:i/>
          <w:sz w:val="18"/>
        </w:rPr>
        <w:t>рентабилности</w:t>
      </w:r>
    </w:p>
    <w:p w:rsidR="009006A1" w:rsidRDefault="009006A1">
      <w:pPr>
        <w:pStyle w:val="BodyText"/>
        <w:spacing w:before="5"/>
        <w:rPr>
          <w:i/>
          <w:sz w:val="15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006A1">
        <w:trPr>
          <w:trHeight w:val="200"/>
        </w:trPr>
        <w:tc>
          <w:tcPr>
            <w:tcW w:w="3680" w:type="dxa"/>
            <w:vMerge w:val="restart"/>
            <w:tcBorders>
              <w:right w:val="single" w:sz="6" w:space="0" w:color="000000"/>
            </w:tcBorders>
          </w:tcPr>
          <w:p w:rsidR="009006A1" w:rsidRDefault="00DC3E78">
            <w:pPr>
              <w:pStyle w:val="TableParagraph"/>
              <w:spacing w:before="123"/>
              <w:ind w:left="1613" w:right="1601"/>
              <w:jc w:val="center"/>
              <w:rPr>
                <w:sz w:val="14"/>
              </w:rPr>
            </w:pPr>
            <w:r>
              <w:rPr>
                <w:sz w:val="14"/>
              </w:rPr>
              <w:t>Ставка</w:t>
            </w:r>
          </w:p>
        </w:tc>
        <w:tc>
          <w:tcPr>
            <w:tcW w:w="6800" w:type="dxa"/>
            <w:gridSpan w:val="10"/>
          </w:tcPr>
          <w:p w:rsidR="009006A1" w:rsidRDefault="00DC3E78">
            <w:pPr>
              <w:pStyle w:val="TableParagraph"/>
              <w:spacing w:before="18"/>
              <w:ind w:left="2629" w:right="2616"/>
              <w:jc w:val="center"/>
              <w:rPr>
                <w:sz w:val="14"/>
              </w:rPr>
            </w:pPr>
            <w:r>
              <w:rPr>
                <w:sz w:val="14"/>
              </w:rPr>
              <w:t>Планиране године у РСД</w:t>
            </w:r>
          </w:p>
        </w:tc>
      </w:tr>
      <w:tr w:rsidR="009006A1">
        <w:trPr>
          <w:trHeight w:val="200"/>
        </w:trPr>
        <w:tc>
          <w:tcPr>
            <w:tcW w:w="3680" w:type="dxa"/>
            <w:vMerge/>
            <w:tcBorders>
              <w:top w:val="nil"/>
              <w:right w:val="single" w:sz="6" w:space="0" w:color="000000"/>
            </w:tcBorders>
          </w:tcPr>
          <w:p w:rsidR="009006A1" w:rsidRDefault="009006A1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прилив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7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Фактор акумулације/дисконтни фактор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79"/>
              <w:jc w:val="center"/>
              <w:rPr>
                <w:sz w:val="14"/>
              </w:rPr>
            </w:pPr>
            <w:r>
              <w:rPr>
                <w:sz w:val="14"/>
              </w:rPr>
              <w:t>1.00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5"/>
              <w:rPr>
                <w:sz w:val="14"/>
              </w:rPr>
            </w:pPr>
            <w:r>
              <w:rPr>
                <w:sz w:val="14"/>
              </w:rPr>
              <w:t>Дисконтни нето прилив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5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2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1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80" w:type="dxa"/>
          </w:tcPr>
          <w:p w:rsidR="009006A1" w:rsidRDefault="00DC3E78">
            <w:pPr>
              <w:pStyle w:val="TableParagraph"/>
              <w:spacing w:before="18"/>
              <w:ind w:left="192" w:right="180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</w:tbl>
    <w:p w:rsidR="009006A1" w:rsidRDefault="009006A1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1412"/>
      </w:tblGrid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Нето садашња вредност</w:t>
            </w:r>
          </w:p>
        </w:tc>
        <w:tc>
          <w:tcPr>
            <w:tcW w:w="1412" w:type="dxa"/>
          </w:tcPr>
          <w:p w:rsidR="009006A1" w:rsidRDefault="00DC3E78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</w:tr>
      <w:tr w:rsidR="009006A1">
        <w:trPr>
          <w:trHeight w:val="200"/>
        </w:trPr>
        <w:tc>
          <w:tcPr>
            <w:tcW w:w="3680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</w:t>
            </w:r>
          </w:p>
        </w:tc>
        <w:tc>
          <w:tcPr>
            <w:tcW w:w="1412" w:type="dxa"/>
          </w:tcPr>
          <w:p w:rsidR="009006A1" w:rsidRDefault="00DC3E78">
            <w:pPr>
              <w:pStyle w:val="TableParagraph"/>
              <w:spacing w:before="18"/>
              <w:ind w:left="464" w:right="454"/>
              <w:jc w:val="center"/>
              <w:rPr>
                <w:sz w:val="14"/>
              </w:rPr>
            </w:pPr>
            <w:r>
              <w:rPr>
                <w:sz w:val="14"/>
              </w:rPr>
              <w:t>#NUM!</w:t>
            </w:r>
          </w:p>
        </w:tc>
      </w:tr>
    </w:tbl>
    <w:p w:rsidR="009006A1" w:rsidRDefault="009006A1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УПУТСТВА:</w:t>
            </w:r>
          </w:p>
        </w:tc>
      </w:tr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Унесите дисконтну стопу која није нижа од каматне стопе која се наплаћује за кредит којим ће планирана инвестиција бити финансирана и која је 6% или виша.</w:t>
            </w:r>
          </w:p>
        </w:tc>
      </w:tr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НСВ се добија дисконтирањем годишњег нето прилива из економског тока користећи фактор акумулације (у зависности од унете дисконтне стопе).</w:t>
            </w:r>
          </w:p>
        </w:tc>
      </w:tr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НСВ једнак нули или виши.</w:t>
            </w:r>
          </w:p>
        </w:tc>
      </w:tr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Интерна стопа рентабилности је дисконтна стопа која смањује нето садашњу вредност на нулу.</w:t>
            </w:r>
          </w:p>
        </w:tc>
      </w:tr>
      <w:tr w:rsidR="009006A1">
        <w:trPr>
          <w:trHeight w:val="200"/>
        </w:trPr>
        <w:tc>
          <w:tcPr>
            <w:tcW w:w="10483" w:type="dxa"/>
          </w:tcPr>
          <w:p w:rsidR="009006A1" w:rsidRDefault="00DC3E78">
            <w:pPr>
              <w:pStyle w:val="TableParagraph"/>
              <w:spacing w:before="18"/>
              <w:ind w:left="56"/>
              <w:rPr>
                <w:i/>
                <w:sz w:val="14"/>
              </w:rPr>
            </w:pPr>
            <w:r>
              <w:rPr>
                <w:i/>
                <w:sz w:val="14"/>
              </w:rPr>
              <w:t>Пројекат је прихватљив ако је ИСП виша од каматне стопе која се наплаћује за кредит из којег се финансира планирана инвестиција и која је 6% или виша.</w:t>
            </w:r>
          </w:p>
        </w:tc>
      </w:tr>
    </w:tbl>
    <w:p w:rsidR="009006A1" w:rsidRDefault="00DC3E78">
      <w:pPr>
        <w:pStyle w:val="BodyText"/>
        <w:spacing w:before="162" w:line="235" w:lineRule="auto"/>
        <w:ind w:left="393" w:right="120" w:firstLine="396"/>
      </w:pPr>
      <w:r>
        <w:t>НПВ се добија дисконтовањем годишњег нето прилива из економског тока користећи фактор акумулације(зависно од унесене ди- контне стопе)</w:t>
      </w:r>
    </w:p>
    <w:p w:rsidR="009006A1" w:rsidRDefault="00DC3E78">
      <w:pPr>
        <w:pStyle w:val="BodyText"/>
        <w:spacing w:line="202" w:lineRule="exact"/>
        <w:ind w:left="790"/>
      </w:pPr>
      <w:r>
        <w:rPr>
          <w:w w:val="66"/>
        </w:rPr>
        <w:t xml:space="preserve"> </w:t>
      </w:r>
      <w:r>
        <w:t>– Пројекат је прихватљив ако је НПВ већи или једнак нули.</w:t>
      </w:r>
    </w:p>
    <w:p w:rsidR="009006A1" w:rsidRDefault="00DC3E78">
      <w:pPr>
        <w:pStyle w:val="BodyText"/>
        <w:spacing w:line="203" w:lineRule="exact"/>
        <w:ind w:left="790"/>
      </w:pPr>
      <w:r>
        <w:rPr>
          <w:w w:val="66"/>
        </w:rPr>
        <w:t xml:space="preserve"> </w:t>
      </w:r>
      <w:r>
        <w:t>– Интерна стопа поврата је дисконтна стопа која смањује нето садашњу вредност на нулу.</w:t>
      </w:r>
    </w:p>
    <w:p w:rsidR="009006A1" w:rsidRDefault="00DC3E78">
      <w:pPr>
        <w:pStyle w:val="BodyText"/>
        <w:spacing w:before="1" w:line="235" w:lineRule="auto"/>
        <w:ind w:left="393" w:right="120" w:firstLine="396"/>
      </w:pPr>
      <w:r>
        <w:rPr>
          <w:w w:val="66"/>
        </w:rPr>
        <w:t xml:space="preserve"> </w:t>
      </w:r>
      <w:r>
        <w:t>– Пројекат је прихватљив ако је интерна стопа поврата виша од каматне стопе која се наплаћује на зајам из којег би се планирано улагање финансирало и више или једнако 6%.</w:t>
      </w:r>
    </w:p>
    <w:p w:rsidR="009006A1" w:rsidRDefault="009006A1">
      <w:pPr>
        <w:spacing w:line="235" w:lineRule="auto"/>
        <w:sectPr w:rsidR="009006A1">
          <w:pgSz w:w="12480" w:h="15650"/>
          <w:pgMar w:top="200" w:right="720" w:bottom="280" w:left="740" w:header="720" w:footer="720" w:gutter="0"/>
          <w:cols w:space="720"/>
        </w:sect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rPr>
          <w:sz w:val="20"/>
        </w:rPr>
      </w:pPr>
    </w:p>
    <w:p w:rsidR="009006A1" w:rsidRDefault="009006A1">
      <w:pPr>
        <w:pStyle w:val="BodyText"/>
        <w:spacing w:before="10"/>
      </w:pPr>
    </w:p>
    <w:p w:rsidR="009006A1" w:rsidRDefault="00797290">
      <w:pPr>
        <w:pStyle w:val="BodyText"/>
        <w:spacing w:before="94"/>
        <w:ind w:left="4511"/>
      </w:pPr>
      <w:r>
        <w:pict>
          <v:group id="_x0000_s1028" style="position:absolute;left:0;text-align:left;margin-left:318.6pt;margin-top:5pt;width:276.3pt;height:256.7pt;z-index:251669504;mso-position-horizontal-relative:page" coordorigin="6372,100" coordsize="5526,5134">
            <v:line id="_x0000_s1031" style="position:absolute" from="6378,126" to="6378,5115" strokeweight=".6pt"/>
            <v:rect id="_x0000_s1030" style="position:absolute;left:6413;top:3384;width:5484;height:1850" stroked="f"/>
            <v:shape id="_x0000_s1029" type="#_x0000_t202" style="position:absolute;left:6371;top:100;width:5526;height:5134" filled="f" stroked="f">
              <v:textbox inset="0,0,0,0">
                <w:txbxContent>
                  <w:p w:rsidR="009006A1" w:rsidRDefault="00DC3E78">
                    <w:pPr>
                      <w:spacing w:line="235" w:lineRule="auto"/>
                      <w:ind w:left="147" w:right="272" w:firstLine="39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(2) однос између прихода и расхода (укупни приход/укупни расход) не сме бити мањи од 1;</w:t>
                    </w:r>
                  </w:p>
                  <w:p w:rsidR="009006A1" w:rsidRDefault="00DC3E78">
                    <w:pPr>
                      <w:spacing w:line="202" w:lineRule="exact"/>
                      <w:ind w:left="5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2) за </w:t>
                    </w:r>
                    <w:r>
                      <w:rPr>
                        <w:b/>
                        <w:sz w:val="18"/>
                      </w:rPr>
                      <w:t>сложен пословни план</w:t>
                    </w:r>
                    <w:r>
                      <w:rPr>
                        <w:sz w:val="18"/>
                      </w:rPr>
                      <w:t>:</w:t>
                    </w:r>
                  </w:p>
                  <w:p w:rsidR="009006A1" w:rsidRDefault="00DC3E78">
                    <w:pPr>
                      <w:numPr>
                        <w:ilvl w:val="0"/>
                        <w:numId w:val="4"/>
                      </w:numPr>
                      <w:tabs>
                        <w:tab w:val="left" w:pos="801"/>
                      </w:tabs>
                      <w:spacing w:line="235" w:lineRule="auto"/>
                      <w:ind w:right="272" w:firstLine="39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ликвидност – </w:t>
                    </w:r>
                    <w:r>
                      <w:rPr>
                        <w:spacing w:val="-3"/>
                        <w:sz w:val="18"/>
                      </w:rPr>
                      <w:t xml:space="preserve">кумулатив </w:t>
                    </w:r>
                    <w:r>
                      <w:rPr>
                        <w:sz w:val="18"/>
                      </w:rPr>
                      <w:t xml:space="preserve">новчаног тока мора бити позити- ван </w:t>
                    </w:r>
                    <w:r>
                      <w:rPr>
                        <w:spacing w:val="-3"/>
                        <w:sz w:val="18"/>
                      </w:rPr>
                      <w:t xml:space="preserve">од </w:t>
                    </w:r>
                    <w:r>
                      <w:rPr>
                        <w:sz w:val="18"/>
                      </w:rPr>
                      <w:t xml:space="preserve">прве до последње године </w:t>
                    </w:r>
                    <w:r>
                      <w:rPr>
                        <w:spacing w:val="-3"/>
                        <w:sz w:val="18"/>
                      </w:rPr>
                      <w:t xml:space="preserve">економског </w:t>
                    </w:r>
                    <w:r>
                      <w:rPr>
                        <w:sz w:val="18"/>
                      </w:rPr>
                      <w:t>века трајања</w:t>
                    </w:r>
                    <w:r>
                      <w:rPr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пројекта,</w:t>
                    </w:r>
                  </w:p>
                  <w:p w:rsidR="009006A1" w:rsidRDefault="00DC3E78">
                    <w:pPr>
                      <w:numPr>
                        <w:ilvl w:val="0"/>
                        <w:numId w:val="4"/>
                      </w:numPr>
                      <w:tabs>
                        <w:tab w:val="left" w:pos="803"/>
                      </w:tabs>
                      <w:spacing w:line="235" w:lineRule="auto"/>
                      <w:ind w:right="271" w:firstLine="39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интерна стопа рентабилности мора да </w:t>
                    </w:r>
                    <w:r>
                      <w:rPr>
                        <w:spacing w:val="-5"/>
                        <w:sz w:val="18"/>
                      </w:rPr>
                      <w:t xml:space="preserve">буде </w:t>
                    </w:r>
                    <w:r>
                      <w:rPr>
                        <w:sz w:val="18"/>
                      </w:rPr>
                      <w:t xml:space="preserve">изнад каматне стопе одобреног кредита </w:t>
                    </w:r>
                    <w:r>
                      <w:rPr>
                        <w:spacing w:val="-3"/>
                        <w:sz w:val="18"/>
                      </w:rPr>
                      <w:t xml:space="preserve">који </w:t>
                    </w:r>
                    <w:r>
                      <w:rPr>
                        <w:sz w:val="18"/>
                      </w:rPr>
                      <w:t>се користи за инвестиционо финан- сирање и минимум 6% или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виша,</w:t>
                    </w:r>
                  </w:p>
                  <w:p w:rsidR="009006A1" w:rsidRDefault="00DC3E78">
                    <w:pPr>
                      <w:numPr>
                        <w:ilvl w:val="0"/>
                        <w:numId w:val="4"/>
                      </w:numPr>
                      <w:tabs>
                        <w:tab w:val="left" w:pos="811"/>
                      </w:tabs>
                      <w:spacing w:line="235" w:lineRule="auto"/>
                      <w:ind w:right="271" w:firstLine="39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нето садашња вредност мора да </w:t>
                    </w:r>
                    <w:r>
                      <w:rPr>
                        <w:spacing w:val="-5"/>
                        <w:sz w:val="18"/>
                      </w:rPr>
                      <w:t xml:space="preserve">буде </w:t>
                    </w:r>
                    <w:r>
                      <w:rPr>
                        <w:sz w:val="18"/>
                      </w:rPr>
                      <w:t xml:space="preserve">једнака 0 или виша са коришћењем дисконтне стопе </w:t>
                    </w:r>
                    <w:r>
                      <w:rPr>
                        <w:spacing w:val="-3"/>
                        <w:sz w:val="18"/>
                      </w:rPr>
                      <w:t xml:space="preserve">која </w:t>
                    </w:r>
                    <w:r>
                      <w:rPr>
                        <w:sz w:val="18"/>
                      </w:rPr>
                      <w:t xml:space="preserve">није мања </w:t>
                    </w:r>
                    <w:r>
                      <w:rPr>
                        <w:spacing w:val="-3"/>
                        <w:sz w:val="18"/>
                      </w:rPr>
                      <w:t xml:space="preserve">од </w:t>
                    </w:r>
                    <w:r>
                      <w:rPr>
                        <w:sz w:val="18"/>
                      </w:rPr>
                      <w:t xml:space="preserve">каматне стопе одобреног кредита </w:t>
                    </w:r>
                    <w:r>
                      <w:rPr>
                        <w:spacing w:val="-3"/>
                        <w:sz w:val="18"/>
                      </w:rPr>
                      <w:t xml:space="preserve">који </w:t>
                    </w:r>
                    <w:r>
                      <w:rPr>
                        <w:sz w:val="18"/>
                      </w:rPr>
                      <w:t xml:space="preserve">се користи за инвестиционо финансирање и не мања </w:t>
                    </w:r>
                    <w:r>
                      <w:rPr>
                        <w:spacing w:val="-3"/>
                        <w:sz w:val="18"/>
                      </w:rPr>
                      <w:t xml:space="preserve">од </w:t>
                    </w:r>
                    <w:r>
                      <w:rPr>
                        <w:sz w:val="18"/>
                      </w:rPr>
                      <w:t>6%,</w:t>
                    </w:r>
                  </w:p>
                  <w:p w:rsidR="009006A1" w:rsidRDefault="00DC3E78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</w:tabs>
                      <w:spacing w:line="235" w:lineRule="auto"/>
                      <w:ind w:right="273" w:firstLine="397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период повраћаја не сме бити дужи </w:t>
                    </w:r>
                    <w:r>
                      <w:rPr>
                        <w:spacing w:val="-3"/>
                        <w:sz w:val="18"/>
                      </w:rPr>
                      <w:t xml:space="preserve">од економског </w:t>
                    </w:r>
                    <w:r>
                      <w:rPr>
                        <w:sz w:val="18"/>
                      </w:rPr>
                      <w:t>века трајања пројекта без остатка вредности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пројекта.</w:t>
                    </w:r>
                  </w:p>
                </w:txbxContent>
              </v:textbox>
            </v:shape>
            <w10:wrap anchorx="page"/>
          </v:group>
        </w:pict>
      </w:r>
      <w:r w:rsidR="00DC3E78">
        <w:t>Прилог 6</w:t>
      </w:r>
    </w:p>
    <w:p w:rsidR="009006A1" w:rsidRDefault="00DC3E78">
      <w:pPr>
        <w:pStyle w:val="BodyText"/>
        <w:spacing w:before="170" w:line="235" w:lineRule="auto"/>
        <w:ind w:left="258" w:right="5919" w:hanging="1"/>
        <w:jc w:val="center"/>
      </w:pPr>
      <w:r>
        <w:t xml:space="preserve">ЕЛЕМЕНТИ И </w:t>
      </w:r>
      <w:r>
        <w:rPr>
          <w:spacing w:val="-3"/>
        </w:rPr>
        <w:t xml:space="preserve">ПОКАЗАТЕЉИ </w:t>
      </w:r>
      <w:r>
        <w:t>КОЈИ СЕ КОРИСТЕ ЗА ПРОЦЕНУ</w:t>
      </w:r>
      <w:r>
        <w:rPr>
          <w:spacing w:val="-10"/>
        </w:rPr>
        <w:t xml:space="preserve"> </w:t>
      </w:r>
      <w:r>
        <w:t>ЕКОНОМСКЕ</w:t>
      </w:r>
      <w:r>
        <w:rPr>
          <w:spacing w:val="-10"/>
        </w:rPr>
        <w:t xml:space="preserve"> </w:t>
      </w:r>
      <w:r>
        <w:t>ОДРЖИВОСТИ</w:t>
      </w:r>
      <w:r>
        <w:rPr>
          <w:spacing w:val="-10"/>
        </w:rPr>
        <w:t xml:space="preserve"> </w:t>
      </w:r>
      <w:r>
        <w:t>ПОДНОСИОЦА</w:t>
      </w:r>
      <w:r>
        <w:rPr>
          <w:spacing w:val="-10"/>
        </w:rPr>
        <w:t xml:space="preserve"> </w:t>
      </w:r>
      <w:r>
        <w:t>И ПРОЈЕКТА</w:t>
      </w:r>
    </w:p>
    <w:p w:rsidR="009006A1" w:rsidRDefault="009006A1">
      <w:pPr>
        <w:pStyle w:val="BodyText"/>
        <w:spacing w:before="9"/>
        <w:rPr>
          <w:sz w:val="17"/>
        </w:rPr>
      </w:pPr>
    </w:p>
    <w:p w:rsidR="009006A1" w:rsidRDefault="00DC3E78">
      <w:pPr>
        <w:pStyle w:val="BodyText"/>
        <w:spacing w:line="235" w:lineRule="auto"/>
        <w:ind w:left="113" w:right="5773" w:firstLine="396"/>
        <w:jc w:val="both"/>
      </w:pPr>
      <w:r>
        <w:t xml:space="preserve">Елементи и показатељи и </w:t>
      </w:r>
      <w:r>
        <w:rPr>
          <w:spacing w:val="-3"/>
        </w:rPr>
        <w:t xml:space="preserve">који </w:t>
      </w:r>
      <w:r>
        <w:t>се користе за процену економ- ске одрживости подносиоца захтева и пројекта рачунају се у ре- презентативној години, и:</w:t>
      </w:r>
    </w:p>
    <w:p w:rsidR="009006A1" w:rsidRDefault="00DC3E78">
      <w:pPr>
        <w:pStyle w:val="ListParagraph"/>
        <w:numPr>
          <w:ilvl w:val="0"/>
          <w:numId w:val="7"/>
        </w:numPr>
        <w:tabs>
          <w:tab w:val="left" w:pos="714"/>
        </w:tabs>
        <w:spacing w:before="1" w:line="235" w:lineRule="auto"/>
        <w:ind w:right="5774" w:firstLine="397"/>
        <w:rPr>
          <w:sz w:val="18"/>
        </w:rPr>
      </w:pPr>
      <w:r>
        <w:rPr>
          <w:sz w:val="18"/>
        </w:rPr>
        <w:t xml:space="preserve">за </w:t>
      </w:r>
      <w:r>
        <w:rPr>
          <w:b/>
          <w:sz w:val="18"/>
        </w:rPr>
        <w:t>једноставан пословни план</w:t>
      </w:r>
      <w:r>
        <w:rPr>
          <w:sz w:val="18"/>
        </w:rPr>
        <w:t>, ови критеријуми и пока- затељи</w:t>
      </w:r>
      <w:r>
        <w:rPr>
          <w:spacing w:val="-1"/>
          <w:sz w:val="18"/>
        </w:rPr>
        <w:t xml:space="preserve"> </w:t>
      </w:r>
      <w:r>
        <w:rPr>
          <w:sz w:val="18"/>
        </w:rPr>
        <w:t>су:</w:t>
      </w:r>
    </w:p>
    <w:p w:rsidR="009006A1" w:rsidRDefault="00DC3E78">
      <w:pPr>
        <w:pStyle w:val="ListParagraph"/>
        <w:numPr>
          <w:ilvl w:val="0"/>
          <w:numId w:val="6"/>
        </w:numPr>
        <w:tabs>
          <w:tab w:val="left" w:pos="789"/>
        </w:tabs>
        <w:spacing w:before="1" w:line="235" w:lineRule="auto"/>
        <w:ind w:right="5773" w:firstLine="397"/>
        <w:rPr>
          <w:sz w:val="18"/>
        </w:rPr>
      </w:pPr>
      <w:r>
        <w:rPr>
          <w:sz w:val="18"/>
        </w:rPr>
        <w:t xml:space="preserve">ликвидност – </w:t>
      </w:r>
      <w:r>
        <w:rPr>
          <w:spacing w:val="-3"/>
          <w:sz w:val="18"/>
        </w:rPr>
        <w:t xml:space="preserve">кумулатив </w:t>
      </w:r>
      <w:r>
        <w:rPr>
          <w:sz w:val="18"/>
        </w:rPr>
        <w:t>новчаног тока мора бити пози- тиван,</w:t>
      </w:r>
    </w:p>
    <w:p w:rsidR="009006A1" w:rsidRDefault="00DC3E78">
      <w:pPr>
        <w:pStyle w:val="ListParagraph"/>
        <w:numPr>
          <w:ilvl w:val="0"/>
          <w:numId w:val="6"/>
        </w:numPr>
        <w:tabs>
          <w:tab w:val="left" w:pos="785"/>
        </w:tabs>
        <w:spacing w:before="1" w:line="235" w:lineRule="auto"/>
        <w:ind w:right="5773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1;</w:t>
      </w:r>
    </w:p>
    <w:p w:rsidR="009006A1" w:rsidRDefault="00DC3E78">
      <w:pPr>
        <w:pStyle w:val="ListParagraph"/>
        <w:numPr>
          <w:ilvl w:val="0"/>
          <w:numId w:val="7"/>
        </w:numPr>
        <w:tabs>
          <w:tab w:val="left" w:pos="695"/>
        </w:tabs>
        <w:spacing w:line="202" w:lineRule="exact"/>
        <w:ind w:left="694" w:hanging="184"/>
        <w:rPr>
          <w:sz w:val="18"/>
        </w:rPr>
      </w:pP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b/>
          <w:spacing w:val="-5"/>
          <w:sz w:val="18"/>
        </w:rPr>
        <w:t>сложен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пословни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план</w:t>
      </w:r>
      <w:r>
        <w:rPr>
          <w:spacing w:val="-4"/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ови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критеријуми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показатељи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9006A1" w:rsidRDefault="00797290">
      <w:pPr>
        <w:pStyle w:val="ListParagraph"/>
        <w:numPr>
          <w:ilvl w:val="0"/>
          <w:numId w:val="5"/>
        </w:numPr>
        <w:tabs>
          <w:tab w:val="left" w:pos="789"/>
        </w:tabs>
        <w:spacing w:before="1" w:line="235" w:lineRule="auto"/>
        <w:ind w:right="5773" w:firstLine="397"/>
        <w:rPr>
          <w:sz w:val="18"/>
        </w:rPr>
      </w:pPr>
      <w:r>
        <w:pict>
          <v:shape id="_x0000_s1027" type="#_x0000_t202" style="position:absolute;left:0;text-align:left;margin-left:326pt;margin-top:12pt;width:255.2pt;height:79.45pt;z-index:-251644928;mso-position-horizontal-relative:page" filled="f" stroked="f">
            <v:textbox inset="0,0,0,0">
              <w:txbxContent>
                <w:p w:rsidR="009006A1" w:rsidRDefault="00DC3E78">
                  <w:pPr>
                    <w:pStyle w:val="BodyText"/>
                    <w:spacing w:line="432" w:lineRule="auto"/>
                    <w:ind w:left="694" w:right="-17" w:firstLine="3702"/>
                  </w:pPr>
                  <w:r>
                    <w:t>Прилог 7 ОБЕЛЕЖАВАЊЕ ПРЕДМЕТА ИНВЕСТИЦИЈЕ</w:t>
                  </w:r>
                </w:p>
                <w:p w:rsidR="009006A1" w:rsidRDefault="00DC3E78">
                  <w:pPr>
                    <w:pStyle w:val="BodyText"/>
                    <w:spacing w:before="30" w:line="235" w:lineRule="auto"/>
                    <w:ind w:firstLine="396"/>
                    <w:jc w:val="both"/>
                  </w:pPr>
                  <w:r>
                    <w:t xml:space="preserve">Сва улагања </w:t>
                  </w:r>
                  <w:r>
                    <w:rPr>
                      <w:spacing w:val="-3"/>
                    </w:rPr>
                    <w:t xml:space="preserve">која </w:t>
                  </w:r>
                  <w:r>
                    <w:t xml:space="preserve">су суфинансирана у оквиру </w:t>
                  </w:r>
                  <w:r>
                    <w:rPr>
                      <w:spacing w:val="-4"/>
                    </w:rPr>
                    <w:t>ИПАРД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 xml:space="preserve">програ- ма треба да садрже информације о </w:t>
                  </w:r>
                  <w:r>
                    <w:rPr>
                      <w:spacing w:val="-2"/>
                    </w:rPr>
                    <w:t xml:space="preserve">улози, </w:t>
                  </w:r>
                  <w:r>
                    <w:t>односно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 xml:space="preserve">суфинансирању </w:t>
                  </w:r>
                  <w:r>
                    <w:rPr>
                      <w:spacing w:val="-3"/>
                    </w:rPr>
                    <w:t xml:space="preserve">од </w:t>
                  </w:r>
                  <w:r>
                    <w:t xml:space="preserve">стране Европске уније, тј. </w:t>
                  </w:r>
                  <w:r>
                    <w:rPr>
                      <w:spacing w:val="-4"/>
                    </w:rPr>
                    <w:t xml:space="preserve">ИПАРД </w:t>
                  </w:r>
                  <w:r>
                    <w:t>програма. Означавање ин- вестиције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је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обавеза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примаоца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информисању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јавности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3"/>
                    </w:rPr>
                    <w:t>улози</w:t>
                  </w:r>
                </w:p>
              </w:txbxContent>
            </v:textbox>
            <w10:wrap anchorx="page"/>
          </v:shape>
        </w:pict>
      </w:r>
      <w:r w:rsidR="00DC3E78">
        <w:rPr>
          <w:sz w:val="18"/>
        </w:rPr>
        <w:t xml:space="preserve">ликвидност – </w:t>
      </w:r>
      <w:r w:rsidR="00DC3E78">
        <w:rPr>
          <w:spacing w:val="-3"/>
          <w:sz w:val="18"/>
        </w:rPr>
        <w:t xml:space="preserve">кумулатив </w:t>
      </w:r>
      <w:r w:rsidR="00DC3E78">
        <w:rPr>
          <w:sz w:val="18"/>
        </w:rPr>
        <w:t>новчаног тока мора бити пози- тиван,</w:t>
      </w:r>
    </w:p>
    <w:p w:rsidR="009006A1" w:rsidRDefault="00DC3E78">
      <w:pPr>
        <w:pStyle w:val="ListParagraph"/>
        <w:numPr>
          <w:ilvl w:val="0"/>
          <w:numId w:val="5"/>
        </w:numPr>
        <w:tabs>
          <w:tab w:val="left" w:pos="785"/>
        </w:tabs>
        <w:spacing w:before="1" w:line="235" w:lineRule="auto"/>
        <w:ind w:right="5773" w:firstLine="397"/>
        <w:rPr>
          <w:sz w:val="18"/>
        </w:rPr>
      </w:pPr>
      <w:r>
        <w:rPr>
          <w:sz w:val="18"/>
        </w:rPr>
        <w:t xml:space="preserve">однос између </w:t>
      </w:r>
      <w:r>
        <w:rPr>
          <w:spacing w:val="-3"/>
          <w:sz w:val="18"/>
        </w:rPr>
        <w:t xml:space="preserve">прихода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расхода </w:t>
      </w:r>
      <w:r>
        <w:rPr>
          <w:sz w:val="18"/>
        </w:rPr>
        <w:t xml:space="preserve">(укупни приход/укупни </w:t>
      </w:r>
      <w:r>
        <w:rPr>
          <w:spacing w:val="-3"/>
          <w:sz w:val="18"/>
        </w:rPr>
        <w:t xml:space="preserve">расход) </w:t>
      </w:r>
      <w:r>
        <w:rPr>
          <w:sz w:val="18"/>
        </w:rPr>
        <w:t xml:space="preserve">не сме бити мањи </w:t>
      </w:r>
      <w:r>
        <w:rPr>
          <w:spacing w:val="-3"/>
          <w:sz w:val="18"/>
        </w:rPr>
        <w:t>од</w:t>
      </w:r>
      <w:r>
        <w:rPr>
          <w:spacing w:val="1"/>
          <w:sz w:val="18"/>
        </w:rPr>
        <w:t xml:space="preserve"> </w:t>
      </w:r>
      <w:r>
        <w:rPr>
          <w:sz w:val="18"/>
        </w:rPr>
        <w:t>1.</w:t>
      </w:r>
    </w:p>
    <w:p w:rsidR="009006A1" w:rsidRDefault="00DC3E78">
      <w:pPr>
        <w:pStyle w:val="BodyText"/>
        <w:spacing w:before="1" w:line="235" w:lineRule="auto"/>
        <w:ind w:left="113" w:right="5524" w:firstLine="396"/>
      </w:pPr>
      <w:r>
        <w:t>Елементи и показатељи који се користе процену економске одрживости пројекта су следећи:</w:t>
      </w:r>
    </w:p>
    <w:p w:rsidR="009006A1" w:rsidRDefault="00DC3E78">
      <w:pPr>
        <w:pStyle w:val="Heading1"/>
        <w:spacing w:before="0" w:line="202" w:lineRule="exact"/>
        <w:ind w:left="510" w:firstLine="0"/>
      </w:pPr>
      <w:r>
        <w:rPr>
          <w:b w:val="0"/>
        </w:rPr>
        <w:t xml:space="preserve">1) за </w:t>
      </w:r>
      <w:r>
        <w:t>једноставан пословни план:</w:t>
      </w:r>
    </w:p>
    <w:p w:rsidR="009006A1" w:rsidRDefault="00DC3E78">
      <w:pPr>
        <w:pStyle w:val="BodyText"/>
        <w:spacing w:before="1" w:line="235" w:lineRule="auto"/>
        <w:ind w:left="113" w:right="5524" w:firstLine="396"/>
      </w:pPr>
      <w:r>
        <w:t>(1) ликвидност – кумулатив новчаног тока мора бити позити- ван од прве до последње године економског века трајања пројекта,</w:t>
      </w:r>
    </w:p>
    <w:p w:rsidR="009006A1" w:rsidRDefault="009006A1">
      <w:pPr>
        <w:spacing w:line="235" w:lineRule="auto"/>
        <w:sectPr w:rsidR="009006A1">
          <w:pgSz w:w="12480" w:h="16840"/>
          <w:pgMar w:top="1580" w:right="460" w:bottom="280" w:left="1020" w:header="720" w:footer="720" w:gutter="0"/>
          <w:cols w:space="720"/>
        </w:sectPr>
      </w:pPr>
    </w:p>
    <w:p w:rsidR="009006A1" w:rsidRDefault="00DC3E78">
      <w:pPr>
        <w:pStyle w:val="BodyText"/>
        <w:spacing w:before="71" w:line="235" w:lineRule="auto"/>
        <w:ind w:left="110" w:right="38"/>
        <w:jc w:val="both"/>
      </w:pPr>
      <w:r>
        <w:t>Европске уније у спровођењу ИПАРД програма, али и промоцији позитивног доприноса Европске уније и националних фондова за рурални развој у Србији.</w:t>
      </w:r>
    </w:p>
    <w:p w:rsidR="009006A1" w:rsidRDefault="00DC3E78">
      <w:pPr>
        <w:pStyle w:val="BodyText"/>
        <w:spacing w:line="237" w:lineRule="auto"/>
        <w:ind w:left="110" w:right="38" w:firstLine="396"/>
        <w:jc w:val="both"/>
      </w:pPr>
      <w:r>
        <w:t xml:space="preserve">Поступак </w:t>
      </w:r>
      <w:r>
        <w:rPr>
          <w:spacing w:val="-3"/>
        </w:rPr>
        <w:t xml:space="preserve">означавања </w:t>
      </w:r>
      <w:r>
        <w:t xml:space="preserve">инвестиције дефинисан је </w:t>
      </w:r>
      <w:r>
        <w:rPr>
          <w:spacing w:val="-3"/>
        </w:rPr>
        <w:t xml:space="preserve">Секторским споразумом између </w:t>
      </w:r>
      <w:r>
        <w:t xml:space="preserve">Владе </w:t>
      </w:r>
      <w:r>
        <w:rPr>
          <w:spacing w:val="-4"/>
        </w:rPr>
        <w:t xml:space="preserve">Републике  </w:t>
      </w:r>
      <w:r>
        <w:t xml:space="preserve">Србије и </w:t>
      </w:r>
      <w:r>
        <w:rPr>
          <w:spacing w:val="-3"/>
        </w:rPr>
        <w:t xml:space="preserve">Европске  </w:t>
      </w:r>
      <w:r>
        <w:rPr>
          <w:spacing w:val="-4"/>
        </w:rPr>
        <w:t xml:space="preserve">комисије </w:t>
      </w:r>
      <w:r>
        <w:t xml:space="preserve">о </w:t>
      </w:r>
      <w:r>
        <w:rPr>
          <w:spacing w:val="-3"/>
        </w:rPr>
        <w:t xml:space="preserve">механизмима </w:t>
      </w:r>
      <w:r>
        <w:t xml:space="preserve">примене </w:t>
      </w:r>
      <w:r>
        <w:rPr>
          <w:spacing w:val="-3"/>
        </w:rPr>
        <w:t xml:space="preserve">финансијске помоћи Европске </w:t>
      </w:r>
      <w:r>
        <w:t xml:space="preserve">уније </w:t>
      </w:r>
      <w:r>
        <w:rPr>
          <w:spacing w:val="-4"/>
        </w:rPr>
        <w:t xml:space="preserve">под </w:t>
      </w:r>
      <w:r>
        <w:rPr>
          <w:spacing w:val="-3"/>
        </w:rPr>
        <w:t xml:space="preserve">инструментом </w:t>
      </w:r>
      <w:r>
        <w:t xml:space="preserve">за </w:t>
      </w:r>
      <w:r>
        <w:rPr>
          <w:spacing w:val="-3"/>
        </w:rPr>
        <w:t xml:space="preserve">претприступну помоћ </w:t>
      </w:r>
      <w:r>
        <w:t xml:space="preserve">у </w:t>
      </w:r>
      <w:r>
        <w:rPr>
          <w:spacing w:val="-3"/>
        </w:rPr>
        <w:t xml:space="preserve">области </w:t>
      </w:r>
      <w:r>
        <w:rPr>
          <w:spacing w:val="-4"/>
        </w:rPr>
        <w:t xml:space="preserve">подршке </w:t>
      </w:r>
      <w:r>
        <w:t xml:space="preserve">пољо- </w:t>
      </w:r>
      <w:r>
        <w:rPr>
          <w:spacing w:val="-3"/>
        </w:rPr>
        <w:t xml:space="preserve">привреди </w:t>
      </w:r>
      <w:r>
        <w:t xml:space="preserve">и </w:t>
      </w:r>
      <w:r>
        <w:rPr>
          <w:spacing w:val="-3"/>
        </w:rPr>
        <w:t xml:space="preserve">руралном </w:t>
      </w:r>
      <w:r>
        <w:t xml:space="preserve">развоју </w:t>
      </w:r>
      <w:r>
        <w:rPr>
          <w:spacing w:val="-4"/>
        </w:rPr>
        <w:t xml:space="preserve">(ИПАРД) </w:t>
      </w:r>
      <w:r>
        <w:t xml:space="preserve">и </w:t>
      </w:r>
      <w:r>
        <w:rPr>
          <w:spacing w:val="-5"/>
        </w:rPr>
        <w:t xml:space="preserve">Уредбом </w:t>
      </w:r>
      <w:r>
        <w:t xml:space="preserve">о </w:t>
      </w:r>
      <w:r>
        <w:rPr>
          <w:spacing w:val="-3"/>
        </w:rPr>
        <w:t xml:space="preserve">спровођењу Европске </w:t>
      </w:r>
      <w:r>
        <w:rPr>
          <w:spacing w:val="-4"/>
        </w:rPr>
        <w:t xml:space="preserve">комисије </w:t>
      </w:r>
      <w:r>
        <w:t xml:space="preserve">(ЕУ) 821/2014. </w:t>
      </w:r>
      <w:r>
        <w:rPr>
          <w:spacing w:val="-4"/>
        </w:rPr>
        <w:t xml:space="preserve">Упутства </w:t>
      </w:r>
      <w:r>
        <w:t xml:space="preserve">за </w:t>
      </w:r>
      <w:r>
        <w:rPr>
          <w:spacing w:val="-4"/>
        </w:rPr>
        <w:t xml:space="preserve">кориснике  </w:t>
      </w:r>
      <w:r>
        <w:t xml:space="preserve">везана  уз мере информисања и видљивости </w:t>
      </w:r>
      <w:r>
        <w:rPr>
          <w:spacing w:val="-3"/>
        </w:rPr>
        <w:t xml:space="preserve">пројеката суфинансираних </w:t>
      </w:r>
      <w:r>
        <w:t xml:space="preserve">у </w:t>
      </w:r>
      <w:r>
        <w:rPr>
          <w:spacing w:val="-3"/>
        </w:rPr>
        <w:t xml:space="preserve">оквиру </w:t>
      </w:r>
      <w:r>
        <w:t xml:space="preserve">ИПА </w:t>
      </w:r>
      <w:r>
        <w:rPr>
          <w:spacing w:val="-3"/>
        </w:rPr>
        <w:t xml:space="preserve">фондова, заснивају </w:t>
      </w:r>
      <w:r>
        <w:t xml:space="preserve">се на </w:t>
      </w:r>
      <w:r>
        <w:rPr>
          <w:spacing w:val="-3"/>
        </w:rPr>
        <w:t xml:space="preserve">приручнику Захтеви </w:t>
      </w:r>
      <w:r>
        <w:t>по пита- њу</w:t>
      </w:r>
      <w:r>
        <w:rPr>
          <w:spacing w:val="-11"/>
        </w:rPr>
        <w:t xml:space="preserve"> </w:t>
      </w:r>
      <w:r>
        <w:rPr>
          <w:spacing w:val="-4"/>
        </w:rPr>
        <w:t>комуникације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видљивост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спољним</w:t>
      </w:r>
      <w:r>
        <w:rPr>
          <w:spacing w:val="-11"/>
        </w:rPr>
        <w:t xml:space="preserve"> </w:t>
      </w:r>
      <w:r>
        <w:t>активностима</w:t>
      </w:r>
      <w:r>
        <w:rPr>
          <w:spacing w:val="-11"/>
        </w:rPr>
        <w:t xml:space="preserve"> </w:t>
      </w:r>
      <w:r>
        <w:t>ЕУ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6"/>
        </w:rPr>
        <w:t xml:space="preserve">Уред- </w:t>
      </w:r>
      <w:r>
        <w:t xml:space="preserve">би (ЕУ) бр. 236/2014 </w:t>
      </w:r>
      <w:r>
        <w:rPr>
          <w:spacing w:val="-3"/>
        </w:rPr>
        <w:t xml:space="preserve">Европског </w:t>
      </w:r>
      <w:r>
        <w:t xml:space="preserve">парламента и Савета </w:t>
      </w:r>
      <w:r>
        <w:rPr>
          <w:spacing w:val="-4"/>
        </w:rPr>
        <w:t xml:space="preserve">од 11. </w:t>
      </w:r>
      <w:r>
        <w:rPr>
          <w:spacing w:val="-3"/>
        </w:rPr>
        <w:t xml:space="preserve">марта </w:t>
      </w:r>
      <w:r>
        <w:t xml:space="preserve">2014. о </w:t>
      </w:r>
      <w:r>
        <w:rPr>
          <w:spacing w:val="-3"/>
        </w:rPr>
        <w:t xml:space="preserve">утврђивању заједничких </w:t>
      </w:r>
      <w:r>
        <w:t xml:space="preserve">правила и </w:t>
      </w:r>
      <w:r>
        <w:rPr>
          <w:spacing w:val="-3"/>
        </w:rPr>
        <w:t xml:space="preserve">поступака </w:t>
      </w:r>
      <w:r>
        <w:t>за</w:t>
      </w:r>
      <w:r>
        <w:rPr>
          <w:spacing w:val="-33"/>
        </w:rPr>
        <w:t xml:space="preserve"> </w:t>
      </w:r>
      <w:r>
        <w:rPr>
          <w:spacing w:val="-3"/>
        </w:rPr>
        <w:t xml:space="preserve">спровођење инструмената </w:t>
      </w:r>
      <w:r>
        <w:rPr>
          <w:spacing w:val="-5"/>
        </w:rPr>
        <w:t xml:space="preserve">Уније </w:t>
      </w:r>
      <w:r>
        <w:t>за финансирање спољних</w:t>
      </w:r>
      <w:r>
        <w:rPr>
          <w:spacing w:val="-23"/>
        </w:rPr>
        <w:t xml:space="preserve"> </w:t>
      </w:r>
      <w:r>
        <w:t>активности.</w:t>
      </w:r>
    </w:p>
    <w:p w:rsidR="009006A1" w:rsidRDefault="00DC3E78">
      <w:pPr>
        <w:pStyle w:val="BodyText"/>
        <w:spacing w:line="237" w:lineRule="auto"/>
        <w:ind w:left="110" w:right="38" w:firstLine="396"/>
        <w:jc w:val="both"/>
      </w:pPr>
      <w:r>
        <w:t>Добијањем решења о додели бесповратних средстава, кори- сник уједно прихвата да његове информације као носиоца пројек- та, називу пројекта, као и износу јавног суфинансирања пројекта буду јавно објављене. Током реализације инвестиције, прималац обавештава јавност о подршци добијеној из фондова. Обавезе ко- рисника дефинисане су у односу на износ јавне подршке.</w:t>
      </w:r>
    </w:p>
    <w:p w:rsidR="009006A1" w:rsidRDefault="00DC3E78">
      <w:pPr>
        <w:pStyle w:val="ListParagraph"/>
        <w:numPr>
          <w:ilvl w:val="0"/>
          <w:numId w:val="3"/>
        </w:numPr>
        <w:tabs>
          <w:tab w:val="left" w:pos="704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За сваку инвестицију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састоји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финансирања ин- фраструктурне или грађевинске инвестиције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укупна јавна подршка инвестиције премашује 100.000 евра,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реализације инвестиције, корисник ће поставити, на месту </w:t>
      </w:r>
      <w:r>
        <w:rPr>
          <w:spacing w:val="-3"/>
          <w:sz w:val="18"/>
        </w:rPr>
        <w:t xml:space="preserve">лако </w:t>
      </w:r>
      <w:r>
        <w:rPr>
          <w:sz w:val="18"/>
        </w:rPr>
        <w:t>видљивом за јавност, привремени билборд значајне</w:t>
      </w:r>
      <w:r>
        <w:rPr>
          <w:spacing w:val="-5"/>
          <w:sz w:val="18"/>
        </w:rPr>
        <w:t xml:space="preserve"> </w:t>
      </w:r>
      <w:r>
        <w:rPr>
          <w:sz w:val="18"/>
        </w:rPr>
        <w:t>величине.</w:t>
      </w:r>
    </w:p>
    <w:p w:rsidR="009006A1" w:rsidRDefault="00DC3E78">
      <w:pPr>
        <w:pStyle w:val="BodyText"/>
        <w:spacing w:before="4"/>
        <w:rPr>
          <w:sz w:val="14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1119043</wp:posOffset>
            </wp:positionH>
            <wp:positionV relativeFrom="paragraph">
              <wp:posOffset>129744</wp:posOffset>
            </wp:positionV>
            <wp:extent cx="2133830" cy="17373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3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DC3E78">
      <w:pPr>
        <w:pStyle w:val="BodyText"/>
        <w:spacing w:line="188" w:lineRule="exact"/>
        <w:ind w:left="507"/>
      </w:pPr>
      <w:r>
        <w:t>Пример 1</w:t>
      </w:r>
    </w:p>
    <w:p w:rsidR="009006A1" w:rsidRDefault="00DC3E78">
      <w:pPr>
        <w:pStyle w:val="BodyText"/>
        <w:spacing w:line="237" w:lineRule="auto"/>
        <w:ind w:left="110" w:right="39" w:firstLine="396"/>
      </w:pPr>
      <w:r>
        <w:t>Привремени билборд (метална плоча; димензија 2,40 m x 1,80 m).</w:t>
      </w:r>
    </w:p>
    <w:p w:rsidR="009006A1" w:rsidRDefault="00DC3E78">
      <w:pPr>
        <w:pStyle w:val="BodyText"/>
        <w:spacing w:line="203" w:lineRule="exact"/>
        <w:ind w:left="507"/>
      </w:pPr>
      <w:r>
        <w:t>Привремене табле садрже:</w:t>
      </w:r>
    </w:p>
    <w:p w:rsidR="009006A1" w:rsidRDefault="00DC3E78">
      <w:pPr>
        <w:pStyle w:val="BodyText"/>
        <w:spacing w:line="204" w:lineRule="exact"/>
        <w:ind w:left="507"/>
      </w:pPr>
      <w:r>
        <w:rPr>
          <w:w w:val="66"/>
        </w:rPr>
        <w:t xml:space="preserve"> </w:t>
      </w:r>
      <w:r>
        <w:t>– слоган и лого Европске уније</w:t>
      </w:r>
    </w:p>
    <w:p w:rsidR="009006A1" w:rsidRDefault="00DC3E78">
      <w:pPr>
        <w:pStyle w:val="BodyText"/>
        <w:spacing w:line="204" w:lineRule="exact"/>
        <w:ind w:left="507"/>
      </w:pPr>
      <w:r>
        <w:rPr>
          <w:w w:val="66"/>
        </w:rPr>
        <w:t xml:space="preserve"> </w:t>
      </w:r>
      <w:r>
        <w:t>– заставу Републике Србије</w:t>
      </w:r>
    </w:p>
    <w:p w:rsidR="009006A1" w:rsidRDefault="00DC3E78">
      <w:pPr>
        <w:pStyle w:val="BodyText"/>
        <w:spacing w:before="1" w:line="237" w:lineRule="auto"/>
        <w:ind w:left="507"/>
      </w:pPr>
      <w:r>
        <w:rPr>
          <w:w w:val="66"/>
        </w:rPr>
        <w:t xml:space="preserve"> </w:t>
      </w:r>
      <w:r>
        <w:t>– напомена о фонду из којег је суфинансиран пројекат Наведени садржај мора заузимати најмање 25% табле.</w:t>
      </w:r>
    </w:p>
    <w:p w:rsidR="009006A1" w:rsidRDefault="00DC3E78">
      <w:pPr>
        <w:pStyle w:val="BodyText"/>
        <w:spacing w:line="237" w:lineRule="auto"/>
        <w:ind w:left="110" w:firstLine="396"/>
      </w:pPr>
      <w:r>
        <w:t>Преостали део привремене табле (75%) намењен је опису пројекта.</w:t>
      </w:r>
    </w:p>
    <w:p w:rsidR="009006A1" w:rsidRDefault="00DC3E78">
      <w:pPr>
        <w:pStyle w:val="BodyText"/>
        <w:spacing w:line="203" w:lineRule="exact"/>
        <w:ind w:left="507"/>
      </w:pPr>
      <w:r>
        <w:t>Минимално треба да садржи следеће елементе:</w:t>
      </w:r>
    </w:p>
    <w:p w:rsidR="009006A1" w:rsidRDefault="00DC3E78">
      <w:pPr>
        <w:pStyle w:val="BodyText"/>
        <w:spacing w:line="204" w:lineRule="exact"/>
        <w:ind w:left="507"/>
      </w:pPr>
      <w:r>
        <w:rPr>
          <w:w w:val="66"/>
        </w:rPr>
        <w:t xml:space="preserve"> </w:t>
      </w:r>
      <w:r>
        <w:t>– Назив пројекта (инвестиције)</w:t>
      </w:r>
    </w:p>
    <w:p w:rsidR="009006A1" w:rsidRDefault="00DC3E78">
      <w:pPr>
        <w:pStyle w:val="BodyText"/>
        <w:spacing w:line="204" w:lineRule="exact"/>
        <w:ind w:left="507"/>
      </w:pPr>
      <w:r>
        <w:rPr>
          <w:w w:val="66"/>
        </w:rPr>
        <w:t xml:space="preserve"> </w:t>
      </w:r>
      <w:r>
        <w:t>– Назив корисника</w:t>
      </w:r>
    </w:p>
    <w:p w:rsidR="009006A1" w:rsidRDefault="00DC3E78">
      <w:pPr>
        <w:pStyle w:val="BodyText"/>
        <w:spacing w:line="237" w:lineRule="auto"/>
        <w:ind w:left="110" w:right="27" w:firstLine="396"/>
      </w:pPr>
      <w:r>
        <w:rPr>
          <w:w w:val="66"/>
        </w:rPr>
        <w:t xml:space="preserve"> </w:t>
      </w:r>
      <w:r>
        <w:t>– Вредност пројекта и износ ЕУ суфинансирања, изражено у динарима</w:t>
      </w:r>
    </w:p>
    <w:p w:rsidR="009006A1" w:rsidRDefault="00DC3E78">
      <w:pPr>
        <w:pStyle w:val="BodyText"/>
        <w:spacing w:line="203" w:lineRule="exact"/>
        <w:ind w:left="507"/>
      </w:pPr>
      <w:r>
        <w:rPr>
          <w:w w:val="66"/>
        </w:rPr>
        <w:t xml:space="preserve"> </w:t>
      </w:r>
      <w:r>
        <w:t>– Период спровођења пројекта (од –до)</w:t>
      </w:r>
    </w:p>
    <w:p w:rsidR="009006A1" w:rsidRDefault="00DC3E78">
      <w:pPr>
        <w:pStyle w:val="BodyText"/>
        <w:spacing w:line="237" w:lineRule="auto"/>
        <w:ind w:left="110" w:right="38" w:firstLine="396"/>
        <w:jc w:val="both"/>
      </w:pPr>
      <w:r>
        <w:t>За сваку инвестицију која се састоји од куповине физичког објекта, финансирања инфраструктурне или грађевинске инвести- ције за које укупна јавна подршка премашује 100.000 евра, кори- сник ће најкасније у року од три месеца након завршетка инве- стиције, поставити сталну плочу (најмање 0,5 m висине и 0,7 m ширине) или билборд (најмање 1,7 m висине и 2,4 m ширине) на месту лако видљивом за јавност.</w:t>
      </w:r>
    </w:p>
    <w:p w:rsidR="009006A1" w:rsidRDefault="00DC3E78">
      <w:pPr>
        <w:pStyle w:val="BodyText"/>
        <w:spacing w:line="237" w:lineRule="auto"/>
        <w:ind w:left="110" w:right="38" w:firstLine="396"/>
        <w:jc w:val="both"/>
      </w:pPr>
      <w:r>
        <w:t xml:space="preserve">Билборд и стална плоча наводе назив и </w:t>
      </w:r>
      <w:r>
        <w:rPr>
          <w:spacing w:val="-3"/>
        </w:rPr>
        <w:t xml:space="preserve">главни </w:t>
      </w:r>
      <w:r>
        <w:t xml:space="preserve">циљ инвести- ције и истиче финансијску подршку </w:t>
      </w:r>
      <w:r>
        <w:rPr>
          <w:spacing w:val="-3"/>
        </w:rPr>
        <w:t xml:space="preserve">коју </w:t>
      </w:r>
      <w:r>
        <w:t xml:space="preserve">пружа ЕУ (јасно назна- чено да је пројекат финансиран средствима из </w:t>
      </w:r>
      <w:r>
        <w:rPr>
          <w:spacing w:val="-4"/>
        </w:rPr>
        <w:t xml:space="preserve">ИПАРД </w:t>
      </w:r>
      <w:r>
        <w:t xml:space="preserve">програма). Припремaју се у складу са техничким карактеристикама наведе- ним у релевантном акту за спровођење </w:t>
      </w:r>
      <w:r>
        <w:rPr>
          <w:spacing w:val="-3"/>
        </w:rPr>
        <w:t xml:space="preserve">који </w:t>
      </w:r>
      <w:r>
        <w:t xml:space="preserve">је усвојен </w:t>
      </w:r>
      <w:r>
        <w:rPr>
          <w:spacing w:val="-3"/>
        </w:rPr>
        <w:t xml:space="preserve">од </w:t>
      </w:r>
      <w:r>
        <w:t xml:space="preserve">стране Комисије. Треба да садржи: грб (лого) </w:t>
      </w:r>
      <w:r>
        <w:rPr>
          <w:spacing w:val="-4"/>
        </w:rPr>
        <w:t xml:space="preserve">Уније </w:t>
      </w:r>
      <w:r>
        <w:t xml:space="preserve">и текст „Европска унија”, заставу Републике Србије, напомену о фонду из којег је суфинансиран </w:t>
      </w:r>
      <w:r>
        <w:rPr>
          <w:spacing w:val="-3"/>
        </w:rPr>
        <w:t xml:space="preserve">пројекат. </w:t>
      </w:r>
      <w:r>
        <w:t>Поменута информација ће обухватати</w:t>
      </w:r>
      <w:r>
        <w:rPr>
          <w:spacing w:val="-32"/>
        </w:rPr>
        <w:t xml:space="preserve"> </w:t>
      </w:r>
      <w:r>
        <w:t>нај- мање 25% билборда или</w:t>
      </w:r>
      <w:r>
        <w:rPr>
          <w:spacing w:val="-2"/>
        </w:rPr>
        <w:t xml:space="preserve"> </w:t>
      </w:r>
      <w:r>
        <w:t>плоче.</w:t>
      </w:r>
    </w:p>
    <w:p w:rsidR="009006A1" w:rsidRDefault="00DC3E78">
      <w:pPr>
        <w:pStyle w:val="BodyText"/>
        <w:spacing w:before="66" w:line="206" w:lineRule="exact"/>
        <w:ind w:left="507"/>
      </w:pPr>
      <w:r>
        <w:br w:type="column"/>
        <w:t>Стална плоча/билборд треба да остане на месту улагања пет</w:t>
      </w:r>
    </w:p>
    <w:p w:rsidR="009006A1" w:rsidRDefault="00DC3E78">
      <w:pPr>
        <w:pStyle w:val="BodyText"/>
        <w:ind w:left="110" w:right="390"/>
        <w:jc w:val="both"/>
      </w:pPr>
      <w:r>
        <w:t>(5) година година од дана исплате ИПАРД подстицаја.. Испуња- вање ових обавеза провераваће контролори у контролама на лицу места.</w:t>
      </w:r>
    </w:p>
    <w:p w:rsidR="009006A1" w:rsidRDefault="00DC3E78">
      <w:pPr>
        <w:pStyle w:val="BodyText"/>
        <w:spacing w:line="237" w:lineRule="auto"/>
        <w:ind w:left="110" w:right="390" w:firstLine="396"/>
        <w:jc w:val="both"/>
      </w:pPr>
      <w:r>
        <w:rPr>
          <w:spacing w:val="-6"/>
        </w:rPr>
        <w:t xml:space="preserve">Уколико </w:t>
      </w:r>
      <w:r>
        <w:t xml:space="preserve">је истом кориснику суфинансирано </w:t>
      </w:r>
      <w:r>
        <w:rPr>
          <w:spacing w:val="-4"/>
        </w:rPr>
        <w:t xml:space="preserve">неколико </w:t>
      </w:r>
      <w:r>
        <w:t xml:space="preserve">разли- читих инвестиција наведених у оквиру једног истог захтева, тада трајна плоча за означавање улагања носи назив свих улагања, на пример: Изградња и опремање објекта суфинансирани су из прет- приступног програма Европске уније </w:t>
      </w:r>
      <w:r>
        <w:rPr>
          <w:spacing w:val="-4"/>
        </w:rPr>
        <w:t>ИПАРД.</w:t>
      </w:r>
    </w:p>
    <w:p w:rsidR="009006A1" w:rsidRDefault="00DC3E78">
      <w:pPr>
        <w:pStyle w:val="BodyText"/>
        <w:ind w:left="110" w:right="391" w:firstLine="396"/>
        <w:jc w:val="both"/>
      </w:pPr>
      <w:r>
        <w:t>Фајлове који садрже графичка решења информационих пло- ча припремљених за штампу, можете преузети на интернет пре- зентацији Управе за аграрна плаћања у делу намењеном ИПАРД програму.</w:t>
      </w:r>
    </w:p>
    <w:p w:rsidR="009006A1" w:rsidRDefault="00DC3E78">
      <w:pPr>
        <w:pStyle w:val="BodyText"/>
        <w:spacing w:before="2"/>
        <w:rPr>
          <w:sz w:val="22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4418712</wp:posOffset>
            </wp:positionH>
            <wp:positionV relativeFrom="paragraph">
              <wp:posOffset>187188</wp:posOffset>
            </wp:positionV>
            <wp:extent cx="2320787" cy="151790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87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DC3E78">
      <w:pPr>
        <w:pStyle w:val="BodyText"/>
        <w:spacing w:before="98" w:line="206" w:lineRule="exact"/>
        <w:ind w:left="507"/>
      </w:pPr>
      <w:r>
        <w:t>Пример 2</w:t>
      </w:r>
    </w:p>
    <w:p w:rsidR="009006A1" w:rsidRDefault="00DC3E78">
      <w:pPr>
        <w:pStyle w:val="BodyText"/>
        <w:ind w:left="110" w:right="391" w:firstLine="396"/>
        <w:jc w:val="both"/>
      </w:pPr>
      <w:r>
        <w:t xml:space="preserve">Сталнa плоча на највидљивијем делу грађевине – </w:t>
      </w:r>
      <w:r>
        <w:rPr>
          <w:spacing w:val="-3"/>
        </w:rPr>
        <w:t xml:space="preserve">главни улаз </w:t>
      </w:r>
      <w:r>
        <w:t xml:space="preserve">или прочеље зграде (пластична плоча; димензија најмање 0,5 m x 0,80 m) за означавање улагања везаних уз </w:t>
      </w:r>
      <w:r>
        <w:rPr>
          <w:spacing w:val="-3"/>
        </w:rPr>
        <w:t>изградњу.</w:t>
      </w:r>
    </w:p>
    <w:p w:rsidR="009006A1" w:rsidRDefault="00DC3E78">
      <w:pPr>
        <w:pStyle w:val="BodyText"/>
        <w:spacing w:before="7"/>
        <w:rPr>
          <w:sz w:val="15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4382868</wp:posOffset>
            </wp:positionH>
            <wp:positionV relativeFrom="paragraph">
              <wp:posOffset>139334</wp:posOffset>
            </wp:positionV>
            <wp:extent cx="2445139" cy="174345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139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DC3E78">
      <w:pPr>
        <w:pStyle w:val="BodyText"/>
        <w:spacing w:line="191" w:lineRule="exact"/>
        <w:ind w:left="507"/>
      </w:pPr>
      <w:r>
        <w:t>Пример 3</w:t>
      </w:r>
    </w:p>
    <w:p w:rsidR="009006A1" w:rsidRDefault="00DC3E78">
      <w:pPr>
        <w:pStyle w:val="BodyText"/>
        <w:ind w:left="110" w:right="391" w:firstLine="396"/>
        <w:jc w:val="both"/>
      </w:pPr>
      <w:r>
        <w:t>Билборд на видљивом месту, на пример улазу или прилазу објекту (метална плоча; димензија 1,7 m х 2,4 m ширине) за озна- чавање улагања везаних уз реконструкцију.</w:t>
      </w:r>
    </w:p>
    <w:p w:rsidR="009006A1" w:rsidRDefault="00DC3E78">
      <w:pPr>
        <w:pStyle w:val="BodyText"/>
        <w:spacing w:before="1"/>
        <w:rPr>
          <w:sz w:val="23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4354704</wp:posOffset>
            </wp:positionH>
            <wp:positionV relativeFrom="paragraph">
              <wp:posOffset>193869</wp:posOffset>
            </wp:positionV>
            <wp:extent cx="2414025" cy="156057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25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DC3E78">
      <w:pPr>
        <w:pStyle w:val="BodyText"/>
        <w:spacing w:before="55" w:line="206" w:lineRule="exact"/>
        <w:ind w:left="507"/>
      </w:pPr>
      <w:r>
        <w:t>Пример 4</w:t>
      </w:r>
    </w:p>
    <w:p w:rsidR="009006A1" w:rsidRDefault="00DC3E78">
      <w:pPr>
        <w:pStyle w:val="BodyText"/>
        <w:spacing w:line="206" w:lineRule="exact"/>
        <w:ind w:left="507"/>
      </w:pPr>
      <w:r>
        <w:t>Улагања у набавку опреме</w:t>
      </w:r>
    </w:p>
    <w:p w:rsidR="009006A1" w:rsidRDefault="00DC3E78">
      <w:pPr>
        <w:pStyle w:val="BodyText"/>
        <w:ind w:left="110" w:right="391" w:firstLine="396"/>
        <w:jc w:val="both"/>
      </w:pPr>
      <w:r>
        <w:t>За улагања у набавку опреме корисник је обавезан поставити сталну плочу на главни улаз грађевине у којој је постављена одго- варајућа опрема која је суфинансирана ИПАРД средствима. Стал- на плоча за означавање улагања у набавку опреме (метална плоча; димензија 0,6 m x 0,80 m).</w:t>
      </w:r>
    </w:p>
    <w:p w:rsidR="009006A1" w:rsidRDefault="00DC3E78">
      <w:pPr>
        <w:pStyle w:val="ListParagraph"/>
        <w:numPr>
          <w:ilvl w:val="0"/>
          <w:numId w:val="3"/>
        </w:numPr>
        <w:tabs>
          <w:tab w:val="left" w:pos="724"/>
        </w:tabs>
        <w:spacing w:line="237" w:lineRule="auto"/>
        <w:ind w:right="391" w:firstLine="397"/>
        <w:jc w:val="both"/>
        <w:rPr>
          <w:sz w:val="18"/>
        </w:rPr>
      </w:pPr>
      <w:r>
        <w:rPr>
          <w:sz w:val="18"/>
        </w:rPr>
        <w:t xml:space="preserve">Када инвестиција у оквиру </w:t>
      </w:r>
      <w:r>
        <w:rPr>
          <w:spacing w:val="-4"/>
          <w:sz w:val="18"/>
        </w:rPr>
        <w:t xml:space="preserve">ИПАРД </w:t>
      </w:r>
      <w:r>
        <w:rPr>
          <w:sz w:val="18"/>
        </w:rPr>
        <w:t>програма резултира улагањем (нпр. на фарми или прехрамбеном предузећу), а</w:t>
      </w:r>
      <w:r>
        <w:rPr>
          <w:spacing w:val="22"/>
          <w:sz w:val="18"/>
        </w:rPr>
        <w:t xml:space="preserve"> </w:t>
      </w:r>
      <w:r>
        <w:rPr>
          <w:sz w:val="18"/>
        </w:rPr>
        <w:t>укупна</w:t>
      </w:r>
    </w:p>
    <w:p w:rsidR="009006A1" w:rsidRDefault="009006A1">
      <w:pPr>
        <w:spacing w:line="237" w:lineRule="auto"/>
        <w:jc w:val="both"/>
        <w:rPr>
          <w:sz w:val="18"/>
        </w:rPr>
        <w:sectPr w:rsidR="009006A1">
          <w:pgSz w:w="12480" w:h="15650"/>
          <w:pgMar w:top="8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9006A1" w:rsidRDefault="00797290">
      <w:pPr>
        <w:pStyle w:val="BodyText"/>
        <w:spacing w:before="73" w:line="232" w:lineRule="auto"/>
        <w:ind w:left="393"/>
        <w:jc w:val="both"/>
      </w:pPr>
      <w:r>
        <w:pict>
          <v:line id="_x0000_s1026" style="position:absolute;left:0;text-align:left;z-index:251670528;mso-position-horizontal-relative:page;mso-position-vertical-relative:page" from="318.9pt,9.65pt" to="318.9pt,746.65pt" strokeweight=".6pt">
            <w10:wrap anchorx="page" anchory="page"/>
          </v:line>
        </w:pict>
      </w:r>
      <w:r w:rsidR="00DC3E78">
        <w:t xml:space="preserve">јавна подршка премашује 20.000 евра, прималац поставља плочу са обавештењем најкасније три месеца </w:t>
      </w:r>
      <w:r w:rsidR="00DC3E78">
        <w:rPr>
          <w:spacing w:val="-3"/>
        </w:rPr>
        <w:t xml:space="preserve">након </w:t>
      </w:r>
      <w:r w:rsidR="00DC3E78">
        <w:t xml:space="preserve">реализације инве- стиције. Обавештајна плоча се такође поставља у просторијама локалних акционих група </w:t>
      </w:r>
      <w:r w:rsidR="00DC3E78">
        <w:rPr>
          <w:spacing w:val="-3"/>
        </w:rPr>
        <w:t xml:space="preserve">које </w:t>
      </w:r>
      <w:r w:rsidR="00DC3E78">
        <w:t xml:space="preserve">финансира </w:t>
      </w:r>
      <w:r w:rsidR="00DC3E78">
        <w:rPr>
          <w:spacing w:val="-4"/>
        </w:rPr>
        <w:t xml:space="preserve">ЛЕАДЕР. </w:t>
      </w:r>
      <w:r w:rsidR="00DC3E78">
        <w:t>Припремaју</w:t>
      </w:r>
      <w:r w:rsidR="00DC3E78">
        <w:rPr>
          <w:spacing w:val="-29"/>
        </w:rPr>
        <w:t xml:space="preserve"> </w:t>
      </w:r>
      <w:r w:rsidR="00DC3E78">
        <w:t xml:space="preserve">се у складу са техничким карактеристикама наведеним у релевант- ном акту за спровођење </w:t>
      </w:r>
      <w:r w:rsidR="00DC3E78">
        <w:rPr>
          <w:spacing w:val="-3"/>
        </w:rPr>
        <w:t xml:space="preserve">који </w:t>
      </w:r>
      <w:r w:rsidR="00DC3E78">
        <w:t xml:space="preserve">је усвојен </w:t>
      </w:r>
      <w:r w:rsidR="00DC3E78">
        <w:rPr>
          <w:spacing w:val="-3"/>
        </w:rPr>
        <w:t xml:space="preserve">од </w:t>
      </w:r>
      <w:r w:rsidR="00DC3E78">
        <w:t xml:space="preserve">стране Комисије. Треба да садржи: грб (лого) </w:t>
      </w:r>
      <w:r w:rsidR="00DC3E78">
        <w:rPr>
          <w:spacing w:val="-4"/>
        </w:rPr>
        <w:t xml:space="preserve">Уније </w:t>
      </w:r>
      <w:r w:rsidR="00DC3E78">
        <w:t xml:space="preserve">и текст „Европска унија”, заставу Ре- </w:t>
      </w:r>
      <w:r w:rsidR="00DC3E78">
        <w:rPr>
          <w:spacing w:val="-3"/>
        </w:rPr>
        <w:t>публике</w:t>
      </w:r>
      <w:r w:rsidR="00DC3E78">
        <w:rPr>
          <w:spacing w:val="-8"/>
        </w:rPr>
        <w:t xml:space="preserve"> </w:t>
      </w:r>
      <w:r w:rsidR="00DC3E78">
        <w:t>Србије,</w:t>
      </w:r>
      <w:r w:rsidR="00DC3E78">
        <w:rPr>
          <w:spacing w:val="-8"/>
        </w:rPr>
        <w:t xml:space="preserve"> </w:t>
      </w:r>
      <w:r w:rsidR="00DC3E78">
        <w:t>напомену</w:t>
      </w:r>
      <w:r w:rsidR="00DC3E78">
        <w:rPr>
          <w:spacing w:val="-8"/>
        </w:rPr>
        <w:t xml:space="preserve"> </w:t>
      </w:r>
      <w:r w:rsidR="00DC3E78">
        <w:t>о</w:t>
      </w:r>
      <w:r w:rsidR="00DC3E78">
        <w:rPr>
          <w:spacing w:val="-8"/>
        </w:rPr>
        <w:t xml:space="preserve"> </w:t>
      </w:r>
      <w:r w:rsidR="00DC3E78">
        <w:t>фонду</w:t>
      </w:r>
      <w:r w:rsidR="00DC3E78">
        <w:rPr>
          <w:spacing w:val="-8"/>
        </w:rPr>
        <w:t xml:space="preserve"> </w:t>
      </w:r>
      <w:r w:rsidR="00DC3E78">
        <w:t>из</w:t>
      </w:r>
      <w:r w:rsidR="00DC3E78">
        <w:rPr>
          <w:spacing w:val="-8"/>
        </w:rPr>
        <w:t xml:space="preserve"> </w:t>
      </w:r>
      <w:r w:rsidR="00DC3E78">
        <w:t>којег</w:t>
      </w:r>
      <w:r w:rsidR="00DC3E78">
        <w:rPr>
          <w:spacing w:val="-8"/>
        </w:rPr>
        <w:t xml:space="preserve"> </w:t>
      </w:r>
      <w:r w:rsidR="00DC3E78">
        <w:t>је</w:t>
      </w:r>
      <w:r w:rsidR="00DC3E78">
        <w:rPr>
          <w:spacing w:val="-8"/>
        </w:rPr>
        <w:t xml:space="preserve"> </w:t>
      </w:r>
      <w:r w:rsidR="00DC3E78">
        <w:t>суфинансиран</w:t>
      </w:r>
      <w:r w:rsidR="00DC3E78">
        <w:rPr>
          <w:spacing w:val="-8"/>
        </w:rPr>
        <w:t xml:space="preserve"> </w:t>
      </w:r>
      <w:r w:rsidR="00DC3E78">
        <w:t xml:space="preserve">проје- </w:t>
      </w:r>
      <w:r w:rsidR="00DC3E78">
        <w:rPr>
          <w:spacing w:val="-6"/>
        </w:rPr>
        <w:t xml:space="preserve">кат. </w:t>
      </w:r>
      <w:r w:rsidR="00DC3E78">
        <w:t>Поменута информација ће обухватати најмање 25% билборда или плоче (погледати примере 2 и</w:t>
      </w:r>
      <w:r w:rsidR="00DC3E78">
        <w:rPr>
          <w:spacing w:val="-7"/>
        </w:rPr>
        <w:t xml:space="preserve"> </w:t>
      </w:r>
      <w:r w:rsidR="00DC3E78">
        <w:t>4).</w:t>
      </w:r>
    </w:p>
    <w:p w:rsidR="009006A1" w:rsidRDefault="00DC3E78">
      <w:pPr>
        <w:pStyle w:val="ListParagraph"/>
        <w:numPr>
          <w:ilvl w:val="0"/>
          <w:numId w:val="3"/>
        </w:numPr>
        <w:tabs>
          <w:tab w:val="left" w:pos="969"/>
        </w:tabs>
        <w:spacing w:line="232" w:lineRule="auto"/>
        <w:ind w:left="393" w:firstLine="397"/>
        <w:jc w:val="both"/>
        <w:rPr>
          <w:sz w:val="18"/>
        </w:rPr>
      </w:pPr>
      <w:r>
        <w:rPr>
          <w:spacing w:val="-6"/>
          <w:sz w:val="18"/>
        </w:rPr>
        <w:t xml:space="preserve">Током </w:t>
      </w:r>
      <w:r>
        <w:rPr>
          <w:sz w:val="18"/>
        </w:rPr>
        <w:t>спровођења</w:t>
      </w:r>
      <w:r>
        <w:rPr>
          <w:spacing w:val="-6"/>
          <w:sz w:val="18"/>
        </w:rPr>
        <w:t xml:space="preserve"> </w:t>
      </w:r>
      <w:r>
        <w:rPr>
          <w:sz w:val="18"/>
        </w:rPr>
        <w:t>пројекта</w:t>
      </w:r>
      <w:r>
        <w:rPr>
          <w:spacing w:val="-6"/>
          <w:sz w:val="18"/>
        </w:rPr>
        <w:t xml:space="preserve"> </w:t>
      </w:r>
      <w:r>
        <w:rPr>
          <w:sz w:val="18"/>
        </w:rPr>
        <w:t>корисници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обавези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оба- вештавају јавност о подршци добијеној из</w:t>
      </w:r>
      <w:r>
        <w:rPr>
          <w:spacing w:val="-3"/>
          <w:sz w:val="18"/>
        </w:rPr>
        <w:t xml:space="preserve"> </w:t>
      </w:r>
      <w:r>
        <w:rPr>
          <w:sz w:val="18"/>
        </w:rPr>
        <w:t>фондова: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а. стављањем на свој </w:t>
      </w:r>
      <w:r>
        <w:rPr>
          <w:spacing w:val="-3"/>
        </w:rPr>
        <w:t xml:space="preserve">сајт, где </w:t>
      </w:r>
      <w:r>
        <w:t xml:space="preserve">такав сајт постоји, </w:t>
      </w:r>
      <w:r>
        <w:rPr>
          <w:spacing w:val="-3"/>
        </w:rPr>
        <w:t xml:space="preserve">кратког </w:t>
      </w:r>
      <w:r>
        <w:t xml:space="preserve">опи- са инвестиције, сразмерно </w:t>
      </w:r>
      <w:r>
        <w:rPr>
          <w:spacing w:val="-3"/>
        </w:rPr>
        <w:t xml:space="preserve">нивоу </w:t>
      </w:r>
      <w:r>
        <w:t xml:space="preserve">подршке, укључујући његове циљеве и резултате и наглашавајући финансијску подршку </w:t>
      </w:r>
      <w:r>
        <w:rPr>
          <w:spacing w:val="-4"/>
        </w:rPr>
        <w:t xml:space="preserve">Уније, </w:t>
      </w:r>
      <w:r>
        <w:t>период спровођења пројекта (од –до), контакт особе за више ин- формација.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Елементи видљивости – лого (грб) </w:t>
      </w:r>
      <w:r>
        <w:rPr>
          <w:spacing w:val="-4"/>
        </w:rPr>
        <w:t xml:space="preserve">Уније, </w:t>
      </w:r>
      <w:r>
        <w:t xml:space="preserve">текст: „Европска унија” и обавештење о релевантном фонду морају бити видљиви у оквиру подручја приказа дигиталног уређаја без потребе поме- рања прозора. </w:t>
      </w:r>
      <w:r>
        <w:rPr>
          <w:spacing w:val="-3"/>
        </w:rPr>
        <w:t xml:space="preserve">Лого </w:t>
      </w:r>
      <w:r>
        <w:rPr>
          <w:spacing w:val="-4"/>
        </w:rPr>
        <w:t xml:space="preserve">Уније </w:t>
      </w:r>
      <w:r>
        <w:t xml:space="preserve">на интернет страницама приказује се у боји. </w:t>
      </w:r>
      <w:r>
        <w:rPr>
          <w:spacing w:val="-3"/>
        </w:rPr>
        <w:t xml:space="preserve">Такође, </w:t>
      </w:r>
      <w:r>
        <w:t>на страну треба укључити везе на релевантне интер- нет</w:t>
      </w:r>
      <w:r>
        <w:rPr>
          <w:spacing w:val="-1"/>
        </w:rPr>
        <w:t xml:space="preserve"> </w:t>
      </w:r>
      <w:r>
        <w:t>странице;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б. постављањем, за инвестиције </w:t>
      </w:r>
      <w:r>
        <w:rPr>
          <w:spacing w:val="-3"/>
        </w:rPr>
        <w:t xml:space="preserve">које </w:t>
      </w:r>
      <w:r>
        <w:t xml:space="preserve">не спадају у </w:t>
      </w:r>
      <w:r>
        <w:rPr>
          <w:spacing w:val="-3"/>
        </w:rPr>
        <w:t xml:space="preserve">тачке </w:t>
      </w:r>
      <w:r>
        <w:t xml:space="preserve">1. и 2. овог прилога, најмање једног плаката са информацијама о пројек- ту (минимална величина А3), укључујући финансијску подршку </w:t>
      </w:r>
      <w:r>
        <w:rPr>
          <w:spacing w:val="-4"/>
        </w:rPr>
        <w:t xml:space="preserve">Уније, </w:t>
      </w:r>
      <w:r>
        <w:t xml:space="preserve">на месту </w:t>
      </w:r>
      <w:r>
        <w:rPr>
          <w:spacing w:val="-3"/>
        </w:rPr>
        <w:t xml:space="preserve">лако </w:t>
      </w:r>
      <w:r>
        <w:t xml:space="preserve">видљиво јавности, као што је </w:t>
      </w:r>
      <w:r>
        <w:rPr>
          <w:spacing w:val="-3"/>
        </w:rPr>
        <w:t xml:space="preserve">улаз </w:t>
      </w:r>
      <w:r>
        <w:t>у објекат;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в. сваки </w:t>
      </w:r>
      <w:r>
        <w:rPr>
          <w:spacing w:val="-3"/>
        </w:rPr>
        <w:t xml:space="preserve">документ, који </w:t>
      </w:r>
      <w:r>
        <w:t xml:space="preserve">се односи на спровођење инвестиције </w:t>
      </w:r>
      <w:r>
        <w:rPr>
          <w:spacing w:val="-3"/>
        </w:rPr>
        <w:t xml:space="preserve">која </w:t>
      </w:r>
      <w:r>
        <w:t xml:space="preserve">се користи за јавност или за учеснике, укључујући </w:t>
      </w:r>
      <w:r>
        <w:rPr>
          <w:spacing w:val="-3"/>
        </w:rPr>
        <w:t xml:space="preserve">свако </w:t>
      </w:r>
      <w:r>
        <w:t xml:space="preserve">при- суство или другу </w:t>
      </w:r>
      <w:r>
        <w:rPr>
          <w:spacing w:val="-4"/>
        </w:rPr>
        <w:t xml:space="preserve">потврду, </w:t>
      </w:r>
      <w:r>
        <w:t xml:space="preserve">садржи изјаву о томе да је оперативни програм подржан </w:t>
      </w:r>
      <w:r>
        <w:rPr>
          <w:spacing w:val="-3"/>
        </w:rPr>
        <w:t xml:space="preserve">од </w:t>
      </w:r>
      <w:r>
        <w:t>стране Фонда, односно фондова;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>г. постављањем налепнице (најмање 8 cm висине и 15 cm ширине) на опрему и механизацију која је набављена уз подршку ИПАРД програма најкасније у року од месец дана након реали- зације инвестиције. Налепница треба да буде јасно видљива, по- стављена на предњој или бочној страни опреме или механизације. Налепнице треба да буду израђене по угледу на примере сталних плоча које смо дали у овом прилогу (пример 2 и 4), од ПВЦ ма- теријала, премазане УВ заштитом високог сјаја. Налепнице треба да садрже натпис „Набавка опреме суфинансирана је из претпри- ступног фонда ЕУ – ИПАРД” или „Набавка механизације суфи- нансирана је из претприступног фонда ЕУ – ИПАРД”. Фајлове, спремне за штампу, можете преузети на интернет презентацији Управе за аграрна плаћања у делу намењеном ИПАРД програму. Саветујемо корисницима да израде више налепница, јер је опрема а посебно механизација изложена атмосферским приликама.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>Корисник треба да се придржава прописаних обавеза пет го- дина од дана исплате ИПАРД подстицаја. Испуњавање ових оба- веза провераваће контролори у контролама на лицу места.</w:t>
      </w: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>Све активности информисања и комуникације морају укљу- чити основне елементе видљивости везано уз ИПАРД фонд и садржати следеће елементе:  – лого (грб/заставицу) Уније  и текст</w:t>
      </w:r>
    </w:p>
    <w:p w:rsidR="009006A1" w:rsidRDefault="00DC3E78">
      <w:pPr>
        <w:pStyle w:val="BodyText"/>
        <w:spacing w:line="199" w:lineRule="exact"/>
        <w:ind w:left="393"/>
      </w:pPr>
      <w:r>
        <w:t>,,Европска унија”  – Напомена о фонду који подржава пројекат:</w:t>
      </w:r>
    </w:p>
    <w:p w:rsidR="009006A1" w:rsidRDefault="00DC3E78">
      <w:pPr>
        <w:pStyle w:val="BodyText"/>
        <w:spacing w:line="201" w:lineRule="exact"/>
        <w:ind w:left="393"/>
      </w:pPr>
      <w:r>
        <w:t>,,Пројекат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суфинансирала</w:t>
      </w:r>
      <w:r>
        <w:rPr>
          <w:spacing w:val="-6"/>
        </w:rPr>
        <w:t xml:space="preserve"> </w:t>
      </w:r>
      <w:r>
        <w:t>Европска</w:t>
      </w:r>
      <w:r>
        <w:rPr>
          <w:spacing w:val="-6"/>
        </w:rPr>
        <w:t xml:space="preserve"> </w:t>
      </w:r>
      <w:r>
        <w:t>унија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>ИПАРД</w:t>
      </w:r>
      <w:r>
        <w:rPr>
          <w:spacing w:val="-6"/>
        </w:rPr>
        <w:t xml:space="preserve"> </w:t>
      </w:r>
      <w:r>
        <w:t>програма”.</w:t>
      </w:r>
    </w:p>
    <w:p w:rsidR="009006A1" w:rsidRDefault="00DC3E78">
      <w:pPr>
        <w:pStyle w:val="ListParagraph"/>
        <w:numPr>
          <w:ilvl w:val="0"/>
          <w:numId w:val="2"/>
        </w:numPr>
        <w:tabs>
          <w:tab w:val="left" w:pos="1053"/>
        </w:tabs>
        <w:spacing w:line="232" w:lineRule="auto"/>
        <w:ind w:firstLine="397"/>
        <w:jc w:val="both"/>
        <w:rPr>
          <w:sz w:val="18"/>
        </w:rPr>
      </w:pPr>
      <w:r>
        <w:rPr>
          <w:spacing w:val="-6"/>
          <w:sz w:val="18"/>
        </w:rPr>
        <w:t xml:space="preserve">Грб </w:t>
      </w:r>
      <w:r>
        <w:rPr>
          <w:spacing w:val="-4"/>
          <w:sz w:val="18"/>
        </w:rPr>
        <w:t xml:space="preserve">(лого) </w:t>
      </w:r>
      <w:r>
        <w:rPr>
          <w:spacing w:val="-6"/>
          <w:sz w:val="18"/>
        </w:rPr>
        <w:t xml:space="preserve">Уније </w:t>
      </w:r>
      <w:r>
        <w:rPr>
          <w:spacing w:val="-4"/>
          <w:sz w:val="18"/>
        </w:rPr>
        <w:t xml:space="preserve">приказује </w:t>
      </w:r>
      <w:r>
        <w:rPr>
          <w:sz w:val="18"/>
        </w:rPr>
        <w:t xml:space="preserve">се у </w:t>
      </w:r>
      <w:r>
        <w:rPr>
          <w:spacing w:val="-3"/>
          <w:sz w:val="18"/>
        </w:rPr>
        <w:t xml:space="preserve">боји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свим </w:t>
      </w:r>
      <w:r>
        <w:rPr>
          <w:spacing w:val="-4"/>
          <w:sz w:val="18"/>
        </w:rPr>
        <w:t xml:space="preserve">медијима, кад </w:t>
      </w:r>
      <w:r>
        <w:rPr>
          <w:spacing w:val="-6"/>
          <w:sz w:val="18"/>
        </w:rPr>
        <w:t xml:space="preserve">год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то могуће, </w:t>
      </w:r>
      <w:r>
        <w:rPr>
          <w:sz w:val="18"/>
        </w:rPr>
        <w:t xml:space="preserve">а </w:t>
      </w:r>
      <w:r>
        <w:rPr>
          <w:spacing w:val="-3"/>
          <w:sz w:val="18"/>
        </w:rPr>
        <w:t xml:space="preserve">црно-бела верзија </w:t>
      </w:r>
      <w:r>
        <w:rPr>
          <w:spacing w:val="-5"/>
          <w:sz w:val="18"/>
        </w:rPr>
        <w:t xml:space="preserve">може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употребити </w:t>
      </w:r>
      <w:r>
        <w:rPr>
          <w:sz w:val="18"/>
        </w:rPr>
        <w:t xml:space="preserve">само у </w:t>
      </w:r>
      <w:r>
        <w:rPr>
          <w:spacing w:val="-4"/>
          <w:sz w:val="18"/>
        </w:rPr>
        <w:t>оправданим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случајевима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(када</w:t>
      </w:r>
      <w:r>
        <w:rPr>
          <w:spacing w:val="-9"/>
          <w:sz w:val="18"/>
        </w:rPr>
        <w:t xml:space="preserve"> </w:t>
      </w:r>
      <w:r>
        <w:rPr>
          <w:sz w:val="18"/>
        </w:rPr>
        <w:t>је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целокупни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материјал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ц/б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верзији);</w:t>
      </w:r>
    </w:p>
    <w:p w:rsidR="009006A1" w:rsidRDefault="00DC3E78">
      <w:pPr>
        <w:pStyle w:val="ListParagraph"/>
        <w:numPr>
          <w:ilvl w:val="0"/>
          <w:numId w:val="2"/>
        </w:numPr>
        <w:tabs>
          <w:tab w:val="left" w:pos="1045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грб</w:t>
      </w:r>
      <w:r>
        <w:rPr>
          <w:spacing w:val="-4"/>
          <w:sz w:val="18"/>
        </w:rPr>
        <w:t xml:space="preserve"> </w:t>
      </w:r>
      <w:r>
        <w:rPr>
          <w:sz w:val="18"/>
        </w:rPr>
        <w:t>(лого)</w:t>
      </w:r>
      <w:r>
        <w:rPr>
          <w:spacing w:val="-4"/>
          <w:sz w:val="18"/>
        </w:rPr>
        <w:t xml:space="preserve"> Уније </w:t>
      </w:r>
      <w:r>
        <w:rPr>
          <w:sz w:val="18"/>
        </w:rPr>
        <w:t>увек</w:t>
      </w:r>
      <w:r>
        <w:rPr>
          <w:spacing w:val="-4"/>
          <w:sz w:val="18"/>
        </w:rPr>
        <w:t xml:space="preserve"> </w:t>
      </w:r>
      <w:r>
        <w:rPr>
          <w:sz w:val="18"/>
        </w:rPr>
        <w:t>је</w:t>
      </w:r>
      <w:r>
        <w:rPr>
          <w:spacing w:val="-4"/>
          <w:sz w:val="18"/>
        </w:rPr>
        <w:t xml:space="preserve"> </w:t>
      </w:r>
      <w:r>
        <w:rPr>
          <w:sz w:val="18"/>
        </w:rPr>
        <w:t>јасно</w:t>
      </w:r>
      <w:r>
        <w:rPr>
          <w:spacing w:val="-4"/>
          <w:sz w:val="18"/>
        </w:rPr>
        <w:t xml:space="preserve"> </w:t>
      </w:r>
      <w:r>
        <w:rPr>
          <w:sz w:val="18"/>
        </w:rPr>
        <w:t>видљив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истакнутом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ме- </w:t>
      </w:r>
      <w:r>
        <w:rPr>
          <w:spacing w:val="-6"/>
          <w:sz w:val="18"/>
        </w:rPr>
        <w:t xml:space="preserve">сту. </w:t>
      </w:r>
      <w:r>
        <w:rPr>
          <w:sz w:val="18"/>
        </w:rPr>
        <w:t>Место и величина логоа примерени су величини предметног материјала или</w:t>
      </w:r>
      <w:r>
        <w:rPr>
          <w:spacing w:val="-3"/>
          <w:sz w:val="18"/>
        </w:rPr>
        <w:t xml:space="preserve"> </w:t>
      </w:r>
      <w:r>
        <w:rPr>
          <w:sz w:val="18"/>
        </w:rPr>
        <w:t>документа;</w:t>
      </w:r>
    </w:p>
    <w:p w:rsidR="009006A1" w:rsidRDefault="00DC3E78">
      <w:pPr>
        <w:pStyle w:val="ListParagraph"/>
        <w:numPr>
          <w:ilvl w:val="0"/>
          <w:numId w:val="2"/>
        </w:numPr>
        <w:tabs>
          <w:tab w:val="left" w:pos="1046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мале</w:t>
      </w:r>
      <w:r>
        <w:rPr>
          <w:spacing w:val="-6"/>
          <w:sz w:val="18"/>
        </w:rPr>
        <w:t xml:space="preserve"> </w:t>
      </w:r>
      <w:r>
        <w:rPr>
          <w:sz w:val="18"/>
        </w:rPr>
        <w:t>промотивне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материјале</w:t>
      </w:r>
      <w:r>
        <w:rPr>
          <w:spacing w:val="-6"/>
          <w:sz w:val="18"/>
        </w:rPr>
        <w:t xml:space="preserve"> </w:t>
      </w:r>
      <w:r>
        <w:rPr>
          <w:sz w:val="18"/>
        </w:rPr>
        <w:t>(USB,</w:t>
      </w:r>
      <w:r>
        <w:rPr>
          <w:spacing w:val="-6"/>
          <w:sz w:val="18"/>
        </w:rPr>
        <w:t xml:space="preserve"> </w:t>
      </w:r>
      <w:r>
        <w:rPr>
          <w:sz w:val="18"/>
        </w:rPr>
        <w:t>CD,</w:t>
      </w:r>
      <w:r>
        <w:rPr>
          <w:spacing w:val="-6"/>
          <w:sz w:val="18"/>
        </w:rPr>
        <w:t xml:space="preserve"> </w:t>
      </w:r>
      <w:r>
        <w:rPr>
          <w:sz w:val="18"/>
        </w:rPr>
        <w:t>оловка)</w:t>
      </w:r>
      <w:r>
        <w:rPr>
          <w:spacing w:val="-6"/>
          <w:sz w:val="18"/>
        </w:rPr>
        <w:t xml:space="preserve"> </w:t>
      </w:r>
      <w:r>
        <w:rPr>
          <w:sz w:val="18"/>
        </w:rPr>
        <w:t>довољ- но је укључити лого Европске уније и текст ,,Европска</w:t>
      </w:r>
      <w:r>
        <w:rPr>
          <w:spacing w:val="-15"/>
          <w:sz w:val="18"/>
        </w:rPr>
        <w:t xml:space="preserve"> </w:t>
      </w:r>
      <w:r>
        <w:rPr>
          <w:sz w:val="18"/>
        </w:rPr>
        <w:t>унија”.</w:t>
      </w:r>
    </w:p>
    <w:p w:rsidR="009006A1" w:rsidRDefault="00DC3E78">
      <w:pPr>
        <w:pStyle w:val="Heading1"/>
        <w:spacing w:before="167" w:line="232" w:lineRule="auto"/>
        <w:ind w:left="655" w:right="259" w:hanging="2"/>
        <w:jc w:val="center"/>
      </w:pPr>
      <w:r>
        <w:rPr>
          <w:spacing w:val="-3"/>
        </w:rPr>
        <w:t xml:space="preserve">Графичке </w:t>
      </w:r>
      <w:r>
        <w:t>норме за израду амблема Европске уније, дефиниција стандардних боја и спецификација</w:t>
      </w:r>
      <w:r>
        <w:rPr>
          <w:spacing w:val="-16"/>
        </w:rPr>
        <w:t xml:space="preserve"> </w:t>
      </w:r>
      <w:r>
        <w:t>фонтова</w:t>
      </w:r>
    </w:p>
    <w:p w:rsidR="009006A1" w:rsidRDefault="009006A1">
      <w:pPr>
        <w:pStyle w:val="BodyText"/>
        <w:spacing w:before="5"/>
        <w:rPr>
          <w:b/>
          <w:sz w:val="17"/>
        </w:rPr>
      </w:pPr>
    </w:p>
    <w:p w:rsidR="009006A1" w:rsidRDefault="00DC3E78">
      <w:pPr>
        <w:pStyle w:val="BodyText"/>
        <w:spacing w:line="232" w:lineRule="auto"/>
        <w:ind w:left="393" w:firstLine="396"/>
        <w:jc w:val="both"/>
      </w:pPr>
      <w:r>
        <w:t xml:space="preserve">На небескоплавој подлози налази се круг </w:t>
      </w:r>
      <w:r>
        <w:rPr>
          <w:spacing w:val="-3"/>
        </w:rPr>
        <w:t xml:space="preserve">од </w:t>
      </w:r>
      <w:r>
        <w:t xml:space="preserve">12 златних пе- токраких звезда чији се кракови не </w:t>
      </w:r>
      <w:r>
        <w:rPr>
          <w:spacing w:val="-4"/>
        </w:rPr>
        <w:t xml:space="preserve">додирују. </w:t>
      </w:r>
      <w:r>
        <w:rPr>
          <w:spacing w:val="-3"/>
        </w:rPr>
        <w:t xml:space="preserve">Лого </w:t>
      </w:r>
      <w:r>
        <w:t xml:space="preserve">има облик пла- ве правоугаоне заставе чија је основица један и по пут дужа </w:t>
      </w:r>
      <w:r>
        <w:rPr>
          <w:spacing w:val="-3"/>
        </w:rPr>
        <w:t xml:space="preserve">од </w:t>
      </w:r>
      <w:r>
        <w:t xml:space="preserve">странице. Дванаест златних звезда налази се на једнаким растоја- њима </w:t>
      </w:r>
      <w:r>
        <w:rPr>
          <w:spacing w:val="-3"/>
        </w:rPr>
        <w:t xml:space="preserve">од </w:t>
      </w:r>
      <w:r>
        <w:t xml:space="preserve">невидљивог круга чије је средиште сециште дијагонала правоугаоника. Пречник круга једнак је трећини висине страни- це правоугаоника. Свака звезда има пет кракова </w:t>
      </w:r>
      <w:r>
        <w:rPr>
          <w:spacing w:val="-3"/>
        </w:rPr>
        <w:t xml:space="preserve">који </w:t>
      </w:r>
      <w:r>
        <w:t>су на обо-  ду</w:t>
      </w:r>
      <w:r>
        <w:rPr>
          <w:spacing w:val="10"/>
        </w:rPr>
        <w:t xml:space="preserve"> </w:t>
      </w:r>
      <w:r>
        <w:t>невидљивог</w:t>
      </w:r>
      <w:r>
        <w:rPr>
          <w:spacing w:val="10"/>
        </w:rPr>
        <w:t xml:space="preserve"> </w:t>
      </w:r>
      <w:r>
        <w:t>круга</w:t>
      </w:r>
      <w:r>
        <w:rPr>
          <w:spacing w:val="10"/>
        </w:rPr>
        <w:t xml:space="preserve"> </w:t>
      </w:r>
      <w:r>
        <w:t>чији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пречник</w:t>
      </w:r>
      <w:r>
        <w:rPr>
          <w:spacing w:val="10"/>
        </w:rPr>
        <w:t xml:space="preserve"> </w:t>
      </w:r>
      <w:r>
        <w:t>једнак</w:t>
      </w:r>
      <w:r>
        <w:rPr>
          <w:spacing w:val="10"/>
        </w:rPr>
        <w:t xml:space="preserve"> </w:t>
      </w:r>
      <w:r>
        <w:t>1/8</w:t>
      </w:r>
      <w:r>
        <w:rPr>
          <w:spacing w:val="10"/>
        </w:rPr>
        <w:t xml:space="preserve"> </w:t>
      </w:r>
      <w:r>
        <w:t>висине</w:t>
      </w:r>
      <w:r>
        <w:rPr>
          <w:spacing w:val="10"/>
        </w:rPr>
        <w:t xml:space="preserve"> </w:t>
      </w:r>
      <w:r>
        <w:t>странице</w:t>
      </w:r>
    </w:p>
    <w:p w:rsidR="009006A1" w:rsidRDefault="00DC3E78">
      <w:pPr>
        <w:pStyle w:val="BodyText"/>
        <w:spacing w:before="78" w:line="232" w:lineRule="auto"/>
        <w:ind w:left="242" w:right="107"/>
        <w:jc w:val="both"/>
      </w:pPr>
      <w:r>
        <w:br w:type="column"/>
        <w:t>правоугаоника. Све су звезде усправне, тј. један је крак усправан, а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крака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усправној</w:t>
      </w:r>
      <w:r>
        <w:rPr>
          <w:spacing w:val="-5"/>
        </w:rPr>
        <w:t xml:space="preserve"> </w:t>
      </w:r>
      <w:r>
        <w:t>линији</w:t>
      </w:r>
      <w:r>
        <w:rPr>
          <w:spacing w:val="-5"/>
        </w:rPr>
        <w:t xml:space="preserve"> </w:t>
      </w:r>
      <w:r>
        <w:rPr>
          <w:spacing w:val="-3"/>
        </w:rPr>
        <w:t>под</w:t>
      </w:r>
      <w:r>
        <w:rPr>
          <w:spacing w:val="-5"/>
        </w:rPr>
        <w:t xml:space="preserve"> </w:t>
      </w:r>
      <w:r>
        <w:t>правим</w:t>
      </w:r>
      <w:r>
        <w:rPr>
          <w:spacing w:val="-5"/>
        </w:rPr>
        <w:t xml:space="preserve"> </w:t>
      </w:r>
      <w:r>
        <w:rPr>
          <w:spacing w:val="-3"/>
        </w:rPr>
        <w:t>углом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вертикални руб правоугаоника. Круг је расподељен </w:t>
      </w:r>
      <w:r>
        <w:rPr>
          <w:spacing w:val="-3"/>
        </w:rPr>
        <w:t xml:space="preserve">тако </w:t>
      </w:r>
      <w:r>
        <w:t xml:space="preserve">да су звезде распо- ређене као бројчаник на </w:t>
      </w:r>
      <w:r>
        <w:rPr>
          <w:spacing w:val="-6"/>
        </w:rPr>
        <w:t xml:space="preserve">сату. </w:t>
      </w:r>
      <w:r>
        <w:t xml:space="preserve">Њихов је број непроменљив. Мини- мална висина амблема треба да </w:t>
      </w:r>
      <w:r>
        <w:rPr>
          <w:spacing w:val="-5"/>
        </w:rPr>
        <w:t xml:space="preserve">буде </w:t>
      </w:r>
      <w:r>
        <w:t>1 cm.</w:t>
      </w:r>
    </w:p>
    <w:p w:rsidR="009006A1" w:rsidRDefault="00DC3E78">
      <w:pPr>
        <w:pStyle w:val="BodyText"/>
        <w:spacing w:before="7"/>
        <w:rPr>
          <w:sz w:val="14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4651257</wp:posOffset>
            </wp:positionH>
            <wp:positionV relativeFrom="paragraph">
              <wp:posOffset>131470</wp:posOffset>
            </wp:positionV>
            <wp:extent cx="2266220" cy="176174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22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9006A1">
      <w:pPr>
        <w:pStyle w:val="BodyText"/>
        <w:spacing w:before="10"/>
        <w:rPr>
          <w:sz w:val="15"/>
        </w:rPr>
      </w:pPr>
    </w:p>
    <w:p w:rsidR="009006A1" w:rsidRDefault="00DC3E78">
      <w:pPr>
        <w:pStyle w:val="Heading1"/>
        <w:spacing w:before="1"/>
        <w:ind w:right="2017" w:firstLine="0"/>
        <w:jc w:val="center"/>
      </w:pPr>
      <w:r>
        <w:t>Прописане боје</w:t>
      </w:r>
    </w:p>
    <w:p w:rsidR="009006A1" w:rsidRDefault="009006A1">
      <w:pPr>
        <w:pStyle w:val="BodyText"/>
        <w:spacing w:before="9"/>
        <w:rPr>
          <w:b/>
          <w:sz w:val="16"/>
        </w:rPr>
      </w:pPr>
    </w:p>
    <w:p w:rsidR="009006A1" w:rsidRDefault="00DC3E78">
      <w:pPr>
        <w:pStyle w:val="BodyText"/>
        <w:spacing w:line="204" w:lineRule="exact"/>
        <w:ind w:left="639"/>
      </w:pPr>
      <w:r>
        <w:t>Лого је у следећим бојама:</w:t>
      </w:r>
    </w:p>
    <w:p w:rsidR="009006A1" w:rsidRDefault="00DC3E78">
      <w:pPr>
        <w:pStyle w:val="ListParagraph"/>
        <w:numPr>
          <w:ilvl w:val="0"/>
          <w:numId w:val="1"/>
        </w:numPr>
        <w:tabs>
          <w:tab w:val="left" w:pos="775"/>
        </w:tabs>
        <w:spacing w:line="200" w:lineRule="exact"/>
        <w:ind w:firstLine="0"/>
        <w:rPr>
          <w:sz w:val="18"/>
        </w:rPr>
      </w:pPr>
      <w:r>
        <w:rPr>
          <w:spacing w:val="-4"/>
          <w:sz w:val="18"/>
        </w:rPr>
        <w:t xml:space="preserve">PANTONE </w:t>
      </w:r>
      <w:r>
        <w:rPr>
          <w:sz w:val="18"/>
        </w:rPr>
        <w:t>REFLEX BLUE за површину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правоугаоника</w:t>
      </w:r>
    </w:p>
    <w:p w:rsidR="009006A1" w:rsidRDefault="00DC3E78">
      <w:pPr>
        <w:pStyle w:val="ListParagraph"/>
        <w:numPr>
          <w:ilvl w:val="0"/>
          <w:numId w:val="1"/>
        </w:numPr>
        <w:tabs>
          <w:tab w:val="left" w:pos="775"/>
        </w:tabs>
        <w:spacing w:before="2" w:line="232" w:lineRule="auto"/>
        <w:ind w:right="2301" w:firstLine="0"/>
        <w:rPr>
          <w:sz w:val="18"/>
        </w:rPr>
      </w:pPr>
      <w:r>
        <w:rPr>
          <w:spacing w:val="-4"/>
          <w:sz w:val="18"/>
        </w:rPr>
        <w:t xml:space="preserve">PANTONE </w:t>
      </w:r>
      <w:r>
        <w:rPr>
          <w:sz w:val="18"/>
        </w:rPr>
        <w:t>YELLOW за звезде. Четворобојни</w:t>
      </w:r>
      <w:r>
        <w:rPr>
          <w:spacing w:val="-1"/>
          <w:sz w:val="18"/>
        </w:rPr>
        <w:t xml:space="preserve"> </w:t>
      </w:r>
      <w:r>
        <w:rPr>
          <w:sz w:val="18"/>
        </w:rPr>
        <w:t>поступак</w:t>
      </w:r>
    </w:p>
    <w:p w:rsidR="009006A1" w:rsidRDefault="00DC3E78">
      <w:pPr>
        <w:pStyle w:val="BodyText"/>
        <w:spacing w:line="232" w:lineRule="auto"/>
        <w:ind w:left="242" w:right="108" w:firstLine="396"/>
        <w:jc w:val="both"/>
      </w:pPr>
      <w:r>
        <w:t>Ако се употребљава четворобојни поступак, направите две стандардне боје употребом четири боје четворобојног поступка.</w:t>
      </w:r>
    </w:p>
    <w:p w:rsidR="009006A1" w:rsidRDefault="009006A1">
      <w:pPr>
        <w:pStyle w:val="BodyText"/>
        <w:spacing w:before="3"/>
        <w:rPr>
          <w:sz w:val="17"/>
        </w:rPr>
      </w:pPr>
    </w:p>
    <w:p w:rsidR="009006A1" w:rsidRDefault="00DC3E78">
      <w:pPr>
        <w:pStyle w:val="BodyText"/>
        <w:spacing w:line="232" w:lineRule="auto"/>
        <w:ind w:left="242" w:right="108" w:firstLine="396"/>
        <w:jc w:val="both"/>
      </w:pPr>
      <w:r>
        <w:t>PANTONE YELLOW може се добити употребом 100% Process Yellow.</w:t>
      </w:r>
    </w:p>
    <w:p w:rsidR="009006A1" w:rsidRDefault="00DC3E78">
      <w:pPr>
        <w:pStyle w:val="BodyText"/>
        <w:spacing w:line="232" w:lineRule="auto"/>
        <w:ind w:left="242" w:right="107" w:firstLine="396"/>
        <w:jc w:val="both"/>
      </w:pPr>
      <w:r>
        <w:t>PANTONE REFLEX BLUE може се добити мешањем 100% Process Cyan и 80% Process Magenta.</w:t>
      </w:r>
    </w:p>
    <w:p w:rsidR="009006A1" w:rsidRDefault="00DC3E78">
      <w:pPr>
        <w:pStyle w:val="Heading1"/>
        <w:spacing w:before="164"/>
        <w:ind w:right="2017" w:firstLine="0"/>
        <w:jc w:val="center"/>
      </w:pPr>
      <w:r>
        <w:t>Интернет</w:t>
      </w:r>
    </w:p>
    <w:p w:rsidR="009006A1" w:rsidRDefault="009006A1">
      <w:pPr>
        <w:pStyle w:val="BodyText"/>
        <w:spacing w:before="3"/>
        <w:rPr>
          <w:b/>
          <w:sz w:val="17"/>
        </w:rPr>
      </w:pPr>
    </w:p>
    <w:p w:rsidR="009006A1" w:rsidRDefault="00DC3E78">
      <w:pPr>
        <w:pStyle w:val="BodyText"/>
        <w:spacing w:line="232" w:lineRule="auto"/>
        <w:ind w:left="242" w:right="107" w:firstLine="396"/>
        <w:jc w:val="both"/>
      </w:pPr>
      <w:r>
        <w:rPr>
          <w:spacing w:val="-4"/>
        </w:rPr>
        <w:t xml:space="preserve">PANTONE  </w:t>
      </w:r>
      <w:r>
        <w:t xml:space="preserve">REFLEX  BLUE  одговара  боји  мрежне  пале-  те RGB:0/51/153 (хексадецимални запис: 003399), a </w:t>
      </w:r>
      <w:r>
        <w:rPr>
          <w:spacing w:val="-4"/>
        </w:rPr>
        <w:t xml:space="preserve">PANTONE </w:t>
      </w:r>
      <w:r>
        <w:t>YELLOW одговара боји мрежне палете RGB: 255/204/0 (хексаде- цимални запис:</w:t>
      </w:r>
      <w:r>
        <w:rPr>
          <w:spacing w:val="-3"/>
        </w:rPr>
        <w:t xml:space="preserve"> </w:t>
      </w:r>
      <w:r>
        <w:t>FFCC00).</w:t>
      </w:r>
    </w:p>
    <w:p w:rsidR="009006A1" w:rsidRDefault="00DC3E78">
      <w:pPr>
        <w:pStyle w:val="BodyText"/>
        <w:spacing w:line="232" w:lineRule="auto"/>
        <w:ind w:left="242" w:right="108" w:firstLine="396"/>
        <w:jc w:val="both"/>
      </w:pPr>
      <w:r>
        <w:rPr>
          <w:spacing w:val="-3"/>
        </w:rPr>
        <w:t xml:space="preserve">Једнобојни </w:t>
      </w:r>
      <w:r>
        <w:t xml:space="preserve">поступак </w:t>
      </w:r>
      <w:r>
        <w:rPr>
          <w:spacing w:val="-3"/>
        </w:rPr>
        <w:t xml:space="preserve">репродукције </w:t>
      </w:r>
      <w:r>
        <w:t xml:space="preserve">– </w:t>
      </w:r>
      <w:r>
        <w:rPr>
          <w:spacing w:val="-5"/>
        </w:rPr>
        <w:t xml:space="preserve">ако </w:t>
      </w:r>
      <w:r>
        <w:rPr>
          <w:spacing w:val="-3"/>
        </w:rPr>
        <w:t xml:space="preserve">користите </w:t>
      </w:r>
      <w:r>
        <w:t>црно, на- цртајте</w:t>
      </w:r>
      <w:r>
        <w:rPr>
          <w:spacing w:val="-9"/>
        </w:rPr>
        <w:t xml:space="preserve"> </w:t>
      </w:r>
      <w:r>
        <w:t>црни</w:t>
      </w:r>
      <w:r>
        <w:rPr>
          <w:spacing w:val="-9"/>
        </w:rPr>
        <w:t xml:space="preserve"> </w:t>
      </w:r>
      <w:r>
        <w:rPr>
          <w:spacing w:val="-3"/>
        </w:rPr>
        <w:t>правоугаоник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отисните</w:t>
      </w:r>
      <w:r>
        <w:rPr>
          <w:spacing w:val="-9"/>
        </w:rPr>
        <w:t xml:space="preserve"> </w:t>
      </w:r>
      <w:r>
        <w:t>црне</w:t>
      </w:r>
      <w:r>
        <w:rPr>
          <w:spacing w:val="-9"/>
        </w:rPr>
        <w:t xml:space="preserve"> </w:t>
      </w:r>
      <w:r>
        <w:rPr>
          <w:spacing w:val="-3"/>
        </w:rPr>
        <w:t>звезде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3"/>
        </w:rPr>
        <w:t>белој</w:t>
      </w:r>
      <w:r>
        <w:rPr>
          <w:spacing w:val="-9"/>
        </w:rPr>
        <w:t xml:space="preserve"> </w:t>
      </w:r>
      <w:r>
        <w:rPr>
          <w:spacing w:val="-3"/>
        </w:rPr>
        <w:t>подлози.</w:t>
      </w:r>
    </w:p>
    <w:p w:rsidR="009006A1" w:rsidRDefault="00DC3E78">
      <w:pPr>
        <w:pStyle w:val="BodyText"/>
        <w:ind w:left="196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060183" cy="6827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83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pStyle w:val="BodyText"/>
        <w:spacing w:before="3"/>
        <w:rPr>
          <w:sz w:val="19"/>
        </w:rPr>
      </w:pPr>
    </w:p>
    <w:p w:rsidR="009006A1" w:rsidRDefault="00DC3E78">
      <w:pPr>
        <w:pStyle w:val="BodyText"/>
        <w:spacing w:line="232" w:lineRule="auto"/>
        <w:ind w:left="242" w:right="108" w:firstLine="396"/>
        <w:jc w:val="both"/>
      </w:pPr>
      <w:r>
        <w:t>Ако користите плаво (Reflex Blue), употребите 100% Reflex Blue, а звезде нека буду у мат белој боји.</w:t>
      </w:r>
    </w:p>
    <w:p w:rsidR="009006A1" w:rsidRDefault="00DC3E78">
      <w:pPr>
        <w:pStyle w:val="BodyText"/>
        <w:ind w:left="204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006574" cy="70103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574" cy="70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pStyle w:val="BodyText"/>
        <w:spacing w:before="9"/>
        <w:rPr>
          <w:sz w:val="19"/>
        </w:rPr>
      </w:pPr>
    </w:p>
    <w:p w:rsidR="009006A1" w:rsidRDefault="00DC3E78">
      <w:pPr>
        <w:pStyle w:val="BodyText"/>
        <w:spacing w:line="232" w:lineRule="auto"/>
        <w:ind w:left="242" w:right="107" w:firstLine="396"/>
        <w:jc w:val="both"/>
      </w:pPr>
      <w:r>
        <w:t>Репродукција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подлози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боји</w:t>
      </w:r>
      <w:r>
        <w:rPr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spacing w:val="-4"/>
        </w:rPr>
        <w:t>ако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постоји</w:t>
      </w:r>
      <w:r>
        <w:rPr>
          <w:spacing w:val="-6"/>
        </w:rPr>
        <w:t xml:space="preserve"> </w:t>
      </w:r>
      <w:r>
        <w:t>друга</w:t>
      </w:r>
      <w:r>
        <w:rPr>
          <w:spacing w:val="-6"/>
        </w:rPr>
        <w:t xml:space="preserve"> </w:t>
      </w:r>
      <w:r>
        <w:t>могућ- ност</w:t>
      </w:r>
      <w:r>
        <w:rPr>
          <w:spacing w:val="-8"/>
        </w:rPr>
        <w:t xml:space="preserve"> </w:t>
      </w:r>
      <w:r>
        <w:t>осим</w:t>
      </w:r>
      <w:r>
        <w:rPr>
          <w:spacing w:val="-8"/>
        </w:rPr>
        <w:t xml:space="preserve"> </w:t>
      </w:r>
      <w:r>
        <w:t>позадине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боји,</w:t>
      </w:r>
      <w:r>
        <w:rPr>
          <w:spacing w:val="-8"/>
        </w:rPr>
        <w:t xml:space="preserve"> </w:t>
      </w:r>
      <w:r>
        <w:t>правоугаоник</w:t>
      </w:r>
      <w:r>
        <w:rPr>
          <w:spacing w:val="-8"/>
        </w:rPr>
        <w:t xml:space="preserve"> </w:t>
      </w:r>
      <w:r>
        <w:t>нека</w:t>
      </w:r>
      <w:r>
        <w:rPr>
          <w:spacing w:val="-8"/>
        </w:rPr>
        <w:t xml:space="preserve"> </w:t>
      </w:r>
      <w:r>
        <w:t>има</w:t>
      </w:r>
      <w:r>
        <w:rPr>
          <w:spacing w:val="-8"/>
        </w:rPr>
        <w:t xml:space="preserve"> </w:t>
      </w:r>
      <w:r>
        <w:t>бели</w:t>
      </w:r>
      <w:r>
        <w:rPr>
          <w:spacing w:val="-8"/>
        </w:rPr>
        <w:t xml:space="preserve"> </w:t>
      </w:r>
      <w:r>
        <w:t>обруч</w:t>
      </w:r>
      <w:r>
        <w:rPr>
          <w:spacing w:val="-8"/>
        </w:rPr>
        <w:t xml:space="preserve"> </w:t>
      </w:r>
      <w:r>
        <w:t>чија ширина мора бити једнака 1/25 висине</w:t>
      </w:r>
      <w:r>
        <w:rPr>
          <w:spacing w:val="-9"/>
        </w:rPr>
        <w:t xml:space="preserve"> </w:t>
      </w:r>
      <w:r>
        <w:t>правоугаоника.</w:t>
      </w:r>
    </w:p>
    <w:p w:rsidR="009006A1" w:rsidRDefault="00DC3E78">
      <w:pPr>
        <w:pStyle w:val="BodyText"/>
        <w:ind w:left="201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1008959" cy="86563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959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pStyle w:val="BodyText"/>
        <w:spacing w:before="10"/>
        <w:rPr>
          <w:sz w:val="19"/>
        </w:rPr>
      </w:pPr>
    </w:p>
    <w:p w:rsidR="009006A1" w:rsidRDefault="00DC3E78">
      <w:pPr>
        <w:pStyle w:val="BodyText"/>
        <w:spacing w:before="1" w:line="232" w:lineRule="auto"/>
        <w:ind w:left="242" w:right="107" w:firstLine="396"/>
        <w:jc w:val="both"/>
      </w:pPr>
      <w:r>
        <w:t>Лого Европске уније можете преузети са следећег линка: https://europa.eu/european-union/about-eu/symbols/flag_en.</w:t>
      </w:r>
    </w:p>
    <w:p w:rsidR="009006A1" w:rsidRDefault="00DC3E78">
      <w:pPr>
        <w:pStyle w:val="BodyText"/>
        <w:spacing w:line="232" w:lineRule="auto"/>
        <w:ind w:left="242" w:right="108" w:firstLine="396"/>
        <w:jc w:val="both"/>
      </w:pPr>
      <w:r>
        <w:t xml:space="preserve">Лого ИПАРД програма можете преузети са следећег линка: </w:t>
      </w:r>
      <w:hyperlink r:id="rId16">
        <w:r>
          <w:t>http://uap.gov.rs/mera-1-investicije-u-fizicku-imovinu-poljoprivred-</w:t>
        </w:r>
      </w:hyperlink>
      <w:r>
        <w:t xml:space="preserve"> nih-gazdinstava/.</w:t>
      </w:r>
    </w:p>
    <w:p w:rsidR="009006A1" w:rsidRDefault="009006A1">
      <w:pPr>
        <w:spacing w:line="232" w:lineRule="auto"/>
        <w:jc w:val="both"/>
        <w:sectPr w:rsidR="009006A1">
          <w:pgSz w:w="12480" w:h="15650"/>
          <w:pgMar w:top="80" w:right="740" w:bottom="280" w:left="740" w:header="720" w:footer="720" w:gutter="0"/>
          <w:cols w:num="2" w:space="720" w:equalWidth="0">
            <w:col w:w="5498" w:space="40"/>
            <w:col w:w="5462"/>
          </w:cols>
        </w:sectPr>
      </w:pPr>
    </w:p>
    <w:p w:rsidR="009006A1" w:rsidRDefault="00DC3E78">
      <w:pPr>
        <w:pStyle w:val="Heading1"/>
        <w:spacing w:before="65"/>
        <w:ind w:left="1651" w:firstLine="0"/>
      </w:pPr>
      <w:r>
        <w:t>Спецификација фонтова</w:t>
      </w:r>
    </w:p>
    <w:p w:rsidR="009006A1" w:rsidRDefault="009006A1">
      <w:pPr>
        <w:pStyle w:val="BodyText"/>
        <w:spacing w:before="6"/>
        <w:rPr>
          <w:b/>
          <w:sz w:val="17"/>
        </w:rPr>
      </w:pPr>
    </w:p>
    <w:p w:rsidR="009006A1" w:rsidRDefault="00DC3E78">
      <w:pPr>
        <w:pStyle w:val="BodyText"/>
        <w:spacing w:line="230" w:lineRule="auto"/>
        <w:ind w:left="110" w:right="5776" w:firstLine="396"/>
        <w:jc w:val="both"/>
      </w:pPr>
      <w:r>
        <w:t xml:space="preserve">Типографски облици </w:t>
      </w:r>
      <w:r>
        <w:rPr>
          <w:spacing w:val="-3"/>
        </w:rPr>
        <w:t xml:space="preserve">који </w:t>
      </w:r>
      <w:r>
        <w:t xml:space="preserve">се  могу  употребити  на  амбле- му </w:t>
      </w:r>
      <w:r>
        <w:rPr>
          <w:spacing w:val="-4"/>
        </w:rPr>
        <w:t xml:space="preserve">Уније </w:t>
      </w:r>
      <w:r>
        <w:t xml:space="preserve">јесу следећи: Arial, Auto, Calibri, Garamond, Trebuchet, Tahoma, </w:t>
      </w:r>
      <w:r>
        <w:rPr>
          <w:spacing w:val="-3"/>
        </w:rPr>
        <w:t xml:space="preserve">Verdana, </w:t>
      </w:r>
      <w:r>
        <w:t xml:space="preserve">Ubuntu. </w:t>
      </w:r>
      <w:r>
        <w:rPr>
          <w:spacing w:val="-3"/>
        </w:rPr>
        <w:t xml:space="preserve">Курузив, </w:t>
      </w:r>
      <w:r>
        <w:t xml:space="preserve">подвучене варијације и темат- ски фонтови не употребљавају се. Положај текста у односу на ам- блем </w:t>
      </w:r>
      <w:r>
        <w:rPr>
          <w:spacing w:val="-4"/>
        </w:rPr>
        <w:t xml:space="preserve">Уније </w:t>
      </w:r>
      <w:r>
        <w:t xml:space="preserve">не сме ни на </w:t>
      </w:r>
      <w:r>
        <w:rPr>
          <w:spacing w:val="-3"/>
        </w:rPr>
        <w:t xml:space="preserve">који </w:t>
      </w:r>
      <w:r>
        <w:t xml:space="preserve">начин ометати амблем </w:t>
      </w:r>
      <w:r>
        <w:rPr>
          <w:spacing w:val="-4"/>
        </w:rPr>
        <w:t xml:space="preserve">Уније. </w:t>
      </w:r>
      <w:r>
        <w:t>Вели- чина</w:t>
      </w:r>
      <w:r>
        <w:rPr>
          <w:spacing w:val="18"/>
        </w:rPr>
        <w:t xml:space="preserve"> </w:t>
      </w:r>
      <w:r>
        <w:t>фонта</w:t>
      </w:r>
      <w:r>
        <w:rPr>
          <w:spacing w:val="18"/>
        </w:rPr>
        <w:t xml:space="preserve"> </w:t>
      </w:r>
      <w:r>
        <w:t>сразмерна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величини</w:t>
      </w:r>
      <w:r>
        <w:rPr>
          <w:spacing w:val="18"/>
        </w:rPr>
        <w:t xml:space="preserve"> </w:t>
      </w:r>
      <w:r>
        <w:t>амблема.</w:t>
      </w:r>
      <w:r>
        <w:rPr>
          <w:spacing w:val="18"/>
        </w:rPr>
        <w:t xml:space="preserve"> </w:t>
      </w:r>
      <w:r>
        <w:t>Боја</w:t>
      </w:r>
      <w:r>
        <w:rPr>
          <w:spacing w:val="18"/>
        </w:rPr>
        <w:t xml:space="preserve"> </w:t>
      </w:r>
      <w:r>
        <w:t>фонта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плава</w:t>
      </w:r>
    </w:p>
    <w:p w:rsidR="009006A1" w:rsidRDefault="00DC3E78">
      <w:pPr>
        <w:pStyle w:val="BodyText"/>
        <w:spacing w:line="201" w:lineRule="exact"/>
        <w:ind w:left="110"/>
      </w:pPr>
      <w:r>
        <w:t>„reflex blue”, црна или бела, у зависности од позадине.</w:t>
      </w:r>
    </w:p>
    <w:p w:rsidR="009006A1" w:rsidRDefault="00DC3E78">
      <w:pPr>
        <w:pStyle w:val="Heading1"/>
        <w:spacing w:before="162"/>
        <w:ind w:left="1979" w:firstLine="0"/>
      </w:pPr>
      <w:r>
        <w:t>Одредба о језику</w:t>
      </w:r>
    </w:p>
    <w:p w:rsidR="009006A1" w:rsidRDefault="00DC3E78">
      <w:pPr>
        <w:pStyle w:val="BodyText"/>
        <w:spacing w:before="55" w:line="230" w:lineRule="auto"/>
        <w:ind w:left="110" w:right="5776" w:firstLine="396"/>
        <w:jc w:val="both"/>
      </w:pPr>
      <w:r>
        <w:t xml:space="preserve">Садржај материјала намењен информисању и комуникаци- ји везано уз пројекте треба да </w:t>
      </w:r>
      <w:r>
        <w:rPr>
          <w:spacing w:val="-5"/>
        </w:rPr>
        <w:t xml:space="preserve">буде </w:t>
      </w:r>
      <w:r>
        <w:t xml:space="preserve">на српском </w:t>
      </w:r>
      <w:r>
        <w:rPr>
          <w:spacing w:val="-4"/>
        </w:rPr>
        <w:t xml:space="preserve">језику. </w:t>
      </w:r>
      <w:r>
        <w:rPr>
          <w:spacing w:val="-6"/>
        </w:rPr>
        <w:t xml:space="preserve">Уколико </w:t>
      </w:r>
      <w:r>
        <w:t>то жели,</w:t>
      </w:r>
      <w:r>
        <w:rPr>
          <w:spacing w:val="-5"/>
        </w:rPr>
        <w:t xml:space="preserve"> </w:t>
      </w:r>
      <w:r>
        <w:t>корисник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креира</w:t>
      </w:r>
      <w:r>
        <w:rPr>
          <w:spacing w:val="-5"/>
        </w:rPr>
        <w:t xml:space="preserve"> </w:t>
      </w:r>
      <w:r>
        <w:t>материјале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поједине</w:t>
      </w:r>
      <w:r>
        <w:rPr>
          <w:spacing w:val="-5"/>
        </w:rPr>
        <w:t xml:space="preserve"> </w:t>
      </w:r>
      <w:r>
        <w:t xml:space="preserve">елементе видљивости на српском и </w:t>
      </w:r>
      <w:r>
        <w:rPr>
          <w:spacing w:val="-3"/>
        </w:rPr>
        <w:t xml:space="preserve">енглеском </w:t>
      </w:r>
      <w:r>
        <w:rPr>
          <w:spacing w:val="-4"/>
        </w:rPr>
        <w:t>језику.</w:t>
      </w:r>
    </w:p>
    <w:p w:rsidR="009006A1" w:rsidRDefault="00DC3E78">
      <w:pPr>
        <w:pStyle w:val="Heading1"/>
        <w:spacing w:before="171" w:line="230" w:lineRule="auto"/>
        <w:ind w:left="357" w:right="6024" w:firstLine="0"/>
        <w:jc w:val="center"/>
      </w:pPr>
      <w:r>
        <w:t>Графичке норме за израду обележја Републике Србије и дефиниција стандардних боја</w:t>
      </w:r>
    </w:p>
    <w:p w:rsidR="009006A1" w:rsidRDefault="009006A1">
      <w:pPr>
        <w:pStyle w:val="BodyText"/>
        <w:spacing w:before="3"/>
        <w:rPr>
          <w:b/>
          <w:sz w:val="17"/>
        </w:rPr>
      </w:pPr>
    </w:p>
    <w:p w:rsidR="009006A1" w:rsidRDefault="00DC3E78">
      <w:pPr>
        <w:pStyle w:val="BodyText"/>
        <w:spacing w:before="1" w:line="230" w:lineRule="auto"/>
        <w:ind w:left="110" w:right="5776" w:firstLine="396"/>
        <w:jc w:val="both"/>
      </w:pPr>
      <w:r>
        <w:t>Застава Републике Србије користи се као Државна застава   и као Народна застава, са размерама 3:2 (дужина према висини). Државна</w:t>
      </w:r>
      <w:r>
        <w:rPr>
          <w:spacing w:val="-5"/>
        </w:rPr>
        <w:t xml:space="preserve"> </w:t>
      </w:r>
      <w:r>
        <w:t>застава</w:t>
      </w:r>
      <w:r>
        <w:rPr>
          <w:spacing w:val="-5"/>
        </w:rPr>
        <w:t xml:space="preserve"> </w:t>
      </w:r>
      <w:r>
        <w:t>јесте</w:t>
      </w:r>
      <w:r>
        <w:rPr>
          <w:spacing w:val="-5"/>
        </w:rPr>
        <w:t xml:space="preserve"> </w:t>
      </w:r>
      <w:r>
        <w:t>хоризонтална</w:t>
      </w:r>
      <w:r>
        <w:rPr>
          <w:spacing w:val="-5"/>
        </w:rPr>
        <w:t xml:space="preserve"> </w:t>
      </w:r>
      <w:r>
        <w:t>тробојка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пољима</w:t>
      </w:r>
      <w:r>
        <w:rPr>
          <w:spacing w:val="-5"/>
        </w:rPr>
        <w:t xml:space="preserve"> </w:t>
      </w:r>
      <w:r>
        <w:t>истих</w:t>
      </w:r>
      <w:r>
        <w:rPr>
          <w:spacing w:val="-5"/>
        </w:rPr>
        <w:t xml:space="preserve"> </w:t>
      </w:r>
      <w:r>
        <w:t xml:space="preserve">ви- сина, одозго на доле: црвена, плава и бела, а </w:t>
      </w:r>
      <w:r>
        <w:rPr>
          <w:spacing w:val="-3"/>
        </w:rPr>
        <w:t xml:space="preserve">преко </w:t>
      </w:r>
      <w:r>
        <w:t xml:space="preserve">свега је, центра помереног ка јарболу за 1/7 укупне дужине заставе – Мали грб. Мали грб јесте црвени штит на којем је, између два златна крина у </w:t>
      </w:r>
      <w:r>
        <w:rPr>
          <w:spacing w:val="-4"/>
        </w:rPr>
        <w:t xml:space="preserve">подножју, </w:t>
      </w:r>
      <w:r>
        <w:t xml:space="preserve">двоглави сребрни орао, златно оружан и истих таквих језика и </w:t>
      </w:r>
      <w:r>
        <w:rPr>
          <w:spacing w:val="-5"/>
        </w:rPr>
        <w:t xml:space="preserve">ногу, </w:t>
      </w:r>
      <w:r>
        <w:t xml:space="preserve">са црвеним штитом на </w:t>
      </w:r>
      <w:r>
        <w:rPr>
          <w:spacing w:val="-3"/>
        </w:rPr>
        <w:t xml:space="preserve">грудима </w:t>
      </w:r>
      <w:r>
        <w:t>на којем је сребрни крст између четири иста таква оцила бридовима окренутих ка</w:t>
      </w:r>
      <w:r>
        <w:rPr>
          <w:spacing w:val="-30"/>
        </w:rPr>
        <w:t xml:space="preserve"> </w:t>
      </w:r>
      <w:r>
        <w:t>вер- тикалној греди крста. Штит је крунисан златном</w:t>
      </w:r>
      <w:r>
        <w:rPr>
          <w:spacing w:val="-11"/>
        </w:rPr>
        <w:t xml:space="preserve"> </w:t>
      </w:r>
      <w:r>
        <w:t>круном.</w:t>
      </w:r>
    </w:p>
    <w:p w:rsidR="009006A1" w:rsidRDefault="00DC3E78">
      <w:pPr>
        <w:pStyle w:val="BodyText"/>
        <w:spacing w:before="10"/>
        <w:rPr>
          <w:sz w:val="14"/>
        </w:rPr>
      </w:pPr>
      <w:r>
        <w:rPr>
          <w:noProof/>
          <w:lang w:val="sr-Latn-RS" w:eastAsia="sr-Latn-RS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968232</wp:posOffset>
            </wp:positionH>
            <wp:positionV relativeFrom="paragraph">
              <wp:posOffset>133930</wp:posOffset>
            </wp:positionV>
            <wp:extent cx="2434165" cy="199339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165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6A1" w:rsidRDefault="00DC3E78">
      <w:pPr>
        <w:pStyle w:val="Heading1"/>
        <w:spacing w:before="149"/>
        <w:ind w:left="1567" w:firstLine="0"/>
      </w:pPr>
      <w:r>
        <w:t>Прописане боје заставе РС</w:t>
      </w:r>
    </w:p>
    <w:p w:rsidR="009006A1" w:rsidRDefault="009006A1">
      <w:pPr>
        <w:pStyle w:val="BodyText"/>
        <w:spacing w:before="1"/>
        <w:rPr>
          <w:b/>
          <w:sz w:val="17"/>
        </w:rPr>
      </w:pPr>
    </w:p>
    <w:p w:rsidR="009006A1" w:rsidRDefault="00DC3E78">
      <w:pPr>
        <w:pStyle w:val="BodyText"/>
        <w:spacing w:before="1" w:after="12" w:line="230" w:lineRule="auto"/>
        <w:ind w:left="507" w:right="7948"/>
      </w:pPr>
      <w:r>
        <w:t>PANTONE RED 192 C PANTONE BLUE 280 C PANTONE YELLOW 123 C</w:t>
      </w:r>
    </w:p>
    <w:p w:rsidR="009006A1" w:rsidRDefault="00DC3E78">
      <w:pPr>
        <w:pStyle w:val="BodyText"/>
        <w:ind w:left="18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95196" cy="71932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9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A1" w:rsidRDefault="009006A1">
      <w:pPr>
        <w:pStyle w:val="BodyText"/>
        <w:spacing w:before="8"/>
      </w:pPr>
    </w:p>
    <w:p w:rsidR="009006A1" w:rsidRDefault="00DC3E78">
      <w:pPr>
        <w:pStyle w:val="BodyText"/>
        <w:spacing w:line="230" w:lineRule="auto"/>
        <w:ind w:left="110" w:right="5777" w:firstLine="396"/>
        <w:jc w:val="both"/>
      </w:pPr>
      <w:r>
        <w:t>PANTONE RED може се добити употребом 90% Process Magenta, 70% Process Yellow, 10% Process Key</w:t>
      </w:r>
    </w:p>
    <w:p w:rsidR="009006A1" w:rsidRDefault="00DC3E78">
      <w:pPr>
        <w:pStyle w:val="BodyText"/>
        <w:spacing w:before="1" w:line="230" w:lineRule="auto"/>
        <w:ind w:left="110" w:right="5777" w:firstLine="396"/>
        <w:jc w:val="both"/>
      </w:pPr>
      <w:r>
        <w:t>PANTONE BLUE може се добити мешањем 100% Process Cyan, 72% Process Magenta, 19% Process Key</w:t>
      </w:r>
    </w:p>
    <w:p w:rsidR="009006A1" w:rsidRDefault="00DC3E78">
      <w:pPr>
        <w:pStyle w:val="BodyText"/>
        <w:spacing w:line="230" w:lineRule="auto"/>
        <w:ind w:left="110" w:right="5777" w:firstLine="459"/>
        <w:jc w:val="both"/>
      </w:pPr>
      <w:r>
        <w:t>PANTONE YELLOW може се добити мешањем 4% Process Cyan, 24% Process Magenta, 95% Process Yellow</w:t>
      </w:r>
    </w:p>
    <w:p w:rsidR="009006A1" w:rsidRDefault="00DC3E78">
      <w:pPr>
        <w:pStyle w:val="BodyText"/>
        <w:spacing w:line="201" w:lineRule="exact"/>
        <w:ind w:left="507"/>
      </w:pPr>
      <w:r>
        <w:t>BLACK може се добити 100% Process Key</w:t>
      </w:r>
    </w:p>
    <w:p w:rsidR="009006A1" w:rsidRDefault="00DC3E78">
      <w:pPr>
        <w:pStyle w:val="Heading1"/>
        <w:spacing w:before="162"/>
        <w:ind w:left="2269" w:firstLine="0"/>
      </w:pPr>
      <w:r>
        <w:t>Интернет</w:t>
      </w:r>
    </w:p>
    <w:p w:rsidR="009006A1" w:rsidRDefault="009006A1">
      <w:pPr>
        <w:pStyle w:val="BodyText"/>
        <w:spacing w:before="2"/>
        <w:rPr>
          <w:b/>
          <w:sz w:val="17"/>
        </w:rPr>
      </w:pPr>
    </w:p>
    <w:p w:rsidR="009006A1" w:rsidRDefault="00DC3E78">
      <w:pPr>
        <w:pStyle w:val="BodyText"/>
        <w:spacing w:line="230" w:lineRule="auto"/>
        <w:ind w:left="507" w:right="5524"/>
      </w:pPr>
      <w:r>
        <w:t>PANTONE RED одговара боји мрежне палете RGB:198/54/60 PANTONE BLUE одговара боји мрежне палете RGB:</w:t>
      </w:r>
    </w:p>
    <w:p w:rsidR="009006A1" w:rsidRDefault="00DC3E78">
      <w:pPr>
        <w:pStyle w:val="BodyText"/>
        <w:spacing w:line="198" w:lineRule="exact"/>
        <w:ind w:left="110"/>
      </w:pPr>
      <w:r>
        <w:t>12/64/118</w:t>
      </w:r>
    </w:p>
    <w:p w:rsidR="009006A1" w:rsidRDefault="00DC3E78">
      <w:pPr>
        <w:pStyle w:val="BodyText"/>
        <w:spacing w:before="2" w:line="232" w:lineRule="auto"/>
        <w:ind w:left="110" w:right="5777" w:firstLine="396"/>
        <w:jc w:val="both"/>
      </w:pPr>
      <w:r>
        <w:t>PANTONE YELLOW одговара боји мрежне палете RGB: 237/185/46</w:t>
      </w:r>
    </w:p>
    <w:p w:rsidR="009006A1" w:rsidRDefault="00DC3E78">
      <w:pPr>
        <w:pStyle w:val="BodyText"/>
        <w:spacing w:line="202" w:lineRule="exact"/>
        <w:ind w:left="507"/>
      </w:pPr>
      <w:r>
        <w:t>BLACK одговара боји мрежне палете RGB: 33/35/30</w:t>
      </w:r>
    </w:p>
    <w:sectPr w:rsidR="009006A1">
      <w:pgSz w:w="12480" w:h="15650"/>
      <w:pgMar w:top="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736"/>
    <w:multiLevelType w:val="hybridMultilevel"/>
    <w:tmpl w:val="8C16CA6E"/>
    <w:lvl w:ilvl="0" w:tplc="5E1603D0">
      <w:start w:val="2"/>
      <w:numFmt w:val="decimal"/>
      <w:lvlText w:val="%1."/>
      <w:lvlJc w:val="left"/>
      <w:pPr>
        <w:ind w:left="5148" w:hanging="180"/>
        <w:jc w:val="right"/>
      </w:pPr>
      <w:rPr>
        <w:rFonts w:hint="default"/>
        <w:i/>
        <w:spacing w:val="-3"/>
        <w:w w:val="100"/>
      </w:rPr>
    </w:lvl>
    <w:lvl w:ilvl="1" w:tplc="9E8E2C9A">
      <w:numFmt w:val="bullet"/>
      <w:lvlText w:val="•"/>
      <w:lvlJc w:val="left"/>
      <w:pPr>
        <w:ind w:left="5727" w:hanging="180"/>
      </w:pPr>
      <w:rPr>
        <w:rFonts w:hint="default"/>
      </w:rPr>
    </w:lvl>
    <w:lvl w:ilvl="2" w:tplc="64600E0E">
      <w:numFmt w:val="bullet"/>
      <w:lvlText w:val="•"/>
      <w:lvlJc w:val="left"/>
      <w:pPr>
        <w:ind w:left="6314" w:hanging="180"/>
      </w:pPr>
      <w:rPr>
        <w:rFonts w:hint="default"/>
      </w:rPr>
    </w:lvl>
    <w:lvl w:ilvl="3" w:tplc="862A7C98">
      <w:numFmt w:val="bullet"/>
      <w:lvlText w:val="•"/>
      <w:lvlJc w:val="left"/>
      <w:pPr>
        <w:ind w:left="6901" w:hanging="180"/>
      </w:pPr>
      <w:rPr>
        <w:rFonts w:hint="default"/>
      </w:rPr>
    </w:lvl>
    <w:lvl w:ilvl="4" w:tplc="5BB83D2C">
      <w:numFmt w:val="bullet"/>
      <w:lvlText w:val="•"/>
      <w:lvlJc w:val="left"/>
      <w:pPr>
        <w:ind w:left="7488" w:hanging="180"/>
      </w:pPr>
      <w:rPr>
        <w:rFonts w:hint="default"/>
      </w:rPr>
    </w:lvl>
    <w:lvl w:ilvl="5" w:tplc="280A5400">
      <w:numFmt w:val="bullet"/>
      <w:lvlText w:val="•"/>
      <w:lvlJc w:val="left"/>
      <w:pPr>
        <w:ind w:left="8076" w:hanging="180"/>
      </w:pPr>
      <w:rPr>
        <w:rFonts w:hint="default"/>
      </w:rPr>
    </w:lvl>
    <w:lvl w:ilvl="6" w:tplc="12582CC2">
      <w:numFmt w:val="bullet"/>
      <w:lvlText w:val="•"/>
      <w:lvlJc w:val="left"/>
      <w:pPr>
        <w:ind w:left="8663" w:hanging="180"/>
      </w:pPr>
      <w:rPr>
        <w:rFonts w:hint="default"/>
      </w:rPr>
    </w:lvl>
    <w:lvl w:ilvl="7" w:tplc="91B6907A">
      <w:numFmt w:val="bullet"/>
      <w:lvlText w:val="•"/>
      <w:lvlJc w:val="left"/>
      <w:pPr>
        <w:ind w:left="9250" w:hanging="180"/>
      </w:pPr>
      <w:rPr>
        <w:rFonts w:hint="default"/>
      </w:rPr>
    </w:lvl>
    <w:lvl w:ilvl="8" w:tplc="27A8D148">
      <w:numFmt w:val="bullet"/>
      <w:lvlText w:val="•"/>
      <w:lvlJc w:val="left"/>
      <w:pPr>
        <w:ind w:left="9837" w:hanging="180"/>
      </w:pPr>
      <w:rPr>
        <w:rFonts w:hint="default"/>
      </w:rPr>
    </w:lvl>
  </w:abstractNum>
  <w:abstractNum w:abstractNumId="1" w15:restartNumberingAfterBreak="0">
    <w:nsid w:val="061B5F12"/>
    <w:multiLevelType w:val="multilevel"/>
    <w:tmpl w:val="E46CBA78"/>
    <w:lvl w:ilvl="0">
      <w:start w:val="6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2" w15:restartNumberingAfterBreak="0">
    <w:nsid w:val="103865B5"/>
    <w:multiLevelType w:val="hybridMultilevel"/>
    <w:tmpl w:val="54967AE0"/>
    <w:lvl w:ilvl="0" w:tplc="5F442280">
      <w:start w:val="2"/>
      <w:numFmt w:val="decimal"/>
      <w:lvlText w:val="%1."/>
      <w:lvlJc w:val="left"/>
      <w:pPr>
        <w:ind w:left="4864" w:hanging="180"/>
        <w:jc w:val="right"/>
      </w:pPr>
      <w:rPr>
        <w:rFonts w:hint="default"/>
        <w:i/>
        <w:spacing w:val="-3"/>
        <w:w w:val="100"/>
      </w:rPr>
    </w:lvl>
    <w:lvl w:ilvl="1" w:tplc="DD00C2AE">
      <w:numFmt w:val="bullet"/>
      <w:lvlText w:val="•"/>
      <w:lvlJc w:val="left"/>
      <w:pPr>
        <w:ind w:left="5473" w:hanging="180"/>
      </w:pPr>
      <w:rPr>
        <w:rFonts w:hint="default"/>
      </w:rPr>
    </w:lvl>
    <w:lvl w:ilvl="2" w:tplc="2C66AC3A">
      <w:numFmt w:val="bullet"/>
      <w:lvlText w:val="•"/>
      <w:lvlJc w:val="left"/>
      <w:pPr>
        <w:ind w:left="6086" w:hanging="180"/>
      </w:pPr>
      <w:rPr>
        <w:rFonts w:hint="default"/>
      </w:rPr>
    </w:lvl>
    <w:lvl w:ilvl="3" w:tplc="A7E6C90E">
      <w:numFmt w:val="bullet"/>
      <w:lvlText w:val="•"/>
      <w:lvlJc w:val="left"/>
      <w:pPr>
        <w:ind w:left="6699" w:hanging="180"/>
      </w:pPr>
      <w:rPr>
        <w:rFonts w:hint="default"/>
      </w:rPr>
    </w:lvl>
    <w:lvl w:ilvl="4" w:tplc="A12CA058">
      <w:numFmt w:val="bullet"/>
      <w:lvlText w:val="•"/>
      <w:lvlJc w:val="left"/>
      <w:pPr>
        <w:ind w:left="7312" w:hanging="180"/>
      </w:pPr>
      <w:rPr>
        <w:rFonts w:hint="default"/>
      </w:rPr>
    </w:lvl>
    <w:lvl w:ilvl="5" w:tplc="D1CAB502">
      <w:numFmt w:val="bullet"/>
      <w:lvlText w:val="•"/>
      <w:lvlJc w:val="left"/>
      <w:pPr>
        <w:ind w:left="7926" w:hanging="180"/>
      </w:pPr>
      <w:rPr>
        <w:rFonts w:hint="default"/>
      </w:rPr>
    </w:lvl>
    <w:lvl w:ilvl="6" w:tplc="BA54CDB2">
      <w:numFmt w:val="bullet"/>
      <w:lvlText w:val="•"/>
      <w:lvlJc w:val="left"/>
      <w:pPr>
        <w:ind w:left="8539" w:hanging="180"/>
      </w:pPr>
      <w:rPr>
        <w:rFonts w:hint="default"/>
      </w:rPr>
    </w:lvl>
    <w:lvl w:ilvl="7" w:tplc="A5F40D7A">
      <w:numFmt w:val="bullet"/>
      <w:lvlText w:val="•"/>
      <w:lvlJc w:val="left"/>
      <w:pPr>
        <w:ind w:left="9152" w:hanging="180"/>
      </w:pPr>
      <w:rPr>
        <w:rFonts w:hint="default"/>
      </w:rPr>
    </w:lvl>
    <w:lvl w:ilvl="8" w:tplc="419A0884">
      <w:numFmt w:val="bullet"/>
      <w:lvlText w:val="•"/>
      <w:lvlJc w:val="left"/>
      <w:pPr>
        <w:ind w:left="9765" w:hanging="180"/>
      </w:pPr>
      <w:rPr>
        <w:rFonts w:hint="default"/>
      </w:rPr>
    </w:lvl>
  </w:abstractNum>
  <w:abstractNum w:abstractNumId="3" w15:restartNumberingAfterBreak="0">
    <w:nsid w:val="12CB31D9"/>
    <w:multiLevelType w:val="multilevel"/>
    <w:tmpl w:val="34308D34"/>
    <w:lvl w:ilvl="0">
      <w:start w:val="4"/>
      <w:numFmt w:val="decimal"/>
      <w:lvlText w:val="%1."/>
      <w:lvlJc w:val="left"/>
      <w:pPr>
        <w:ind w:left="2337" w:hanging="180"/>
        <w:jc w:val="right"/>
      </w:pPr>
      <w:rPr>
        <w:rFonts w:hint="default"/>
        <w:spacing w:val="-5"/>
        <w:w w:val="100"/>
      </w:rPr>
    </w:lvl>
    <w:lvl w:ilvl="1">
      <w:start w:val="1"/>
      <w:numFmt w:val="decimal"/>
      <w:lvlText w:val="%1.%2."/>
      <w:lvlJc w:val="left"/>
      <w:pPr>
        <w:ind w:left="2736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064" w:hanging="4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2340" w:hanging="450"/>
      </w:pPr>
      <w:rPr>
        <w:rFonts w:hint="default"/>
      </w:rPr>
    </w:lvl>
    <w:lvl w:ilvl="4">
      <w:numFmt w:val="bullet"/>
      <w:lvlText w:val="•"/>
      <w:lvlJc w:val="left"/>
      <w:pPr>
        <w:ind w:left="2600" w:hanging="450"/>
      </w:pPr>
      <w:rPr>
        <w:rFonts w:hint="default"/>
      </w:rPr>
    </w:lvl>
    <w:lvl w:ilvl="5">
      <w:numFmt w:val="bullet"/>
      <w:lvlText w:val="•"/>
      <w:lvlJc w:val="left"/>
      <w:pPr>
        <w:ind w:left="2740" w:hanging="450"/>
      </w:pPr>
      <w:rPr>
        <w:rFonts w:hint="default"/>
      </w:rPr>
    </w:lvl>
    <w:lvl w:ilvl="6">
      <w:numFmt w:val="bullet"/>
      <w:lvlText w:val="•"/>
      <w:lvlJc w:val="left"/>
      <w:pPr>
        <w:ind w:left="2135" w:hanging="450"/>
      </w:pPr>
      <w:rPr>
        <w:rFonts w:hint="default"/>
      </w:rPr>
    </w:lvl>
    <w:lvl w:ilvl="7">
      <w:numFmt w:val="bullet"/>
      <w:lvlText w:val="•"/>
      <w:lvlJc w:val="left"/>
      <w:pPr>
        <w:ind w:left="1530" w:hanging="450"/>
      </w:pPr>
      <w:rPr>
        <w:rFonts w:hint="default"/>
      </w:rPr>
    </w:lvl>
    <w:lvl w:ilvl="8">
      <w:numFmt w:val="bullet"/>
      <w:lvlText w:val="•"/>
      <w:lvlJc w:val="left"/>
      <w:pPr>
        <w:ind w:left="925" w:hanging="450"/>
      </w:pPr>
      <w:rPr>
        <w:rFonts w:hint="default"/>
      </w:rPr>
    </w:lvl>
  </w:abstractNum>
  <w:abstractNum w:abstractNumId="4" w15:restartNumberingAfterBreak="0">
    <w:nsid w:val="1FC50D9D"/>
    <w:multiLevelType w:val="multilevel"/>
    <w:tmpl w:val="75C22202"/>
    <w:lvl w:ilvl="0">
      <w:start w:val="6"/>
      <w:numFmt w:val="decimal"/>
      <w:lvlText w:val="%1"/>
      <w:lvlJc w:val="left"/>
      <w:pPr>
        <w:ind w:left="4770" w:hanging="31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70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6022" w:hanging="315"/>
      </w:pPr>
      <w:rPr>
        <w:rFonts w:hint="default"/>
      </w:rPr>
    </w:lvl>
    <w:lvl w:ilvl="3">
      <w:numFmt w:val="bullet"/>
      <w:lvlText w:val="•"/>
      <w:lvlJc w:val="left"/>
      <w:pPr>
        <w:ind w:left="6643" w:hanging="315"/>
      </w:pPr>
      <w:rPr>
        <w:rFonts w:hint="default"/>
      </w:rPr>
    </w:lvl>
    <w:lvl w:ilvl="4">
      <w:numFmt w:val="bullet"/>
      <w:lvlText w:val="•"/>
      <w:lvlJc w:val="left"/>
      <w:pPr>
        <w:ind w:left="7264" w:hanging="315"/>
      </w:pPr>
      <w:rPr>
        <w:rFonts w:hint="default"/>
      </w:rPr>
    </w:lvl>
    <w:lvl w:ilvl="5">
      <w:numFmt w:val="bullet"/>
      <w:lvlText w:val="•"/>
      <w:lvlJc w:val="left"/>
      <w:pPr>
        <w:ind w:left="7886" w:hanging="315"/>
      </w:pPr>
      <w:rPr>
        <w:rFonts w:hint="default"/>
      </w:rPr>
    </w:lvl>
    <w:lvl w:ilvl="6">
      <w:numFmt w:val="bullet"/>
      <w:lvlText w:val="•"/>
      <w:lvlJc w:val="left"/>
      <w:pPr>
        <w:ind w:left="8507" w:hanging="315"/>
      </w:pPr>
      <w:rPr>
        <w:rFonts w:hint="default"/>
      </w:rPr>
    </w:lvl>
    <w:lvl w:ilvl="7">
      <w:numFmt w:val="bullet"/>
      <w:lvlText w:val="•"/>
      <w:lvlJc w:val="left"/>
      <w:pPr>
        <w:ind w:left="9128" w:hanging="315"/>
      </w:pPr>
      <w:rPr>
        <w:rFonts w:hint="default"/>
      </w:rPr>
    </w:lvl>
    <w:lvl w:ilvl="8">
      <w:numFmt w:val="bullet"/>
      <w:lvlText w:val="•"/>
      <w:lvlJc w:val="left"/>
      <w:pPr>
        <w:ind w:left="9749" w:hanging="315"/>
      </w:pPr>
      <w:rPr>
        <w:rFonts w:hint="default"/>
      </w:rPr>
    </w:lvl>
  </w:abstractNum>
  <w:abstractNum w:abstractNumId="5" w15:restartNumberingAfterBreak="0">
    <w:nsid w:val="22833BED"/>
    <w:multiLevelType w:val="multilevel"/>
    <w:tmpl w:val="1716FAB8"/>
    <w:lvl w:ilvl="0">
      <w:start w:val="3"/>
      <w:numFmt w:val="decimal"/>
      <w:lvlText w:val="%1"/>
      <w:lvlJc w:val="left"/>
      <w:pPr>
        <w:ind w:left="3978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8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2" w:hanging="315"/>
      </w:pPr>
      <w:rPr>
        <w:rFonts w:hint="default"/>
      </w:rPr>
    </w:lvl>
    <w:lvl w:ilvl="3">
      <w:numFmt w:val="bullet"/>
      <w:lvlText w:val="•"/>
      <w:lvlJc w:val="left"/>
      <w:pPr>
        <w:ind w:left="6083" w:hanging="315"/>
      </w:pPr>
      <w:rPr>
        <w:rFonts w:hint="default"/>
      </w:rPr>
    </w:lvl>
    <w:lvl w:ilvl="4">
      <w:numFmt w:val="bullet"/>
      <w:lvlText w:val="•"/>
      <w:lvlJc w:val="left"/>
      <w:pPr>
        <w:ind w:left="6784" w:hanging="315"/>
      </w:pPr>
      <w:rPr>
        <w:rFonts w:hint="default"/>
      </w:rPr>
    </w:lvl>
    <w:lvl w:ilvl="5">
      <w:numFmt w:val="bullet"/>
      <w:lvlText w:val="•"/>
      <w:lvlJc w:val="left"/>
      <w:pPr>
        <w:ind w:left="7486" w:hanging="315"/>
      </w:pPr>
      <w:rPr>
        <w:rFonts w:hint="default"/>
      </w:rPr>
    </w:lvl>
    <w:lvl w:ilvl="6">
      <w:numFmt w:val="bullet"/>
      <w:lvlText w:val="•"/>
      <w:lvlJc w:val="left"/>
      <w:pPr>
        <w:ind w:left="8187" w:hanging="315"/>
      </w:pPr>
      <w:rPr>
        <w:rFonts w:hint="default"/>
      </w:rPr>
    </w:lvl>
    <w:lvl w:ilvl="7">
      <w:numFmt w:val="bullet"/>
      <w:lvlText w:val="•"/>
      <w:lvlJc w:val="left"/>
      <w:pPr>
        <w:ind w:left="8888" w:hanging="315"/>
      </w:pPr>
      <w:rPr>
        <w:rFonts w:hint="default"/>
      </w:rPr>
    </w:lvl>
    <w:lvl w:ilvl="8">
      <w:numFmt w:val="bullet"/>
      <w:lvlText w:val="•"/>
      <w:lvlJc w:val="left"/>
      <w:pPr>
        <w:ind w:left="9589" w:hanging="315"/>
      </w:pPr>
      <w:rPr>
        <w:rFonts w:hint="default"/>
      </w:rPr>
    </w:lvl>
  </w:abstractNum>
  <w:abstractNum w:abstractNumId="6" w15:restartNumberingAfterBreak="0">
    <w:nsid w:val="22C80BF3"/>
    <w:multiLevelType w:val="hybridMultilevel"/>
    <w:tmpl w:val="14FA11E8"/>
    <w:lvl w:ilvl="0" w:tplc="4254E1CE">
      <w:start w:val="1"/>
      <w:numFmt w:val="decimal"/>
      <w:lvlText w:val="(%1)"/>
      <w:lvlJc w:val="left"/>
      <w:pPr>
        <w:ind w:left="393" w:hanging="26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2B92D380">
      <w:numFmt w:val="bullet"/>
      <w:lvlText w:val="•"/>
      <w:lvlJc w:val="left"/>
      <w:pPr>
        <w:ind w:left="909" w:hanging="262"/>
      </w:pPr>
      <w:rPr>
        <w:rFonts w:hint="default"/>
      </w:rPr>
    </w:lvl>
    <w:lvl w:ilvl="2" w:tplc="7D603C84">
      <w:numFmt w:val="bullet"/>
      <w:lvlText w:val="•"/>
      <w:lvlJc w:val="left"/>
      <w:pPr>
        <w:ind w:left="1419" w:hanging="262"/>
      </w:pPr>
      <w:rPr>
        <w:rFonts w:hint="default"/>
      </w:rPr>
    </w:lvl>
    <w:lvl w:ilvl="3" w:tplc="DD52192C">
      <w:numFmt w:val="bullet"/>
      <w:lvlText w:val="•"/>
      <w:lvlJc w:val="left"/>
      <w:pPr>
        <w:ind w:left="1929" w:hanging="262"/>
      </w:pPr>
      <w:rPr>
        <w:rFonts w:hint="default"/>
      </w:rPr>
    </w:lvl>
    <w:lvl w:ilvl="4" w:tplc="266661F2">
      <w:numFmt w:val="bullet"/>
      <w:lvlText w:val="•"/>
      <w:lvlJc w:val="left"/>
      <w:pPr>
        <w:ind w:left="2438" w:hanging="262"/>
      </w:pPr>
      <w:rPr>
        <w:rFonts w:hint="default"/>
      </w:rPr>
    </w:lvl>
    <w:lvl w:ilvl="5" w:tplc="0164C472">
      <w:numFmt w:val="bullet"/>
      <w:lvlText w:val="•"/>
      <w:lvlJc w:val="left"/>
      <w:pPr>
        <w:ind w:left="2948" w:hanging="262"/>
      </w:pPr>
      <w:rPr>
        <w:rFonts w:hint="default"/>
      </w:rPr>
    </w:lvl>
    <w:lvl w:ilvl="6" w:tplc="018817B6">
      <w:numFmt w:val="bullet"/>
      <w:lvlText w:val="•"/>
      <w:lvlJc w:val="left"/>
      <w:pPr>
        <w:ind w:left="3458" w:hanging="262"/>
      </w:pPr>
      <w:rPr>
        <w:rFonts w:hint="default"/>
      </w:rPr>
    </w:lvl>
    <w:lvl w:ilvl="7" w:tplc="F230D1BE">
      <w:numFmt w:val="bullet"/>
      <w:lvlText w:val="•"/>
      <w:lvlJc w:val="left"/>
      <w:pPr>
        <w:ind w:left="3968" w:hanging="262"/>
      </w:pPr>
      <w:rPr>
        <w:rFonts w:hint="default"/>
      </w:rPr>
    </w:lvl>
    <w:lvl w:ilvl="8" w:tplc="FD00B1E2">
      <w:numFmt w:val="bullet"/>
      <w:lvlText w:val="•"/>
      <w:lvlJc w:val="left"/>
      <w:pPr>
        <w:ind w:left="4477" w:hanging="262"/>
      </w:pPr>
      <w:rPr>
        <w:rFonts w:hint="default"/>
      </w:rPr>
    </w:lvl>
  </w:abstractNum>
  <w:abstractNum w:abstractNumId="7" w15:restartNumberingAfterBreak="0">
    <w:nsid w:val="23135858"/>
    <w:multiLevelType w:val="multilevel"/>
    <w:tmpl w:val="307C6CFC"/>
    <w:lvl w:ilvl="0">
      <w:start w:val="6"/>
      <w:numFmt w:val="decimal"/>
      <w:lvlText w:val="%1"/>
      <w:lvlJc w:val="left"/>
      <w:pPr>
        <w:ind w:left="2642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2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497" w:hanging="450"/>
      </w:pPr>
      <w:rPr>
        <w:rFonts w:hint="default"/>
      </w:rPr>
    </w:lvl>
    <w:lvl w:ilvl="4">
      <w:numFmt w:val="bullet"/>
      <w:lvlText w:val="•"/>
      <w:lvlJc w:val="left"/>
      <w:pPr>
        <w:ind w:left="3783" w:hanging="450"/>
      </w:pPr>
      <w:rPr>
        <w:rFonts w:hint="default"/>
      </w:rPr>
    </w:lvl>
    <w:lvl w:ilvl="5">
      <w:numFmt w:val="bullet"/>
      <w:lvlText w:val="•"/>
      <w:lvlJc w:val="left"/>
      <w:pPr>
        <w:ind w:left="4068" w:hanging="450"/>
      </w:pPr>
      <w:rPr>
        <w:rFonts w:hint="default"/>
      </w:rPr>
    </w:lvl>
    <w:lvl w:ilvl="6">
      <w:numFmt w:val="bullet"/>
      <w:lvlText w:val="•"/>
      <w:lvlJc w:val="left"/>
      <w:pPr>
        <w:ind w:left="4354" w:hanging="450"/>
      </w:pPr>
      <w:rPr>
        <w:rFonts w:hint="default"/>
      </w:rPr>
    </w:lvl>
    <w:lvl w:ilvl="7">
      <w:numFmt w:val="bullet"/>
      <w:lvlText w:val="•"/>
      <w:lvlJc w:val="left"/>
      <w:pPr>
        <w:ind w:left="4640" w:hanging="450"/>
      </w:pPr>
      <w:rPr>
        <w:rFonts w:hint="default"/>
      </w:rPr>
    </w:lvl>
    <w:lvl w:ilvl="8">
      <w:numFmt w:val="bullet"/>
      <w:lvlText w:val="•"/>
      <w:lvlJc w:val="left"/>
      <w:pPr>
        <w:ind w:left="4926" w:hanging="450"/>
      </w:pPr>
      <w:rPr>
        <w:rFonts w:hint="default"/>
      </w:rPr>
    </w:lvl>
  </w:abstractNum>
  <w:abstractNum w:abstractNumId="8" w15:restartNumberingAfterBreak="0">
    <w:nsid w:val="24F90D6F"/>
    <w:multiLevelType w:val="hybridMultilevel"/>
    <w:tmpl w:val="FD30B5C8"/>
    <w:lvl w:ilvl="0" w:tplc="26B40D20">
      <w:numFmt w:val="bullet"/>
      <w:lvlText w:val="–"/>
      <w:lvlJc w:val="left"/>
      <w:pPr>
        <w:ind w:left="639" w:hanging="135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18"/>
        <w:szCs w:val="18"/>
      </w:rPr>
    </w:lvl>
    <w:lvl w:ilvl="1" w:tplc="FADC791C">
      <w:numFmt w:val="bullet"/>
      <w:lvlText w:val="•"/>
      <w:lvlJc w:val="left"/>
      <w:pPr>
        <w:ind w:left="1121" w:hanging="135"/>
      </w:pPr>
      <w:rPr>
        <w:rFonts w:hint="default"/>
      </w:rPr>
    </w:lvl>
    <w:lvl w:ilvl="2" w:tplc="CBFE8F22">
      <w:numFmt w:val="bullet"/>
      <w:lvlText w:val="•"/>
      <w:lvlJc w:val="left"/>
      <w:pPr>
        <w:ind w:left="1603" w:hanging="135"/>
      </w:pPr>
      <w:rPr>
        <w:rFonts w:hint="default"/>
      </w:rPr>
    </w:lvl>
    <w:lvl w:ilvl="3" w:tplc="77CADFEA">
      <w:numFmt w:val="bullet"/>
      <w:lvlText w:val="•"/>
      <w:lvlJc w:val="left"/>
      <w:pPr>
        <w:ind w:left="2084" w:hanging="135"/>
      </w:pPr>
      <w:rPr>
        <w:rFonts w:hint="default"/>
      </w:rPr>
    </w:lvl>
    <w:lvl w:ilvl="4" w:tplc="A10E1EF2">
      <w:numFmt w:val="bullet"/>
      <w:lvlText w:val="•"/>
      <w:lvlJc w:val="left"/>
      <w:pPr>
        <w:ind w:left="2566" w:hanging="135"/>
      </w:pPr>
      <w:rPr>
        <w:rFonts w:hint="default"/>
      </w:rPr>
    </w:lvl>
    <w:lvl w:ilvl="5" w:tplc="91D89016">
      <w:numFmt w:val="bullet"/>
      <w:lvlText w:val="•"/>
      <w:lvlJc w:val="left"/>
      <w:pPr>
        <w:ind w:left="3047" w:hanging="135"/>
      </w:pPr>
      <w:rPr>
        <w:rFonts w:hint="default"/>
      </w:rPr>
    </w:lvl>
    <w:lvl w:ilvl="6" w:tplc="24727342">
      <w:numFmt w:val="bullet"/>
      <w:lvlText w:val="•"/>
      <w:lvlJc w:val="left"/>
      <w:pPr>
        <w:ind w:left="3529" w:hanging="135"/>
      </w:pPr>
      <w:rPr>
        <w:rFonts w:hint="default"/>
      </w:rPr>
    </w:lvl>
    <w:lvl w:ilvl="7" w:tplc="20863ED0">
      <w:numFmt w:val="bullet"/>
      <w:lvlText w:val="•"/>
      <w:lvlJc w:val="left"/>
      <w:pPr>
        <w:ind w:left="4010" w:hanging="135"/>
      </w:pPr>
      <w:rPr>
        <w:rFonts w:hint="default"/>
      </w:rPr>
    </w:lvl>
    <w:lvl w:ilvl="8" w:tplc="376A27CC">
      <w:numFmt w:val="bullet"/>
      <w:lvlText w:val="•"/>
      <w:lvlJc w:val="left"/>
      <w:pPr>
        <w:ind w:left="4492" w:hanging="135"/>
      </w:pPr>
      <w:rPr>
        <w:rFonts w:hint="default"/>
      </w:rPr>
    </w:lvl>
  </w:abstractNum>
  <w:abstractNum w:abstractNumId="9" w15:restartNumberingAfterBreak="0">
    <w:nsid w:val="316E0F8F"/>
    <w:multiLevelType w:val="multilevel"/>
    <w:tmpl w:val="6C8CCD22"/>
    <w:lvl w:ilvl="0">
      <w:start w:val="2"/>
      <w:numFmt w:val="decimal"/>
      <w:lvlText w:val="%1"/>
      <w:lvlJc w:val="left"/>
      <w:pPr>
        <w:ind w:left="56" w:hanging="2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" w:hanging="24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>
      <w:numFmt w:val="bullet"/>
      <w:lvlText w:val="•"/>
      <w:lvlJc w:val="left"/>
      <w:pPr>
        <w:ind w:left="1064" w:hanging="246"/>
      </w:pPr>
      <w:rPr>
        <w:rFonts w:hint="default"/>
      </w:rPr>
    </w:lvl>
    <w:lvl w:ilvl="3">
      <w:numFmt w:val="bullet"/>
      <w:lvlText w:val="•"/>
      <w:lvlJc w:val="left"/>
      <w:pPr>
        <w:ind w:left="1566" w:hanging="246"/>
      </w:pPr>
      <w:rPr>
        <w:rFonts w:hint="default"/>
      </w:rPr>
    </w:lvl>
    <w:lvl w:ilvl="4">
      <w:numFmt w:val="bullet"/>
      <w:lvlText w:val="•"/>
      <w:lvlJc w:val="left"/>
      <w:pPr>
        <w:ind w:left="2068" w:hanging="246"/>
      </w:pPr>
      <w:rPr>
        <w:rFonts w:hint="default"/>
      </w:rPr>
    </w:lvl>
    <w:lvl w:ilvl="5">
      <w:numFmt w:val="bullet"/>
      <w:lvlText w:val="•"/>
      <w:lvlJc w:val="left"/>
      <w:pPr>
        <w:ind w:left="2571" w:hanging="246"/>
      </w:pPr>
      <w:rPr>
        <w:rFonts w:hint="default"/>
      </w:rPr>
    </w:lvl>
    <w:lvl w:ilvl="6">
      <w:numFmt w:val="bullet"/>
      <w:lvlText w:val="•"/>
      <w:lvlJc w:val="left"/>
      <w:pPr>
        <w:ind w:left="3073" w:hanging="246"/>
      </w:pPr>
      <w:rPr>
        <w:rFonts w:hint="default"/>
      </w:rPr>
    </w:lvl>
    <w:lvl w:ilvl="7">
      <w:numFmt w:val="bullet"/>
      <w:lvlText w:val="•"/>
      <w:lvlJc w:val="left"/>
      <w:pPr>
        <w:ind w:left="3575" w:hanging="246"/>
      </w:pPr>
      <w:rPr>
        <w:rFonts w:hint="default"/>
      </w:rPr>
    </w:lvl>
    <w:lvl w:ilvl="8">
      <w:numFmt w:val="bullet"/>
      <w:lvlText w:val="•"/>
      <w:lvlJc w:val="left"/>
      <w:pPr>
        <w:ind w:left="4077" w:hanging="246"/>
      </w:pPr>
      <w:rPr>
        <w:rFonts w:hint="default"/>
      </w:rPr>
    </w:lvl>
  </w:abstractNum>
  <w:abstractNum w:abstractNumId="10" w15:restartNumberingAfterBreak="0">
    <w:nsid w:val="33C36E43"/>
    <w:multiLevelType w:val="multilevel"/>
    <w:tmpl w:val="3AEE2D14"/>
    <w:lvl w:ilvl="0">
      <w:start w:val="2"/>
      <w:numFmt w:val="decimal"/>
      <w:lvlText w:val="%1"/>
      <w:lvlJc w:val="left"/>
      <w:pPr>
        <w:ind w:left="234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9" w:hanging="315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577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–"/>
      <w:lvlJc w:val="left"/>
      <w:pPr>
        <w:ind w:left="925" w:hanging="13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4">
      <w:numFmt w:val="bullet"/>
      <w:lvlText w:val="•"/>
      <w:lvlJc w:val="left"/>
      <w:pPr>
        <w:ind w:left="3309" w:hanging="135"/>
      </w:pPr>
      <w:rPr>
        <w:rFonts w:hint="default"/>
      </w:rPr>
    </w:lvl>
    <w:lvl w:ilvl="5">
      <w:numFmt w:val="bullet"/>
      <w:lvlText w:val="•"/>
      <w:lvlJc w:val="left"/>
      <w:pPr>
        <w:ind w:left="3674" w:hanging="135"/>
      </w:pPr>
      <w:rPr>
        <w:rFonts w:hint="default"/>
      </w:rPr>
    </w:lvl>
    <w:lvl w:ilvl="6">
      <w:numFmt w:val="bullet"/>
      <w:lvlText w:val="•"/>
      <w:lvlJc w:val="left"/>
      <w:pPr>
        <w:ind w:left="4038" w:hanging="135"/>
      </w:pPr>
      <w:rPr>
        <w:rFonts w:hint="default"/>
      </w:rPr>
    </w:lvl>
    <w:lvl w:ilvl="7">
      <w:numFmt w:val="bullet"/>
      <w:lvlText w:val="•"/>
      <w:lvlJc w:val="left"/>
      <w:pPr>
        <w:ind w:left="4403" w:hanging="135"/>
      </w:pPr>
      <w:rPr>
        <w:rFonts w:hint="default"/>
      </w:rPr>
    </w:lvl>
    <w:lvl w:ilvl="8">
      <w:numFmt w:val="bullet"/>
      <w:lvlText w:val="•"/>
      <w:lvlJc w:val="left"/>
      <w:pPr>
        <w:ind w:left="4768" w:hanging="135"/>
      </w:pPr>
      <w:rPr>
        <w:rFonts w:hint="default"/>
      </w:rPr>
    </w:lvl>
  </w:abstractNum>
  <w:abstractNum w:abstractNumId="11" w15:restartNumberingAfterBreak="0">
    <w:nsid w:val="3B487CBE"/>
    <w:multiLevelType w:val="hybridMultilevel"/>
    <w:tmpl w:val="C11CC348"/>
    <w:lvl w:ilvl="0" w:tplc="511893D4">
      <w:start w:val="1"/>
      <w:numFmt w:val="decimal"/>
      <w:lvlText w:val="(%1)"/>
      <w:lvlJc w:val="left"/>
      <w:pPr>
        <w:ind w:left="147" w:hanging="256"/>
        <w:jc w:val="lef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1" w:tplc="A42CB1D6">
      <w:numFmt w:val="bullet"/>
      <w:lvlText w:val="•"/>
      <w:lvlJc w:val="left"/>
      <w:pPr>
        <w:ind w:left="678" w:hanging="256"/>
      </w:pPr>
      <w:rPr>
        <w:rFonts w:hint="default"/>
      </w:rPr>
    </w:lvl>
    <w:lvl w:ilvl="2" w:tplc="0082C306">
      <w:numFmt w:val="bullet"/>
      <w:lvlText w:val="•"/>
      <w:lvlJc w:val="left"/>
      <w:pPr>
        <w:ind w:left="1217" w:hanging="256"/>
      </w:pPr>
      <w:rPr>
        <w:rFonts w:hint="default"/>
      </w:rPr>
    </w:lvl>
    <w:lvl w:ilvl="3" w:tplc="38322D80">
      <w:numFmt w:val="bullet"/>
      <w:lvlText w:val="•"/>
      <w:lvlJc w:val="left"/>
      <w:pPr>
        <w:ind w:left="1755" w:hanging="256"/>
      </w:pPr>
      <w:rPr>
        <w:rFonts w:hint="default"/>
      </w:rPr>
    </w:lvl>
    <w:lvl w:ilvl="4" w:tplc="D3FAB1EC">
      <w:numFmt w:val="bullet"/>
      <w:lvlText w:val="•"/>
      <w:lvlJc w:val="left"/>
      <w:pPr>
        <w:ind w:left="2294" w:hanging="256"/>
      </w:pPr>
      <w:rPr>
        <w:rFonts w:hint="default"/>
      </w:rPr>
    </w:lvl>
    <w:lvl w:ilvl="5" w:tplc="4A249598">
      <w:numFmt w:val="bullet"/>
      <w:lvlText w:val="•"/>
      <w:lvlJc w:val="left"/>
      <w:pPr>
        <w:ind w:left="2832" w:hanging="256"/>
      </w:pPr>
      <w:rPr>
        <w:rFonts w:hint="default"/>
      </w:rPr>
    </w:lvl>
    <w:lvl w:ilvl="6" w:tplc="7E0AB34A">
      <w:numFmt w:val="bullet"/>
      <w:lvlText w:val="•"/>
      <w:lvlJc w:val="left"/>
      <w:pPr>
        <w:ind w:left="3371" w:hanging="256"/>
      </w:pPr>
      <w:rPr>
        <w:rFonts w:hint="default"/>
      </w:rPr>
    </w:lvl>
    <w:lvl w:ilvl="7" w:tplc="A7DE6C90">
      <w:numFmt w:val="bullet"/>
      <w:lvlText w:val="•"/>
      <w:lvlJc w:val="left"/>
      <w:pPr>
        <w:ind w:left="3909" w:hanging="256"/>
      </w:pPr>
      <w:rPr>
        <w:rFonts w:hint="default"/>
      </w:rPr>
    </w:lvl>
    <w:lvl w:ilvl="8" w:tplc="70841220">
      <w:numFmt w:val="bullet"/>
      <w:lvlText w:val="•"/>
      <w:lvlJc w:val="left"/>
      <w:pPr>
        <w:ind w:left="4448" w:hanging="256"/>
      </w:pPr>
      <w:rPr>
        <w:rFonts w:hint="default"/>
      </w:rPr>
    </w:lvl>
  </w:abstractNum>
  <w:abstractNum w:abstractNumId="12" w15:restartNumberingAfterBreak="0">
    <w:nsid w:val="453E11E4"/>
    <w:multiLevelType w:val="multilevel"/>
    <w:tmpl w:val="C6BA5B22"/>
    <w:lvl w:ilvl="0">
      <w:start w:val="2"/>
      <w:numFmt w:val="decimal"/>
      <w:lvlText w:val="%1"/>
      <w:lvlJc w:val="left"/>
      <w:pPr>
        <w:ind w:left="1624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94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956" w:hanging="450"/>
      </w:pPr>
      <w:rPr>
        <w:rFonts w:hint="default"/>
      </w:rPr>
    </w:lvl>
    <w:lvl w:ilvl="4">
      <w:numFmt w:val="bullet"/>
      <w:lvlText w:val="•"/>
      <w:lvlJc w:val="left"/>
      <w:pPr>
        <w:ind w:left="3284" w:hanging="450"/>
      </w:pPr>
      <w:rPr>
        <w:rFonts w:hint="default"/>
      </w:rPr>
    </w:lvl>
    <w:lvl w:ilvl="5">
      <w:numFmt w:val="bullet"/>
      <w:lvlText w:val="•"/>
      <w:lvlJc w:val="left"/>
      <w:pPr>
        <w:ind w:left="3613" w:hanging="450"/>
      </w:pPr>
      <w:rPr>
        <w:rFonts w:hint="default"/>
      </w:rPr>
    </w:lvl>
    <w:lvl w:ilvl="6">
      <w:numFmt w:val="bullet"/>
      <w:lvlText w:val="•"/>
      <w:lvlJc w:val="left"/>
      <w:pPr>
        <w:ind w:left="3941" w:hanging="450"/>
      </w:pPr>
      <w:rPr>
        <w:rFonts w:hint="default"/>
      </w:rPr>
    </w:lvl>
    <w:lvl w:ilvl="7">
      <w:numFmt w:val="bullet"/>
      <w:lvlText w:val="•"/>
      <w:lvlJc w:val="left"/>
      <w:pPr>
        <w:ind w:left="4269" w:hanging="450"/>
      </w:pPr>
      <w:rPr>
        <w:rFonts w:hint="default"/>
      </w:rPr>
    </w:lvl>
    <w:lvl w:ilvl="8">
      <w:numFmt w:val="bullet"/>
      <w:lvlText w:val="•"/>
      <w:lvlJc w:val="left"/>
      <w:pPr>
        <w:ind w:left="4597" w:hanging="450"/>
      </w:pPr>
      <w:rPr>
        <w:rFonts w:hint="default"/>
      </w:rPr>
    </w:lvl>
  </w:abstractNum>
  <w:abstractNum w:abstractNumId="13" w15:restartNumberingAfterBreak="0">
    <w:nsid w:val="466D19C8"/>
    <w:multiLevelType w:val="multilevel"/>
    <w:tmpl w:val="7F38EA5E"/>
    <w:lvl w:ilvl="0">
      <w:start w:val="7"/>
      <w:numFmt w:val="decimal"/>
      <w:lvlText w:val="%1"/>
      <w:lvlJc w:val="left"/>
      <w:pPr>
        <w:ind w:left="4995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5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5" w:hanging="450"/>
        <w:jc w:val="right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3">
      <w:numFmt w:val="bullet"/>
      <w:lvlText w:val="•"/>
      <w:lvlJc w:val="left"/>
      <w:pPr>
        <w:ind w:left="6803" w:hanging="450"/>
      </w:pPr>
      <w:rPr>
        <w:rFonts w:hint="default"/>
      </w:rPr>
    </w:lvl>
    <w:lvl w:ilvl="4">
      <w:numFmt w:val="bullet"/>
      <w:lvlText w:val="•"/>
      <w:lvlJc w:val="left"/>
      <w:pPr>
        <w:ind w:left="7404" w:hanging="450"/>
      </w:pPr>
      <w:rPr>
        <w:rFonts w:hint="default"/>
      </w:rPr>
    </w:lvl>
    <w:lvl w:ilvl="5">
      <w:numFmt w:val="bullet"/>
      <w:lvlText w:val="•"/>
      <w:lvlJc w:val="left"/>
      <w:pPr>
        <w:ind w:left="8006" w:hanging="450"/>
      </w:pPr>
      <w:rPr>
        <w:rFonts w:hint="default"/>
      </w:rPr>
    </w:lvl>
    <w:lvl w:ilvl="6">
      <w:numFmt w:val="bullet"/>
      <w:lvlText w:val="•"/>
      <w:lvlJc w:val="left"/>
      <w:pPr>
        <w:ind w:left="8607" w:hanging="450"/>
      </w:pPr>
      <w:rPr>
        <w:rFonts w:hint="default"/>
      </w:rPr>
    </w:lvl>
    <w:lvl w:ilvl="7">
      <w:numFmt w:val="bullet"/>
      <w:lvlText w:val="•"/>
      <w:lvlJc w:val="left"/>
      <w:pPr>
        <w:ind w:left="9208" w:hanging="450"/>
      </w:pPr>
      <w:rPr>
        <w:rFonts w:hint="default"/>
      </w:rPr>
    </w:lvl>
    <w:lvl w:ilvl="8">
      <w:numFmt w:val="bullet"/>
      <w:lvlText w:val="•"/>
      <w:lvlJc w:val="left"/>
      <w:pPr>
        <w:ind w:left="9809" w:hanging="450"/>
      </w:pPr>
      <w:rPr>
        <w:rFonts w:hint="default"/>
      </w:rPr>
    </w:lvl>
  </w:abstractNum>
  <w:abstractNum w:abstractNumId="14" w15:restartNumberingAfterBreak="0">
    <w:nsid w:val="485C2B1E"/>
    <w:multiLevelType w:val="multilevel"/>
    <w:tmpl w:val="D29E86A6"/>
    <w:lvl w:ilvl="0">
      <w:start w:val="6"/>
      <w:numFmt w:val="decimal"/>
      <w:lvlText w:val="%1"/>
      <w:lvlJc w:val="left"/>
      <w:pPr>
        <w:ind w:left="4977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77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7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789" w:hanging="450"/>
      </w:pPr>
      <w:rPr>
        <w:rFonts w:hint="default"/>
      </w:rPr>
    </w:lvl>
    <w:lvl w:ilvl="4">
      <w:numFmt w:val="bullet"/>
      <w:lvlText w:val="•"/>
      <w:lvlJc w:val="left"/>
      <w:pPr>
        <w:ind w:left="7392" w:hanging="450"/>
      </w:pPr>
      <w:rPr>
        <w:rFonts w:hint="default"/>
      </w:rPr>
    </w:lvl>
    <w:lvl w:ilvl="5">
      <w:numFmt w:val="bullet"/>
      <w:lvlText w:val="•"/>
      <w:lvlJc w:val="left"/>
      <w:pPr>
        <w:ind w:left="7996" w:hanging="450"/>
      </w:pPr>
      <w:rPr>
        <w:rFonts w:hint="default"/>
      </w:rPr>
    </w:lvl>
    <w:lvl w:ilvl="6">
      <w:numFmt w:val="bullet"/>
      <w:lvlText w:val="•"/>
      <w:lvlJc w:val="left"/>
      <w:pPr>
        <w:ind w:left="8599" w:hanging="450"/>
      </w:pPr>
      <w:rPr>
        <w:rFonts w:hint="default"/>
      </w:rPr>
    </w:lvl>
    <w:lvl w:ilvl="7">
      <w:numFmt w:val="bullet"/>
      <w:lvlText w:val="•"/>
      <w:lvlJc w:val="left"/>
      <w:pPr>
        <w:ind w:left="9202" w:hanging="450"/>
      </w:pPr>
      <w:rPr>
        <w:rFonts w:hint="default"/>
      </w:rPr>
    </w:lvl>
    <w:lvl w:ilvl="8">
      <w:numFmt w:val="bullet"/>
      <w:lvlText w:val="•"/>
      <w:lvlJc w:val="left"/>
      <w:pPr>
        <w:ind w:left="9805" w:hanging="450"/>
      </w:pPr>
      <w:rPr>
        <w:rFonts w:hint="default"/>
      </w:rPr>
    </w:lvl>
  </w:abstractNum>
  <w:abstractNum w:abstractNumId="15" w15:restartNumberingAfterBreak="0">
    <w:nsid w:val="4A2D6364"/>
    <w:multiLevelType w:val="multilevel"/>
    <w:tmpl w:val="F9AA9E3C"/>
    <w:lvl w:ilvl="0">
      <w:start w:val="8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16" w15:restartNumberingAfterBreak="0">
    <w:nsid w:val="4C2E386A"/>
    <w:multiLevelType w:val="hybridMultilevel"/>
    <w:tmpl w:val="0E9A78EC"/>
    <w:lvl w:ilvl="0" w:tplc="50927AF0">
      <w:start w:val="1"/>
      <w:numFmt w:val="decimal"/>
      <w:lvlText w:val="%1."/>
      <w:lvlJc w:val="left"/>
      <w:pPr>
        <w:ind w:left="110" w:hanging="197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38070B0">
      <w:numFmt w:val="bullet"/>
      <w:lvlText w:val="•"/>
      <w:lvlJc w:val="left"/>
      <w:pPr>
        <w:ind w:left="633" w:hanging="197"/>
      </w:pPr>
      <w:rPr>
        <w:rFonts w:hint="default"/>
      </w:rPr>
    </w:lvl>
    <w:lvl w:ilvl="2" w:tplc="72F0FCE2">
      <w:numFmt w:val="bullet"/>
      <w:lvlText w:val="•"/>
      <w:lvlJc w:val="left"/>
      <w:pPr>
        <w:ind w:left="1146" w:hanging="197"/>
      </w:pPr>
      <w:rPr>
        <w:rFonts w:hint="default"/>
      </w:rPr>
    </w:lvl>
    <w:lvl w:ilvl="3" w:tplc="15C2FCC6">
      <w:numFmt w:val="bullet"/>
      <w:lvlText w:val="•"/>
      <w:lvlJc w:val="left"/>
      <w:pPr>
        <w:ind w:left="1660" w:hanging="197"/>
      </w:pPr>
      <w:rPr>
        <w:rFonts w:hint="default"/>
      </w:rPr>
    </w:lvl>
    <w:lvl w:ilvl="4" w:tplc="D7E03F66">
      <w:numFmt w:val="bullet"/>
      <w:lvlText w:val="•"/>
      <w:lvlJc w:val="left"/>
      <w:pPr>
        <w:ind w:left="2173" w:hanging="197"/>
      </w:pPr>
      <w:rPr>
        <w:rFonts w:hint="default"/>
      </w:rPr>
    </w:lvl>
    <w:lvl w:ilvl="5" w:tplc="B7886EE4">
      <w:numFmt w:val="bullet"/>
      <w:lvlText w:val="•"/>
      <w:lvlJc w:val="left"/>
      <w:pPr>
        <w:ind w:left="2686" w:hanging="197"/>
      </w:pPr>
      <w:rPr>
        <w:rFonts w:hint="default"/>
      </w:rPr>
    </w:lvl>
    <w:lvl w:ilvl="6" w:tplc="98BCDC96">
      <w:numFmt w:val="bullet"/>
      <w:lvlText w:val="•"/>
      <w:lvlJc w:val="left"/>
      <w:pPr>
        <w:ind w:left="3200" w:hanging="197"/>
      </w:pPr>
      <w:rPr>
        <w:rFonts w:hint="default"/>
      </w:rPr>
    </w:lvl>
    <w:lvl w:ilvl="7" w:tplc="27DC6A1A">
      <w:numFmt w:val="bullet"/>
      <w:lvlText w:val="•"/>
      <w:lvlJc w:val="left"/>
      <w:pPr>
        <w:ind w:left="3713" w:hanging="197"/>
      </w:pPr>
      <w:rPr>
        <w:rFonts w:hint="default"/>
      </w:rPr>
    </w:lvl>
    <w:lvl w:ilvl="8" w:tplc="F4B8E9AE">
      <w:numFmt w:val="bullet"/>
      <w:lvlText w:val="•"/>
      <w:lvlJc w:val="left"/>
      <w:pPr>
        <w:ind w:left="4227" w:hanging="197"/>
      </w:pPr>
      <w:rPr>
        <w:rFonts w:hint="default"/>
      </w:rPr>
    </w:lvl>
  </w:abstractNum>
  <w:abstractNum w:abstractNumId="17" w15:restartNumberingAfterBreak="0">
    <w:nsid w:val="50CB2F73"/>
    <w:multiLevelType w:val="multilevel"/>
    <w:tmpl w:val="DEBC6866"/>
    <w:lvl w:ilvl="0">
      <w:start w:val="6"/>
      <w:numFmt w:val="decimal"/>
      <w:lvlText w:val="%1"/>
      <w:lvlJc w:val="left"/>
      <w:pPr>
        <w:ind w:left="413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36" w:hanging="315"/>
        <w:jc w:val="righ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4819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196" w:hanging="450"/>
      </w:pPr>
      <w:rPr>
        <w:rFonts w:hint="default"/>
      </w:rPr>
    </w:lvl>
    <w:lvl w:ilvl="4">
      <w:numFmt w:val="bullet"/>
      <w:lvlText w:val="•"/>
      <w:lvlJc w:val="left"/>
      <w:pPr>
        <w:ind w:left="6884" w:hanging="450"/>
      </w:pPr>
      <w:rPr>
        <w:rFonts w:hint="default"/>
      </w:rPr>
    </w:lvl>
    <w:lvl w:ilvl="5">
      <w:numFmt w:val="bullet"/>
      <w:lvlText w:val="•"/>
      <w:lvlJc w:val="left"/>
      <w:pPr>
        <w:ind w:left="7572" w:hanging="450"/>
      </w:pPr>
      <w:rPr>
        <w:rFonts w:hint="default"/>
      </w:rPr>
    </w:lvl>
    <w:lvl w:ilvl="6">
      <w:numFmt w:val="bullet"/>
      <w:lvlText w:val="•"/>
      <w:lvlJc w:val="left"/>
      <w:pPr>
        <w:ind w:left="8260" w:hanging="450"/>
      </w:pPr>
      <w:rPr>
        <w:rFonts w:hint="default"/>
      </w:rPr>
    </w:lvl>
    <w:lvl w:ilvl="7">
      <w:numFmt w:val="bullet"/>
      <w:lvlText w:val="•"/>
      <w:lvlJc w:val="left"/>
      <w:pPr>
        <w:ind w:left="8948" w:hanging="450"/>
      </w:pPr>
      <w:rPr>
        <w:rFonts w:hint="default"/>
      </w:rPr>
    </w:lvl>
    <w:lvl w:ilvl="8">
      <w:numFmt w:val="bullet"/>
      <w:lvlText w:val="•"/>
      <w:lvlJc w:val="left"/>
      <w:pPr>
        <w:ind w:left="9636" w:hanging="450"/>
      </w:pPr>
      <w:rPr>
        <w:rFonts w:hint="default"/>
      </w:rPr>
    </w:lvl>
  </w:abstractNum>
  <w:abstractNum w:abstractNumId="18" w15:restartNumberingAfterBreak="0">
    <w:nsid w:val="54A5187B"/>
    <w:multiLevelType w:val="multilevel"/>
    <w:tmpl w:val="6A54A814"/>
    <w:lvl w:ilvl="0">
      <w:start w:val="5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19" w15:restartNumberingAfterBreak="0">
    <w:nsid w:val="556D6CF6"/>
    <w:multiLevelType w:val="multilevel"/>
    <w:tmpl w:val="70B8D5C8"/>
    <w:lvl w:ilvl="0">
      <w:start w:val="2"/>
      <w:numFmt w:val="decimal"/>
      <w:lvlText w:val="%1"/>
      <w:lvlJc w:val="left"/>
      <w:pPr>
        <w:ind w:left="2323" w:hanging="45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3" w:hanging="45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23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346" w:hanging="450"/>
      </w:pPr>
      <w:rPr>
        <w:rFonts w:hint="default"/>
      </w:rPr>
    </w:lvl>
    <w:lvl w:ilvl="4">
      <w:numFmt w:val="bullet"/>
      <w:lvlText w:val="•"/>
      <w:lvlJc w:val="left"/>
      <w:pPr>
        <w:ind w:left="3688" w:hanging="450"/>
      </w:pPr>
      <w:rPr>
        <w:rFonts w:hint="default"/>
      </w:rPr>
    </w:lvl>
    <w:lvl w:ilvl="5">
      <w:numFmt w:val="bullet"/>
      <w:lvlText w:val="•"/>
      <w:lvlJc w:val="left"/>
      <w:pPr>
        <w:ind w:left="4030" w:hanging="450"/>
      </w:pPr>
      <w:rPr>
        <w:rFonts w:hint="default"/>
      </w:rPr>
    </w:lvl>
    <w:lvl w:ilvl="6">
      <w:numFmt w:val="bullet"/>
      <w:lvlText w:val="•"/>
      <w:lvlJc w:val="left"/>
      <w:pPr>
        <w:ind w:left="4372" w:hanging="450"/>
      </w:pPr>
      <w:rPr>
        <w:rFonts w:hint="default"/>
      </w:rPr>
    </w:lvl>
    <w:lvl w:ilvl="7">
      <w:numFmt w:val="bullet"/>
      <w:lvlText w:val="•"/>
      <w:lvlJc w:val="left"/>
      <w:pPr>
        <w:ind w:left="4714" w:hanging="450"/>
      </w:pPr>
      <w:rPr>
        <w:rFonts w:hint="default"/>
      </w:rPr>
    </w:lvl>
    <w:lvl w:ilvl="8">
      <w:numFmt w:val="bullet"/>
      <w:lvlText w:val="•"/>
      <w:lvlJc w:val="left"/>
      <w:pPr>
        <w:ind w:left="5056" w:hanging="450"/>
      </w:pPr>
      <w:rPr>
        <w:rFonts w:hint="default"/>
      </w:rPr>
    </w:lvl>
  </w:abstractNum>
  <w:abstractNum w:abstractNumId="20" w15:restartNumberingAfterBreak="0">
    <w:nsid w:val="5BDE14E0"/>
    <w:multiLevelType w:val="multilevel"/>
    <w:tmpl w:val="1A660D4A"/>
    <w:lvl w:ilvl="0">
      <w:start w:val="4"/>
      <w:numFmt w:val="decimal"/>
      <w:lvlText w:val="%1"/>
      <w:lvlJc w:val="left"/>
      <w:pPr>
        <w:ind w:left="301" w:hanging="2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2">
      <w:numFmt w:val="bullet"/>
      <w:lvlText w:val="•"/>
      <w:lvlJc w:val="left"/>
      <w:pPr>
        <w:ind w:left="1258" w:hanging="245"/>
      </w:pPr>
      <w:rPr>
        <w:rFonts w:hint="default"/>
      </w:rPr>
    </w:lvl>
    <w:lvl w:ilvl="3">
      <w:numFmt w:val="bullet"/>
      <w:lvlText w:val="•"/>
      <w:lvlJc w:val="left"/>
      <w:pPr>
        <w:ind w:left="1737" w:hanging="245"/>
      </w:pPr>
      <w:rPr>
        <w:rFonts w:hint="default"/>
      </w:rPr>
    </w:lvl>
    <w:lvl w:ilvl="4">
      <w:numFmt w:val="bullet"/>
      <w:lvlText w:val="•"/>
      <w:lvlJc w:val="left"/>
      <w:pPr>
        <w:ind w:left="2216" w:hanging="245"/>
      </w:pPr>
      <w:rPr>
        <w:rFonts w:hint="default"/>
      </w:rPr>
    </w:lvl>
    <w:lvl w:ilvl="5">
      <w:numFmt w:val="bullet"/>
      <w:lvlText w:val="•"/>
      <w:lvlJc w:val="left"/>
      <w:pPr>
        <w:ind w:left="2696" w:hanging="245"/>
      </w:pPr>
      <w:rPr>
        <w:rFonts w:hint="default"/>
      </w:rPr>
    </w:lvl>
    <w:lvl w:ilvl="6">
      <w:numFmt w:val="bullet"/>
      <w:lvlText w:val="•"/>
      <w:lvlJc w:val="left"/>
      <w:pPr>
        <w:ind w:left="3175" w:hanging="245"/>
      </w:pPr>
      <w:rPr>
        <w:rFonts w:hint="default"/>
      </w:rPr>
    </w:lvl>
    <w:lvl w:ilvl="7">
      <w:numFmt w:val="bullet"/>
      <w:lvlText w:val="•"/>
      <w:lvlJc w:val="left"/>
      <w:pPr>
        <w:ind w:left="3654" w:hanging="245"/>
      </w:pPr>
      <w:rPr>
        <w:rFonts w:hint="default"/>
      </w:rPr>
    </w:lvl>
    <w:lvl w:ilvl="8">
      <w:numFmt w:val="bullet"/>
      <w:lvlText w:val="•"/>
      <w:lvlJc w:val="left"/>
      <w:pPr>
        <w:ind w:left="4133" w:hanging="245"/>
      </w:pPr>
      <w:rPr>
        <w:rFonts w:hint="default"/>
      </w:rPr>
    </w:lvl>
  </w:abstractNum>
  <w:abstractNum w:abstractNumId="21" w15:restartNumberingAfterBreak="0">
    <w:nsid w:val="5D641FA5"/>
    <w:multiLevelType w:val="hybridMultilevel"/>
    <w:tmpl w:val="7C0C691A"/>
    <w:lvl w:ilvl="0" w:tplc="AC969AA8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2ECBECA">
      <w:numFmt w:val="bullet"/>
      <w:lvlText w:val="•"/>
      <w:lvlJc w:val="left"/>
      <w:pPr>
        <w:ind w:left="1207" w:hanging="278"/>
      </w:pPr>
      <w:rPr>
        <w:rFonts w:hint="default"/>
      </w:rPr>
    </w:lvl>
    <w:lvl w:ilvl="2" w:tplc="BC08EFDA">
      <w:numFmt w:val="bullet"/>
      <w:lvlText w:val="•"/>
      <w:lvlJc w:val="left"/>
      <w:pPr>
        <w:ind w:left="2294" w:hanging="278"/>
      </w:pPr>
      <w:rPr>
        <w:rFonts w:hint="default"/>
      </w:rPr>
    </w:lvl>
    <w:lvl w:ilvl="3" w:tplc="0540A5A4">
      <w:numFmt w:val="bullet"/>
      <w:lvlText w:val="•"/>
      <w:lvlJc w:val="left"/>
      <w:pPr>
        <w:ind w:left="3381" w:hanging="278"/>
      </w:pPr>
      <w:rPr>
        <w:rFonts w:hint="default"/>
      </w:rPr>
    </w:lvl>
    <w:lvl w:ilvl="4" w:tplc="F8E2BAE2">
      <w:numFmt w:val="bullet"/>
      <w:lvlText w:val="•"/>
      <w:lvlJc w:val="left"/>
      <w:pPr>
        <w:ind w:left="4468" w:hanging="278"/>
      </w:pPr>
      <w:rPr>
        <w:rFonts w:hint="default"/>
      </w:rPr>
    </w:lvl>
    <w:lvl w:ilvl="5" w:tplc="DF382B94">
      <w:numFmt w:val="bullet"/>
      <w:lvlText w:val="•"/>
      <w:lvlJc w:val="left"/>
      <w:pPr>
        <w:ind w:left="5556" w:hanging="278"/>
      </w:pPr>
      <w:rPr>
        <w:rFonts w:hint="default"/>
      </w:rPr>
    </w:lvl>
    <w:lvl w:ilvl="6" w:tplc="31061C7A">
      <w:numFmt w:val="bullet"/>
      <w:lvlText w:val="•"/>
      <w:lvlJc w:val="left"/>
      <w:pPr>
        <w:ind w:left="6643" w:hanging="278"/>
      </w:pPr>
      <w:rPr>
        <w:rFonts w:hint="default"/>
      </w:rPr>
    </w:lvl>
    <w:lvl w:ilvl="7" w:tplc="BFF6DAA6">
      <w:numFmt w:val="bullet"/>
      <w:lvlText w:val="•"/>
      <w:lvlJc w:val="left"/>
      <w:pPr>
        <w:ind w:left="7730" w:hanging="278"/>
      </w:pPr>
      <w:rPr>
        <w:rFonts w:hint="default"/>
      </w:rPr>
    </w:lvl>
    <w:lvl w:ilvl="8" w:tplc="BE8EC81E">
      <w:numFmt w:val="bullet"/>
      <w:lvlText w:val="•"/>
      <w:lvlJc w:val="left"/>
      <w:pPr>
        <w:ind w:left="8817" w:hanging="278"/>
      </w:pPr>
      <w:rPr>
        <w:rFonts w:hint="default"/>
      </w:rPr>
    </w:lvl>
  </w:abstractNum>
  <w:abstractNum w:abstractNumId="22" w15:restartNumberingAfterBreak="0">
    <w:nsid w:val="62261892"/>
    <w:multiLevelType w:val="hybridMultilevel"/>
    <w:tmpl w:val="AC886692"/>
    <w:lvl w:ilvl="0" w:tplc="8F7C0622">
      <w:start w:val="1"/>
      <w:numFmt w:val="decimal"/>
      <w:lvlText w:val="%1)"/>
      <w:lvlJc w:val="left"/>
      <w:pPr>
        <w:ind w:left="113" w:hanging="2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BF360086">
      <w:numFmt w:val="bullet"/>
      <w:lvlText w:val="•"/>
      <w:lvlJc w:val="left"/>
      <w:pPr>
        <w:ind w:left="1207" w:hanging="204"/>
      </w:pPr>
      <w:rPr>
        <w:rFonts w:hint="default"/>
      </w:rPr>
    </w:lvl>
    <w:lvl w:ilvl="2" w:tplc="4F968DF8">
      <w:numFmt w:val="bullet"/>
      <w:lvlText w:val="•"/>
      <w:lvlJc w:val="left"/>
      <w:pPr>
        <w:ind w:left="2294" w:hanging="204"/>
      </w:pPr>
      <w:rPr>
        <w:rFonts w:hint="default"/>
      </w:rPr>
    </w:lvl>
    <w:lvl w:ilvl="3" w:tplc="0652C42E">
      <w:numFmt w:val="bullet"/>
      <w:lvlText w:val="•"/>
      <w:lvlJc w:val="left"/>
      <w:pPr>
        <w:ind w:left="3381" w:hanging="204"/>
      </w:pPr>
      <w:rPr>
        <w:rFonts w:hint="default"/>
      </w:rPr>
    </w:lvl>
    <w:lvl w:ilvl="4" w:tplc="BAE21C80">
      <w:numFmt w:val="bullet"/>
      <w:lvlText w:val="•"/>
      <w:lvlJc w:val="left"/>
      <w:pPr>
        <w:ind w:left="4468" w:hanging="204"/>
      </w:pPr>
      <w:rPr>
        <w:rFonts w:hint="default"/>
      </w:rPr>
    </w:lvl>
    <w:lvl w:ilvl="5" w:tplc="E4DA3770">
      <w:numFmt w:val="bullet"/>
      <w:lvlText w:val="•"/>
      <w:lvlJc w:val="left"/>
      <w:pPr>
        <w:ind w:left="5556" w:hanging="204"/>
      </w:pPr>
      <w:rPr>
        <w:rFonts w:hint="default"/>
      </w:rPr>
    </w:lvl>
    <w:lvl w:ilvl="6" w:tplc="541055CC">
      <w:numFmt w:val="bullet"/>
      <w:lvlText w:val="•"/>
      <w:lvlJc w:val="left"/>
      <w:pPr>
        <w:ind w:left="6643" w:hanging="204"/>
      </w:pPr>
      <w:rPr>
        <w:rFonts w:hint="default"/>
      </w:rPr>
    </w:lvl>
    <w:lvl w:ilvl="7" w:tplc="E4A63422">
      <w:numFmt w:val="bullet"/>
      <w:lvlText w:val="•"/>
      <w:lvlJc w:val="left"/>
      <w:pPr>
        <w:ind w:left="7730" w:hanging="204"/>
      </w:pPr>
      <w:rPr>
        <w:rFonts w:hint="default"/>
      </w:rPr>
    </w:lvl>
    <w:lvl w:ilvl="8" w:tplc="5F189FCA">
      <w:numFmt w:val="bullet"/>
      <w:lvlText w:val="•"/>
      <w:lvlJc w:val="left"/>
      <w:pPr>
        <w:ind w:left="8817" w:hanging="204"/>
      </w:pPr>
      <w:rPr>
        <w:rFonts w:hint="default"/>
      </w:rPr>
    </w:lvl>
  </w:abstractNum>
  <w:abstractNum w:abstractNumId="23" w15:restartNumberingAfterBreak="0">
    <w:nsid w:val="6269233B"/>
    <w:multiLevelType w:val="hybridMultilevel"/>
    <w:tmpl w:val="85D25B0E"/>
    <w:lvl w:ilvl="0" w:tplc="91C249F0">
      <w:start w:val="1"/>
      <w:numFmt w:val="decimal"/>
      <w:lvlText w:val="(%1)"/>
      <w:lvlJc w:val="left"/>
      <w:pPr>
        <w:ind w:left="113" w:hanging="2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F46F544">
      <w:numFmt w:val="bullet"/>
      <w:lvlText w:val="•"/>
      <w:lvlJc w:val="left"/>
      <w:pPr>
        <w:ind w:left="1207" w:hanging="278"/>
      </w:pPr>
      <w:rPr>
        <w:rFonts w:hint="default"/>
      </w:rPr>
    </w:lvl>
    <w:lvl w:ilvl="2" w:tplc="BE48859C">
      <w:numFmt w:val="bullet"/>
      <w:lvlText w:val="•"/>
      <w:lvlJc w:val="left"/>
      <w:pPr>
        <w:ind w:left="2294" w:hanging="278"/>
      </w:pPr>
      <w:rPr>
        <w:rFonts w:hint="default"/>
      </w:rPr>
    </w:lvl>
    <w:lvl w:ilvl="3" w:tplc="577A5E7E">
      <w:numFmt w:val="bullet"/>
      <w:lvlText w:val="•"/>
      <w:lvlJc w:val="left"/>
      <w:pPr>
        <w:ind w:left="3381" w:hanging="278"/>
      </w:pPr>
      <w:rPr>
        <w:rFonts w:hint="default"/>
      </w:rPr>
    </w:lvl>
    <w:lvl w:ilvl="4" w:tplc="6FF8FCF0">
      <w:numFmt w:val="bullet"/>
      <w:lvlText w:val="•"/>
      <w:lvlJc w:val="left"/>
      <w:pPr>
        <w:ind w:left="4468" w:hanging="278"/>
      </w:pPr>
      <w:rPr>
        <w:rFonts w:hint="default"/>
      </w:rPr>
    </w:lvl>
    <w:lvl w:ilvl="5" w:tplc="2C2052DC">
      <w:numFmt w:val="bullet"/>
      <w:lvlText w:val="•"/>
      <w:lvlJc w:val="left"/>
      <w:pPr>
        <w:ind w:left="5556" w:hanging="278"/>
      </w:pPr>
      <w:rPr>
        <w:rFonts w:hint="default"/>
      </w:rPr>
    </w:lvl>
    <w:lvl w:ilvl="6" w:tplc="2B3C0F7E">
      <w:numFmt w:val="bullet"/>
      <w:lvlText w:val="•"/>
      <w:lvlJc w:val="left"/>
      <w:pPr>
        <w:ind w:left="6643" w:hanging="278"/>
      </w:pPr>
      <w:rPr>
        <w:rFonts w:hint="default"/>
      </w:rPr>
    </w:lvl>
    <w:lvl w:ilvl="7" w:tplc="AF5856E0">
      <w:numFmt w:val="bullet"/>
      <w:lvlText w:val="•"/>
      <w:lvlJc w:val="left"/>
      <w:pPr>
        <w:ind w:left="7730" w:hanging="278"/>
      </w:pPr>
      <w:rPr>
        <w:rFonts w:hint="default"/>
      </w:rPr>
    </w:lvl>
    <w:lvl w:ilvl="8" w:tplc="2694727E">
      <w:numFmt w:val="bullet"/>
      <w:lvlText w:val="•"/>
      <w:lvlJc w:val="left"/>
      <w:pPr>
        <w:ind w:left="8817" w:hanging="278"/>
      </w:pPr>
      <w:rPr>
        <w:rFonts w:hint="default"/>
      </w:rPr>
    </w:lvl>
  </w:abstractNum>
  <w:abstractNum w:abstractNumId="24" w15:restartNumberingAfterBreak="0">
    <w:nsid w:val="670C1475"/>
    <w:multiLevelType w:val="multilevel"/>
    <w:tmpl w:val="29D67956"/>
    <w:lvl w:ilvl="0">
      <w:start w:val="6"/>
      <w:numFmt w:val="decimal"/>
      <w:lvlText w:val="%1"/>
      <w:lvlJc w:val="left"/>
      <w:pPr>
        <w:ind w:left="4419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19" w:hanging="315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5103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409" w:hanging="450"/>
      </w:pPr>
      <w:rPr>
        <w:rFonts w:hint="default"/>
      </w:rPr>
    </w:lvl>
    <w:lvl w:ilvl="4">
      <w:numFmt w:val="bullet"/>
      <w:lvlText w:val="•"/>
      <w:lvlJc w:val="left"/>
      <w:pPr>
        <w:ind w:left="7064" w:hanging="450"/>
      </w:pPr>
      <w:rPr>
        <w:rFonts w:hint="default"/>
      </w:rPr>
    </w:lvl>
    <w:lvl w:ilvl="5">
      <w:numFmt w:val="bullet"/>
      <w:lvlText w:val="•"/>
      <w:lvlJc w:val="left"/>
      <w:pPr>
        <w:ind w:left="7718" w:hanging="450"/>
      </w:pPr>
      <w:rPr>
        <w:rFonts w:hint="default"/>
      </w:rPr>
    </w:lvl>
    <w:lvl w:ilvl="6">
      <w:numFmt w:val="bullet"/>
      <w:lvlText w:val="•"/>
      <w:lvlJc w:val="left"/>
      <w:pPr>
        <w:ind w:left="8373" w:hanging="450"/>
      </w:pPr>
      <w:rPr>
        <w:rFonts w:hint="default"/>
      </w:rPr>
    </w:lvl>
    <w:lvl w:ilvl="7">
      <w:numFmt w:val="bullet"/>
      <w:lvlText w:val="•"/>
      <w:lvlJc w:val="left"/>
      <w:pPr>
        <w:ind w:left="9028" w:hanging="450"/>
      </w:pPr>
      <w:rPr>
        <w:rFonts w:hint="default"/>
      </w:rPr>
    </w:lvl>
    <w:lvl w:ilvl="8">
      <w:numFmt w:val="bullet"/>
      <w:lvlText w:val="•"/>
      <w:lvlJc w:val="left"/>
      <w:pPr>
        <w:ind w:left="9683" w:hanging="450"/>
      </w:pPr>
      <w:rPr>
        <w:rFonts w:hint="default"/>
      </w:rPr>
    </w:lvl>
  </w:abstractNum>
  <w:abstractNum w:abstractNumId="25" w15:restartNumberingAfterBreak="0">
    <w:nsid w:val="697C76D6"/>
    <w:multiLevelType w:val="multilevel"/>
    <w:tmpl w:val="7BA03A14"/>
    <w:lvl w:ilvl="0">
      <w:start w:val="1"/>
      <w:numFmt w:val="decimal"/>
      <w:lvlText w:val="%1."/>
      <w:lvlJc w:val="left"/>
      <w:pPr>
        <w:ind w:left="1676" w:hanging="18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389" w:hanging="3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>
      <w:numFmt w:val="bullet"/>
      <w:lvlText w:val="•"/>
      <w:lvlJc w:val="left"/>
      <w:pPr>
        <w:ind w:left="2111" w:hanging="315"/>
      </w:pPr>
      <w:rPr>
        <w:rFonts w:hint="default"/>
      </w:rPr>
    </w:lvl>
    <w:lvl w:ilvl="3">
      <w:numFmt w:val="bullet"/>
      <w:lvlText w:val="•"/>
      <w:lvlJc w:val="left"/>
      <w:pPr>
        <w:ind w:left="1842" w:hanging="315"/>
      </w:pPr>
      <w:rPr>
        <w:rFonts w:hint="default"/>
      </w:rPr>
    </w:lvl>
    <w:lvl w:ilvl="4">
      <w:numFmt w:val="bullet"/>
      <w:lvlText w:val="•"/>
      <w:lvlJc w:val="left"/>
      <w:pPr>
        <w:ind w:left="1573" w:hanging="315"/>
      </w:pPr>
      <w:rPr>
        <w:rFonts w:hint="default"/>
      </w:rPr>
    </w:lvl>
    <w:lvl w:ilvl="5">
      <w:numFmt w:val="bullet"/>
      <w:lvlText w:val="•"/>
      <w:lvlJc w:val="left"/>
      <w:pPr>
        <w:ind w:left="1304" w:hanging="315"/>
      </w:pPr>
      <w:rPr>
        <w:rFonts w:hint="default"/>
      </w:rPr>
    </w:lvl>
    <w:lvl w:ilvl="6">
      <w:numFmt w:val="bullet"/>
      <w:lvlText w:val="•"/>
      <w:lvlJc w:val="left"/>
      <w:pPr>
        <w:ind w:left="1035" w:hanging="315"/>
      </w:pPr>
      <w:rPr>
        <w:rFonts w:hint="default"/>
      </w:rPr>
    </w:lvl>
    <w:lvl w:ilvl="7">
      <w:numFmt w:val="bullet"/>
      <w:lvlText w:val="•"/>
      <w:lvlJc w:val="left"/>
      <w:pPr>
        <w:ind w:left="766" w:hanging="315"/>
      </w:pPr>
      <w:rPr>
        <w:rFonts w:hint="default"/>
      </w:rPr>
    </w:lvl>
    <w:lvl w:ilvl="8">
      <w:numFmt w:val="bullet"/>
      <w:lvlText w:val="•"/>
      <w:lvlJc w:val="left"/>
      <w:pPr>
        <w:ind w:left="497" w:hanging="315"/>
      </w:pPr>
      <w:rPr>
        <w:rFonts w:hint="default"/>
      </w:rPr>
    </w:lvl>
  </w:abstractNum>
  <w:abstractNum w:abstractNumId="26" w15:restartNumberingAfterBreak="0">
    <w:nsid w:val="698323E1"/>
    <w:multiLevelType w:val="multilevel"/>
    <w:tmpl w:val="A5146BCE"/>
    <w:lvl w:ilvl="0">
      <w:start w:val="4"/>
      <w:numFmt w:val="decimal"/>
      <w:lvlText w:val="%1"/>
      <w:lvlJc w:val="left"/>
      <w:pPr>
        <w:ind w:left="6207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7" w:hanging="315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18"/>
        <w:szCs w:val="18"/>
      </w:rPr>
    </w:lvl>
    <w:lvl w:ilvl="2">
      <w:start w:val="5"/>
      <w:numFmt w:val="decimal"/>
      <w:lvlText w:val="%3."/>
      <w:lvlJc w:val="left"/>
      <w:pPr>
        <w:ind w:left="6820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18"/>
        <w:szCs w:val="18"/>
      </w:rPr>
    </w:lvl>
    <w:lvl w:ilvl="3">
      <w:numFmt w:val="bullet"/>
      <w:lvlText w:val="•"/>
      <w:lvlJc w:val="left"/>
      <w:pPr>
        <w:ind w:left="7751" w:hanging="180"/>
      </w:pPr>
      <w:rPr>
        <w:rFonts w:hint="default"/>
      </w:rPr>
    </w:lvl>
    <w:lvl w:ilvl="4">
      <w:numFmt w:val="bullet"/>
      <w:lvlText w:val="•"/>
      <w:lvlJc w:val="left"/>
      <w:pPr>
        <w:ind w:left="8217" w:hanging="180"/>
      </w:pPr>
      <w:rPr>
        <w:rFonts w:hint="default"/>
      </w:rPr>
    </w:lvl>
    <w:lvl w:ilvl="5">
      <w:numFmt w:val="bullet"/>
      <w:lvlText w:val="•"/>
      <w:lvlJc w:val="left"/>
      <w:pPr>
        <w:ind w:left="8683" w:hanging="180"/>
      </w:pPr>
      <w:rPr>
        <w:rFonts w:hint="default"/>
      </w:rPr>
    </w:lvl>
    <w:lvl w:ilvl="6">
      <w:numFmt w:val="bullet"/>
      <w:lvlText w:val="•"/>
      <w:lvlJc w:val="left"/>
      <w:pPr>
        <w:ind w:left="9149" w:hanging="180"/>
      </w:pPr>
      <w:rPr>
        <w:rFonts w:hint="default"/>
      </w:rPr>
    </w:lvl>
    <w:lvl w:ilvl="7">
      <w:numFmt w:val="bullet"/>
      <w:lvlText w:val="•"/>
      <w:lvlJc w:val="left"/>
      <w:pPr>
        <w:ind w:left="9614" w:hanging="180"/>
      </w:pPr>
      <w:rPr>
        <w:rFonts w:hint="default"/>
      </w:rPr>
    </w:lvl>
    <w:lvl w:ilvl="8">
      <w:numFmt w:val="bullet"/>
      <w:lvlText w:val="•"/>
      <w:lvlJc w:val="left"/>
      <w:pPr>
        <w:ind w:left="10080" w:hanging="180"/>
      </w:pPr>
      <w:rPr>
        <w:rFonts w:hint="default"/>
      </w:rPr>
    </w:lvl>
  </w:abstractNum>
  <w:abstractNum w:abstractNumId="27" w15:restartNumberingAfterBreak="0">
    <w:nsid w:val="6F3C2F72"/>
    <w:multiLevelType w:val="multilevel"/>
    <w:tmpl w:val="5C6CED68"/>
    <w:lvl w:ilvl="0">
      <w:start w:val="6"/>
      <w:numFmt w:val="decimal"/>
      <w:lvlText w:val="%1"/>
      <w:lvlJc w:val="left"/>
      <w:pPr>
        <w:ind w:left="469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94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4" w:hanging="450"/>
        <w:jc w:val="right"/>
      </w:pPr>
      <w:rPr>
        <w:rFonts w:ascii="Times New Roman" w:eastAsia="Times New Roman" w:hAnsi="Times New Roman" w:cs="Times New Roman" w:hint="default"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6587" w:hanging="450"/>
      </w:pPr>
      <w:rPr>
        <w:rFonts w:hint="default"/>
      </w:rPr>
    </w:lvl>
    <w:lvl w:ilvl="4">
      <w:numFmt w:val="bullet"/>
      <w:lvlText w:val="•"/>
      <w:lvlJc w:val="left"/>
      <w:pPr>
        <w:ind w:left="7216" w:hanging="450"/>
      </w:pPr>
      <w:rPr>
        <w:rFonts w:hint="default"/>
      </w:rPr>
    </w:lvl>
    <w:lvl w:ilvl="5">
      <w:numFmt w:val="bullet"/>
      <w:lvlText w:val="•"/>
      <w:lvlJc w:val="left"/>
      <w:pPr>
        <w:ind w:left="7846" w:hanging="450"/>
      </w:pPr>
      <w:rPr>
        <w:rFonts w:hint="default"/>
      </w:rPr>
    </w:lvl>
    <w:lvl w:ilvl="6">
      <w:numFmt w:val="bullet"/>
      <w:lvlText w:val="•"/>
      <w:lvlJc w:val="left"/>
      <w:pPr>
        <w:ind w:left="8475" w:hanging="450"/>
      </w:pPr>
      <w:rPr>
        <w:rFonts w:hint="default"/>
      </w:rPr>
    </w:lvl>
    <w:lvl w:ilvl="7">
      <w:numFmt w:val="bullet"/>
      <w:lvlText w:val="•"/>
      <w:lvlJc w:val="left"/>
      <w:pPr>
        <w:ind w:left="9104" w:hanging="450"/>
      </w:pPr>
      <w:rPr>
        <w:rFonts w:hint="default"/>
      </w:rPr>
    </w:lvl>
    <w:lvl w:ilvl="8">
      <w:numFmt w:val="bullet"/>
      <w:lvlText w:val="•"/>
      <w:lvlJc w:val="left"/>
      <w:pPr>
        <w:ind w:left="9733" w:hanging="450"/>
      </w:pPr>
      <w:rPr>
        <w:rFonts w:hint="default"/>
      </w:rPr>
    </w:lvl>
  </w:abstractNum>
  <w:abstractNum w:abstractNumId="28" w15:restartNumberingAfterBreak="0">
    <w:nsid w:val="7852267C"/>
    <w:multiLevelType w:val="multilevel"/>
    <w:tmpl w:val="76401244"/>
    <w:lvl w:ilvl="0">
      <w:start w:val="6"/>
      <w:numFmt w:val="decimal"/>
      <w:lvlText w:val="%1"/>
      <w:lvlJc w:val="left"/>
      <w:pPr>
        <w:ind w:left="2473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3" w:hanging="45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3" w:hanging="45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3372" w:hanging="450"/>
      </w:pPr>
      <w:rPr>
        <w:rFonts w:hint="default"/>
      </w:rPr>
    </w:lvl>
    <w:lvl w:ilvl="4">
      <w:numFmt w:val="bullet"/>
      <w:lvlText w:val="•"/>
      <w:lvlJc w:val="left"/>
      <w:pPr>
        <w:ind w:left="3669" w:hanging="450"/>
      </w:pPr>
      <w:rPr>
        <w:rFonts w:hint="default"/>
      </w:rPr>
    </w:lvl>
    <w:lvl w:ilvl="5">
      <w:numFmt w:val="bullet"/>
      <w:lvlText w:val="•"/>
      <w:lvlJc w:val="left"/>
      <w:pPr>
        <w:ind w:left="3967" w:hanging="450"/>
      </w:pPr>
      <w:rPr>
        <w:rFonts w:hint="default"/>
      </w:rPr>
    </w:lvl>
    <w:lvl w:ilvl="6">
      <w:numFmt w:val="bullet"/>
      <w:lvlText w:val="•"/>
      <w:lvlJc w:val="left"/>
      <w:pPr>
        <w:ind w:left="4264" w:hanging="450"/>
      </w:pPr>
      <w:rPr>
        <w:rFonts w:hint="default"/>
      </w:rPr>
    </w:lvl>
    <w:lvl w:ilvl="7">
      <w:numFmt w:val="bullet"/>
      <w:lvlText w:val="•"/>
      <w:lvlJc w:val="left"/>
      <w:pPr>
        <w:ind w:left="4562" w:hanging="450"/>
      </w:pPr>
      <w:rPr>
        <w:rFonts w:hint="default"/>
      </w:rPr>
    </w:lvl>
    <w:lvl w:ilvl="8">
      <w:numFmt w:val="bullet"/>
      <w:lvlText w:val="•"/>
      <w:lvlJc w:val="left"/>
      <w:pPr>
        <w:ind w:left="4859" w:hanging="450"/>
      </w:pPr>
      <w:rPr>
        <w:rFonts w:hint="default"/>
      </w:rPr>
    </w:lvl>
  </w:abstractNum>
  <w:abstractNum w:abstractNumId="29" w15:restartNumberingAfterBreak="0">
    <w:nsid w:val="786925CE"/>
    <w:multiLevelType w:val="multilevel"/>
    <w:tmpl w:val="305CA124"/>
    <w:lvl w:ilvl="0">
      <w:start w:val="1"/>
      <w:numFmt w:val="decimal"/>
      <w:lvlText w:val="%1."/>
      <w:lvlJc w:val="left"/>
      <w:pPr>
        <w:ind w:left="1442" w:hanging="18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2254" w:hanging="315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2245" w:hanging="45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2240" w:hanging="450"/>
      </w:pPr>
      <w:rPr>
        <w:rFonts w:hint="default"/>
      </w:rPr>
    </w:lvl>
    <w:lvl w:ilvl="4">
      <w:numFmt w:val="bullet"/>
      <w:lvlText w:val="•"/>
      <w:lvlJc w:val="left"/>
      <w:pPr>
        <w:ind w:left="2260" w:hanging="450"/>
      </w:pPr>
      <w:rPr>
        <w:rFonts w:hint="default"/>
      </w:rPr>
    </w:lvl>
    <w:lvl w:ilvl="5">
      <w:numFmt w:val="bullet"/>
      <w:lvlText w:val="•"/>
      <w:lvlJc w:val="left"/>
      <w:pPr>
        <w:ind w:left="2360" w:hanging="450"/>
      </w:pPr>
      <w:rPr>
        <w:rFonts w:hint="default"/>
      </w:rPr>
    </w:lvl>
    <w:lvl w:ilvl="6">
      <w:numFmt w:val="bullet"/>
      <w:lvlText w:val="•"/>
      <w:lvlJc w:val="left"/>
      <w:pPr>
        <w:ind w:left="2760" w:hanging="450"/>
      </w:pPr>
      <w:rPr>
        <w:rFonts w:hint="default"/>
      </w:rPr>
    </w:lvl>
    <w:lvl w:ilvl="7">
      <w:numFmt w:val="bullet"/>
      <w:lvlText w:val="•"/>
      <w:lvlJc w:val="left"/>
      <w:pPr>
        <w:ind w:left="2900" w:hanging="450"/>
      </w:pPr>
      <w:rPr>
        <w:rFonts w:hint="default"/>
      </w:rPr>
    </w:lvl>
    <w:lvl w:ilvl="8">
      <w:numFmt w:val="bullet"/>
      <w:lvlText w:val="•"/>
      <w:lvlJc w:val="left"/>
      <w:pPr>
        <w:ind w:left="1838" w:hanging="450"/>
      </w:pPr>
      <w:rPr>
        <w:rFonts w:hint="default"/>
      </w:rPr>
    </w:lvl>
  </w:abstractNum>
  <w:abstractNum w:abstractNumId="30" w15:restartNumberingAfterBreak="0">
    <w:nsid w:val="7B0E17BD"/>
    <w:multiLevelType w:val="multilevel"/>
    <w:tmpl w:val="7062C260"/>
    <w:lvl w:ilvl="0">
      <w:start w:val="3"/>
      <w:numFmt w:val="decimal"/>
      <w:lvlText w:val="%1"/>
      <w:lvlJc w:val="left"/>
      <w:pPr>
        <w:ind w:left="3986" w:hanging="31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86" w:hanging="31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5386" w:hanging="315"/>
      </w:pPr>
      <w:rPr>
        <w:rFonts w:hint="default"/>
      </w:rPr>
    </w:lvl>
    <w:lvl w:ilvl="3">
      <w:numFmt w:val="bullet"/>
      <w:lvlText w:val="•"/>
      <w:lvlJc w:val="left"/>
      <w:pPr>
        <w:ind w:left="6089" w:hanging="315"/>
      </w:pPr>
      <w:rPr>
        <w:rFonts w:hint="default"/>
      </w:rPr>
    </w:lvl>
    <w:lvl w:ilvl="4">
      <w:numFmt w:val="bullet"/>
      <w:lvlText w:val="•"/>
      <w:lvlJc w:val="left"/>
      <w:pPr>
        <w:ind w:left="6792" w:hanging="315"/>
      </w:pPr>
      <w:rPr>
        <w:rFonts w:hint="default"/>
      </w:rPr>
    </w:lvl>
    <w:lvl w:ilvl="5">
      <w:numFmt w:val="bullet"/>
      <w:lvlText w:val="•"/>
      <w:lvlJc w:val="left"/>
      <w:pPr>
        <w:ind w:left="7496" w:hanging="315"/>
      </w:pPr>
      <w:rPr>
        <w:rFonts w:hint="default"/>
      </w:rPr>
    </w:lvl>
    <w:lvl w:ilvl="6">
      <w:numFmt w:val="bullet"/>
      <w:lvlText w:val="•"/>
      <w:lvlJc w:val="left"/>
      <w:pPr>
        <w:ind w:left="8199" w:hanging="315"/>
      </w:pPr>
      <w:rPr>
        <w:rFonts w:hint="default"/>
      </w:rPr>
    </w:lvl>
    <w:lvl w:ilvl="7">
      <w:numFmt w:val="bullet"/>
      <w:lvlText w:val="•"/>
      <w:lvlJc w:val="left"/>
      <w:pPr>
        <w:ind w:left="8902" w:hanging="315"/>
      </w:pPr>
      <w:rPr>
        <w:rFonts w:hint="default"/>
      </w:rPr>
    </w:lvl>
    <w:lvl w:ilvl="8">
      <w:numFmt w:val="bullet"/>
      <w:lvlText w:val="•"/>
      <w:lvlJc w:val="left"/>
      <w:pPr>
        <w:ind w:left="9605" w:hanging="31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1"/>
  </w:num>
  <w:num w:numId="5">
    <w:abstractNumId w:val="23"/>
  </w:num>
  <w:num w:numId="6">
    <w:abstractNumId w:val="21"/>
  </w:num>
  <w:num w:numId="7">
    <w:abstractNumId w:val="22"/>
  </w:num>
  <w:num w:numId="8">
    <w:abstractNumId w:val="13"/>
  </w:num>
  <w:num w:numId="9">
    <w:abstractNumId w:val="17"/>
  </w:num>
  <w:num w:numId="10">
    <w:abstractNumId w:val="14"/>
  </w:num>
  <w:num w:numId="11">
    <w:abstractNumId w:val="30"/>
  </w:num>
  <w:num w:numId="12">
    <w:abstractNumId w:val="0"/>
  </w:num>
  <w:num w:numId="13">
    <w:abstractNumId w:val="7"/>
  </w:num>
  <w:num w:numId="14">
    <w:abstractNumId w:val="12"/>
  </w:num>
  <w:num w:numId="15">
    <w:abstractNumId w:val="29"/>
  </w:num>
  <w:num w:numId="16">
    <w:abstractNumId w:val="19"/>
  </w:num>
  <w:num w:numId="17">
    <w:abstractNumId w:val="4"/>
  </w:num>
  <w:num w:numId="18">
    <w:abstractNumId w:val="24"/>
  </w:num>
  <w:num w:numId="19">
    <w:abstractNumId w:val="27"/>
  </w:num>
  <w:num w:numId="20">
    <w:abstractNumId w:val="5"/>
  </w:num>
  <w:num w:numId="21">
    <w:abstractNumId w:val="2"/>
  </w:num>
  <w:num w:numId="22">
    <w:abstractNumId w:val="28"/>
  </w:num>
  <w:num w:numId="23">
    <w:abstractNumId w:val="3"/>
  </w:num>
  <w:num w:numId="24">
    <w:abstractNumId w:val="10"/>
  </w:num>
  <w:num w:numId="25">
    <w:abstractNumId w:val="25"/>
  </w:num>
  <w:num w:numId="26">
    <w:abstractNumId w:val="26"/>
  </w:num>
  <w:num w:numId="27">
    <w:abstractNumId w:val="15"/>
  </w:num>
  <w:num w:numId="28">
    <w:abstractNumId w:val="1"/>
  </w:num>
  <w:num w:numId="29">
    <w:abstractNumId w:val="18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006A1"/>
    <w:rsid w:val="00032C0C"/>
    <w:rsid w:val="00797290"/>
    <w:rsid w:val="009006A1"/>
    <w:rsid w:val="00D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6DAE742-B628-4DF0-AD6D-6BAF817A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5"/>
      <w:ind w:left="2149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66" w:line="204" w:lineRule="exact"/>
      <w:ind w:left="1867" w:hanging="450"/>
      <w:outlineLvl w:val="1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3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C3E7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C3E7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C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://uap.gov.rs/mera-1-investicije-u-fizicku-imovinu-poljoprivred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10975</Words>
  <Characters>62562</Characters>
  <Application>Microsoft Office Word</Application>
  <DocSecurity>0</DocSecurity>
  <Lines>521</Lines>
  <Paragraphs>146</Paragraphs>
  <ScaleCrop>false</ScaleCrop>
  <Company/>
  <LinksUpToDate>false</LinksUpToDate>
  <CharactersWithSpaces>73391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2024-03-30T11:09:00Z</dcterms:created>
  <dcterms:modified xsi:type="dcterms:W3CDTF">2024-03-30T11:10:00Z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2024-01-02T00:00:00Z</vt:filetime>
  </property>
</Properties>
</file>