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9"/>
        <w:gridCol w:w="10021"/>
      </w:tblGrid>
      <w:tr w:rsidR="00F231CE" w:rsidRPr="00932A9A" w:rsidTr="00C9790A">
        <w:trPr>
          <w:tblCellSpacing w:w="15" w:type="dxa"/>
        </w:trPr>
        <w:tc>
          <w:tcPr>
            <w:tcW w:w="474" w:type="pct"/>
            <w:shd w:val="clear" w:color="auto" w:fill="A41E1C"/>
            <w:vAlign w:val="center"/>
          </w:tcPr>
          <w:p w:rsidR="00F231CE" w:rsidRDefault="00F231CE" w:rsidP="00C9790A">
            <w:pPr>
              <w:pStyle w:val="NASLOVZLATO"/>
            </w:pPr>
            <w:bookmarkStart w:id="0" w:name="89_Закон_о_потврђивању_Финансијског_угов"/>
            <w:bookmarkStart w:id="1" w:name="PG_11_2006_2_Page_1"/>
            <w:bookmarkEnd w:id="0"/>
            <w:bookmarkEnd w:id="1"/>
            <w:r>
              <w:rPr>
                <w:lang w:val="en-US" w:eastAsia="en-US"/>
              </w:rPr>
              <w:drawing>
                <wp:inline distT="0" distB="0" distL="0" distR="0" wp14:anchorId="00F70D90" wp14:editId="20D00B0E">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F231CE" w:rsidRDefault="00F231CE" w:rsidP="00C9790A">
            <w:pPr>
              <w:pStyle w:val="NASLOVZLATO"/>
            </w:pPr>
            <w:r>
              <w:t>УРЕДБА</w:t>
            </w:r>
          </w:p>
          <w:p w:rsidR="00F231CE" w:rsidRPr="00F231CE" w:rsidRDefault="00F231CE" w:rsidP="00F231CE">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УТВРЂИВАЊУ</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ПРОСТОРНОГ</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ПОДРУЧЈА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ПОСЕБНЕ</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НАМЕНЕ</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ЗА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РЕАЛИЗАЦИЈУ</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ПРОЈЕКТА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ЕКСПЛОАТАЦИЈЕ</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ПРЕРАДЕ</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МИНЕРАЛА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ЈАДАРИТА</w:t>
            </w:r>
            <w:r w:rsidRPr="00F231CE">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ЈАДАР</w:t>
            </w:r>
            <w:r w:rsidRPr="00F231CE">
              <w:rPr>
                <w:rFonts w:ascii="Arial" w:hAnsi="Arial" w:cs="Arial"/>
                <w:b/>
                <w:bCs/>
                <w:noProof/>
                <w:color w:val="FFFFFF"/>
                <w:kern w:val="28"/>
                <w:sz w:val="24"/>
                <w:szCs w:val="24"/>
                <w:lang w:val="sr-Latn-RS" w:eastAsia="sr-Latn-RS"/>
              </w:rPr>
              <w:t>"</w:t>
            </w:r>
          </w:p>
          <w:p w:rsidR="00F231CE" w:rsidRPr="00215591" w:rsidRDefault="00F231CE" w:rsidP="00F231CE">
            <w:pPr>
              <w:pStyle w:val="podnaslovpropisa"/>
              <w:rPr>
                <w:lang w:val="en-US"/>
              </w:rPr>
            </w:pPr>
            <w:r w:rsidRPr="00F231CE">
              <w:rPr>
                <w:b/>
                <w:bCs/>
                <w:noProof/>
                <w:color w:val="FFFFFF"/>
                <w:kern w:val="28"/>
                <w:sz w:val="24"/>
                <w:szCs w:val="24"/>
              </w:rPr>
              <w:t>("</w:t>
            </w:r>
            <w:r>
              <w:rPr>
                <w:b/>
                <w:bCs/>
                <w:noProof/>
                <w:color w:val="FFFFFF"/>
                <w:kern w:val="28"/>
                <w:sz w:val="24"/>
                <w:szCs w:val="24"/>
              </w:rPr>
              <w:t>Сл</w:t>
            </w:r>
            <w:r w:rsidRPr="00F231CE">
              <w:rPr>
                <w:b/>
                <w:bCs/>
                <w:noProof/>
                <w:color w:val="FFFFFF"/>
                <w:kern w:val="28"/>
                <w:sz w:val="24"/>
                <w:szCs w:val="24"/>
              </w:rPr>
              <w:t xml:space="preserve">. </w:t>
            </w:r>
            <w:r>
              <w:rPr>
                <w:b/>
                <w:bCs/>
                <w:noProof/>
                <w:color w:val="FFFFFF"/>
                <w:kern w:val="28"/>
                <w:sz w:val="24"/>
                <w:szCs w:val="24"/>
              </w:rPr>
              <w:t>гласник</w:t>
            </w:r>
            <w:r w:rsidRPr="00F231CE">
              <w:rPr>
                <w:b/>
                <w:bCs/>
                <w:noProof/>
                <w:color w:val="FFFFFF"/>
                <w:kern w:val="28"/>
                <w:sz w:val="24"/>
                <w:szCs w:val="24"/>
              </w:rPr>
              <w:t xml:space="preserve"> </w:t>
            </w:r>
            <w:r>
              <w:rPr>
                <w:b/>
                <w:bCs/>
                <w:noProof/>
                <w:color w:val="FFFFFF"/>
                <w:kern w:val="28"/>
                <w:sz w:val="24"/>
                <w:szCs w:val="24"/>
              </w:rPr>
              <w:t>РС</w:t>
            </w:r>
            <w:r w:rsidRPr="00F231CE">
              <w:rPr>
                <w:b/>
                <w:bCs/>
                <w:noProof/>
                <w:color w:val="FFFFFF"/>
                <w:kern w:val="28"/>
                <w:sz w:val="24"/>
                <w:szCs w:val="24"/>
              </w:rPr>
              <w:t xml:space="preserve">", </w:t>
            </w:r>
            <w:r>
              <w:rPr>
                <w:b/>
                <w:bCs/>
                <w:noProof/>
                <w:color w:val="FFFFFF"/>
                <w:kern w:val="28"/>
                <w:sz w:val="24"/>
                <w:szCs w:val="24"/>
              </w:rPr>
              <w:t>бр</w:t>
            </w:r>
            <w:r w:rsidRPr="00F231CE">
              <w:rPr>
                <w:b/>
                <w:bCs/>
                <w:noProof/>
                <w:color w:val="FFFFFF"/>
                <w:kern w:val="28"/>
                <w:sz w:val="24"/>
                <w:szCs w:val="24"/>
              </w:rPr>
              <w:t>. 26/2020)</w:t>
            </w:r>
          </w:p>
        </w:tc>
      </w:tr>
    </w:tbl>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bookmarkStart w:id="2" w:name="_GoBack"/>
      <w:bookmarkEnd w:id="2"/>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spacing w:before="11"/>
        <w:ind w:left="0"/>
        <w:rPr>
          <w:sz w:val="28"/>
        </w:rPr>
      </w:pPr>
    </w:p>
    <w:p w:rsidR="00A02B30" w:rsidRDefault="00B05A60">
      <w:pPr>
        <w:pStyle w:val="Heading1"/>
        <w:spacing w:before="93" w:line="204" w:lineRule="exact"/>
        <w:ind w:left="2188" w:firstLine="0"/>
      </w:pPr>
      <w:bookmarkStart w:id="3" w:name="ВЛАДА"/>
      <w:bookmarkStart w:id="4" w:name="1022_Уредбa_о_утврђивању_Просторног_план"/>
      <w:bookmarkEnd w:id="3"/>
      <w:bookmarkEnd w:id="4"/>
      <w:r>
        <w:t>ПРОСТОРНИ ПЛАН</w:t>
      </w:r>
    </w:p>
    <w:p w:rsidR="00A02B30" w:rsidRDefault="00B05A60">
      <w:pPr>
        <w:spacing w:before="2" w:line="232" w:lineRule="auto"/>
        <w:ind w:left="667" w:right="5524" w:firstLine="1"/>
        <w:jc w:val="center"/>
        <w:rPr>
          <w:b/>
          <w:sz w:val="18"/>
        </w:rPr>
      </w:pPr>
      <w:r>
        <w:rPr>
          <w:b/>
          <w:sz w:val="18"/>
        </w:rPr>
        <w:t xml:space="preserve">ПОДРУЧЈА ПОСЕБНЕ НАМЕНЕ ЗА РЕАЛИЗАЦИЈУ ПРОЈЕКТА </w:t>
      </w:r>
      <w:r>
        <w:rPr>
          <w:b/>
          <w:spacing w:val="-4"/>
          <w:sz w:val="18"/>
        </w:rPr>
        <w:t xml:space="preserve">ЕКСПЛОАТАЦИЈЕ </w:t>
      </w:r>
      <w:r>
        <w:rPr>
          <w:b/>
          <w:sz w:val="18"/>
        </w:rPr>
        <w:t xml:space="preserve">И </w:t>
      </w:r>
      <w:r>
        <w:rPr>
          <w:b/>
          <w:spacing w:val="-4"/>
          <w:sz w:val="18"/>
        </w:rPr>
        <w:t xml:space="preserve">ПРЕРАДЕ МИНЕРАЛА </w:t>
      </w:r>
      <w:r>
        <w:rPr>
          <w:b/>
          <w:sz w:val="18"/>
        </w:rPr>
        <w:t>ЈАДАРИТА „ЈАДАР”</w:t>
      </w:r>
    </w:p>
    <w:p w:rsidR="00A02B30" w:rsidRDefault="00B05A60">
      <w:pPr>
        <w:spacing w:before="168"/>
        <w:ind w:left="2113"/>
        <w:rPr>
          <w:b/>
          <w:sz w:val="18"/>
        </w:rPr>
      </w:pPr>
      <w:r>
        <w:rPr>
          <w:b/>
          <w:sz w:val="18"/>
        </w:rPr>
        <w:t>УВОДНЕ НАПОМЕНЕ</w:t>
      </w:r>
    </w:p>
    <w:p w:rsidR="00A02B30" w:rsidRDefault="00A02B30">
      <w:pPr>
        <w:pStyle w:val="BodyText"/>
        <w:spacing w:before="6"/>
        <w:ind w:left="0"/>
        <w:rPr>
          <w:b/>
          <w:sz w:val="17"/>
        </w:rPr>
      </w:pPr>
    </w:p>
    <w:p w:rsidR="00A02B30" w:rsidRDefault="00B05A60">
      <w:pPr>
        <w:pStyle w:val="BodyText"/>
        <w:spacing w:line="232" w:lineRule="auto"/>
        <w:ind w:left="516" w:right="5430" w:firstLine="396"/>
      </w:pPr>
      <w:r>
        <w:t>Просторни план подручја посебне намене за реализацију пројекта експлоатације и прераде минерала јадарита „Јадар” (у</w:t>
      </w:r>
    </w:p>
    <w:p w:rsidR="00A02B30" w:rsidRDefault="00A02B30">
      <w:pPr>
        <w:spacing w:line="232" w:lineRule="auto"/>
        <w:sectPr w:rsidR="00A02B30">
          <w:type w:val="continuous"/>
          <w:pgSz w:w="12480" w:h="15650"/>
          <w:pgMar w:top="1480" w:right="740" w:bottom="280" w:left="740" w:header="720" w:footer="720" w:gutter="0"/>
          <w:cols w:space="720"/>
        </w:sectPr>
      </w:pPr>
    </w:p>
    <w:p w:rsidR="00A02B30" w:rsidRDefault="00B05A60">
      <w:pPr>
        <w:pStyle w:val="BodyText"/>
        <w:spacing w:before="73" w:line="232" w:lineRule="auto"/>
        <w:ind w:right="39"/>
        <w:jc w:val="both"/>
      </w:pPr>
      <w:r>
        <w:lastRenderedPageBreak/>
        <w:pict>
          <v:shape id="_x0000_s1116" style="position:absolute;left:0;text-align:left;margin-left:0;margin-top:782.1pt;width:.1pt;height:738.95pt;z-index:25161267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даљем тексту: Просторни план) припремљен је у складу са Одлу- ком о изради Просторног плана подручја посебне намене за ре- </w:t>
      </w:r>
      <w:r>
        <w:t>ализацију  пројекта  експлоатације  и  прераде  минерала јадарита</w:t>
      </w:r>
    </w:p>
    <w:p w:rsidR="00A02B30" w:rsidRDefault="00B05A60">
      <w:pPr>
        <w:pStyle w:val="BodyText"/>
        <w:spacing w:line="232" w:lineRule="auto"/>
        <w:ind w:right="38"/>
        <w:jc w:val="both"/>
      </w:pPr>
      <w:r>
        <w:t>„Јадар” („Службени гласник РС”, број 60/17). Садржај и основна решења Просторног плана усклађени су са одредбама Закона о планирању и изградњи („Службени гласник РС”, бр. 72/09, 81/09</w:t>
      </w:r>
    </w:p>
    <w:p w:rsidR="00A02B30" w:rsidRDefault="00B05A60">
      <w:pPr>
        <w:pStyle w:val="BodyText"/>
        <w:spacing w:line="197" w:lineRule="exact"/>
        <w:jc w:val="both"/>
      </w:pPr>
      <w:r>
        <w:t>– испр</w:t>
      </w:r>
      <w:r>
        <w:t>авка, 64/10 – УС, 24/11, 121/12, 42/13 – УС, 50/13 – УС,</w:t>
      </w:r>
    </w:p>
    <w:p w:rsidR="00A02B30" w:rsidRDefault="00B05A60">
      <w:pPr>
        <w:pStyle w:val="BodyText"/>
        <w:spacing w:line="232" w:lineRule="auto"/>
        <w:ind w:right="39"/>
        <w:jc w:val="both"/>
      </w:pPr>
      <w:r>
        <w:t xml:space="preserve">98/13 – УС, 132/14, 83/18, 31/19, 37/19 – др. </w:t>
      </w:r>
      <w:r>
        <w:rPr>
          <w:spacing w:val="-3"/>
        </w:rPr>
        <w:t xml:space="preserve">закон </w:t>
      </w:r>
      <w:r>
        <w:t xml:space="preserve">и 9/20), Закона  о Просторном плану Републике Србије </w:t>
      </w:r>
      <w:r>
        <w:rPr>
          <w:spacing w:val="-3"/>
        </w:rPr>
        <w:t xml:space="preserve">од </w:t>
      </w:r>
      <w:r>
        <w:t xml:space="preserve">2010. до 2020. године („Службени </w:t>
      </w:r>
      <w:r>
        <w:rPr>
          <w:spacing w:val="-3"/>
        </w:rPr>
        <w:t xml:space="preserve">гласник </w:t>
      </w:r>
      <w:r>
        <w:t>РС”, број 88/10) и Правилника о садржини, начину и</w:t>
      </w:r>
      <w:r>
        <w:t xml:space="preserve"> поступку израде докумената просторног и урбанистич- </w:t>
      </w:r>
      <w:r>
        <w:rPr>
          <w:spacing w:val="-4"/>
        </w:rPr>
        <w:t xml:space="preserve">ког </w:t>
      </w:r>
      <w:r>
        <w:t xml:space="preserve">планирања („Службени </w:t>
      </w:r>
      <w:r>
        <w:rPr>
          <w:spacing w:val="-3"/>
        </w:rPr>
        <w:t xml:space="preserve">гласник </w:t>
      </w:r>
      <w:r>
        <w:t>РС”, број 32/19), као и са дру- гим</w:t>
      </w:r>
      <w:r>
        <w:rPr>
          <w:spacing w:val="-2"/>
        </w:rPr>
        <w:t xml:space="preserve"> </w:t>
      </w:r>
      <w:r>
        <w:t>прописима.</w:t>
      </w:r>
    </w:p>
    <w:p w:rsidR="00A02B30" w:rsidRDefault="00B05A60">
      <w:pPr>
        <w:pStyle w:val="BodyText"/>
        <w:spacing w:line="232" w:lineRule="auto"/>
        <w:ind w:right="39" w:firstLine="396"/>
        <w:jc w:val="both"/>
      </w:pPr>
      <w:r>
        <w:rPr>
          <w:spacing w:val="-4"/>
        </w:rPr>
        <w:t xml:space="preserve">Упоредо  </w:t>
      </w:r>
      <w:r>
        <w:t xml:space="preserve">са израдом Просторног плана урађен је Извештај   о стратешкој процени утицаја Просторног плана на животну сре- </w:t>
      </w:r>
      <w:r>
        <w:rPr>
          <w:spacing w:val="-4"/>
        </w:rPr>
        <w:t>дин</w:t>
      </w:r>
      <w:r>
        <w:rPr>
          <w:spacing w:val="-4"/>
        </w:rPr>
        <w:t xml:space="preserve">у, </w:t>
      </w:r>
      <w:r>
        <w:t>у свему према Одлуци о изради Стратешке процене утицаја Просторног плана Просторног плана подручја посебне намене за реализацију</w:t>
      </w:r>
      <w:r>
        <w:rPr>
          <w:spacing w:val="11"/>
        </w:rPr>
        <w:t xml:space="preserve"> </w:t>
      </w:r>
      <w:r>
        <w:t>пројекта</w:t>
      </w:r>
      <w:r>
        <w:rPr>
          <w:spacing w:val="11"/>
        </w:rPr>
        <w:t xml:space="preserve"> </w:t>
      </w:r>
      <w:r>
        <w:t>експлоатације</w:t>
      </w:r>
      <w:r>
        <w:rPr>
          <w:spacing w:val="11"/>
        </w:rPr>
        <w:t xml:space="preserve"> </w:t>
      </w:r>
      <w:r>
        <w:t>и</w:t>
      </w:r>
      <w:r>
        <w:rPr>
          <w:spacing w:val="11"/>
        </w:rPr>
        <w:t xml:space="preserve"> </w:t>
      </w:r>
      <w:r>
        <w:t>прераде</w:t>
      </w:r>
      <w:r>
        <w:rPr>
          <w:spacing w:val="11"/>
        </w:rPr>
        <w:t xml:space="preserve"> </w:t>
      </w:r>
      <w:r>
        <w:t>минерала</w:t>
      </w:r>
      <w:r>
        <w:rPr>
          <w:spacing w:val="11"/>
        </w:rPr>
        <w:t xml:space="preserve"> </w:t>
      </w:r>
      <w:r>
        <w:t>јадарита</w:t>
      </w:r>
    </w:p>
    <w:p w:rsidR="00A02B30" w:rsidRDefault="00B05A60">
      <w:pPr>
        <w:pStyle w:val="BodyText"/>
        <w:spacing w:line="232" w:lineRule="auto"/>
        <w:ind w:left="57" w:right="38" w:hanging="1"/>
        <w:jc w:val="right"/>
      </w:pPr>
      <w:r>
        <w:t>„Јадар” на животну средину („Службени гласник РС”, број 36/17). Иницијати</w:t>
      </w:r>
      <w:r>
        <w:t>ва за израду Просторног плана поднета је Мини- старству грађевинарства, саобраћаја и инфраструктуре у децембру 2016. године од стране привредног друштва „Rio Sava Exploration</w:t>
      </w:r>
    </w:p>
    <w:p w:rsidR="00A02B30" w:rsidRDefault="00B05A60">
      <w:pPr>
        <w:pStyle w:val="BodyText"/>
        <w:spacing w:line="232" w:lineRule="auto"/>
        <w:ind w:right="38"/>
        <w:jc w:val="both"/>
      </w:pPr>
      <w:r>
        <w:t xml:space="preserve">d.o.o. Beograd” из Београда, компаније која послује у оквиру гло- балне рударске </w:t>
      </w:r>
      <w:r>
        <w:t>корпорације „Rio Tinto”, а која је у Републици Србији регистрована и послује од 2001. године. Почетку израде Просторног плана претходила су вишегодишњa истраживања ми- нерала јадарита (натријум–литијум–боросиликат), који су геолози Rio Sava Exploration d.o</w:t>
      </w:r>
      <w:r>
        <w:t>.o. Beograd пронашли у сливу реке Јадар, по којем је овај јединствени минерал и добио име.</w:t>
      </w:r>
    </w:p>
    <w:p w:rsidR="00A02B30" w:rsidRDefault="00B05A60">
      <w:pPr>
        <w:pStyle w:val="BodyText"/>
        <w:spacing w:line="232" w:lineRule="auto"/>
        <w:ind w:right="39" w:firstLine="396"/>
        <w:jc w:val="both"/>
      </w:pPr>
      <w:r>
        <w:t>Средства за израду Просторног плана обезбедило је „Rio Sava Exploration d.o.o. Beograd” из Београда. Носилац израде Про- сторног плана је Министарство грађевинарства</w:t>
      </w:r>
      <w:r>
        <w:t>, саобраћаја и ин- фраструктуре, у складу са чланом 47. став 1. Закона о планирању и изградњи.</w:t>
      </w:r>
    </w:p>
    <w:p w:rsidR="00A02B30" w:rsidRDefault="00B05A60">
      <w:pPr>
        <w:pStyle w:val="BodyText"/>
        <w:spacing w:line="232" w:lineRule="auto"/>
        <w:ind w:right="38" w:firstLine="396"/>
        <w:jc w:val="both"/>
      </w:pPr>
      <w:r>
        <w:t>Стручни обрађивач и носилац синтезе Просторног плана je Институт за архитектуру и урбанизам Србије уз сарадњу са Сао- браћајним институтом ЦИП из Београда.</w:t>
      </w:r>
    </w:p>
    <w:p w:rsidR="00A02B30" w:rsidRDefault="00B05A60">
      <w:pPr>
        <w:pStyle w:val="BodyText"/>
        <w:spacing w:line="232" w:lineRule="auto"/>
        <w:ind w:right="38" w:firstLine="396"/>
        <w:jc w:val="both"/>
      </w:pPr>
      <w:r>
        <w:t>Просторни</w:t>
      </w:r>
      <w:r>
        <w:rPr>
          <w:spacing w:val="-7"/>
        </w:rPr>
        <w:t xml:space="preserve"> </w:t>
      </w:r>
      <w:r>
        <w:t>план</w:t>
      </w:r>
      <w:r>
        <w:rPr>
          <w:spacing w:val="-7"/>
        </w:rPr>
        <w:t xml:space="preserve"> </w:t>
      </w:r>
      <w:r>
        <w:t>је</w:t>
      </w:r>
      <w:r>
        <w:rPr>
          <w:spacing w:val="-7"/>
        </w:rPr>
        <w:t xml:space="preserve"> </w:t>
      </w:r>
      <w:r>
        <w:t>урађен</w:t>
      </w:r>
      <w:r>
        <w:rPr>
          <w:spacing w:val="-7"/>
        </w:rPr>
        <w:t xml:space="preserve"> </w:t>
      </w:r>
      <w:r>
        <w:t>у</w:t>
      </w:r>
      <w:r>
        <w:rPr>
          <w:spacing w:val="-7"/>
        </w:rPr>
        <w:t xml:space="preserve"> </w:t>
      </w:r>
      <w:r>
        <w:t>складу</w:t>
      </w:r>
      <w:r>
        <w:rPr>
          <w:spacing w:val="-7"/>
        </w:rPr>
        <w:t xml:space="preserve"> </w:t>
      </w:r>
      <w:r>
        <w:t>са</w:t>
      </w:r>
      <w:r>
        <w:rPr>
          <w:spacing w:val="-7"/>
        </w:rPr>
        <w:t xml:space="preserve"> </w:t>
      </w:r>
      <w:r>
        <w:t>студијама</w:t>
      </w:r>
      <w:r>
        <w:rPr>
          <w:spacing w:val="-7"/>
        </w:rPr>
        <w:t xml:space="preserve"> </w:t>
      </w:r>
      <w:r>
        <w:t>и</w:t>
      </w:r>
      <w:r>
        <w:rPr>
          <w:spacing w:val="-7"/>
        </w:rPr>
        <w:t xml:space="preserve"> </w:t>
      </w:r>
      <w:r>
        <w:t xml:space="preserve">документа- цијом добијенoм </w:t>
      </w:r>
      <w:r>
        <w:rPr>
          <w:spacing w:val="-3"/>
        </w:rPr>
        <w:t xml:space="preserve">од </w:t>
      </w:r>
      <w:r>
        <w:t>„Rio Sava Exploration d.o.o. Beograd”, а имају- ћи</w:t>
      </w:r>
      <w:r>
        <w:rPr>
          <w:spacing w:val="-6"/>
        </w:rPr>
        <w:t xml:space="preserve"> </w:t>
      </w:r>
      <w:r>
        <w:t>у</w:t>
      </w:r>
      <w:r>
        <w:rPr>
          <w:spacing w:val="-6"/>
        </w:rPr>
        <w:t xml:space="preserve"> </w:t>
      </w:r>
      <w:r>
        <w:t>виду</w:t>
      </w:r>
      <w:r>
        <w:rPr>
          <w:spacing w:val="-6"/>
        </w:rPr>
        <w:t xml:space="preserve"> </w:t>
      </w:r>
      <w:r>
        <w:t>да</w:t>
      </w:r>
      <w:r>
        <w:rPr>
          <w:spacing w:val="-6"/>
        </w:rPr>
        <w:t xml:space="preserve"> </w:t>
      </w:r>
      <w:r>
        <w:t>је</w:t>
      </w:r>
      <w:r>
        <w:rPr>
          <w:spacing w:val="-6"/>
        </w:rPr>
        <w:t xml:space="preserve"> </w:t>
      </w:r>
      <w:r>
        <w:t>подносилац</w:t>
      </w:r>
      <w:r>
        <w:rPr>
          <w:spacing w:val="-6"/>
        </w:rPr>
        <w:t xml:space="preserve"> </w:t>
      </w:r>
      <w:r>
        <w:t>иницијативе</w:t>
      </w:r>
      <w:r>
        <w:rPr>
          <w:spacing w:val="-6"/>
        </w:rPr>
        <w:t xml:space="preserve"> </w:t>
      </w:r>
      <w:r>
        <w:t>за</w:t>
      </w:r>
      <w:r>
        <w:rPr>
          <w:spacing w:val="-6"/>
        </w:rPr>
        <w:t xml:space="preserve"> </w:t>
      </w:r>
      <w:r>
        <w:t>израду</w:t>
      </w:r>
      <w:r>
        <w:rPr>
          <w:spacing w:val="-6"/>
        </w:rPr>
        <w:t xml:space="preserve"> </w:t>
      </w:r>
      <w:r>
        <w:t>овог</w:t>
      </w:r>
      <w:r>
        <w:rPr>
          <w:spacing w:val="-6"/>
        </w:rPr>
        <w:t xml:space="preserve"> </w:t>
      </w:r>
      <w:r>
        <w:t>просторног плана, тренутни носилац одобрења за извођење геолошких истра- живања бора и литијума у лежишту „Јадар”, те да на основу ду- гогодишњих истраживања има детаљне анализе о потенцијалним начинима експлоатације лежишта</w:t>
      </w:r>
      <w:r>
        <w:rPr>
          <w:spacing w:val="-2"/>
        </w:rPr>
        <w:t xml:space="preserve"> </w:t>
      </w:r>
      <w:r>
        <w:t>„Јадар”.</w:t>
      </w:r>
    </w:p>
    <w:p w:rsidR="00A02B30" w:rsidRDefault="00B05A60">
      <w:pPr>
        <w:pStyle w:val="BodyText"/>
        <w:spacing w:line="232" w:lineRule="auto"/>
        <w:ind w:right="38" w:firstLine="396"/>
        <w:jc w:val="both"/>
      </w:pPr>
      <w:r>
        <w:t>Просторни план предста</w:t>
      </w:r>
      <w:r>
        <w:t>вља плански основ за реализацију Пројекта експлоатације и прераде минерала јадарита „Јадар” (ра- звој рудника, индустријског постројења и неопходне инфраструк- туре), као и за заштиту, коришћење и уређење простора посебне намене. Просторни план садржи дета</w:t>
      </w:r>
      <w:r>
        <w:t>љну регулациону разраду за комплекс посебне намене и пратеће коридоре саобраћајних и ин- фраструктурних система, површине око 2.031 ha. Просторни план представља плански основ за издавање локацијских услова, за утврђивање јавног интереса, за спровођење пос</w:t>
      </w:r>
      <w:r>
        <w:t>тупка експропри- јације, као и за израду пројеката парцелације и препарцелације за просторе у обухвату детаљне регулационе разраде.</w:t>
      </w:r>
    </w:p>
    <w:p w:rsidR="00A02B30" w:rsidRDefault="00B05A60">
      <w:pPr>
        <w:pStyle w:val="BodyText"/>
        <w:spacing w:line="232" w:lineRule="auto"/>
        <w:ind w:right="38" w:firstLine="396"/>
        <w:jc w:val="both"/>
      </w:pPr>
      <w:r>
        <w:t>Просторни план садржи текстуални и графички део. Тек- стуални део Просторног плана садржи: полазне основе; прин- ципе, циљев</w:t>
      </w:r>
      <w:r>
        <w:t>е и концепцију изградње система; планска решења; правила уређења и правила грађења; имплементацију. Графички део Просторног плана садржи: Рефералну карту број 1. „Посеб- на намена простора”, Рефералну карту број 2. „Мрежа насеља и инфраструктурни системи”,</w:t>
      </w:r>
      <w:r>
        <w:t xml:space="preserve"> Рефералну карту број 3. „Природни ресурси, заштита животне средине, природних и културних до- бара”, Рефералну карту број 4. „Спровођење Просторног плана”, Тематску карту 1 „Детаљна регулациона  разрада  са  елементи- ма спровођења” (листови 1–1, 1–2, 1–3</w:t>
      </w:r>
      <w:r>
        <w:t>, 2–1, 2–2, 3–1, 3–2, 3–3,  4). Документациона основа Просторног плана садржи изводе из Просторног</w:t>
      </w:r>
      <w:r>
        <w:rPr>
          <w:spacing w:val="-6"/>
        </w:rPr>
        <w:t xml:space="preserve"> </w:t>
      </w:r>
      <w:r>
        <w:t>плана</w:t>
      </w:r>
      <w:r>
        <w:rPr>
          <w:spacing w:val="-6"/>
        </w:rPr>
        <w:t xml:space="preserve"> </w:t>
      </w:r>
      <w:r>
        <w:t>Републике</w:t>
      </w:r>
      <w:r>
        <w:rPr>
          <w:spacing w:val="-6"/>
        </w:rPr>
        <w:t xml:space="preserve"> </w:t>
      </w:r>
      <w:r>
        <w:t>Србије</w:t>
      </w:r>
      <w:r>
        <w:rPr>
          <w:spacing w:val="-6"/>
        </w:rPr>
        <w:t xml:space="preserve"> </w:t>
      </w:r>
      <w:r>
        <w:t>и</w:t>
      </w:r>
      <w:r>
        <w:rPr>
          <w:spacing w:val="-6"/>
        </w:rPr>
        <w:t xml:space="preserve"> </w:t>
      </w:r>
      <w:r>
        <w:t>других</w:t>
      </w:r>
      <w:r>
        <w:rPr>
          <w:spacing w:val="-6"/>
        </w:rPr>
        <w:t xml:space="preserve"> </w:t>
      </w:r>
      <w:r>
        <w:t>релевантних</w:t>
      </w:r>
      <w:r>
        <w:rPr>
          <w:spacing w:val="-6"/>
        </w:rPr>
        <w:t xml:space="preserve"> </w:t>
      </w:r>
      <w:r>
        <w:t xml:space="preserve">развој- них докумената; </w:t>
      </w:r>
      <w:r>
        <w:rPr>
          <w:spacing w:val="-3"/>
        </w:rPr>
        <w:t xml:space="preserve">податке, </w:t>
      </w:r>
      <w:r>
        <w:t>услове и друга документа из процедуре израде, стручне контроле, јавног увида и д</w:t>
      </w:r>
      <w:r>
        <w:t>оношења Просторног плана;</w:t>
      </w:r>
      <w:r>
        <w:rPr>
          <w:spacing w:val="-8"/>
        </w:rPr>
        <w:t xml:space="preserve"> </w:t>
      </w:r>
      <w:r>
        <w:t>изводе</w:t>
      </w:r>
      <w:r>
        <w:rPr>
          <w:spacing w:val="-8"/>
        </w:rPr>
        <w:t xml:space="preserve"> </w:t>
      </w:r>
      <w:r>
        <w:t>из</w:t>
      </w:r>
      <w:r>
        <w:rPr>
          <w:spacing w:val="-8"/>
        </w:rPr>
        <w:t xml:space="preserve"> </w:t>
      </w:r>
      <w:r>
        <w:t>претходне</w:t>
      </w:r>
      <w:r>
        <w:rPr>
          <w:spacing w:val="-7"/>
        </w:rPr>
        <w:t xml:space="preserve"> </w:t>
      </w:r>
      <w:r>
        <w:rPr>
          <w:spacing w:val="-3"/>
        </w:rPr>
        <w:t>студије</w:t>
      </w:r>
      <w:r>
        <w:rPr>
          <w:spacing w:val="-7"/>
        </w:rPr>
        <w:t xml:space="preserve"> </w:t>
      </w:r>
      <w:r>
        <w:t>оправданости</w:t>
      </w:r>
      <w:r>
        <w:rPr>
          <w:spacing w:val="-7"/>
        </w:rPr>
        <w:t xml:space="preserve"> </w:t>
      </w:r>
      <w:r>
        <w:t>и</w:t>
      </w:r>
      <w:r>
        <w:rPr>
          <w:spacing w:val="-8"/>
        </w:rPr>
        <w:t xml:space="preserve"> </w:t>
      </w:r>
      <w:r>
        <w:rPr>
          <w:spacing w:val="-3"/>
        </w:rPr>
        <w:t>студија</w:t>
      </w:r>
      <w:r>
        <w:rPr>
          <w:spacing w:val="-8"/>
        </w:rPr>
        <w:t xml:space="preserve"> </w:t>
      </w:r>
      <w:r>
        <w:t xml:space="preserve">утицаја за пројекат „Јадар”, Извештај о Стратешкој процени утицаја Про- сторног плана на животну </w:t>
      </w:r>
      <w:r>
        <w:rPr>
          <w:spacing w:val="-3"/>
        </w:rPr>
        <w:t xml:space="preserve">средину, </w:t>
      </w:r>
      <w:r>
        <w:t>као и другу документацију на којој је заснован Просторни</w:t>
      </w:r>
      <w:r>
        <w:rPr>
          <w:spacing w:val="-2"/>
        </w:rPr>
        <w:t xml:space="preserve"> </w:t>
      </w:r>
      <w:r>
        <w:t>план.</w:t>
      </w:r>
    </w:p>
    <w:p w:rsidR="00A02B30" w:rsidRDefault="00B05A60">
      <w:pPr>
        <w:pStyle w:val="BodyText"/>
        <w:spacing w:before="73" w:line="232" w:lineRule="auto"/>
        <w:ind w:right="391" w:firstLine="396"/>
        <w:jc w:val="both"/>
      </w:pPr>
      <w:r>
        <w:br w:type="column"/>
      </w:r>
      <w:r>
        <w:t>Просторни</w:t>
      </w:r>
      <w:r>
        <w:t xml:space="preserve"> план представља плански основ за усклађивање донетих просторних планова за територије града Лознице и оп- штине Крупањ према смерницама утврђеним овим просторним планом.</w:t>
      </w:r>
    </w:p>
    <w:p w:rsidR="00A02B30" w:rsidRDefault="00B05A60">
      <w:pPr>
        <w:pStyle w:val="BodyText"/>
        <w:spacing w:line="232" w:lineRule="auto"/>
        <w:ind w:right="391" w:firstLine="396"/>
        <w:jc w:val="both"/>
      </w:pPr>
      <w:r>
        <w:t>Изради Нацрта просторног плана претходили су организаци- ја и спровођење раног јавног</w:t>
      </w:r>
      <w:r>
        <w:t xml:space="preserve"> увида о чему је сачињен Извештај о обављеном</w:t>
      </w:r>
      <w:r>
        <w:rPr>
          <w:spacing w:val="-6"/>
        </w:rPr>
        <w:t xml:space="preserve"> </w:t>
      </w:r>
      <w:r>
        <w:t>раном</w:t>
      </w:r>
      <w:r>
        <w:rPr>
          <w:spacing w:val="-6"/>
        </w:rPr>
        <w:t xml:space="preserve"> </w:t>
      </w:r>
      <w:r>
        <w:t>јавном</w:t>
      </w:r>
      <w:r>
        <w:rPr>
          <w:spacing w:val="-6"/>
        </w:rPr>
        <w:t xml:space="preserve"> </w:t>
      </w:r>
      <w:r>
        <w:t>увиду</w:t>
      </w:r>
      <w:r>
        <w:rPr>
          <w:spacing w:val="-6"/>
        </w:rPr>
        <w:t xml:space="preserve"> </w:t>
      </w:r>
      <w:r>
        <w:t>поводом</w:t>
      </w:r>
      <w:r>
        <w:rPr>
          <w:spacing w:val="-6"/>
        </w:rPr>
        <w:t xml:space="preserve"> </w:t>
      </w:r>
      <w:r>
        <w:t>израде</w:t>
      </w:r>
      <w:r>
        <w:rPr>
          <w:spacing w:val="-7"/>
        </w:rPr>
        <w:t xml:space="preserve"> </w:t>
      </w:r>
      <w:r>
        <w:t>Просторног</w:t>
      </w:r>
      <w:r>
        <w:rPr>
          <w:spacing w:val="-6"/>
        </w:rPr>
        <w:t xml:space="preserve"> </w:t>
      </w:r>
      <w:r>
        <w:t>плана подручја посебне намене за реализацију пројекта експлоатације и прераде минерала јадарита „Јадар”, број 350-01-01055/2017-11</w:t>
      </w:r>
      <w:r>
        <w:rPr>
          <w:spacing w:val="10"/>
        </w:rPr>
        <w:t xml:space="preserve"> </w:t>
      </w:r>
      <w:r>
        <w:rPr>
          <w:spacing w:val="-3"/>
        </w:rPr>
        <w:t>од</w:t>
      </w:r>
    </w:p>
    <w:p w:rsidR="00A02B30" w:rsidRDefault="00B05A60">
      <w:pPr>
        <w:pStyle w:val="ListParagraph"/>
        <w:numPr>
          <w:ilvl w:val="0"/>
          <w:numId w:val="64"/>
        </w:numPr>
        <w:tabs>
          <w:tab w:val="left" w:pos="291"/>
        </w:tabs>
        <w:spacing w:line="195" w:lineRule="exact"/>
        <w:rPr>
          <w:sz w:val="18"/>
        </w:rPr>
      </w:pPr>
      <w:r>
        <w:rPr>
          <w:sz w:val="18"/>
        </w:rPr>
        <w:t>децембра 2017.</w:t>
      </w:r>
      <w:r>
        <w:rPr>
          <w:spacing w:val="-1"/>
          <w:sz w:val="18"/>
        </w:rPr>
        <w:t xml:space="preserve"> </w:t>
      </w:r>
      <w:r>
        <w:rPr>
          <w:sz w:val="18"/>
        </w:rPr>
        <w:t>године.</w:t>
      </w:r>
    </w:p>
    <w:p w:rsidR="00A02B30" w:rsidRDefault="00B05A60">
      <w:pPr>
        <w:pStyle w:val="BodyText"/>
        <w:spacing w:line="232" w:lineRule="auto"/>
        <w:ind w:right="391" w:firstLine="396"/>
        <w:jc w:val="both"/>
      </w:pPr>
      <w:r>
        <w:rPr>
          <w:spacing w:val="-3"/>
        </w:rPr>
        <w:t xml:space="preserve">Приликом </w:t>
      </w:r>
      <w:r>
        <w:t xml:space="preserve">израде Просторног плана </w:t>
      </w:r>
      <w:r>
        <w:rPr>
          <w:spacing w:val="-3"/>
        </w:rPr>
        <w:t xml:space="preserve">консултована </w:t>
      </w:r>
      <w:r>
        <w:t>је и обим- на</w:t>
      </w:r>
      <w:r>
        <w:rPr>
          <w:spacing w:val="-15"/>
        </w:rPr>
        <w:t xml:space="preserve"> </w:t>
      </w:r>
      <w:r>
        <w:t>нормативна,</w:t>
      </w:r>
      <w:r>
        <w:rPr>
          <w:spacing w:val="-14"/>
        </w:rPr>
        <w:t xml:space="preserve"> </w:t>
      </w:r>
      <w:r>
        <w:t>студијска,</w:t>
      </w:r>
      <w:r>
        <w:rPr>
          <w:spacing w:val="-14"/>
        </w:rPr>
        <w:t xml:space="preserve"> </w:t>
      </w:r>
      <w:r>
        <w:t>планска,</w:t>
      </w:r>
      <w:r>
        <w:rPr>
          <w:spacing w:val="-14"/>
        </w:rPr>
        <w:t xml:space="preserve"> </w:t>
      </w:r>
      <w:r>
        <w:t>развојна</w:t>
      </w:r>
      <w:r>
        <w:rPr>
          <w:spacing w:val="-15"/>
        </w:rPr>
        <w:t xml:space="preserve"> </w:t>
      </w:r>
      <w:r>
        <w:t>и</w:t>
      </w:r>
      <w:r>
        <w:rPr>
          <w:spacing w:val="-15"/>
        </w:rPr>
        <w:t xml:space="preserve"> </w:t>
      </w:r>
      <w:r>
        <w:t>техничка</w:t>
      </w:r>
      <w:r>
        <w:rPr>
          <w:spacing w:val="-14"/>
        </w:rPr>
        <w:t xml:space="preserve"> </w:t>
      </w:r>
      <w:r>
        <w:t xml:space="preserve">документа- ција </w:t>
      </w:r>
      <w:r>
        <w:rPr>
          <w:spacing w:val="-3"/>
        </w:rPr>
        <w:t xml:space="preserve">која </w:t>
      </w:r>
      <w:r>
        <w:t>се директно или индиректно односи на просторни развој планског подручја. У току израде Просторног плана остварена је сарадњ</w:t>
      </w:r>
      <w:r>
        <w:t>а са надлежним републичким, регионалним и посебно ло- калним органима (Лознице и Крупња), као и организацијама има- оцима јавних овлашћења, надлежним за давање услова, мишљења и</w:t>
      </w:r>
      <w:r>
        <w:rPr>
          <w:spacing w:val="-2"/>
        </w:rPr>
        <w:t xml:space="preserve"> </w:t>
      </w:r>
      <w:r>
        <w:t>сагласности.</w:t>
      </w:r>
    </w:p>
    <w:p w:rsidR="00A02B30" w:rsidRDefault="00B05A60">
      <w:pPr>
        <w:pStyle w:val="BodyText"/>
        <w:spacing w:line="232" w:lineRule="auto"/>
        <w:ind w:right="390" w:firstLine="396"/>
        <w:jc w:val="both"/>
      </w:pPr>
      <w:r>
        <w:t>Стручну контролу Нацрта Просторног плана обавила је Ко- мисија за</w:t>
      </w:r>
      <w:r>
        <w:t xml:space="preserve"> стручну контролу Нацрта просторног плана подручја посебне намене за реализацију пројекта експлоатације и прераде минерала јадарита „Јадар”, формирана решењем министра грађе- винарства, саобраћаја и инфраструктуре (број 350-01-05141/2016- 11 од 30. октобра</w:t>
      </w:r>
      <w:r>
        <w:t xml:space="preserve"> 2019. године), која је сачинила Извештај о оба- вљеној стручној контроли Нацрта просторног плана подручја посебне намене за реализацију пројекта експлоатације и прераде минерала јадарита „Јадар” (број 350-01-1055/2017-11 од 14. но- вембра 2019. године).</w:t>
      </w:r>
    </w:p>
    <w:p w:rsidR="00A02B30" w:rsidRDefault="00B05A60">
      <w:pPr>
        <w:pStyle w:val="BodyText"/>
        <w:tabs>
          <w:tab w:val="left" w:pos="960"/>
        </w:tabs>
        <w:spacing w:before="31" w:line="400" w:lineRule="exact"/>
        <w:ind w:right="3570" w:firstLine="396"/>
      </w:pPr>
      <w:r>
        <w:t>Л</w:t>
      </w:r>
      <w:r>
        <w:t>иста скрећеница БС</w:t>
      </w:r>
      <w:r>
        <w:tab/>
        <w:t>базна</w:t>
      </w:r>
      <w:r>
        <w:t xml:space="preserve"> </w:t>
      </w:r>
      <w:r>
        <w:t>станица</w:t>
      </w:r>
    </w:p>
    <w:p w:rsidR="00A02B30" w:rsidRDefault="00B05A60">
      <w:pPr>
        <w:pStyle w:val="BodyText"/>
        <w:tabs>
          <w:tab w:val="left" w:pos="960"/>
        </w:tabs>
        <w:spacing w:line="156" w:lineRule="exact"/>
      </w:pPr>
      <w:r>
        <w:rPr>
          <w:spacing w:val="-7"/>
        </w:rPr>
        <w:t>BAT</w:t>
      </w:r>
      <w:r>
        <w:rPr>
          <w:spacing w:val="-7"/>
        </w:rPr>
        <w:tab/>
      </w:r>
      <w:r>
        <w:t>Best Available</w:t>
      </w:r>
      <w:r>
        <w:rPr>
          <w:spacing w:val="-15"/>
        </w:rPr>
        <w:t xml:space="preserve"> </w:t>
      </w:r>
      <w:r>
        <w:t>Technology</w:t>
      </w:r>
    </w:p>
    <w:p w:rsidR="00A02B30" w:rsidRDefault="00B05A60">
      <w:pPr>
        <w:pStyle w:val="BodyText"/>
        <w:tabs>
          <w:tab w:val="left" w:pos="960"/>
        </w:tabs>
        <w:spacing w:line="200" w:lineRule="exact"/>
      </w:pPr>
      <w:r>
        <w:t>BLI</w:t>
      </w:r>
      <w:r>
        <w:tab/>
        <w:t>BirdLife International</w:t>
      </w:r>
    </w:p>
    <w:p w:rsidR="00A02B30" w:rsidRDefault="00B05A60">
      <w:pPr>
        <w:pStyle w:val="BodyText"/>
        <w:tabs>
          <w:tab w:val="left" w:pos="960"/>
        </w:tabs>
        <w:spacing w:before="2" w:line="232" w:lineRule="auto"/>
        <w:ind w:right="2448"/>
        <w:jc w:val="both"/>
      </w:pPr>
      <w:r>
        <w:t>ГВЕ</w:t>
      </w:r>
      <w:r>
        <w:tab/>
        <w:t>граничнe вредности емисије ГВИ</w:t>
      </w:r>
      <w:r>
        <w:tab/>
        <w:t>граничнe вредности имисије ГИШ горња ивица</w:t>
      </w:r>
      <w:r>
        <w:rPr>
          <w:spacing w:val="-23"/>
        </w:rPr>
        <w:t xml:space="preserve"> </w:t>
      </w:r>
      <w:r>
        <w:t>шине</w:t>
      </w:r>
    </w:p>
    <w:p w:rsidR="00A02B30" w:rsidRDefault="00B05A60">
      <w:pPr>
        <w:pStyle w:val="BodyText"/>
        <w:tabs>
          <w:tab w:val="left" w:pos="960"/>
        </w:tabs>
        <w:spacing w:line="197" w:lineRule="exact"/>
      </w:pPr>
      <w:r>
        <w:t>ГМРС</w:t>
      </w:r>
      <w:r>
        <w:tab/>
      </w:r>
      <w:r>
        <w:rPr>
          <w:spacing w:val="-3"/>
        </w:rPr>
        <w:t xml:space="preserve">главна </w:t>
      </w:r>
      <w:r>
        <w:t>мерно-регулациона станица</w:t>
      </w:r>
    </w:p>
    <w:p w:rsidR="00A02B30" w:rsidRDefault="00B05A60">
      <w:pPr>
        <w:pStyle w:val="BodyText"/>
        <w:tabs>
          <w:tab w:val="left" w:pos="960"/>
        </w:tabs>
        <w:spacing w:before="1" w:line="232" w:lineRule="auto"/>
        <w:ind w:right="705"/>
      </w:pPr>
      <w:r>
        <w:t>GSM-R</w:t>
      </w:r>
      <w:r>
        <w:tab/>
      </w:r>
      <w:r>
        <w:t>Global System for Mobile Communications – Railway ДИП</w:t>
      </w:r>
      <w:r>
        <w:tab/>
        <w:t>доња ивица</w:t>
      </w:r>
      <w:r>
        <w:rPr>
          <w:spacing w:val="-2"/>
        </w:rPr>
        <w:t xml:space="preserve"> </w:t>
      </w:r>
      <w:r>
        <w:t>прага</w:t>
      </w:r>
    </w:p>
    <w:p w:rsidR="00A02B30" w:rsidRDefault="00B05A60">
      <w:pPr>
        <w:pStyle w:val="BodyText"/>
        <w:tabs>
          <w:tab w:val="left" w:pos="960"/>
        </w:tabs>
        <w:spacing w:line="197" w:lineRule="exact"/>
      </w:pPr>
      <w:r>
        <w:t>ДП</w:t>
      </w:r>
      <w:r>
        <w:tab/>
        <w:t>државни</w:t>
      </w:r>
      <w:r>
        <w:rPr>
          <w:spacing w:val="-1"/>
        </w:rPr>
        <w:t xml:space="preserve"> </w:t>
      </w:r>
      <w:r>
        <w:t>пут</w:t>
      </w:r>
    </w:p>
    <w:p w:rsidR="00A02B30" w:rsidRDefault="00B05A60">
      <w:pPr>
        <w:pStyle w:val="BodyText"/>
        <w:tabs>
          <w:tab w:val="left" w:pos="960"/>
        </w:tabs>
        <w:spacing w:before="2" w:line="232" w:lineRule="auto"/>
        <w:ind w:right="1999"/>
      </w:pPr>
      <w:r>
        <w:t>EMAЅ</w:t>
      </w:r>
      <w:r>
        <w:tab/>
        <w:t>Eco-Management and Audit</w:t>
      </w:r>
      <w:r>
        <w:rPr>
          <w:spacing w:val="-21"/>
        </w:rPr>
        <w:t xml:space="preserve"> </w:t>
      </w:r>
      <w:r>
        <w:t>Scheme EMS-98</w:t>
      </w:r>
      <w:r>
        <w:tab/>
        <w:t>Европска макросеизмичка</w:t>
      </w:r>
      <w:r>
        <w:rPr>
          <w:spacing w:val="-3"/>
        </w:rPr>
        <w:t xml:space="preserve"> </w:t>
      </w:r>
      <w:r>
        <w:t>скала</w:t>
      </w:r>
    </w:p>
    <w:p w:rsidR="00A02B30" w:rsidRDefault="00B05A60">
      <w:pPr>
        <w:pStyle w:val="BodyText"/>
        <w:tabs>
          <w:tab w:val="left" w:pos="960"/>
        </w:tabs>
        <w:spacing w:line="232" w:lineRule="auto"/>
        <w:ind w:right="1344"/>
      </w:pPr>
      <w:r>
        <w:t>ESIA</w:t>
      </w:r>
      <w:r>
        <w:tab/>
        <w:t>Environmental and Social Impact</w:t>
      </w:r>
      <w:r>
        <w:rPr>
          <w:spacing w:val="-29"/>
        </w:rPr>
        <w:t xml:space="preserve"> </w:t>
      </w:r>
      <w:r>
        <w:t>Assessment ETS</w:t>
      </w:r>
      <w:r>
        <w:tab/>
        <w:t>Emission Trading</w:t>
      </w:r>
      <w:r>
        <w:rPr>
          <w:spacing w:val="-5"/>
        </w:rPr>
        <w:t xml:space="preserve"> </w:t>
      </w:r>
      <w:r>
        <w:t>System</w:t>
      </w:r>
    </w:p>
    <w:p w:rsidR="00A02B30" w:rsidRDefault="00B05A60">
      <w:pPr>
        <w:pStyle w:val="BodyText"/>
        <w:tabs>
          <w:tab w:val="left" w:pos="960"/>
        </w:tabs>
        <w:spacing w:line="232" w:lineRule="auto"/>
        <w:ind w:right="2257"/>
      </w:pPr>
      <w:r>
        <w:t>ЕТЦС</w:t>
      </w:r>
      <w:r>
        <w:tab/>
        <w:t>европски систем</w:t>
      </w:r>
      <w:r>
        <w:t xml:space="preserve"> контроле</w:t>
      </w:r>
      <w:r>
        <w:rPr>
          <w:spacing w:val="-15"/>
        </w:rPr>
        <w:t xml:space="preserve"> </w:t>
      </w:r>
      <w:r>
        <w:t>воза ЕУ</w:t>
      </w:r>
      <w:r>
        <w:tab/>
        <w:t>Европска</w:t>
      </w:r>
      <w:r>
        <w:rPr>
          <w:spacing w:val="-1"/>
        </w:rPr>
        <w:t xml:space="preserve"> </w:t>
      </w:r>
      <w:r>
        <w:t>унија</w:t>
      </w:r>
    </w:p>
    <w:p w:rsidR="00A02B30" w:rsidRDefault="00B05A60">
      <w:pPr>
        <w:pStyle w:val="BodyText"/>
        <w:tabs>
          <w:tab w:val="left" w:pos="960"/>
        </w:tabs>
        <w:spacing w:line="197" w:lineRule="exact"/>
      </w:pPr>
      <w:r>
        <w:t>EC</w:t>
      </w:r>
      <w:r>
        <w:tab/>
        <w:t>European Commission</w:t>
      </w:r>
    </w:p>
    <w:p w:rsidR="00A02B30" w:rsidRDefault="00B05A60">
      <w:pPr>
        <w:pStyle w:val="BodyText"/>
        <w:tabs>
          <w:tab w:val="left" w:pos="960"/>
        </w:tabs>
        <w:spacing w:line="200" w:lineRule="exact"/>
      </w:pPr>
      <w:r>
        <w:t>IBA</w:t>
      </w:r>
      <w:r>
        <w:tab/>
        <w:t>Important Bird</w:t>
      </w:r>
      <w:r>
        <w:rPr>
          <w:spacing w:val="-12"/>
        </w:rPr>
        <w:t xml:space="preserve"> </w:t>
      </w:r>
      <w:r>
        <w:t>Areа</w:t>
      </w:r>
    </w:p>
    <w:p w:rsidR="00A02B30" w:rsidRDefault="00B05A60">
      <w:pPr>
        <w:pStyle w:val="BodyText"/>
        <w:tabs>
          <w:tab w:val="left" w:pos="960"/>
        </w:tabs>
        <w:spacing w:line="232" w:lineRule="auto"/>
        <w:ind w:right="1553"/>
      </w:pPr>
      <w:r>
        <w:t>IEC</w:t>
      </w:r>
      <w:r>
        <w:tab/>
        <w:t>International Electrotechnical Commission ЈО</w:t>
      </w:r>
      <w:r>
        <w:tab/>
        <w:t>јавно осветљење</w:t>
      </w:r>
    </w:p>
    <w:p w:rsidR="00A02B30" w:rsidRDefault="00B05A60">
      <w:pPr>
        <w:pStyle w:val="BodyText"/>
        <w:tabs>
          <w:tab w:val="left" w:pos="960"/>
        </w:tabs>
        <w:spacing w:line="197" w:lineRule="exact"/>
      </w:pPr>
      <w:r>
        <w:t>ЈП</w:t>
      </w:r>
      <w:r>
        <w:tab/>
        <w:t>јавно</w:t>
      </w:r>
      <w:r>
        <w:rPr>
          <w:spacing w:val="-1"/>
        </w:rPr>
        <w:t xml:space="preserve"> </w:t>
      </w:r>
      <w:r>
        <w:t>предузеће</w:t>
      </w:r>
    </w:p>
    <w:p w:rsidR="00A02B30" w:rsidRDefault="00B05A60">
      <w:pPr>
        <w:pStyle w:val="BodyText"/>
        <w:tabs>
          <w:tab w:val="left" w:pos="960"/>
        </w:tabs>
        <w:spacing w:line="200" w:lineRule="exact"/>
      </w:pPr>
      <w:r>
        <w:t>К.О.</w:t>
      </w:r>
      <w:r>
        <w:tab/>
        <w:t>катастарска</w:t>
      </w:r>
      <w:r>
        <w:rPr>
          <w:spacing w:val="-1"/>
        </w:rPr>
        <w:t xml:space="preserve"> </w:t>
      </w:r>
      <w:r>
        <w:t>општина</w:t>
      </w:r>
    </w:p>
    <w:p w:rsidR="00A02B30" w:rsidRDefault="00B05A60">
      <w:pPr>
        <w:pStyle w:val="BodyText"/>
        <w:tabs>
          <w:tab w:val="left" w:pos="960"/>
        </w:tabs>
        <w:spacing w:line="200" w:lineRule="exact"/>
      </w:pPr>
      <w:r>
        <w:t>К.П.</w:t>
      </w:r>
      <w:r>
        <w:tab/>
        <w:t>катастарска</w:t>
      </w:r>
      <w:r>
        <w:rPr>
          <w:spacing w:val="-1"/>
        </w:rPr>
        <w:t xml:space="preserve"> </w:t>
      </w:r>
      <w:r>
        <w:t>парцела</w:t>
      </w:r>
    </w:p>
    <w:p w:rsidR="00A02B30" w:rsidRDefault="00B05A60">
      <w:pPr>
        <w:pStyle w:val="BodyText"/>
        <w:tabs>
          <w:tab w:val="left" w:pos="960"/>
        </w:tabs>
        <w:spacing w:before="1" w:line="232" w:lineRule="auto"/>
        <w:ind w:right="1756"/>
      </w:pPr>
      <w:r>
        <w:t>ЛДПЕ</w:t>
      </w:r>
      <w:r>
        <w:tab/>
        <w:t xml:space="preserve">премаз </w:t>
      </w:r>
      <w:r>
        <w:rPr>
          <w:spacing w:val="-3"/>
        </w:rPr>
        <w:t xml:space="preserve">од </w:t>
      </w:r>
      <w:r>
        <w:t>полиетилена ниске густине LSZH</w:t>
      </w:r>
      <w:r>
        <w:tab/>
        <w:t>Low Smoke Zero</w:t>
      </w:r>
      <w:r>
        <w:rPr>
          <w:spacing w:val="-3"/>
        </w:rPr>
        <w:t xml:space="preserve"> </w:t>
      </w:r>
      <w:r>
        <w:t>Halogen</w:t>
      </w:r>
    </w:p>
    <w:p w:rsidR="00A02B30" w:rsidRDefault="00B05A60">
      <w:pPr>
        <w:pStyle w:val="BodyText"/>
        <w:tabs>
          <w:tab w:val="left" w:pos="960"/>
        </w:tabs>
        <w:spacing w:line="197" w:lineRule="exact"/>
      </w:pPr>
      <w:r>
        <w:t>МЕТ</w:t>
      </w:r>
      <w:r>
        <w:tab/>
        <w:t>метална</w:t>
      </w:r>
      <w:r>
        <w:rPr>
          <w:spacing w:val="-2"/>
        </w:rPr>
        <w:t xml:space="preserve"> </w:t>
      </w:r>
      <w:r>
        <w:t>амбалажа</w:t>
      </w:r>
    </w:p>
    <w:p w:rsidR="00A02B30" w:rsidRDefault="00B05A60">
      <w:pPr>
        <w:pStyle w:val="BodyText"/>
        <w:tabs>
          <w:tab w:val="left" w:pos="960"/>
        </w:tabs>
        <w:spacing w:before="2" w:line="232" w:lineRule="auto"/>
        <w:ind w:right="2359"/>
      </w:pPr>
      <w:r>
        <w:t>MPLS</w:t>
      </w:r>
      <w:r>
        <w:tab/>
        <w:t>Multi Protocol Label Switching OPGW</w:t>
      </w:r>
      <w:r>
        <w:tab/>
        <w:t>Optical Power Ground Wire PGA</w:t>
      </w:r>
      <w:r>
        <w:tab/>
        <w:t>Peak Ground</w:t>
      </w:r>
      <w:r>
        <w:rPr>
          <w:spacing w:val="-15"/>
        </w:rPr>
        <w:t xml:space="preserve"> </w:t>
      </w:r>
      <w:r>
        <w:t>Acceleration</w:t>
      </w:r>
    </w:p>
    <w:p w:rsidR="00A02B30" w:rsidRDefault="00B05A60">
      <w:pPr>
        <w:pStyle w:val="BodyText"/>
        <w:tabs>
          <w:tab w:val="left" w:pos="960"/>
        </w:tabs>
        <w:spacing w:line="197" w:lineRule="exact"/>
      </w:pPr>
      <w:r>
        <w:t>ПЕ</w:t>
      </w:r>
      <w:r>
        <w:tab/>
        <w:t>предеони</w:t>
      </w:r>
      <w:r>
        <w:rPr>
          <w:spacing w:val="-1"/>
        </w:rPr>
        <w:t xml:space="preserve"> </w:t>
      </w:r>
      <w:r>
        <w:t>елемент</w:t>
      </w:r>
    </w:p>
    <w:p w:rsidR="00A02B30" w:rsidRDefault="00B05A60">
      <w:pPr>
        <w:pStyle w:val="BodyText"/>
        <w:tabs>
          <w:tab w:val="left" w:pos="960"/>
        </w:tabs>
        <w:spacing w:line="200" w:lineRule="exact"/>
      </w:pPr>
      <w:r>
        <w:t>ПЕТ</w:t>
      </w:r>
      <w:r>
        <w:tab/>
        <w:t>полиетилен</w:t>
      </w:r>
      <w:r>
        <w:rPr>
          <w:spacing w:val="-2"/>
        </w:rPr>
        <w:t xml:space="preserve"> </w:t>
      </w:r>
      <w:r>
        <w:t>терефталат</w:t>
      </w:r>
    </w:p>
    <w:p w:rsidR="00A02B30" w:rsidRDefault="00B05A60">
      <w:pPr>
        <w:pStyle w:val="BodyText"/>
        <w:tabs>
          <w:tab w:val="left" w:pos="960"/>
        </w:tabs>
        <w:spacing w:line="200" w:lineRule="exact"/>
      </w:pPr>
      <w:r>
        <w:t>PM10</w:t>
      </w:r>
      <w:r>
        <w:tab/>
        <w:t xml:space="preserve">честице прашине </w:t>
      </w:r>
      <w:r>
        <w:rPr>
          <w:spacing w:val="-3"/>
        </w:rPr>
        <w:t xml:space="preserve">од </w:t>
      </w:r>
      <w:r>
        <w:t>10</w:t>
      </w:r>
      <w:r>
        <w:t xml:space="preserve"> </w:t>
      </w:r>
      <w:r>
        <w:t>микрометара</w:t>
      </w:r>
    </w:p>
    <w:p w:rsidR="00A02B30" w:rsidRDefault="00B05A60">
      <w:pPr>
        <w:pStyle w:val="BodyText"/>
        <w:tabs>
          <w:tab w:val="left" w:pos="960"/>
        </w:tabs>
        <w:spacing w:before="1" w:line="232" w:lineRule="auto"/>
        <w:ind w:right="1254"/>
      </w:pPr>
      <w:r>
        <w:t>ППОВ</w:t>
      </w:r>
      <w:r>
        <w:tab/>
        <w:t>постројење за пречишћавање отпадних вода ППППН</w:t>
      </w:r>
      <w:r>
        <w:tab/>
        <w:t>просторни план подручја посебне намене ПРП</w:t>
      </w:r>
      <w:r>
        <w:tab/>
        <w:t>прикључно разводно</w:t>
      </w:r>
      <w:r>
        <w:rPr>
          <w:spacing w:val="-2"/>
        </w:rPr>
        <w:t xml:space="preserve"> </w:t>
      </w:r>
      <w:r>
        <w:t>постројење</w:t>
      </w:r>
    </w:p>
    <w:p w:rsidR="00A02B30" w:rsidRDefault="00B05A60">
      <w:pPr>
        <w:pStyle w:val="BodyText"/>
        <w:tabs>
          <w:tab w:val="left" w:pos="960"/>
        </w:tabs>
        <w:spacing w:line="232" w:lineRule="auto"/>
        <w:ind w:right="2814"/>
      </w:pPr>
      <w:r>
        <w:t>RAP</w:t>
      </w:r>
      <w:r>
        <w:tab/>
        <w:t>Resettlement Action</w:t>
      </w:r>
      <w:r>
        <w:rPr>
          <w:spacing w:val="-20"/>
        </w:rPr>
        <w:t xml:space="preserve"> </w:t>
      </w:r>
      <w:r>
        <w:t xml:space="preserve">Plan </w:t>
      </w:r>
      <w:r>
        <w:rPr>
          <w:spacing w:val="-5"/>
        </w:rPr>
        <w:t>РДВ</w:t>
      </w:r>
      <w:r>
        <w:rPr>
          <w:spacing w:val="-5"/>
        </w:rPr>
        <w:tab/>
      </w:r>
      <w:r>
        <w:t>радио-диспечерска</w:t>
      </w:r>
      <w:r>
        <w:rPr>
          <w:spacing w:val="-7"/>
        </w:rPr>
        <w:t xml:space="preserve"> </w:t>
      </w:r>
      <w:r>
        <w:t>веза</w:t>
      </w:r>
    </w:p>
    <w:p w:rsidR="00A02B30" w:rsidRDefault="00B05A60">
      <w:pPr>
        <w:pStyle w:val="BodyText"/>
        <w:tabs>
          <w:tab w:val="left" w:pos="960"/>
        </w:tabs>
        <w:spacing w:line="232" w:lineRule="auto"/>
        <w:ind w:right="2196"/>
      </w:pPr>
      <w:r>
        <w:t>РЗС</w:t>
      </w:r>
      <w:r>
        <w:tab/>
        <w:t>Републички завод за</w:t>
      </w:r>
      <w:r>
        <w:rPr>
          <w:spacing w:val="-33"/>
        </w:rPr>
        <w:t xml:space="preserve"> </w:t>
      </w:r>
      <w:r>
        <w:t>статистику РТВ</w:t>
      </w:r>
      <w:r>
        <w:tab/>
        <w:t>радио-телевизија</w:t>
      </w:r>
    </w:p>
    <w:p w:rsidR="00A02B30" w:rsidRDefault="00B05A60">
      <w:pPr>
        <w:pStyle w:val="BodyText"/>
        <w:tabs>
          <w:tab w:val="left" w:pos="960"/>
        </w:tabs>
        <w:spacing w:line="232" w:lineRule="auto"/>
        <w:ind w:right="2395"/>
      </w:pPr>
      <w:r>
        <w:t>SDH</w:t>
      </w:r>
      <w:r>
        <w:tab/>
        <w:t>Synchronous Dig</w:t>
      </w:r>
      <w:r>
        <w:t>ital Hierarchy SEP</w:t>
      </w:r>
      <w:r>
        <w:tab/>
        <w:t>Stakeholder Engagement Plan SRPS</w:t>
      </w:r>
      <w:r>
        <w:tab/>
        <w:t>српски стандарди и прописи СТС</w:t>
      </w:r>
      <w:r>
        <w:tab/>
        <w:t>стубна трафостаница</w:t>
      </w:r>
    </w:p>
    <w:p w:rsidR="00A02B30" w:rsidRDefault="00A02B30">
      <w:pPr>
        <w:spacing w:line="232" w:lineRule="auto"/>
        <w:sectPr w:rsidR="00A02B30">
          <w:pgSz w:w="12480" w:h="15650"/>
          <w:pgMar w:top="80" w:right="740" w:bottom="280" w:left="740" w:header="720" w:footer="720" w:gutter="0"/>
          <w:cols w:num="2" w:space="720" w:equalWidth="0">
            <w:col w:w="5255" w:space="131"/>
            <w:col w:w="5614"/>
          </w:cols>
        </w:sectPr>
      </w:pPr>
    </w:p>
    <w:p w:rsidR="00A02B30" w:rsidRDefault="00B05A60">
      <w:pPr>
        <w:pStyle w:val="BodyText"/>
        <w:tabs>
          <w:tab w:val="left" w:pos="1244"/>
        </w:tabs>
        <w:spacing w:before="68" w:line="204" w:lineRule="exact"/>
        <w:ind w:left="393"/>
      </w:pPr>
      <w:r>
        <w:lastRenderedPageBreak/>
        <w:pict>
          <v:shape id="_x0000_s1115" style="position:absolute;left:0;text-align:left;margin-left:0;margin-top:782.1pt;width:.1pt;height:738.95pt;z-index:251613696;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ТВ</w:t>
      </w:r>
      <w:r>
        <w:tab/>
        <w:t>телевизијски</w:t>
      </w:r>
    </w:p>
    <w:p w:rsidR="00A02B30" w:rsidRDefault="00B05A60">
      <w:pPr>
        <w:pStyle w:val="BodyText"/>
        <w:tabs>
          <w:tab w:val="left" w:pos="1244"/>
        </w:tabs>
        <w:spacing w:line="201" w:lineRule="exact"/>
        <w:ind w:left="393"/>
      </w:pPr>
      <w:r>
        <w:t>ТК</w:t>
      </w:r>
      <w:r>
        <w:tab/>
        <w:t>телекомуникационо</w:t>
      </w:r>
    </w:p>
    <w:p w:rsidR="00A02B30" w:rsidRDefault="00B05A60">
      <w:pPr>
        <w:pStyle w:val="BodyText"/>
        <w:tabs>
          <w:tab w:val="left" w:pos="1244"/>
        </w:tabs>
        <w:spacing w:before="2" w:line="232" w:lineRule="auto"/>
        <w:ind w:left="393" w:right="885"/>
      </w:pPr>
      <w:r>
        <w:t>ТКК</w:t>
      </w:r>
      <w:r>
        <w:tab/>
        <w:t>телекомуникациона кабловска</w:t>
      </w:r>
      <w:r>
        <w:rPr>
          <w:spacing w:val="-37"/>
        </w:rPr>
        <w:t xml:space="preserve"> </w:t>
      </w:r>
      <w:r>
        <w:t>канализација ТКО</w:t>
      </w:r>
      <w:r>
        <w:tab/>
        <w:t>телекомуникациони</w:t>
      </w:r>
      <w:r>
        <w:rPr>
          <w:spacing w:val="-2"/>
        </w:rPr>
        <w:t xml:space="preserve"> </w:t>
      </w:r>
      <w:r>
        <w:t>оператор</w:t>
      </w:r>
    </w:p>
    <w:p w:rsidR="00A02B30" w:rsidRDefault="00B05A60">
      <w:pPr>
        <w:pStyle w:val="BodyText"/>
        <w:tabs>
          <w:tab w:val="left" w:pos="1244"/>
        </w:tabs>
        <w:spacing w:line="200" w:lineRule="exact"/>
        <w:ind w:left="393"/>
      </w:pPr>
      <w:r>
        <w:t>ТС</w:t>
      </w:r>
      <w:r>
        <w:tab/>
        <w:t>трафо-стани</w:t>
      </w:r>
      <w:r>
        <w:t>ца</w:t>
      </w:r>
    </w:p>
    <w:p w:rsidR="00A02B30" w:rsidRDefault="00B05A60">
      <w:pPr>
        <w:pStyle w:val="BodyText"/>
        <w:tabs>
          <w:tab w:val="left" w:pos="1244"/>
        </w:tabs>
        <w:spacing w:before="2" w:line="232" w:lineRule="auto"/>
        <w:ind w:left="393" w:right="296"/>
      </w:pPr>
      <w:r>
        <w:t>TSI</w:t>
      </w:r>
      <w:r>
        <w:tab/>
        <w:t>техничке спецификације интероперабилности FLAC</w:t>
      </w:r>
      <w:r>
        <w:rPr>
          <w:position w:val="6"/>
          <w:sz w:val="10"/>
        </w:rPr>
        <w:t xml:space="preserve">3D </w:t>
      </w:r>
      <w:r>
        <w:t>Fast Lagrangian Analysis of Continua in 3 Dimensions FTTH</w:t>
      </w:r>
      <w:r>
        <w:tab/>
        <w:t xml:space="preserve">Fiber </w:t>
      </w:r>
      <w:r>
        <w:rPr>
          <w:spacing w:val="-7"/>
        </w:rPr>
        <w:t xml:space="preserve">To </w:t>
      </w:r>
      <w:r>
        <w:t>The</w:t>
      </w:r>
      <w:r>
        <w:rPr>
          <w:spacing w:val="-1"/>
        </w:rPr>
        <w:t xml:space="preserve"> </w:t>
      </w:r>
      <w:r>
        <w:t>Home</w:t>
      </w:r>
    </w:p>
    <w:p w:rsidR="00A02B30" w:rsidRDefault="00B05A60">
      <w:pPr>
        <w:pStyle w:val="BodyText"/>
        <w:tabs>
          <w:tab w:val="left" w:pos="1244"/>
        </w:tabs>
        <w:spacing w:line="201" w:lineRule="exact"/>
        <w:ind w:left="393"/>
      </w:pPr>
      <w:r>
        <w:t>ХЕ</w:t>
      </w:r>
      <w:r>
        <w:tab/>
        <w:t>хидроелектрана</w:t>
      </w:r>
    </w:p>
    <w:p w:rsidR="00A02B30" w:rsidRDefault="00B05A60">
      <w:pPr>
        <w:pStyle w:val="BodyText"/>
        <w:tabs>
          <w:tab w:val="left" w:pos="1244"/>
        </w:tabs>
        <w:spacing w:line="201" w:lineRule="exact"/>
        <w:ind w:left="393"/>
      </w:pPr>
      <w:r>
        <w:t>CCS</w:t>
      </w:r>
      <w:r>
        <w:tab/>
        <w:t>Carbon Capture and</w:t>
      </w:r>
      <w:r>
        <w:rPr>
          <w:spacing w:val="-1"/>
        </w:rPr>
        <w:t xml:space="preserve"> </w:t>
      </w:r>
      <w:r>
        <w:t>Storage</w:t>
      </w:r>
    </w:p>
    <w:p w:rsidR="00A02B30" w:rsidRDefault="00B05A60">
      <w:pPr>
        <w:pStyle w:val="BodyText"/>
        <w:tabs>
          <w:tab w:val="left" w:pos="1244"/>
        </w:tabs>
        <w:spacing w:before="2" w:line="232" w:lineRule="auto"/>
        <w:ind w:left="393" w:right="1332"/>
      </w:pPr>
      <w:r>
        <w:t>CCS</w:t>
      </w:r>
      <w:r>
        <w:tab/>
        <w:t>контрола, управљање и</w:t>
      </w:r>
      <w:r>
        <w:rPr>
          <w:spacing w:val="-20"/>
        </w:rPr>
        <w:t xml:space="preserve"> </w:t>
      </w:r>
      <w:r>
        <w:t xml:space="preserve">сигнализација </w:t>
      </w:r>
      <w:r>
        <w:rPr>
          <w:spacing w:val="-7"/>
        </w:rPr>
        <w:t>WAN</w:t>
      </w:r>
      <w:r>
        <w:rPr>
          <w:spacing w:val="-7"/>
        </w:rPr>
        <w:tab/>
      </w:r>
      <w:r>
        <w:t>Wide Area</w:t>
      </w:r>
      <w:r>
        <w:rPr>
          <w:spacing w:val="-12"/>
        </w:rPr>
        <w:t xml:space="preserve"> </w:t>
      </w:r>
      <w:r>
        <w:t>Network</w:t>
      </w:r>
    </w:p>
    <w:p w:rsidR="00A02B30" w:rsidRDefault="00B05A60">
      <w:pPr>
        <w:pStyle w:val="BodyText"/>
        <w:tabs>
          <w:tab w:val="left" w:pos="1244"/>
        </w:tabs>
        <w:spacing w:line="203" w:lineRule="exact"/>
        <w:ind w:left="393"/>
      </w:pPr>
      <w:r>
        <w:rPr>
          <w:spacing w:val="-4"/>
        </w:rPr>
        <w:t>Wi</w:t>
      </w:r>
      <w:r>
        <w:rPr>
          <w:spacing w:val="-1"/>
        </w:rPr>
        <w:t xml:space="preserve"> </w:t>
      </w:r>
      <w:r>
        <w:t>Fi</w:t>
      </w:r>
      <w:r>
        <w:tab/>
      </w:r>
      <w:r>
        <w:t>Wireless-Fidelity</w:t>
      </w:r>
    </w:p>
    <w:p w:rsidR="00A02B30" w:rsidRDefault="00B05A60">
      <w:pPr>
        <w:pStyle w:val="Heading1"/>
        <w:numPr>
          <w:ilvl w:val="1"/>
          <w:numId w:val="64"/>
        </w:numPr>
        <w:tabs>
          <w:tab w:val="left" w:pos="2174"/>
        </w:tabs>
        <w:ind w:firstLine="390"/>
        <w:jc w:val="left"/>
      </w:pPr>
      <w:r>
        <w:rPr>
          <w:spacing w:val="-3"/>
        </w:rPr>
        <w:t>ПОЛАЗНЕ</w:t>
      </w:r>
      <w:r>
        <w:t xml:space="preserve"> ОСНОВЕ</w:t>
      </w:r>
    </w:p>
    <w:p w:rsidR="00A02B30" w:rsidRDefault="00B05A60">
      <w:pPr>
        <w:pStyle w:val="ListParagraph"/>
        <w:numPr>
          <w:ilvl w:val="1"/>
          <w:numId w:val="63"/>
        </w:numPr>
        <w:tabs>
          <w:tab w:val="left" w:pos="838"/>
        </w:tabs>
        <w:spacing w:before="170" w:line="232" w:lineRule="auto"/>
        <w:ind w:right="128" w:hanging="2122"/>
        <w:jc w:val="left"/>
        <w:rPr>
          <w:i/>
          <w:sz w:val="18"/>
        </w:rPr>
      </w:pPr>
      <w:r>
        <w:rPr>
          <w:i/>
          <w:spacing w:val="-4"/>
          <w:sz w:val="18"/>
        </w:rPr>
        <w:t xml:space="preserve">ОБУХВАТ </w:t>
      </w:r>
      <w:r>
        <w:rPr>
          <w:i/>
          <w:sz w:val="18"/>
        </w:rPr>
        <w:t xml:space="preserve">И ОПИС </w:t>
      </w:r>
      <w:r>
        <w:rPr>
          <w:i/>
          <w:spacing w:val="-3"/>
          <w:sz w:val="18"/>
        </w:rPr>
        <w:t xml:space="preserve">ГРАНИЦА ПОДРУЧЈА </w:t>
      </w:r>
      <w:r>
        <w:rPr>
          <w:i/>
          <w:sz w:val="18"/>
        </w:rPr>
        <w:t>ПРОСТОРНОГ ПЛАНА</w:t>
      </w:r>
    </w:p>
    <w:p w:rsidR="00A02B30" w:rsidRDefault="00A02B30">
      <w:pPr>
        <w:pStyle w:val="BodyText"/>
        <w:spacing w:before="7"/>
        <w:ind w:left="0"/>
        <w:rPr>
          <w:i/>
          <w:sz w:val="17"/>
        </w:rPr>
      </w:pPr>
    </w:p>
    <w:p w:rsidR="00A02B30" w:rsidRDefault="00B05A60">
      <w:pPr>
        <w:pStyle w:val="BodyText"/>
        <w:spacing w:line="232" w:lineRule="auto"/>
        <w:ind w:left="393" w:right="1" w:firstLine="396"/>
        <w:jc w:val="both"/>
      </w:pPr>
      <w:r>
        <w:t>Подручје Просторног плана обухвата површину од 293,91 km</w:t>
      </w:r>
      <w:r>
        <w:rPr>
          <w:position w:val="6"/>
          <w:sz w:val="10"/>
        </w:rPr>
        <w:t>2</w:t>
      </w:r>
      <w:r>
        <w:t>, на територији јединица локалне самоуправе:</w:t>
      </w:r>
    </w:p>
    <w:p w:rsidR="00A02B30" w:rsidRDefault="00B05A60">
      <w:pPr>
        <w:pStyle w:val="ListParagraph"/>
        <w:numPr>
          <w:ilvl w:val="2"/>
          <w:numId w:val="63"/>
        </w:numPr>
        <w:tabs>
          <w:tab w:val="left" w:pos="931"/>
        </w:tabs>
        <w:spacing w:before="1" w:line="232" w:lineRule="auto"/>
        <w:ind w:firstLine="397"/>
        <w:rPr>
          <w:sz w:val="18"/>
        </w:rPr>
      </w:pPr>
      <w:r>
        <w:rPr>
          <w:sz w:val="18"/>
        </w:rPr>
        <w:t>града Лознице – целе катастарске општине (К.О.): Руњани, Липница, Бради</w:t>
      </w:r>
      <w:r>
        <w:rPr>
          <w:sz w:val="18"/>
        </w:rPr>
        <w:t>ћ, Брњац, Велико Село, Јаребице, Драгинац, Си- мино</w:t>
      </w:r>
      <w:r>
        <w:rPr>
          <w:spacing w:val="-7"/>
          <w:sz w:val="18"/>
        </w:rPr>
        <w:t xml:space="preserve"> </w:t>
      </w:r>
      <w:r>
        <w:rPr>
          <w:sz w:val="18"/>
        </w:rPr>
        <w:t>Брдо,</w:t>
      </w:r>
      <w:r>
        <w:rPr>
          <w:spacing w:val="-7"/>
          <w:sz w:val="18"/>
        </w:rPr>
        <w:t xml:space="preserve"> </w:t>
      </w:r>
      <w:r>
        <w:rPr>
          <w:spacing w:val="-3"/>
          <w:sz w:val="18"/>
        </w:rPr>
        <w:t>Цикоте,</w:t>
      </w:r>
      <w:r>
        <w:rPr>
          <w:spacing w:val="-7"/>
          <w:sz w:val="18"/>
        </w:rPr>
        <w:t xml:space="preserve"> </w:t>
      </w:r>
      <w:r>
        <w:rPr>
          <w:sz w:val="18"/>
        </w:rPr>
        <w:t>Шурице,</w:t>
      </w:r>
      <w:r>
        <w:rPr>
          <w:spacing w:val="-7"/>
          <w:sz w:val="18"/>
        </w:rPr>
        <w:t xml:space="preserve"> </w:t>
      </w:r>
      <w:r>
        <w:rPr>
          <w:sz w:val="18"/>
        </w:rPr>
        <w:t>Ступница,</w:t>
      </w:r>
      <w:r>
        <w:rPr>
          <w:spacing w:val="-7"/>
          <w:sz w:val="18"/>
        </w:rPr>
        <w:t xml:space="preserve"> </w:t>
      </w:r>
      <w:r>
        <w:rPr>
          <w:sz w:val="18"/>
        </w:rPr>
        <w:t>Слатина,</w:t>
      </w:r>
      <w:r>
        <w:rPr>
          <w:spacing w:val="-7"/>
          <w:sz w:val="18"/>
        </w:rPr>
        <w:t xml:space="preserve"> </w:t>
      </w:r>
      <w:r>
        <w:rPr>
          <w:sz w:val="18"/>
        </w:rPr>
        <w:t>Коренита,</w:t>
      </w:r>
      <w:r>
        <w:rPr>
          <w:spacing w:val="-7"/>
          <w:sz w:val="18"/>
        </w:rPr>
        <w:t xml:space="preserve"> </w:t>
      </w:r>
      <w:r>
        <w:rPr>
          <w:spacing w:val="-4"/>
          <w:sz w:val="18"/>
        </w:rPr>
        <w:t xml:space="preserve">Горње </w:t>
      </w:r>
      <w:r>
        <w:rPr>
          <w:sz w:val="18"/>
        </w:rPr>
        <w:t>Недељице, Доње Недељице, Грнчара и</w:t>
      </w:r>
      <w:r>
        <w:rPr>
          <w:spacing w:val="-5"/>
          <w:sz w:val="18"/>
        </w:rPr>
        <w:t xml:space="preserve"> </w:t>
      </w:r>
      <w:r>
        <w:rPr>
          <w:sz w:val="18"/>
        </w:rPr>
        <w:t>Шор;</w:t>
      </w:r>
    </w:p>
    <w:p w:rsidR="00A02B30" w:rsidRDefault="00B05A60">
      <w:pPr>
        <w:pStyle w:val="ListParagraph"/>
        <w:numPr>
          <w:ilvl w:val="2"/>
          <w:numId w:val="63"/>
        </w:numPr>
        <w:tabs>
          <w:tab w:val="left" w:pos="951"/>
        </w:tabs>
        <w:spacing w:before="3" w:line="232" w:lineRule="auto"/>
        <w:ind w:right="1" w:firstLine="397"/>
        <w:rPr>
          <w:sz w:val="18"/>
        </w:rPr>
      </w:pPr>
      <w:r>
        <w:rPr>
          <w:sz w:val="18"/>
        </w:rPr>
        <w:t xml:space="preserve">општине Крупањ – целе катастарске општине (К.О.): </w:t>
      </w:r>
      <w:r>
        <w:rPr>
          <w:spacing w:val="-3"/>
          <w:sz w:val="18"/>
        </w:rPr>
        <w:t xml:space="preserve">Ко- </w:t>
      </w:r>
      <w:r>
        <w:rPr>
          <w:sz w:val="18"/>
        </w:rPr>
        <w:t>стајник, Дворска, Брезовице, Красава и</w:t>
      </w:r>
      <w:r>
        <w:rPr>
          <w:spacing w:val="-3"/>
          <w:sz w:val="18"/>
        </w:rPr>
        <w:t xml:space="preserve"> </w:t>
      </w:r>
      <w:r>
        <w:rPr>
          <w:sz w:val="18"/>
        </w:rPr>
        <w:t>Церовa.</w:t>
      </w:r>
    </w:p>
    <w:p w:rsidR="00A02B30" w:rsidRDefault="00B05A60">
      <w:pPr>
        <w:pStyle w:val="BodyText"/>
        <w:spacing w:line="203" w:lineRule="exact"/>
        <w:ind w:left="790"/>
      </w:pPr>
      <w:r>
        <w:t>Табела</w:t>
      </w:r>
      <w:r>
        <w:t xml:space="preserve"> 1: Обухват и површина подручја Просторног плана</w:t>
      </w:r>
    </w:p>
    <w:p w:rsidR="00A02B30" w:rsidRDefault="00A02B30">
      <w:pPr>
        <w:pStyle w:val="BodyText"/>
        <w:spacing w:before="7"/>
        <w:ind w:left="0"/>
        <w:rPr>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2438"/>
        <w:gridCol w:w="732"/>
      </w:tblGrid>
      <w:tr w:rsidR="00A02B30">
        <w:trPr>
          <w:trHeight w:val="360"/>
        </w:trPr>
        <w:tc>
          <w:tcPr>
            <w:tcW w:w="1923" w:type="dxa"/>
          </w:tcPr>
          <w:p w:rsidR="00A02B30" w:rsidRDefault="00B05A60">
            <w:pPr>
              <w:pStyle w:val="TableParagraph"/>
              <w:spacing w:before="98"/>
              <w:ind w:left="72"/>
              <w:rPr>
                <w:sz w:val="14"/>
              </w:rPr>
            </w:pPr>
            <w:r>
              <w:rPr>
                <w:sz w:val="14"/>
              </w:rPr>
              <w:t>Јединица локалне самоуправе</w:t>
            </w:r>
          </w:p>
        </w:tc>
        <w:tc>
          <w:tcPr>
            <w:tcW w:w="2438" w:type="dxa"/>
          </w:tcPr>
          <w:p w:rsidR="00A02B30" w:rsidRDefault="00B05A60">
            <w:pPr>
              <w:pStyle w:val="TableParagraph"/>
              <w:spacing w:before="18"/>
              <w:ind w:left="583" w:hanging="215"/>
              <w:rPr>
                <w:sz w:val="14"/>
              </w:rPr>
            </w:pPr>
            <w:r>
              <w:rPr>
                <w:sz w:val="14"/>
              </w:rPr>
              <w:t>Површина обухваћеног дела територије ЈЛС (km</w:t>
            </w:r>
            <w:r>
              <w:rPr>
                <w:position w:val="5"/>
                <w:sz w:val="8"/>
              </w:rPr>
              <w:t>2</w:t>
            </w:r>
            <w:r>
              <w:rPr>
                <w:sz w:val="14"/>
              </w:rPr>
              <w:t>)</w:t>
            </w:r>
          </w:p>
        </w:tc>
        <w:tc>
          <w:tcPr>
            <w:tcW w:w="732" w:type="dxa"/>
          </w:tcPr>
          <w:p w:rsidR="00A02B30" w:rsidRDefault="00B05A60">
            <w:pPr>
              <w:pStyle w:val="TableParagraph"/>
              <w:spacing w:before="98"/>
              <w:ind w:left="8"/>
              <w:jc w:val="center"/>
              <w:rPr>
                <w:sz w:val="14"/>
              </w:rPr>
            </w:pPr>
            <w:r>
              <w:rPr>
                <w:sz w:val="14"/>
              </w:rPr>
              <w:t>%</w:t>
            </w:r>
          </w:p>
        </w:tc>
      </w:tr>
      <w:tr w:rsidR="00A02B30">
        <w:trPr>
          <w:trHeight w:val="200"/>
        </w:trPr>
        <w:tc>
          <w:tcPr>
            <w:tcW w:w="1923" w:type="dxa"/>
          </w:tcPr>
          <w:p w:rsidR="00A02B30" w:rsidRDefault="00B05A60">
            <w:pPr>
              <w:pStyle w:val="TableParagraph"/>
              <w:spacing w:before="18"/>
              <w:ind w:left="56"/>
              <w:rPr>
                <w:sz w:val="14"/>
              </w:rPr>
            </w:pPr>
            <w:r>
              <w:rPr>
                <w:sz w:val="14"/>
              </w:rPr>
              <w:t>Град Лозница</w:t>
            </w:r>
          </w:p>
        </w:tc>
        <w:tc>
          <w:tcPr>
            <w:tcW w:w="2438" w:type="dxa"/>
          </w:tcPr>
          <w:p w:rsidR="00A02B30" w:rsidRDefault="00B05A60">
            <w:pPr>
              <w:pStyle w:val="TableParagraph"/>
              <w:spacing w:before="18"/>
              <w:ind w:left="1025"/>
              <w:rPr>
                <w:sz w:val="14"/>
              </w:rPr>
            </w:pPr>
            <w:r>
              <w:rPr>
                <w:sz w:val="14"/>
              </w:rPr>
              <w:t>194,81</w:t>
            </w:r>
          </w:p>
        </w:tc>
        <w:tc>
          <w:tcPr>
            <w:tcW w:w="732" w:type="dxa"/>
          </w:tcPr>
          <w:p w:rsidR="00A02B30" w:rsidRDefault="00B05A60">
            <w:pPr>
              <w:pStyle w:val="TableParagraph"/>
              <w:spacing w:before="18"/>
              <w:ind w:right="197"/>
              <w:jc w:val="right"/>
              <w:rPr>
                <w:sz w:val="14"/>
              </w:rPr>
            </w:pPr>
            <w:r>
              <w:rPr>
                <w:sz w:val="14"/>
              </w:rPr>
              <w:t>66,28</w:t>
            </w:r>
          </w:p>
        </w:tc>
      </w:tr>
      <w:tr w:rsidR="00A02B30">
        <w:trPr>
          <w:trHeight w:val="200"/>
        </w:trPr>
        <w:tc>
          <w:tcPr>
            <w:tcW w:w="1923" w:type="dxa"/>
          </w:tcPr>
          <w:p w:rsidR="00A02B30" w:rsidRDefault="00B05A60">
            <w:pPr>
              <w:pStyle w:val="TableParagraph"/>
              <w:spacing w:before="18"/>
              <w:ind w:left="56"/>
              <w:rPr>
                <w:sz w:val="14"/>
              </w:rPr>
            </w:pPr>
            <w:r>
              <w:rPr>
                <w:sz w:val="14"/>
              </w:rPr>
              <w:t>Општина Крупањ</w:t>
            </w:r>
          </w:p>
        </w:tc>
        <w:tc>
          <w:tcPr>
            <w:tcW w:w="2438" w:type="dxa"/>
          </w:tcPr>
          <w:p w:rsidR="00A02B30" w:rsidRDefault="00B05A60">
            <w:pPr>
              <w:pStyle w:val="TableParagraph"/>
              <w:spacing w:before="18"/>
              <w:ind w:left="1060"/>
              <w:rPr>
                <w:sz w:val="14"/>
              </w:rPr>
            </w:pPr>
            <w:r>
              <w:rPr>
                <w:sz w:val="14"/>
              </w:rPr>
              <w:t>99,10</w:t>
            </w:r>
          </w:p>
        </w:tc>
        <w:tc>
          <w:tcPr>
            <w:tcW w:w="732" w:type="dxa"/>
          </w:tcPr>
          <w:p w:rsidR="00A02B30" w:rsidRDefault="00B05A60">
            <w:pPr>
              <w:pStyle w:val="TableParagraph"/>
              <w:spacing w:before="18"/>
              <w:ind w:right="197"/>
              <w:jc w:val="right"/>
              <w:rPr>
                <w:sz w:val="14"/>
              </w:rPr>
            </w:pPr>
            <w:r>
              <w:rPr>
                <w:sz w:val="14"/>
              </w:rPr>
              <w:t>33,72</w:t>
            </w:r>
          </w:p>
        </w:tc>
      </w:tr>
      <w:tr w:rsidR="00A02B30">
        <w:trPr>
          <w:trHeight w:val="200"/>
        </w:trPr>
        <w:tc>
          <w:tcPr>
            <w:tcW w:w="1923" w:type="dxa"/>
          </w:tcPr>
          <w:p w:rsidR="00A02B30" w:rsidRDefault="00B05A60">
            <w:pPr>
              <w:pStyle w:val="TableParagraph"/>
              <w:spacing w:before="18"/>
              <w:ind w:left="56"/>
              <w:rPr>
                <w:sz w:val="14"/>
              </w:rPr>
            </w:pPr>
            <w:r>
              <w:rPr>
                <w:sz w:val="14"/>
              </w:rPr>
              <w:t>Укупно</w:t>
            </w:r>
          </w:p>
        </w:tc>
        <w:tc>
          <w:tcPr>
            <w:tcW w:w="2438" w:type="dxa"/>
          </w:tcPr>
          <w:p w:rsidR="00A02B30" w:rsidRDefault="00B05A60">
            <w:pPr>
              <w:pStyle w:val="TableParagraph"/>
              <w:spacing w:before="18"/>
              <w:ind w:left="1025"/>
              <w:rPr>
                <w:sz w:val="14"/>
              </w:rPr>
            </w:pPr>
            <w:r>
              <w:rPr>
                <w:sz w:val="14"/>
              </w:rPr>
              <w:t>293,91</w:t>
            </w:r>
          </w:p>
        </w:tc>
        <w:tc>
          <w:tcPr>
            <w:tcW w:w="732" w:type="dxa"/>
          </w:tcPr>
          <w:p w:rsidR="00A02B30" w:rsidRDefault="00B05A60">
            <w:pPr>
              <w:pStyle w:val="TableParagraph"/>
              <w:spacing w:before="18"/>
              <w:ind w:right="249"/>
              <w:jc w:val="right"/>
              <w:rPr>
                <w:sz w:val="14"/>
              </w:rPr>
            </w:pPr>
            <w:r>
              <w:rPr>
                <w:sz w:val="14"/>
              </w:rPr>
              <w:t>100</w:t>
            </w:r>
          </w:p>
        </w:tc>
      </w:tr>
    </w:tbl>
    <w:p w:rsidR="00A02B30" w:rsidRDefault="00B05A60">
      <w:pPr>
        <w:pStyle w:val="BodyText"/>
        <w:spacing w:before="160" w:line="232" w:lineRule="auto"/>
        <w:ind w:left="393" w:firstLine="396"/>
        <w:jc w:val="both"/>
      </w:pPr>
      <w:r>
        <w:t>Граница Просторног плана је одређена границама целих ка- тастарских општина и графички је приказана на следећи начин (Рефералне карте у размери Р 1:25.000):</w:t>
      </w:r>
    </w:p>
    <w:p w:rsidR="00A02B30" w:rsidRDefault="00B05A60">
      <w:pPr>
        <w:pStyle w:val="ListParagraph"/>
        <w:numPr>
          <w:ilvl w:val="0"/>
          <w:numId w:val="62"/>
        </w:numPr>
        <w:tabs>
          <w:tab w:val="left" w:pos="998"/>
        </w:tabs>
        <w:spacing w:before="2" w:line="232" w:lineRule="auto"/>
        <w:ind w:firstLine="397"/>
        <w:jc w:val="both"/>
        <w:rPr>
          <w:sz w:val="18"/>
        </w:rPr>
      </w:pPr>
      <w:r>
        <w:rPr>
          <w:sz w:val="18"/>
        </w:rPr>
        <w:t>северна граница почиње у тачки пресека северне границе К.О. Шор и границе територије града Лозница,</w:t>
      </w:r>
      <w:r>
        <w:rPr>
          <w:sz w:val="18"/>
        </w:rPr>
        <w:t xml:space="preserve"> пратећи ток реке Дрине низводно до Зидарске шљункаре, одакле скреће ка југо- истоку источним границама К.О. Шор и К.О. Липница, пратећи једним делом и ток реке Јадар, </w:t>
      </w:r>
      <w:r>
        <w:rPr>
          <w:spacing w:val="-3"/>
          <w:sz w:val="18"/>
        </w:rPr>
        <w:t xml:space="preserve">потом </w:t>
      </w:r>
      <w:r>
        <w:rPr>
          <w:sz w:val="18"/>
        </w:rPr>
        <w:t xml:space="preserve">наставља развођем плани- не Иверак, ка </w:t>
      </w:r>
      <w:r>
        <w:rPr>
          <w:spacing w:val="-4"/>
          <w:sz w:val="18"/>
        </w:rPr>
        <w:t xml:space="preserve">истоку, </w:t>
      </w:r>
      <w:r>
        <w:rPr>
          <w:spacing w:val="-3"/>
          <w:sz w:val="18"/>
        </w:rPr>
        <w:t xml:space="preserve">преко </w:t>
      </w:r>
      <w:r>
        <w:rPr>
          <w:sz w:val="18"/>
        </w:rPr>
        <w:t>врхова Закопаник (347 m н.в.)</w:t>
      </w:r>
      <w:r>
        <w:rPr>
          <w:sz w:val="18"/>
        </w:rPr>
        <w:t>, Барјак (335</w:t>
      </w:r>
      <w:r>
        <w:rPr>
          <w:spacing w:val="-4"/>
          <w:sz w:val="18"/>
        </w:rPr>
        <w:t xml:space="preserve"> </w:t>
      </w:r>
      <w:r>
        <w:rPr>
          <w:sz w:val="18"/>
        </w:rPr>
        <w:t>m</w:t>
      </w:r>
      <w:r>
        <w:rPr>
          <w:spacing w:val="-4"/>
          <w:sz w:val="18"/>
        </w:rPr>
        <w:t xml:space="preserve"> </w:t>
      </w:r>
      <w:r>
        <w:rPr>
          <w:sz w:val="18"/>
        </w:rPr>
        <w:t>н.в.),</w:t>
      </w:r>
      <w:r>
        <w:rPr>
          <w:spacing w:val="-5"/>
          <w:sz w:val="18"/>
        </w:rPr>
        <w:t xml:space="preserve"> </w:t>
      </w:r>
      <w:r>
        <w:rPr>
          <w:sz w:val="18"/>
        </w:rPr>
        <w:t>Млађеви</w:t>
      </w:r>
      <w:r>
        <w:rPr>
          <w:spacing w:val="-5"/>
          <w:sz w:val="18"/>
        </w:rPr>
        <w:t xml:space="preserve"> </w:t>
      </w:r>
      <w:r>
        <w:rPr>
          <w:sz w:val="18"/>
        </w:rPr>
        <w:t>(357</w:t>
      </w:r>
      <w:r>
        <w:rPr>
          <w:spacing w:val="-4"/>
          <w:sz w:val="18"/>
        </w:rPr>
        <w:t xml:space="preserve"> </w:t>
      </w:r>
      <w:r>
        <w:rPr>
          <w:sz w:val="18"/>
        </w:rPr>
        <w:t>m</w:t>
      </w:r>
      <w:r>
        <w:rPr>
          <w:spacing w:val="-4"/>
          <w:sz w:val="18"/>
        </w:rPr>
        <w:t xml:space="preserve"> </w:t>
      </w:r>
      <w:r>
        <w:rPr>
          <w:sz w:val="18"/>
        </w:rPr>
        <w:t>н.в.),</w:t>
      </w:r>
      <w:r>
        <w:rPr>
          <w:spacing w:val="-4"/>
          <w:sz w:val="18"/>
        </w:rPr>
        <w:t xml:space="preserve"> </w:t>
      </w:r>
      <w:r>
        <w:rPr>
          <w:sz w:val="18"/>
        </w:rPr>
        <w:t>Попов</w:t>
      </w:r>
      <w:r>
        <w:rPr>
          <w:spacing w:val="-4"/>
          <w:sz w:val="18"/>
        </w:rPr>
        <w:t xml:space="preserve"> </w:t>
      </w:r>
      <w:r>
        <w:rPr>
          <w:sz w:val="18"/>
        </w:rPr>
        <w:t>парлог</w:t>
      </w:r>
      <w:r>
        <w:rPr>
          <w:spacing w:val="-5"/>
          <w:sz w:val="18"/>
        </w:rPr>
        <w:t xml:space="preserve"> </w:t>
      </w:r>
      <w:r>
        <w:rPr>
          <w:sz w:val="18"/>
        </w:rPr>
        <w:t>(382</w:t>
      </w:r>
      <w:r>
        <w:rPr>
          <w:spacing w:val="-4"/>
          <w:sz w:val="18"/>
        </w:rPr>
        <w:t xml:space="preserve"> </w:t>
      </w:r>
      <w:r>
        <w:rPr>
          <w:sz w:val="18"/>
        </w:rPr>
        <w:t>m</w:t>
      </w:r>
      <w:r>
        <w:rPr>
          <w:spacing w:val="-4"/>
          <w:sz w:val="18"/>
        </w:rPr>
        <w:t xml:space="preserve"> </w:t>
      </w:r>
      <w:r>
        <w:rPr>
          <w:sz w:val="18"/>
        </w:rPr>
        <w:t>н.в.),</w:t>
      </w:r>
      <w:r>
        <w:rPr>
          <w:spacing w:val="-4"/>
          <w:sz w:val="18"/>
        </w:rPr>
        <w:t xml:space="preserve"> </w:t>
      </w:r>
      <w:r>
        <w:rPr>
          <w:sz w:val="18"/>
        </w:rPr>
        <w:t>про- лазећи</w:t>
      </w:r>
      <w:r>
        <w:rPr>
          <w:spacing w:val="-6"/>
          <w:sz w:val="18"/>
        </w:rPr>
        <w:t xml:space="preserve"> </w:t>
      </w:r>
      <w:r>
        <w:rPr>
          <w:sz w:val="18"/>
        </w:rPr>
        <w:t>северним</w:t>
      </w:r>
      <w:r>
        <w:rPr>
          <w:spacing w:val="-6"/>
          <w:sz w:val="18"/>
        </w:rPr>
        <w:t xml:space="preserve"> </w:t>
      </w:r>
      <w:r>
        <w:rPr>
          <w:sz w:val="18"/>
        </w:rPr>
        <w:t>границама</w:t>
      </w:r>
      <w:r>
        <w:rPr>
          <w:spacing w:val="-6"/>
          <w:sz w:val="18"/>
        </w:rPr>
        <w:t xml:space="preserve"> </w:t>
      </w:r>
      <w:r>
        <w:rPr>
          <w:sz w:val="18"/>
        </w:rPr>
        <w:t>К.О.</w:t>
      </w:r>
      <w:r>
        <w:rPr>
          <w:spacing w:val="-6"/>
          <w:sz w:val="18"/>
        </w:rPr>
        <w:t xml:space="preserve"> </w:t>
      </w:r>
      <w:r>
        <w:rPr>
          <w:sz w:val="18"/>
        </w:rPr>
        <w:t>Брадић,</w:t>
      </w:r>
      <w:r>
        <w:rPr>
          <w:spacing w:val="-6"/>
          <w:sz w:val="18"/>
        </w:rPr>
        <w:t xml:space="preserve"> </w:t>
      </w:r>
      <w:r>
        <w:rPr>
          <w:sz w:val="18"/>
        </w:rPr>
        <w:t>К.О.</w:t>
      </w:r>
      <w:r>
        <w:rPr>
          <w:spacing w:val="-6"/>
          <w:sz w:val="18"/>
        </w:rPr>
        <w:t xml:space="preserve"> </w:t>
      </w:r>
      <w:r>
        <w:rPr>
          <w:sz w:val="18"/>
        </w:rPr>
        <w:t>Брњац,</w:t>
      </w:r>
      <w:r>
        <w:rPr>
          <w:spacing w:val="-6"/>
          <w:sz w:val="18"/>
        </w:rPr>
        <w:t xml:space="preserve"> </w:t>
      </w:r>
      <w:r>
        <w:rPr>
          <w:sz w:val="18"/>
        </w:rPr>
        <w:t>К.О.</w:t>
      </w:r>
      <w:r>
        <w:rPr>
          <w:spacing w:val="-6"/>
          <w:sz w:val="18"/>
        </w:rPr>
        <w:t xml:space="preserve"> </w:t>
      </w:r>
      <w:r>
        <w:rPr>
          <w:sz w:val="18"/>
        </w:rPr>
        <w:t>Велико Село и К.О.</w:t>
      </w:r>
      <w:r>
        <w:rPr>
          <w:spacing w:val="-2"/>
          <w:sz w:val="18"/>
        </w:rPr>
        <w:t xml:space="preserve"> </w:t>
      </w:r>
      <w:r>
        <w:rPr>
          <w:sz w:val="18"/>
        </w:rPr>
        <w:t>Јеребице;</w:t>
      </w:r>
    </w:p>
    <w:p w:rsidR="00A02B30" w:rsidRDefault="00B05A60">
      <w:pPr>
        <w:pStyle w:val="ListParagraph"/>
        <w:numPr>
          <w:ilvl w:val="0"/>
          <w:numId w:val="62"/>
        </w:numPr>
        <w:tabs>
          <w:tab w:val="left" w:pos="1017"/>
        </w:tabs>
        <w:spacing w:before="6" w:line="232" w:lineRule="auto"/>
        <w:ind w:right="1" w:firstLine="397"/>
        <w:jc w:val="both"/>
        <w:rPr>
          <w:sz w:val="18"/>
        </w:rPr>
      </w:pPr>
      <w:r>
        <w:rPr>
          <w:sz w:val="18"/>
        </w:rPr>
        <w:t xml:space="preserve">источна граница простире се дуж источне границе К.О. Јаребице, К.О. Симино Брдо, К.О. </w:t>
      </w:r>
      <w:r>
        <w:rPr>
          <w:spacing w:val="-3"/>
          <w:sz w:val="18"/>
        </w:rPr>
        <w:t xml:space="preserve">Цикоте </w:t>
      </w:r>
      <w:r>
        <w:rPr>
          <w:sz w:val="18"/>
        </w:rPr>
        <w:t xml:space="preserve">и К.О. Брезовица, де- лимично пратећи ток реке Јадар (К.О. </w:t>
      </w:r>
      <w:r>
        <w:rPr>
          <w:spacing w:val="-3"/>
          <w:sz w:val="18"/>
        </w:rPr>
        <w:t xml:space="preserve">Цикоте </w:t>
      </w:r>
      <w:r>
        <w:rPr>
          <w:sz w:val="18"/>
        </w:rPr>
        <w:t>и К.О.</w:t>
      </w:r>
      <w:r>
        <w:rPr>
          <w:spacing w:val="-23"/>
          <w:sz w:val="18"/>
        </w:rPr>
        <w:t xml:space="preserve"> </w:t>
      </w:r>
      <w:r>
        <w:rPr>
          <w:sz w:val="18"/>
        </w:rPr>
        <w:t>Брезовице);</w:t>
      </w:r>
    </w:p>
    <w:p w:rsidR="00A02B30" w:rsidRDefault="00B05A60">
      <w:pPr>
        <w:pStyle w:val="ListParagraph"/>
        <w:numPr>
          <w:ilvl w:val="0"/>
          <w:numId w:val="62"/>
        </w:numPr>
        <w:tabs>
          <w:tab w:val="left" w:pos="1010"/>
        </w:tabs>
        <w:spacing w:before="2" w:line="232" w:lineRule="auto"/>
        <w:ind w:firstLine="397"/>
        <w:jc w:val="both"/>
        <w:rPr>
          <w:sz w:val="18"/>
        </w:rPr>
      </w:pPr>
      <w:r>
        <w:rPr>
          <w:sz w:val="18"/>
        </w:rPr>
        <w:t xml:space="preserve">јужна граница прати источну границу К.О. Брезовице </w:t>
      </w:r>
      <w:r>
        <w:rPr>
          <w:spacing w:val="-4"/>
          <w:sz w:val="18"/>
        </w:rPr>
        <w:t xml:space="preserve">од </w:t>
      </w:r>
      <w:r>
        <w:rPr>
          <w:sz w:val="18"/>
        </w:rPr>
        <w:t xml:space="preserve">Остењака до границе са К.О. Красава, </w:t>
      </w:r>
      <w:r>
        <w:rPr>
          <w:spacing w:val="-3"/>
          <w:sz w:val="18"/>
        </w:rPr>
        <w:t xml:space="preserve">потом </w:t>
      </w:r>
      <w:r>
        <w:rPr>
          <w:sz w:val="18"/>
        </w:rPr>
        <w:t>прати источну</w:t>
      </w:r>
      <w:r>
        <w:rPr>
          <w:spacing w:val="-23"/>
          <w:sz w:val="18"/>
        </w:rPr>
        <w:t xml:space="preserve"> </w:t>
      </w:r>
      <w:r>
        <w:rPr>
          <w:sz w:val="18"/>
        </w:rPr>
        <w:t>грани- цу</w:t>
      </w:r>
      <w:r>
        <w:rPr>
          <w:spacing w:val="-6"/>
          <w:sz w:val="18"/>
        </w:rPr>
        <w:t xml:space="preserve"> </w:t>
      </w:r>
      <w:r>
        <w:rPr>
          <w:sz w:val="18"/>
        </w:rPr>
        <w:t>К.О.</w:t>
      </w:r>
      <w:r>
        <w:rPr>
          <w:spacing w:val="-6"/>
          <w:sz w:val="18"/>
        </w:rPr>
        <w:t xml:space="preserve"> </w:t>
      </w:r>
      <w:r>
        <w:rPr>
          <w:sz w:val="18"/>
        </w:rPr>
        <w:t>Красава,</w:t>
      </w:r>
      <w:r>
        <w:rPr>
          <w:spacing w:val="-6"/>
          <w:sz w:val="18"/>
        </w:rPr>
        <w:t xml:space="preserve"> </w:t>
      </w:r>
      <w:r>
        <w:rPr>
          <w:spacing w:val="-4"/>
          <w:sz w:val="18"/>
        </w:rPr>
        <w:t>која</w:t>
      </w:r>
      <w:r>
        <w:rPr>
          <w:spacing w:val="-6"/>
          <w:sz w:val="18"/>
        </w:rPr>
        <w:t xml:space="preserve"> код </w:t>
      </w:r>
      <w:r>
        <w:rPr>
          <w:sz w:val="18"/>
        </w:rPr>
        <w:t>засеока</w:t>
      </w:r>
      <w:r>
        <w:rPr>
          <w:spacing w:val="-6"/>
          <w:sz w:val="18"/>
        </w:rPr>
        <w:t xml:space="preserve"> </w:t>
      </w:r>
      <w:r>
        <w:rPr>
          <w:sz w:val="18"/>
        </w:rPr>
        <w:t>Перишичка</w:t>
      </w:r>
      <w:r>
        <w:rPr>
          <w:spacing w:val="-6"/>
          <w:sz w:val="18"/>
        </w:rPr>
        <w:t xml:space="preserve"> </w:t>
      </w:r>
      <w:r>
        <w:rPr>
          <w:sz w:val="18"/>
        </w:rPr>
        <w:t>Мала</w:t>
      </w:r>
      <w:r>
        <w:rPr>
          <w:spacing w:val="-6"/>
          <w:sz w:val="18"/>
        </w:rPr>
        <w:t xml:space="preserve"> </w:t>
      </w:r>
      <w:r>
        <w:rPr>
          <w:sz w:val="18"/>
        </w:rPr>
        <w:t>сави</w:t>
      </w:r>
      <w:r>
        <w:rPr>
          <w:sz w:val="18"/>
        </w:rPr>
        <w:t>ја</w:t>
      </w:r>
      <w:r>
        <w:rPr>
          <w:spacing w:val="-6"/>
          <w:sz w:val="18"/>
        </w:rPr>
        <w:t xml:space="preserve"> </w:t>
      </w:r>
      <w:r>
        <w:rPr>
          <w:sz w:val="18"/>
        </w:rPr>
        <w:t>у</w:t>
      </w:r>
      <w:r>
        <w:rPr>
          <w:spacing w:val="-6"/>
          <w:sz w:val="18"/>
        </w:rPr>
        <w:t xml:space="preserve"> </w:t>
      </w:r>
      <w:r>
        <w:rPr>
          <w:sz w:val="18"/>
        </w:rPr>
        <w:t>правцу запада,</w:t>
      </w:r>
      <w:r>
        <w:rPr>
          <w:spacing w:val="-13"/>
          <w:sz w:val="18"/>
        </w:rPr>
        <w:t xml:space="preserve"> </w:t>
      </w:r>
      <w:r>
        <w:rPr>
          <w:sz w:val="18"/>
        </w:rPr>
        <w:t>претећи</w:t>
      </w:r>
      <w:r>
        <w:rPr>
          <w:spacing w:val="-13"/>
          <w:sz w:val="18"/>
        </w:rPr>
        <w:t xml:space="preserve"> </w:t>
      </w:r>
      <w:r>
        <w:rPr>
          <w:sz w:val="18"/>
        </w:rPr>
        <w:t>њену</w:t>
      </w:r>
      <w:r>
        <w:rPr>
          <w:spacing w:val="-13"/>
          <w:sz w:val="18"/>
        </w:rPr>
        <w:t xml:space="preserve"> </w:t>
      </w:r>
      <w:r>
        <w:rPr>
          <w:sz w:val="18"/>
        </w:rPr>
        <w:t>јужну</w:t>
      </w:r>
      <w:r>
        <w:rPr>
          <w:spacing w:val="-13"/>
          <w:sz w:val="18"/>
        </w:rPr>
        <w:t xml:space="preserve"> </w:t>
      </w:r>
      <w:r>
        <w:rPr>
          <w:sz w:val="18"/>
        </w:rPr>
        <w:t>границу</w:t>
      </w:r>
      <w:r>
        <w:rPr>
          <w:spacing w:val="-13"/>
          <w:sz w:val="18"/>
        </w:rPr>
        <w:t xml:space="preserve"> </w:t>
      </w:r>
      <w:r>
        <w:rPr>
          <w:sz w:val="18"/>
        </w:rPr>
        <w:t>све</w:t>
      </w:r>
      <w:r>
        <w:rPr>
          <w:spacing w:val="-13"/>
          <w:sz w:val="18"/>
        </w:rPr>
        <w:t xml:space="preserve"> </w:t>
      </w:r>
      <w:r>
        <w:rPr>
          <w:sz w:val="18"/>
        </w:rPr>
        <w:t>до</w:t>
      </w:r>
      <w:r>
        <w:rPr>
          <w:spacing w:val="-13"/>
          <w:sz w:val="18"/>
        </w:rPr>
        <w:t xml:space="preserve"> </w:t>
      </w:r>
      <w:r>
        <w:rPr>
          <w:sz w:val="18"/>
        </w:rPr>
        <w:t>границе</w:t>
      </w:r>
      <w:r>
        <w:rPr>
          <w:spacing w:val="-13"/>
          <w:sz w:val="18"/>
        </w:rPr>
        <w:t xml:space="preserve"> </w:t>
      </w:r>
      <w:r>
        <w:rPr>
          <w:sz w:val="18"/>
        </w:rPr>
        <w:t>са</w:t>
      </w:r>
      <w:r>
        <w:rPr>
          <w:spacing w:val="-13"/>
          <w:sz w:val="18"/>
        </w:rPr>
        <w:t xml:space="preserve"> </w:t>
      </w:r>
      <w:r>
        <w:rPr>
          <w:sz w:val="18"/>
        </w:rPr>
        <w:t>К.О.</w:t>
      </w:r>
      <w:r>
        <w:rPr>
          <w:spacing w:val="-13"/>
          <w:sz w:val="18"/>
        </w:rPr>
        <w:t xml:space="preserve"> </w:t>
      </w:r>
      <w:r>
        <w:rPr>
          <w:sz w:val="18"/>
        </w:rPr>
        <w:t xml:space="preserve">Церова, одакле се повија ка </w:t>
      </w:r>
      <w:r>
        <w:rPr>
          <w:spacing w:val="-5"/>
          <w:sz w:val="18"/>
        </w:rPr>
        <w:t xml:space="preserve">истоку, </w:t>
      </w:r>
      <w:r>
        <w:rPr>
          <w:sz w:val="18"/>
        </w:rPr>
        <w:t xml:space="preserve">претећи њену источну страну и </w:t>
      </w:r>
      <w:r>
        <w:rPr>
          <w:spacing w:val="-4"/>
          <w:sz w:val="18"/>
        </w:rPr>
        <w:t xml:space="preserve">токове </w:t>
      </w:r>
      <w:r>
        <w:rPr>
          <w:sz w:val="18"/>
        </w:rPr>
        <w:t xml:space="preserve">Митровског </w:t>
      </w:r>
      <w:r>
        <w:rPr>
          <w:spacing w:val="-3"/>
          <w:sz w:val="18"/>
        </w:rPr>
        <w:t xml:space="preserve">потока, Ковачевића </w:t>
      </w:r>
      <w:r>
        <w:rPr>
          <w:sz w:val="18"/>
        </w:rPr>
        <w:t xml:space="preserve">реке и Церовице на </w:t>
      </w:r>
      <w:r>
        <w:rPr>
          <w:spacing w:val="-5"/>
          <w:sz w:val="18"/>
        </w:rPr>
        <w:t xml:space="preserve">истоку. </w:t>
      </w:r>
      <w:r>
        <w:rPr>
          <w:sz w:val="18"/>
        </w:rPr>
        <w:t xml:space="preserve">Даље скреће ка </w:t>
      </w:r>
      <w:r>
        <w:rPr>
          <w:spacing w:val="-4"/>
          <w:sz w:val="18"/>
        </w:rPr>
        <w:t xml:space="preserve">западу, </w:t>
      </w:r>
      <w:r>
        <w:rPr>
          <w:sz w:val="18"/>
        </w:rPr>
        <w:t>јужном границом К.О. Церова, К.О.</w:t>
      </w:r>
      <w:r>
        <w:rPr>
          <w:sz w:val="18"/>
        </w:rPr>
        <w:t xml:space="preserve"> Дворска и К.О.</w:t>
      </w:r>
      <w:r>
        <w:rPr>
          <w:spacing w:val="-5"/>
          <w:sz w:val="18"/>
        </w:rPr>
        <w:t xml:space="preserve"> </w:t>
      </w:r>
      <w:r>
        <w:rPr>
          <w:sz w:val="18"/>
        </w:rPr>
        <w:t>Костајник</w:t>
      </w:r>
      <w:r>
        <w:rPr>
          <w:spacing w:val="-5"/>
          <w:sz w:val="18"/>
        </w:rPr>
        <w:t xml:space="preserve"> </w:t>
      </w:r>
      <w:r>
        <w:rPr>
          <w:sz w:val="18"/>
        </w:rPr>
        <w:t>до</w:t>
      </w:r>
      <w:r>
        <w:rPr>
          <w:spacing w:val="-5"/>
          <w:sz w:val="18"/>
        </w:rPr>
        <w:t xml:space="preserve"> </w:t>
      </w:r>
      <w:r>
        <w:rPr>
          <w:sz w:val="18"/>
        </w:rPr>
        <w:t>врха</w:t>
      </w:r>
      <w:r>
        <w:rPr>
          <w:spacing w:val="-5"/>
          <w:sz w:val="18"/>
        </w:rPr>
        <w:t xml:space="preserve"> </w:t>
      </w:r>
      <w:r>
        <w:rPr>
          <w:sz w:val="18"/>
        </w:rPr>
        <w:t>Врлетни</w:t>
      </w:r>
      <w:r>
        <w:rPr>
          <w:spacing w:val="-5"/>
          <w:sz w:val="18"/>
        </w:rPr>
        <w:t xml:space="preserve"> </w:t>
      </w:r>
      <w:r>
        <w:rPr>
          <w:sz w:val="18"/>
        </w:rPr>
        <w:t>осојац</w:t>
      </w:r>
      <w:r>
        <w:rPr>
          <w:spacing w:val="-5"/>
          <w:sz w:val="18"/>
        </w:rPr>
        <w:t xml:space="preserve"> </w:t>
      </w:r>
      <w:r>
        <w:rPr>
          <w:sz w:val="18"/>
        </w:rPr>
        <w:t>(801</w:t>
      </w:r>
      <w:r>
        <w:rPr>
          <w:spacing w:val="-5"/>
          <w:sz w:val="18"/>
        </w:rPr>
        <w:t xml:space="preserve"> </w:t>
      </w:r>
      <w:r>
        <w:rPr>
          <w:sz w:val="18"/>
        </w:rPr>
        <w:t>m</w:t>
      </w:r>
      <w:r>
        <w:rPr>
          <w:spacing w:val="-5"/>
          <w:sz w:val="18"/>
        </w:rPr>
        <w:t xml:space="preserve"> </w:t>
      </w:r>
      <w:r>
        <w:rPr>
          <w:sz w:val="18"/>
        </w:rPr>
        <w:t>н.в.)</w:t>
      </w:r>
      <w:r>
        <w:rPr>
          <w:spacing w:val="-5"/>
          <w:sz w:val="18"/>
        </w:rPr>
        <w:t xml:space="preserve"> </w:t>
      </w:r>
      <w:r>
        <w:rPr>
          <w:sz w:val="18"/>
        </w:rPr>
        <w:t>на</w:t>
      </w:r>
      <w:r>
        <w:rPr>
          <w:spacing w:val="-5"/>
          <w:sz w:val="18"/>
        </w:rPr>
        <w:t xml:space="preserve"> </w:t>
      </w:r>
      <w:r>
        <w:rPr>
          <w:sz w:val="18"/>
        </w:rPr>
        <w:t>Борањи;</w:t>
      </w:r>
    </w:p>
    <w:p w:rsidR="00A02B30" w:rsidRDefault="00B05A60">
      <w:pPr>
        <w:pStyle w:val="ListParagraph"/>
        <w:numPr>
          <w:ilvl w:val="0"/>
          <w:numId w:val="62"/>
        </w:numPr>
        <w:tabs>
          <w:tab w:val="left" w:pos="988"/>
        </w:tabs>
        <w:spacing w:before="5" w:line="232" w:lineRule="auto"/>
        <w:ind w:right="1" w:firstLine="397"/>
        <w:jc w:val="both"/>
        <w:rPr>
          <w:sz w:val="18"/>
        </w:rPr>
      </w:pPr>
      <w:r>
        <w:rPr>
          <w:sz w:val="18"/>
        </w:rPr>
        <w:t xml:space="preserve">западна граница креће </w:t>
      </w:r>
      <w:r>
        <w:rPr>
          <w:spacing w:val="-3"/>
          <w:sz w:val="18"/>
        </w:rPr>
        <w:t xml:space="preserve">од </w:t>
      </w:r>
      <w:r>
        <w:rPr>
          <w:sz w:val="18"/>
        </w:rPr>
        <w:t xml:space="preserve">врха Врлетни осојац (801 m н.в.) на Борањи, иде ка северу </w:t>
      </w:r>
      <w:r>
        <w:rPr>
          <w:spacing w:val="-3"/>
          <w:sz w:val="18"/>
        </w:rPr>
        <w:t xml:space="preserve">преко </w:t>
      </w:r>
      <w:r>
        <w:rPr>
          <w:sz w:val="18"/>
        </w:rPr>
        <w:t>Биљега (693 m н.в.), Костајничког виса (659 m н.в.), западним границама К.О. Коренита, К.О. Грнча- ра, К.О. Руњани и К.О. Шор, до рукавца Дрине на западу и</w:t>
      </w:r>
      <w:r>
        <w:rPr>
          <w:spacing w:val="-29"/>
          <w:sz w:val="18"/>
        </w:rPr>
        <w:t xml:space="preserve"> </w:t>
      </w:r>
      <w:r>
        <w:rPr>
          <w:sz w:val="18"/>
        </w:rPr>
        <w:t xml:space="preserve">долази до почетне </w:t>
      </w:r>
      <w:r>
        <w:rPr>
          <w:spacing w:val="-3"/>
          <w:sz w:val="18"/>
        </w:rPr>
        <w:t xml:space="preserve">тачке </w:t>
      </w:r>
      <w:r>
        <w:rPr>
          <w:sz w:val="18"/>
        </w:rPr>
        <w:t>– пресека северне границе К.О. Шор и границе територије града</w:t>
      </w:r>
      <w:r>
        <w:rPr>
          <w:spacing w:val="-2"/>
          <w:sz w:val="18"/>
        </w:rPr>
        <w:t xml:space="preserve"> </w:t>
      </w:r>
      <w:r>
        <w:rPr>
          <w:sz w:val="18"/>
        </w:rPr>
        <w:t>Лозница.</w:t>
      </w:r>
    </w:p>
    <w:p w:rsidR="00A02B30" w:rsidRDefault="00B05A60">
      <w:pPr>
        <w:pStyle w:val="BodyText"/>
        <w:spacing w:before="4" w:line="232" w:lineRule="auto"/>
        <w:ind w:left="393" w:firstLine="396"/>
        <w:jc w:val="both"/>
      </w:pPr>
      <w:r>
        <w:t>Грани</w:t>
      </w:r>
      <w:r>
        <w:t>ца обухвата детаљне регулационе разраде у Простор- ном плану представља подручје посебне намене у ширем смислу и одређена је аналитичким тачкама (Тематска карта у размери Р 1:2.500).</w:t>
      </w:r>
    </w:p>
    <w:p w:rsidR="00A02B30" w:rsidRDefault="00B05A60">
      <w:pPr>
        <w:pStyle w:val="ListParagraph"/>
        <w:numPr>
          <w:ilvl w:val="1"/>
          <w:numId w:val="63"/>
        </w:numPr>
        <w:tabs>
          <w:tab w:val="left" w:pos="957"/>
        </w:tabs>
        <w:spacing w:before="173" w:line="232" w:lineRule="auto"/>
        <w:ind w:left="698" w:right="247" w:hanging="57"/>
        <w:jc w:val="left"/>
        <w:rPr>
          <w:i/>
          <w:sz w:val="18"/>
        </w:rPr>
      </w:pPr>
      <w:r>
        <w:rPr>
          <w:i/>
          <w:sz w:val="18"/>
        </w:rPr>
        <w:t>ОБАВЕЗЕ, УСЛОВИ И СМЕРНИЦЕ ИЗ</w:t>
      </w:r>
      <w:r>
        <w:rPr>
          <w:i/>
          <w:spacing w:val="-27"/>
          <w:sz w:val="18"/>
        </w:rPr>
        <w:t xml:space="preserve"> </w:t>
      </w:r>
      <w:r>
        <w:rPr>
          <w:i/>
          <w:sz w:val="18"/>
        </w:rPr>
        <w:t xml:space="preserve">ПРОСТОРНОГ ПЛАНА РЕПУБЛИКЕ СРБИЈЕ И </w:t>
      </w:r>
      <w:r>
        <w:rPr>
          <w:i/>
          <w:spacing w:val="-3"/>
          <w:sz w:val="18"/>
        </w:rPr>
        <w:t xml:space="preserve">ДРУГИХ </w:t>
      </w:r>
      <w:r>
        <w:rPr>
          <w:i/>
          <w:sz w:val="18"/>
        </w:rPr>
        <w:t>ПЛАНСКИХ</w:t>
      </w:r>
      <w:r>
        <w:rPr>
          <w:i/>
          <w:spacing w:val="-6"/>
          <w:sz w:val="18"/>
        </w:rPr>
        <w:t xml:space="preserve"> </w:t>
      </w:r>
      <w:r>
        <w:rPr>
          <w:i/>
          <w:sz w:val="18"/>
        </w:rPr>
        <w:t>И</w:t>
      </w:r>
    </w:p>
    <w:p w:rsidR="00A02B30" w:rsidRDefault="00B05A60">
      <w:pPr>
        <w:spacing w:line="203" w:lineRule="exact"/>
        <w:ind w:left="1849"/>
        <w:rPr>
          <w:i/>
          <w:sz w:val="18"/>
        </w:rPr>
      </w:pPr>
      <w:r>
        <w:rPr>
          <w:i/>
          <w:sz w:val="18"/>
        </w:rPr>
        <w:t>РАЗВОЈНИХ ДОКУМЕНАТА</w:t>
      </w:r>
    </w:p>
    <w:p w:rsidR="00A02B30" w:rsidRDefault="00A02B30">
      <w:pPr>
        <w:pStyle w:val="BodyText"/>
        <w:spacing w:before="5"/>
        <w:ind w:left="0"/>
        <w:rPr>
          <w:i/>
          <w:sz w:val="17"/>
        </w:rPr>
      </w:pPr>
    </w:p>
    <w:p w:rsidR="00A02B30" w:rsidRDefault="00B05A60">
      <w:pPr>
        <w:pStyle w:val="BodyText"/>
        <w:spacing w:line="232" w:lineRule="auto"/>
        <w:ind w:left="393" w:right="1" w:firstLine="396"/>
        <w:jc w:val="both"/>
      </w:pPr>
      <w:r>
        <w:t>Закон о Просторном плану Републике Србије од 2010. до 2020. године</w:t>
      </w:r>
    </w:p>
    <w:p w:rsidR="00A02B30" w:rsidRDefault="00B05A60">
      <w:pPr>
        <w:pStyle w:val="BodyText"/>
        <w:spacing w:before="73" w:line="232" w:lineRule="auto"/>
        <w:ind w:left="242" w:right="107" w:firstLine="396"/>
        <w:jc w:val="both"/>
      </w:pPr>
      <w:r>
        <w:br w:type="column"/>
      </w:r>
      <w:r>
        <w:t>Према</w:t>
      </w:r>
      <w:r>
        <w:rPr>
          <w:spacing w:val="-10"/>
        </w:rPr>
        <w:t xml:space="preserve"> </w:t>
      </w:r>
      <w:r>
        <w:t>Просторном</w:t>
      </w:r>
      <w:r>
        <w:rPr>
          <w:spacing w:val="-10"/>
        </w:rPr>
        <w:t xml:space="preserve"> </w:t>
      </w:r>
      <w:r>
        <w:t>плану</w:t>
      </w:r>
      <w:r>
        <w:rPr>
          <w:spacing w:val="-10"/>
        </w:rPr>
        <w:t xml:space="preserve"> </w:t>
      </w:r>
      <w:r>
        <w:t>Републике</w:t>
      </w:r>
      <w:r>
        <w:rPr>
          <w:spacing w:val="-10"/>
        </w:rPr>
        <w:t xml:space="preserve"> </w:t>
      </w:r>
      <w:r>
        <w:t>Србије</w:t>
      </w:r>
      <w:r>
        <w:rPr>
          <w:spacing w:val="-10"/>
        </w:rPr>
        <w:t xml:space="preserve"> </w:t>
      </w:r>
      <w:r>
        <w:rPr>
          <w:spacing w:val="-3"/>
        </w:rPr>
        <w:t>од</w:t>
      </w:r>
      <w:r>
        <w:rPr>
          <w:spacing w:val="-10"/>
        </w:rPr>
        <w:t xml:space="preserve"> </w:t>
      </w:r>
      <w:r>
        <w:t>2010.</w:t>
      </w:r>
      <w:r>
        <w:rPr>
          <w:spacing w:val="-10"/>
        </w:rPr>
        <w:t xml:space="preserve"> </w:t>
      </w:r>
      <w:r>
        <w:t>до</w:t>
      </w:r>
      <w:r>
        <w:rPr>
          <w:spacing w:val="-9"/>
        </w:rPr>
        <w:t xml:space="preserve"> </w:t>
      </w:r>
      <w:r>
        <w:t xml:space="preserve">2020. године, </w:t>
      </w:r>
      <w:r>
        <w:rPr>
          <w:spacing w:val="-3"/>
        </w:rPr>
        <w:t xml:space="preserve">планско </w:t>
      </w:r>
      <w:r>
        <w:t xml:space="preserve">подручје у геолошко-металогенетском </w:t>
      </w:r>
      <w:r>
        <w:rPr>
          <w:spacing w:val="-3"/>
        </w:rPr>
        <w:t xml:space="preserve">погледу </w:t>
      </w:r>
      <w:r>
        <w:t xml:space="preserve">припада </w:t>
      </w:r>
      <w:r>
        <w:rPr>
          <w:spacing w:val="-3"/>
        </w:rPr>
        <w:t xml:space="preserve">Јадарском </w:t>
      </w:r>
      <w:r>
        <w:t xml:space="preserve">неогеном </w:t>
      </w:r>
      <w:r>
        <w:rPr>
          <w:spacing w:val="-3"/>
        </w:rPr>
        <w:t xml:space="preserve">басену. </w:t>
      </w:r>
      <w:r>
        <w:t xml:space="preserve">На овом простору утврђена су лежишта новог борног минерала, јадарита, са </w:t>
      </w:r>
      <w:r>
        <w:rPr>
          <w:spacing w:val="-3"/>
        </w:rPr>
        <w:t xml:space="preserve">високом </w:t>
      </w:r>
      <w:r>
        <w:t>концен- трацијом литијума</w:t>
      </w:r>
      <w:r>
        <w:rPr>
          <w:spacing w:val="-1"/>
        </w:rPr>
        <w:t xml:space="preserve"> </w:t>
      </w:r>
      <w:r>
        <w:t>(Li).</w:t>
      </w:r>
    </w:p>
    <w:p w:rsidR="00A02B30" w:rsidRDefault="00B05A60">
      <w:pPr>
        <w:pStyle w:val="BodyText"/>
        <w:spacing w:line="232" w:lineRule="auto"/>
        <w:ind w:left="242" w:right="107" w:firstLine="396"/>
        <w:jc w:val="both"/>
      </w:pPr>
      <w:r>
        <w:t>Планско подручје карактеришу и неуређени водни режими низа мањих бујичних река, лоше одржавање речног система, не- довољно улагање у антиерозио</w:t>
      </w:r>
      <w:r>
        <w:t>ну заштиту и др. Стратешки при- оритет за спровођење Просторног плана је и уређење водотока и заштита од поплава на реци Јадар.</w:t>
      </w:r>
    </w:p>
    <w:p w:rsidR="00A02B30" w:rsidRDefault="00B05A60">
      <w:pPr>
        <w:pStyle w:val="BodyText"/>
        <w:spacing w:line="232" w:lineRule="auto"/>
        <w:ind w:left="242" w:right="107" w:firstLine="396"/>
        <w:jc w:val="both"/>
      </w:pPr>
      <w:r>
        <w:t xml:space="preserve">Према категоризацији датој у Просторном плану Републике Србије </w:t>
      </w:r>
      <w:r>
        <w:rPr>
          <w:spacing w:val="-3"/>
        </w:rPr>
        <w:t xml:space="preserve">од </w:t>
      </w:r>
      <w:r>
        <w:t xml:space="preserve">2010. до 2020. године, </w:t>
      </w:r>
      <w:r>
        <w:rPr>
          <w:spacing w:val="-3"/>
        </w:rPr>
        <w:t xml:space="preserve">планско </w:t>
      </w:r>
      <w:r>
        <w:t>подручје сврстано је (ма- њим д</w:t>
      </w:r>
      <w:r>
        <w:t xml:space="preserve">елом) у подручја деградиране животне средине са негатив- ним утицајима на човека, биљни и животињски </w:t>
      </w:r>
      <w:r>
        <w:rPr>
          <w:spacing w:val="-4"/>
        </w:rPr>
        <w:t xml:space="preserve">свет. </w:t>
      </w:r>
      <w:r>
        <w:t>У вези с тим треба обезбедити решења којима се спречава даља деградација и умањују ефекти ограничавања развоја.</w:t>
      </w:r>
    </w:p>
    <w:p w:rsidR="00A02B30" w:rsidRDefault="00B05A60">
      <w:pPr>
        <w:pStyle w:val="BodyText"/>
        <w:spacing w:line="232" w:lineRule="auto"/>
        <w:ind w:left="242" w:right="108" w:firstLine="396"/>
        <w:jc w:val="both"/>
      </w:pPr>
      <w:r>
        <w:t>На</w:t>
      </w:r>
      <w:r>
        <w:rPr>
          <w:spacing w:val="-12"/>
        </w:rPr>
        <w:t xml:space="preserve"> </w:t>
      </w:r>
      <w:r>
        <w:rPr>
          <w:spacing w:val="-3"/>
        </w:rPr>
        <w:t>планском</w:t>
      </w:r>
      <w:r>
        <w:rPr>
          <w:spacing w:val="-12"/>
        </w:rPr>
        <w:t xml:space="preserve"> </w:t>
      </w:r>
      <w:r>
        <w:t>подручју</w:t>
      </w:r>
      <w:r>
        <w:rPr>
          <w:spacing w:val="-12"/>
        </w:rPr>
        <w:t xml:space="preserve"> </w:t>
      </w:r>
      <w:r>
        <w:t>налази</w:t>
      </w:r>
      <w:r>
        <w:rPr>
          <w:spacing w:val="-12"/>
        </w:rPr>
        <w:t xml:space="preserve"> </w:t>
      </w:r>
      <w:r>
        <w:t>се</w:t>
      </w:r>
      <w:r>
        <w:rPr>
          <w:spacing w:val="-12"/>
        </w:rPr>
        <w:t xml:space="preserve"> </w:t>
      </w:r>
      <w:r>
        <w:t>део</w:t>
      </w:r>
      <w:r>
        <w:rPr>
          <w:spacing w:val="-12"/>
        </w:rPr>
        <w:t xml:space="preserve"> </w:t>
      </w:r>
      <w:r>
        <w:t>заштићеног</w:t>
      </w:r>
      <w:r>
        <w:rPr>
          <w:spacing w:val="-12"/>
        </w:rPr>
        <w:t xml:space="preserve"> </w:t>
      </w:r>
      <w:r>
        <w:t>подручја</w:t>
      </w:r>
      <w:r>
        <w:rPr>
          <w:spacing w:val="-12"/>
        </w:rPr>
        <w:t xml:space="preserve"> </w:t>
      </w:r>
      <w:r>
        <w:rPr>
          <w:spacing w:val="-7"/>
        </w:rPr>
        <w:t xml:space="preserve">„Тр- </w:t>
      </w:r>
      <w:r>
        <w:t>шић–Троноша”,</w:t>
      </w:r>
      <w:r>
        <w:rPr>
          <w:spacing w:val="-7"/>
        </w:rPr>
        <w:t xml:space="preserve"> </w:t>
      </w:r>
      <w:r>
        <w:t>као</w:t>
      </w:r>
      <w:r>
        <w:rPr>
          <w:spacing w:val="-7"/>
        </w:rPr>
        <w:t xml:space="preserve"> </w:t>
      </w:r>
      <w:r>
        <w:t>и</w:t>
      </w:r>
      <w:r>
        <w:rPr>
          <w:spacing w:val="-7"/>
        </w:rPr>
        <w:t xml:space="preserve"> </w:t>
      </w:r>
      <w:r>
        <w:t>део</w:t>
      </w:r>
      <w:r>
        <w:rPr>
          <w:spacing w:val="-7"/>
        </w:rPr>
        <w:t xml:space="preserve"> </w:t>
      </w:r>
      <w:r>
        <w:t>подручја</w:t>
      </w:r>
      <w:r>
        <w:rPr>
          <w:spacing w:val="-7"/>
        </w:rPr>
        <w:t xml:space="preserve"> </w:t>
      </w:r>
      <w:r>
        <w:t>Цера</w:t>
      </w:r>
      <w:r>
        <w:rPr>
          <w:spacing w:val="-7"/>
        </w:rPr>
        <w:t xml:space="preserve"> </w:t>
      </w:r>
      <w:r>
        <w:t>предвиђеног</w:t>
      </w:r>
      <w:r>
        <w:rPr>
          <w:spacing w:val="-7"/>
        </w:rPr>
        <w:t xml:space="preserve"> </w:t>
      </w:r>
      <w:r>
        <w:t>за</w:t>
      </w:r>
      <w:r>
        <w:rPr>
          <w:spacing w:val="-7"/>
        </w:rPr>
        <w:t xml:space="preserve"> </w:t>
      </w:r>
      <w:r>
        <w:rPr>
          <w:spacing w:val="-4"/>
        </w:rPr>
        <w:t>заштиту.</w:t>
      </w:r>
    </w:p>
    <w:p w:rsidR="00A02B30" w:rsidRDefault="00B05A60">
      <w:pPr>
        <w:pStyle w:val="BodyText"/>
        <w:spacing w:line="232" w:lineRule="auto"/>
        <w:ind w:left="242" w:right="108" w:firstLine="396"/>
        <w:jc w:val="both"/>
      </w:pPr>
      <w:r>
        <w:t>Лозница представља функционално урбано подручје држав- ног значаја, у чијем су саставу и Мали Зворник и Крупањ.</w:t>
      </w:r>
    </w:p>
    <w:p w:rsidR="00A02B30" w:rsidRDefault="00B05A60">
      <w:pPr>
        <w:pStyle w:val="BodyText"/>
        <w:spacing w:line="232" w:lineRule="auto"/>
        <w:ind w:left="242" w:right="107" w:firstLine="396"/>
        <w:jc w:val="both"/>
      </w:pPr>
      <w:r>
        <w:t>У развоју саобраћајне инфраструктуре међу стратешким прио</w:t>
      </w:r>
      <w:r>
        <w:t>ритетима су активности на: изградњи државног пута I реда Шабац–Лозница, односно веза са Републиком Српском, рекон- струкцији и рехабилитацији дела државног пута I реда Лозница– Ваљево, изградњи пруге Ваљево–Липница–Лозница и др.</w:t>
      </w:r>
    </w:p>
    <w:p w:rsidR="00A02B30" w:rsidRDefault="00B05A60">
      <w:pPr>
        <w:pStyle w:val="BodyText"/>
        <w:spacing w:line="232" w:lineRule="auto"/>
        <w:ind w:left="242" w:right="108" w:firstLine="396"/>
        <w:jc w:val="right"/>
      </w:pPr>
      <w:r>
        <w:t>У развоју енергетске инфрас</w:t>
      </w:r>
      <w:r>
        <w:t xml:space="preserve">труктуре приоритет је развој разводних гасовода на подручју </w:t>
      </w:r>
      <w:r>
        <w:rPr>
          <w:spacing w:val="-3"/>
        </w:rPr>
        <w:t xml:space="preserve">Колубарске </w:t>
      </w:r>
      <w:r>
        <w:t>и Мачванске области.</w:t>
      </w:r>
      <w:r>
        <w:rPr>
          <w:spacing w:val="-1"/>
        </w:rPr>
        <w:t xml:space="preserve"> </w:t>
      </w:r>
      <w:r>
        <w:rPr>
          <w:spacing w:val="-4"/>
        </w:rPr>
        <w:t xml:space="preserve">Уредба </w:t>
      </w:r>
      <w:r>
        <w:t>о утврђивању Програма имплементације Просторног плана Републике Србије за период 2016–2020. године („Службени</w:t>
      </w:r>
    </w:p>
    <w:p w:rsidR="00A02B30" w:rsidRDefault="00B05A60">
      <w:pPr>
        <w:pStyle w:val="BodyText"/>
        <w:spacing w:line="196" w:lineRule="exact"/>
        <w:ind w:left="242"/>
      </w:pPr>
      <w:r>
        <w:t>гласник РС”, број 104/16)</w:t>
      </w:r>
    </w:p>
    <w:p w:rsidR="00A02B30" w:rsidRDefault="00B05A60">
      <w:pPr>
        <w:pStyle w:val="BodyText"/>
        <w:spacing w:line="232" w:lineRule="auto"/>
        <w:ind w:left="242" w:right="107" w:firstLine="396"/>
        <w:jc w:val="both"/>
      </w:pPr>
      <w:r>
        <w:rPr>
          <w:spacing w:val="-4"/>
        </w:rPr>
        <w:t xml:space="preserve">Уредбом </w:t>
      </w:r>
      <w:r>
        <w:t xml:space="preserve">о утврђивању </w:t>
      </w:r>
      <w:r>
        <w:t>Програма имплементације Простор- ног</w:t>
      </w:r>
      <w:r>
        <w:rPr>
          <w:spacing w:val="-5"/>
        </w:rPr>
        <w:t xml:space="preserve"> </w:t>
      </w:r>
      <w:r>
        <w:t>плана</w:t>
      </w:r>
      <w:r>
        <w:rPr>
          <w:spacing w:val="-5"/>
        </w:rPr>
        <w:t xml:space="preserve"> </w:t>
      </w:r>
      <w:r>
        <w:t>Републике</w:t>
      </w:r>
      <w:r>
        <w:rPr>
          <w:spacing w:val="-5"/>
        </w:rPr>
        <w:t xml:space="preserve"> </w:t>
      </w:r>
      <w:r>
        <w:t>Србије</w:t>
      </w:r>
      <w:r>
        <w:rPr>
          <w:spacing w:val="-5"/>
        </w:rPr>
        <w:t xml:space="preserve"> </w:t>
      </w:r>
      <w:r>
        <w:t>за</w:t>
      </w:r>
      <w:r>
        <w:rPr>
          <w:spacing w:val="-5"/>
        </w:rPr>
        <w:t xml:space="preserve"> </w:t>
      </w:r>
      <w:r>
        <w:t>период</w:t>
      </w:r>
      <w:r>
        <w:rPr>
          <w:spacing w:val="-5"/>
        </w:rPr>
        <w:t xml:space="preserve"> </w:t>
      </w:r>
      <w:r>
        <w:t>2016–2020.</w:t>
      </w:r>
      <w:r>
        <w:rPr>
          <w:spacing w:val="-5"/>
        </w:rPr>
        <w:t xml:space="preserve"> </w:t>
      </w:r>
      <w:r>
        <w:t>године</w:t>
      </w:r>
      <w:r>
        <w:rPr>
          <w:spacing w:val="-5"/>
        </w:rPr>
        <w:t xml:space="preserve"> </w:t>
      </w:r>
      <w:r>
        <w:t>у</w:t>
      </w:r>
      <w:r>
        <w:rPr>
          <w:spacing w:val="-5"/>
        </w:rPr>
        <w:t xml:space="preserve"> </w:t>
      </w:r>
      <w:r>
        <w:rPr>
          <w:spacing w:val="-3"/>
        </w:rPr>
        <w:t xml:space="preserve">Темат- ској </w:t>
      </w:r>
      <w:r>
        <w:t xml:space="preserve">области „3.1. Привреда”, „3.1.3. Просторни развој рударства” предвиђена је могућност експлоатације </w:t>
      </w:r>
      <w:r>
        <w:rPr>
          <w:spacing w:val="-4"/>
        </w:rPr>
        <w:t xml:space="preserve">руде </w:t>
      </w:r>
      <w:r>
        <w:t>јадарита из</w:t>
      </w:r>
      <w:r>
        <w:rPr>
          <w:spacing w:val="41"/>
        </w:rPr>
        <w:t xml:space="preserve"> </w:t>
      </w:r>
      <w:r>
        <w:t>лежишта</w:t>
      </w:r>
    </w:p>
    <w:p w:rsidR="00A02B30" w:rsidRDefault="00B05A60">
      <w:pPr>
        <w:pStyle w:val="BodyText"/>
        <w:spacing w:line="196" w:lineRule="exact"/>
        <w:ind w:left="242"/>
      </w:pPr>
      <w:r>
        <w:t>„Јадар”. Одговорност за овај п</w:t>
      </w:r>
      <w:r>
        <w:t>риоритет има „Rio Sava E x ploration</w:t>
      </w:r>
    </w:p>
    <w:p w:rsidR="00A02B30" w:rsidRDefault="00B05A60">
      <w:pPr>
        <w:pStyle w:val="BodyText"/>
        <w:spacing w:line="232" w:lineRule="auto"/>
        <w:ind w:left="242" w:right="108"/>
        <w:jc w:val="both"/>
      </w:pPr>
      <w:r>
        <w:t>d.o.o. Beograd”, привредно друштво у стопроцентном власништву глобалне</w:t>
      </w:r>
      <w:r>
        <w:rPr>
          <w:spacing w:val="-6"/>
        </w:rPr>
        <w:t xml:space="preserve"> </w:t>
      </w:r>
      <w:r>
        <w:rPr>
          <w:spacing w:val="-3"/>
        </w:rPr>
        <w:t>рударске</w:t>
      </w:r>
      <w:r>
        <w:rPr>
          <w:spacing w:val="-5"/>
        </w:rPr>
        <w:t xml:space="preserve"> </w:t>
      </w:r>
      <w:r>
        <w:t>корпорације</w:t>
      </w:r>
      <w:r>
        <w:rPr>
          <w:spacing w:val="-5"/>
        </w:rPr>
        <w:t xml:space="preserve"> </w:t>
      </w:r>
      <w:r>
        <w:t>Рио</w:t>
      </w:r>
      <w:r>
        <w:rPr>
          <w:spacing w:val="-6"/>
        </w:rPr>
        <w:t xml:space="preserve"> </w:t>
      </w:r>
      <w:r>
        <w:t>Тинто,</w:t>
      </w:r>
      <w:r>
        <w:rPr>
          <w:spacing w:val="-5"/>
        </w:rPr>
        <w:t xml:space="preserve"> </w:t>
      </w:r>
      <w:r>
        <w:t>a</w:t>
      </w:r>
      <w:r>
        <w:rPr>
          <w:spacing w:val="-5"/>
        </w:rPr>
        <w:t xml:space="preserve"> </w:t>
      </w:r>
      <w:r>
        <w:t>као</w:t>
      </w:r>
      <w:r>
        <w:rPr>
          <w:spacing w:val="-5"/>
        </w:rPr>
        <w:t xml:space="preserve"> </w:t>
      </w:r>
      <w:r>
        <w:t>учесник</w:t>
      </w:r>
      <w:r>
        <w:rPr>
          <w:spacing w:val="-5"/>
        </w:rPr>
        <w:t xml:space="preserve"> </w:t>
      </w:r>
      <w:r>
        <w:t>наведено је Министарство рударства и</w:t>
      </w:r>
      <w:r>
        <w:rPr>
          <w:spacing w:val="-4"/>
        </w:rPr>
        <w:t xml:space="preserve"> </w:t>
      </w:r>
      <w:r>
        <w:t>енергетике.</w:t>
      </w:r>
    </w:p>
    <w:p w:rsidR="00A02B30" w:rsidRDefault="00B05A60">
      <w:pPr>
        <w:pStyle w:val="BodyText"/>
        <w:spacing w:line="232" w:lineRule="auto"/>
        <w:ind w:left="242" w:right="107" w:firstLine="396"/>
        <w:jc w:val="both"/>
      </w:pPr>
      <w:r>
        <w:t>У оквиру Тематске области „3.2. Саобраћајна инфрастру</w:t>
      </w:r>
      <w:r>
        <w:t>кту- ра”, „3.2.2 Путна мрежа и објекти”, предвиђене су активности на државном путу IБ реда број 21 Нови Сад – Рума – Шабац (са кра- ком за Лозницу и везом са Републиком Српском, државни пут IБ реда број 26) – Ваљево–Пожега–Ариље–Ивањица. Надлежност за реал</w:t>
      </w:r>
      <w:r>
        <w:t>изацију овог приоритета има ЈП „Путеви Србије”.</w:t>
      </w:r>
    </w:p>
    <w:p w:rsidR="00A02B30" w:rsidRDefault="00B05A60">
      <w:pPr>
        <w:pStyle w:val="BodyText"/>
        <w:spacing w:line="232" w:lineRule="auto"/>
        <w:ind w:left="242" w:right="107" w:firstLine="396"/>
        <w:jc w:val="both"/>
      </w:pPr>
      <w:r>
        <w:t>У склопу Уредбе о утврђивању Програма имплементације Просторног плана Републике Србије за период 2016–2020. годи- не наведени су и пројекти из Јединственог прегледа инфраструк- турних пројеката (Single project pipeline 2016), који имају директ- ног или инд</w:t>
      </w:r>
      <w:r>
        <w:t>иректног утицаја на планско подручје и то: пројект сакупљања и пречишћавања отпадних вода Лознице; изградња државног пута са четири траке Нови Сад – Рума – Шабац – Ло- зница – државна граница са Босном и Херцеговином (Републиком Српском); и изградња и реко</w:t>
      </w:r>
      <w:r>
        <w:t>нструкција насипа на десној обали реке Дрине (пројект у сектору управљања ризиком од поплава у заштићеној области „Мачва – Лозничко поље” и изградња и ре- конструкција насипа на десној обали реке Дрине, Лозница – Бања Ковиљача – Дрина).</w:t>
      </w:r>
    </w:p>
    <w:p w:rsidR="00A02B30" w:rsidRDefault="00B05A60">
      <w:pPr>
        <w:pStyle w:val="BodyText"/>
        <w:spacing w:line="232" w:lineRule="auto"/>
        <w:ind w:left="242" w:right="108" w:firstLine="396"/>
        <w:jc w:val="both"/>
      </w:pPr>
      <w:r>
        <w:t>Уредба о утврђивању Регионалног просторног плана за по- дручје Колубарског и Мачванског управног округа („Службени гласник РС”, број 11/15)</w:t>
      </w:r>
    </w:p>
    <w:p w:rsidR="00A02B30" w:rsidRDefault="00B05A60">
      <w:pPr>
        <w:pStyle w:val="BodyText"/>
        <w:spacing w:line="232" w:lineRule="auto"/>
        <w:ind w:left="242" w:right="107" w:firstLine="396"/>
        <w:jc w:val="both"/>
      </w:pPr>
      <w:r>
        <w:t xml:space="preserve">У Регионалном просторном плану за подручје </w:t>
      </w:r>
      <w:r>
        <w:rPr>
          <w:spacing w:val="-3"/>
        </w:rPr>
        <w:t xml:space="preserve">Колубарског  </w:t>
      </w:r>
      <w:r>
        <w:t xml:space="preserve">и </w:t>
      </w:r>
      <w:r>
        <w:rPr>
          <w:spacing w:val="-3"/>
        </w:rPr>
        <w:t xml:space="preserve">Мачванског </w:t>
      </w:r>
      <w:r>
        <w:t>управног округа, међу одобрењима за извођење ге</w:t>
      </w:r>
      <w:r>
        <w:t xml:space="preserve">олошких истраживања минералних сировина издатим </w:t>
      </w:r>
      <w:r>
        <w:rPr>
          <w:spacing w:val="-3"/>
        </w:rPr>
        <w:t xml:space="preserve">од </w:t>
      </w:r>
      <w:r>
        <w:t>стра- не Министарства рударства и енергетике за минералне сировине бор</w:t>
      </w:r>
      <w:r>
        <w:rPr>
          <w:spacing w:val="-5"/>
        </w:rPr>
        <w:t xml:space="preserve"> </w:t>
      </w:r>
      <w:r>
        <w:t>и</w:t>
      </w:r>
      <w:r>
        <w:rPr>
          <w:spacing w:val="-5"/>
        </w:rPr>
        <w:t xml:space="preserve"> </w:t>
      </w:r>
      <w:r>
        <w:t>литијум</w:t>
      </w:r>
      <w:r>
        <w:rPr>
          <w:spacing w:val="-5"/>
        </w:rPr>
        <w:t xml:space="preserve"> </w:t>
      </w:r>
      <w:r>
        <w:t>наведени</w:t>
      </w:r>
      <w:r>
        <w:rPr>
          <w:spacing w:val="-5"/>
        </w:rPr>
        <w:t xml:space="preserve"> </w:t>
      </w:r>
      <w:r>
        <w:t>су:</w:t>
      </w:r>
      <w:r>
        <w:rPr>
          <w:spacing w:val="-5"/>
        </w:rPr>
        <w:t xml:space="preserve"> </w:t>
      </w:r>
      <w:r>
        <w:t>локалитет</w:t>
      </w:r>
      <w:r>
        <w:rPr>
          <w:spacing w:val="-5"/>
        </w:rPr>
        <w:t xml:space="preserve"> </w:t>
      </w:r>
      <w:r>
        <w:t>Јадар</w:t>
      </w:r>
      <w:r>
        <w:rPr>
          <w:spacing w:val="-5"/>
        </w:rPr>
        <w:t xml:space="preserve"> </w:t>
      </w:r>
      <w:r>
        <w:t>(Rio</w:t>
      </w:r>
      <w:r>
        <w:rPr>
          <w:spacing w:val="-5"/>
        </w:rPr>
        <w:t xml:space="preserve"> </w:t>
      </w:r>
      <w:r>
        <w:t>Sava</w:t>
      </w:r>
      <w:r>
        <w:rPr>
          <w:spacing w:val="-5"/>
        </w:rPr>
        <w:t xml:space="preserve"> </w:t>
      </w:r>
      <w:r>
        <w:t>e</w:t>
      </w:r>
      <w:r>
        <w:rPr>
          <w:spacing w:val="-5"/>
        </w:rPr>
        <w:t xml:space="preserve"> </w:t>
      </w:r>
      <w:r>
        <w:t>x</w:t>
      </w:r>
      <w:r>
        <w:rPr>
          <w:spacing w:val="-5"/>
        </w:rPr>
        <w:t xml:space="preserve"> </w:t>
      </w:r>
      <w:r>
        <w:t>ploration,</w:t>
      </w:r>
    </w:p>
    <w:p w:rsidR="00A02B30" w:rsidRDefault="00B05A60">
      <w:pPr>
        <w:pStyle w:val="BodyText"/>
        <w:spacing w:line="195" w:lineRule="exact"/>
        <w:ind w:left="242"/>
      </w:pPr>
      <w:r>
        <w:t>d.o.o.  Beograd  из  Београда),  Јадарски  басен  (Lithium  Li Balkan</w:t>
      </w:r>
    </w:p>
    <w:p w:rsidR="00A02B30" w:rsidRDefault="00B05A60">
      <w:pPr>
        <w:pStyle w:val="BodyText"/>
        <w:spacing w:line="232" w:lineRule="auto"/>
        <w:ind w:left="242"/>
      </w:pPr>
      <w:r>
        <w:t>d.o.o. из Београда) и локалитет Бадања (Lithium Li Balkan d.o.o. из Београда).</w:t>
      </w:r>
    </w:p>
    <w:p w:rsidR="00A02B30" w:rsidRDefault="00B05A60">
      <w:pPr>
        <w:pStyle w:val="BodyText"/>
        <w:spacing w:line="232" w:lineRule="auto"/>
        <w:ind w:left="242" w:right="107" w:firstLine="396"/>
        <w:jc w:val="both"/>
      </w:pPr>
      <w:r>
        <w:t>У мрежи насеља издвојени су регионални центар Лозница, локални/општински центар Крупањ, супцентри Бања Ковиљача (бањски туризам) и Зајача (рударско место), у непосредном окру- ж</w:t>
      </w:r>
      <w:r>
        <w:t>ењу планског подручја.</w:t>
      </w:r>
    </w:p>
    <w:p w:rsidR="00A02B30" w:rsidRDefault="00B05A60">
      <w:pPr>
        <w:pStyle w:val="BodyText"/>
        <w:spacing w:line="232" w:lineRule="auto"/>
        <w:ind w:left="242" w:right="107" w:firstLine="396"/>
        <w:jc w:val="both"/>
      </w:pPr>
      <w:r>
        <w:rPr>
          <w:spacing w:val="-5"/>
        </w:rPr>
        <w:t>Планско</w:t>
      </w:r>
      <w:r>
        <w:rPr>
          <w:spacing w:val="-10"/>
        </w:rPr>
        <w:t xml:space="preserve"> </w:t>
      </w:r>
      <w:r>
        <w:rPr>
          <w:spacing w:val="-5"/>
        </w:rPr>
        <w:t>подручје</w:t>
      </w:r>
      <w:r>
        <w:rPr>
          <w:spacing w:val="-10"/>
        </w:rPr>
        <w:t xml:space="preserve"> </w:t>
      </w:r>
      <w:r>
        <w:t>се</w:t>
      </w:r>
      <w:r>
        <w:rPr>
          <w:spacing w:val="-9"/>
        </w:rPr>
        <w:t xml:space="preserve"> </w:t>
      </w:r>
      <w:r>
        <w:t>у</w:t>
      </w:r>
      <w:r>
        <w:rPr>
          <w:spacing w:val="-10"/>
        </w:rPr>
        <w:t xml:space="preserve"> </w:t>
      </w:r>
      <w:r>
        <w:rPr>
          <w:spacing w:val="-3"/>
        </w:rPr>
        <w:t>целости</w:t>
      </w:r>
      <w:r>
        <w:rPr>
          <w:spacing w:val="-9"/>
        </w:rPr>
        <w:t xml:space="preserve"> </w:t>
      </w:r>
      <w:r>
        <w:rPr>
          <w:spacing w:val="-4"/>
        </w:rPr>
        <w:t>налази</w:t>
      </w:r>
      <w:r>
        <w:rPr>
          <w:spacing w:val="-10"/>
        </w:rPr>
        <w:t xml:space="preserve"> </w:t>
      </w:r>
      <w:r>
        <w:t>у</w:t>
      </w:r>
      <w:r>
        <w:rPr>
          <w:spacing w:val="-10"/>
        </w:rPr>
        <w:t xml:space="preserve"> </w:t>
      </w:r>
      <w:r>
        <w:rPr>
          <w:spacing w:val="-6"/>
        </w:rPr>
        <w:t>обухвату</w:t>
      </w:r>
      <w:r>
        <w:rPr>
          <w:spacing w:val="-10"/>
        </w:rPr>
        <w:t xml:space="preserve"> </w:t>
      </w:r>
      <w:r>
        <w:rPr>
          <w:spacing w:val="-4"/>
        </w:rPr>
        <w:t>планиране</w:t>
      </w:r>
      <w:r>
        <w:rPr>
          <w:spacing w:val="-10"/>
        </w:rPr>
        <w:t xml:space="preserve"> </w:t>
      </w:r>
      <w:r>
        <w:rPr>
          <w:spacing w:val="-3"/>
        </w:rPr>
        <w:t xml:space="preserve">По- </w:t>
      </w:r>
      <w:r>
        <w:rPr>
          <w:spacing w:val="-5"/>
        </w:rPr>
        <w:t xml:space="preserve">дрињско-јадарске туристичке </w:t>
      </w:r>
      <w:r>
        <w:rPr>
          <w:spacing w:val="-4"/>
        </w:rPr>
        <w:t xml:space="preserve">дестинације, </w:t>
      </w:r>
      <w:r>
        <w:t xml:space="preserve">са </w:t>
      </w:r>
      <w:r>
        <w:rPr>
          <w:spacing w:val="-5"/>
        </w:rPr>
        <w:t>туристичком</w:t>
      </w:r>
      <w:r>
        <w:rPr>
          <w:spacing w:val="-1"/>
        </w:rPr>
        <w:t xml:space="preserve"> </w:t>
      </w:r>
      <w:r>
        <w:rPr>
          <w:spacing w:val="-6"/>
        </w:rPr>
        <w:t>понудом</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114" style="position:absolute;left:0;text-align:left;margin-left:0;margin-top:782.1pt;width:.1pt;height:738.95pt;z-index:251614720;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rPr>
          <w:spacing w:val="-4"/>
        </w:rPr>
        <w:t xml:space="preserve">базираном </w:t>
      </w:r>
      <w:r>
        <w:t xml:space="preserve">на </w:t>
      </w:r>
      <w:r>
        <w:rPr>
          <w:spacing w:val="-5"/>
        </w:rPr>
        <w:t xml:space="preserve">културној </w:t>
      </w:r>
      <w:r>
        <w:t xml:space="preserve">и </w:t>
      </w:r>
      <w:r>
        <w:rPr>
          <w:spacing w:val="-5"/>
        </w:rPr>
        <w:t xml:space="preserve">природној </w:t>
      </w:r>
      <w:r>
        <w:rPr>
          <w:spacing w:val="-4"/>
        </w:rPr>
        <w:t xml:space="preserve">баштини </w:t>
      </w:r>
      <w:r>
        <w:t xml:space="preserve">у </w:t>
      </w:r>
      <w:r>
        <w:rPr>
          <w:spacing w:val="-7"/>
        </w:rPr>
        <w:t xml:space="preserve">Јадру, </w:t>
      </w:r>
      <w:r>
        <w:t xml:space="preserve">и на </w:t>
      </w:r>
      <w:r>
        <w:rPr>
          <w:spacing w:val="-6"/>
        </w:rPr>
        <w:t xml:space="preserve">бањском </w:t>
      </w:r>
      <w:r>
        <w:rPr>
          <w:spacing w:val="-4"/>
        </w:rPr>
        <w:t xml:space="preserve">центру </w:t>
      </w:r>
      <w:r>
        <w:rPr>
          <w:spacing w:val="-3"/>
        </w:rPr>
        <w:t xml:space="preserve">Бања </w:t>
      </w:r>
      <w:r>
        <w:rPr>
          <w:spacing w:val="-6"/>
        </w:rPr>
        <w:t>Кови</w:t>
      </w:r>
      <w:r>
        <w:rPr>
          <w:spacing w:val="-6"/>
        </w:rPr>
        <w:t xml:space="preserve">љача, </w:t>
      </w:r>
      <w:r>
        <w:rPr>
          <w:spacing w:val="-4"/>
        </w:rPr>
        <w:t xml:space="preserve">урбаном центру </w:t>
      </w:r>
      <w:r>
        <w:rPr>
          <w:spacing w:val="-5"/>
        </w:rPr>
        <w:t xml:space="preserve">Лозница </w:t>
      </w:r>
      <w:r>
        <w:t xml:space="preserve">и </w:t>
      </w:r>
      <w:r>
        <w:rPr>
          <w:spacing w:val="-6"/>
        </w:rPr>
        <w:t xml:space="preserve">бањском </w:t>
      </w:r>
      <w:r>
        <w:rPr>
          <w:spacing w:val="-3"/>
        </w:rPr>
        <w:t xml:space="preserve">месту Бања </w:t>
      </w:r>
      <w:r>
        <w:rPr>
          <w:spacing w:val="-4"/>
        </w:rPr>
        <w:t xml:space="preserve">Бадања </w:t>
      </w:r>
      <w:r>
        <w:t xml:space="preserve">у </w:t>
      </w:r>
      <w:r>
        <w:rPr>
          <w:spacing w:val="-4"/>
        </w:rPr>
        <w:t xml:space="preserve">непосредном </w:t>
      </w:r>
      <w:r>
        <w:rPr>
          <w:spacing w:val="-5"/>
        </w:rPr>
        <w:t>окружењу Планског подручја.</w:t>
      </w:r>
    </w:p>
    <w:p w:rsidR="00A02B30" w:rsidRDefault="00B05A60">
      <w:pPr>
        <w:pStyle w:val="BodyText"/>
        <w:spacing w:line="232" w:lineRule="auto"/>
        <w:ind w:right="38" w:firstLine="396"/>
        <w:jc w:val="both"/>
      </w:pPr>
      <w:r>
        <w:t>Према категоризацији животне средине у овом регионалном просторном плану су утврђене следеће категорије: средњег степе- на загађености (у коридорима државних путева I и II реда); малог степена загађености (Подрињско-јадарска туристичка дестинаци- ја); и не</w:t>
      </w:r>
      <w:r>
        <w:t>загађено подручје (заштићена подручја и предвиђена за заштиту подручја), а у непосредном окружењу планског подручја високог степена загађености (индустрија у Лозници, експлоатаци- ја антимона у Зајачи).</w:t>
      </w:r>
    </w:p>
    <w:p w:rsidR="00A02B30" w:rsidRDefault="00B05A60">
      <w:pPr>
        <w:pStyle w:val="BodyText"/>
        <w:spacing w:line="232" w:lineRule="auto"/>
        <w:ind w:right="39" w:firstLine="396"/>
        <w:jc w:val="both"/>
      </w:pPr>
      <w:r>
        <w:rPr>
          <w:spacing w:val="-3"/>
        </w:rPr>
        <w:t xml:space="preserve">На </w:t>
      </w:r>
      <w:r>
        <w:rPr>
          <w:spacing w:val="-6"/>
        </w:rPr>
        <w:t xml:space="preserve">планском подручју </w:t>
      </w:r>
      <w:r>
        <w:rPr>
          <w:spacing w:val="-4"/>
        </w:rPr>
        <w:t xml:space="preserve">налазе </w:t>
      </w:r>
      <w:r>
        <w:t xml:space="preserve">се </w:t>
      </w:r>
      <w:r>
        <w:rPr>
          <w:spacing w:val="-5"/>
        </w:rPr>
        <w:t xml:space="preserve">делом </w:t>
      </w:r>
      <w:r>
        <w:rPr>
          <w:spacing w:val="-4"/>
        </w:rPr>
        <w:t xml:space="preserve">или </w:t>
      </w:r>
      <w:r>
        <w:t xml:space="preserve">у </w:t>
      </w:r>
      <w:r>
        <w:rPr>
          <w:spacing w:val="-4"/>
        </w:rPr>
        <w:t xml:space="preserve">целости </w:t>
      </w:r>
      <w:r>
        <w:rPr>
          <w:spacing w:val="-5"/>
        </w:rPr>
        <w:t>че</w:t>
      </w:r>
      <w:r>
        <w:rPr>
          <w:spacing w:val="-5"/>
        </w:rPr>
        <w:t xml:space="preserve">тири </w:t>
      </w:r>
      <w:r>
        <w:rPr>
          <w:spacing w:val="-4"/>
        </w:rPr>
        <w:t xml:space="preserve">за- </w:t>
      </w:r>
      <w:r>
        <w:rPr>
          <w:spacing w:val="-5"/>
        </w:rPr>
        <w:t xml:space="preserve">штићена </w:t>
      </w:r>
      <w:r>
        <w:rPr>
          <w:spacing w:val="-6"/>
        </w:rPr>
        <w:t xml:space="preserve">подручја, </w:t>
      </w:r>
      <w:r>
        <w:rPr>
          <w:spacing w:val="-5"/>
        </w:rPr>
        <w:t xml:space="preserve">од </w:t>
      </w:r>
      <w:r>
        <w:rPr>
          <w:spacing w:val="-6"/>
        </w:rPr>
        <w:t xml:space="preserve">којих </w:t>
      </w:r>
      <w:r>
        <w:rPr>
          <w:spacing w:val="-3"/>
        </w:rPr>
        <w:t xml:space="preserve">је </w:t>
      </w:r>
      <w:r>
        <w:rPr>
          <w:spacing w:val="-5"/>
        </w:rPr>
        <w:t xml:space="preserve">највеће </w:t>
      </w:r>
      <w:r>
        <w:t xml:space="preserve">и </w:t>
      </w:r>
      <w:r>
        <w:rPr>
          <w:spacing w:val="-6"/>
        </w:rPr>
        <w:t xml:space="preserve">најзначајније подручје </w:t>
      </w:r>
      <w:r>
        <w:rPr>
          <w:spacing w:val="-7"/>
        </w:rPr>
        <w:t xml:space="preserve">Тршић– </w:t>
      </w:r>
      <w:r>
        <w:rPr>
          <w:spacing w:val="-6"/>
        </w:rPr>
        <w:t xml:space="preserve">Троноша, </w:t>
      </w:r>
      <w:r>
        <w:rPr>
          <w:spacing w:val="-5"/>
        </w:rPr>
        <w:t xml:space="preserve">као </w:t>
      </w:r>
      <w:r>
        <w:t xml:space="preserve">и </w:t>
      </w:r>
      <w:r>
        <w:rPr>
          <w:spacing w:val="-5"/>
        </w:rPr>
        <w:t xml:space="preserve">делови предвиђених </w:t>
      </w:r>
      <w:r>
        <w:rPr>
          <w:spacing w:val="-3"/>
        </w:rPr>
        <w:t xml:space="preserve">за </w:t>
      </w:r>
      <w:r>
        <w:rPr>
          <w:spacing w:val="-5"/>
        </w:rPr>
        <w:t xml:space="preserve">заштиту </w:t>
      </w:r>
      <w:r>
        <w:rPr>
          <w:spacing w:val="-6"/>
        </w:rPr>
        <w:t xml:space="preserve">подручја Подрињских </w:t>
      </w:r>
      <w:r>
        <w:rPr>
          <w:spacing w:val="-5"/>
        </w:rPr>
        <w:t xml:space="preserve">планина </w:t>
      </w:r>
      <w:r>
        <w:t xml:space="preserve">и </w:t>
      </w:r>
      <w:r>
        <w:rPr>
          <w:spacing w:val="-5"/>
        </w:rPr>
        <w:t xml:space="preserve">планине </w:t>
      </w:r>
      <w:r>
        <w:rPr>
          <w:spacing w:val="-4"/>
        </w:rPr>
        <w:t xml:space="preserve">Цер </w:t>
      </w:r>
      <w:r>
        <w:rPr>
          <w:spacing w:val="-6"/>
        </w:rPr>
        <w:t xml:space="preserve">(који </w:t>
      </w:r>
      <w:r>
        <w:rPr>
          <w:spacing w:val="-3"/>
        </w:rPr>
        <w:t xml:space="preserve">је </w:t>
      </w:r>
      <w:r>
        <w:rPr>
          <w:spacing w:val="-6"/>
        </w:rPr>
        <w:t xml:space="preserve">идентификован </w:t>
      </w:r>
      <w:r>
        <w:t xml:space="preserve">и </w:t>
      </w:r>
      <w:r>
        <w:rPr>
          <w:spacing w:val="-5"/>
        </w:rPr>
        <w:t xml:space="preserve">као Important Bird </w:t>
      </w:r>
      <w:r>
        <w:rPr>
          <w:spacing w:val="-4"/>
        </w:rPr>
        <w:t xml:space="preserve">Area </w:t>
      </w:r>
      <w:r>
        <w:rPr>
          <w:spacing w:val="-5"/>
        </w:rPr>
        <w:t xml:space="preserve">(RS024IBA) </w:t>
      </w:r>
      <w:r>
        <w:t xml:space="preserve">и </w:t>
      </w:r>
      <w:r>
        <w:rPr>
          <w:spacing w:val="-5"/>
        </w:rPr>
        <w:t xml:space="preserve">укључен </w:t>
      </w:r>
      <w:r>
        <w:t xml:space="preserve">у </w:t>
      </w:r>
      <w:r>
        <w:rPr>
          <w:spacing w:val="-7"/>
        </w:rPr>
        <w:t xml:space="preserve">еколошку </w:t>
      </w:r>
      <w:r>
        <w:rPr>
          <w:spacing w:val="-4"/>
        </w:rPr>
        <w:t xml:space="preserve">мрежу </w:t>
      </w:r>
      <w:r>
        <w:rPr>
          <w:spacing w:val="-5"/>
        </w:rPr>
        <w:t>Срб</w:t>
      </w:r>
      <w:r>
        <w:rPr>
          <w:spacing w:val="-5"/>
        </w:rPr>
        <w:t>ије).</w:t>
      </w:r>
    </w:p>
    <w:p w:rsidR="00A02B30" w:rsidRDefault="00B05A60">
      <w:pPr>
        <w:pStyle w:val="BodyText"/>
        <w:spacing w:line="232" w:lineRule="auto"/>
        <w:ind w:right="38" w:firstLine="396"/>
        <w:jc w:val="both"/>
      </w:pPr>
      <w:r>
        <w:t>У регионалном просторном плану је планирана: изградња државног</w:t>
      </w:r>
      <w:r>
        <w:rPr>
          <w:spacing w:val="-5"/>
        </w:rPr>
        <w:t xml:space="preserve"> </w:t>
      </w:r>
      <w:r>
        <w:t>пута</w:t>
      </w:r>
      <w:r>
        <w:rPr>
          <w:spacing w:val="-5"/>
        </w:rPr>
        <w:t xml:space="preserve"> </w:t>
      </w:r>
      <w:r>
        <w:t>IБ</w:t>
      </w:r>
      <w:r>
        <w:rPr>
          <w:spacing w:val="-5"/>
        </w:rPr>
        <w:t xml:space="preserve"> </w:t>
      </w:r>
      <w:r>
        <w:t>реда</w:t>
      </w:r>
      <w:r>
        <w:rPr>
          <w:spacing w:val="-5"/>
        </w:rPr>
        <w:t xml:space="preserve"> </w:t>
      </w:r>
      <w:r>
        <w:t>број</w:t>
      </w:r>
      <w:r>
        <w:rPr>
          <w:spacing w:val="-5"/>
        </w:rPr>
        <w:t xml:space="preserve"> </w:t>
      </w:r>
      <w:r>
        <w:t>19</w:t>
      </w:r>
      <w:r>
        <w:rPr>
          <w:spacing w:val="-5"/>
        </w:rPr>
        <w:t xml:space="preserve"> </w:t>
      </w:r>
      <w:r>
        <w:t>Шабац–Лозница</w:t>
      </w:r>
      <w:r>
        <w:rPr>
          <w:spacing w:val="-5"/>
        </w:rPr>
        <w:t xml:space="preserve"> </w:t>
      </w:r>
      <w:r>
        <w:t>(деоница</w:t>
      </w:r>
      <w:r>
        <w:rPr>
          <w:spacing w:val="-5"/>
        </w:rPr>
        <w:t xml:space="preserve"> </w:t>
      </w:r>
      <w:r>
        <w:t>кроз</w:t>
      </w:r>
      <w:r>
        <w:rPr>
          <w:spacing w:val="-5"/>
        </w:rPr>
        <w:t xml:space="preserve"> </w:t>
      </w:r>
      <w:r>
        <w:t xml:space="preserve">К.О. Шор на </w:t>
      </w:r>
      <w:r>
        <w:rPr>
          <w:spacing w:val="-3"/>
        </w:rPr>
        <w:t xml:space="preserve">Планском </w:t>
      </w:r>
      <w:r>
        <w:t>подручју); изградња магистралне једноколосеч- не железничке пруге Ваљево–Лозница (деоница</w:t>
      </w:r>
      <w:r>
        <w:rPr>
          <w:spacing w:val="-26"/>
        </w:rPr>
        <w:t xml:space="preserve"> </w:t>
      </w:r>
      <w:r>
        <w:t xml:space="preserve">Завлака–Липница на </w:t>
      </w:r>
      <w:r>
        <w:rPr>
          <w:spacing w:val="-3"/>
        </w:rPr>
        <w:t>планском</w:t>
      </w:r>
      <w:r>
        <w:rPr>
          <w:spacing w:val="-3"/>
        </w:rPr>
        <w:t xml:space="preserve"> </w:t>
      </w:r>
      <w:r>
        <w:t xml:space="preserve">подручју) за брзине до 120 km/h; и ревитализација и модернизација постојеће регионалне једноколосечне пруге Рума– Шабац–Лозница–Брасина–Зворник (деоница кроз К.О. Шор, Лип- ница и Руњани на </w:t>
      </w:r>
      <w:r>
        <w:rPr>
          <w:spacing w:val="-3"/>
        </w:rPr>
        <w:t>планском</w:t>
      </w:r>
      <w:r>
        <w:rPr>
          <w:spacing w:val="-6"/>
        </w:rPr>
        <w:t xml:space="preserve"> </w:t>
      </w:r>
      <w:r>
        <w:t>подручју).</w:t>
      </w:r>
    </w:p>
    <w:p w:rsidR="00A02B30" w:rsidRDefault="00B05A60">
      <w:pPr>
        <w:pStyle w:val="BodyText"/>
        <w:spacing w:line="232" w:lineRule="auto"/>
        <w:ind w:right="38" w:firstLine="396"/>
        <w:jc w:val="both"/>
      </w:pPr>
      <w:r>
        <w:t xml:space="preserve">Предвиђено је довођење и одржавање вода реке </w:t>
      </w:r>
      <w:r>
        <w:t>Јадар у IIа класи квалитета и регулација реке Јадар и њених притока ради за- штите од поплава.</w:t>
      </w:r>
    </w:p>
    <w:p w:rsidR="00A02B30" w:rsidRDefault="00B05A60">
      <w:pPr>
        <w:pStyle w:val="BodyText"/>
        <w:spacing w:line="232" w:lineRule="auto"/>
        <w:ind w:right="38" w:firstLine="396"/>
        <w:jc w:val="both"/>
      </w:pPr>
      <w:r>
        <w:t>Предвиђена је изградња разводног гасовода Батајница – Ша- бац – Лозница – Босна и Херцеговина (Република Српска) у кори- дору постојећег РГ 04-05 (деоница кроз К</w:t>
      </w:r>
      <w:r>
        <w:t>.О. Липница и Руњани на планском подручју).</w:t>
      </w:r>
    </w:p>
    <w:p w:rsidR="00A02B30" w:rsidRDefault="00B05A60">
      <w:pPr>
        <w:pStyle w:val="BodyText"/>
        <w:spacing w:line="232" w:lineRule="auto"/>
        <w:ind w:right="38" w:firstLine="396"/>
        <w:jc w:val="both"/>
      </w:pPr>
      <w:r>
        <w:t>На планском подручју (К.О. Шор) предвиђена је потенцијал- на локација Кривића Ада за изградњу регионалне депоније кому- налног отпада.</w:t>
      </w:r>
    </w:p>
    <w:p w:rsidR="00A02B30" w:rsidRDefault="00B05A60">
      <w:pPr>
        <w:pStyle w:val="BodyText"/>
        <w:spacing w:line="232" w:lineRule="auto"/>
        <w:ind w:right="38" w:firstLine="396"/>
        <w:jc w:val="both"/>
      </w:pPr>
      <w:r>
        <w:rPr>
          <w:spacing w:val="-4"/>
        </w:rPr>
        <w:t>Уредба</w:t>
      </w:r>
      <w:r>
        <w:rPr>
          <w:spacing w:val="-9"/>
        </w:rPr>
        <w:t xml:space="preserve"> </w:t>
      </w:r>
      <w:r>
        <w:t>о</w:t>
      </w:r>
      <w:r>
        <w:rPr>
          <w:spacing w:val="-9"/>
        </w:rPr>
        <w:t xml:space="preserve"> </w:t>
      </w:r>
      <w:r>
        <w:t>утврђивању</w:t>
      </w:r>
      <w:r>
        <w:rPr>
          <w:spacing w:val="-9"/>
        </w:rPr>
        <w:t xml:space="preserve"> </w:t>
      </w:r>
      <w:r>
        <w:t>Програма</w:t>
      </w:r>
      <w:r>
        <w:rPr>
          <w:spacing w:val="-9"/>
        </w:rPr>
        <w:t xml:space="preserve"> </w:t>
      </w:r>
      <w:r>
        <w:t>имплементације</w:t>
      </w:r>
      <w:r>
        <w:rPr>
          <w:spacing w:val="-9"/>
        </w:rPr>
        <w:t xml:space="preserve"> </w:t>
      </w:r>
      <w:r>
        <w:t xml:space="preserve">Регионалног просторног плана за подручје </w:t>
      </w:r>
      <w:r>
        <w:rPr>
          <w:spacing w:val="-3"/>
        </w:rPr>
        <w:t xml:space="preserve">Колубарског </w:t>
      </w:r>
      <w:r>
        <w:t xml:space="preserve">и </w:t>
      </w:r>
      <w:r>
        <w:rPr>
          <w:spacing w:val="-3"/>
        </w:rPr>
        <w:t xml:space="preserve">Мачванског </w:t>
      </w:r>
      <w:r>
        <w:t>управног округа</w:t>
      </w:r>
      <w:r>
        <w:rPr>
          <w:spacing w:val="-6"/>
        </w:rPr>
        <w:t xml:space="preserve"> </w:t>
      </w:r>
      <w:r>
        <w:t>за</w:t>
      </w:r>
      <w:r>
        <w:rPr>
          <w:spacing w:val="-6"/>
        </w:rPr>
        <w:t xml:space="preserve"> </w:t>
      </w:r>
      <w:r>
        <w:t>период</w:t>
      </w:r>
      <w:r>
        <w:rPr>
          <w:spacing w:val="-6"/>
        </w:rPr>
        <w:t xml:space="preserve"> </w:t>
      </w:r>
      <w:r>
        <w:t>2016–2020.</w:t>
      </w:r>
      <w:r>
        <w:rPr>
          <w:spacing w:val="-6"/>
        </w:rPr>
        <w:t xml:space="preserve"> </w:t>
      </w:r>
      <w:r>
        <w:t>године</w:t>
      </w:r>
      <w:r>
        <w:rPr>
          <w:spacing w:val="-6"/>
        </w:rPr>
        <w:t xml:space="preserve"> </w:t>
      </w:r>
      <w:r>
        <w:t>(„Службени</w:t>
      </w:r>
      <w:r>
        <w:rPr>
          <w:spacing w:val="-6"/>
        </w:rPr>
        <w:t xml:space="preserve"> </w:t>
      </w:r>
      <w:r>
        <w:rPr>
          <w:spacing w:val="-3"/>
        </w:rPr>
        <w:t>гласник</w:t>
      </w:r>
      <w:r>
        <w:rPr>
          <w:spacing w:val="-6"/>
        </w:rPr>
        <w:t xml:space="preserve"> </w:t>
      </w:r>
      <w:r>
        <w:t>РС”,</w:t>
      </w:r>
      <w:r>
        <w:rPr>
          <w:spacing w:val="-6"/>
        </w:rPr>
        <w:t xml:space="preserve"> </w:t>
      </w:r>
      <w:r>
        <w:t>број 106/16).</w:t>
      </w:r>
    </w:p>
    <w:p w:rsidR="00A02B30" w:rsidRDefault="00B05A60">
      <w:pPr>
        <w:pStyle w:val="BodyText"/>
        <w:spacing w:line="232" w:lineRule="auto"/>
        <w:ind w:right="38" w:firstLine="396"/>
        <w:jc w:val="both"/>
      </w:pPr>
      <w:r>
        <w:rPr>
          <w:spacing w:val="-4"/>
        </w:rPr>
        <w:t xml:space="preserve">Уредбом </w:t>
      </w:r>
      <w:r>
        <w:t xml:space="preserve">о утврђивању Програма имплементације Регио- налног просторног плана за подручје </w:t>
      </w:r>
      <w:r>
        <w:rPr>
          <w:spacing w:val="-3"/>
        </w:rPr>
        <w:t xml:space="preserve">Колубарског </w:t>
      </w:r>
      <w:r>
        <w:t xml:space="preserve">и </w:t>
      </w:r>
      <w:r>
        <w:rPr>
          <w:spacing w:val="-3"/>
        </w:rPr>
        <w:t>Мачван</w:t>
      </w:r>
      <w:r>
        <w:rPr>
          <w:spacing w:val="-3"/>
        </w:rPr>
        <w:t xml:space="preserve">ског </w:t>
      </w:r>
      <w:r>
        <w:t>управног округа за период 2016–2020. године, у тематској обла- сти</w:t>
      </w:r>
      <w:r>
        <w:rPr>
          <w:spacing w:val="-5"/>
        </w:rPr>
        <w:t xml:space="preserve"> </w:t>
      </w:r>
      <w:r>
        <w:t>„Заштита</w:t>
      </w:r>
      <w:r>
        <w:rPr>
          <w:spacing w:val="-5"/>
        </w:rPr>
        <w:t xml:space="preserve"> </w:t>
      </w:r>
      <w:r>
        <w:t>и</w:t>
      </w:r>
      <w:r>
        <w:rPr>
          <w:spacing w:val="-5"/>
        </w:rPr>
        <w:t xml:space="preserve"> </w:t>
      </w:r>
      <w:r>
        <w:t>коришћење</w:t>
      </w:r>
      <w:r>
        <w:rPr>
          <w:spacing w:val="-5"/>
        </w:rPr>
        <w:t xml:space="preserve"> </w:t>
      </w:r>
      <w:r>
        <w:t>природних</w:t>
      </w:r>
      <w:r>
        <w:rPr>
          <w:spacing w:val="-5"/>
        </w:rPr>
        <w:t xml:space="preserve"> </w:t>
      </w:r>
      <w:r>
        <w:t>ресурса”,</w:t>
      </w:r>
      <w:r>
        <w:rPr>
          <w:spacing w:val="-5"/>
        </w:rPr>
        <w:t xml:space="preserve"> </w:t>
      </w:r>
      <w:r>
        <w:t>у</w:t>
      </w:r>
      <w:r>
        <w:rPr>
          <w:spacing w:val="-5"/>
        </w:rPr>
        <w:t xml:space="preserve"> </w:t>
      </w:r>
      <w:r>
        <w:t>склопу</w:t>
      </w:r>
      <w:r>
        <w:rPr>
          <w:spacing w:val="-5"/>
        </w:rPr>
        <w:t xml:space="preserve"> </w:t>
      </w:r>
      <w:r>
        <w:t>детаљне разраде планског решења „1.6. Одрживо коришћење геолошких ресурса” предвиђене су  активности  отварања  лежишта  борних и лити</w:t>
      </w:r>
      <w:r>
        <w:t xml:space="preserve">јумских минерала у долини реке Јадар (предлагач Мини- старство </w:t>
      </w:r>
      <w:r>
        <w:rPr>
          <w:spacing w:val="-3"/>
        </w:rPr>
        <w:t xml:space="preserve">рударства </w:t>
      </w:r>
      <w:r>
        <w:t>и енергетике, инвеститор Rio Sava</w:t>
      </w:r>
      <w:r>
        <w:rPr>
          <w:spacing w:val="15"/>
        </w:rPr>
        <w:t xml:space="preserve"> </w:t>
      </w:r>
      <w:r>
        <w:t>Exploration</w:t>
      </w:r>
    </w:p>
    <w:p w:rsidR="00A02B30" w:rsidRDefault="00B05A60">
      <w:pPr>
        <w:pStyle w:val="BodyText"/>
        <w:spacing w:line="232" w:lineRule="auto"/>
        <w:ind w:right="39"/>
        <w:jc w:val="both"/>
      </w:pPr>
      <w:r>
        <w:t>d.o.o. Beograd из Београда), средствима Rio Sava Еxploration d.o.o. Beograd из Београда.</w:t>
      </w:r>
    </w:p>
    <w:p w:rsidR="00A02B30" w:rsidRDefault="00B05A60">
      <w:pPr>
        <w:pStyle w:val="BodyText"/>
        <w:spacing w:line="232" w:lineRule="auto"/>
        <w:ind w:right="38" w:firstLine="396"/>
        <w:jc w:val="both"/>
      </w:pPr>
      <w:r>
        <w:t xml:space="preserve">У </w:t>
      </w:r>
      <w:r>
        <w:rPr>
          <w:spacing w:val="-3"/>
        </w:rPr>
        <w:t xml:space="preserve">Тематској </w:t>
      </w:r>
      <w:r>
        <w:t xml:space="preserve">области „Заштита и коришћење природних ре- сурса”, у склопу детаљне разраде планског решења „1.5. Заштита квалитета вода и заштита </w:t>
      </w:r>
      <w:r>
        <w:rPr>
          <w:spacing w:val="-3"/>
        </w:rPr>
        <w:t xml:space="preserve">од </w:t>
      </w:r>
      <w:r>
        <w:t>вода” предвиђене су активности на одржавању вода реке Јадар у IIа класи квалитета (одговорно Јав- но</w:t>
      </w:r>
      <w:r>
        <w:rPr>
          <w:spacing w:val="-9"/>
        </w:rPr>
        <w:t xml:space="preserve"> </w:t>
      </w:r>
      <w:r>
        <w:t>водопривредно</w:t>
      </w:r>
      <w:r>
        <w:rPr>
          <w:spacing w:val="-9"/>
        </w:rPr>
        <w:t xml:space="preserve"> </w:t>
      </w:r>
      <w:r>
        <w:t>предузе</w:t>
      </w:r>
      <w:r>
        <w:t>ће</w:t>
      </w:r>
      <w:r>
        <w:rPr>
          <w:spacing w:val="-9"/>
        </w:rPr>
        <w:t xml:space="preserve"> </w:t>
      </w:r>
      <w:r>
        <w:t>„Србијаводе”)</w:t>
      </w:r>
      <w:r>
        <w:rPr>
          <w:spacing w:val="-9"/>
        </w:rPr>
        <w:t xml:space="preserve"> </w:t>
      </w:r>
      <w:r>
        <w:t>и</w:t>
      </w:r>
      <w:r>
        <w:rPr>
          <w:spacing w:val="-9"/>
        </w:rPr>
        <w:t xml:space="preserve"> </w:t>
      </w:r>
      <w:r>
        <w:t>регулацији</w:t>
      </w:r>
      <w:r>
        <w:rPr>
          <w:spacing w:val="-9"/>
        </w:rPr>
        <w:t xml:space="preserve"> </w:t>
      </w:r>
      <w:r>
        <w:t>тока</w:t>
      </w:r>
      <w:r>
        <w:rPr>
          <w:spacing w:val="-9"/>
        </w:rPr>
        <w:t xml:space="preserve"> </w:t>
      </w:r>
      <w:r>
        <w:t>реке Јадар (одговорно Јавно водопривредно предузеће</w:t>
      </w:r>
      <w:r>
        <w:rPr>
          <w:spacing w:val="-29"/>
        </w:rPr>
        <w:t xml:space="preserve"> </w:t>
      </w:r>
      <w:r>
        <w:t>„Србијаводе”).</w:t>
      </w:r>
    </w:p>
    <w:p w:rsidR="00A02B30" w:rsidRDefault="00B05A60">
      <w:pPr>
        <w:pStyle w:val="BodyText"/>
        <w:spacing w:line="232" w:lineRule="auto"/>
        <w:ind w:right="38" w:firstLine="396"/>
        <w:jc w:val="both"/>
      </w:pPr>
      <w:r>
        <w:t xml:space="preserve">У </w:t>
      </w:r>
      <w:r>
        <w:rPr>
          <w:spacing w:val="-3"/>
        </w:rPr>
        <w:t xml:space="preserve">Тематској </w:t>
      </w:r>
      <w:r>
        <w:t>области „Заштита животне средине, природних вредности и непокретних културних добара”, у склопу детаљне разраде планског решења „5.5. Заштита,</w:t>
      </w:r>
      <w:r>
        <w:t xml:space="preserve"> презентација и одрживо коришћење природних добара” предвиђене су активности на ре- визији заштите Предела изузетних одлика Тршић–Троноша (од- говорно Министарство заштите животне средине), теренским ис- траживањима</w:t>
      </w:r>
      <w:r>
        <w:rPr>
          <w:spacing w:val="-9"/>
        </w:rPr>
        <w:t xml:space="preserve"> </w:t>
      </w:r>
      <w:r>
        <w:t>и</w:t>
      </w:r>
      <w:r>
        <w:rPr>
          <w:spacing w:val="-9"/>
        </w:rPr>
        <w:t xml:space="preserve"> </w:t>
      </w:r>
      <w:r>
        <w:t>валоризацији</w:t>
      </w:r>
      <w:r>
        <w:rPr>
          <w:spacing w:val="-9"/>
        </w:rPr>
        <w:t xml:space="preserve"> </w:t>
      </w:r>
      <w:r>
        <w:t>Подрињских</w:t>
      </w:r>
      <w:r>
        <w:rPr>
          <w:spacing w:val="-9"/>
        </w:rPr>
        <w:t xml:space="preserve"> </w:t>
      </w:r>
      <w:r>
        <w:t>планина</w:t>
      </w:r>
      <w:r>
        <w:rPr>
          <w:spacing w:val="-9"/>
        </w:rPr>
        <w:t xml:space="preserve"> </w:t>
      </w:r>
      <w:r>
        <w:t>и</w:t>
      </w:r>
      <w:r>
        <w:rPr>
          <w:spacing w:val="-9"/>
        </w:rPr>
        <w:t xml:space="preserve"> </w:t>
      </w:r>
      <w:r>
        <w:t>планине</w:t>
      </w:r>
      <w:r>
        <w:rPr>
          <w:spacing w:val="-9"/>
        </w:rPr>
        <w:t xml:space="preserve"> </w:t>
      </w:r>
      <w:r>
        <w:t>Цер (одговорно Министарство заштите животне</w:t>
      </w:r>
      <w:r>
        <w:rPr>
          <w:spacing w:val="-7"/>
        </w:rPr>
        <w:t xml:space="preserve"> </w:t>
      </w:r>
      <w:r>
        <w:t>средине).</w:t>
      </w:r>
    </w:p>
    <w:p w:rsidR="00A02B30" w:rsidRDefault="00B05A60">
      <w:pPr>
        <w:pStyle w:val="BodyText"/>
        <w:spacing w:line="232" w:lineRule="auto"/>
        <w:ind w:right="38" w:firstLine="396"/>
        <w:jc w:val="both"/>
      </w:pPr>
      <w:r>
        <w:t xml:space="preserve">У </w:t>
      </w:r>
      <w:r>
        <w:rPr>
          <w:spacing w:val="-3"/>
        </w:rPr>
        <w:t xml:space="preserve">Тематској  </w:t>
      </w:r>
      <w:r>
        <w:t xml:space="preserve">области  „Развој  инфраструктурних  система”, у склопу детаљне разраде планског решења „4.1. Виши квалитет саобраћајне доступности и мреже саобраћајне инфраструктуре” предвиђене су </w:t>
      </w:r>
      <w:r>
        <w:t>активности на завршетку изградње железничке пруге Ваљево–Лозница (одговорна „Инфраструктура железнице Србије” а.д.) и ревитализацији и модернизацији регионалне желе- зничке пруге Рума–Шабац–Лозница–Брасина–Зворник</w:t>
      </w:r>
      <w:r>
        <w:rPr>
          <w:spacing w:val="-26"/>
        </w:rPr>
        <w:t xml:space="preserve"> </w:t>
      </w:r>
      <w:r>
        <w:t>(одговорна</w:t>
      </w:r>
    </w:p>
    <w:p w:rsidR="00A02B30" w:rsidRDefault="00B05A60">
      <w:pPr>
        <w:pStyle w:val="BodyText"/>
        <w:spacing w:line="198" w:lineRule="exact"/>
      </w:pPr>
      <w:r>
        <w:t>„Инфраструктура железнице Србиј</w:t>
      </w:r>
      <w:r>
        <w:t>е” а.д.).</w:t>
      </w:r>
    </w:p>
    <w:p w:rsidR="00A02B30" w:rsidRDefault="00B05A60">
      <w:pPr>
        <w:pStyle w:val="BodyText"/>
        <w:spacing w:before="160" w:line="232" w:lineRule="auto"/>
        <w:ind w:right="39" w:firstLine="396"/>
        <w:jc w:val="both"/>
      </w:pPr>
      <w:r>
        <w:t>Уредба о утврђивању Просторног плана подручја посебне намене инфраструктурног коридора железничке пруге Ваљево – Лозница („Службени гласник РС”, број 1/13)</w:t>
      </w:r>
    </w:p>
    <w:p w:rsidR="00A02B30" w:rsidRDefault="00B05A60">
      <w:pPr>
        <w:pStyle w:val="BodyText"/>
        <w:spacing w:before="73" w:line="232" w:lineRule="auto"/>
        <w:ind w:right="391" w:firstLine="396"/>
        <w:jc w:val="both"/>
      </w:pPr>
      <w:r>
        <w:br w:type="column"/>
      </w:r>
      <w:r>
        <w:t>Према Просторном плану подручја посебне намене инфра- структурног</w:t>
      </w:r>
      <w:r>
        <w:rPr>
          <w:spacing w:val="-19"/>
        </w:rPr>
        <w:t xml:space="preserve"> </w:t>
      </w:r>
      <w:r>
        <w:rPr>
          <w:spacing w:val="-3"/>
        </w:rPr>
        <w:t>коридора</w:t>
      </w:r>
      <w:r>
        <w:rPr>
          <w:spacing w:val="-19"/>
        </w:rPr>
        <w:t xml:space="preserve"> </w:t>
      </w:r>
      <w:r>
        <w:t>железничке</w:t>
      </w:r>
      <w:r>
        <w:rPr>
          <w:spacing w:val="-19"/>
        </w:rPr>
        <w:t xml:space="preserve"> </w:t>
      </w:r>
      <w:r>
        <w:t>пру</w:t>
      </w:r>
      <w:r>
        <w:t>ге</w:t>
      </w:r>
      <w:r>
        <w:rPr>
          <w:spacing w:val="-19"/>
        </w:rPr>
        <w:t xml:space="preserve"> </w:t>
      </w:r>
      <w:r>
        <w:t>Ваљево–Лозница</w:t>
      </w:r>
      <w:r>
        <w:rPr>
          <w:spacing w:val="-19"/>
        </w:rPr>
        <w:t xml:space="preserve"> </w:t>
      </w:r>
      <w:r>
        <w:t>(у</w:t>
      </w:r>
      <w:r>
        <w:rPr>
          <w:spacing w:val="-19"/>
        </w:rPr>
        <w:t xml:space="preserve"> </w:t>
      </w:r>
      <w:r>
        <w:t xml:space="preserve">даљем </w:t>
      </w:r>
      <w:r>
        <w:rPr>
          <w:spacing w:val="-3"/>
        </w:rPr>
        <w:t>тексту:</w:t>
      </w:r>
      <w:r>
        <w:rPr>
          <w:spacing w:val="-14"/>
        </w:rPr>
        <w:t xml:space="preserve"> </w:t>
      </w:r>
      <w:r>
        <w:t>ППППН</w:t>
      </w:r>
      <w:r>
        <w:rPr>
          <w:spacing w:val="-14"/>
        </w:rPr>
        <w:t xml:space="preserve"> </w:t>
      </w:r>
      <w:r>
        <w:t>Ваљево–Лозница),</w:t>
      </w:r>
      <w:r>
        <w:rPr>
          <w:spacing w:val="-14"/>
        </w:rPr>
        <w:t xml:space="preserve"> </w:t>
      </w:r>
      <w:r>
        <w:t>деоница</w:t>
      </w:r>
      <w:r>
        <w:rPr>
          <w:spacing w:val="-14"/>
        </w:rPr>
        <w:t xml:space="preserve"> </w:t>
      </w:r>
      <w:r>
        <w:t>планиране</w:t>
      </w:r>
      <w:r>
        <w:rPr>
          <w:spacing w:val="-14"/>
        </w:rPr>
        <w:t xml:space="preserve"> </w:t>
      </w:r>
      <w:r>
        <w:t xml:space="preserve">железничке пруге </w:t>
      </w:r>
      <w:r>
        <w:rPr>
          <w:spacing w:val="-4"/>
        </w:rPr>
        <w:t xml:space="preserve">од </w:t>
      </w:r>
      <w:r>
        <w:t xml:space="preserve">распутнице у Липници до границе територије града </w:t>
      </w:r>
      <w:r>
        <w:rPr>
          <w:spacing w:val="-3"/>
        </w:rPr>
        <w:t xml:space="preserve">Ло- </w:t>
      </w:r>
      <w:r>
        <w:t xml:space="preserve">знице простире се кроз </w:t>
      </w:r>
      <w:r>
        <w:rPr>
          <w:spacing w:val="-3"/>
        </w:rPr>
        <w:t xml:space="preserve">планско </w:t>
      </w:r>
      <w:r>
        <w:t xml:space="preserve">подручје. Пруга је планирана </w:t>
      </w:r>
      <w:r>
        <w:rPr>
          <w:spacing w:val="-2"/>
        </w:rPr>
        <w:t xml:space="preserve">као </w:t>
      </w:r>
      <w:r>
        <w:t xml:space="preserve">електрифицирана </w:t>
      </w:r>
      <w:r>
        <w:rPr>
          <w:spacing w:val="-3"/>
        </w:rPr>
        <w:t xml:space="preserve">једноколосечна </w:t>
      </w:r>
      <w:r>
        <w:t>за брзину до</w:t>
      </w:r>
      <w:r>
        <w:t xml:space="preserve"> 120 km/h, за мешо- вит саобраћај. На </w:t>
      </w:r>
      <w:r>
        <w:rPr>
          <w:spacing w:val="-3"/>
        </w:rPr>
        <w:t xml:space="preserve">планском </w:t>
      </w:r>
      <w:r>
        <w:t>подручју предвиђене су железничка станица Драгинац и распутница Липица. У ППППН Ваљево–Ло- зница резервисан је простор и обезбеђени су потребни услови за просторни</w:t>
      </w:r>
      <w:r>
        <w:rPr>
          <w:spacing w:val="-8"/>
        </w:rPr>
        <w:t xml:space="preserve"> </w:t>
      </w:r>
      <w:r>
        <w:t>развој,</w:t>
      </w:r>
      <w:r>
        <w:rPr>
          <w:spacing w:val="-8"/>
        </w:rPr>
        <w:t xml:space="preserve"> </w:t>
      </w:r>
      <w:r>
        <w:t>заштиту</w:t>
      </w:r>
      <w:r>
        <w:rPr>
          <w:spacing w:val="-8"/>
        </w:rPr>
        <w:t xml:space="preserve"> </w:t>
      </w:r>
      <w:r>
        <w:t>и</w:t>
      </w:r>
      <w:r>
        <w:rPr>
          <w:spacing w:val="-8"/>
        </w:rPr>
        <w:t xml:space="preserve"> </w:t>
      </w:r>
      <w:r>
        <w:t>уређење</w:t>
      </w:r>
      <w:r>
        <w:rPr>
          <w:spacing w:val="-8"/>
        </w:rPr>
        <w:t xml:space="preserve"> </w:t>
      </w:r>
      <w:r>
        <w:rPr>
          <w:spacing w:val="-3"/>
        </w:rPr>
        <w:t>коридора</w:t>
      </w:r>
      <w:r>
        <w:rPr>
          <w:spacing w:val="-8"/>
        </w:rPr>
        <w:t xml:space="preserve"> </w:t>
      </w:r>
      <w:r>
        <w:t>железничке</w:t>
      </w:r>
      <w:r>
        <w:rPr>
          <w:spacing w:val="-8"/>
        </w:rPr>
        <w:t xml:space="preserve"> </w:t>
      </w:r>
      <w:r>
        <w:t>пруге.</w:t>
      </w:r>
    </w:p>
    <w:p w:rsidR="00A02B30" w:rsidRDefault="00B05A60">
      <w:pPr>
        <w:pStyle w:val="BodyText"/>
        <w:spacing w:line="232" w:lineRule="auto"/>
        <w:ind w:right="391" w:firstLine="396"/>
        <w:jc w:val="both"/>
      </w:pPr>
      <w:r>
        <w:rPr>
          <w:spacing w:val="-3"/>
        </w:rPr>
        <w:t xml:space="preserve">Границом </w:t>
      </w:r>
      <w:r>
        <w:t xml:space="preserve">ППППН Ваљево–Лозница  обухваћен  је  северни и северозападни део </w:t>
      </w:r>
      <w:r>
        <w:rPr>
          <w:spacing w:val="-3"/>
        </w:rPr>
        <w:t xml:space="preserve">планског </w:t>
      </w:r>
      <w:r>
        <w:t xml:space="preserve">подручјa за „Пројекaт Јадар”, и то територије катастарских општина Брезовице у општини Крупањ  и Брадић, </w:t>
      </w:r>
      <w:r>
        <w:rPr>
          <w:spacing w:val="-3"/>
        </w:rPr>
        <w:t xml:space="preserve">Цикоте, </w:t>
      </w:r>
      <w:r>
        <w:t xml:space="preserve">Доње Недељице, Драгинац, </w:t>
      </w:r>
      <w:r>
        <w:rPr>
          <w:spacing w:val="-4"/>
        </w:rPr>
        <w:t xml:space="preserve">Горње </w:t>
      </w:r>
      <w:r>
        <w:t>Недељице, Јаребице, Л</w:t>
      </w:r>
      <w:r>
        <w:t xml:space="preserve">ипница, Симино брдо, Слатина, Ступница и Шор на територији града Лознице. Планирана железничка пруга укупне дужине 68 km </w:t>
      </w:r>
      <w:r>
        <w:rPr>
          <w:spacing w:val="-3"/>
        </w:rPr>
        <w:t xml:space="preserve">улази </w:t>
      </w:r>
      <w:r>
        <w:t xml:space="preserve">на </w:t>
      </w:r>
      <w:r>
        <w:rPr>
          <w:spacing w:val="-3"/>
        </w:rPr>
        <w:t xml:space="preserve">планско </w:t>
      </w:r>
      <w:r>
        <w:t>подручје из правца истока у К.О. Брезовице,</w:t>
      </w:r>
      <w:r>
        <w:rPr>
          <w:spacing w:val="-7"/>
        </w:rPr>
        <w:t xml:space="preserve"> </w:t>
      </w:r>
      <w:r>
        <w:t>и</w:t>
      </w:r>
      <w:r>
        <w:rPr>
          <w:spacing w:val="-7"/>
        </w:rPr>
        <w:t xml:space="preserve"> </w:t>
      </w:r>
      <w:r>
        <w:t>протеже</w:t>
      </w:r>
      <w:r>
        <w:rPr>
          <w:spacing w:val="-7"/>
        </w:rPr>
        <w:t xml:space="preserve"> </w:t>
      </w:r>
      <w:r>
        <w:t>се</w:t>
      </w:r>
      <w:r>
        <w:rPr>
          <w:spacing w:val="-7"/>
        </w:rPr>
        <w:t xml:space="preserve"> </w:t>
      </w:r>
      <w:r>
        <w:t>ка</w:t>
      </w:r>
      <w:r>
        <w:rPr>
          <w:spacing w:val="-7"/>
        </w:rPr>
        <w:t xml:space="preserve"> </w:t>
      </w:r>
      <w:r>
        <w:t>западу</w:t>
      </w:r>
      <w:r>
        <w:rPr>
          <w:spacing w:val="-7"/>
        </w:rPr>
        <w:t xml:space="preserve"> </w:t>
      </w:r>
      <w:r>
        <w:t>до</w:t>
      </w:r>
      <w:r>
        <w:rPr>
          <w:spacing w:val="-7"/>
        </w:rPr>
        <w:t xml:space="preserve"> </w:t>
      </w:r>
      <w:r>
        <w:t>железничке</w:t>
      </w:r>
      <w:r>
        <w:rPr>
          <w:spacing w:val="-7"/>
        </w:rPr>
        <w:t xml:space="preserve"> </w:t>
      </w:r>
      <w:r>
        <w:t>станице</w:t>
      </w:r>
      <w:r>
        <w:rPr>
          <w:spacing w:val="-7"/>
        </w:rPr>
        <w:t xml:space="preserve"> </w:t>
      </w:r>
      <w:r>
        <w:t xml:space="preserve">Липнич- ки Шор у дужини </w:t>
      </w:r>
      <w:r>
        <w:rPr>
          <w:spacing w:val="-4"/>
        </w:rPr>
        <w:t xml:space="preserve">од око </w:t>
      </w:r>
      <w:r>
        <w:t xml:space="preserve">23 km. Део планиране пруге </w:t>
      </w:r>
      <w:r>
        <w:rPr>
          <w:spacing w:val="-4"/>
        </w:rPr>
        <w:t xml:space="preserve">од </w:t>
      </w:r>
      <w:r>
        <w:t>km 19 + 500</w:t>
      </w:r>
      <w:r>
        <w:rPr>
          <w:spacing w:val="-7"/>
        </w:rPr>
        <w:t xml:space="preserve"> </w:t>
      </w:r>
      <w:r>
        <w:t>до</w:t>
      </w:r>
      <w:r>
        <w:rPr>
          <w:spacing w:val="-7"/>
        </w:rPr>
        <w:t xml:space="preserve"> </w:t>
      </w:r>
      <w:r>
        <w:t>68</w:t>
      </w:r>
      <w:r>
        <w:rPr>
          <w:spacing w:val="-7"/>
        </w:rPr>
        <w:t xml:space="preserve"> </w:t>
      </w:r>
      <w:r>
        <w:t>+</w:t>
      </w:r>
      <w:r>
        <w:rPr>
          <w:spacing w:val="-7"/>
        </w:rPr>
        <w:t xml:space="preserve"> </w:t>
      </w:r>
      <w:r>
        <w:t>041</w:t>
      </w:r>
      <w:r>
        <w:rPr>
          <w:spacing w:val="-7"/>
        </w:rPr>
        <w:t xml:space="preserve"> </w:t>
      </w:r>
      <w:r>
        <w:t>припада</w:t>
      </w:r>
      <w:r>
        <w:rPr>
          <w:spacing w:val="-8"/>
        </w:rPr>
        <w:t xml:space="preserve"> </w:t>
      </w:r>
      <w:r>
        <w:t>сливном</w:t>
      </w:r>
      <w:r>
        <w:rPr>
          <w:spacing w:val="-7"/>
        </w:rPr>
        <w:t xml:space="preserve"> </w:t>
      </w:r>
      <w:r>
        <w:t>подручју</w:t>
      </w:r>
      <w:r>
        <w:rPr>
          <w:spacing w:val="-7"/>
        </w:rPr>
        <w:t xml:space="preserve"> </w:t>
      </w:r>
      <w:r>
        <w:t>Јадра,</w:t>
      </w:r>
      <w:r>
        <w:rPr>
          <w:spacing w:val="-8"/>
        </w:rPr>
        <w:t xml:space="preserve"> </w:t>
      </w:r>
      <w:r>
        <w:rPr>
          <w:spacing w:val="-4"/>
        </w:rPr>
        <w:t>где</w:t>
      </w:r>
      <w:r>
        <w:rPr>
          <w:spacing w:val="-7"/>
        </w:rPr>
        <w:t xml:space="preserve"> </w:t>
      </w:r>
      <w:r>
        <w:t>је</w:t>
      </w:r>
      <w:r>
        <w:rPr>
          <w:spacing w:val="-7"/>
        </w:rPr>
        <w:t xml:space="preserve"> </w:t>
      </w:r>
      <w:r>
        <w:t>траса</w:t>
      </w:r>
      <w:r>
        <w:rPr>
          <w:spacing w:val="-7"/>
        </w:rPr>
        <w:t xml:space="preserve"> </w:t>
      </w:r>
      <w:r>
        <w:t>пруге планирана</w:t>
      </w:r>
      <w:r>
        <w:rPr>
          <w:spacing w:val="-8"/>
        </w:rPr>
        <w:t xml:space="preserve"> </w:t>
      </w:r>
      <w:r>
        <w:t>долином</w:t>
      </w:r>
      <w:r>
        <w:rPr>
          <w:spacing w:val="-8"/>
        </w:rPr>
        <w:t xml:space="preserve"> </w:t>
      </w:r>
      <w:r>
        <w:rPr>
          <w:spacing w:val="-3"/>
        </w:rPr>
        <w:t>потока</w:t>
      </w:r>
      <w:r>
        <w:rPr>
          <w:spacing w:val="-8"/>
        </w:rPr>
        <w:t xml:space="preserve"> </w:t>
      </w:r>
      <w:r>
        <w:t>Мочионик,</w:t>
      </w:r>
      <w:r>
        <w:rPr>
          <w:spacing w:val="-8"/>
        </w:rPr>
        <w:t xml:space="preserve"> </w:t>
      </w:r>
      <w:r>
        <w:t>Вишке</w:t>
      </w:r>
      <w:r>
        <w:rPr>
          <w:spacing w:val="-8"/>
        </w:rPr>
        <w:t xml:space="preserve"> </w:t>
      </w:r>
      <w:r>
        <w:t>(Беле)</w:t>
      </w:r>
      <w:r>
        <w:rPr>
          <w:spacing w:val="-8"/>
        </w:rPr>
        <w:t xml:space="preserve"> </w:t>
      </w:r>
      <w:r>
        <w:t>реке</w:t>
      </w:r>
      <w:r>
        <w:rPr>
          <w:spacing w:val="-8"/>
        </w:rPr>
        <w:t xml:space="preserve"> </w:t>
      </w:r>
      <w:r>
        <w:t>и</w:t>
      </w:r>
      <w:r>
        <w:rPr>
          <w:spacing w:val="-8"/>
        </w:rPr>
        <w:t xml:space="preserve"> </w:t>
      </w:r>
      <w:r>
        <w:t>Јадра.</w:t>
      </w:r>
    </w:p>
    <w:p w:rsidR="00A02B30" w:rsidRDefault="00B05A60">
      <w:pPr>
        <w:pStyle w:val="BodyText"/>
        <w:spacing w:line="232" w:lineRule="auto"/>
        <w:ind w:right="391" w:firstLine="396"/>
        <w:jc w:val="both"/>
      </w:pPr>
      <w:r>
        <w:t>Основни циљ ППППН Ваљево–Лозница је усклађивање пла- нираног</w:t>
      </w:r>
      <w:r>
        <w:rPr>
          <w:spacing w:val="-6"/>
        </w:rPr>
        <w:t xml:space="preserve"> </w:t>
      </w:r>
      <w:r>
        <w:t>коридора</w:t>
      </w:r>
      <w:r>
        <w:rPr>
          <w:spacing w:val="-6"/>
        </w:rPr>
        <w:t xml:space="preserve"> </w:t>
      </w:r>
      <w:r>
        <w:t>железничке</w:t>
      </w:r>
      <w:r>
        <w:rPr>
          <w:spacing w:val="-6"/>
        </w:rPr>
        <w:t xml:space="preserve"> </w:t>
      </w:r>
      <w:r>
        <w:t>п</w:t>
      </w:r>
      <w:r>
        <w:t>руге</w:t>
      </w:r>
      <w:r>
        <w:rPr>
          <w:spacing w:val="-6"/>
        </w:rPr>
        <w:t xml:space="preserve"> </w:t>
      </w:r>
      <w:r>
        <w:t>и</w:t>
      </w:r>
      <w:r>
        <w:rPr>
          <w:spacing w:val="-6"/>
        </w:rPr>
        <w:t xml:space="preserve"> </w:t>
      </w:r>
      <w:r>
        <w:t>простора</w:t>
      </w:r>
      <w:r>
        <w:rPr>
          <w:spacing w:val="-6"/>
        </w:rPr>
        <w:t xml:space="preserve"> </w:t>
      </w:r>
      <w:r>
        <w:t>кроз</w:t>
      </w:r>
      <w:r>
        <w:rPr>
          <w:spacing w:val="-6"/>
        </w:rPr>
        <w:t xml:space="preserve"> </w:t>
      </w:r>
      <w:r>
        <w:rPr>
          <w:spacing w:val="-3"/>
        </w:rPr>
        <w:t>који</w:t>
      </w:r>
      <w:r>
        <w:rPr>
          <w:spacing w:val="-6"/>
        </w:rPr>
        <w:t xml:space="preserve"> </w:t>
      </w:r>
      <w:r>
        <w:t xml:space="preserve">пролази, са отклањањем </w:t>
      </w:r>
      <w:r>
        <w:rPr>
          <w:spacing w:val="-3"/>
        </w:rPr>
        <w:t xml:space="preserve">конфликата који </w:t>
      </w:r>
      <w:r>
        <w:t xml:space="preserve">се стварају успостављањем новог инфраструктурног система у </w:t>
      </w:r>
      <w:r>
        <w:rPr>
          <w:spacing w:val="-3"/>
        </w:rPr>
        <w:t xml:space="preserve">простору, </w:t>
      </w:r>
      <w:r>
        <w:t xml:space="preserve">као и његових потенцијал- них утицаја на природне ресурсе, социо-демографске и привредне </w:t>
      </w:r>
      <w:r>
        <w:rPr>
          <w:spacing w:val="-3"/>
        </w:rPr>
        <w:t xml:space="preserve">токове, </w:t>
      </w:r>
      <w:r>
        <w:t xml:space="preserve">као и на </w:t>
      </w:r>
      <w:r>
        <w:rPr>
          <w:spacing w:val="-3"/>
        </w:rPr>
        <w:t xml:space="preserve">еколошке </w:t>
      </w:r>
      <w:r>
        <w:t>промене</w:t>
      </w:r>
      <w:r>
        <w:t>. Основни циљ развоја саобра- ћаја и саобраћајне инфраструктуре јесте побољшање регионалне и локалне приступачности подручја и јачање регионалних веза развојем више модалитета саобраћаја, подизањем квалитета и бе- збедности</w:t>
      </w:r>
      <w:r>
        <w:rPr>
          <w:spacing w:val="-1"/>
        </w:rPr>
        <w:t xml:space="preserve"> </w:t>
      </w:r>
      <w:r>
        <w:t>саобраћаја.</w:t>
      </w:r>
    </w:p>
    <w:p w:rsidR="00A02B30" w:rsidRDefault="00B05A60">
      <w:pPr>
        <w:pStyle w:val="BodyText"/>
        <w:spacing w:line="232" w:lineRule="auto"/>
        <w:ind w:right="390" w:firstLine="396"/>
        <w:jc w:val="both"/>
      </w:pPr>
      <w:r>
        <w:t xml:space="preserve">Посебна намена у </w:t>
      </w:r>
      <w:r>
        <w:rPr>
          <w:spacing w:val="-3"/>
        </w:rPr>
        <w:t>окв</w:t>
      </w:r>
      <w:r>
        <w:rPr>
          <w:spacing w:val="-3"/>
        </w:rPr>
        <w:t xml:space="preserve">иру </w:t>
      </w:r>
      <w:r>
        <w:t xml:space="preserve">овог плана је планирана </w:t>
      </w:r>
      <w:r>
        <w:rPr>
          <w:spacing w:val="-4"/>
        </w:rPr>
        <w:t xml:space="preserve">једноколо- </w:t>
      </w:r>
      <w:r>
        <w:rPr>
          <w:spacing w:val="-3"/>
        </w:rPr>
        <w:t xml:space="preserve">сечна железничка пруга </w:t>
      </w:r>
      <w:r>
        <w:t xml:space="preserve">у </w:t>
      </w:r>
      <w:r>
        <w:rPr>
          <w:spacing w:val="-3"/>
        </w:rPr>
        <w:t xml:space="preserve">укупној дужини </w:t>
      </w:r>
      <w:r>
        <w:rPr>
          <w:spacing w:val="-4"/>
        </w:rPr>
        <w:t xml:space="preserve">од </w:t>
      </w:r>
      <w:r>
        <w:t xml:space="preserve">68 km, </w:t>
      </w:r>
      <w:r>
        <w:rPr>
          <w:spacing w:val="-4"/>
        </w:rPr>
        <w:t xml:space="preserve">од </w:t>
      </w:r>
      <w:r>
        <w:t xml:space="preserve">железнич- </w:t>
      </w:r>
      <w:r>
        <w:rPr>
          <w:spacing w:val="-4"/>
        </w:rPr>
        <w:t xml:space="preserve">ке </w:t>
      </w:r>
      <w:r>
        <w:t xml:space="preserve">станице </w:t>
      </w:r>
      <w:r>
        <w:rPr>
          <w:spacing w:val="-2"/>
        </w:rPr>
        <w:t xml:space="preserve">Ваљево </w:t>
      </w:r>
      <w:r>
        <w:t xml:space="preserve">до </w:t>
      </w:r>
      <w:r>
        <w:rPr>
          <w:spacing w:val="-3"/>
        </w:rPr>
        <w:t xml:space="preserve">прикључка </w:t>
      </w:r>
      <w:r>
        <w:t xml:space="preserve">на постојећу </w:t>
      </w:r>
      <w:r>
        <w:rPr>
          <w:spacing w:val="-3"/>
        </w:rPr>
        <w:t xml:space="preserve">железничку пругу Рума–Шабац–Зворник </w:t>
      </w:r>
      <w:r>
        <w:rPr>
          <w:spacing w:val="-6"/>
        </w:rPr>
        <w:t xml:space="preserve">код </w:t>
      </w:r>
      <w:r>
        <w:t xml:space="preserve">насеља Липнички Шор, и </w:t>
      </w:r>
      <w:r>
        <w:rPr>
          <w:spacing w:val="-3"/>
        </w:rPr>
        <w:t xml:space="preserve">то </w:t>
      </w:r>
      <w:r>
        <w:t xml:space="preserve">у </w:t>
      </w:r>
      <w:r>
        <w:rPr>
          <w:spacing w:val="-4"/>
        </w:rPr>
        <w:t xml:space="preserve">коридору који обухвата </w:t>
      </w:r>
      <w:r>
        <w:rPr>
          <w:spacing w:val="-3"/>
        </w:rPr>
        <w:t xml:space="preserve">пружни </w:t>
      </w:r>
      <w:r>
        <w:t xml:space="preserve">и заштитни </w:t>
      </w:r>
      <w:r>
        <w:rPr>
          <w:spacing w:val="-3"/>
        </w:rPr>
        <w:t xml:space="preserve">пружни </w:t>
      </w:r>
      <w:r>
        <w:t xml:space="preserve">појас. Просторним пла- </w:t>
      </w:r>
      <w:r>
        <w:rPr>
          <w:spacing w:val="-3"/>
        </w:rPr>
        <w:t>ном</w:t>
      </w:r>
      <w:r>
        <w:rPr>
          <w:spacing w:val="-13"/>
        </w:rPr>
        <w:t xml:space="preserve"> </w:t>
      </w:r>
      <w:r>
        <w:t>је</w:t>
      </w:r>
      <w:r>
        <w:rPr>
          <w:spacing w:val="-13"/>
        </w:rPr>
        <w:t xml:space="preserve"> </w:t>
      </w:r>
      <w:r>
        <w:t>рeзeрвисан</w:t>
      </w:r>
      <w:r>
        <w:rPr>
          <w:spacing w:val="-13"/>
        </w:rPr>
        <w:t xml:space="preserve"> </w:t>
      </w:r>
      <w:r>
        <w:t>прoстoр</w:t>
      </w:r>
      <w:r>
        <w:rPr>
          <w:spacing w:val="-13"/>
        </w:rPr>
        <w:t xml:space="preserve"> </w:t>
      </w:r>
      <w:r>
        <w:t>зa</w:t>
      </w:r>
      <w:r>
        <w:rPr>
          <w:spacing w:val="-13"/>
        </w:rPr>
        <w:t xml:space="preserve"> </w:t>
      </w:r>
      <w:r>
        <w:t>кoридoр</w:t>
      </w:r>
      <w:r>
        <w:rPr>
          <w:spacing w:val="-13"/>
        </w:rPr>
        <w:t xml:space="preserve"> </w:t>
      </w:r>
      <w:r>
        <w:rPr>
          <w:spacing w:val="-3"/>
        </w:rPr>
        <w:t>пругe</w:t>
      </w:r>
      <w:r>
        <w:rPr>
          <w:spacing w:val="-13"/>
        </w:rPr>
        <w:t xml:space="preserve"> </w:t>
      </w:r>
      <w:r>
        <w:t>ширинe</w:t>
      </w:r>
      <w:r>
        <w:rPr>
          <w:spacing w:val="-13"/>
        </w:rPr>
        <w:t xml:space="preserve"> </w:t>
      </w:r>
      <w:r>
        <w:t>oкo</w:t>
      </w:r>
      <w:r>
        <w:rPr>
          <w:spacing w:val="-13"/>
        </w:rPr>
        <w:t xml:space="preserve"> </w:t>
      </w:r>
      <w:r>
        <w:t>400</w:t>
      </w:r>
      <w:r>
        <w:rPr>
          <w:spacing w:val="-13"/>
        </w:rPr>
        <w:t xml:space="preserve"> </w:t>
      </w:r>
      <w:r>
        <w:t>m,</w:t>
      </w:r>
      <w:r>
        <w:rPr>
          <w:spacing w:val="-13"/>
        </w:rPr>
        <w:t xml:space="preserve"> </w:t>
      </w:r>
      <w:r>
        <w:t xml:space="preserve">кojи </w:t>
      </w:r>
      <w:r>
        <w:rPr>
          <w:spacing w:val="-3"/>
        </w:rPr>
        <w:t xml:space="preserve">oбухвaтa пружни </w:t>
      </w:r>
      <w:r>
        <w:t xml:space="preserve">пojaс ширинe 16 m и oбoстрaнe пojaсeвe зaштитe oд пo 50 m и зaштитнe </w:t>
      </w:r>
      <w:r>
        <w:rPr>
          <w:spacing w:val="-3"/>
        </w:rPr>
        <w:t xml:space="preserve">пружнe </w:t>
      </w:r>
      <w:r>
        <w:t>пojaсeвe oд пo 200 m рaчунajући oд oсe</w:t>
      </w:r>
      <w:r>
        <w:rPr>
          <w:spacing w:val="-17"/>
        </w:rPr>
        <w:t xml:space="preserve"> </w:t>
      </w:r>
      <w:r>
        <w:t>крајњег</w:t>
      </w:r>
      <w:r>
        <w:rPr>
          <w:spacing w:val="-17"/>
        </w:rPr>
        <w:t xml:space="preserve"> </w:t>
      </w:r>
      <w:r>
        <w:t>кoлoсeкa.</w:t>
      </w:r>
      <w:r>
        <w:rPr>
          <w:spacing w:val="-17"/>
        </w:rPr>
        <w:t xml:space="preserve"> </w:t>
      </w:r>
      <w:r>
        <w:t>Ширинa</w:t>
      </w:r>
      <w:r>
        <w:rPr>
          <w:spacing w:val="-17"/>
        </w:rPr>
        <w:t xml:space="preserve"> </w:t>
      </w:r>
      <w:r>
        <w:t>зaшт</w:t>
      </w:r>
      <w:r>
        <w:t>итних</w:t>
      </w:r>
      <w:r>
        <w:rPr>
          <w:spacing w:val="-17"/>
        </w:rPr>
        <w:t xml:space="preserve"> </w:t>
      </w:r>
      <w:r>
        <w:t>пojaсeвa</w:t>
      </w:r>
      <w:r>
        <w:rPr>
          <w:spacing w:val="-17"/>
        </w:rPr>
        <w:t xml:space="preserve"> </w:t>
      </w:r>
      <w:r>
        <w:t>жeлeзничкe</w:t>
      </w:r>
      <w:r>
        <w:rPr>
          <w:spacing w:val="-17"/>
        </w:rPr>
        <w:t xml:space="preserve"> </w:t>
      </w:r>
      <w:r>
        <w:rPr>
          <w:spacing w:val="-3"/>
        </w:rPr>
        <w:t xml:space="preserve">пру- </w:t>
      </w:r>
      <w:r>
        <w:t xml:space="preserve">гe у </w:t>
      </w:r>
      <w:r>
        <w:rPr>
          <w:spacing w:val="-3"/>
        </w:rPr>
        <w:t xml:space="preserve">инфрaструктурнoм кoридoру рeдукуje </w:t>
      </w:r>
      <w:r>
        <w:t xml:space="preserve">сe нa минимaлнo мeђу- сoбнo рaстojaњe </w:t>
      </w:r>
      <w:r>
        <w:rPr>
          <w:spacing w:val="-3"/>
        </w:rPr>
        <w:t xml:space="preserve">пружнoг </w:t>
      </w:r>
      <w:r>
        <w:t>пojaсa oд путнoг пojaсa мaгистрaлнoг путa</w:t>
      </w:r>
      <w:r>
        <w:rPr>
          <w:spacing w:val="-7"/>
        </w:rPr>
        <w:t xml:space="preserve"> </w:t>
      </w:r>
      <w:r>
        <w:t>М-4</w:t>
      </w:r>
      <w:r>
        <w:rPr>
          <w:spacing w:val="-7"/>
        </w:rPr>
        <w:t xml:space="preserve"> </w:t>
      </w:r>
      <w:r>
        <w:t>и</w:t>
      </w:r>
      <w:r>
        <w:rPr>
          <w:spacing w:val="-7"/>
        </w:rPr>
        <w:t xml:space="preserve"> </w:t>
      </w:r>
      <w:r>
        <w:t>вoднoг</w:t>
      </w:r>
      <w:r>
        <w:rPr>
          <w:spacing w:val="-7"/>
        </w:rPr>
        <w:t xml:space="preserve"> </w:t>
      </w:r>
      <w:r>
        <w:t>зeмљиштa</w:t>
      </w:r>
      <w:r>
        <w:rPr>
          <w:spacing w:val="-7"/>
        </w:rPr>
        <w:t xml:space="preserve"> </w:t>
      </w:r>
      <w:r>
        <w:t>Oбницe,</w:t>
      </w:r>
      <w:r>
        <w:rPr>
          <w:spacing w:val="-7"/>
        </w:rPr>
        <w:t xml:space="preserve"> </w:t>
      </w:r>
      <w:r>
        <w:t>Кaмeницe</w:t>
      </w:r>
      <w:r>
        <w:rPr>
          <w:spacing w:val="-7"/>
        </w:rPr>
        <w:t xml:space="preserve"> </w:t>
      </w:r>
      <w:r>
        <w:t>и</w:t>
      </w:r>
      <w:r>
        <w:rPr>
          <w:spacing w:val="-7"/>
        </w:rPr>
        <w:t xml:space="preserve"> </w:t>
      </w:r>
      <w:r>
        <w:rPr>
          <w:spacing w:val="-2"/>
        </w:rPr>
        <w:t>Jaдрa.</w:t>
      </w:r>
    </w:p>
    <w:p w:rsidR="00A02B30" w:rsidRDefault="00B05A60">
      <w:pPr>
        <w:pStyle w:val="BodyText"/>
        <w:spacing w:line="232" w:lineRule="auto"/>
        <w:ind w:right="391" w:firstLine="396"/>
        <w:jc w:val="both"/>
      </w:pPr>
      <w:r>
        <w:t>У</w:t>
      </w:r>
      <w:r>
        <w:rPr>
          <w:spacing w:val="-10"/>
        </w:rPr>
        <w:t xml:space="preserve"> </w:t>
      </w:r>
      <w:r>
        <w:rPr>
          <w:spacing w:val="-4"/>
        </w:rPr>
        <w:t>погледу</w:t>
      </w:r>
      <w:r>
        <w:rPr>
          <w:spacing w:val="-10"/>
        </w:rPr>
        <w:t xml:space="preserve"> </w:t>
      </w:r>
      <w:r>
        <w:t>развоја</w:t>
      </w:r>
      <w:r>
        <w:rPr>
          <w:spacing w:val="-10"/>
        </w:rPr>
        <w:t xml:space="preserve"> </w:t>
      </w:r>
      <w:r>
        <w:rPr>
          <w:spacing w:val="-3"/>
        </w:rPr>
        <w:t>железничког</w:t>
      </w:r>
      <w:r>
        <w:rPr>
          <w:spacing w:val="-10"/>
        </w:rPr>
        <w:t xml:space="preserve"> </w:t>
      </w:r>
      <w:r>
        <w:t>саобраћаја,</w:t>
      </w:r>
      <w:r>
        <w:rPr>
          <w:spacing w:val="-10"/>
        </w:rPr>
        <w:t xml:space="preserve"> </w:t>
      </w:r>
      <w:r>
        <w:t>изградњ</w:t>
      </w:r>
      <w:r>
        <w:t>а</w:t>
      </w:r>
      <w:r>
        <w:rPr>
          <w:spacing w:val="-10"/>
        </w:rPr>
        <w:t xml:space="preserve"> </w:t>
      </w:r>
      <w:r>
        <w:rPr>
          <w:spacing w:val="-3"/>
        </w:rPr>
        <w:t>пруге</w:t>
      </w:r>
      <w:r>
        <w:rPr>
          <w:spacing w:val="-10"/>
        </w:rPr>
        <w:t xml:space="preserve"> </w:t>
      </w:r>
      <w:r>
        <w:t xml:space="preserve">Ва- </w:t>
      </w:r>
      <w:r>
        <w:rPr>
          <w:spacing w:val="-3"/>
        </w:rPr>
        <w:t>љево–Лозница</w:t>
      </w:r>
      <w:r>
        <w:rPr>
          <w:spacing w:val="-7"/>
        </w:rPr>
        <w:t xml:space="preserve"> </w:t>
      </w:r>
      <w:r>
        <w:t>ће</w:t>
      </w:r>
      <w:r>
        <w:rPr>
          <w:spacing w:val="-7"/>
        </w:rPr>
        <w:t xml:space="preserve"> </w:t>
      </w:r>
      <w:r>
        <w:t>допринети</w:t>
      </w:r>
      <w:r>
        <w:rPr>
          <w:spacing w:val="-7"/>
        </w:rPr>
        <w:t xml:space="preserve"> </w:t>
      </w:r>
      <w:r>
        <w:rPr>
          <w:spacing w:val="-3"/>
        </w:rPr>
        <w:t>следећим</w:t>
      </w:r>
      <w:r>
        <w:rPr>
          <w:spacing w:val="-7"/>
        </w:rPr>
        <w:t xml:space="preserve"> </w:t>
      </w:r>
      <w:r>
        <w:t>посебним</w:t>
      </w:r>
      <w:r>
        <w:rPr>
          <w:spacing w:val="-7"/>
        </w:rPr>
        <w:t xml:space="preserve"> </w:t>
      </w:r>
      <w:r>
        <w:t>циљевима,</w:t>
      </w:r>
      <w:r>
        <w:rPr>
          <w:spacing w:val="-7"/>
        </w:rPr>
        <w:t xml:space="preserve"> </w:t>
      </w:r>
      <w:r>
        <w:t>и</w:t>
      </w:r>
      <w:r>
        <w:rPr>
          <w:spacing w:val="-7"/>
        </w:rPr>
        <w:t xml:space="preserve"> </w:t>
      </w:r>
      <w:r>
        <w:rPr>
          <w:spacing w:val="-3"/>
        </w:rPr>
        <w:t>то:</w:t>
      </w:r>
    </w:p>
    <w:p w:rsidR="00A02B30" w:rsidRDefault="00B05A60">
      <w:pPr>
        <w:pStyle w:val="ListParagraph"/>
        <w:numPr>
          <w:ilvl w:val="0"/>
          <w:numId w:val="61"/>
        </w:numPr>
        <w:tabs>
          <w:tab w:val="left" w:pos="647"/>
        </w:tabs>
        <w:spacing w:line="232" w:lineRule="auto"/>
        <w:ind w:right="391" w:firstLine="397"/>
        <w:rPr>
          <w:sz w:val="18"/>
        </w:rPr>
      </w:pPr>
      <w:r>
        <w:rPr>
          <w:sz w:val="18"/>
        </w:rPr>
        <w:t xml:space="preserve">повезивању железничке пруге Београд–Ресник–Бар са пру- </w:t>
      </w:r>
      <w:r>
        <w:rPr>
          <w:spacing w:val="-3"/>
          <w:sz w:val="18"/>
        </w:rPr>
        <w:t>гом</w:t>
      </w:r>
      <w:r>
        <w:rPr>
          <w:spacing w:val="-1"/>
          <w:sz w:val="18"/>
        </w:rPr>
        <w:t xml:space="preserve"> </w:t>
      </w:r>
      <w:r>
        <w:rPr>
          <w:sz w:val="18"/>
        </w:rPr>
        <w:t>Рума–Шабац–Зворник;</w:t>
      </w:r>
    </w:p>
    <w:p w:rsidR="00A02B30" w:rsidRDefault="00B05A60">
      <w:pPr>
        <w:pStyle w:val="ListParagraph"/>
        <w:numPr>
          <w:ilvl w:val="0"/>
          <w:numId w:val="61"/>
        </w:numPr>
        <w:tabs>
          <w:tab w:val="left" w:pos="660"/>
        </w:tabs>
        <w:spacing w:line="232" w:lineRule="auto"/>
        <w:ind w:right="391" w:firstLine="397"/>
        <w:rPr>
          <w:sz w:val="18"/>
        </w:rPr>
      </w:pPr>
      <w:r>
        <w:rPr>
          <w:sz w:val="18"/>
        </w:rPr>
        <w:t xml:space="preserve">повезивању општина </w:t>
      </w:r>
      <w:r>
        <w:rPr>
          <w:spacing w:val="-3"/>
          <w:sz w:val="18"/>
        </w:rPr>
        <w:t xml:space="preserve">Мачванског </w:t>
      </w:r>
      <w:r>
        <w:rPr>
          <w:sz w:val="18"/>
        </w:rPr>
        <w:t xml:space="preserve">и </w:t>
      </w:r>
      <w:r>
        <w:rPr>
          <w:spacing w:val="-3"/>
          <w:sz w:val="18"/>
        </w:rPr>
        <w:t xml:space="preserve">Колубарског </w:t>
      </w:r>
      <w:r>
        <w:rPr>
          <w:sz w:val="18"/>
        </w:rPr>
        <w:t>управног округа</w:t>
      </w:r>
      <w:r>
        <w:rPr>
          <w:spacing w:val="-8"/>
          <w:sz w:val="18"/>
        </w:rPr>
        <w:t xml:space="preserve"> </w:t>
      </w:r>
      <w:r>
        <w:rPr>
          <w:sz w:val="18"/>
        </w:rPr>
        <w:t>и</w:t>
      </w:r>
      <w:r>
        <w:rPr>
          <w:spacing w:val="-8"/>
          <w:sz w:val="18"/>
        </w:rPr>
        <w:t xml:space="preserve"> </w:t>
      </w:r>
      <w:r>
        <w:rPr>
          <w:sz w:val="18"/>
        </w:rPr>
        <w:t>Тузланског</w:t>
      </w:r>
      <w:r>
        <w:rPr>
          <w:spacing w:val="-8"/>
          <w:sz w:val="18"/>
        </w:rPr>
        <w:t xml:space="preserve"> </w:t>
      </w:r>
      <w:r>
        <w:rPr>
          <w:sz w:val="18"/>
        </w:rPr>
        <w:t>кантона</w:t>
      </w:r>
      <w:r>
        <w:rPr>
          <w:spacing w:val="-8"/>
          <w:sz w:val="18"/>
        </w:rPr>
        <w:t xml:space="preserve"> </w:t>
      </w:r>
      <w:r>
        <w:rPr>
          <w:sz w:val="18"/>
        </w:rPr>
        <w:t>у</w:t>
      </w:r>
      <w:r>
        <w:rPr>
          <w:spacing w:val="-8"/>
          <w:sz w:val="18"/>
        </w:rPr>
        <w:t xml:space="preserve"> </w:t>
      </w:r>
      <w:r>
        <w:rPr>
          <w:sz w:val="18"/>
        </w:rPr>
        <w:t>Федерацији</w:t>
      </w:r>
      <w:r>
        <w:rPr>
          <w:spacing w:val="-8"/>
          <w:sz w:val="18"/>
        </w:rPr>
        <w:t xml:space="preserve"> </w:t>
      </w:r>
      <w:r>
        <w:rPr>
          <w:sz w:val="18"/>
        </w:rPr>
        <w:t>Босни</w:t>
      </w:r>
      <w:r>
        <w:rPr>
          <w:spacing w:val="-8"/>
          <w:sz w:val="18"/>
        </w:rPr>
        <w:t xml:space="preserve"> </w:t>
      </w:r>
      <w:r>
        <w:rPr>
          <w:sz w:val="18"/>
        </w:rPr>
        <w:t>и</w:t>
      </w:r>
      <w:r>
        <w:rPr>
          <w:spacing w:val="-8"/>
          <w:sz w:val="18"/>
        </w:rPr>
        <w:t xml:space="preserve"> </w:t>
      </w:r>
      <w:r>
        <w:rPr>
          <w:sz w:val="18"/>
        </w:rPr>
        <w:t>Херцеговини</w:t>
      </w:r>
      <w:r>
        <w:rPr>
          <w:spacing w:val="-8"/>
          <w:sz w:val="18"/>
        </w:rPr>
        <w:t xml:space="preserve"> </w:t>
      </w:r>
      <w:r>
        <w:rPr>
          <w:sz w:val="18"/>
        </w:rPr>
        <w:t>и општине Зворник (Република</w:t>
      </w:r>
      <w:r>
        <w:rPr>
          <w:spacing w:val="-2"/>
          <w:sz w:val="18"/>
        </w:rPr>
        <w:t xml:space="preserve"> </w:t>
      </w:r>
      <w:r>
        <w:rPr>
          <w:sz w:val="18"/>
        </w:rPr>
        <w:t>Српска);</w:t>
      </w:r>
    </w:p>
    <w:p w:rsidR="00A02B30" w:rsidRDefault="00B05A60">
      <w:pPr>
        <w:pStyle w:val="ListParagraph"/>
        <w:numPr>
          <w:ilvl w:val="0"/>
          <w:numId w:val="61"/>
        </w:numPr>
        <w:tabs>
          <w:tab w:val="left" w:pos="643"/>
        </w:tabs>
        <w:spacing w:line="232" w:lineRule="auto"/>
        <w:ind w:right="391" w:firstLine="397"/>
        <w:rPr>
          <w:sz w:val="18"/>
        </w:rPr>
      </w:pPr>
      <w:r>
        <w:rPr>
          <w:sz w:val="18"/>
        </w:rPr>
        <w:t xml:space="preserve">јачању регионалних веза и </w:t>
      </w:r>
      <w:r>
        <w:rPr>
          <w:spacing w:val="-3"/>
          <w:sz w:val="18"/>
        </w:rPr>
        <w:t xml:space="preserve">економске </w:t>
      </w:r>
      <w:r>
        <w:rPr>
          <w:sz w:val="18"/>
        </w:rPr>
        <w:t>сарадње унутар реги- она и</w:t>
      </w:r>
      <w:r>
        <w:rPr>
          <w:spacing w:val="-2"/>
          <w:sz w:val="18"/>
        </w:rPr>
        <w:t xml:space="preserve"> </w:t>
      </w:r>
      <w:r>
        <w:rPr>
          <w:sz w:val="18"/>
        </w:rPr>
        <w:t>прекогранично;</w:t>
      </w:r>
    </w:p>
    <w:p w:rsidR="00A02B30" w:rsidRDefault="00B05A60">
      <w:pPr>
        <w:pStyle w:val="ListParagraph"/>
        <w:numPr>
          <w:ilvl w:val="0"/>
          <w:numId w:val="61"/>
        </w:numPr>
        <w:tabs>
          <w:tab w:val="left" w:pos="637"/>
        </w:tabs>
        <w:spacing w:line="232" w:lineRule="auto"/>
        <w:ind w:right="391" w:firstLine="397"/>
        <w:rPr>
          <w:sz w:val="18"/>
        </w:rPr>
      </w:pPr>
      <w:r>
        <w:rPr>
          <w:spacing w:val="-4"/>
          <w:sz w:val="18"/>
        </w:rPr>
        <w:t xml:space="preserve">комплетирању </w:t>
      </w:r>
      <w:r>
        <w:rPr>
          <w:spacing w:val="-3"/>
          <w:sz w:val="18"/>
        </w:rPr>
        <w:t xml:space="preserve">транзитног </w:t>
      </w:r>
      <w:r>
        <w:rPr>
          <w:sz w:val="18"/>
        </w:rPr>
        <w:t xml:space="preserve">пута </w:t>
      </w:r>
      <w:r>
        <w:rPr>
          <w:spacing w:val="-4"/>
          <w:sz w:val="18"/>
        </w:rPr>
        <w:t xml:space="preserve">од истока </w:t>
      </w:r>
      <w:r>
        <w:rPr>
          <w:spacing w:val="-3"/>
          <w:sz w:val="18"/>
        </w:rPr>
        <w:t xml:space="preserve">ка западу </w:t>
      </w:r>
      <w:r>
        <w:rPr>
          <w:sz w:val="18"/>
        </w:rPr>
        <w:t xml:space="preserve">и </w:t>
      </w:r>
      <w:r>
        <w:rPr>
          <w:spacing w:val="-4"/>
          <w:sz w:val="18"/>
        </w:rPr>
        <w:t xml:space="preserve">обратно </w:t>
      </w:r>
      <w:r>
        <w:rPr>
          <w:spacing w:val="-3"/>
          <w:sz w:val="18"/>
        </w:rPr>
        <w:t>(граница</w:t>
      </w:r>
      <w:r>
        <w:rPr>
          <w:spacing w:val="-6"/>
          <w:sz w:val="18"/>
        </w:rPr>
        <w:t xml:space="preserve"> </w:t>
      </w:r>
      <w:r>
        <w:rPr>
          <w:sz w:val="18"/>
        </w:rPr>
        <w:t>са</w:t>
      </w:r>
      <w:r>
        <w:rPr>
          <w:spacing w:val="-6"/>
          <w:sz w:val="18"/>
        </w:rPr>
        <w:t xml:space="preserve"> </w:t>
      </w:r>
      <w:r>
        <w:rPr>
          <w:spacing w:val="-5"/>
          <w:sz w:val="18"/>
        </w:rPr>
        <w:t>Бугарском</w:t>
      </w:r>
      <w:r>
        <w:rPr>
          <w:spacing w:val="-6"/>
          <w:sz w:val="18"/>
        </w:rPr>
        <w:t xml:space="preserve"> </w:t>
      </w:r>
      <w:r>
        <w:rPr>
          <w:sz w:val="18"/>
        </w:rPr>
        <w:t>–</w:t>
      </w:r>
      <w:r>
        <w:rPr>
          <w:spacing w:val="-6"/>
          <w:sz w:val="18"/>
        </w:rPr>
        <w:t xml:space="preserve"> </w:t>
      </w:r>
      <w:r>
        <w:rPr>
          <w:spacing w:val="-3"/>
          <w:sz w:val="18"/>
        </w:rPr>
        <w:t>Сталаћ</w:t>
      </w:r>
      <w:r>
        <w:rPr>
          <w:spacing w:val="-6"/>
          <w:sz w:val="18"/>
        </w:rPr>
        <w:t xml:space="preserve"> </w:t>
      </w:r>
      <w:r>
        <w:rPr>
          <w:sz w:val="18"/>
        </w:rPr>
        <w:t>–</w:t>
      </w:r>
      <w:r>
        <w:rPr>
          <w:spacing w:val="-6"/>
          <w:sz w:val="18"/>
        </w:rPr>
        <w:t xml:space="preserve"> </w:t>
      </w:r>
      <w:r>
        <w:rPr>
          <w:spacing w:val="-3"/>
          <w:sz w:val="18"/>
        </w:rPr>
        <w:t>Краљево</w:t>
      </w:r>
      <w:r>
        <w:rPr>
          <w:spacing w:val="-6"/>
          <w:sz w:val="18"/>
        </w:rPr>
        <w:t xml:space="preserve"> </w:t>
      </w:r>
      <w:r>
        <w:rPr>
          <w:sz w:val="18"/>
        </w:rPr>
        <w:t>–</w:t>
      </w:r>
      <w:r>
        <w:rPr>
          <w:spacing w:val="-6"/>
          <w:sz w:val="18"/>
        </w:rPr>
        <w:t xml:space="preserve"> </w:t>
      </w:r>
      <w:r>
        <w:rPr>
          <w:spacing w:val="-4"/>
          <w:sz w:val="18"/>
        </w:rPr>
        <w:t>Пожега</w:t>
      </w:r>
      <w:r>
        <w:rPr>
          <w:spacing w:val="-6"/>
          <w:sz w:val="18"/>
        </w:rPr>
        <w:t xml:space="preserve"> </w:t>
      </w:r>
      <w:r>
        <w:rPr>
          <w:sz w:val="18"/>
        </w:rPr>
        <w:t>и</w:t>
      </w:r>
      <w:r>
        <w:rPr>
          <w:spacing w:val="-6"/>
          <w:sz w:val="18"/>
        </w:rPr>
        <w:t xml:space="preserve"> </w:t>
      </w:r>
      <w:r>
        <w:rPr>
          <w:spacing w:val="-3"/>
          <w:sz w:val="18"/>
        </w:rPr>
        <w:t>Зворник</w:t>
      </w:r>
      <w:r>
        <w:rPr>
          <w:spacing w:val="-6"/>
          <w:sz w:val="18"/>
        </w:rPr>
        <w:t xml:space="preserve"> </w:t>
      </w:r>
      <w:r>
        <w:rPr>
          <w:sz w:val="18"/>
        </w:rPr>
        <w:t>–</w:t>
      </w:r>
      <w:r>
        <w:rPr>
          <w:spacing w:val="-6"/>
          <w:sz w:val="18"/>
        </w:rPr>
        <w:t xml:space="preserve"> </w:t>
      </w:r>
      <w:r>
        <w:rPr>
          <w:spacing w:val="-5"/>
          <w:sz w:val="18"/>
        </w:rPr>
        <w:t xml:space="preserve">Ту- </w:t>
      </w:r>
      <w:r>
        <w:rPr>
          <w:sz w:val="18"/>
        </w:rPr>
        <w:t>зла</w:t>
      </w:r>
      <w:r>
        <w:rPr>
          <w:spacing w:val="-6"/>
          <w:sz w:val="18"/>
        </w:rPr>
        <w:t xml:space="preserve"> </w:t>
      </w:r>
      <w:r>
        <w:rPr>
          <w:sz w:val="18"/>
        </w:rPr>
        <w:t>–</w:t>
      </w:r>
      <w:r>
        <w:rPr>
          <w:spacing w:val="-6"/>
          <w:sz w:val="18"/>
        </w:rPr>
        <w:t xml:space="preserve"> </w:t>
      </w:r>
      <w:r>
        <w:rPr>
          <w:spacing w:val="-3"/>
          <w:sz w:val="18"/>
        </w:rPr>
        <w:t>Добој</w:t>
      </w:r>
      <w:r>
        <w:rPr>
          <w:spacing w:val="-6"/>
          <w:sz w:val="18"/>
        </w:rPr>
        <w:t xml:space="preserve"> </w:t>
      </w:r>
      <w:r>
        <w:rPr>
          <w:sz w:val="18"/>
        </w:rPr>
        <w:t>–</w:t>
      </w:r>
      <w:r>
        <w:rPr>
          <w:spacing w:val="-6"/>
          <w:sz w:val="18"/>
        </w:rPr>
        <w:t xml:space="preserve"> </w:t>
      </w:r>
      <w:r>
        <w:rPr>
          <w:spacing w:val="-3"/>
          <w:sz w:val="18"/>
        </w:rPr>
        <w:t>Бања</w:t>
      </w:r>
      <w:r>
        <w:rPr>
          <w:spacing w:val="-6"/>
          <w:sz w:val="18"/>
        </w:rPr>
        <w:t xml:space="preserve"> </w:t>
      </w:r>
      <w:r>
        <w:rPr>
          <w:spacing w:val="-5"/>
          <w:sz w:val="18"/>
        </w:rPr>
        <w:t>Лука</w:t>
      </w:r>
      <w:r>
        <w:rPr>
          <w:spacing w:val="-6"/>
          <w:sz w:val="18"/>
        </w:rPr>
        <w:t xml:space="preserve"> </w:t>
      </w:r>
      <w:r>
        <w:rPr>
          <w:sz w:val="18"/>
        </w:rPr>
        <w:t>–</w:t>
      </w:r>
      <w:r>
        <w:rPr>
          <w:spacing w:val="-6"/>
          <w:sz w:val="18"/>
        </w:rPr>
        <w:t xml:space="preserve"> </w:t>
      </w:r>
      <w:r>
        <w:rPr>
          <w:spacing w:val="-3"/>
          <w:sz w:val="18"/>
        </w:rPr>
        <w:t>граница</w:t>
      </w:r>
      <w:r>
        <w:rPr>
          <w:spacing w:val="-6"/>
          <w:sz w:val="18"/>
        </w:rPr>
        <w:t xml:space="preserve"> </w:t>
      </w:r>
      <w:r>
        <w:rPr>
          <w:sz w:val="18"/>
        </w:rPr>
        <w:t>са</w:t>
      </w:r>
      <w:r>
        <w:rPr>
          <w:spacing w:val="-6"/>
          <w:sz w:val="18"/>
        </w:rPr>
        <w:t xml:space="preserve"> </w:t>
      </w:r>
      <w:r>
        <w:rPr>
          <w:spacing w:val="-5"/>
          <w:sz w:val="18"/>
        </w:rPr>
        <w:t>Хрватском);</w:t>
      </w:r>
      <w:r>
        <w:rPr>
          <w:spacing w:val="-6"/>
          <w:sz w:val="18"/>
        </w:rPr>
        <w:t xml:space="preserve"> </w:t>
      </w:r>
      <w:r>
        <w:rPr>
          <w:sz w:val="18"/>
        </w:rPr>
        <w:t>и</w:t>
      </w:r>
    </w:p>
    <w:p w:rsidR="00A02B30" w:rsidRDefault="00B05A60">
      <w:pPr>
        <w:pStyle w:val="ListParagraph"/>
        <w:numPr>
          <w:ilvl w:val="0"/>
          <w:numId w:val="61"/>
        </w:numPr>
        <w:tabs>
          <w:tab w:val="left" w:pos="643"/>
        </w:tabs>
        <w:spacing w:line="232" w:lineRule="auto"/>
        <w:ind w:right="391" w:firstLine="397"/>
        <w:rPr>
          <w:sz w:val="18"/>
        </w:rPr>
      </w:pPr>
      <w:r>
        <w:rPr>
          <w:sz w:val="18"/>
        </w:rPr>
        <w:t>повезивању</w:t>
      </w:r>
      <w:r>
        <w:rPr>
          <w:spacing w:val="-6"/>
          <w:sz w:val="18"/>
        </w:rPr>
        <w:t xml:space="preserve"> </w:t>
      </w:r>
      <w:r>
        <w:rPr>
          <w:sz w:val="18"/>
        </w:rPr>
        <w:t>постојеће</w:t>
      </w:r>
      <w:r>
        <w:rPr>
          <w:spacing w:val="-6"/>
          <w:sz w:val="18"/>
        </w:rPr>
        <w:t xml:space="preserve"> </w:t>
      </w:r>
      <w:r>
        <w:rPr>
          <w:sz w:val="18"/>
        </w:rPr>
        <w:t>мреже</w:t>
      </w:r>
      <w:r>
        <w:rPr>
          <w:spacing w:val="-6"/>
          <w:sz w:val="18"/>
        </w:rPr>
        <w:t xml:space="preserve"> </w:t>
      </w:r>
      <w:r>
        <w:rPr>
          <w:sz w:val="18"/>
        </w:rPr>
        <w:t>пруга</w:t>
      </w:r>
      <w:r>
        <w:rPr>
          <w:spacing w:val="-6"/>
          <w:sz w:val="18"/>
        </w:rPr>
        <w:t xml:space="preserve"> </w:t>
      </w:r>
      <w:r>
        <w:rPr>
          <w:sz w:val="18"/>
        </w:rPr>
        <w:t>Републике</w:t>
      </w:r>
      <w:r>
        <w:rPr>
          <w:spacing w:val="-6"/>
          <w:sz w:val="18"/>
        </w:rPr>
        <w:t xml:space="preserve"> </w:t>
      </w:r>
      <w:r>
        <w:rPr>
          <w:sz w:val="18"/>
        </w:rPr>
        <w:t>Србије</w:t>
      </w:r>
      <w:r>
        <w:rPr>
          <w:spacing w:val="-6"/>
          <w:sz w:val="18"/>
        </w:rPr>
        <w:t xml:space="preserve"> </w:t>
      </w:r>
      <w:r>
        <w:rPr>
          <w:sz w:val="18"/>
        </w:rPr>
        <w:t>и</w:t>
      </w:r>
      <w:r>
        <w:rPr>
          <w:spacing w:val="-6"/>
          <w:sz w:val="18"/>
        </w:rPr>
        <w:t xml:space="preserve"> </w:t>
      </w:r>
      <w:r>
        <w:rPr>
          <w:sz w:val="18"/>
        </w:rPr>
        <w:t>Фе- дерације</w:t>
      </w:r>
      <w:r>
        <w:rPr>
          <w:spacing w:val="-7"/>
          <w:sz w:val="18"/>
        </w:rPr>
        <w:t xml:space="preserve"> </w:t>
      </w:r>
      <w:r>
        <w:rPr>
          <w:sz w:val="18"/>
        </w:rPr>
        <w:t>Босне</w:t>
      </w:r>
      <w:r>
        <w:rPr>
          <w:spacing w:val="-7"/>
          <w:sz w:val="18"/>
        </w:rPr>
        <w:t xml:space="preserve"> </w:t>
      </w:r>
      <w:r>
        <w:rPr>
          <w:sz w:val="18"/>
        </w:rPr>
        <w:t>и</w:t>
      </w:r>
      <w:r>
        <w:rPr>
          <w:spacing w:val="-8"/>
          <w:sz w:val="18"/>
        </w:rPr>
        <w:t xml:space="preserve"> </w:t>
      </w:r>
      <w:r>
        <w:rPr>
          <w:sz w:val="18"/>
        </w:rPr>
        <w:t>Херцеговине,</w:t>
      </w:r>
      <w:r>
        <w:rPr>
          <w:spacing w:val="-7"/>
          <w:sz w:val="18"/>
        </w:rPr>
        <w:t xml:space="preserve"> </w:t>
      </w:r>
      <w:r>
        <w:rPr>
          <w:sz w:val="18"/>
        </w:rPr>
        <w:t>пре</w:t>
      </w:r>
      <w:r>
        <w:rPr>
          <w:spacing w:val="-8"/>
          <w:sz w:val="18"/>
        </w:rPr>
        <w:t xml:space="preserve"> </w:t>
      </w:r>
      <w:r>
        <w:rPr>
          <w:sz w:val="18"/>
        </w:rPr>
        <w:t>свега</w:t>
      </w:r>
      <w:r>
        <w:rPr>
          <w:spacing w:val="-7"/>
          <w:sz w:val="18"/>
        </w:rPr>
        <w:t xml:space="preserve"> </w:t>
      </w:r>
      <w:r>
        <w:rPr>
          <w:sz w:val="18"/>
        </w:rPr>
        <w:t>пруга</w:t>
      </w:r>
      <w:r>
        <w:rPr>
          <w:spacing w:val="-7"/>
          <w:sz w:val="18"/>
        </w:rPr>
        <w:t xml:space="preserve"> </w:t>
      </w:r>
      <w:r>
        <w:rPr>
          <w:sz w:val="18"/>
        </w:rPr>
        <w:t>Београд–Бар</w:t>
      </w:r>
      <w:r>
        <w:rPr>
          <w:spacing w:val="-8"/>
          <w:sz w:val="18"/>
        </w:rPr>
        <w:t xml:space="preserve"> </w:t>
      </w:r>
      <w:r>
        <w:rPr>
          <w:sz w:val="18"/>
        </w:rPr>
        <w:t>и</w:t>
      </w:r>
      <w:r>
        <w:rPr>
          <w:spacing w:val="-7"/>
          <w:sz w:val="18"/>
        </w:rPr>
        <w:t xml:space="preserve"> </w:t>
      </w:r>
      <w:r>
        <w:rPr>
          <w:sz w:val="18"/>
        </w:rPr>
        <w:t>Ша- мац–Сарајево–Плоче.</w:t>
      </w:r>
    </w:p>
    <w:p w:rsidR="00A02B30" w:rsidRDefault="00B05A60">
      <w:pPr>
        <w:pStyle w:val="BodyText"/>
        <w:spacing w:line="232" w:lineRule="auto"/>
        <w:ind w:right="390" w:firstLine="396"/>
        <w:jc w:val="both"/>
      </w:pPr>
      <w:r>
        <w:t>Уредба о утврђивању Просторног плана подручја посебне намене инфраст</w:t>
      </w:r>
      <w:r>
        <w:t>руктурног коридора државног пута I реда број 21 Нови Сад – Рума – Шабац и државног пута I реда број 19 Шабац– Лозница („Службени гласник РС”, бр. 40/11 и 39/19)</w:t>
      </w:r>
    </w:p>
    <w:p w:rsidR="00A02B30" w:rsidRDefault="00B05A60">
      <w:pPr>
        <w:pStyle w:val="BodyText"/>
        <w:spacing w:line="232" w:lineRule="auto"/>
        <w:ind w:right="390" w:firstLine="396"/>
        <w:jc w:val="both"/>
      </w:pPr>
      <w:r>
        <w:t xml:space="preserve">Просторним планом подручја посебне намене инфраструк- турног коридора државног пута I реда бр. </w:t>
      </w:r>
      <w:r>
        <w:t>21 Нови Сад – Рума – Шабац и државног пута I реда број 19 Шабац–Лозница (у даљем тексту: ППППН ДП) обухваћен је део планског подручја у ката- старским општинама Липнички Шор и Липница. У ППППН ДП резервисан је простор и обезбеђени су потребни услови за про</w:t>
      </w:r>
      <w:r>
        <w:t>- сторни развој, заштиту и уређење коридора планираног државног пута I реда који повезује градове Шабац и Лозницу.</w:t>
      </w:r>
    </w:p>
    <w:p w:rsidR="00A02B30" w:rsidRDefault="00B05A60">
      <w:pPr>
        <w:pStyle w:val="BodyText"/>
        <w:spacing w:line="232" w:lineRule="auto"/>
        <w:ind w:right="391" w:firstLine="396"/>
        <w:jc w:val="both"/>
      </w:pPr>
      <w:r>
        <w:t>Подручје ППППН ДП обухвата северозападни део планског подручјa, и то катастарске општине Руњани и Шор на територији града Лозница. Коридор др</w:t>
      </w:r>
      <w:r>
        <w:t>жавног пута у правцу север–југ пресе- ца планско подручје у дужини од око 5 km.</w:t>
      </w:r>
    </w:p>
    <w:p w:rsidR="00A02B30" w:rsidRDefault="00A02B30">
      <w:pPr>
        <w:spacing w:line="232" w:lineRule="auto"/>
        <w:jc w:val="both"/>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firstLine="396"/>
        <w:jc w:val="both"/>
      </w:pPr>
      <w:r>
        <w:lastRenderedPageBreak/>
        <w:pict>
          <v:shape id="_x0000_s1113" style="position:absolute;left:0;text-align:left;margin-left:0;margin-top:782.1pt;width:.1pt;height:738.95pt;z-index:251615744;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Основни</w:t>
      </w:r>
      <w:r>
        <w:rPr>
          <w:spacing w:val="-7"/>
        </w:rPr>
        <w:t xml:space="preserve"> </w:t>
      </w:r>
      <w:r>
        <w:t>циљ</w:t>
      </w:r>
      <w:r>
        <w:rPr>
          <w:spacing w:val="-7"/>
        </w:rPr>
        <w:t xml:space="preserve"> </w:t>
      </w:r>
      <w:r>
        <w:t>израде</w:t>
      </w:r>
      <w:r>
        <w:rPr>
          <w:spacing w:val="-7"/>
        </w:rPr>
        <w:t xml:space="preserve"> </w:t>
      </w:r>
      <w:r>
        <w:t>ППППН</w:t>
      </w:r>
      <w:r>
        <w:rPr>
          <w:spacing w:val="-7"/>
        </w:rPr>
        <w:t xml:space="preserve"> </w:t>
      </w:r>
      <w:r>
        <w:t>ДП</w:t>
      </w:r>
      <w:r>
        <w:rPr>
          <w:spacing w:val="-7"/>
        </w:rPr>
        <w:t xml:space="preserve"> </w:t>
      </w:r>
      <w:r>
        <w:t>односи</w:t>
      </w:r>
      <w:r>
        <w:rPr>
          <w:spacing w:val="-7"/>
        </w:rPr>
        <w:t xml:space="preserve"> </w:t>
      </w:r>
      <w:r>
        <w:t>се</w:t>
      </w:r>
      <w:r>
        <w:rPr>
          <w:spacing w:val="-7"/>
        </w:rPr>
        <w:t xml:space="preserve"> </w:t>
      </w:r>
      <w:r>
        <w:t>на</w:t>
      </w:r>
      <w:r>
        <w:rPr>
          <w:spacing w:val="-7"/>
        </w:rPr>
        <w:t xml:space="preserve"> </w:t>
      </w:r>
      <w:r>
        <w:t xml:space="preserve">успостављање квалитетне саобраћајне везе Нови Сад – Шабац – Лозница, </w:t>
      </w:r>
      <w:r>
        <w:rPr>
          <w:spacing w:val="-3"/>
        </w:rPr>
        <w:t xml:space="preserve">јачање </w:t>
      </w:r>
      <w:r>
        <w:t xml:space="preserve">саобраћајне и </w:t>
      </w:r>
      <w:r>
        <w:rPr>
          <w:spacing w:val="-3"/>
        </w:rPr>
        <w:t xml:space="preserve">економске </w:t>
      </w:r>
      <w:r>
        <w:t xml:space="preserve">повезаности насеља са суседним </w:t>
      </w:r>
      <w:r>
        <w:rPr>
          <w:spacing w:val="-3"/>
        </w:rPr>
        <w:t xml:space="preserve">подруч- </w:t>
      </w:r>
      <w:r>
        <w:t xml:space="preserve">јима и ширим регионима што, уз организован просторни развој, заштиту и уређење, представља </w:t>
      </w:r>
      <w:r>
        <w:rPr>
          <w:spacing w:val="-3"/>
        </w:rPr>
        <w:t xml:space="preserve">неопходни </w:t>
      </w:r>
      <w:r>
        <w:t>предуслов за повећа- ње конкурентности овог подручја. Посебан циљ ППППН ДП</w:t>
      </w:r>
      <w:r>
        <w:rPr>
          <w:spacing w:val="-20"/>
        </w:rPr>
        <w:t xml:space="preserve"> </w:t>
      </w:r>
      <w:r>
        <w:t xml:space="preserve">јесте утврђивање оптималног </w:t>
      </w:r>
      <w:r>
        <w:rPr>
          <w:spacing w:val="-3"/>
        </w:rPr>
        <w:t xml:space="preserve">коридора </w:t>
      </w:r>
      <w:r>
        <w:t>држа</w:t>
      </w:r>
      <w:r>
        <w:t>вног пута I реда број 21 Нови Сад – Рума – Шабац и државног пута I реда број 19 Шабац– Лозница</w:t>
      </w:r>
      <w:r>
        <w:rPr>
          <w:spacing w:val="-12"/>
        </w:rPr>
        <w:t xml:space="preserve"> </w:t>
      </w:r>
      <w:r>
        <w:t>и</w:t>
      </w:r>
      <w:r>
        <w:rPr>
          <w:spacing w:val="-12"/>
        </w:rPr>
        <w:t xml:space="preserve"> </w:t>
      </w:r>
      <w:r>
        <w:t>саобраћајне</w:t>
      </w:r>
      <w:r>
        <w:rPr>
          <w:spacing w:val="-12"/>
        </w:rPr>
        <w:t xml:space="preserve"> </w:t>
      </w:r>
      <w:r>
        <w:t>мреже</w:t>
      </w:r>
      <w:r>
        <w:rPr>
          <w:spacing w:val="-12"/>
        </w:rPr>
        <w:t xml:space="preserve"> </w:t>
      </w:r>
      <w:r>
        <w:t>свих</w:t>
      </w:r>
      <w:r>
        <w:rPr>
          <w:spacing w:val="-12"/>
        </w:rPr>
        <w:t xml:space="preserve"> </w:t>
      </w:r>
      <w:r>
        <w:t>јавних</w:t>
      </w:r>
      <w:r>
        <w:rPr>
          <w:spacing w:val="-12"/>
        </w:rPr>
        <w:t xml:space="preserve"> </w:t>
      </w:r>
      <w:r>
        <w:t>(категорисаних</w:t>
      </w:r>
      <w:r>
        <w:rPr>
          <w:spacing w:val="-12"/>
        </w:rPr>
        <w:t xml:space="preserve"> </w:t>
      </w:r>
      <w:r>
        <w:t>и</w:t>
      </w:r>
      <w:r>
        <w:rPr>
          <w:spacing w:val="-12"/>
        </w:rPr>
        <w:t xml:space="preserve"> </w:t>
      </w:r>
      <w:r>
        <w:t xml:space="preserve">некате- горисаних) путева у окружењу </w:t>
      </w:r>
      <w:r>
        <w:rPr>
          <w:spacing w:val="-2"/>
        </w:rPr>
        <w:t xml:space="preserve">коридора, </w:t>
      </w:r>
      <w:r>
        <w:t xml:space="preserve">уз уважавање европских стандарда и просторно-функционалних и </w:t>
      </w:r>
      <w:r>
        <w:rPr>
          <w:spacing w:val="-3"/>
        </w:rPr>
        <w:t>екол</w:t>
      </w:r>
      <w:r>
        <w:rPr>
          <w:spacing w:val="-3"/>
        </w:rPr>
        <w:t xml:space="preserve">ошких </w:t>
      </w:r>
      <w:r>
        <w:t xml:space="preserve">критеријума за одржавање </w:t>
      </w:r>
      <w:r>
        <w:rPr>
          <w:spacing w:val="-3"/>
        </w:rPr>
        <w:t xml:space="preserve">еколошких </w:t>
      </w:r>
      <w:r>
        <w:t xml:space="preserve">параметара и карактеристика животне средине и одрживог развоја, посебно у специфичним подручјима (природна и заштићена добра) кроз </w:t>
      </w:r>
      <w:r>
        <w:rPr>
          <w:spacing w:val="-4"/>
        </w:rPr>
        <w:t xml:space="preserve">које </w:t>
      </w:r>
      <w:r>
        <w:rPr>
          <w:spacing w:val="-3"/>
        </w:rPr>
        <w:t>коридор</w:t>
      </w:r>
      <w:r>
        <w:rPr>
          <w:spacing w:val="-20"/>
        </w:rPr>
        <w:t xml:space="preserve"> </w:t>
      </w:r>
      <w:r>
        <w:t>пролази.</w:t>
      </w:r>
    </w:p>
    <w:p w:rsidR="00A02B30" w:rsidRDefault="00B05A60">
      <w:pPr>
        <w:pStyle w:val="BodyText"/>
        <w:spacing w:line="232" w:lineRule="auto"/>
        <w:ind w:left="393" w:firstLine="396"/>
        <w:jc w:val="both"/>
      </w:pPr>
      <w:r>
        <w:t>Основни путни правац, државни путеви I реда бр. 21 и бр. 19, з</w:t>
      </w:r>
      <w:r>
        <w:t xml:space="preserve">начајан је у оквиру основне путне мреже Републике Србије и Аутономне покрајине Војводине. Планирана саобраћајница пред- стављаће везу градова и општина у </w:t>
      </w:r>
      <w:r>
        <w:rPr>
          <w:spacing w:val="-3"/>
        </w:rPr>
        <w:t xml:space="preserve">обухвату </w:t>
      </w:r>
      <w:r>
        <w:t xml:space="preserve">Просторног плана  са постојећом мрежом европских коридора X и X b (државни пут М-21 Нови Сад </w:t>
      </w:r>
      <w:r>
        <w:t xml:space="preserve">– Рума – Шабац повезује аутопут Е-70 са </w:t>
      </w:r>
      <w:r>
        <w:rPr>
          <w:spacing w:val="-3"/>
        </w:rPr>
        <w:t xml:space="preserve">ауто- </w:t>
      </w:r>
      <w:r>
        <w:t>путем Е-75), као и са међународним коридорима у суседним др- жавама (коридори IV и V). Осим саобраћајног повезивања свих региона</w:t>
      </w:r>
      <w:r>
        <w:rPr>
          <w:spacing w:val="-11"/>
        </w:rPr>
        <w:t xml:space="preserve"> </w:t>
      </w:r>
      <w:r>
        <w:t>у</w:t>
      </w:r>
      <w:r>
        <w:rPr>
          <w:spacing w:val="-11"/>
        </w:rPr>
        <w:t xml:space="preserve"> </w:t>
      </w:r>
      <w:r>
        <w:t>Аутономној</w:t>
      </w:r>
      <w:r>
        <w:rPr>
          <w:spacing w:val="-11"/>
        </w:rPr>
        <w:t xml:space="preserve"> </w:t>
      </w:r>
      <w:r>
        <w:t>покрајини</w:t>
      </w:r>
      <w:r>
        <w:rPr>
          <w:spacing w:val="-11"/>
        </w:rPr>
        <w:t xml:space="preserve"> </w:t>
      </w:r>
      <w:r>
        <w:t>Војводини</w:t>
      </w:r>
      <w:r>
        <w:rPr>
          <w:spacing w:val="-11"/>
        </w:rPr>
        <w:t xml:space="preserve"> </w:t>
      </w:r>
      <w:r>
        <w:t>и</w:t>
      </w:r>
      <w:r>
        <w:rPr>
          <w:spacing w:val="-11"/>
        </w:rPr>
        <w:t xml:space="preserve"> </w:t>
      </w:r>
      <w:r>
        <w:t>северозападног</w:t>
      </w:r>
      <w:r>
        <w:rPr>
          <w:spacing w:val="-11"/>
        </w:rPr>
        <w:t xml:space="preserve"> </w:t>
      </w:r>
      <w:r>
        <w:t>дела централне Србије, овај пут</w:t>
      </w:r>
      <w:r>
        <w:t xml:space="preserve">ни правац ће иницирати свеобухватне привредно-развојне процесе </w:t>
      </w:r>
      <w:r>
        <w:rPr>
          <w:spacing w:val="-4"/>
        </w:rPr>
        <w:t xml:space="preserve">како </w:t>
      </w:r>
      <w:r>
        <w:t xml:space="preserve">у оквиру градова/општина кроз </w:t>
      </w:r>
      <w:r>
        <w:rPr>
          <w:spacing w:val="-3"/>
        </w:rPr>
        <w:t xml:space="preserve">које </w:t>
      </w:r>
      <w:r>
        <w:t xml:space="preserve">пролази, </w:t>
      </w:r>
      <w:r>
        <w:rPr>
          <w:spacing w:val="-3"/>
        </w:rPr>
        <w:t xml:space="preserve">тако </w:t>
      </w:r>
      <w:r>
        <w:t xml:space="preserve">и у општинама </w:t>
      </w:r>
      <w:r>
        <w:rPr>
          <w:spacing w:val="-3"/>
        </w:rPr>
        <w:t xml:space="preserve">које </w:t>
      </w:r>
      <w:r>
        <w:t>су у</w:t>
      </w:r>
      <w:r>
        <w:rPr>
          <w:spacing w:val="5"/>
        </w:rPr>
        <w:t xml:space="preserve"> </w:t>
      </w:r>
      <w:r>
        <w:rPr>
          <w:spacing w:val="-3"/>
        </w:rPr>
        <w:t>окружењу.</w:t>
      </w:r>
    </w:p>
    <w:p w:rsidR="00A02B30" w:rsidRDefault="00B05A60">
      <w:pPr>
        <w:pStyle w:val="BodyText"/>
        <w:spacing w:line="232" w:lineRule="auto"/>
        <w:ind w:left="393" w:firstLine="396"/>
        <w:jc w:val="both"/>
      </w:pPr>
      <w:r>
        <w:t>Деоница 6 предметног пута односи се на потез Липнички Шор – Лозница (Шепак). Код насеља Липнички Шор прик</w:t>
      </w:r>
      <w:r>
        <w:t xml:space="preserve">ључује се на државни пут I реда број 19 и на том месту је предвиђена је- дина кружна раскрсница на траси, с обзиром на укрштање путева са приближним обимом саобраћаја. Последња деоница пута се у потпуности поклапа са постојећом обилазницом Лознице и завр- </w:t>
      </w:r>
      <w:r>
        <w:t>шава на скретању за гранични прелаз Шепак, са Босном и Херце- говином.</w:t>
      </w:r>
    </w:p>
    <w:p w:rsidR="00A02B30" w:rsidRDefault="00B05A60">
      <w:pPr>
        <w:pStyle w:val="BodyText"/>
        <w:spacing w:before="179" w:line="232" w:lineRule="auto"/>
        <w:ind w:left="393" w:right="1" w:firstLine="396"/>
        <w:jc w:val="both"/>
      </w:pPr>
      <w:r>
        <w:t>Просторни план града Лозница („Службени лист града Ло- зница”, број 13/11)</w:t>
      </w:r>
    </w:p>
    <w:p w:rsidR="00A02B30" w:rsidRDefault="00B05A60">
      <w:pPr>
        <w:pStyle w:val="BodyText"/>
        <w:spacing w:line="232" w:lineRule="auto"/>
        <w:ind w:left="393" w:firstLine="396"/>
        <w:jc w:val="both"/>
      </w:pPr>
      <w:r>
        <w:t>Територија града Лозница припада Јадарској области и на- лази се између две гранитоидне интрузије, церског и б</w:t>
      </w:r>
      <w:r>
        <w:t>орањског масива због чега у структурном склопу доминирају дисјунктивни поремећаји.</w:t>
      </w:r>
    </w:p>
    <w:p w:rsidR="00A02B30" w:rsidRDefault="00B05A60">
      <w:pPr>
        <w:pStyle w:val="BodyText"/>
        <w:spacing w:line="232" w:lineRule="auto"/>
        <w:ind w:left="393" w:firstLine="396"/>
        <w:jc w:val="both"/>
      </w:pPr>
      <w:r>
        <w:t xml:space="preserve">Као један </w:t>
      </w:r>
      <w:r>
        <w:rPr>
          <w:spacing w:val="-3"/>
        </w:rPr>
        <w:t xml:space="preserve">од </w:t>
      </w:r>
      <w:r>
        <w:t>посебних циљева просторног развоја, Простор- ним планом града Лознице је дефинисан даљи развој истражива- ња и одрживо коришћење минералних ресурса (посебно</w:t>
      </w:r>
      <w:r>
        <w:rPr>
          <w:spacing w:val="-13"/>
        </w:rPr>
        <w:t xml:space="preserve"> </w:t>
      </w:r>
      <w:r>
        <w:t xml:space="preserve">антимона и каолина, опекарске и ватросталне </w:t>
      </w:r>
      <w:r>
        <w:rPr>
          <w:spacing w:val="-3"/>
        </w:rPr>
        <w:t xml:space="preserve">глине, </w:t>
      </w:r>
      <w:r>
        <w:t xml:space="preserve">грађевинског камена, песка и шљунка). Предвиђено је да се коришћење и заштита ми- нералних сировина спроводе интензивирањем геолошких истра- живања у перспективним подручјима; применом технолошких система </w:t>
      </w:r>
      <w:r>
        <w:t>са минимумом отпадака (тзв. „зелено инжењерство”); са- нацијом свих позајмишта материјала (посебно у речним коритима ради заустављања деградације њихових морфолошких карактери- стика) и оптималним коришћењем мањих лежишта минералних ресурса, при чему ће њи</w:t>
      </w:r>
      <w:r>
        <w:t>хова експлоатација бити условљена</w:t>
      </w:r>
      <w:r>
        <w:rPr>
          <w:spacing w:val="-19"/>
        </w:rPr>
        <w:t xml:space="preserve"> </w:t>
      </w:r>
      <w:r>
        <w:t xml:space="preserve">режи- мима санитарне заштите изворишта водоснабдевања и режимима заштите предела посебних природних вредности. Експлоатација минералних сировина обављаће се на просторима за </w:t>
      </w:r>
      <w:r>
        <w:rPr>
          <w:spacing w:val="-3"/>
        </w:rPr>
        <w:t xml:space="preserve">која </w:t>
      </w:r>
      <w:r>
        <w:t>су одо- брени експлоатациони</w:t>
      </w:r>
      <w:r>
        <w:rPr>
          <w:spacing w:val="-1"/>
        </w:rPr>
        <w:t xml:space="preserve"> </w:t>
      </w:r>
      <w:r>
        <w:t>радови.</w:t>
      </w:r>
    </w:p>
    <w:p w:rsidR="00A02B30" w:rsidRDefault="00B05A60">
      <w:pPr>
        <w:pStyle w:val="BodyText"/>
        <w:spacing w:line="232" w:lineRule="auto"/>
        <w:ind w:left="393" w:firstLine="396"/>
        <w:jc w:val="both"/>
      </w:pPr>
      <w:r>
        <w:t>У погледу намене земљишта на простору обухваћеном Про- сторним планом дефинисано је грађевинско земљиште насеља и пољопривредно земљиште, док је по ободним деловима долине Јадра највећим делом шумско земљиште.</w:t>
      </w:r>
    </w:p>
    <w:p w:rsidR="00A02B30" w:rsidRDefault="00A02B30">
      <w:pPr>
        <w:pStyle w:val="BodyText"/>
        <w:ind w:left="0"/>
        <w:rPr>
          <w:sz w:val="16"/>
        </w:rPr>
      </w:pPr>
    </w:p>
    <w:p w:rsidR="00A02B30" w:rsidRDefault="00B05A60">
      <w:pPr>
        <w:pStyle w:val="BodyText"/>
        <w:spacing w:before="1" w:line="232" w:lineRule="auto"/>
        <w:ind w:left="393" w:right="1" w:firstLine="396"/>
        <w:jc w:val="both"/>
      </w:pPr>
      <w:r>
        <w:t>Просторни план општине Крупањ („Службени лист</w:t>
      </w:r>
      <w:r>
        <w:t xml:space="preserve"> општине Крупањ”, број 10/12)</w:t>
      </w:r>
    </w:p>
    <w:p w:rsidR="00A02B30" w:rsidRDefault="00B05A60">
      <w:pPr>
        <w:pStyle w:val="BodyText"/>
        <w:spacing w:line="232" w:lineRule="auto"/>
        <w:ind w:left="393" w:firstLine="396"/>
        <w:jc w:val="both"/>
      </w:pPr>
      <w:r>
        <w:t>Стрaтeгиja развоја општине Крупањ оријентисана је кa oдрживoм приврeднoм рaзвojу и зaснивa сe нa кoришћeњу свих рeсурсa кojи трeбa дa oбeзбeдe вeћe зaпoшљaвaњe, рaвнoмeр- ниjи општински рaзвoj и зaштиту живoтнe срeдинe кao кљу</w:t>
      </w:r>
      <w:r>
        <w:t>чнe прoблeмe. Имајући у виду изнете ставове у просторним планови- ма вишег реда, а с обзиром на знатан минерални потенцијал по- дручја</w:t>
      </w:r>
      <w:r>
        <w:rPr>
          <w:spacing w:val="-7"/>
        </w:rPr>
        <w:t xml:space="preserve"> </w:t>
      </w:r>
      <w:r>
        <w:t>и</w:t>
      </w:r>
      <w:r>
        <w:rPr>
          <w:spacing w:val="-7"/>
        </w:rPr>
        <w:t xml:space="preserve"> </w:t>
      </w:r>
      <w:r>
        <w:t>тренутно</w:t>
      </w:r>
      <w:r>
        <w:rPr>
          <w:spacing w:val="-7"/>
        </w:rPr>
        <w:t xml:space="preserve"> </w:t>
      </w:r>
      <w:r>
        <w:t>присутан</w:t>
      </w:r>
      <w:r>
        <w:rPr>
          <w:spacing w:val="-7"/>
        </w:rPr>
        <w:t xml:space="preserve"> </w:t>
      </w:r>
      <w:r>
        <w:t>начин</w:t>
      </w:r>
      <w:r>
        <w:rPr>
          <w:spacing w:val="-7"/>
        </w:rPr>
        <w:t xml:space="preserve"> </w:t>
      </w:r>
      <w:r>
        <w:t>његовог</w:t>
      </w:r>
      <w:r>
        <w:rPr>
          <w:spacing w:val="-7"/>
        </w:rPr>
        <w:t xml:space="preserve"> </w:t>
      </w:r>
      <w:r>
        <w:t>коришћења,</w:t>
      </w:r>
      <w:r>
        <w:rPr>
          <w:spacing w:val="-7"/>
        </w:rPr>
        <w:t xml:space="preserve"> </w:t>
      </w:r>
      <w:r>
        <w:t>неопходан је прецизан и свеобухватан систем мониторинга процеса истра- живањ</w:t>
      </w:r>
      <w:r>
        <w:t xml:space="preserve">а и експлоатације сировина, </w:t>
      </w:r>
      <w:r>
        <w:rPr>
          <w:spacing w:val="-3"/>
        </w:rPr>
        <w:t xml:space="preserve">који </w:t>
      </w:r>
      <w:r>
        <w:t xml:space="preserve">би се заснивао на прин- ципима одрживог развоја и </w:t>
      </w:r>
      <w:r>
        <w:rPr>
          <w:spacing w:val="-3"/>
        </w:rPr>
        <w:t xml:space="preserve">који </w:t>
      </w:r>
      <w:r>
        <w:t>подразумева: контролу степена</w:t>
      </w:r>
      <w:r>
        <w:rPr>
          <w:spacing w:val="38"/>
        </w:rPr>
        <w:t xml:space="preserve"> </w:t>
      </w:r>
      <w:r>
        <w:t>и</w:t>
      </w:r>
    </w:p>
    <w:p w:rsidR="00A02B30" w:rsidRDefault="00B05A60">
      <w:pPr>
        <w:pStyle w:val="BodyText"/>
        <w:spacing w:before="73" w:line="232" w:lineRule="auto"/>
        <w:ind w:left="242" w:right="107"/>
        <w:jc w:val="both"/>
      </w:pPr>
      <w:r>
        <w:br w:type="column"/>
      </w:r>
      <w:r>
        <w:t>начина експлоатације природних сировина; неутралисање нега- тивних ефеката процеса прераде сировина, искључивањем прља- вих технологија</w:t>
      </w:r>
      <w:r>
        <w:t>, односно, спровођењем адекватних мера заштите животне средине; и израду потребних студија утицаја на животну средину.</w:t>
      </w:r>
    </w:p>
    <w:p w:rsidR="00A02B30" w:rsidRDefault="00B05A60">
      <w:pPr>
        <w:pStyle w:val="BodyText"/>
        <w:spacing w:line="232" w:lineRule="auto"/>
        <w:ind w:left="242" w:right="108" w:firstLine="396"/>
        <w:jc w:val="both"/>
      </w:pPr>
      <w:r>
        <w:t>У Просторном плану општине Крупањ нису дате детаљни-  је одредбе ни планска решења у вези са коришћењем минералних ресурса и развојем</w:t>
      </w:r>
      <w:r>
        <w:rPr>
          <w:spacing w:val="-2"/>
        </w:rPr>
        <w:t xml:space="preserve"> </w:t>
      </w:r>
      <w:r>
        <w:t>руд</w:t>
      </w:r>
      <w:r>
        <w:t>арства.</w:t>
      </w:r>
    </w:p>
    <w:p w:rsidR="00A02B30" w:rsidRDefault="00B05A60">
      <w:pPr>
        <w:pStyle w:val="BodyText"/>
        <w:spacing w:line="232" w:lineRule="auto"/>
        <w:ind w:left="242" w:right="108" w:firstLine="396"/>
        <w:jc w:val="both"/>
      </w:pPr>
      <w:r>
        <w:t xml:space="preserve">У </w:t>
      </w:r>
      <w:r>
        <w:rPr>
          <w:spacing w:val="-3"/>
        </w:rPr>
        <w:t xml:space="preserve">погледу </w:t>
      </w:r>
      <w:r>
        <w:t xml:space="preserve">намене земљишта на </w:t>
      </w:r>
      <w:r>
        <w:rPr>
          <w:spacing w:val="-3"/>
        </w:rPr>
        <w:t xml:space="preserve">планском </w:t>
      </w:r>
      <w:r>
        <w:rPr>
          <w:spacing w:val="-4"/>
        </w:rPr>
        <w:t xml:space="preserve">подручју, </w:t>
      </w:r>
      <w:r>
        <w:t xml:space="preserve">Простор- ним планом општине Крупањ је дефинисано грађевинско земљи- ште насеља, док је највећи део општине намењен пољопривред- ном и </w:t>
      </w:r>
      <w:r>
        <w:rPr>
          <w:spacing w:val="-3"/>
        </w:rPr>
        <w:t xml:space="preserve">шумском </w:t>
      </w:r>
      <w:r>
        <w:rPr>
          <w:spacing w:val="-4"/>
        </w:rPr>
        <w:t>земљишту.</w:t>
      </w:r>
    </w:p>
    <w:p w:rsidR="00A02B30" w:rsidRDefault="00A02B30">
      <w:pPr>
        <w:pStyle w:val="BodyText"/>
        <w:spacing w:before="8"/>
        <w:ind w:left="0"/>
        <w:rPr>
          <w:sz w:val="16"/>
        </w:rPr>
      </w:pPr>
    </w:p>
    <w:p w:rsidR="00A02B30" w:rsidRDefault="00B05A60">
      <w:pPr>
        <w:pStyle w:val="BodyText"/>
        <w:spacing w:before="1" w:line="232" w:lineRule="auto"/>
        <w:ind w:left="242" w:right="108" w:firstLine="396"/>
        <w:jc w:val="both"/>
      </w:pPr>
      <w:r>
        <w:t>Национална стратегија одрживог коришћења природ</w:t>
      </w:r>
      <w:r>
        <w:t>них ре- сурса и добара („Службени гласник РС”, број 33/12)</w:t>
      </w:r>
    </w:p>
    <w:p w:rsidR="00A02B30" w:rsidRDefault="00B05A60">
      <w:pPr>
        <w:pStyle w:val="BodyText"/>
        <w:spacing w:line="232" w:lineRule="auto"/>
        <w:ind w:left="242" w:right="107" w:firstLine="396"/>
        <w:jc w:val="both"/>
      </w:pPr>
      <w:r>
        <w:t xml:space="preserve">Национална стратегија одрживог коришћења природних ресурса и добара развијена је на бази међународних докумената (План примене закључака са Самита о одрживом развоју у Јоха- </w:t>
      </w:r>
      <w:r>
        <w:rPr>
          <w:spacing w:val="-3"/>
        </w:rPr>
        <w:t xml:space="preserve">несбургу, </w:t>
      </w:r>
      <w:r>
        <w:t>2002, Поглављ</w:t>
      </w:r>
      <w:r>
        <w:t xml:space="preserve">е IV </w:t>
      </w:r>
      <w:r>
        <w:rPr>
          <w:spacing w:val="-3"/>
        </w:rPr>
        <w:t xml:space="preserve">које </w:t>
      </w:r>
      <w:r>
        <w:t>се односи на заштиту и упра- вљање природним ресурсима као основе за економски и социјал- ни развој, UNEP Стратешки документи о одрживој производњи и потрошњи), а посебно имајући у виду усклађивање са законодав- ством Европске уније, ослања се на</w:t>
      </w:r>
      <w:r>
        <w:t xml:space="preserve"> Комуникацију у сусрет</w:t>
      </w:r>
      <w:r>
        <w:rPr>
          <w:spacing w:val="-21"/>
        </w:rPr>
        <w:t xml:space="preserve"> </w:t>
      </w:r>
      <w:r>
        <w:rPr>
          <w:spacing w:val="-3"/>
        </w:rPr>
        <w:t xml:space="preserve">Темат- ској </w:t>
      </w:r>
      <w:r>
        <w:t xml:space="preserve">стратегији о одрживом коришћењу природних ресурса COM (2003) 572 и остале тематске стратегије и прописе Европске уније (укључујући, али се не ограничавајући на Кардифски интеграци- они процес, Акциони план за технологије </w:t>
      </w:r>
      <w:r>
        <w:t>у складу са захтевима животне средине, Интегралну политику за производе, управљање хемикалијама, образовање). Установљени основни циљеви Наци- оналне стратегије се уклапају и у циљеве стратешког документа Европа 2020 (COM (2010) 2020), у сегменту обезбеђив</w:t>
      </w:r>
      <w:r>
        <w:t>ања одржи- вог</w:t>
      </w:r>
      <w:r>
        <w:rPr>
          <w:spacing w:val="-5"/>
        </w:rPr>
        <w:t xml:space="preserve"> </w:t>
      </w:r>
      <w:r>
        <w:t>раста</w:t>
      </w:r>
      <w:r>
        <w:rPr>
          <w:spacing w:val="-5"/>
        </w:rPr>
        <w:t xml:space="preserve"> </w:t>
      </w:r>
      <w:r>
        <w:t>и</w:t>
      </w:r>
      <w:r>
        <w:rPr>
          <w:spacing w:val="-5"/>
        </w:rPr>
        <w:t xml:space="preserve"> </w:t>
      </w:r>
      <w:r>
        <w:t>обезбеђивања</w:t>
      </w:r>
      <w:r>
        <w:rPr>
          <w:spacing w:val="-5"/>
        </w:rPr>
        <w:t xml:space="preserve"> </w:t>
      </w:r>
      <w:r>
        <w:t>услова</w:t>
      </w:r>
      <w:r>
        <w:rPr>
          <w:spacing w:val="-5"/>
        </w:rPr>
        <w:t xml:space="preserve"> </w:t>
      </w:r>
      <w:r>
        <w:t>за</w:t>
      </w:r>
      <w:r>
        <w:rPr>
          <w:spacing w:val="-5"/>
        </w:rPr>
        <w:t xml:space="preserve"> </w:t>
      </w:r>
      <w:r>
        <w:t>мање</w:t>
      </w:r>
      <w:r>
        <w:rPr>
          <w:spacing w:val="-5"/>
        </w:rPr>
        <w:t xml:space="preserve"> </w:t>
      </w:r>
      <w:r>
        <w:t>губитака</w:t>
      </w:r>
      <w:r>
        <w:rPr>
          <w:spacing w:val="-5"/>
        </w:rPr>
        <w:t xml:space="preserve"> </w:t>
      </w:r>
      <w:r>
        <w:t>услед</w:t>
      </w:r>
      <w:r>
        <w:rPr>
          <w:spacing w:val="-5"/>
        </w:rPr>
        <w:t xml:space="preserve"> </w:t>
      </w:r>
      <w:r>
        <w:t>неодржи- вог коришћења природних</w:t>
      </w:r>
      <w:r>
        <w:rPr>
          <w:spacing w:val="-2"/>
        </w:rPr>
        <w:t xml:space="preserve"> </w:t>
      </w:r>
      <w:r>
        <w:t>ресурса.</w:t>
      </w:r>
    </w:p>
    <w:p w:rsidR="00A02B30" w:rsidRDefault="00B05A60">
      <w:pPr>
        <w:pStyle w:val="BodyText"/>
        <w:spacing w:line="232" w:lineRule="auto"/>
        <w:ind w:left="242" w:right="107" w:firstLine="396"/>
        <w:jc w:val="both"/>
      </w:pPr>
      <w:r>
        <w:t>Национална стратегија у свом фокусу има и повећање ефи- касности коришћења ресурса (самим тим и смањење интензите- та њиховог коришћења) и смањење у</w:t>
      </w:r>
      <w:r>
        <w:t xml:space="preserve">тицаја на животну средину </w:t>
      </w:r>
      <w:r>
        <w:rPr>
          <w:spacing w:val="-3"/>
        </w:rPr>
        <w:t xml:space="preserve">економског </w:t>
      </w:r>
      <w:r>
        <w:t xml:space="preserve">коришћења ресурса. </w:t>
      </w:r>
      <w:r>
        <w:rPr>
          <w:spacing w:val="-3"/>
        </w:rPr>
        <w:t xml:space="preserve">Усредсређена </w:t>
      </w:r>
      <w:r>
        <w:t xml:space="preserve">је на проналажење опција практичне политике за одвајање тренда </w:t>
      </w:r>
      <w:r>
        <w:rPr>
          <w:spacing w:val="-3"/>
        </w:rPr>
        <w:t xml:space="preserve">економског </w:t>
      </w:r>
      <w:r>
        <w:t xml:space="preserve">разво- ја и развоја уопште, </w:t>
      </w:r>
      <w:r>
        <w:rPr>
          <w:spacing w:val="-3"/>
        </w:rPr>
        <w:t xml:space="preserve">од </w:t>
      </w:r>
      <w:r>
        <w:t xml:space="preserve">тренда коришћења ресурса и утицаја на животну </w:t>
      </w:r>
      <w:r>
        <w:rPr>
          <w:spacing w:val="-3"/>
        </w:rPr>
        <w:t xml:space="preserve">средину. </w:t>
      </w:r>
      <w:r>
        <w:t xml:space="preserve">Национална стратегија успоставља везу између коришћења ресурса и негативног утицаја коришћења ресурса на животну средину и утврђује </w:t>
      </w:r>
      <w:r>
        <w:rPr>
          <w:spacing w:val="-3"/>
        </w:rPr>
        <w:t xml:space="preserve">где </w:t>
      </w:r>
      <w:r>
        <w:t>је потребно предузети одређене акције у циљу превазилажења</w:t>
      </w:r>
      <w:r>
        <w:rPr>
          <w:spacing w:val="-3"/>
        </w:rPr>
        <w:t xml:space="preserve"> </w:t>
      </w:r>
      <w:r>
        <w:t>проблема.</w:t>
      </w:r>
    </w:p>
    <w:p w:rsidR="00A02B30" w:rsidRDefault="00B05A60">
      <w:pPr>
        <w:pStyle w:val="BodyText"/>
        <w:spacing w:line="232" w:lineRule="auto"/>
        <w:ind w:left="242" w:right="107" w:firstLine="396"/>
        <w:jc w:val="both"/>
      </w:pPr>
      <w:r>
        <w:t>Стварање отпада и управљање отпадом је у вези са на</w:t>
      </w:r>
      <w:r>
        <w:t>чином како користимо ресурсе. Екстензивно стварање отпада је симп- том неефикасног коришћења ресурса. Основе Тематске стратеги- је ЕУ о одрживом коришћењу природних ресурса су постављене на тврдњи да адекватно управљање отпадом смањује притисак на природне</w:t>
      </w:r>
      <w:r>
        <w:t xml:space="preserve"> ресурсе и редукује загaђење у вези са њиховом екстрак- цијом и прерадом.</w:t>
      </w:r>
    </w:p>
    <w:p w:rsidR="00A02B30" w:rsidRDefault="00B05A60">
      <w:pPr>
        <w:pStyle w:val="BodyText"/>
        <w:spacing w:line="232" w:lineRule="auto"/>
        <w:ind w:left="242" w:right="107" w:firstLine="396"/>
        <w:jc w:val="both"/>
      </w:pPr>
      <w:r>
        <w:t xml:space="preserve">Успостављање најбољег могућег оквира за управљање при- родним ресурсима треба да </w:t>
      </w:r>
      <w:r>
        <w:rPr>
          <w:spacing w:val="-5"/>
        </w:rPr>
        <w:t xml:space="preserve">буде </w:t>
      </w:r>
      <w:r>
        <w:t xml:space="preserve">вођено карактеристикама тих ресурса, бројем и природом актера заинтересованих за </w:t>
      </w:r>
      <w:r>
        <w:rPr>
          <w:spacing w:val="-3"/>
        </w:rPr>
        <w:t xml:space="preserve">њихову </w:t>
      </w:r>
      <w:r>
        <w:t>експлоат</w:t>
      </w:r>
      <w:r>
        <w:t>ацију (одрживо коришћење) као и институционалним оквиром. У целом процесу изградње најбољег оквира за коришће- ње</w:t>
      </w:r>
      <w:r>
        <w:rPr>
          <w:spacing w:val="-5"/>
        </w:rPr>
        <w:t xml:space="preserve"> </w:t>
      </w:r>
      <w:r>
        <w:t>природних</w:t>
      </w:r>
      <w:r>
        <w:rPr>
          <w:spacing w:val="-5"/>
        </w:rPr>
        <w:t xml:space="preserve"> </w:t>
      </w:r>
      <w:r>
        <w:t>ресурса</w:t>
      </w:r>
      <w:r>
        <w:rPr>
          <w:spacing w:val="-5"/>
        </w:rPr>
        <w:t xml:space="preserve"> </w:t>
      </w:r>
      <w:r>
        <w:t>не</w:t>
      </w:r>
      <w:r>
        <w:rPr>
          <w:spacing w:val="-5"/>
        </w:rPr>
        <w:t xml:space="preserve"> </w:t>
      </w:r>
      <w:r>
        <w:t>сме</w:t>
      </w:r>
      <w:r>
        <w:rPr>
          <w:spacing w:val="-5"/>
        </w:rPr>
        <w:t xml:space="preserve"> </w:t>
      </w:r>
      <w:r>
        <w:t>се</w:t>
      </w:r>
      <w:r>
        <w:rPr>
          <w:spacing w:val="-5"/>
        </w:rPr>
        <w:t xml:space="preserve"> </w:t>
      </w:r>
      <w:r>
        <w:t>заборавити</w:t>
      </w:r>
      <w:r>
        <w:rPr>
          <w:spacing w:val="-5"/>
        </w:rPr>
        <w:t xml:space="preserve"> </w:t>
      </w:r>
      <w:r>
        <w:t>да</w:t>
      </w:r>
      <w:r>
        <w:rPr>
          <w:spacing w:val="-5"/>
        </w:rPr>
        <w:t xml:space="preserve"> </w:t>
      </w:r>
      <w:r>
        <w:t>су</w:t>
      </w:r>
      <w:r>
        <w:rPr>
          <w:spacing w:val="-5"/>
        </w:rPr>
        <w:t xml:space="preserve"> </w:t>
      </w:r>
      <w:r>
        <w:t>власничка</w:t>
      </w:r>
      <w:r>
        <w:rPr>
          <w:spacing w:val="-5"/>
        </w:rPr>
        <w:t xml:space="preserve"> </w:t>
      </w:r>
      <w:r>
        <w:t>права везана</w:t>
      </w:r>
      <w:r>
        <w:rPr>
          <w:spacing w:val="-6"/>
        </w:rPr>
        <w:t xml:space="preserve"> </w:t>
      </w:r>
      <w:r>
        <w:t>за</w:t>
      </w:r>
      <w:r>
        <w:rPr>
          <w:spacing w:val="-6"/>
        </w:rPr>
        <w:t xml:space="preserve"> </w:t>
      </w:r>
      <w:r>
        <w:t>природне</w:t>
      </w:r>
      <w:r>
        <w:rPr>
          <w:spacing w:val="-6"/>
        </w:rPr>
        <w:t xml:space="preserve"> </w:t>
      </w:r>
      <w:r>
        <w:t>ресурсе</w:t>
      </w:r>
      <w:r>
        <w:rPr>
          <w:spacing w:val="-6"/>
        </w:rPr>
        <w:t xml:space="preserve"> </w:t>
      </w:r>
      <w:r>
        <w:t>заправо</w:t>
      </w:r>
      <w:r>
        <w:rPr>
          <w:spacing w:val="-6"/>
        </w:rPr>
        <w:t xml:space="preserve"> </w:t>
      </w:r>
      <w:r>
        <w:t>испреплетене</w:t>
      </w:r>
      <w:r>
        <w:rPr>
          <w:spacing w:val="-7"/>
        </w:rPr>
        <w:t xml:space="preserve"> </w:t>
      </w:r>
      <w:r>
        <w:t>групе</w:t>
      </w:r>
      <w:r>
        <w:rPr>
          <w:spacing w:val="-6"/>
        </w:rPr>
        <w:t xml:space="preserve"> </w:t>
      </w:r>
      <w:r>
        <w:t>права</w:t>
      </w:r>
      <w:r>
        <w:rPr>
          <w:spacing w:val="-6"/>
        </w:rPr>
        <w:t xml:space="preserve"> </w:t>
      </w:r>
      <w:r>
        <w:rPr>
          <w:spacing w:val="-3"/>
        </w:rPr>
        <w:t xml:space="preserve">које </w:t>
      </w:r>
      <w:r>
        <w:t>се тичу права уп</w:t>
      </w:r>
      <w:r>
        <w:t>рављања, права искључења и права</w:t>
      </w:r>
      <w:r>
        <w:rPr>
          <w:spacing w:val="-17"/>
        </w:rPr>
        <w:t xml:space="preserve"> </w:t>
      </w:r>
      <w:r>
        <w:t>отуђења.</w:t>
      </w:r>
    </w:p>
    <w:p w:rsidR="00A02B30" w:rsidRDefault="00B05A60">
      <w:pPr>
        <w:pStyle w:val="BodyText"/>
        <w:spacing w:line="232" w:lineRule="auto"/>
        <w:ind w:left="242" w:right="106" w:firstLine="396"/>
        <w:jc w:val="both"/>
      </w:pPr>
      <w:r>
        <w:t>Могућност да се тачно процени капацитет појединачног ре- сурса, најефикаснији начин његове алокације и спремност да се донесу мере у случају погоршања квалитета ресурса или његовог исцрпљивања</w:t>
      </w:r>
      <w:r>
        <w:rPr>
          <w:spacing w:val="-6"/>
        </w:rPr>
        <w:t xml:space="preserve"> </w:t>
      </w:r>
      <w:r>
        <w:t>су</w:t>
      </w:r>
      <w:r>
        <w:rPr>
          <w:spacing w:val="-6"/>
        </w:rPr>
        <w:t xml:space="preserve"> </w:t>
      </w:r>
      <w:r>
        <w:rPr>
          <w:spacing w:val="-3"/>
        </w:rPr>
        <w:t>од</w:t>
      </w:r>
      <w:r>
        <w:rPr>
          <w:spacing w:val="-6"/>
        </w:rPr>
        <w:t xml:space="preserve"> </w:t>
      </w:r>
      <w:r>
        <w:t>суштинског</w:t>
      </w:r>
      <w:r>
        <w:rPr>
          <w:spacing w:val="-6"/>
        </w:rPr>
        <w:t xml:space="preserve"> </w:t>
      </w:r>
      <w:r>
        <w:t>значаја</w:t>
      </w:r>
      <w:r>
        <w:rPr>
          <w:spacing w:val="-6"/>
        </w:rPr>
        <w:t xml:space="preserve"> </w:t>
      </w:r>
      <w:r>
        <w:t>за</w:t>
      </w:r>
      <w:r>
        <w:rPr>
          <w:spacing w:val="-6"/>
        </w:rPr>
        <w:t xml:space="preserve"> </w:t>
      </w:r>
      <w:r>
        <w:t>ефикасност</w:t>
      </w:r>
      <w:r>
        <w:rPr>
          <w:spacing w:val="-6"/>
        </w:rPr>
        <w:t xml:space="preserve"> </w:t>
      </w:r>
      <w:r>
        <w:t xml:space="preserve">управљања, и треба да </w:t>
      </w:r>
      <w:r>
        <w:rPr>
          <w:spacing w:val="-5"/>
        </w:rPr>
        <w:t xml:space="preserve">буду </w:t>
      </w:r>
      <w:r>
        <w:t>праћени (у случају необновљивих извора) одређи- вањем оптималног нивоа експлоатације. Неопходно је установити координисано, међусекторско управљање природним ресурсима, децентрализовано у највећој могућој ме</w:t>
      </w:r>
      <w:r>
        <w:t xml:space="preserve">ри и уз максимално укљу- чење јавности, </w:t>
      </w:r>
      <w:r>
        <w:rPr>
          <w:spacing w:val="-4"/>
        </w:rPr>
        <w:t xml:space="preserve">како </w:t>
      </w:r>
      <w:r>
        <w:t>би се остварила жељена ефикасност и жељени дистрибутивни ефекти коришћења природних ресурса. Примена модерних</w:t>
      </w:r>
      <w:r>
        <w:rPr>
          <w:spacing w:val="-6"/>
        </w:rPr>
        <w:t xml:space="preserve"> </w:t>
      </w:r>
      <w:r>
        <w:t>алата,</w:t>
      </w:r>
      <w:r>
        <w:rPr>
          <w:spacing w:val="-6"/>
        </w:rPr>
        <w:t xml:space="preserve"> </w:t>
      </w:r>
      <w:r>
        <w:t>као</w:t>
      </w:r>
      <w:r>
        <w:rPr>
          <w:spacing w:val="-6"/>
        </w:rPr>
        <w:t xml:space="preserve"> </w:t>
      </w:r>
      <w:r>
        <w:t>што</w:t>
      </w:r>
      <w:r>
        <w:rPr>
          <w:spacing w:val="-6"/>
        </w:rPr>
        <w:t xml:space="preserve"> </w:t>
      </w:r>
      <w:r>
        <w:t>је</w:t>
      </w:r>
      <w:r>
        <w:rPr>
          <w:spacing w:val="-6"/>
        </w:rPr>
        <w:t xml:space="preserve"> </w:t>
      </w:r>
      <w:r>
        <w:t>стратешка</w:t>
      </w:r>
      <w:r>
        <w:rPr>
          <w:spacing w:val="-6"/>
        </w:rPr>
        <w:t xml:space="preserve"> </w:t>
      </w:r>
      <w:r>
        <w:t>процена</w:t>
      </w:r>
      <w:r>
        <w:rPr>
          <w:spacing w:val="-6"/>
        </w:rPr>
        <w:t xml:space="preserve"> </w:t>
      </w:r>
      <w:r>
        <w:t>утицаја</w:t>
      </w:r>
      <w:r>
        <w:rPr>
          <w:spacing w:val="-6"/>
        </w:rPr>
        <w:t xml:space="preserve"> </w:t>
      </w:r>
      <w:r>
        <w:t>на</w:t>
      </w:r>
      <w:r>
        <w:rPr>
          <w:spacing w:val="-6"/>
        </w:rPr>
        <w:t xml:space="preserve"> </w:t>
      </w:r>
      <w:r>
        <w:t xml:space="preserve">животну </w:t>
      </w:r>
      <w:r>
        <w:rPr>
          <w:spacing w:val="-3"/>
        </w:rPr>
        <w:t xml:space="preserve">средину, </w:t>
      </w:r>
      <w:r>
        <w:t xml:space="preserve">је </w:t>
      </w:r>
      <w:r>
        <w:rPr>
          <w:spacing w:val="-3"/>
        </w:rPr>
        <w:t xml:space="preserve">свакако </w:t>
      </w:r>
      <w:r>
        <w:t xml:space="preserve">један </w:t>
      </w:r>
      <w:r>
        <w:rPr>
          <w:spacing w:val="-3"/>
        </w:rPr>
        <w:t xml:space="preserve">од </w:t>
      </w:r>
      <w:r>
        <w:t>начина да се постигне овај</w:t>
      </w:r>
      <w:r>
        <w:rPr>
          <w:spacing w:val="5"/>
        </w:rPr>
        <w:t xml:space="preserve"> </w:t>
      </w:r>
      <w:r>
        <w:t>циљ.</w:t>
      </w:r>
    </w:p>
    <w:p w:rsidR="00A02B30" w:rsidRDefault="00B05A60">
      <w:pPr>
        <w:pStyle w:val="BodyText"/>
        <w:spacing w:line="232" w:lineRule="auto"/>
        <w:ind w:left="242" w:right="107" w:firstLine="396"/>
        <w:jc w:val="both"/>
      </w:pPr>
      <w:r>
        <w:t>Национална стратегија препознаје да Република Србија има солидан геолошки потенцијал за истраживање и проналазак но- вих лежишта минералних сировина, али да то само по себи није довољно да би се привукле приватне инвестиције</w:t>
      </w:r>
      <w:r>
        <w:t>, а нарочито оне</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112" style="position:absolute;left:0;text-align:left;margin-left:0;margin-top:782.1pt;width:.1pt;height:738.95pt;z-index:251616768;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rPr>
          <w:spacing w:val="-3"/>
        </w:rPr>
        <w:t>које</w:t>
      </w:r>
      <w:r>
        <w:rPr>
          <w:spacing w:val="-9"/>
        </w:rPr>
        <w:t xml:space="preserve"> </w:t>
      </w:r>
      <w:r>
        <w:t>би</w:t>
      </w:r>
      <w:r>
        <w:rPr>
          <w:spacing w:val="-9"/>
        </w:rPr>
        <w:t xml:space="preserve"> </w:t>
      </w:r>
      <w:r>
        <w:t>долазиле</w:t>
      </w:r>
      <w:r>
        <w:rPr>
          <w:spacing w:val="-9"/>
        </w:rPr>
        <w:t xml:space="preserve"> </w:t>
      </w:r>
      <w:r>
        <w:rPr>
          <w:spacing w:val="-3"/>
        </w:rPr>
        <w:t>од</w:t>
      </w:r>
      <w:r>
        <w:rPr>
          <w:spacing w:val="-9"/>
        </w:rPr>
        <w:t xml:space="preserve"> </w:t>
      </w:r>
      <w:r>
        <w:t>великих</w:t>
      </w:r>
      <w:r>
        <w:rPr>
          <w:spacing w:val="-9"/>
        </w:rPr>
        <w:t xml:space="preserve"> </w:t>
      </w:r>
      <w:r>
        <w:t>глобалних</w:t>
      </w:r>
      <w:r>
        <w:rPr>
          <w:spacing w:val="-9"/>
        </w:rPr>
        <w:t xml:space="preserve"> </w:t>
      </w:r>
      <w:r>
        <w:t>рударских</w:t>
      </w:r>
      <w:r>
        <w:rPr>
          <w:spacing w:val="-9"/>
        </w:rPr>
        <w:t xml:space="preserve"> </w:t>
      </w:r>
      <w:r>
        <w:t>компанија,</w:t>
      </w:r>
      <w:r>
        <w:rPr>
          <w:spacing w:val="-9"/>
        </w:rPr>
        <w:t xml:space="preserve"> </w:t>
      </w:r>
      <w:r>
        <w:t>као</w:t>
      </w:r>
      <w:r>
        <w:rPr>
          <w:spacing w:val="-9"/>
        </w:rPr>
        <w:t xml:space="preserve"> </w:t>
      </w:r>
      <w:r>
        <w:t xml:space="preserve">и да велики број других фактора има значајан утицај на доношење одлуке о улагању у геолошка истраживања и развој лежишта, </w:t>
      </w:r>
      <w:r>
        <w:rPr>
          <w:spacing w:val="-3"/>
        </w:rPr>
        <w:t xml:space="preserve">од </w:t>
      </w:r>
      <w:r>
        <w:t>којих су најважније: 1) с</w:t>
      </w:r>
      <w:r>
        <w:t>табилан политички амбијент; 2) повољ- на законска и подзаконска регулатива за обављање активности из области минералних ресурса; 3) међународно конкурентан и ста- билан режим пореза и накнада за коришћење минералних сиро- вина; 4) фер и непристрасна регула</w:t>
      </w:r>
      <w:r>
        <w:t xml:space="preserve">тива страних и домаћих, др- жавних и приватних улагања, </w:t>
      </w:r>
      <w:r>
        <w:rPr>
          <w:spacing w:val="-3"/>
        </w:rPr>
        <w:t xml:space="preserve">која </w:t>
      </w:r>
      <w:r>
        <w:t xml:space="preserve">признаје значај награђивања инвеститора </w:t>
      </w:r>
      <w:r>
        <w:rPr>
          <w:spacing w:val="-3"/>
        </w:rPr>
        <w:t xml:space="preserve">који </w:t>
      </w:r>
      <w:r>
        <w:t>је преузео ризик; 5) поштовање значаја уговор- ног</w:t>
      </w:r>
      <w:r>
        <w:rPr>
          <w:spacing w:val="-6"/>
        </w:rPr>
        <w:t xml:space="preserve"> </w:t>
      </w:r>
      <w:r>
        <w:t>односа</w:t>
      </w:r>
      <w:r>
        <w:rPr>
          <w:spacing w:val="-6"/>
        </w:rPr>
        <w:t xml:space="preserve"> </w:t>
      </w:r>
      <w:r>
        <w:t>страна</w:t>
      </w:r>
      <w:r>
        <w:rPr>
          <w:spacing w:val="-6"/>
        </w:rPr>
        <w:t xml:space="preserve"> </w:t>
      </w:r>
      <w:r>
        <w:t>потписница</w:t>
      </w:r>
      <w:r>
        <w:rPr>
          <w:spacing w:val="-6"/>
        </w:rPr>
        <w:t xml:space="preserve"> </w:t>
      </w:r>
      <w:r>
        <w:t>и</w:t>
      </w:r>
      <w:r>
        <w:rPr>
          <w:spacing w:val="-6"/>
        </w:rPr>
        <w:t xml:space="preserve"> </w:t>
      </w:r>
      <w:r>
        <w:t>обавеза</w:t>
      </w:r>
      <w:r>
        <w:rPr>
          <w:spacing w:val="-6"/>
        </w:rPr>
        <w:t xml:space="preserve"> </w:t>
      </w:r>
      <w:r>
        <w:rPr>
          <w:spacing w:val="-3"/>
        </w:rPr>
        <w:t>које</w:t>
      </w:r>
      <w:r>
        <w:rPr>
          <w:spacing w:val="-6"/>
        </w:rPr>
        <w:t xml:space="preserve"> </w:t>
      </w:r>
      <w:r>
        <w:t>произилазе</w:t>
      </w:r>
      <w:r>
        <w:rPr>
          <w:spacing w:val="-6"/>
        </w:rPr>
        <w:t xml:space="preserve"> </w:t>
      </w:r>
      <w:r>
        <w:t>из</w:t>
      </w:r>
      <w:r>
        <w:rPr>
          <w:spacing w:val="-6"/>
        </w:rPr>
        <w:t xml:space="preserve"> </w:t>
      </w:r>
      <w:r>
        <w:t>тог</w:t>
      </w:r>
      <w:r>
        <w:rPr>
          <w:spacing w:val="-6"/>
        </w:rPr>
        <w:t xml:space="preserve"> </w:t>
      </w:r>
      <w:r>
        <w:t>од- носа; и 6) транспарентност при доноше</w:t>
      </w:r>
      <w:r>
        <w:t>њу одлука уз минимизова- ње политичке или административне</w:t>
      </w:r>
      <w:r>
        <w:rPr>
          <w:spacing w:val="-5"/>
        </w:rPr>
        <w:t xml:space="preserve"> </w:t>
      </w:r>
      <w:r>
        <w:t>дискреције.</w:t>
      </w:r>
    </w:p>
    <w:p w:rsidR="00A02B30" w:rsidRDefault="00B05A60">
      <w:pPr>
        <w:pStyle w:val="ListParagraph"/>
        <w:numPr>
          <w:ilvl w:val="1"/>
          <w:numId w:val="63"/>
        </w:numPr>
        <w:tabs>
          <w:tab w:val="left" w:pos="508"/>
        </w:tabs>
        <w:spacing w:before="174" w:line="232" w:lineRule="auto"/>
        <w:ind w:left="1680" w:right="122" w:hanging="1488"/>
        <w:jc w:val="left"/>
        <w:rPr>
          <w:i/>
          <w:sz w:val="18"/>
        </w:rPr>
      </w:pPr>
      <w:r>
        <w:rPr>
          <w:i/>
          <w:sz w:val="18"/>
        </w:rPr>
        <w:t xml:space="preserve">СИНТЕЗНИ ПРИКАЗ И ОЦЕНА ПОСТОЈЕЋЕГ </w:t>
      </w:r>
      <w:r>
        <w:rPr>
          <w:i/>
          <w:spacing w:val="-3"/>
          <w:sz w:val="18"/>
        </w:rPr>
        <w:t xml:space="preserve">СТАЊА </w:t>
      </w:r>
      <w:r>
        <w:rPr>
          <w:i/>
          <w:sz w:val="18"/>
        </w:rPr>
        <w:t>НА ПЛАНСКОМ</w:t>
      </w:r>
      <w:r>
        <w:rPr>
          <w:i/>
          <w:spacing w:val="-2"/>
          <w:sz w:val="18"/>
        </w:rPr>
        <w:t xml:space="preserve"> </w:t>
      </w:r>
      <w:r>
        <w:rPr>
          <w:i/>
          <w:spacing w:val="-3"/>
          <w:sz w:val="18"/>
        </w:rPr>
        <w:t>ПОДРУЧЈУ</w:t>
      </w:r>
    </w:p>
    <w:p w:rsidR="00A02B30" w:rsidRDefault="00B05A60">
      <w:pPr>
        <w:pStyle w:val="ListParagraph"/>
        <w:numPr>
          <w:ilvl w:val="2"/>
          <w:numId w:val="60"/>
        </w:numPr>
        <w:tabs>
          <w:tab w:val="left" w:pos="1135"/>
        </w:tabs>
        <w:spacing w:before="170" w:line="232" w:lineRule="auto"/>
        <w:ind w:right="441" w:hanging="189"/>
        <w:jc w:val="left"/>
        <w:rPr>
          <w:sz w:val="18"/>
        </w:rPr>
      </w:pPr>
      <w:r>
        <w:rPr>
          <w:spacing w:val="10"/>
          <w:sz w:val="18"/>
        </w:rPr>
        <w:t xml:space="preserve">ПО </w:t>
      </w:r>
      <w:r>
        <w:rPr>
          <w:spacing w:val="15"/>
          <w:sz w:val="18"/>
        </w:rPr>
        <w:t xml:space="preserve">СТОЈЕЋЕ </w:t>
      </w:r>
      <w:r>
        <w:rPr>
          <w:spacing w:val="13"/>
          <w:sz w:val="18"/>
        </w:rPr>
        <w:t xml:space="preserve">СТАЊЕ </w:t>
      </w:r>
      <w:r>
        <w:rPr>
          <w:sz w:val="18"/>
        </w:rPr>
        <w:t xml:space="preserve">И </w:t>
      </w:r>
      <w:r>
        <w:rPr>
          <w:spacing w:val="16"/>
          <w:sz w:val="18"/>
        </w:rPr>
        <w:t xml:space="preserve">КОРИШЋЕЊЕ </w:t>
      </w:r>
      <w:r>
        <w:rPr>
          <w:spacing w:val="10"/>
          <w:sz w:val="18"/>
        </w:rPr>
        <w:t xml:space="preserve">ПР </w:t>
      </w:r>
      <w:r>
        <w:rPr>
          <w:sz w:val="18"/>
        </w:rPr>
        <w:t xml:space="preserve">О </w:t>
      </w:r>
      <w:r>
        <w:rPr>
          <w:spacing w:val="11"/>
          <w:sz w:val="18"/>
        </w:rPr>
        <w:t xml:space="preserve">СТО </w:t>
      </w:r>
      <w:r>
        <w:rPr>
          <w:sz w:val="18"/>
        </w:rPr>
        <w:t xml:space="preserve">РА </w:t>
      </w:r>
      <w:r>
        <w:rPr>
          <w:spacing w:val="10"/>
          <w:sz w:val="18"/>
        </w:rPr>
        <w:t xml:space="preserve">НА </w:t>
      </w:r>
      <w:r>
        <w:rPr>
          <w:spacing w:val="16"/>
          <w:sz w:val="18"/>
        </w:rPr>
        <w:t>ПЛАНСКОМ</w:t>
      </w:r>
      <w:r>
        <w:rPr>
          <w:spacing w:val="-2"/>
          <w:sz w:val="18"/>
        </w:rPr>
        <w:t xml:space="preserve"> </w:t>
      </w:r>
      <w:r>
        <w:rPr>
          <w:spacing w:val="15"/>
          <w:sz w:val="18"/>
        </w:rPr>
        <w:t>ПОДРУЧЈУ</w:t>
      </w:r>
      <w:r>
        <w:rPr>
          <w:spacing w:val="-24"/>
          <w:sz w:val="18"/>
        </w:rPr>
        <w:t xml:space="preserve"> </w:t>
      </w:r>
    </w:p>
    <w:p w:rsidR="00A02B30" w:rsidRDefault="00A02B30">
      <w:pPr>
        <w:pStyle w:val="BodyText"/>
        <w:spacing w:before="1"/>
        <w:ind w:left="0"/>
        <w:rPr>
          <w:sz w:val="17"/>
        </w:rPr>
      </w:pPr>
    </w:p>
    <w:p w:rsidR="00A02B30" w:rsidRDefault="00B05A60">
      <w:pPr>
        <w:pStyle w:val="BodyText"/>
        <w:spacing w:line="204" w:lineRule="exact"/>
        <w:ind w:left="507"/>
      </w:pPr>
      <w:r>
        <w:t>Природни услови</w:t>
      </w:r>
    </w:p>
    <w:p w:rsidR="00A02B30" w:rsidRDefault="00B05A60">
      <w:pPr>
        <w:pStyle w:val="BodyText"/>
        <w:spacing w:before="2" w:line="232" w:lineRule="auto"/>
        <w:ind w:right="39" w:firstLine="396"/>
        <w:jc w:val="both"/>
      </w:pPr>
      <w:r>
        <w:t>Хидрографска</w:t>
      </w:r>
      <w:r>
        <w:rPr>
          <w:spacing w:val="-9"/>
        </w:rPr>
        <w:t xml:space="preserve"> </w:t>
      </w:r>
      <w:r>
        <w:t>мрежа</w:t>
      </w:r>
      <w:r>
        <w:rPr>
          <w:spacing w:val="-9"/>
        </w:rPr>
        <w:t xml:space="preserve"> </w:t>
      </w:r>
      <w:r>
        <w:t>на</w:t>
      </w:r>
      <w:r>
        <w:rPr>
          <w:spacing w:val="-9"/>
        </w:rPr>
        <w:t xml:space="preserve"> </w:t>
      </w:r>
      <w:r>
        <w:t>територији</w:t>
      </w:r>
      <w:r>
        <w:rPr>
          <w:spacing w:val="-9"/>
        </w:rPr>
        <w:t xml:space="preserve"> </w:t>
      </w:r>
      <w:r>
        <w:t>обухваћеној</w:t>
      </w:r>
      <w:r>
        <w:rPr>
          <w:spacing w:val="-9"/>
        </w:rPr>
        <w:t xml:space="preserve"> </w:t>
      </w:r>
      <w:r>
        <w:t xml:space="preserve">Просторним планом припада десном делу слива реке Дрине. У хидролошком </w:t>
      </w:r>
      <w:r>
        <w:rPr>
          <w:spacing w:val="-3"/>
        </w:rPr>
        <w:t xml:space="preserve">погледу </w:t>
      </w:r>
      <w:r>
        <w:t xml:space="preserve">најзначајнија река на </w:t>
      </w:r>
      <w:r>
        <w:rPr>
          <w:spacing w:val="-3"/>
        </w:rPr>
        <w:t xml:space="preserve">планском </w:t>
      </w:r>
      <w:r>
        <w:t xml:space="preserve">подручју је Јадар. Његов </w:t>
      </w:r>
      <w:r>
        <w:rPr>
          <w:spacing w:val="-3"/>
        </w:rPr>
        <w:t xml:space="preserve">главни </w:t>
      </w:r>
      <w:r>
        <w:t xml:space="preserve">изворишни крак Мали Јадар почиње извором на територи- ји општине Осечина. </w:t>
      </w:r>
      <w:r>
        <w:rPr>
          <w:spacing w:val="-3"/>
        </w:rPr>
        <w:t xml:space="preserve">Преко </w:t>
      </w:r>
      <w:r>
        <w:t>територије града Лозница протиче н</w:t>
      </w:r>
      <w:r>
        <w:t xml:space="preserve">а дужини </w:t>
      </w:r>
      <w:r>
        <w:rPr>
          <w:spacing w:val="-3"/>
        </w:rPr>
        <w:t xml:space="preserve">од </w:t>
      </w:r>
      <w:r>
        <w:t xml:space="preserve">35 km. </w:t>
      </w:r>
      <w:r>
        <w:rPr>
          <w:spacing w:val="-4"/>
        </w:rPr>
        <w:t xml:space="preserve">Укупна </w:t>
      </w:r>
      <w:r>
        <w:t xml:space="preserve">дужина Јадра износи 79 km, а површи- на слива је 878 km². Целокупан пад </w:t>
      </w:r>
      <w:r>
        <w:rPr>
          <w:spacing w:val="-3"/>
        </w:rPr>
        <w:t xml:space="preserve">од </w:t>
      </w:r>
      <w:r>
        <w:t xml:space="preserve">извора до ушћа у Дрину износи 367 m. Слив Јадра је асиметричног облика, са развијеном пространијом левом страном чије су највеће притоке </w:t>
      </w:r>
      <w:r>
        <w:rPr>
          <w:spacing w:val="-3"/>
        </w:rPr>
        <w:t xml:space="preserve">Ликодра </w:t>
      </w:r>
      <w:r>
        <w:t>(27 km), П</w:t>
      </w:r>
      <w:r>
        <w:t>ецка (24 km) и Коренита (23 km). Од десних притока са 20 km тока најдужа и најзначајнија је</w:t>
      </w:r>
      <w:r>
        <w:rPr>
          <w:spacing w:val="-6"/>
        </w:rPr>
        <w:t xml:space="preserve"> </w:t>
      </w:r>
      <w:r>
        <w:t>Церница.</w:t>
      </w:r>
    </w:p>
    <w:p w:rsidR="00A02B30" w:rsidRDefault="00B05A60">
      <w:pPr>
        <w:pStyle w:val="BodyText"/>
        <w:spacing w:before="4" w:line="232" w:lineRule="auto"/>
        <w:ind w:right="39" w:firstLine="396"/>
        <w:jc w:val="both"/>
      </w:pPr>
      <w:r>
        <w:t>Подземни водни ресурси су доброг квалитета, при чему се изданске воде из алувиона реке Јадра користе за водоснабдевање сеоских насеља, углавном помоћу копаних бунара.</w:t>
      </w:r>
    </w:p>
    <w:p w:rsidR="00A02B30" w:rsidRDefault="00B05A60">
      <w:pPr>
        <w:pStyle w:val="BodyText"/>
        <w:spacing w:line="232" w:lineRule="auto"/>
        <w:ind w:right="39" w:firstLine="396"/>
        <w:jc w:val="both"/>
      </w:pPr>
      <w:r>
        <w:t>Јадар и његове притоке су бујичног карактера. С обзиром да дренирају знатне површине тере</w:t>
      </w:r>
      <w:r>
        <w:t>на, у периоду киша и топљења снега долази до појаве плављења великих површина терена.</w:t>
      </w:r>
    </w:p>
    <w:p w:rsidR="00A02B30" w:rsidRDefault="00B05A60">
      <w:pPr>
        <w:pStyle w:val="BodyText"/>
        <w:spacing w:before="1" w:line="232" w:lineRule="auto"/>
        <w:ind w:right="38" w:firstLine="396"/>
        <w:jc w:val="both"/>
      </w:pPr>
      <w:r>
        <w:t xml:space="preserve">У морфолошком </w:t>
      </w:r>
      <w:r>
        <w:rPr>
          <w:spacing w:val="-3"/>
        </w:rPr>
        <w:t xml:space="preserve">погледу </w:t>
      </w:r>
      <w:r>
        <w:t xml:space="preserve">алувијална раван Јадра је са апсо- лутним </w:t>
      </w:r>
      <w:r>
        <w:rPr>
          <w:spacing w:val="-3"/>
        </w:rPr>
        <w:t xml:space="preserve">котама од </w:t>
      </w:r>
      <w:r>
        <w:t xml:space="preserve">113–205 m н.в. Данашња морфологија терена је у директној зависности </w:t>
      </w:r>
      <w:r>
        <w:rPr>
          <w:spacing w:val="-3"/>
        </w:rPr>
        <w:t xml:space="preserve">од </w:t>
      </w:r>
      <w:r>
        <w:t xml:space="preserve">локалног </w:t>
      </w:r>
      <w:r>
        <w:rPr>
          <w:spacing w:val="-3"/>
        </w:rPr>
        <w:t xml:space="preserve">геолошког </w:t>
      </w:r>
      <w:r>
        <w:t>састав</w:t>
      </w:r>
      <w:r>
        <w:t xml:space="preserve">а и тектон- </w:t>
      </w:r>
      <w:r>
        <w:rPr>
          <w:spacing w:val="-3"/>
        </w:rPr>
        <w:t xml:space="preserve">ског </w:t>
      </w:r>
      <w:r>
        <w:t xml:space="preserve">склопа. Делови терена изграђени </w:t>
      </w:r>
      <w:r>
        <w:rPr>
          <w:spacing w:val="-3"/>
        </w:rPr>
        <w:t xml:space="preserve">од </w:t>
      </w:r>
      <w:r>
        <w:t>стена мање отпорних на дејство егзогених фактора, имају знатно блажу рељефну</w:t>
      </w:r>
      <w:r>
        <w:rPr>
          <w:spacing w:val="-27"/>
        </w:rPr>
        <w:t xml:space="preserve"> </w:t>
      </w:r>
      <w:r>
        <w:rPr>
          <w:spacing w:val="-3"/>
        </w:rPr>
        <w:t xml:space="preserve">пластику, благо </w:t>
      </w:r>
      <w:r>
        <w:t>заталасан рељеф са ширим речним долинама, заравњеним узвишењима и нагибима падина 25–30</w:t>
      </w:r>
      <w:r>
        <w:rPr>
          <w:position w:val="6"/>
          <w:sz w:val="10"/>
        </w:rPr>
        <w:t>o</w:t>
      </w:r>
      <w:r>
        <w:t xml:space="preserve">. Највише </w:t>
      </w:r>
      <w:r>
        <w:rPr>
          <w:spacing w:val="-4"/>
        </w:rPr>
        <w:t xml:space="preserve">коте </w:t>
      </w:r>
      <w:r>
        <w:t>терена с</w:t>
      </w:r>
      <w:r>
        <w:t>е налазе уз предложену границу обухвата Просторног плана, и то у југозападном</w:t>
      </w:r>
      <w:r>
        <w:rPr>
          <w:spacing w:val="-5"/>
        </w:rPr>
        <w:t xml:space="preserve"> </w:t>
      </w:r>
      <w:r>
        <w:t>делу</w:t>
      </w:r>
      <w:r>
        <w:rPr>
          <w:spacing w:val="-5"/>
        </w:rPr>
        <w:t xml:space="preserve"> </w:t>
      </w:r>
      <w:r>
        <w:t>до</w:t>
      </w:r>
      <w:r>
        <w:rPr>
          <w:spacing w:val="-5"/>
        </w:rPr>
        <w:t xml:space="preserve"> </w:t>
      </w:r>
      <w:r>
        <w:t>748</w:t>
      </w:r>
      <w:r>
        <w:rPr>
          <w:spacing w:val="-5"/>
        </w:rPr>
        <w:t xml:space="preserve"> </w:t>
      </w:r>
      <w:r>
        <w:t>m</w:t>
      </w:r>
      <w:r>
        <w:rPr>
          <w:spacing w:val="-5"/>
        </w:rPr>
        <w:t xml:space="preserve"> </w:t>
      </w:r>
      <w:r>
        <w:t>у</w:t>
      </w:r>
      <w:r>
        <w:rPr>
          <w:spacing w:val="-5"/>
        </w:rPr>
        <w:t xml:space="preserve"> </w:t>
      </w:r>
      <w:r>
        <w:t>К.О.</w:t>
      </w:r>
      <w:r>
        <w:rPr>
          <w:spacing w:val="-5"/>
        </w:rPr>
        <w:t xml:space="preserve"> </w:t>
      </w:r>
      <w:r>
        <w:t>Костајник</w:t>
      </w:r>
      <w:r>
        <w:rPr>
          <w:spacing w:val="-5"/>
        </w:rPr>
        <w:t xml:space="preserve"> </w:t>
      </w:r>
      <w:r>
        <w:t>и</w:t>
      </w:r>
      <w:r>
        <w:rPr>
          <w:spacing w:val="-5"/>
        </w:rPr>
        <w:t xml:space="preserve"> </w:t>
      </w:r>
      <w:r>
        <w:t>у</w:t>
      </w:r>
      <w:r>
        <w:rPr>
          <w:spacing w:val="-5"/>
        </w:rPr>
        <w:t xml:space="preserve"> </w:t>
      </w:r>
      <w:r>
        <w:t>северном</w:t>
      </w:r>
      <w:r>
        <w:rPr>
          <w:spacing w:val="-5"/>
        </w:rPr>
        <w:t xml:space="preserve"> </w:t>
      </w:r>
      <w:r>
        <w:t>делу</w:t>
      </w:r>
      <w:r>
        <w:rPr>
          <w:spacing w:val="-5"/>
        </w:rPr>
        <w:t xml:space="preserve"> </w:t>
      </w:r>
      <w:r>
        <w:t>до 300 m у К.О.</w:t>
      </w:r>
      <w:r>
        <w:rPr>
          <w:spacing w:val="-1"/>
        </w:rPr>
        <w:t xml:space="preserve"> </w:t>
      </w:r>
      <w:r>
        <w:t>Брадић.</w:t>
      </w:r>
    </w:p>
    <w:p w:rsidR="00A02B30" w:rsidRDefault="00A02B30">
      <w:pPr>
        <w:pStyle w:val="BodyText"/>
        <w:spacing w:before="3"/>
        <w:ind w:left="0"/>
        <w:rPr>
          <w:sz w:val="17"/>
        </w:rPr>
      </w:pPr>
    </w:p>
    <w:p w:rsidR="00A02B30" w:rsidRDefault="00B05A60">
      <w:pPr>
        <w:pStyle w:val="BodyText"/>
        <w:spacing w:before="1" w:line="204" w:lineRule="exact"/>
        <w:ind w:left="507"/>
      </w:pPr>
      <w:r>
        <w:t>Мрежа насеља и становништво</w:t>
      </w:r>
    </w:p>
    <w:p w:rsidR="00A02B30" w:rsidRDefault="00B05A60">
      <w:pPr>
        <w:pStyle w:val="BodyText"/>
        <w:spacing w:before="2" w:line="232" w:lineRule="auto"/>
        <w:ind w:right="38" w:firstLine="396"/>
        <w:jc w:val="both"/>
      </w:pPr>
      <w:r>
        <w:t xml:space="preserve">Подручје Просторног плана обухвата укупно 22 катастарске општине, односно 22 статистичка насеља на деловима територи- ја града Лознице (17 насеља: Брадић, Брњац, Велико Село, </w:t>
      </w:r>
      <w:r>
        <w:rPr>
          <w:spacing w:val="-4"/>
        </w:rPr>
        <w:t xml:space="preserve">Горње </w:t>
      </w:r>
      <w:r>
        <w:t xml:space="preserve">Недељице, Грнчара, Доње Недељице, Драгинац, Јаребице, Коре- нита, Липница, </w:t>
      </w:r>
      <w:r>
        <w:t xml:space="preserve">Липнички Шор, Руњани, Симино брдо, Слатина, Ступница, </w:t>
      </w:r>
      <w:r>
        <w:rPr>
          <w:spacing w:val="-3"/>
        </w:rPr>
        <w:t xml:space="preserve">Цикоте </w:t>
      </w:r>
      <w:r>
        <w:t xml:space="preserve">и Шурице) и општине Крупањ (пет насеља: Брезовице, Дворска, Костајник, Красава и Церова). У питању су фрагменти мрежа насеља на </w:t>
      </w:r>
      <w:r>
        <w:rPr>
          <w:spacing w:val="-3"/>
        </w:rPr>
        <w:t xml:space="preserve">нивоу </w:t>
      </w:r>
      <w:r>
        <w:t>града Лознице и општине Кру- пањ,</w:t>
      </w:r>
      <w:r>
        <w:rPr>
          <w:spacing w:val="-6"/>
        </w:rPr>
        <w:t xml:space="preserve"> </w:t>
      </w:r>
      <w:r>
        <w:t>при</w:t>
      </w:r>
      <w:r>
        <w:rPr>
          <w:spacing w:val="-6"/>
        </w:rPr>
        <w:t xml:space="preserve"> </w:t>
      </w:r>
      <w:r>
        <w:t>чему</w:t>
      </w:r>
      <w:r>
        <w:rPr>
          <w:spacing w:val="-6"/>
        </w:rPr>
        <w:t xml:space="preserve"> </w:t>
      </w:r>
      <w:r>
        <w:t>на</w:t>
      </w:r>
      <w:r>
        <w:rPr>
          <w:spacing w:val="-6"/>
        </w:rPr>
        <w:t xml:space="preserve"> </w:t>
      </w:r>
      <w:r>
        <w:t>насеља</w:t>
      </w:r>
      <w:r>
        <w:rPr>
          <w:spacing w:val="-6"/>
        </w:rPr>
        <w:t xml:space="preserve"> </w:t>
      </w:r>
      <w:r>
        <w:t>планског</w:t>
      </w:r>
      <w:r>
        <w:rPr>
          <w:spacing w:val="-6"/>
        </w:rPr>
        <w:t xml:space="preserve"> </w:t>
      </w:r>
      <w:r>
        <w:t>подручја</w:t>
      </w:r>
      <w:r>
        <w:rPr>
          <w:spacing w:val="-6"/>
        </w:rPr>
        <w:t xml:space="preserve"> </w:t>
      </w:r>
      <w:r>
        <w:t>најјачи</w:t>
      </w:r>
      <w:r>
        <w:rPr>
          <w:spacing w:val="-6"/>
        </w:rPr>
        <w:t xml:space="preserve"> </w:t>
      </w:r>
      <w:r>
        <w:t>спољни</w:t>
      </w:r>
      <w:r>
        <w:rPr>
          <w:spacing w:val="-6"/>
        </w:rPr>
        <w:t xml:space="preserve"> </w:t>
      </w:r>
      <w:r>
        <w:t xml:space="preserve">утицај врши Лозница са својим приградским насељима, а делимично и насеље Крупањ као центар гравитације за </w:t>
      </w:r>
      <w:r>
        <w:rPr>
          <w:spacing w:val="-5"/>
        </w:rPr>
        <w:t xml:space="preserve">Церову. </w:t>
      </w:r>
      <w:r>
        <w:t>Овакав утицај је</w:t>
      </w:r>
      <w:r>
        <w:rPr>
          <w:spacing w:val="-7"/>
        </w:rPr>
        <w:t xml:space="preserve"> </w:t>
      </w:r>
      <w:r>
        <w:t>последица</w:t>
      </w:r>
      <w:r>
        <w:rPr>
          <w:spacing w:val="-7"/>
        </w:rPr>
        <w:t xml:space="preserve"> </w:t>
      </w:r>
      <w:r>
        <w:t>дугогодишњег</w:t>
      </w:r>
      <w:r>
        <w:rPr>
          <w:spacing w:val="-7"/>
        </w:rPr>
        <w:t xml:space="preserve"> </w:t>
      </w:r>
      <w:r>
        <w:t>(деценијског)</w:t>
      </w:r>
      <w:r>
        <w:rPr>
          <w:spacing w:val="-7"/>
        </w:rPr>
        <w:t xml:space="preserve"> </w:t>
      </w:r>
      <w:r>
        <w:t>досељавања</w:t>
      </w:r>
      <w:r>
        <w:rPr>
          <w:spacing w:val="-7"/>
        </w:rPr>
        <w:t xml:space="preserve"> </w:t>
      </w:r>
      <w:r>
        <w:t>и</w:t>
      </w:r>
      <w:r>
        <w:rPr>
          <w:spacing w:val="-7"/>
        </w:rPr>
        <w:t xml:space="preserve"> </w:t>
      </w:r>
      <w:r>
        <w:t>запошља- вања становништва у већим градским</w:t>
      </w:r>
      <w:r>
        <w:rPr>
          <w:spacing w:val="-4"/>
        </w:rPr>
        <w:t xml:space="preserve"> </w:t>
      </w:r>
      <w:r>
        <w:t>центри</w:t>
      </w:r>
      <w:r>
        <w:t>ма.</w:t>
      </w:r>
    </w:p>
    <w:p w:rsidR="00A02B30" w:rsidRDefault="00B05A60">
      <w:pPr>
        <w:pStyle w:val="BodyText"/>
        <w:spacing w:before="3" w:line="232" w:lineRule="auto"/>
        <w:ind w:right="38" w:firstLine="396"/>
        <w:jc w:val="both"/>
      </w:pPr>
      <w:r>
        <w:t xml:space="preserve">На </w:t>
      </w:r>
      <w:r>
        <w:rPr>
          <w:spacing w:val="-3"/>
        </w:rPr>
        <w:t xml:space="preserve">планском </w:t>
      </w:r>
      <w:r>
        <w:t>подручју нема градских насеља. У долинама Ја- дра и Корените, у подручјима са повољним условима за пољопри- вредну</w:t>
      </w:r>
      <w:r>
        <w:rPr>
          <w:spacing w:val="-12"/>
        </w:rPr>
        <w:t xml:space="preserve"> </w:t>
      </w:r>
      <w:r>
        <w:t>делатност,</w:t>
      </w:r>
      <w:r>
        <w:rPr>
          <w:spacing w:val="-12"/>
        </w:rPr>
        <w:t xml:space="preserve"> </w:t>
      </w:r>
      <w:r>
        <w:t>лоцираним</w:t>
      </w:r>
      <w:r>
        <w:rPr>
          <w:spacing w:val="-12"/>
        </w:rPr>
        <w:t xml:space="preserve"> </w:t>
      </w:r>
      <w:r>
        <w:t>уз</w:t>
      </w:r>
      <w:r>
        <w:rPr>
          <w:spacing w:val="-12"/>
        </w:rPr>
        <w:t xml:space="preserve"> </w:t>
      </w:r>
      <w:r>
        <w:t>важније</w:t>
      </w:r>
      <w:r>
        <w:rPr>
          <w:spacing w:val="-12"/>
        </w:rPr>
        <w:t xml:space="preserve"> </w:t>
      </w:r>
      <w:r>
        <w:t>комуникације,</w:t>
      </w:r>
      <w:r>
        <w:rPr>
          <w:spacing w:val="-12"/>
        </w:rPr>
        <w:t xml:space="preserve"> </w:t>
      </w:r>
      <w:r>
        <w:t>омогућено је</w:t>
      </w:r>
      <w:r>
        <w:rPr>
          <w:spacing w:val="-6"/>
        </w:rPr>
        <w:t xml:space="preserve"> </w:t>
      </w:r>
      <w:r>
        <w:t>формирање</w:t>
      </w:r>
      <w:r>
        <w:rPr>
          <w:spacing w:val="-6"/>
        </w:rPr>
        <w:t xml:space="preserve"> </w:t>
      </w:r>
      <w:r>
        <w:t>већих,</w:t>
      </w:r>
      <w:r>
        <w:rPr>
          <w:spacing w:val="-6"/>
        </w:rPr>
        <w:t xml:space="preserve"> </w:t>
      </w:r>
      <w:r>
        <w:t>друмских</w:t>
      </w:r>
      <w:r>
        <w:rPr>
          <w:spacing w:val="-6"/>
        </w:rPr>
        <w:t xml:space="preserve"> </w:t>
      </w:r>
      <w:r>
        <w:t>или</w:t>
      </w:r>
      <w:r>
        <w:rPr>
          <w:spacing w:val="-6"/>
        </w:rPr>
        <w:t xml:space="preserve"> </w:t>
      </w:r>
      <w:r>
        <w:t>збијених</w:t>
      </w:r>
      <w:r>
        <w:rPr>
          <w:spacing w:val="-6"/>
        </w:rPr>
        <w:t xml:space="preserve"> </w:t>
      </w:r>
      <w:r>
        <w:t>насеља,</w:t>
      </w:r>
      <w:r>
        <w:rPr>
          <w:spacing w:val="-6"/>
        </w:rPr>
        <w:t xml:space="preserve"> </w:t>
      </w:r>
      <w:r>
        <w:t>што</w:t>
      </w:r>
      <w:r>
        <w:rPr>
          <w:spacing w:val="-6"/>
        </w:rPr>
        <w:t xml:space="preserve"> </w:t>
      </w:r>
      <w:r>
        <w:t>подразу- мева и концентрацију становништва (веће густине насељености)</w:t>
      </w:r>
      <w:r>
        <w:rPr>
          <w:spacing w:val="-29"/>
        </w:rPr>
        <w:t xml:space="preserve"> </w:t>
      </w:r>
      <w:r>
        <w:t xml:space="preserve">и значајнију концентрацију активности претежно везаних за домен терцијарних делатности. У </w:t>
      </w:r>
      <w:r>
        <w:rPr>
          <w:spacing w:val="-3"/>
        </w:rPr>
        <w:t xml:space="preserve">долинском </w:t>
      </w:r>
      <w:r>
        <w:rPr>
          <w:spacing w:val="-4"/>
        </w:rPr>
        <w:t xml:space="preserve">подручју, </w:t>
      </w:r>
      <w:r>
        <w:t>насеља су или са релативно збијеном структуром или полуразбијеног типа. Разб</w:t>
      </w:r>
      <w:r>
        <w:t>и- јена села се налазе у највишим пределима планског подручја и за њих је карактеристична слабија насељеност, недовољна развије- ност насељских садржаја, комуналне опреме и путне</w:t>
      </w:r>
      <w:r>
        <w:rPr>
          <w:spacing w:val="-10"/>
        </w:rPr>
        <w:t xml:space="preserve"> </w:t>
      </w:r>
      <w:r>
        <w:t>мреже.</w:t>
      </w:r>
    </w:p>
    <w:p w:rsidR="00A02B30" w:rsidRDefault="00B05A60">
      <w:pPr>
        <w:pStyle w:val="BodyText"/>
        <w:spacing w:before="76" w:line="228" w:lineRule="auto"/>
        <w:ind w:right="390" w:firstLine="396"/>
        <w:jc w:val="both"/>
      </w:pPr>
      <w:r>
        <w:br w:type="column"/>
      </w:r>
      <w:r>
        <w:t xml:space="preserve">Према </w:t>
      </w:r>
      <w:r>
        <w:rPr>
          <w:spacing w:val="-3"/>
        </w:rPr>
        <w:t xml:space="preserve">величинској категорији, </w:t>
      </w:r>
      <w:r>
        <w:t xml:space="preserve">на </w:t>
      </w:r>
      <w:r>
        <w:rPr>
          <w:spacing w:val="-4"/>
        </w:rPr>
        <w:t xml:space="preserve">планском </w:t>
      </w:r>
      <w:r>
        <w:rPr>
          <w:spacing w:val="-3"/>
        </w:rPr>
        <w:t xml:space="preserve">подручју </w:t>
      </w:r>
      <w:r>
        <w:t xml:space="preserve">се из- </w:t>
      </w:r>
      <w:r>
        <w:rPr>
          <w:spacing w:val="-3"/>
        </w:rPr>
        <w:t xml:space="preserve">двајају </w:t>
      </w:r>
      <w:r>
        <w:t>чет</w:t>
      </w:r>
      <w:r>
        <w:t xml:space="preserve">ири насеља у </w:t>
      </w:r>
      <w:r>
        <w:rPr>
          <w:spacing w:val="-3"/>
        </w:rPr>
        <w:t xml:space="preserve">групацији </w:t>
      </w:r>
      <w:r>
        <w:t xml:space="preserve">великих села са </w:t>
      </w:r>
      <w:r>
        <w:rPr>
          <w:spacing w:val="-4"/>
        </w:rPr>
        <w:t xml:space="preserve">преко </w:t>
      </w:r>
      <w:r>
        <w:t xml:space="preserve">1.000 ста- </w:t>
      </w:r>
      <w:r>
        <w:rPr>
          <w:spacing w:val="-3"/>
        </w:rPr>
        <w:t>новника:</w:t>
      </w:r>
      <w:r>
        <w:rPr>
          <w:spacing w:val="-14"/>
        </w:rPr>
        <w:t xml:space="preserve"> </w:t>
      </w:r>
      <w:r>
        <w:t>Липнички</w:t>
      </w:r>
      <w:r>
        <w:rPr>
          <w:spacing w:val="-14"/>
        </w:rPr>
        <w:t xml:space="preserve"> </w:t>
      </w:r>
      <w:r>
        <w:t>Шор</w:t>
      </w:r>
      <w:r>
        <w:rPr>
          <w:spacing w:val="-14"/>
        </w:rPr>
        <w:t xml:space="preserve"> </w:t>
      </w:r>
      <w:r>
        <w:t>(2.623</w:t>
      </w:r>
      <w:r>
        <w:rPr>
          <w:spacing w:val="-14"/>
        </w:rPr>
        <w:t xml:space="preserve"> </w:t>
      </w:r>
      <w:r>
        <w:t>становника);</w:t>
      </w:r>
      <w:r>
        <w:rPr>
          <w:spacing w:val="-14"/>
        </w:rPr>
        <w:t xml:space="preserve"> </w:t>
      </w:r>
      <w:r>
        <w:t>Руњани</w:t>
      </w:r>
      <w:r>
        <w:rPr>
          <w:spacing w:val="-14"/>
        </w:rPr>
        <w:t xml:space="preserve"> </w:t>
      </w:r>
      <w:r>
        <w:t>(2.487</w:t>
      </w:r>
      <w:r>
        <w:rPr>
          <w:spacing w:val="-14"/>
        </w:rPr>
        <w:t xml:space="preserve"> </w:t>
      </w:r>
      <w:r>
        <w:t xml:space="preserve">станов- </w:t>
      </w:r>
      <w:r>
        <w:rPr>
          <w:spacing w:val="-3"/>
        </w:rPr>
        <w:t xml:space="preserve">ника); Коренита </w:t>
      </w:r>
      <w:r>
        <w:t xml:space="preserve">(2.415 становника) и Јаребице (1.173 </w:t>
      </w:r>
      <w:r>
        <w:rPr>
          <w:spacing w:val="-3"/>
        </w:rPr>
        <w:t xml:space="preserve">становника), </w:t>
      </w:r>
      <w:r>
        <w:rPr>
          <w:spacing w:val="-4"/>
        </w:rPr>
        <w:t xml:space="preserve">која </w:t>
      </w:r>
      <w:r>
        <w:t xml:space="preserve">се налазе на </w:t>
      </w:r>
      <w:r>
        <w:rPr>
          <w:spacing w:val="-3"/>
        </w:rPr>
        <w:t xml:space="preserve">територији </w:t>
      </w:r>
      <w:r>
        <w:t xml:space="preserve">града </w:t>
      </w:r>
      <w:r>
        <w:rPr>
          <w:spacing w:val="-3"/>
        </w:rPr>
        <w:t xml:space="preserve">Лознице. </w:t>
      </w:r>
      <w:r>
        <w:t xml:space="preserve">У </w:t>
      </w:r>
      <w:r>
        <w:rPr>
          <w:spacing w:val="-3"/>
        </w:rPr>
        <w:t xml:space="preserve">ова </w:t>
      </w:r>
      <w:r>
        <w:t>четири насеља живи 4</w:t>
      </w:r>
      <w:r>
        <w:t xml:space="preserve">4% </w:t>
      </w:r>
      <w:r>
        <w:rPr>
          <w:spacing w:val="-3"/>
        </w:rPr>
        <w:t xml:space="preserve">укупног </w:t>
      </w:r>
      <w:r>
        <w:t xml:space="preserve">становништва </w:t>
      </w:r>
      <w:r>
        <w:rPr>
          <w:spacing w:val="-3"/>
        </w:rPr>
        <w:t xml:space="preserve">планског подручја. </w:t>
      </w:r>
      <w:r>
        <w:t xml:space="preserve">Највећу </w:t>
      </w:r>
      <w:r>
        <w:rPr>
          <w:spacing w:val="-3"/>
        </w:rPr>
        <w:t xml:space="preserve">гру- </w:t>
      </w:r>
      <w:r>
        <w:t>пацију</w:t>
      </w:r>
      <w:r>
        <w:rPr>
          <w:spacing w:val="-5"/>
        </w:rPr>
        <w:t xml:space="preserve"> </w:t>
      </w:r>
      <w:r>
        <w:t>чине</w:t>
      </w:r>
      <w:r>
        <w:rPr>
          <w:spacing w:val="-5"/>
        </w:rPr>
        <w:t xml:space="preserve"> </w:t>
      </w:r>
      <w:r>
        <w:t>села</w:t>
      </w:r>
      <w:r>
        <w:rPr>
          <w:spacing w:val="-5"/>
        </w:rPr>
        <w:t xml:space="preserve"> </w:t>
      </w:r>
      <w:r>
        <w:rPr>
          <w:spacing w:val="-3"/>
        </w:rPr>
        <w:t>средње</w:t>
      </w:r>
      <w:r>
        <w:rPr>
          <w:spacing w:val="-5"/>
        </w:rPr>
        <w:t xml:space="preserve"> </w:t>
      </w:r>
      <w:r>
        <w:t>величине</w:t>
      </w:r>
      <w:r>
        <w:rPr>
          <w:spacing w:val="-5"/>
        </w:rPr>
        <w:t xml:space="preserve"> </w:t>
      </w:r>
      <w:r>
        <w:rPr>
          <w:spacing w:val="-3"/>
        </w:rPr>
        <w:t>(од</w:t>
      </w:r>
      <w:r>
        <w:rPr>
          <w:spacing w:val="-5"/>
        </w:rPr>
        <w:t xml:space="preserve"> </w:t>
      </w:r>
      <w:r>
        <w:t>500</w:t>
      </w:r>
      <w:r>
        <w:rPr>
          <w:spacing w:val="-5"/>
        </w:rPr>
        <w:t xml:space="preserve"> </w:t>
      </w:r>
      <w:r>
        <w:t>до</w:t>
      </w:r>
      <w:r>
        <w:rPr>
          <w:spacing w:val="-5"/>
        </w:rPr>
        <w:t xml:space="preserve"> </w:t>
      </w:r>
      <w:r>
        <w:t>1.000</w:t>
      </w:r>
      <w:r>
        <w:rPr>
          <w:spacing w:val="-5"/>
        </w:rPr>
        <w:t xml:space="preserve"> </w:t>
      </w:r>
      <w:r>
        <w:t>становника)</w:t>
      </w:r>
      <w:r>
        <w:rPr>
          <w:spacing w:val="-5"/>
        </w:rPr>
        <w:t xml:space="preserve"> ко- </w:t>
      </w:r>
      <w:r>
        <w:t xml:space="preserve">јих </w:t>
      </w:r>
      <w:r>
        <w:rPr>
          <w:spacing w:val="-2"/>
        </w:rPr>
        <w:t xml:space="preserve">има </w:t>
      </w:r>
      <w:r>
        <w:t xml:space="preserve">13 (Брадић, Брњац, </w:t>
      </w:r>
      <w:r>
        <w:rPr>
          <w:spacing w:val="-5"/>
        </w:rPr>
        <w:t xml:space="preserve">Горње </w:t>
      </w:r>
      <w:r>
        <w:rPr>
          <w:spacing w:val="-3"/>
        </w:rPr>
        <w:t xml:space="preserve">Недељице, </w:t>
      </w:r>
      <w:r>
        <w:rPr>
          <w:spacing w:val="-4"/>
        </w:rPr>
        <w:t xml:space="preserve">Грнчара, </w:t>
      </w:r>
      <w:r>
        <w:t xml:space="preserve">Доње </w:t>
      </w:r>
      <w:r>
        <w:rPr>
          <w:spacing w:val="-3"/>
        </w:rPr>
        <w:t xml:space="preserve">Неде- </w:t>
      </w:r>
      <w:r>
        <w:t xml:space="preserve">љице, Липница, </w:t>
      </w:r>
      <w:r>
        <w:rPr>
          <w:spacing w:val="-3"/>
        </w:rPr>
        <w:t xml:space="preserve">Ступница, </w:t>
      </w:r>
      <w:r>
        <w:rPr>
          <w:spacing w:val="-4"/>
        </w:rPr>
        <w:t xml:space="preserve">Цикоте, </w:t>
      </w:r>
      <w:r>
        <w:t xml:space="preserve">Брезовица, </w:t>
      </w:r>
      <w:r>
        <w:rPr>
          <w:spacing w:val="-3"/>
        </w:rPr>
        <w:t xml:space="preserve">Дворска, Костајник, </w:t>
      </w:r>
      <w:r>
        <w:t xml:space="preserve">Красава и </w:t>
      </w:r>
      <w:r>
        <w:rPr>
          <w:spacing w:val="-3"/>
        </w:rPr>
        <w:t xml:space="preserve">Церова), </w:t>
      </w:r>
      <w:r>
        <w:t xml:space="preserve">међу </w:t>
      </w:r>
      <w:r>
        <w:rPr>
          <w:spacing w:val="-4"/>
        </w:rPr>
        <w:t xml:space="preserve">којима </w:t>
      </w:r>
      <w:r>
        <w:rPr>
          <w:spacing w:val="-3"/>
        </w:rPr>
        <w:t xml:space="preserve">су сва </w:t>
      </w:r>
      <w:r>
        <w:t xml:space="preserve">села </w:t>
      </w:r>
      <w:r>
        <w:rPr>
          <w:spacing w:val="-3"/>
        </w:rPr>
        <w:t xml:space="preserve">планског подручја </w:t>
      </w:r>
      <w:r>
        <w:t xml:space="preserve">са </w:t>
      </w:r>
      <w:r>
        <w:rPr>
          <w:spacing w:val="-3"/>
        </w:rPr>
        <w:t xml:space="preserve">територије </w:t>
      </w:r>
      <w:r>
        <w:t xml:space="preserve">општине </w:t>
      </w:r>
      <w:r>
        <w:rPr>
          <w:spacing w:val="-3"/>
        </w:rPr>
        <w:t xml:space="preserve">Крупањ. </w:t>
      </w:r>
      <w:r>
        <w:t xml:space="preserve">На </w:t>
      </w:r>
      <w:r>
        <w:rPr>
          <w:spacing w:val="-4"/>
        </w:rPr>
        <w:t xml:space="preserve">планском </w:t>
      </w:r>
      <w:r>
        <w:rPr>
          <w:spacing w:val="-3"/>
        </w:rPr>
        <w:t xml:space="preserve">подручју </w:t>
      </w:r>
      <w:r>
        <w:t xml:space="preserve">се налази и </w:t>
      </w:r>
      <w:r>
        <w:rPr>
          <w:spacing w:val="-2"/>
        </w:rPr>
        <w:t xml:space="preserve">пет </w:t>
      </w:r>
      <w:r>
        <w:t>малих</w:t>
      </w:r>
      <w:r>
        <w:rPr>
          <w:spacing w:val="-12"/>
        </w:rPr>
        <w:t xml:space="preserve"> </w:t>
      </w:r>
      <w:r>
        <w:t>села</w:t>
      </w:r>
      <w:r>
        <w:rPr>
          <w:spacing w:val="-12"/>
        </w:rPr>
        <w:t xml:space="preserve"> </w:t>
      </w:r>
      <w:r>
        <w:rPr>
          <w:spacing w:val="-3"/>
        </w:rPr>
        <w:t>(од</w:t>
      </w:r>
      <w:r>
        <w:rPr>
          <w:spacing w:val="-12"/>
        </w:rPr>
        <w:t xml:space="preserve"> </w:t>
      </w:r>
      <w:r>
        <w:t>100</w:t>
      </w:r>
      <w:r>
        <w:rPr>
          <w:spacing w:val="-12"/>
        </w:rPr>
        <w:t xml:space="preserve"> </w:t>
      </w:r>
      <w:r>
        <w:t>до</w:t>
      </w:r>
      <w:r>
        <w:rPr>
          <w:spacing w:val="-12"/>
        </w:rPr>
        <w:t xml:space="preserve"> </w:t>
      </w:r>
      <w:r>
        <w:t>500</w:t>
      </w:r>
      <w:r>
        <w:rPr>
          <w:spacing w:val="-12"/>
        </w:rPr>
        <w:t xml:space="preserve"> </w:t>
      </w:r>
      <w:r>
        <w:t>становника):</w:t>
      </w:r>
      <w:r>
        <w:rPr>
          <w:spacing w:val="-12"/>
        </w:rPr>
        <w:t xml:space="preserve"> </w:t>
      </w:r>
      <w:r>
        <w:rPr>
          <w:spacing w:val="-4"/>
        </w:rPr>
        <w:t>Велико</w:t>
      </w:r>
      <w:r>
        <w:rPr>
          <w:spacing w:val="-12"/>
        </w:rPr>
        <w:t xml:space="preserve"> </w:t>
      </w:r>
      <w:r>
        <w:t>Село,</w:t>
      </w:r>
      <w:r>
        <w:rPr>
          <w:spacing w:val="-12"/>
        </w:rPr>
        <w:t xml:space="preserve"> </w:t>
      </w:r>
      <w:r>
        <w:t>Драгинац,</w:t>
      </w:r>
      <w:r>
        <w:rPr>
          <w:spacing w:val="-12"/>
        </w:rPr>
        <w:t xml:space="preserve"> </w:t>
      </w:r>
      <w:r>
        <w:t xml:space="preserve">Си- мино </w:t>
      </w:r>
      <w:r>
        <w:rPr>
          <w:spacing w:val="-3"/>
        </w:rPr>
        <w:t xml:space="preserve">брдо, Слатина </w:t>
      </w:r>
      <w:r>
        <w:t xml:space="preserve">и Шурице, </w:t>
      </w:r>
      <w:r>
        <w:rPr>
          <w:spacing w:val="-3"/>
        </w:rPr>
        <w:t xml:space="preserve">сва </w:t>
      </w:r>
      <w:r>
        <w:t xml:space="preserve">на </w:t>
      </w:r>
      <w:r>
        <w:rPr>
          <w:spacing w:val="-3"/>
        </w:rPr>
        <w:t xml:space="preserve">територији </w:t>
      </w:r>
      <w:r>
        <w:t>града</w:t>
      </w:r>
      <w:r>
        <w:rPr>
          <w:spacing w:val="-28"/>
        </w:rPr>
        <w:t xml:space="preserve"> </w:t>
      </w:r>
      <w:r>
        <w:rPr>
          <w:spacing w:val="-3"/>
        </w:rPr>
        <w:t>Лознице.</w:t>
      </w:r>
    </w:p>
    <w:p w:rsidR="00A02B30" w:rsidRDefault="00B05A60">
      <w:pPr>
        <w:pStyle w:val="BodyText"/>
        <w:spacing w:before="11" w:line="228" w:lineRule="auto"/>
        <w:ind w:right="391" w:firstLine="396"/>
        <w:jc w:val="both"/>
      </w:pPr>
      <w:r>
        <w:t xml:space="preserve">У </w:t>
      </w:r>
      <w:r>
        <w:rPr>
          <w:spacing w:val="-3"/>
        </w:rPr>
        <w:t xml:space="preserve">погледу </w:t>
      </w:r>
      <w:r>
        <w:t>просторно-функцијских односа међу насељима планског</w:t>
      </w:r>
      <w:r>
        <w:rPr>
          <w:spacing w:val="-8"/>
        </w:rPr>
        <w:t xml:space="preserve"> </w:t>
      </w:r>
      <w:r>
        <w:t>подручја</w:t>
      </w:r>
      <w:r>
        <w:rPr>
          <w:spacing w:val="-8"/>
        </w:rPr>
        <w:t xml:space="preserve"> </w:t>
      </w:r>
      <w:r>
        <w:t>истиче</w:t>
      </w:r>
      <w:r>
        <w:rPr>
          <w:spacing w:val="-8"/>
        </w:rPr>
        <w:t xml:space="preserve"> </w:t>
      </w:r>
      <w:r>
        <w:t>се</w:t>
      </w:r>
      <w:r>
        <w:rPr>
          <w:spacing w:val="-8"/>
        </w:rPr>
        <w:t xml:space="preserve"> </w:t>
      </w:r>
      <w:r>
        <w:t>потенцијал</w:t>
      </w:r>
      <w:r>
        <w:rPr>
          <w:spacing w:val="-8"/>
        </w:rPr>
        <w:t xml:space="preserve"> </w:t>
      </w:r>
      <w:r>
        <w:t>за</w:t>
      </w:r>
      <w:r>
        <w:rPr>
          <w:spacing w:val="-8"/>
        </w:rPr>
        <w:t xml:space="preserve"> </w:t>
      </w:r>
      <w:r>
        <w:t>организовање</w:t>
      </w:r>
      <w:r>
        <w:rPr>
          <w:spacing w:val="-8"/>
        </w:rPr>
        <w:t xml:space="preserve"> </w:t>
      </w:r>
      <w:r>
        <w:t>следећих заједница насеља: у гравитационом подручју Лознице (Руњани, Грнчара,</w:t>
      </w:r>
      <w:r>
        <w:rPr>
          <w:spacing w:val="-10"/>
        </w:rPr>
        <w:t xml:space="preserve"> </w:t>
      </w:r>
      <w:r>
        <w:t>Липнички</w:t>
      </w:r>
      <w:r>
        <w:rPr>
          <w:spacing w:val="-10"/>
        </w:rPr>
        <w:t xml:space="preserve"> </w:t>
      </w:r>
      <w:r>
        <w:t>Шор</w:t>
      </w:r>
      <w:r>
        <w:rPr>
          <w:spacing w:val="-10"/>
        </w:rPr>
        <w:t xml:space="preserve"> </w:t>
      </w:r>
      <w:r>
        <w:t>и</w:t>
      </w:r>
      <w:r>
        <w:rPr>
          <w:spacing w:val="-10"/>
        </w:rPr>
        <w:t xml:space="preserve"> </w:t>
      </w:r>
      <w:r>
        <w:t>Липница);</w:t>
      </w:r>
      <w:r>
        <w:rPr>
          <w:spacing w:val="-10"/>
        </w:rPr>
        <w:t xml:space="preserve"> </w:t>
      </w:r>
      <w:r>
        <w:t>у</w:t>
      </w:r>
      <w:r>
        <w:rPr>
          <w:spacing w:val="-10"/>
        </w:rPr>
        <w:t xml:space="preserve"> </w:t>
      </w:r>
      <w:r>
        <w:t>групацији</w:t>
      </w:r>
      <w:r>
        <w:rPr>
          <w:spacing w:val="-10"/>
        </w:rPr>
        <w:t xml:space="preserve"> </w:t>
      </w:r>
      <w:r>
        <w:t>Корените</w:t>
      </w:r>
      <w:r>
        <w:rPr>
          <w:spacing w:val="-10"/>
        </w:rPr>
        <w:t xml:space="preserve"> </w:t>
      </w:r>
      <w:r>
        <w:t>(Коре- нита</w:t>
      </w:r>
      <w:r>
        <w:rPr>
          <w:spacing w:val="-7"/>
        </w:rPr>
        <w:t xml:space="preserve"> </w:t>
      </w:r>
      <w:r>
        <w:t>и</w:t>
      </w:r>
      <w:r>
        <w:rPr>
          <w:spacing w:val="-7"/>
        </w:rPr>
        <w:t xml:space="preserve"> </w:t>
      </w:r>
      <w:r>
        <w:t>Костајник)</w:t>
      </w:r>
      <w:r>
        <w:t>;</w:t>
      </w:r>
      <w:r>
        <w:rPr>
          <w:spacing w:val="-7"/>
        </w:rPr>
        <w:t xml:space="preserve"> </w:t>
      </w:r>
      <w:r>
        <w:t>у</w:t>
      </w:r>
      <w:r>
        <w:rPr>
          <w:spacing w:val="-7"/>
        </w:rPr>
        <w:t xml:space="preserve"> </w:t>
      </w:r>
      <w:r>
        <w:t>оквиру</w:t>
      </w:r>
      <w:r>
        <w:rPr>
          <w:spacing w:val="-7"/>
        </w:rPr>
        <w:t xml:space="preserve"> </w:t>
      </w:r>
      <w:r>
        <w:t>Јадранске</w:t>
      </w:r>
      <w:r>
        <w:rPr>
          <w:spacing w:val="-7"/>
        </w:rPr>
        <w:t xml:space="preserve"> </w:t>
      </w:r>
      <w:r>
        <w:t>Лешнице</w:t>
      </w:r>
      <w:r>
        <w:rPr>
          <w:spacing w:val="-7"/>
        </w:rPr>
        <w:t xml:space="preserve"> </w:t>
      </w:r>
      <w:r>
        <w:t>(Брадић);</w:t>
      </w:r>
      <w:r>
        <w:rPr>
          <w:spacing w:val="-7"/>
        </w:rPr>
        <w:t xml:space="preserve"> </w:t>
      </w:r>
      <w:r>
        <w:t>у</w:t>
      </w:r>
      <w:r>
        <w:rPr>
          <w:spacing w:val="-7"/>
        </w:rPr>
        <w:t xml:space="preserve"> </w:t>
      </w:r>
      <w:r>
        <w:t xml:space="preserve">група- цији Драгинца (Брњац, Доње Недељице, </w:t>
      </w:r>
      <w:r>
        <w:rPr>
          <w:spacing w:val="-4"/>
        </w:rPr>
        <w:t xml:space="preserve">Горње </w:t>
      </w:r>
      <w:r>
        <w:t xml:space="preserve">Недељице, Велико Село, Јаребице, Драгинац, Симино Брдо, </w:t>
      </w:r>
      <w:r>
        <w:rPr>
          <w:spacing w:val="-3"/>
        </w:rPr>
        <w:t xml:space="preserve">Цикоте, </w:t>
      </w:r>
      <w:r>
        <w:t>Шурице, Ступ- ница и Слатина) и у групацији Дворске (Дворска и</w:t>
      </w:r>
      <w:r>
        <w:rPr>
          <w:spacing w:val="-20"/>
        </w:rPr>
        <w:t xml:space="preserve"> </w:t>
      </w:r>
      <w:r>
        <w:t>Церова).</w:t>
      </w:r>
    </w:p>
    <w:p w:rsidR="00A02B30" w:rsidRDefault="00B05A60">
      <w:pPr>
        <w:pStyle w:val="BodyText"/>
        <w:spacing w:before="6" w:line="228" w:lineRule="auto"/>
        <w:ind w:right="391" w:firstLine="396"/>
        <w:jc w:val="both"/>
      </w:pPr>
      <w:r>
        <w:t>Према Попису из 2011. године на подручју 22 статистичка насеља обухваћена Просторним планом живи 19.697 становника, што</w:t>
      </w:r>
      <w:r>
        <w:rPr>
          <w:spacing w:val="-4"/>
        </w:rPr>
        <w:t xml:space="preserve"> </w:t>
      </w:r>
      <w:r>
        <w:t>је</w:t>
      </w:r>
      <w:r>
        <w:rPr>
          <w:spacing w:val="-4"/>
        </w:rPr>
        <w:t xml:space="preserve"> </w:t>
      </w:r>
      <w:r>
        <w:t>за</w:t>
      </w:r>
      <w:r>
        <w:rPr>
          <w:spacing w:val="-4"/>
        </w:rPr>
        <w:t xml:space="preserve"> око </w:t>
      </w:r>
      <w:r>
        <w:t>2.200</w:t>
      </w:r>
      <w:r>
        <w:rPr>
          <w:spacing w:val="-4"/>
        </w:rPr>
        <w:t xml:space="preserve"> </w:t>
      </w:r>
      <w:r>
        <w:t>становника</w:t>
      </w:r>
      <w:r>
        <w:rPr>
          <w:spacing w:val="-4"/>
        </w:rPr>
        <w:t xml:space="preserve"> </w:t>
      </w:r>
      <w:r>
        <w:t>мање</w:t>
      </w:r>
      <w:r>
        <w:rPr>
          <w:spacing w:val="-4"/>
        </w:rPr>
        <w:t xml:space="preserve"> </w:t>
      </w:r>
      <w:r>
        <w:t>у</w:t>
      </w:r>
      <w:r>
        <w:rPr>
          <w:spacing w:val="-4"/>
        </w:rPr>
        <w:t xml:space="preserve"> </w:t>
      </w:r>
      <w:r>
        <w:t>односу</w:t>
      </w:r>
      <w:r>
        <w:rPr>
          <w:spacing w:val="-4"/>
        </w:rPr>
        <w:t xml:space="preserve"> </w:t>
      </w:r>
      <w:r>
        <w:t>на</w:t>
      </w:r>
      <w:r>
        <w:rPr>
          <w:spacing w:val="-4"/>
        </w:rPr>
        <w:t xml:space="preserve"> </w:t>
      </w:r>
      <w:r>
        <w:t>претходни</w:t>
      </w:r>
      <w:r>
        <w:rPr>
          <w:spacing w:val="-4"/>
        </w:rPr>
        <w:t xml:space="preserve"> </w:t>
      </w:r>
      <w:r>
        <w:t xml:space="preserve">Попис из 2002. године. Од укупног броја становника планског подручја, </w:t>
      </w:r>
      <w:r>
        <w:rPr>
          <w:spacing w:val="-3"/>
        </w:rPr>
        <w:t xml:space="preserve">готово </w:t>
      </w:r>
      <w:r>
        <w:t>80% ж</w:t>
      </w:r>
      <w:r>
        <w:t>иви у 17 насеља града Лознице, а остатак живи у пет насеља општине</w:t>
      </w:r>
      <w:r>
        <w:rPr>
          <w:spacing w:val="-1"/>
        </w:rPr>
        <w:t xml:space="preserve"> </w:t>
      </w:r>
      <w:r>
        <w:t>Крупањ.</w:t>
      </w:r>
    </w:p>
    <w:p w:rsidR="00A02B30" w:rsidRDefault="00B05A60">
      <w:pPr>
        <w:pStyle w:val="BodyText"/>
        <w:spacing w:before="5" w:line="228" w:lineRule="auto"/>
        <w:ind w:right="391" w:firstLine="396"/>
        <w:jc w:val="both"/>
      </w:pPr>
      <w:r>
        <w:rPr>
          <w:spacing w:val="-3"/>
        </w:rPr>
        <w:t xml:space="preserve">Планско </w:t>
      </w:r>
      <w:r>
        <w:t xml:space="preserve">подручје карактерише депопулација </w:t>
      </w:r>
      <w:r>
        <w:rPr>
          <w:spacing w:val="-3"/>
        </w:rPr>
        <w:t xml:space="preserve">која </w:t>
      </w:r>
      <w:r>
        <w:t>је после- дица негативног природног прираштаја (поремећаја биолошког карактера)</w:t>
      </w:r>
      <w:r>
        <w:rPr>
          <w:spacing w:val="-7"/>
        </w:rPr>
        <w:t xml:space="preserve"> </w:t>
      </w:r>
      <w:r>
        <w:t>и</w:t>
      </w:r>
      <w:r>
        <w:rPr>
          <w:spacing w:val="-7"/>
        </w:rPr>
        <w:t xml:space="preserve"> </w:t>
      </w:r>
      <w:r>
        <w:t>исељавања</w:t>
      </w:r>
      <w:r>
        <w:rPr>
          <w:spacing w:val="-7"/>
        </w:rPr>
        <w:t xml:space="preserve"> </w:t>
      </w:r>
      <w:r>
        <w:t>(механичког</w:t>
      </w:r>
      <w:r>
        <w:rPr>
          <w:spacing w:val="-7"/>
        </w:rPr>
        <w:t xml:space="preserve"> </w:t>
      </w:r>
      <w:r>
        <w:t>одлива)</w:t>
      </w:r>
      <w:r>
        <w:rPr>
          <w:spacing w:val="-7"/>
        </w:rPr>
        <w:t xml:space="preserve"> </w:t>
      </w:r>
      <w:r>
        <w:t>становништва.</w:t>
      </w:r>
      <w:r>
        <w:rPr>
          <w:spacing w:val="-7"/>
        </w:rPr>
        <w:t xml:space="preserve"> </w:t>
      </w:r>
      <w:r>
        <w:t xml:space="preserve">Нега- тивни демографски трендови праћени су неповољном старосном структуром и свим последицама </w:t>
      </w:r>
      <w:r>
        <w:rPr>
          <w:spacing w:val="-3"/>
        </w:rPr>
        <w:t xml:space="preserve">које </w:t>
      </w:r>
      <w:r>
        <w:t>она има по економску струк- туру</w:t>
      </w:r>
      <w:r>
        <w:rPr>
          <w:spacing w:val="-1"/>
        </w:rPr>
        <w:t xml:space="preserve"> </w:t>
      </w:r>
      <w:r>
        <w:t>становништва.</w:t>
      </w:r>
    </w:p>
    <w:p w:rsidR="00A02B30" w:rsidRDefault="00B05A60">
      <w:pPr>
        <w:pStyle w:val="BodyText"/>
        <w:spacing w:before="5" w:line="228" w:lineRule="auto"/>
        <w:ind w:right="389" w:firstLine="396"/>
        <w:jc w:val="both"/>
      </w:pPr>
      <w:r>
        <w:rPr>
          <w:spacing w:val="-3"/>
        </w:rPr>
        <w:t xml:space="preserve">Становништво </w:t>
      </w:r>
      <w:r>
        <w:rPr>
          <w:spacing w:val="-4"/>
        </w:rPr>
        <w:t xml:space="preserve">планског подручја </w:t>
      </w:r>
      <w:r>
        <w:t xml:space="preserve">је </w:t>
      </w:r>
      <w:r>
        <w:rPr>
          <w:spacing w:val="-4"/>
        </w:rPr>
        <w:t xml:space="preserve">под </w:t>
      </w:r>
      <w:r>
        <w:rPr>
          <w:spacing w:val="-3"/>
        </w:rPr>
        <w:t xml:space="preserve">јаким утицајем </w:t>
      </w:r>
      <w:r>
        <w:rPr>
          <w:spacing w:val="-4"/>
        </w:rPr>
        <w:t xml:space="preserve">факто- </w:t>
      </w:r>
      <w:r>
        <w:t xml:space="preserve">ра </w:t>
      </w:r>
      <w:r>
        <w:rPr>
          <w:spacing w:val="-3"/>
        </w:rPr>
        <w:t xml:space="preserve">старења имајући </w:t>
      </w:r>
      <w:r>
        <w:t xml:space="preserve">у </w:t>
      </w:r>
      <w:r>
        <w:rPr>
          <w:spacing w:val="-3"/>
        </w:rPr>
        <w:t xml:space="preserve">виду </w:t>
      </w:r>
      <w:r>
        <w:t xml:space="preserve">да </w:t>
      </w:r>
      <w:r>
        <w:rPr>
          <w:spacing w:val="-3"/>
        </w:rPr>
        <w:t xml:space="preserve">сва насеља имају </w:t>
      </w:r>
      <w:r>
        <w:rPr>
          <w:spacing w:val="-5"/>
        </w:rPr>
        <w:t>пре</w:t>
      </w:r>
      <w:r>
        <w:rPr>
          <w:spacing w:val="-5"/>
        </w:rPr>
        <w:t xml:space="preserve">ко </w:t>
      </w:r>
      <w:r>
        <w:t xml:space="preserve">15% </w:t>
      </w:r>
      <w:r>
        <w:rPr>
          <w:spacing w:val="-3"/>
        </w:rPr>
        <w:t xml:space="preserve">лица </w:t>
      </w:r>
      <w:r>
        <w:t xml:space="preserve">ста- </w:t>
      </w:r>
      <w:r>
        <w:rPr>
          <w:spacing w:val="-3"/>
        </w:rPr>
        <w:t xml:space="preserve">ријих </w:t>
      </w:r>
      <w:r>
        <w:rPr>
          <w:spacing w:val="-4"/>
        </w:rPr>
        <w:t xml:space="preserve">од </w:t>
      </w:r>
      <w:r>
        <w:t xml:space="preserve">65 </w:t>
      </w:r>
      <w:r>
        <w:rPr>
          <w:spacing w:val="-5"/>
        </w:rPr>
        <w:t xml:space="preserve">година </w:t>
      </w:r>
      <w:r>
        <w:rPr>
          <w:spacing w:val="-3"/>
        </w:rPr>
        <w:t xml:space="preserve">(највише </w:t>
      </w:r>
      <w:r>
        <w:t xml:space="preserve">у </w:t>
      </w:r>
      <w:r>
        <w:rPr>
          <w:spacing w:val="-3"/>
        </w:rPr>
        <w:t xml:space="preserve">насељу </w:t>
      </w:r>
      <w:r>
        <w:rPr>
          <w:spacing w:val="-4"/>
        </w:rPr>
        <w:t xml:space="preserve">Слатина: </w:t>
      </w:r>
      <w:r>
        <w:rPr>
          <w:spacing w:val="-5"/>
        </w:rPr>
        <w:t xml:space="preserve">око </w:t>
      </w:r>
      <w:r>
        <w:rPr>
          <w:spacing w:val="-3"/>
        </w:rPr>
        <w:t xml:space="preserve">30%). Просечна </w:t>
      </w:r>
      <w:r>
        <w:t xml:space="preserve">старост </w:t>
      </w:r>
      <w:r>
        <w:rPr>
          <w:spacing w:val="-3"/>
        </w:rPr>
        <w:t xml:space="preserve">становништва </w:t>
      </w:r>
      <w:r>
        <w:t xml:space="preserve">је </w:t>
      </w:r>
      <w:r>
        <w:rPr>
          <w:spacing w:val="-3"/>
        </w:rPr>
        <w:t xml:space="preserve">43,5 </w:t>
      </w:r>
      <w:r>
        <w:rPr>
          <w:spacing w:val="-4"/>
        </w:rPr>
        <w:t xml:space="preserve">године. </w:t>
      </w:r>
      <w:r>
        <w:rPr>
          <w:spacing w:val="-3"/>
        </w:rPr>
        <w:t xml:space="preserve">Учешће младог становништва (0-19 </w:t>
      </w:r>
      <w:r>
        <w:rPr>
          <w:spacing w:val="-5"/>
        </w:rPr>
        <w:t xml:space="preserve">година </w:t>
      </w:r>
      <w:r>
        <w:rPr>
          <w:spacing w:val="-3"/>
        </w:rPr>
        <w:t xml:space="preserve">старости) </w:t>
      </w:r>
      <w:r>
        <w:t xml:space="preserve">у </w:t>
      </w:r>
      <w:r>
        <w:rPr>
          <w:spacing w:val="-3"/>
        </w:rPr>
        <w:t xml:space="preserve">просеку </w:t>
      </w:r>
      <w:r>
        <w:t xml:space="preserve">се </w:t>
      </w:r>
      <w:r>
        <w:rPr>
          <w:spacing w:val="-3"/>
        </w:rPr>
        <w:t xml:space="preserve">креће </w:t>
      </w:r>
      <w:r>
        <w:rPr>
          <w:spacing w:val="-5"/>
        </w:rPr>
        <w:t xml:space="preserve">око </w:t>
      </w:r>
      <w:r>
        <w:rPr>
          <w:spacing w:val="-3"/>
        </w:rPr>
        <w:t xml:space="preserve">20%, </w:t>
      </w:r>
      <w:r>
        <w:t xml:space="preserve">при </w:t>
      </w:r>
      <w:r>
        <w:rPr>
          <w:spacing w:val="-3"/>
        </w:rPr>
        <w:t xml:space="preserve">чему </w:t>
      </w:r>
      <w:r>
        <w:t xml:space="preserve">се </w:t>
      </w:r>
      <w:r>
        <w:rPr>
          <w:spacing w:val="-3"/>
        </w:rPr>
        <w:t xml:space="preserve">вредности изнад ове границе налазе </w:t>
      </w:r>
      <w:r>
        <w:rPr>
          <w:spacing w:val="-7"/>
        </w:rPr>
        <w:t xml:space="preserve">код </w:t>
      </w:r>
      <w:r>
        <w:rPr>
          <w:spacing w:val="-3"/>
        </w:rPr>
        <w:t xml:space="preserve">становништва </w:t>
      </w:r>
      <w:r>
        <w:t xml:space="preserve">у </w:t>
      </w:r>
      <w:r>
        <w:rPr>
          <w:spacing w:val="-3"/>
        </w:rPr>
        <w:t xml:space="preserve">насељима: Церова (24,5% младих), Драгинац </w:t>
      </w:r>
      <w:r>
        <w:rPr>
          <w:spacing w:val="-5"/>
        </w:rPr>
        <w:t xml:space="preserve">(око </w:t>
      </w:r>
      <w:r>
        <w:t xml:space="preserve">23% </w:t>
      </w:r>
      <w:r>
        <w:rPr>
          <w:spacing w:val="-3"/>
        </w:rPr>
        <w:t xml:space="preserve">младих), Руњани (22,5% младих) </w:t>
      </w:r>
      <w:r>
        <w:t xml:space="preserve">и </w:t>
      </w:r>
      <w:r>
        <w:rPr>
          <w:spacing w:val="-4"/>
        </w:rPr>
        <w:t xml:space="preserve">Коренита </w:t>
      </w:r>
      <w:r>
        <w:rPr>
          <w:spacing w:val="-3"/>
        </w:rPr>
        <w:t xml:space="preserve">(22% младих). Зрело </w:t>
      </w:r>
      <w:r>
        <w:rPr>
          <w:spacing w:val="-4"/>
        </w:rPr>
        <w:t xml:space="preserve">(одрасло) </w:t>
      </w:r>
      <w:r>
        <w:rPr>
          <w:spacing w:val="-3"/>
        </w:rPr>
        <w:t xml:space="preserve">становништво (20-59 </w:t>
      </w:r>
      <w:r>
        <w:rPr>
          <w:spacing w:val="-5"/>
        </w:rPr>
        <w:t xml:space="preserve">година </w:t>
      </w:r>
      <w:r>
        <w:rPr>
          <w:spacing w:val="-3"/>
        </w:rPr>
        <w:t xml:space="preserve">старости) чини </w:t>
      </w:r>
      <w:r>
        <w:rPr>
          <w:spacing w:val="-5"/>
        </w:rPr>
        <w:t xml:space="preserve">око </w:t>
      </w:r>
      <w:r>
        <w:t xml:space="preserve">55% </w:t>
      </w:r>
      <w:r>
        <w:rPr>
          <w:spacing w:val="-4"/>
        </w:rPr>
        <w:t xml:space="preserve">популације, </w:t>
      </w:r>
      <w:r>
        <w:t xml:space="preserve">а старо </w:t>
      </w:r>
      <w:r>
        <w:rPr>
          <w:spacing w:val="-3"/>
        </w:rPr>
        <w:t xml:space="preserve">станов- ништво </w:t>
      </w:r>
      <w:r>
        <w:t xml:space="preserve">(60 </w:t>
      </w:r>
      <w:r>
        <w:rPr>
          <w:spacing w:val="-5"/>
        </w:rPr>
        <w:t xml:space="preserve">година </w:t>
      </w:r>
      <w:r>
        <w:t xml:space="preserve">и </w:t>
      </w:r>
      <w:r>
        <w:rPr>
          <w:spacing w:val="-3"/>
        </w:rPr>
        <w:t xml:space="preserve">више) </w:t>
      </w:r>
      <w:r>
        <w:rPr>
          <w:spacing w:val="-5"/>
        </w:rPr>
        <w:t xml:space="preserve">око </w:t>
      </w:r>
      <w:r>
        <w:t xml:space="preserve">25% </w:t>
      </w:r>
      <w:r>
        <w:rPr>
          <w:spacing w:val="-4"/>
        </w:rPr>
        <w:t>попула</w:t>
      </w:r>
      <w:r>
        <w:rPr>
          <w:spacing w:val="-4"/>
        </w:rPr>
        <w:t>ције планског подручја.</w:t>
      </w:r>
    </w:p>
    <w:p w:rsidR="00A02B30" w:rsidRDefault="00B05A60">
      <w:pPr>
        <w:pStyle w:val="BodyText"/>
        <w:spacing w:before="9" w:line="228" w:lineRule="auto"/>
        <w:ind w:right="390" w:firstLine="396"/>
        <w:jc w:val="both"/>
      </w:pPr>
      <w:r>
        <w:t xml:space="preserve">Коефицијент </w:t>
      </w:r>
      <w:r>
        <w:rPr>
          <w:spacing w:val="-3"/>
        </w:rPr>
        <w:t xml:space="preserve">економске </w:t>
      </w:r>
      <w:r>
        <w:t xml:space="preserve">зависности становништва је </w:t>
      </w:r>
      <w:r>
        <w:rPr>
          <w:spacing w:val="-3"/>
        </w:rPr>
        <w:t xml:space="preserve">веома </w:t>
      </w:r>
      <w:r>
        <w:t>неповољан</w:t>
      </w:r>
      <w:r>
        <w:rPr>
          <w:spacing w:val="-11"/>
        </w:rPr>
        <w:t xml:space="preserve"> </w:t>
      </w:r>
      <w:r>
        <w:t>с</w:t>
      </w:r>
      <w:r>
        <w:rPr>
          <w:spacing w:val="-11"/>
        </w:rPr>
        <w:t xml:space="preserve"> </w:t>
      </w:r>
      <w:r>
        <w:t>обзиром</w:t>
      </w:r>
      <w:r>
        <w:rPr>
          <w:spacing w:val="-11"/>
        </w:rPr>
        <w:t xml:space="preserve"> </w:t>
      </w:r>
      <w:r>
        <w:t>на</w:t>
      </w:r>
      <w:r>
        <w:rPr>
          <w:spacing w:val="-11"/>
        </w:rPr>
        <w:t xml:space="preserve"> </w:t>
      </w:r>
      <w:r>
        <w:rPr>
          <w:spacing w:val="-4"/>
        </w:rPr>
        <w:t>удео</w:t>
      </w:r>
      <w:r>
        <w:rPr>
          <w:spacing w:val="-11"/>
        </w:rPr>
        <w:t xml:space="preserve"> </w:t>
      </w:r>
      <w:r>
        <w:t>неактивних</w:t>
      </w:r>
      <w:r>
        <w:rPr>
          <w:spacing w:val="-11"/>
        </w:rPr>
        <w:t xml:space="preserve"> </w:t>
      </w:r>
      <w:r>
        <w:t>лица</w:t>
      </w:r>
      <w:r>
        <w:rPr>
          <w:spacing w:val="-11"/>
        </w:rPr>
        <w:t xml:space="preserve"> </w:t>
      </w:r>
      <w:r>
        <w:rPr>
          <w:spacing w:val="-4"/>
        </w:rPr>
        <w:t>која</w:t>
      </w:r>
      <w:r>
        <w:rPr>
          <w:spacing w:val="-11"/>
        </w:rPr>
        <w:t xml:space="preserve"> </w:t>
      </w:r>
      <w:r>
        <w:t>чине</w:t>
      </w:r>
      <w:r>
        <w:rPr>
          <w:spacing w:val="-11"/>
        </w:rPr>
        <w:t xml:space="preserve"> </w:t>
      </w:r>
      <w:r>
        <w:t>62%</w:t>
      </w:r>
      <w:r>
        <w:rPr>
          <w:spacing w:val="-11"/>
        </w:rPr>
        <w:t xml:space="preserve"> </w:t>
      </w:r>
      <w:r>
        <w:t>попу- лације</w:t>
      </w:r>
      <w:r>
        <w:rPr>
          <w:spacing w:val="-6"/>
        </w:rPr>
        <w:t xml:space="preserve"> </w:t>
      </w:r>
      <w:r>
        <w:rPr>
          <w:spacing w:val="-4"/>
        </w:rPr>
        <w:t>(око</w:t>
      </w:r>
      <w:r>
        <w:rPr>
          <w:spacing w:val="-6"/>
        </w:rPr>
        <w:t xml:space="preserve"> </w:t>
      </w:r>
      <w:r>
        <w:t>19%</w:t>
      </w:r>
      <w:r>
        <w:rPr>
          <w:spacing w:val="-6"/>
        </w:rPr>
        <w:t xml:space="preserve"> </w:t>
      </w:r>
      <w:r>
        <w:t>су</w:t>
      </w:r>
      <w:r>
        <w:rPr>
          <w:spacing w:val="-6"/>
        </w:rPr>
        <w:t xml:space="preserve"> </w:t>
      </w:r>
      <w:r>
        <w:t>пензионери).</w:t>
      </w:r>
      <w:r>
        <w:rPr>
          <w:spacing w:val="-6"/>
        </w:rPr>
        <w:t xml:space="preserve"> </w:t>
      </w:r>
      <w:r>
        <w:t>Међу</w:t>
      </w:r>
      <w:r>
        <w:rPr>
          <w:spacing w:val="-6"/>
        </w:rPr>
        <w:t xml:space="preserve"> </w:t>
      </w:r>
      <w:r>
        <w:t>активним</w:t>
      </w:r>
      <w:r>
        <w:rPr>
          <w:spacing w:val="-6"/>
        </w:rPr>
        <w:t xml:space="preserve"> </w:t>
      </w:r>
      <w:r>
        <w:t>лицима</w:t>
      </w:r>
      <w:r>
        <w:rPr>
          <w:spacing w:val="-6"/>
        </w:rPr>
        <w:t xml:space="preserve"> </w:t>
      </w:r>
      <w:r>
        <w:t>(38%),</w:t>
      </w:r>
      <w:r>
        <w:rPr>
          <w:spacing w:val="-6"/>
        </w:rPr>
        <w:t xml:space="preserve"> </w:t>
      </w:r>
      <w:r>
        <w:t>за- послених</w:t>
      </w:r>
      <w:r>
        <w:rPr>
          <w:spacing w:val="-6"/>
        </w:rPr>
        <w:t xml:space="preserve"> </w:t>
      </w:r>
      <w:r>
        <w:t>има</w:t>
      </w:r>
      <w:r>
        <w:rPr>
          <w:spacing w:val="-6"/>
        </w:rPr>
        <w:t xml:space="preserve"> </w:t>
      </w:r>
      <w:r>
        <w:rPr>
          <w:spacing w:val="-4"/>
        </w:rPr>
        <w:t>око</w:t>
      </w:r>
      <w:r>
        <w:rPr>
          <w:spacing w:val="-6"/>
        </w:rPr>
        <w:t xml:space="preserve"> </w:t>
      </w:r>
      <w:r>
        <w:t>73%.</w:t>
      </w:r>
      <w:r>
        <w:rPr>
          <w:spacing w:val="-6"/>
        </w:rPr>
        <w:t xml:space="preserve"> </w:t>
      </w:r>
      <w:r>
        <w:t>Најмање</w:t>
      </w:r>
      <w:r>
        <w:rPr>
          <w:spacing w:val="-6"/>
        </w:rPr>
        <w:t xml:space="preserve"> </w:t>
      </w:r>
      <w:r>
        <w:t>учешће</w:t>
      </w:r>
      <w:r>
        <w:rPr>
          <w:spacing w:val="-6"/>
        </w:rPr>
        <w:t xml:space="preserve"> </w:t>
      </w:r>
      <w:r>
        <w:t>активног</w:t>
      </w:r>
      <w:r>
        <w:rPr>
          <w:spacing w:val="-6"/>
        </w:rPr>
        <w:t xml:space="preserve"> </w:t>
      </w:r>
      <w:r>
        <w:t>становништва</w:t>
      </w:r>
      <w:r>
        <w:rPr>
          <w:spacing w:val="-6"/>
        </w:rPr>
        <w:t xml:space="preserve"> </w:t>
      </w:r>
      <w:r>
        <w:t>је у</w:t>
      </w:r>
      <w:r>
        <w:rPr>
          <w:spacing w:val="-8"/>
        </w:rPr>
        <w:t xml:space="preserve"> </w:t>
      </w:r>
      <w:r>
        <w:t>насељу</w:t>
      </w:r>
      <w:r>
        <w:rPr>
          <w:spacing w:val="-7"/>
        </w:rPr>
        <w:t xml:space="preserve"> </w:t>
      </w:r>
      <w:r>
        <w:t>Красава</w:t>
      </w:r>
      <w:r>
        <w:rPr>
          <w:spacing w:val="-8"/>
        </w:rPr>
        <w:t xml:space="preserve"> </w:t>
      </w:r>
      <w:r>
        <w:rPr>
          <w:spacing w:val="-4"/>
        </w:rPr>
        <w:t>(око</w:t>
      </w:r>
      <w:r>
        <w:rPr>
          <w:spacing w:val="-8"/>
        </w:rPr>
        <w:t xml:space="preserve"> </w:t>
      </w:r>
      <w:r>
        <w:t>22%),</w:t>
      </w:r>
      <w:r>
        <w:rPr>
          <w:spacing w:val="-8"/>
        </w:rPr>
        <w:t xml:space="preserve"> </w:t>
      </w:r>
      <w:r>
        <w:t>а</w:t>
      </w:r>
      <w:r>
        <w:rPr>
          <w:spacing w:val="-7"/>
        </w:rPr>
        <w:t xml:space="preserve"> </w:t>
      </w:r>
      <w:r>
        <w:t>највеће</w:t>
      </w:r>
      <w:r>
        <w:rPr>
          <w:spacing w:val="-8"/>
        </w:rPr>
        <w:t xml:space="preserve"> </w:t>
      </w:r>
      <w:r>
        <w:t>у</w:t>
      </w:r>
      <w:r>
        <w:rPr>
          <w:spacing w:val="-8"/>
        </w:rPr>
        <w:t xml:space="preserve"> </w:t>
      </w:r>
      <w:r>
        <w:t>насељу</w:t>
      </w:r>
      <w:r>
        <w:rPr>
          <w:spacing w:val="-7"/>
        </w:rPr>
        <w:t xml:space="preserve"> </w:t>
      </w:r>
      <w:r>
        <w:t>Дворска</w:t>
      </w:r>
      <w:r>
        <w:rPr>
          <w:spacing w:val="-7"/>
        </w:rPr>
        <w:t xml:space="preserve"> </w:t>
      </w:r>
      <w:r>
        <w:rPr>
          <w:spacing w:val="-4"/>
        </w:rPr>
        <w:t>(око</w:t>
      </w:r>
      <w:r>
        <w:rPr>
          <w:spacing w:val="-8"/>
        </w:rPr>
        <w:t xml:space="preserve"> </w:t>
      </w:r>
      <w:r>
        <w:t>66%). У</w:t>
      </w:r>
      <w:r>
        <w:rPr>
          <w:spacing w:val="-6"/>
        </w:rPr>
        <w:t xml:space="preserve"> </w:t>
      </w:r>
      <w:r>
        <w:rPr>
          <w:spacing w:val="-3"/>
        </w:rPr>
        <w:t>Дворској</w:t>
      </w:r>
      <w:r>
        <w:rPr>
          <w:spacing w:val="-6"/>
        </w:rPr>
        <w:t xml:space="preserve"> </w:t>
      </w:r>
      <w:r>
        <w:t>је</w:t>
      </w:r>
      <w:r>
        <w:rPr>
          <w:spacing w:val="-6"/>
        </w:rPr>
        <w:t xml:space="preserve"> </w:t>
      </w:r>
      <w:r>
        <w:rPr>
          <w:spacing w:val="-3"/>
        </w:rPr>
        <w:t>готово</w:t>
      </w:r>
      <w:r>
        <w:rPr>
          <w:spacing w:val="-6"/>
        </w:rPr>
        <w:t xml:space="preserve"> </w:t>
      </w:r>
      <w:r>
        <w:t>целокупно</w:t>
      </w:r>
      <w:r>
        <w:rPr>
          <w:spacing w:val="-6"/>
        </w:rPr>
        <w:t xml:space="preserve"> </w:t>
      </w:r>
      <w:r>
        <w:t>активно</w:t>
      </w:r>
      <w:r>
        <w:rPr>
          <w:spacing w:val="-6"/>
        </w:rPr>
        <w:t xml:space="preserve"> </w:t>
      </w:r>
      <w:r>
        <w:t>становништво</w:t>
      </w:r>
      <w:r>
        <w:rPr>
          <w:spacing w:val="-6"/>
        </w:rPr>
        <w:t xml:space="preserve"> </w:t>
      </w:r>
      <w:r>
        <w:t>запослено.</w:t>
      </w:r>
    </w:p>
    <w:p w:rsidR="00A02B30" w:rsidRDefault="00B05A60">
      <w:pPr>
        <w:pStyle w:val="BodyText"/>
        <w:spacing w:before="5" w:line="228" w:lineRule="auto"/>
        <w:ind w:right="390" w:firstLine="396"/>
        <w:jc w:val="both"/>
      </w:pPr>
      <w:r>
        <w:t xml:space="preserve">У образовној структури становништва, ниска је заступље- ност лица без </w:t>
      </w:r>
      <w:r>
        <w:rPr>
          <w:spacing w:val="-3"/>
        </w:rPr>
        <w:t xml:space="preserve">школске </w:t>
      </w:r>
      <w:r>
        <w:t xml:space="preserve">спреме </w:t>
      </w:r>
      <w:r>
        <w:rPr>
          <w:spacing w:val="-3"/>
        </w:rPr>
        <w:t xml:space="preserve">(око </w:t>
      </w:r>
      <w:r>
        <w:t xml:space="preserve">6% старијих </w:t>
      </w:r>
      <w:r>
        <w:rPr>
          <w:spacing w:val="-3"/>
        </w:rPr>
        <w:t xml:space="preserve">од </w:t>
      </w:r>
      <w:r>
        <w:t>15 год</w:t>
      </w:r>
      <w:r>
        <w:t>ина). Међутим, са непотпуним основним образовањем је 17,5% лица старијих</w:t>
      </w:r>
      <w:r>
        <w:rPr>
          <w:spacing w:val="-7"/>
        </w:rPr>
        <w:t xml:space="preserve"> </w:t>
      </w:r>
      <w:r>
        <w:rPr>
          <w:spacing w:val="-3"/>
        </w:rPr>
        <w:t>од</w:t>
      </w:r>
      <w:r>
        <w:rPr>
          <w:spacing w:val="-7"/>
        </w:rPr>
        <w:t xml:space="preserve"> </w:t>
      </w:r>
      <w:r>
        <w:t>15</w:t>
      </w:r>
      <w:r>
        <w:rPr>
          <w:spacing w:val="-7"/>
        </w:rPr>
        <w:t xml:space="preserve"> </w:t>
      </w:r>
      <w:r>
        <w:t>година,</w:t>
      </w:r>
      <w:r>
        <w:rPr>
          <w:spacing w:val="-7"/>
        </w:rPr>
        <w:t xml:space="preserve"> </w:t>
      </w:r>
      <w:r>
        <w:t>што</w:t>
      </w:r>
      <w:r>
        <w:rPr>
          <w:spacing w:val="-7"/>
        </w:rPr>
        <w:t xml:space="preserve"> </w:t>
      </w:r>
      <w:r>
        <w:t>уз</w:t>
      </w:r>
      <w:r>
        <w:rPr>
          <w:spacing w:val="-7"/>
        </w:rPr>
        <w:t xml:space="preserve"> </w:t>
      </w:r>
      <w:r>
        <w:t>26%</w:t>
      </w:r>
      <w:r>
        <w:rPr>
          <w:spacing w:val="-7"/>
        </w:rPr>
        <w:t xml:space="preserve"> </w:t>
      </w:r>
      <w:r>
        <w:t>одраслог</w:t>
      </w:r>
      <w:r>
        <w:rPr>
          <w:spacing w:val="-7"/>
        </w:rPr>
        <w:t xml:space="preserve"> </w:t>
      </w:r>
      <w:r>
        <w:t>становништва</w:t>
      </w:r>
      <w:r>
        <w:rPr>
          <w:spacing w:val="-7"/>
        </w:rPr>
        <w:t xml:space="preserve"> </w:t>
      </w:r>
      <w:r>
        <w:t>са</w:t>
      </w:r>
      <w:r>
        <w:rPr>
          <w:spacing w:val="-7"/>
        </w:rPr>
        <w:t xml:space="preserve"> </w:t>
      </w:r>
      <w:r>
        <w:t xml:space="preserve">завр- шеном једино основном </w:t>
      </w:r>
      <w:r>
        <w:rPr>
          <w:spacing w:val="-4"/>
        </w:rPr>
        <w:t xml:space="preserve">школом </w:t>
      </w:r>
      <w:r>
        <w:t xml:space="preserve">чини врло неповољну </w:t>
      </w:r>
      <w:r>
        <w:rPr>
          <w:spacing w:val="-4"/>
        </w:rPr>
        <w:t xml:space="preserve">слику, </w:t>
      </w:r>
      <w:r>
        <w:t xml:space="preserve">јер чак 43,5% је или са непотпуном основном </w:t>
      </w:r>
      <w:r>
        <w:rPr>
          <w:spacing w:val="-4"/>
        </w:rPr>
        <w:t xml:space="preserve">школом </w:t>
      </w:r>
      <w:r>
        <w:t>или са завр- шеним о</w:t>
      </w:r>
      <w:r>
        <w:t xml:space="preserve">сновношколским образовањем као највишим оствареним степеном формалног образовања. Ипак, у образовној структури становништва планског подручја, значајан потенцијал (са уче- шћем </w:t>
      </w:r>
      <w:r>
        <w:rPr>
          <w:spacing w:val="-4"/>
        </w:rPr>
        <w:t xml:space="preserve">око </w:t>
      </w:r>
      <w:r>
        <w:t xml:space="preserve">46%) чини одрасло становништво са завршеном сред- њом </w:t>
      </w:r>
      <w:r>
        <w:rPr>
          <w:spacing w:val="-4"/>
        </w:rPr>
        <w:t xml:space="preserve">школом </w:t>
      </w:r>
      <w:r>
        <w:t>као највишим с</w:t>
      </w:r>
      <w:r>
        <w:t xml:space="preserve">тепеном образовања. Лица </w:t>
      </w:r>
      <w:r>
        <w:rPr>
          <w:spacing w:val="-3"/>
        </w:rPr>
        <w:t xml:space="preserve">која </w:t>
      </w:r>
      <w:r>
        <w:t xml:space="preserve">имају завршено више и </w:t>
      </w:r>
      <w:r>
        <w:rPr>
          <w:spacing w:val="-3"/>
        </w:rPr>
        <w:t xml:space="preserve">високо </w:t>
      </w:r>
      <w:r>
        <w:t xml:space="preserve">образовање имају најмањи </w:t>
      </w:r>
      <w:r>
        <w:rPr>
          <w:spacing w:val="-3"/>
        </w:rPr>
        <w:t xml:space="preserve">удео (око </w:t>
      </w:r>
      <w:r>
        <w:t>4%) у образовној структури</w:t>
      </w:r>
      <w:r>
        <w:rPr>
          <w:spacing w:val="-1"/>
        </w:rPr>
        <w:t xml:space="preserve"> </w:t>
      </w:r>
      <w:r>
        <w:t>становништва.</w:t>
      </w:r>
    </w:p>
    <w:p w:rsidR="00A02B30" w:rsidRDefault="00B05A60">
      <w:pPr>
        <w:pStyle w:val="BodyText"/>
        <w:spacing w:before="10" w:line="228" w:lineRule="auto"/>
        <w:ind w:right="390" w:firstLine="396"/>
        <w:jc w:val="both"/>
      </w:pPr>
      <w:r>
        <w:t>На основу анализа квалификација и вештина становништва на ширем подручју обухваћених јединица локалних самоуправа, у сеоским</w:t>
      </w:r>
      <w:r>
        <w:rPr>
          <w:spacing w:val="-7"/>
        </w:rPr>
        <w:t xml:space="preserve"> </w:t>
      </w:r>
      <w:r>
        <w:t>насељима</w:t>
      </w:r>
      <w:r>
        <w:rPr>
          <w:spacing w:val="-7"/>
        </w:rPr>
        <w:t xml:space="preserve"> </w:t>
      </w:r>
      <w:r>
        <w:t>су</w:t>
      </w:r>
      <w:r>
        <w:rPr>
          <w:spacing w:val="-7"/>
        </w:rPr>
        <w:t xml:space="preserve"> </w:t>
      </w:r>
      <w:r>
        <w:t>израженије</w:t>
      </w:r>
      <w:r>
        <w:rPr>
          <w:spacing w:val="-7"/>
        </w:rPr>
        <w:t xml:space="preserve"> </w:t>
      </w:r>
      <w:r>
        <w:t>мануалне</w:t>
      </w:r>
      <w:r>
        <w:rPr>
          <w:spacing w:val="-7"/>
        </w:rPr>
        <w:t xml:space="preserve"> </w:t>
      </w:r>
      <w:r>
        <w:t>вештине</w:t>
      </w:r>
      <w:r>
        <w:rPr>
          <w:spacing w:val="-7"/>
        </w:rPr>
        <w:t xml:space="preserve"> </w:t>
      </w:r>
      <w:r>
        <w:rPr>
          <w:spacing w:val="-6"/>
        </w:rPr>
        <w:t>код</w:t>
      </w:r>
      <w:r>
        <w:rPr>
          <w:spacing w:val="-7"/>
        </w:rPr>
        <w:t xml:space="preserve"> </w:t>
      </w:r>
      <w:r>
        <w:t>становни- штва</w:t>
      </w:r>
      <w:r>
        <w:rPr>
          <w:spacing w:val="-5"/>
        </w:rPr>
        <w:t xml:space="preserve"> </w:t>
      </w:r>
      <w:r>
        <w:t>(занатство</w:t>
      </w:r>
      <w:r>
        <w:rPr>
          <w:spacing w:val="-5"/>
        </w:rPr>
        <w:t xml:space="preserve"> </w:t>
      </w:r>
      <w:r>
        <w:t>23%</w:t>
      </w:r>
      <w:r>
        <w:rPr>
          <w:spacing w:val="-5"/>
        </w:rPr>
        <w:t xml:space="preserve"> </w:t>
      </w:r>
      <w:r>
        <w:t>и</w:t>
      </w:r>
      <w:r>
        <w:rPr>
          <w:spacing w:val="-5"/>
        </w:rPr>
        <w:t xml:space="preserve"> </w:t>
      </w:r>
      <w:r>
        <w:t>рукотворине</w:t>
      </w:r>
      <w:r>
        <w:rPr>
          <w:spacing w:val="-5"/>
        </w:rPr>
        <w:t xml:space="preserve"> </w:t>
      </w:r>
      <w:r>
        <w:t>33%)</w:t>
      </w:r>
      <w:r>
        <w:rPr>
          <w:spacing w:val="-5"/>
        </w:rPr>
        <w:t xml:space="preserve"> </w:t>
      </w:r>
      <w:r>
        <w:t>у</w:t>
      </w:r>
      <w:r>
        <w:rPr>
          <w:spacing w:val="-5"/>
        </w:rPr>
        <w:t xml:space="preserve"> </w:t>
      </w:r>
      <w:r>
        <w:t>односу</w:t>
      </w:r>
      <w:r>
        <w:rPr>
          <w:spacing w:val="-5"/>
        </w:rPr>
        <w:t xml:space="preserve"> </w:t>
      </w:r>
      <w:r>
        <w:t>на</w:t>
      </w:r>
      <w:r>
        <w:rPr>
          <w:spacing w:val="-5"/>
        </w:rPr>
        <w:t xml:space="preserve"> </w:t>
      </w:r>
      <w:r>
        <w:t>респективне вредности за о</w:t>
      </w:r>
      <w:r>
        <w:t xml:space="preserve">ве вештине градског становништва (12%, односно 13%). Насупрот томе, компјутерске вештине поседује 65% град- </w:t>
      </w:r>
      <w:r>
        <w:rPr>
          <w:spacing w:val="-3"/>
        </w:rPr>
        <w:t xml:space="preserve">ског </w:t>
      </w:r>
      <w:r>
        <w:t>у односу на 33% сеоског становништва, а знање страних</w:t>
      </w:r>
      <w:r>
        <w:rPr>
          <w:spacing w:val="-28"/>
        </w:rPr>
        <w:t xml:space="preserve"> </w:t>
      </w:r>
      <w:r>
        <w:t>јези- ка има 54% градског и свега 18% сеоског</w:t>
      </w:r>
      <w:r>
        <w:rPr>
          <w:spacing w:val="-10"/>
        </w:rPr>
        <w:t xml:space="preserve"> </w:t>
      </w:r>
      <w:r>
        <w:t>становништва.</w:t>
      </w:r>
    </w:p>
    <w:p w:rsidR="00A02B30" w:rsidRDefault="00B05A60">
      <w:pPr>
        <w:pStyle w:val="BodyText"/>
        <w:spacing w:line="200" w:lineRule="exact"/>
        <w:ind w:left="507"/>
      </w:pPr>
      <w:r>
        <w:t>Укупан број домаћинстава на п</w:t>
      </w:r>
      <w:r>
        <w:t>одручју Просторног плана је</w:t>
      </w:r>
    </w:p>
    <w:p w:rsidR="00A02B30" w:rsidRDefault="00B05A60">
      <w:pPr>
        <w:pStyle w:val="BodyText"/>
        <w:spacing w:before="4" w:line="228" w:lineRule="auto"/>
        <w:ind w:right="391"/>
        <w:jc w:val="both"/>
      </w:pPr>
      <w:r>
        <w:t>6.414 (Попис 2011. године), што је за око 3,5% мање у односу на претходни попис. Просечна величина домаћинстава на планском подручју је према последњем попису износила око три члана/до- маћинству (изнад просека за Републику Срби</w:t>
      </w:r>
      <w:r>
        <w:t>ју).</w:t>
      </w:r>
    </w:p>
    <w:p w:rsidR="00A02B30" w:rsidRDefault="00A02B30">
      <w:pPr>
        <w:spacing w:line="228" w:lineRule="auto"/>
        <w:jc w:val="both"/>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68" w:after="42"/>
        <w:ind w:left="790"/>
      </w:pPr>
      <w:r>
        <w:lastRenderedPageBreak/>
        <w:t>Табела 2: Пројекција становништва на Планском подручју за 2025. годину</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6736"/>
        <w:gridCol w:w="851"/>
        <w:gridCol w:w="851"/>
        <w:gridCol w:w="851"/>
      </w:tblGrid>
      <w:tr w:rsidR="00A02B30">
        <w:trPr>
          <w:trHeight w:val="200"/>
        </w:trPr>
        <w:tc>
          <w:tcPr>
            <w:tcW w:w="1186" w:type="dxa"/>
          </w:tcPr>
          <w:p w:rsidR="00A02B30" w:rsidRDefault="00B05A60">
            <w:pPr>
              <w:pStyle w:val="TableParagraph"/>
              <w:spacing w:before="18"/>
              <w:ind w:left="157"/>
              <w:rPr>
                <w:sz w:val="14"/>
              </w:rPr>
            </w:pPr>
            <w:r>
              <w:rPr>
                <w:sz w:val="14"/>
              </w:rPr>
              <w:t>Град/Општина</w:t>
            </w:r>
          </w:p>
        </w:tc>
        <w:tc>
          <w:tcPr>
            <w:tcW w:w="6736" w:type="dxa"/>
          </w:tcPr>
          <w:p w:rsidR="00A02B30" w:rsidRDefault="00B05A60">
            <w:pPr>
              <w:pStyle w:val="TableParagraph"/>
              <w:spacing w:before="18"/>
              <w:ind w:left="3121" w:right="3113"/>
              <w:jc w:val="center"/>
              <w:rPr>
                <w:sz w:val="14"/>
              </w:rPr>
            </w:pPr>
            <w:r>
              <w:rPr>
                <w:sz w:val="14"/>
              </w:rPr>
              <w:t>Насеља</w:t>
            </w:r>
          </w:p>
        </w:tc>
        <w:tc>
          <w:tcPr>
            <w:tcW w:w="851" w:type="dxa"/>
          </w:tcPr>
          <w:p w:rsidR="00A02B30" w:rsidRDefault="00B05A60">
            <w:pPr>
              <w:pStyle w:val="TableParagraph"/>
              <w:spacing w:before="18"/>
              <w:ind w:left="231"/>
              <w:rPr>
                <w:sz w:val="14"/>
              </w:rPr>
            </w:pPr>
            <w:r>
              <w:rPr>
                <w:sz w:val="14"/>
              </w:rPr>
              <w:t>2002.*</w:t>
            </w:r>
          </w:p>
        </w:tc>
        <w:tc>
          <w:tcPr>
            <w:tcW w:w="851" w:type="dxa"/>
          </w:tcPr>
          <w:p w:rsidR="00A02B30" w:rsidRDefault="00B05A60">
            <w:pPr>
              <w:pStyle w:val="TableParagraph"/>
              <w:spacing w:before="18"/>
              <w:ind w:left="233"/>
              <w:rPr>
                <w:sz w:val="14"/>
              </w:rPr>
            </w:pPr>
            <w:r>
              <w:rPr>
                <w:sz w:val="14"/>
              </w:rPr>
              <w:t>2011.*</w:t>
            </w:r>
          </w:p>
        </w:tc>
        <w:tc>
          <w:tcPr>
            <w:tcW w:w="851" w:type="dxa"/>
          </w:tcPr>
          <w:p w:rsidR="00A02B30" w:rsidRDefault="00B05A60">
            <w:pPr>
              <w:pStyle w:val="TableParagraph"/>
              <w:spacing w:before="18"/>
              <w:ind w:left="195"/>
              <w:rPr>
                <w:sz w:val="14"/>
              </w:rPr>
            </w:pPr>
            <w:r>
              <w:rPr>
                <w:sz w:val="14"/>
              </w:rPr>
              <w:t>2025.**</w:t>
            </w:r>
          </w:p>
        </w:tc>
      </w:tr>
      <w:tr w:rsidR="00A02B30">
        <w:trPr>
          <w:trHeight w:val="360"/>
        </w:trPr>
        <w:tc>
          <w:tcPr>
            <w:tcW w:w="1186" w:type="dxa"/>
          </w:tcPr>
          <w:p w:rsidR="00A02B30" w:rsidRDefault="00B05A60">
            <w:pPr>
              <w:pStyle w:val="TableParagraph"/>
              <w:spacing w:before="18"/>
              <w:ind w:left="56"/>
              <w:rPr>
                <w:sz w:val="14"/>
              </w:rPr>
            </w:pPr>
            <w:r>
              <w:rPr>
                <w:sz w:val="14"/>
              </w:rPr>
              <w:t>Лозница</w:t>
            </w:r>
          </w:p>
        </w:tc>
        <w:tc>
          <w:tcPr>
            <w:tcW w:w="6736" w:type="dxa"/>
          </w:tcPr>
          <w:p w:rsidR="00A02B30" w:rsidRDefault="00B05A60">
            <w:pPr>
              <w:pStyle w:val="TableParagraph"/>
              <w:spacing w:before="18"/>
              <w:ind w:left="56"/>
              <w:rPr>
                <w:sz w:val="14"/>
              </w:rPr>
            </w:pPr>
            <w:r>
              <w:rPr>
                <w:sz w:val="14"/>
              </w:rPr>
              <w:t>Брадић, Брњац, Велико Село, Грнчара, Горње Недељице, Доње Недељице, Драгинац, Јаребице, Коренита, Липница, Руњани, Симино брдо, Слатина, Ступница, Цикоте, Липнички Шор, Шурице.</w:t>
            </w:r>
          </w:p>
        </w:tc>
        <w:tc>
          <w:tcPr>
            <w:tcW w:w="851" w:type="dxa"/>
          </w:tcPr>
          <w:p w:rsidR="00A02B30" w:rsidRDefault="00B05A60">
            <w:pPr>
              <w:pStyle w:val="TableParagraph"/>
              <w:spacing w:before="18"/>
              <w:ind w:left="55"/>
              <w:rPr>
                <w:sz w:val="14"/>
              </w:rPr>
            </w:pPr>
            <w:r>
              <w:rPr>
                <w:sz w:val="14"/>
              </w:rPr>
              <w:t>17210</w:t>
            </w:r>
          </w:p>
        </w:tc>
        <w:tc>
          <w:tcPr>
            <w:tcW w:w="851" w:type="dxa"/>
          </w:tcPr>
          <w:p w:rsidR="00A02B30" w:rsidRDefault="00B05A60">
            <w:pPr>
              <w:pStyle w:val="TableParagraph"/>
              <w:spacing w:before="18"/>
              <w:ind w:left="54"/>
              <w:rPr>
                <w:sz w:val="14"/>
              </w:rPr>
            </w:pPr>
            <w:r>
              <w:rPr>
                <w:sz w:val="14"/>
              </w:rPr>
              <w:t>15669</w:t>
            </w:r>
          </w:p>
        </w:tc>
        <w:tc>
          <w:tcPr>
            <w:tcW w:w="851" w:type="dxa"/>
          </w:tcPr>
          <w:p w:rsidR="00A02B30" w:rsidRDefault="00B05A60">
            <w:pPr>
              <w:pStyle w:val="TableParagraph"/>
              <w:spacing w:before="18"/>
              <w:ind w:left="54"/>
              <w:rPr>
                <w:sz w:val="14"/>
              </w:rPr>
            </w:pPr>
            <w:r>
              <w:rPr>
                <w:sz w:val="14"/>
              </w:rPr>
              <w:t>15074</w:t>
            </w:r>
          </w:p>
        </w:tc>
      </w:tr>
      <w:tr w:rsidR="00A02B30">
        <w:trPr>
          <w:trHeight w:val="200"/>
        </w:trPr>
        <w:tc>
          <w:tcPr>
            <w:tcW w:w="1186" w:type="dxa"/>
          </w:tcPr>
          <w:p w:rsidR="00A02B30" w:rsidRDefault="00B05A60">
            <w:pPr>
              <w:pStyle w:val="TableParagraph"/>
              <w:spacing w:before="18"/>
              <w:ind w:left="56"/>
              <w:rPr>
                <w:sz w:val="14"/>
              </w:rPr>
            </w:pPr>
            <w:r>
              <w:rPr>
                <w:sz w:val="14"/>
              </w:rPr>
              <w:t>Крупањ</w:t>
            </w:r>
          </w:p>
        </w:tc>
        <w:tc>
          <w:tcPr>
            <w:tcW w:w="6736" w:type="dxa"/>
          </w:tcPr>
          <w:p w:rsidR="00A02B30" w:rsidRDefault="00B05A60">
            <w:pPr>
              <w:pStyle w:val="TableParagraph"/>
              <w:spacing w:before="18"/>
              <w:ind w:left="56"/>
              <w:rPr>
                <w:sz w:val="14"/>
              </w:rPr>
            </w:pPr>
            <w:r>
              <w:rPr>
                <w:sz w:val="14"/>
              </w:rPr>
              <w:t>Брезовице, Дворска, Костајник, Красава, Церова.</w:t>
            </w:r>
          </w:p>
        </w:tc>
        <w:tc>
          <w:tcPr>
            <w:tcW w:w="851" w:type="dxa"/>
          </w:tcPr>
          <w:p w:rsidR="00A02B30" w:rsidRDefault="00B05A60">
            <w:pPr>
              <w:pStyle w:val="TableParagraph"/>
              <w:spacing w:before="18"/>
              <w:ind w:left="55"/>
              <w:rPr>
                <w:sz w:val="14"/>
              </w:rPr>
            </w:pPr>
            <w:r>
              <w:rPr>
                <w:sz w:val="14"/>
              </w:rPr>
              <w:t>4690</w:t>
            </w:r>
          </w:p>
        </w:tc>
        <w:tc>
          <w:tcPr>
            <w:tcW w:w="851" w:type="dxa"/>
          </w:tcPr>
          <w:p w:rsidR="00A02B30" w:rsidRDefault="00B05A60">
            <w:pPr>
              <w:pStyle w:val="TableParagraph"/>
              <w:spacing w:before="18"/>
              <w:ind w:left="54"/>
              <w:rPr>
                <w:sz w:val="14"/>
              </w:rPr>
            </w:pPr>
            <w:r>
              <w:rPr>
                <w:sz w:val="14"/>
              </w:rPr>
              <w:t>4028</w:t>
            </w:r>
          </w:p>
        </w:tc>
        <w:tc>
          <w:tcPr>
            <w:tcW w:w="851" w:type="dxa"/>
          </w:tcPr>
          <w:p w:rsidR="00A02B30" w:rsidRDefault="00B05A60">
            <w:pPr>
              <w:pStyle w:val="TableParagraph"/>
              <w:spacing w:before="18"/>
              <w:ind w:left="54"/>
              <w:rPr>
                <w:sz w:val="14"/>
              </w:rPr>
            </w:pPr>
            <w:r>
              <w:rPr>
                <w:sz w:val="14"/>
              </w:rPr>
              <w:t>3947</w:t>
            </w:r>
          </w:p>
        </w:tc>
      </w:tr>
      <w:tr w:rsidR="00A02B30">
        <w:trPr>
          <w:trHeight w:val="200"/>
        </w:trPr>
        <w:tc>
          <w:tcPr>
            <w:tcW w:w="7922" w:type="dxa"/>
            <w:gridSpan w:val="2"/>
          </w:tcPr>
          <w:p w:rsidR="00A02B30" w:rsidRDefault="00B05A60">
            <w:pPr>
              <w:pStyle w:val="TableParagraph"/>
              <w:spacing w:before="18"/>
              <w:ind w:left="56"/>
              <w:rPr>
                <w:sz w:val="14"/>
              </w:rPr>
            </w:pPr>
            <w:r>
              <w:rPr>
                <w:sz w:val="14"/>
              </w:rPr>
              <w:t>Подручје ППППН „Јадар”</w:t>
            </w:r>
          </w:p>
        </w:tc>
        <w:tc>
          <w:tcPr>
            <w:tcW w:w="851" w:type="dxa"/>
          </w:tcPr>
          <w:p w:rsidR="00A02B30" w:rsidRDefault="00B05A60">
            <w:pPr>
              <w:pStyle w:val="TableParagraph"/>
              <w:spacing w:before="18"/>
              <w:ind w:left="55"/>
              <w:rPr>
                <w:sz w:val="14"/>
              </w:rPr>
            </w:pPr>
            <w:r>
              <w:rPr>
                <w:sz w:val="14"/>
              </w:rPr>
              <w:t>21900</w:t>
            </w:r>
          </w:p>
        </w:tc>
        <w:tc>
          <w:tcPr>
            <w:tcW w:w="851" w:type="dxa"/>
          </w:tcPr>
          <w:p w:rsidR="00A02B30" w:rsidRDefault="00B05A60">
            <w:pPr>
              <w:pStyle w:val="TableParagraph"/>
              <w:spacing w:before="18"/>
              <w:ind w:left="54"/>
              <w:rPr>
                <w:sz w:val="14"/>
              </w:rPr>
            </w:pPr>
            <w:r>
              <w:rPr>
                <w:sz w:val="14"/>
              </w:rPr>
              <w:t>19697</w:t>
            </w:r>
          </w:p>
        </w:tc>
        <w:tc>
          <w:tcPr>
            <w:tcW w:w="851" w:type="dxa"/>
          </w:tcPr>
          <w:p w:rsidR="00A02B30" w:rsidRDefault="00B05A60">
            <w:pPr>
              <w:pStyle w:val="TableParagraph"/>
              <w:spacing w:before="18"/>
              <w:ind w:left="53"/>
              <w:rPr>
                <w:sz w:val="14"/>
              </w:rPr>
            </w:pPr>
            <w:r>
              <w:rPr>
                <w:sz w:val="14"/>
              </w:rPr>
              <w:t>19021</w:t>
            </w:r>
          </w:p>
        </w:tc>
      </w:tr>
    </w:tbl>
    <w:p w:rsidR="00A02B30" w:rsidRDefault="00B05A60">
      <w:pPr>
        <w:tabs>
          <w:tab w:val="left" w:pos="677"/>
        </w:tabs>
        <w:spacing w:before="151"/>
        <w:ind w:left="393"/>
        <w:rPr>
          <w:sz w:val="14"/>
        </w:rPr>
      </w:pPr>
      <w:r>
        <w:rPr>
          <w:sz w:val="14"/>
        </w:rPr>
        <w:t>*</w:t>
      </w:r>
      <w:r>
        <w:rPr>
          <w:sz w:val="14"/>
        </w:rPr>
        <w:tab/>
        <w:t>Извор: Попис становништва, домаћинстава и станова 2011. у Републици Србији, РЗС,</w:t>
      </w:r>
      <w:r>
        <w:rPr>
          <w:spacing w:val="-6"/>
          <w:sz w:val="14"/>
        </w:rPr>
        <w:t xml:space="preserve"> </w:t>
      </w:r>
      <w:r>
        <w:rPr>
          <w:sz w:val="14"/>
        </w:rPr>
        <w:t>2014.</w:t>
      </w:r>
    </w:p>
    <w:p w:rsidR="00A02B30" w:rsidRDefault="00B05A60">
      <w:pPr>
        <w:ind w:left="393"/>
        <w:rPr>
          <w:sz w:val="14"/>
        </w:rPr>
      </w:pPr>
      <w:r>
        <w:rPr>
          <w:sz w:val="14"/>
        </w:rPr>
        <w:t>** Извор: Пројекција становништва на основу аналитичке базе Института за архитектуру и урбанизам Србије.</w:t>
      </w:r>
    </w:p>
    <w:p w:rsidR="00A02B30" w:rsidRDefault="00A02B30">
      <w:pPr>
        <w:pStyle w:val="BodyText"/>
        <w:spacing w:before="7"/>
        <w:ind w:left="0"/>
        <w:rPr>
          <w:sz w:val="9"/>
        </w:rPr>
      </w:pPr>
    </w:p>
    <w:p w:rsidR="00A02B30" w:rsidRDefault="00A02B30">
      <w:pPr>
        <w:rPr>
          <w:sz w:val="9"/>
        </w:rPr>
        <w:sectPr w:rsidR="00A02B30">
          <w:pgSz w:w="12480" w:h="15650"/>
          <w:pgMar w:top="80" w:right="740" w:bottom="280" w:left="740" w:header="720" w:footer="720" w:gutter="0"/>
          <w:cols w:space="720"/>
        </w:sectPr>
      </w:pPr>
    </w:p>
    <w:p w:rsidR="00A02B30" w:rsidRDefault="00B05A60">
      <w:pPr>
        <w:pStyle w:val="BodyText"/>
        <w:spacing w:before="94" w:line="204" w:lineRule="exact"/>
        <w:ind w:left="790"/>
      </w:pPr>
      <w:r>
        <w:t>Саобраћај</w:t>
      </w:r>
    </w:p>
    <w:p w:rsidR="00A02B30" w:rsidRDefault="00B05A60">
      <w:pPr>
        <w:pStyle w:val="BodyText"/>
        <w:spacing w:before="2" w:line="232" w:lineRule="auto"/>
        <w:ind w:left="393" w:right="1" w:firstLine="396"/>
        <w:jc w:val="both"/>
      </w:pPr>
      <w:r>
        <w:t xml:space="preserve">У границама Просторног плана не постоје значајнији гене- </w:t>
      </w:r>
      <w:r>
        <w:rPr>
          <w:spacing w:val="-3"/>
        </w:rPr>
        <w:t xml:space="preserve">ратори </w:t>
      </w:r>
      <w:r>
        <w:t xml:space="preserve">саобраћајних </w:t>
      </w:r>
      <w:r>
        <w:rPr>
          <w:spacing w:val="-4"/>
        </w:rPr>
        <w:t xml:space="preserve">токова, </w:t>
      </w:r>
      <w:r>
        <w:t xml:space="preserve">док се већи извори атракције и про- дукције кретања налазе у непосредној близини западних граница </w:t>
      </w:r>
      <w:r>
        <w:rPr>
          <w:spacing w:val="-3"/>
        </w:rPr>
        <w:t xml:space="preserve">планског </w:t>
      </w:r>
      <w:r>
        <w:t xml:space="preserve">подручја. Тиме су </w:t>
      </w:r>
      <w:r>
        <w:rPr>
          <w:spacing w:val="-3"/>
        </w:rPr>
        <w:t xml:space="preserve">превасходно </w:t>
      </w:r>
      <w:r>
        <w:t>обухваћен</w:t>
      </w:r>
      <w:r>
        <w:t>и привредни и туристички</w:t>
      </w:r>
      <w:r>
        <w:rPr>
          <w:spacing w:val="-15"/>
        </w:rPr>
        <w:t xml:space="preserve"> </w:t>
      </w:r>
      <w:r>
        <w:t>потенцијали</w:t>
      </w:r>
      <w:r>
        <w:rPr>
          <w:spacing w:val="-15"/>
        </w:rPr>
        <w:t xml:space="preserve"> </w:t>
      </w:r>
      <w:r>
        <w:t>Лознице</w:t>
      </w:r>
      <w:r>
        <w:rPr>
          <w:spacing w:val="-15"/>
        </w:rPr>
        <w:t xml:space="preserve"> </w:t>
      </w:r>
      <w:r>
        <w:t>и</w:t>
      </w:r>
      <w:r>
        <w:rPr>
          <w:spacing w:val="-15"/>
        </w:rPr>
        <w:t xml:space="preserve"> </w:t>
      </w:r>
      <w:r>
        <w:t>Бање</w:t>
      </w:r>
      <w:r>
        <w:rPr>
          <w:spacing w:val="-15"/>
        </w:rPr>
        <w:t xml:space="preserve"> </w:t>
      </w:r>
      <w:r>
        <w:rPr>
          <w:spacing w:val="-3"/>
        </w:rPr>
        <w:t>Ковиљаче,</w:t>
      </w:r>
      <w:r>
        <w:rPr>
          <w:spacing w:val="-15"/>
        </w:rPr>
        <w:t xml:space="preserve"> </w:t>
      </w:r>
      <w:r>
        <w:t>чије</w:t>
      </w:r>
      <w:r>
        <w:rPr>
          <w:spacing w:val="-15"/>
        </w:rPr>
        <w:t xml:space="preserve"> </w:t>
      </w:r>
      <w:r>
        <w:t>се</w:t>
      </w:r>
      <w:r>
        <w:rPr>
          <w:spacing w:val="-15"/>
        </w:rPr>
        <w:t xml:space="preserve"> </w:t>
      </w:r>
      <w:r>
        <w:t>потребе у</w:t>
      </w:r>
      <w:r>
        <w:rPr>
          <w:spacing w:val="-9"/>
        </w:rPr>
        <w:t xml:space="preserve"> </w:t>
      </w:r>
      <w:r>
        <w:t>превозу</w:t>
      </w:r>
      <w:r>
        <w:rPr>
          <w:spacing w:val="-9"/>
        </w:rPr>
        <w:t xml:space="preserve"> </w:t>
      </w:r>
      <w:r>
        <w:t>и</w:t>
      </w:r>
      <w:r>
        <w:rPr>
          <w:spacing w:val="-9"/>
        </w:rPr>
        <w:t xml:space="preserve"> </w:t>
      </w:r>
      <w:r>
        <w:t>транспорту</w:t>
      </w:r>
      <w:r>
        <w:rPr>
          <w:spacing w:val="-9"/>
        </w:rPr>
        <w:t xml:space="preserve"> </w:t>
      </w:r>
      <w:r>
        <w:t>већински</w:t>
      </w:r>
      <w:r>
        <w:rPr>
          <w:spacing w:val="-9"/>
        </w:rPr>
        <w:t xml:space="preserve"> </w:t>
      </w:r>
      <w:r>
        <w:t>задовољавају</w:t>
      </w:r>
      <w:r>
        <w:rPr>
          <w:spacing w:val="-9"/>
        </w:rPr>
        <w:t xml:space="preserve"> </w:t>
      </w:r>
      <w:r>
        <w:t>коришћењем</w:t>
      </w:r>
      <w:r>
        <w:rPr>
          <w:spacing w:val="-9"/>
        </w:rPr>
        <w:t xml:space="preserve"> </w:t>
      </w:r>
      <w:r>
        <w:t xml:space="preserve">друм- ских превозних средстава и </w:t>
      </w:r>
      <w:r>
        <w:rPr>
          <w:spacing w:val="-3"/>
        </w:rPr>
        <w:t xml:space="preserve">друмске </w:t>
      </w:r>
      <w:r>
        <w:t xml:space="preserve">инфраструктуре. </w:t>
      </w:r>
      <w:r>
        <w:rPr>
          <w:spacing w:val="-4"/>
        </w:rPr>
        <w:t xml:space="preserve">Генератори </w:t>
      </w:r>
      <w:r>
        <w:t>кретања у границама Просторног плана су источна ободна</w:t>
      </w:r>
      <w:r>
        <w:t xml:space="preserve"> насеља Лознице, односно насеља сеоског типа. </w:t>
      </w:r>
      <w:r>
        <w:rPr>
          <w:spacing w:val="-4"/>
        </w:rPr>
        <w:t xml:space="preserve">Упоредо </w:t>
      </w:r>
      <w:r>
        <w:t>са њима, издвоје- ни</w:t>
      </w:r>
      <w:r>
        <w:rPr>
          <w:spacing w:val="-13"/>
        </w:rPr>
        <w:t xml:space="preserve"> </w:t>
      </w:r>
      <w:r>
        <w:t>привредни</w:t>
      </w:r>
      <w:r>
        <w:rPr>
          <w:spacing w:val="-13"/>
        </w:rPr>
        <w:t xml:space="preserve"> </w:t>
      </w:r>
      <w:r>
        <w:t>капацитети</w:t>
      </w:r>
      <w:r>
        <w:rPr>
          <w:spacing w:val="-13"/>
        </w:rPr>
        <w:t xml:space="preserve"> </w:t>
      </w:r>
      <w:r>
        <w:t>(мањег</w:t>
      </w:r>
      <w:r>
        <w:rPr>
          <w:spacing w:val="-13"/>
        </w:rPr>
        <w:t xml:space="preserve"> </w:t>
      </w:r>
      <w:r>
        <w:t>обима),</w:t>
      </w:r>
      <w:r>
        <w:rPr>
          <w:spacing w:val="-13"/>
        </w:rPr>
        <w:t xml:space="preserve"> </w:t>
      </w:r>
      <w:r>
        <w:t>формирани</w:t>
      </w:r>
      <w:r>
        <w:rPr>
          <w:spacing w:val="-13"/>
        </w:rPr>
        <w:t xml:space="preserve"> </w:t>
      </w:r>
      <w:r>
        <w:t>по</w:t>
      </w:r>
      <w:r>
        <w:rPr>
          <w:spacing w:val="-13"/>
        </w:rPr>
        <w:t xml:space="preserve"> </w:t>
      </w:r>
      <w:r>
        <w:t>овим</w:t>
      </w:r>
      <w:r>
        <w:rPr>
          <w:spacing w:val="-13"/>
        </w:rPr>
        <w:t xml:space="preserve"> </w:t>
      </w:r>
      <w:r>
        <w:t xml:space="preserve">насе- љима, доприносе обиму кретања </w:t>
      </w:r>
      <w:r>
        <w:rPr>
          <w:spacing w:val="-4"/>
        </w:rPr>
        <w:t xml:space="preserve">људи </w:t>
      </w:r>
      <w:r>
        <w:t>и добара. Поред саобраћаја генерисаног локалним изворно-циљним кретањима, или кретањи-</w:t>
      </w:r>
      <w:r>
        <w:t xml:space="preserve"> ма </w:t>
      </w:r>
      <w:r>
        <w:rPr>
          <w:spacing w:val="-4"/>
        </w:rPr>
        <w:t xml:space="preserve">која </w:t>
      </w:r>
      <w:r>
        <w:t>започињу или завршавају у границама Просторног плана, на</w:t>
      </w:r>
      <w:r>
        <w:rPr>
          <w:spacing w:val="-6"/>
        </w:rPr>
        <w:t xml:space="preserve"> </w:t>
      </w:r>
      <w:r>
        <w:t>државним</w:t>
      </w:r>
      <w:r>
        <w:rPr>
          <w:spacing w:val="-6"/>
        </w:rPr>
        <w:t xml:space="preserve"> </w:t>
      </w:r>
      <w:r>
        <w:t>путевим</w:t>
      </w:r>
      <w:r>
        <w:rPr>
          <w:spacing w:val="-6"/>
        </w:rPr>
        <w:t xml:space="preserve"> </w:t>
      </w:r>
      <w:r>
        <w:t>вишег</w:t>
      </w:r>
      <w:r>
        <w:rPr>
          <w:spacing w:val="-6"/>
        </w:rPr>
        <w:t xml:space="preserve"> </w:t>
      </w:r>
      <w:r>
        <w:t>реда</w:t>
      </w:r>
      <w:r>
        <w:rPr>
          <w:spacing w:val="-6"/>
        </w:rPr>
        <w:t xml:space="preserve"> </w:t>
      </w:r>
      <w:r>
        <w:t>јављају</w:t>
      </w:r>
      <w:r>
        <w:rPr>
          <w:spacing w:val="-6"/>
        </w:rPr>
        <w:t xml:space="preserve"> </w:t>
      </w:r>
      <w:r>
        <w:t>се</w:t>
      </w:r>
      <w:r>
        <w:rPr>
          <w:spacing w:val="-6"/>
        </w:rPr>
        <w:t xml:space="preserve"> </w:t>
      </w:r>
      <w:r>
        <w:t>и</w:t>
      </w:r>
      <w:r>
        <w:rPr>
          <w:spacing w:val="-6"/>
        </w:rPr>
        <w:t xml:space="preserve"> </w:t>
      </w:r>
      <w:r>
        <w:t>транзитна</w:t>
      </w:r>
      <w:r>
        <w:rPr>
          <w:spacing w:val="-6"/>
        </w:rPr>
        <w:t xml:space="preserve"> </w:t>
      </w:r>
      <w:r>
        <w:t>кретања.</w:t>
      </w:r>
    </w:p>
    <w:p w:rsidR="00A02B30" w:rsidRDefault="00B05A60">
      <w:pPr>
        <w:pStyle w:val="BodyText"/>
        <w:spacing w:before="4" w:line="232" w:lineRule="auto"/>
        <w:ind w:left="393" w:right="1" w:firstLine="396"/>
        <w:jc w:val="both"/>
      </w:pPr>
      <w:r>
        <w:t>Друмска</w:t>
      </w:r>
      <w:r>
        <w:rPr>
          <w:spacing w:val="-11"/>
        </w:rPr>
        <w:t xml:space="preserve"> </w:t>
      </w:r>
      <w:r>
        <w:t>инфраструктура</w:t>
      </w:r>
      <w:r>
        <w:rPr>
          <w:spacing w:val="-11"/>
        </w:rPr>
        <w:t xml:space="preserve"> </w:t>
      </w:r>
      <w:r>
        <w:t>обухвата</w:t>
      </w:r>
      <w:r>
        <w:rPr>
          <w:spacing w:val="-11"/>
        </w:rPr>
        <w:t xml:space="preserve"> </w:t>
      </w:r>
      <w:r>
        <w:t>државне</w:t>
      </w:r>
      <w:r>
        <w:rPr>
          <w:spacing w:val="-11"/>
        </w:rPr>
        <w:t xml:space="preserve"> </w:t>
      </w:r>
      <w:r>
        <w:t>путеве</w:t>
      </w:r>
      <w:r>
        <w:rPr>
          <w:spacing w:val="-11"/>
        </w:rPr>
        <w:t xml:space="preserve"> </w:t>
      </w:r>
      <w:r>
        <w:t>I</w:t>
      </w:r>
      <w:r>
        <w:rPr>
          <w:spacing w:val="-11"/>
        </w:rPr>
        <w:t xml:space="preserve"> </w:t>
      </w:r>
      <w:r>
        <w:t>и</w:t>
      </w:r>
      <w:r>
        <w:rPr>
          <w:spacing w:val="-11"/>
        </w:rPr>
        <w:t xml:space="preserve"> </w:t>
      </w:r>
      <w:r>
        <w:t>II</w:t>
      </w:r>
      <w:r>
        <w:rPr>
          <w:spacing w:val="-11"/>
        </w:rPr>
        <w:t xml:space="preserve"> </w:t>
      </w:r>
      <w:r>
        <w:t xml:space="preserve">реда, општинске и некатегорисане путеве, као и делове </w:t>
      </w:r>
      <w:r>
        <w:rPr>
          <w:spacing w:val="-2"/>
        </w:rPr>
        <w:t xml:space="preserve">уличне </w:t>
      </w:r>
      <w:r>
        <w:t xml:space="preserve">мреже насељених места. У границама Просторног плана, у складу са </w:t>
      </w:r>
      <w:r>
        <w:rPr>
          <w:spacing w:val="-4"/>
        </w:rPr>
        <w:t xml:space="preserve">Уредбом </w:t>
      </w:r>
      <w:r>
        <w:t xml:space="preserve">о категоризацији државних путева („Службени </w:t>
      </w:r>
      <w:r>
        <w:rPr>
          <w:spacing w:val="-3"/>
        </w:rPr>
        <w:t xml:space="preserve">гласник </w:t>
      </w:r>
      <w:r>
        <w:t xml:space="preserve">РС”, бр. 105/13, 119/13 и 93/15) и пратећим Референтним систе- мом мреже државних путева Републике Србије (новембар 2017. године), </w:t>
      </w:r>
      <w:r>
        <w:t>налазе се следећи државни</w:t>
      </w:r>
      <w:r>
        <w:rPr>
          <w:spacing w:val="-4"/>
        </w:rPr>
        <w:t xml:space="preserve"> </w:t>
      </w:r>
      <w:r>
        <w:t>путеви:</w:t>
      </w:r>
    </w:p>
    <w:p w:rsidR="00A02B30" w:rsidRDefault="00B05A60">
      <w:pPr>
        <w:pStyle w:val="ListParagraph"/>
        <w:numPr>
          <w:ilvl w:val="0"/>
          <w:numId w:val="59"/>
        </w:numPr>
        <w:tabs>
          <w:tab w:val="left" w:pos="937"/>
        </w:tabs>
        <w:spacing w:before="2" w:line="232" w:lineRule="auto"/>
        <w:ind w:firstLine="397"/>
        <w:rPr>
          <w:sz w:val="18"/>
        </w:rPr>
      </w:pPr>
      <w:r>
        <w:rPr>
          <w:sz w:val="18"/>
        </w:rPr>
        <w:t>државни пут IБ реда број 26, Београд–Обреновац–Шабац– Лозница – државна граница са Босном и Херцеговином (гранични прелаз Мали</w:t>
      </w:r>
      <w:r>
        <w:rPr>
          <w:spacing w:val="-3"/>
          <w:sz w:val="18"/>
        </w:rPr>
        <w:t xml:space="preserve"> </w:t>
      </w:r>
      <w:r>
        <w:rPr>
          <w:sz w:val="18"/>
        </w:rPr>
        <w:t>Зворник);</w:t>
      </w:r>
    </w:p>
    <w:p w:rsidR="00A02B30" w:rsidRDefault="00B05A60">
      <w:pPr>
        <w:pStyle w:val="ListParagraph"/>
        <w:numPr>
          <w:ilvl w:val="0"/>
          <w:numId w:val="59"/>
        </w:numPr>
        <w:tabs>
          <w:tab w:val="left" w:pos="945"/>
        </w:tabs>
        <w:spacing w:before="1" w:line="232" w:lineRule="auto"/>
        <w:ind w:firstLine="397"/>
        <w:rPr>
          <w:sz w:val="18"/>
        </w:rPr>
      </w:pPr>
      <w:r>
        <w:rPr>
          <w:sz w:val="18"/>
        </w:rPr>
        <w:t>државни пут IБ реда број 27, државна граница са Босном  и Херцеговином (гранични прелаз Трбушница) – Лозница–Осечи- на–Ваљево–Лајковац–Ћелије–Лазаревац–Аранђеловац–Крчевац– Топола–Рача–Свилајнац;</w:t>
      </w:r>
    </w:p>
    <w:p w:rsidR="00A02B30" w:rsidRDefault="00B05A60">
      <w:pPr>
        <w:pStyle w:val="ListParagraph"/>
        <w:numPr>
          <w:ilvl w:val="0"/>
          <w:numId w:val="59"/>
        </w:numPr>
        <w:tabs>
          <w:tab w:val="left" w:pos="947"/>
        </w:tabs>
        <w:spacing w:before="1" w:line="232" w:lineRule="auto"/>
        <w:ind w:right="1" w:firstLine="397"/>
        <w:rPr>
          <w:sz w:val="18"/>
        </w:rPr>
      </w:pPr>
      <w:r>
        <w:rPr>
          <w:sz w:val="18"/>
        </w:rPr>
        <w:t>државни пут IIА реда број 137, Шабац–Волујац–Завлака– Крупањ</w:t>
      </w:r>
      <w:r>
        <w:rPr>
          <w:sz w:val="18"/>
        </w:rPr>
        <w:t>–Грачаница;</w:t>
      </w:r>
    </w:p>
    <w:p w:rsidR="00A02B30" w:rsidRDefault="00B05A60">
      <w:pPr>
        <w:pStyle w:val="ListParagraph"/>
        <w:numPr>
          <w:ilvl w:val="0"/>
          <w:numId w:val="59"/>
        </w:numPr>
        <w:tabs>
          <w:tab w:val="left" w:pos="926"/>
        </w:tabs>
        <w:spacing w:line="200" w:lineRule="exact"/>
        <w:ind w:left="925" w:hanging="135"/>
        <w:jc w:val="left"/>
        <w:rPr>
          <w:sz w:val="18"/>
        </w:rPr>
      </w:pPr>
      <w:r>
        <w:rPr>
          <w:sz w:val="18"/>
        </w:rPr>
        <w:t>државни пут IIА реда број 138, Липнички Шор –</w:t>
      </w:r>
      <w:r>
        <w:rPr>
          <w:spacing w:val="-24"/>
          <w:sz w:val="18"/>
        </w:rPr>
        <w:t xml:space="preserve"> </w:t>
      </w:r>
      <w:r>
        <w:rPr>
          <w:sz w:val="18"/>
        </w:rPr>
        <w:t>Текериш;</w:t>
      </w:r>
    </w:p>
    <w:p w:rsidR="00A02B30" w:rsidRDefault="00B05A60">
      <w:pPr>
        <w:pStyle w:val="ListParagraph"/>
        <w:numPr>
          <w:ilvl w:val="0"/>
          <w:numId w:val="59"/>
        </w:numPr>
        <w:tabs>
          <w:tab w:val="left" w:pos="926"/>
        </w:tabs>
        <w:spacing w:line="201" w:lineRule="exact"/>
        <w:ind w:left="925" w:hanging="135"/>
        <w:jc w:val="left"/>
        <w:rPr>
          <w:sz w:val="18"/>
        </w:rPr>
      </w:pPr>
      <w:r>
        <w:rPr>
          <w:sz w:val="18"/>
        </w:rPr>
        <w:t>државни пут IIА реда број 139,</w:t>
      </w:r>
      <w:r>
        <w:rPr>
          <w:spacing w:val="-11"/>
          <w:sz w:val="18"/>
        </w:rPr>
        <w:t xml:space="preserve"> </w:t>
      </w:r>
      <w:r>
        <w:rPr>
          <w:sz w:val="18"/>
        </w:rPr>
        <w:t>Крст–Коренита–Крупањ;</w:t>
      </w:r>
    </w:p>
    <w:p w:rsidR="00A02B30" w:rsidRDefault="00B05A60">
      <w:pPr>
        <w:pStyle w:val="ListParagraph"/>
        <w:numPr>
          <w:ilvl w:val="0"/>
          <w:numId w:val="59"/>
        </w:numPr>
        <w:tabs>
          <w:tab w:val="left" w:pos="934"/>
        </w:tabs>
        <w:spacing w:before="2" w:line="232" w:lineRule="auto"/>
        <w:ind w:right="1" w:firstLine="397"/>
        <w:rPr>
          <w:sz w:val="18"/>
        </w:rPr>
      </w:pPr>
      <w:r>
        <w:rPr>
          <w:sz w:val="18"/>
        </w:rPr>
        <w:t>државни пут IIБ реда број 332, веза са државним путем IА реда број 27 –</w:t>
      </w:r>
      <w:r>
        <w:rPr>
          <w:spacing w:val="-2"/>
          <w:sz w:val="18"/>
        </w:rPr>
        <w:t xml:space="preserve"> </w:t>
      </w:r>
      <w:r>
        <w:rPr>
          <w:sz w:val="18"/>
        </w:rPr>
        <w:t>Жеравија–Тршић;</w:t>
      </w:r>
    </w:p>
    <w:p w:rsidR="00A02B30" w:rsidRDefault="00B05A60">
      <w:pPr>
        <w:pStyle w:val="ListParagraph"/>
        <w:numPr>
          <w:ilvl w:val="0"/>
          <w:numId w:val="59"/>
        </w:numPr>
        <w:tabs>
          <w:tab w:val="left" w:pos="938"/>
        </w:tabs>
        <w:spacing w:line="232" w:lineRule="auto"/>
        <w:ind w:firstLine="397"/>
        <w:rPr>
          <w:sz w:val="18"/>
        </w:rPr>
      </w:pPr>
      <w:r>
        <w:rPr>
          <w:sz w:val="18"/>
        </w:rPr>
        <w:t>државни пут IIБ реда број 333, Коренита – Манаст</w:t>
      </w:r>
      <w:r>
        <w:rPr>
          <w:sz w:val="18"/>
        </w:rPr>
        <w:t>ир Тро- ноша;</w:t>
      </w:r>
    </w:p>
    <w:p w:rsidR="00A02B30" w:rsidRDefault="00B05A60">
      <w:pPr>
        <w:pStyle w:val="ListParagraph"/>
        <w:numPr>
          <w:ilvl w:val="0"/>
          <w:numId w:val="59"/>
        </w:numPr>
        <w:tabs>
          <w:tab w:val="left" w:pos="926"/>
        </w:tabs>
        <w:spacing w:before="1" w:line="232" w:lineRule="auto"/>
        <w:ind w:left="790" w:right="1" w:firstLine="0"/>
        <w:jc w:val="left"/>
        <w:rPr>
          <w:sz w:val="18"/>
        </w:rPr>
      </w:pPr>
      <w:r>
        <w:rPr>
          <w:sz w:val="18"/>
        </w:rPr>
        <w:t>државни пут IIБ реда број 334, Мојковић – Бела Црква. Западним ободом подручја Просторног плана пролази</w:t>
      </w:r>
      <w:r>
        <w:rPr>
          <w:spacing w:val="-6"/>
          <w:sz w:val="18"/>
        </w:rPr>
        <w:t xml:space="preserve"> </w:t>
      </w:r>
      <w:r>
        <w:rPr>
          <w:sz w:val="18"/>
        </w:rPr>
        <w:t>др-</w:t>
      </w:r>
    </w:p>
    <w:p w:rsidR="00A02B30" w:rsidRDefault="00B05A60">
      <w:pPr>
        <w:pStyle w:val="BodyText"/>
        <w:spacing w:before="1" w:line="232" w:lineRule="auto"/>
        <w:ind w:left="393" w:right="1"/>
        <w:jc w:val="both"/>
      </w:pPr>
      <w:r>
        <w:t xml:space="preserve">жавни пут IБ реда број 26, омогућујући везу подручја на правцу </w:t>
      </w:r>
      <w:r>
        <w:rPr>
          <w:spacing w:val="-3"/>
        </w:rPr>
        <w:t xml:space="preserve">север–југ. </w:t>
      </w:r>
      <w:r>
        <w:t>Овај путни правац се у Шапцу укршта са државним путем IБ ред</w:t>
      </w:r>
      <w:r>
        <w:t xml:space="preserve">а број 21, </w:t>
      </w:r>
      <w:r>
        <w:rPr>
          <w:spacing w:val="-3"/>
        </w:rPr>
        <w:t xml:space="preserve">који </w:t>
      </w:r>
      <w:r>
        <w:t xml:space="preserve">у наставку остварује везе са држав- ним путем IА реда број 3 (аутопутски правац Београд – граница Републике Хрватске), те даље на север са Новим Садом. Ка </w:t>
      </w:r>
      <w:r>
        <w:rPr>
          <w:spacing w:val="-4"/>
        </w:rPr>
        <w:t xml:space="preserve">југу, </w:t>
      </w:r>
      <w:r>
        <w:t xml:space="preserve">предметни путни правац се завршава </w:t>
      </w:r>
      <w:r>
        <w:rPr>
          <w:spacing w:val="-6"/>
        </w:rPr>
        <w:t xml:space="preserve">код </w:t>
      </w:r>
      <w:r>
        <w:t xml:space="preserve">Малог Зворника, </w:t>
      </w:r>
      <w:r>
        <w:rPr>
          <w:spacing w:val="-3"/>
        </w:rPr>
        <w:t xml:space="preserve">где </w:t>
      </w:r>
      <w:r>
        <w:t xml:space="preserve">се </w:t>
      </w:r>
      <w:r>
        <w:rPr>
          <w:spacing w:val="-3"/>
        </w:rPr>
        <w:t xml:space="preserve">потом </w:t>
      </w:r>
      <w:r>
        <w:t>кретања мог</w:t>
      </w:r>
      <w:r>
        <w:t xml:space="preserve">у наставити дуж државног пута IБ реда број 28, пратећи десну обалу реке Дрине, до Рогачице, а </w:t>
      </w:r>
      <w:r>
        <w:rPr>
          <w:spacing w:val="-3"/>
        </w:rPr>
        <w:t xml:space="preserve">потом </w:t>
      </w:r>
      <w:r>
        <w:t xml:space="preserve">кроз </w:t>
      </w:r>
      <w:r>
        <w:rPr>
          <w:spacing w:val="-4"/>
        </w:rPr>
        <w:t xml:space="preserve">Ужи- </w:t>
      </w:r>
      <w:r>
        <w:t xml:space="preserve">це, </w:t>
      </w:r>
      <w:r>
        <w:rPr>
          <w:spacing w:val="-3"/>
        </w:rPr>
        <w:t xml:space="preserve">преко </w:t>
      </w:r>
      <w:r>
        <w:t>Беле Земље и Кремне до Котромана, односно границе са Босном и Херцеговином.</w:t>
      </w:r>
    </w:p>
    <w:p w:rsidR="00A02B30" w:rsidRDefault="00B05A60">
      <w:pPr>
        <w:pStyle w:val="BodyText"/>
        <w:spacing w:before="2" w:line="232" w:lineRule="auto"/>
        <w:ind w:left="322" w:right="1" w:firstLine="396"/>
        <w:jc w:val="right"/>
      </w:pPr>
      <w:r>
        <w:t>У правцу запад–исток подручјем Просторног плана пролази траса државног пута IБ реда број 27. Од укрштаја са IБ број 26, и по проласку кроз источни обод Лознице, оваj пут омогућује друм- ску везу са Осечином, Ваљевом, Ћелијама (укрштај са државним путевима:</w:t>
      </w:r>
      <w:r>
        <w:t xml:space="preserve"> IА реда број 2 и IБ реда број 22), те даље ка Аранђелов- цу и Свилајнцу. У Ваљеву је укрштај овог путног правца са држав- ним путем IБ реда број 21, са којим се у Шапцу укршта IБ број 26. Дужина државног пута IБ реда број 26 обухваћена планским подручјем </w:t>
      </w:r>
      <w:r>
        <w:t>је око 4,82 km што је 3,31% његове укупне дужине (укупно око 146 km), док је дужина државног пута IБ реда број 27 око 22,04 km што чини 11,24% његове укупне дужине (укупно око 196 km). Укупна дужина државних путева IБ реда на посматраном</w:t>
      </w:r>
    </w:p>
    <w:p w:rsidR="00A02B30" w:rsidRDefault="00B05A60">
      <w:pPr>
        <w:pStyle w:val="BodyText"/>
        <w:spacing w:line="202" w:lineRule="exact"/>
        <w:ind w:left="393"/>
      </w:pPr>
      <w:r>
        <w:t>подручју износи ок</w:t>
      </w:r>
      <w:r>
        <w:t>о 26,86 km (7,86% од укупних 341,8 km).</w:t>
      </w:r>
    </w:p>
    <w:p w:rsidR="00A02B30" w:rsidRDefault="00B05A60">
      <w:pPr>
        <w:pStyle w:val="BodyText"/>
        <w:spacing w:before="2" w:line="232" w:lineRule="auto"/>
        <w:ind w:left="393" w:firstLine="396"/>
        <w:jc w:val="both"/>
      </w:pPr>
      <w:r>
        <w:t>Државнe путевe IБ реда на посматраном подручју карак- теришу променљиве техничко-експлоатационе карактеристике</w:t>
      </w:r>
    </w:p>
    <w:p w:rsidR="00A02B30" w:rsidRDefault="00B05A60">
      <w:pPr>
        <w:pStyle w:val="BodyText"/>
        <w:spacing w:before="97" w:line="232" w:lineRule="auto"/>
        <w:ind w:left="240" w:right="107"/>
        <w:jc w:val="both"/>
      </w:pPr>
      <w:r>
        <w:br w:type="column"/>
      </w:r>
      <w:r>
        <w:t>условљене локалним ограничењима услед постојеће топографије терена и због проласка кроз насеља. У постој</w:t>
      </w:r>
      <w:r>
        <w:t xml:space="preserve">ећем стању дуж њих се одвијају најинтезивнији саобраћајни токови, </w:t>
      </w:r>
      <w:r>
        <w:rPr>
          <w:spacing w:val="-3"/>
        </w:rPr>
        <w:t xml:space="preserve">који </w:t>
      </w:r>
      <w:r>
        <w:t xml:space="preserve">се увећавају  у близини Лознице. При томе, карактер саобраћајних </w:t>
      </w:r>
      <w:r>
        <w:rPr>
          <w:spacing w:val="-3"/>
        </w:rPr>
        <w:t xml:space="preserve">токова </w:t>
      </w:r>
      <w:r>
        <w:t>на њима је мешовит, тј. присутни су корисници са даљинским моти- вима кретања (транзитна кретања у односу на гран</w:t>
      </w:r>
      <w:r>
        <w:t xml:space="preserve">ице Простор- ног плана), али и изворна или циљна кретања (када је извор или циљ кретања унутар граница Просторног плана), односно извор- но-циљна кретања (обе </w:t>
      </w:r>
      <w:r>
        <w:rPr>
          <w:spacing w:val="-3"/>
        </w:rPr>
        <w:t xml:space="preserve">тачке </w:t>
      </w:r>
      <w:r>
        <w:t xml:space="preserve">кретања унутар граница Просторног плана). Специфичност подручја се </w:t>
      </w:r>
      <w:r>
        <w:rPr>
          <w:spacing w:val="-3"/>
        </w:rPr>
        <w:t xml:space="preserve">огледа </w:t>
      </w:r>
      <w:r>
        <w:t>у његовој ивичној</w:t>
      </w:r>
      <w:r>
        <w:t xml:space="preserve"> по- зицији у односу на територију Републике Србије, али и у близи- ни границе са Босном и Херцеговином. Стога су поред локалних дневних</w:t>
      </w:r>
      <w:r>
        <w:rPr>
          <w:spacing w:val="-5"/>
        </w:rPr>
        <w:t xml:space="preserve"> </w:t>
      </w:r>
      <w:r>
        <w:t>кретања</w:t>
      </w:r>
      <w:r>
        <w:rPr>
          <w:spacing w:val="-6"/>
        </w:rPr>
        <w:t xml:space="preserve"> </w:t>
      </w:r>
      <w:r>
        <w:t>у</w:t>
      </w:r>
      <w:r>
        <w:rPr>
          <w:spacing w:val="-6"/>
        </w:rPr>
        <w:t xml:space="preserve"> </w:t>
      </w:r>
      <w:r>
        <w:t>границама</w:t>
      </w:r>
      <w:r>
        <w:rPr>
          <w:spacing w:val="-6"/>
        </w:rPr>
        <w:t xml:space="preserve"> </w:t>
      </w:r>
      <w:r>
        <w:t>Просторног</w:t>
      </w:r>
      <w:r>
        <w:rPr>
          <w:spacing w:val="-6"/>
        </w:rPr>
        <w:t xml:space="preserve"> </w:t>
      </w:r>
      <w:r>
        <w:t>плана,</w:t>
      </w:r>
      <w:r>
        <w:rPr>
          <w:spacing w:val="-6"/>
        </w:rPr>
        <w:t xml:space="preserve"> </w:t>
      </w:r>
      <w:r>
        <w:t>присутна</w:t>
      </w:r>
      <w:r>
        <w:rPr>
          <w:spacing w:val="-6"/>
        </w:rPr>
        <w:t xml:space="preserve"> </w:t>
      </w:r>
      <w:r>
        <w:t>и</w:t>
      </w:r>
      <w:r>
        <w:rPr>
          <w:spacing w:val="-6"/>
        </w:rPr>
        <w:t xml:space="preserve"> </w:t>
      </w:r>
      <w:r>
        <w:t xml:space="preserve">вози- ла </w:t>
      </w:r>
      <w:r>
        <w:rPr>
          <w:spacing w:val="-3"/>
        </w:rPr>
        <w:t xml:space="preserve">која </w:t>
      </w:r>
      <w:r>
        <w:t xml:space="preserve">за једну </w:t>
      </w:r>
      <w:r>
        <w:rPr>
          <w:spacing w:val="-3"/>
        </w:rPr>
        <w:t xml:space="preserve">од </w:t>
      </w:r>
      <w:r>
        <w:t>крајњих тачака свог кретања имају територију</w:t>
      </w:r>
      <w:r>
        <w:t xml:space="preserve"> Босне</w:t>
      </w:r>
      <w:r>
        <w:rPr>
          <w:spacing w:val="-6"/>
        </w:rPr>
        <w:t xml:space="preserve"> </w:t>
      </w:r>
      <w:r>
        <w:t>и</w:t>
      </w:r>
      <w:r>
        <w:rPr>
          <w:spacing w:val="-7"/>
        </w:rPr>
        <w:t xml:space="preserve"> </w:t>
      </w:r>
      <w:r>
        <w:t>Херцеговине.</w:t>
      </w:r>
      <w:r>
        <w:rPr>
          <w:spacing w:val="-6"/>
        </w:rPr>
        <w:t xml:space="preserve"> </w:t>
      </w:r>
      <w:r>
        <w:t>На</w:t>
      </w:r>
      <w:r>
        <w:rPr>
          <w:spacing w:val="-7"/>
        </w:rPr>
        <w:t xml:space="preserve"> </w:t>
      </w:r>
      <w:r>
        <w:t>свим</w:t>
      </w:r>
      <w:r>
        <w:rPr>
          <w:spacing w:val="-6"/>
        </w:rPr>
        <w:t xml:space="preserve"> </w:t>
      </w:r>
      <w:r>
        <w:t>деоницама</w:t>
      </w:r>
      <w:r>
        <w:rPr>
          <w:spacing w:val="-6"/>
        </w:rPr>
        <w:t xml:space="preserve"> </w:t>
      </w:r>
      <w:r>
        <w:t>наведени</w:t>
      </w:r>
      <w:r>
        <w:rPr>
          <w:spacing w:val="-6"/>
        </w:rPr>
        <w:t xml:space="preserve"> </w:t>
      </w:r>
      <w:r>
        <w:t>државни</w:t>
      </w:r>
      <w:r>
        <w:rPr>
          <w:spacing w:val="-6"/>
        </w:rPr>
        <w:t xml:space="preserve"> </w:t>
      </w:r>
      <w:r>
        <w:t>путе- ви</w:t>
      </w:r>
      <w:r>
        <w:rPr>
          <w:spacing w:val="-6"/>
        </w:rPr>
        <w:t xml:space="preserve"> </w:t>
      </w:r>
      <w:r>
        <w:t>IБ</w:t>
      </w:r>
      <w:r>
        <w:rPr>
          <w:spacing w:val="-6"/>
        </w:rPr>
        <w:t xml:space="preserve"> </w:t>
      </w:r>
      <w:r>
        <w:t>реда</w:t>
      </w:r>
      <w:r>
        <w:rPr>
          <w:spacing w:val="-6"/>
        </w:rPr>
        <w:t xml:space="preserve"> </w:t>
      </w:r>
      <w:r>
        <w:t>имају</w:t>
      </w:r>
      <w:r>
        <w:rPr>
          <w:spacing w:val="-6"/>
        </w:rPr>
        <w:t xml:space="preserve"> </w:t>
      </w:r>
      <w:r>
        <w:t>савремени</w:t>
      </w:r>
      <w:r>
        <w:rPr>
          <w:spacing w:val="-6"/>
        </w:rPr>
        <w:t xml:space="preserve"> </w:t>
      </w:r>
      <w:r>
        <w:t>коловозни</w:t>
      </w:r>
      <w:r>
        <w:rPr>
          <w:spacing w:val="-6"/>
        </w:rPr>
        <w:t xml:space="preserve"> </w:t>
      </w:r>
      <w:r>
        <w:t>застор,</w:t>
      </w:r>
      <w:r>
        <w:rPr>
          <w:spacing w:val="-6"/>
        </w:rPr>
        <w:t xml:space="preserve"> </w:t>
      </w:r>
      <w:r>
        <w:t>претежно</w:t>
      </w:r>
      <w:r>
        <w:rPr>
          <w:spacing w:val="-6"/>
        </w:rPr>
        <w:t xml:space="preserve"> </w:t>
      </w:r>
      <w:r>
        <w:t>задовоља- вајућег стања. Са аспекта нормалног попречног профила, већина деоница државних путева IБ реда су двотрачни путеви, са по јед- ном</w:t>
      </w:r>
      <w:r>
        <w:t xml:space="preserve"> саобраћајном </w:t>
      </w:r>
      <w:r>
        <w:rPr>
          <w:spacing w:val="-3"/>
        </w:rPr>
        <w:t xml:space="preserve">траком </w:t>
      </w:r>
      <w:r>
        <w:t xml:space="preserve">у </w:t>
      </w:r>
      <w:r>
        <w:rPr>
          <w:spacing w:val="-4"/>
        </w:rPr>
        <w:t xml:space="preserve">смеру, </w:t>
      </w:r>
      <w:r>
        <w:t>ширина 3–3,25 m и банкинама ширина 1–1,5</w:t>
      </w:r>
      <w:r>
        <w:rPr>
          <w:spacing w:val="-2"/>
        </w:rPr>
        <w:t xml:space="preserve"> </w:t>
      </w:r>
      <w:r>
        <w:t>m.</w:t>
      </w:r>
    </w:p>
    <w:p w:rsidR="00A02B30" w:rsidRDefault="00B05A60">
      <w:pPr>
        <w:pStyle w:val="BodyText"/>
        <w:spacing w:before="6" w:line="232" w:lineRule="auto"/>
        <w:ind w:left="240" w:right="106" w:firstLine="396"/>
        <w:jc w:val="both"/>
      </w:pPr>
      <w:r>
        <w:pict>
          <v:shape id="_x0000_s1111" style="position:absolute;left:0;text-align:left;margin-left:0;margin-top:476.75pt;width:.1pt;height:641.6pt;z-index:251617792;mso-position-horizontal-relative:page" coordorigin=",9535" coordsize="0,12832" o:spt="100" adj="0,,0" path="m6378,-3976r,12832m6378,-3976r,12832e" filled="f" strokeweight=".6pt">
            <v:stroke joinstyle="round"/>
            <v:formulas/>
            <v:path arrowok="t" o:connecttype="segments"/>
            <w10:wrap anchorx="page"/>
          </v:shape>
        </w:pict>
      </w:r>
      <w:r>
        <w:t xml:space="preserve">На подручју Просторног плана се налазе и делови државних путева IIА и IIБ реда укупне дужине </w:t>
      </w:r>
      <w:r>
        <w:rPr>
          <w:spacing w:val="-4"/>
        </w:rPr>
        <w:t xml:space="preserve">око </w:t>
      </w:r>
      <w:r>
        <w:t>28,06 km. Евидентно је да они, уз путеве IБ реда представљају основу друмске мреже п</w:t>
      </w:r>
      <w:r>
        <w:t xml:space="preserve">о- дручја, и за разлику </w:t>
      </w:r>
      <w:r>
        <w:rPr>
          <w:spacing w:val="-3"/>
        </w:rPr>
        <w:t xml:space="preserve">од </w:t>
      </w:r>
      <w:r>
        <w:t xml:space="preserve">путева вишег ранга, на њима преовлађују локална кретања, односно кретања до државних путева IБ реда, а </w:t>
      </w:r>
      <w:r>
        <w:rPr>
          <w:spacing w:val="-3"/>
        </w:rPr>
        <w:t xml:space="preserve">потом </w:t>
      </w:r>
      <w:r>
        <w:t>ка центрима атракције и продукције.</w:t>
      </w:r>
    </w:p>
    <w:p w:rsidR="00A02B30" w:rsidRDefault="00B05A60">
      <w:pPr>
        <w:pStyle w:val="BodyText"/>
        <w:spacing w:before="2" w:line="232" w:lineRule="auto"/>
        <w:ind w:left="240" w:right="107" w:firstLine="396"/>
        <w:jc w:val="both"/>
      </w:pPr>
      <w:r>
        <w:t>Структура саобраћајног тока на подручју Просторног плана је таква да је приметан ути</w:t>
      </w:r>
      <w:r>
        <w:t>цај насељених места на процентуално учешће најзаступљеније категорије, тј. путничких аутомобила. На свим издвојеним деоницама, у периоду од 2006. до 2016. године, аутомобила у току има између минималних 77,75% и максимал- них 95,96%.</w:t>
      </w:r>
    </w:p>
    <w:p w:rsidR="00A02B30" w:rsidRDefault="00B05A60">
      <w:pPr>
        <w:pStyle w:val="BodyText"/>
        <w:spacing w:before="2" w:line="232" w:lineRule="auto"/>
        <w:ind w:left="240" w:right="107" w:firstLine="396"/>
        <w:jc w:val="both"/>
      </w:pPr>
      <w:r>
        <w:t xml:space="preserve">Основна ограничења развоја путне мреже представљају не- довољна изграђеност и неопремљеност саобраћајне инфраструк- туре, незадовољавајуће учешће путева </w:t>
      </w:r>
      <w:r>
        <w:rPr>
          <w:spacing w:val="-3"/>
        </w:rPr>
        <w:t xml:space="preserve">који </w:t>
      </w:r>
      <w:r>
        <w:t xml:space="preserve">би били одговарајући за потребе посебне намене и недостатак финансијских средстава </w:t>
      </w:r>
      <w:r>
        <w:rPr>
          <w:spacing w:val="-3"/>
        </w:rPr>
        <w:t xml:space="preserve">која </w:t>
      </w:r>
      <w:r>
        <w:t>су намењен</w:t>
      </w:r>
      <w:r>
        <w:t>а изградњи одговарајућих саобраћајница, са аде- кватним перформансама за остваривање планираног обима транс- порта</w:t>
      </w:r>
      <w:r>
        <w:rPr>
          <w:spacing w:val="-5"/>
        </w:rPr>
        <w:t xml:space="preserve"> </w:t>
      </w:r>
      <w:r>
        <w:t>у</w:t>
      </w:r>
      <w:r>
        <w:rPr>
          <w:spacing w:val="-5"/>
        </w:rPr>
        <w:t xml:space="preserve"> </w:t>
      </w:r>
      <w:r>
        <w:t>циљу</w:t>
      </w:r>
      <w:r>
        <w:rPr>
          <w:spacing w:val="-5"/>
        </w:rPr>
        <w:t xml:space="preserve"> </w:t>
      </w:r>
      <w:r>
        <w:t>развоја</w:t>
      </w:r>
      <w:r>
        <w:rPr>
          <w:spacing w:val="-5"/>
        </w:rPr>
        <w:t xml:space="preserve"> </w:t>
      </w:r>
      <w:r>
        <w:t>привредних</w:t>
      </w:r>
      <w:r>
        <w:rPr>
          <w:spacing w:val="-5"/>
        </w:rPr>
        <w:t xml:space="preserve"> </w:t>
      </w:r>
      <w:r>
        <w:t>активности.</w:t>
      </w:r>
      <w:r>
        <w:rPr>
          <w:spacing w:val="-5"/>
        </w:rPr>
        <w:t xml:space="preserve"> </w:t>
      </w:r>
      <w:r>
        <w:t>Могућности</w:t>
      </w:r>
      <w:r>
        <w:rPr>
          <w:spacing w:val="-5"/>
        </w:rPr>
        <w:t xml:space="preserve"> </w:t>
      </w:r>
      <w:r>
        <w:t>развоја су базиране на постојећим и новим планским решењима, чијом би се реализацијом оствар</w:t>
      </w:r>
      <w:r>
        <w:t>ила задовољавајућа покривеност подручја путном</w:t>
      </w:r>
      <w:r>
        <w:rPr>
          <w:spacing w:val="-6"/>
        </w:rPr>
        <w:t xml:space="preserve"> </w:t>
      </w:r>
      <w:r>
        <w:t>мрежом</w:t>
      </w:r>
      <w:r>
        <w:rPr>
          <w:spacing w:val="-6"/>
        </w:rPr>
        <w:t xml:space="preserve"> </w:t>
      </w:r>
      <w:r>
        <w:t>и</w:t>
      </w:r>
      <w:r>
        <w:rPr>
          <w:spacing w:val="-6"/>
        </w:rPr>
        <w:t xml:space="preserve"> </w:t>
      </w:r>
      <w:r>
        <w:t>омогућило</w:t>
      </w:r>
      <w:r>
        <w:rPr>
          <w:spacing w:val="-6"/>
        </w:rPr>
        <w:t xml:space="preserve"> </w:t>
      </w:r>
      <w:r>
        <w:t>јачање</w:t>
      </w:r>
      <w:r>
        <w:rPr>
          <w:spacing w:val="-6"/>
        </w:rPr>
        <w:t xml:space="preserve"> </w:t>
      </w:r>
      <w:r>
        <w:t>функционалних</w:t>
      </w:r>
      <w:r>
        <w:rPr>
          <w:spacing w:val="-6"/>
        </w:rPr>
        <w:t xml:space="preserve"> </w:t>
      </w:r>
      <w:r>
        <w:t>веза,</w:t>
      </w:r>
      <w:r>
        <w:rPr>
          <w:spacing w:val="-6"/>
        </w:rPr>
        <w:t xml:space="preserve"> </w:t>
      </w:r>
      <w:r>
        <w:t>уз</w:t>
      </w:r>
      <w:r>
        <w:rPr>
          <w:spacing w:val="-6"/>
        </w:rPr>
        <w:t xml:space="preserve"> </w:t>
      </w:r>
      <w:r>
        <w:t>успо- стављање квалитетних саобраћајних веза локација посебне наме- не са државним и општинским</w:t>
      </w:r>
      <w:r>
        <w:rPr>
          <w:spacing w:val="-3"/>
        </w:rPr>
        <w:t xml:space="preserve"> </w:t>
      </w:r>
      <w:r>
        <w:t>путевима.</w:t>
      </w:r>
    </w:p>
    <w:p w:rsidR="00A02B30" w:rsidRDefault="00B05A60">
      <w:pPr>
        <w:pStyle w:val="BodyText"/>
        <w:spacing w:before="3" w:line="232" w:lineRule="auto"/>
        <w:ind w:left="240" w:right="107" w:firstLine="396"/>
        <w:jc w:val="both"/>
      </w:pPr>
      <w:r>
        <w:t>У</w:t>
      </w:r>
      <w:r>
        <w:rPr>
          <w:spacing w:val="-6"/>
        </w:rPr>
        <w:t xml:space="preserve"> </w:t>
      </w:r>
      <w:r>
        <w:t>северном</w:t>
      </w:r>
      <w:r>
        <w:rPr>
          <w:spacing w:val="-6"/>
        </w:rPr>
        <w:t xml:space="preserve"> </w:t>
      </w:r>
      <w:r>
        <w:t>делу</w:t>
      </w:r>
      <w:r>
        <w:rPr>
          <w:spacing w:val="-6"/>
        </w:rPr>
        <w:t xml:space="preserve"> </w:t>
      </w:r>
      <w:r>
        <w:t>планског</w:t>
      </w:r>
      <w:r>
        <w:rPr>
          <w:spacing w:val="-6"/>
        </w:rPr>
        <w:t xml:space="preserve"> </w:t>
      </w:r>
      <w:r>
        <w:t>подручја</w:t>
      </w:r>
      <w:r>
        <w:rPr>
          <w:spacing w:val="-6"/>
        </w:rPr>
        <w:t xml:space="preserve"> </w:t>
      </w:r>
      <w:r>
        <w:t>налази</w:t>
      </w:r>
      <w:r>
        <w:rPr>
          <w:spacing w:val="-6"/>
        </w:rPr>
        <w:t xml:space="preserve"> </w:t>
      </w:r>
      <w:r>
        <w:t>се</w:t>
      </w:r>
      <w:r>
        <w:rPr>
          <w:spacing w:val="-6"/>
        </w:rPr>
        <w:t xml:space="preserve"> </w:t>
      </w:r>
      <w:r>
        <w:t>постојећа</w:t>
      </w:r>
      <w:r>
        <w:rPr>
          <w:spacing w:val="-6"/>
        </w:rPr>
        <w:t xml:space="preserve"> </w:t>
      </w:r>
      <w:r>
        <w:t>реги- онална</w:t>
      </w:r>
      <w:r>
        <w:rPr>
          <w:spacing w:val="-4"/>
        </w:rPr>
        <w:t xml:space="preserve"> </w:t>
      </w:r>
      <w:r>
        <w:t>пруга</w:t>
      </w:r>
      <w:r>
        <w:rPr>
          <w:spacing w:val="-4"/>
        </w:rPr>
        <w:t xml:space="preserve"> </w:t>
      </w:r>
      <w:r>
        <w:t>Рума</w:t>
      </w:r>
      <w:r>
        <w:rPr>
          <w:spacing w:val="-4"/>
        </w:rPr>
        <w:t xml:space="preserve"> </w:t>
      </w:r>
      <w:r>
        <w:t>–</w:t>
      </w:r>
      <w:r>
        <w:rPr>
          <w:spacing w:val="-4"/>
        </w:rPr>
        <w:t xml:space="preserve"> </w:t>
      </w:r>
      <w:r>
        <w:t>Шабац</w:t>
      </w:r>
      <w:r>
        <w:rPr>
          <w:spacing w:val="-4"/>
        </w:rPr>
        <w:t xml:space="preserve"> </w:t>
      </w:r>
      <w:r>
        <w:t>–</w:t>
      </w:r>
      <w:r>
        <w:rPr>
          <w:spacing w:val="-4"/>
        </w:rPr>
        <w:t xml:space="preserve"> </w:t>
      </w:r>
      <w:r>
        <w:t>Распутница</w:t>
      </w:r>
      <w:r>
        <w:rPr>
          <w:spacing w:val="-4"/>
        </w:rPr>
        <w:t xml:space="preserve"> </w:t>
      </w:r>
      <w:r>
        <w:t>Доња</w:t>
      </w:r>
      <w:r>
        <w:rPr>
          <w:spacing w:val="-4"/>
        </w:rPr>
        <w:t xml:space="preserve"> </w:t>
      </w:r>
      <w:r>
        <w:t>Борина</w:t>
      </w:r>
      <w:r>
        <w:rPr>
          <w:spacing w:val="-4"/>
        </w:rPr>
        <w:t xml:space="preserve"> </w:t>
      </w:r>
      <w:r>
        <w:t>–</w:t>
      </w:r>
      <w:r>
        <w:rPr>
          <w:spacing w:val="-4"/>
        </w:rPr>
        <w:t xml:space="preserve"> </w:t>
      </w:r>
      <w:r>
        <w:t xml:space="preserve">државна граница – (Зворник Нови). Ова пруга је једноколосечна, неелек- трифицирана, за мешовити саобраћај. Деоница пруге </w:t>
      </w:r>
      <w:r>
        <w:rPr>
          <w:spacing w:val="-3"/>
        </w:rPr>
        <w:t xml:space="preserve">која </w:t>
      </w:r>
      <w:r>
        <w:t xml:space="preserve">пролази кроз </w:t>
      </w:r>
      <w:r>
        <w:rPr>
          <w:spacing w:val="-3"/>
        </w:rPr>
        <w:t xml:space="preserve">планско </w:t>
      </w:r>
      <w:r>
        <w:t>подручје је међустанично растојање Лешница (km</w:t>
      </w:r>
      <w:r>
        <w:rPr>
          <w:spacing w:val="-30"/>
        </w:rPr>
        <w:t xml:space="preserve"> </w:t>
      </w:r>
      <w:r>
        <w:t>35</w:t>
      </w:r>
    </w:p>
    <w:p w:rsidR="00A02B30" w:rsidRDefault="00B05A60">
      <w:pPr>
        <w:pStyle w:val="BodyText"/>
        <w:spacing w:before="1" w:line="232" w:lineRule="auto"/>
        <w:ind w:left="240" w:right="107"/>
        <w:jc w:val="both"/>
      </w:pPr>
      <w:r>
        <w:t>+ 000) – Лозница (km 51 + 400). На овој деоници највећа дозвоље- на брзина је 80 km/h.</w:t>
      </w:r>
    </w:p>
    <w:p w:rsidR="00A02B30" w:rsidRDefault="00A02B30">
      <w:pPr>
        <w:pStyle w:val="BodyText"/>
        <w:spacing w:before="1"/>
        <w:ind w:left="0"/>
        <w:rPr>
          <w:sz w:val="17"/>
        </w:rPr>
      </w:pPr>
    </w:p>
    <w:p w:rsidR="00A02B30" w:rsidRDefault="00B05A60">
      <w:pPr>
        <w:pStyle w:val="BodyText"/>
        <w:spacing w:before="1" w:line="204" w:lineRule="exact"/>
        <w:ind w:left="637"/>
      </w:pPr>
      <w:r>
        <w:t>Инфраструктурни системи</w:t>
      </w:r>
    </w:p>
    <w:p w:rsidR="00A02B30" w:rsidRDefault="00B05A60">
      <w:pPr>
        <w:pStyle w:val="BodyText"/>
        <w:spacing w:before="2" w:line="232" w:lineRule="auto"/>
        <w:ind w:left="187" w:right="107" w:firstLine="396"/>
        <w:jc w:val="right"/>
      </w:pPr>
      <w:r>
        <w:t>Становништво на делу територије града Лозница се снабде- ва водом за пиће са изворишта „Зеленица”, које се налази у Бањи Ковиљачи, односно узводно од Бање Ковиљаче, у простору изме- ђу железничке пруге Лозница–Зворник и реке Дрине. Недалеко од овог првобит</w:t>
      </w:r>
      <w:r>
        <w:t>ног изворишта, узводно Дрином, такође у алувијал- ној равни, отворено је ново извориште на локацији „Горње поље”, како би се повећао капацитет изворишта и тако задовољиле потре- бе становништва. Укупни капацитет оба изворишта износи 400 l/s. Цевну мрежу чи</w:t>
      </w:r>
      <w:r>
        <w:t>ни магистрални челични потисни цевовод Ø</w:t>
      </w:r>
    </w:p>
    <w:p w:rsidR="00A02B30" w:rsidRDefault="00B05A60">
      <w:pPr>
        <w:pStyle w:val="BodyText"/>
        <w:spacing w:before="2" w:line="232" w:lineRule="auto"/>
        <w:ind w:left="240" w:right="107"/>
        <w:jc w:val="both"/>
      </w:pPr>
      <w:r>
        <w:t>600</w:t>
      </w:r>
      <w:r>
        <w:rPr>
          <w:spacing w:val="-6"/>
        </w:rPr>
        <w:t xml:space="preserve"> </w:t>
      </w:r>
      <w:r>
        <w:t>mm</w:t>
      </w:r>
      <w:r>
        <w:rPr>
          <w:spacing w:val="-6"/>
        </w:rPr>
        <w:t xml:space="preserve"> </w:t>
      </w:r>
      <w:r>
        <w:rPr>
          <w:spacing w:val="-3"/>
        </w:rPr>
        <w:t>од</w:t>
      </w:r>
      <w:r>
        <w:rPr>
          <w:spacing w:val="-6"/>
        </w:rPr>
        <w:t xml:space="preserve"> </w:t>
      </w:r>
      <w:r>
        <w:t>изворишта</w:t>
      </w:r>
      <w:r>
        <w:rPr>
          <w:spacing w:val="-6"/>
        </w:rPr>
        <w:t xml:space="preserve"> </w:t>
      </w:r>
      <w:r>
        <w:t>до</w:t>
      </w:r>
      <w:r>
        <w:rPr>
          <w:spacing w:val="-6"/>
        </w:rPr>
        <w:t xml:space="preserve"> </w:t>
      </w:r>
      <w:r>
        <w:t>резервоара</w:t>
      </w:r>
      <w:r>
        <w:rPr>
          <w:spacing w:val="-6"/>
        </w:rPr>
        <w:t xml:space="preserve"> </w:t>
      </w:r>
      <w:r>
        <w:t>на</w:t>
      </w:r>
      <w:r>
        <w:rPr>
          <w:spacing w:val="-6"/>
        </w:rPr>
        <w:t xml:space="preserve"> </w:t>
      </w:r>
      <w:r>
        <w:t>Трешњици,</w:t>
      </w:r>
      <w:r>
        <w:rPr>
          <w:spacing w:val="-6"/>
        </w:rPr>
        <w:t xml:space="preserve"> </w:t>
      </w:r>
      <w:r>
        <w:t>азбест-цемент- ни цевовод на правцу према Новом Селу Ø 400 mm, као и ПВЦ</w:t>
      </w:r>
      <w:r>
        <w:rPr>
          <w:spacing w:val="31"/>
        </w:rPr>
        <w:t xml:space="preserve"> </w:t>
      </w:r>
      <w:r>
        <w:t>Ø</w:t>
      </w:r>
    </w:p>
    <w:p w:rsidR="00A02B30" w:rsidRDefault="00A02B30">
      <w:pPr>
        <w:spacing w:line="232" w:lineRule="auto"/>
        <w:jc w:val="both"/>
        <w:sectPr w:rsidR="00A02B30">
          <w:type w:val="continuous"/>
          <w:pgSz w:w="12480" w:h="15650"/>
          <w:pgMar w:top="1480" w:right="740" w:bottom="280" w:left="740" w:header="720" w:footer="720" w:gutter="0"/>
          <w:cols w:num="2" w:space="720" w:equalWidth="0">
            <w:col w:w="5499" w:space="40"/>
            <w:col w:w="5461"/>
          </w:cols>
        </w:sectPr>
      </w:pPr>
    </w:p>
    <w:p w:rsidR="00A02B30" w:rsidRDefault="00B05A60">
      <w:pPr>
        <w:pStyle w:val="BodyText"/>
        <w:spacing w:before="73" w:line="232" w:lineRule="auto"/>
        <w:ind w:right="41"/>
        <w:jc w:val="both"/>
      </w:pPr>
      <w:r>
        <w:lastRenderedPageBreak/>
        <w:pict>
          <v:shape id="_x0000_s1110" style="position:absolute;left:0;text-align:left;margin-left:0;margin-top:782.1pt;width:.1pt;height:738.95pt;z-index:251618816;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300 mm према ваљевском правцу. Овај цевовод са цевоводима на правцу Текериш и из правца Драгинца који су од ПВЦ материјала и различитих пречника, чиниће јединствен цевни прстен из кога би се ширили огранци према појединим засеоцима.</w:t>
      </w:r>
    </w:p>
    <w:p w:rsidR="00A02B30" w:rsidRDefault="00B05A60">
      <w:pPr>
        <w:pStyle w:val="BodyText"/>
        <w:spacing w:line="232" w:lineRule="auto"/>
        <w:ind w:right="42" w:firstLine="396"/>
        <w:jc w:val="both"/>
      </w:pPr>
      <w:r>
        <w:t xml:space="preserve">Сеоска насеља се </w:t>
      </w:r>
      <w:r>
        <w:rPr>
          <w:spacing w:val="-3"/>
        </w:rPr>
        <w:t>снабде</w:t>
      </w:r>
      <w:r>
        <w:rPr>
          <w:spacing w:val="-3"/>
        </w:rPr>
        <w:t xml:space="preserve">вају </w:t>
      </w:r>
      <w:r>
        <w:rPr>
          <w:spacing w:val="-4"/>
        </w:rPr>
        <w:t xml:space="preserve">водом </w:t>
      </w:r>
      <w:r>
        <w:t xml:space="preserve">претежно </w:t>
      </w:r>
      <w:r>
        <w:rPr>
          <w:spacing w:val="-3"/>
        </w:rPr>
        <w:t>захватањем</w:t>
      </w:r>
      <w:r>
        <w:rPr>
          <w:spacing w:val="-31"/>
        </w:rPr>
        <w:t xml:space="preserve"> </w:t>
      </w:r>
      <w:r>
        <w:rPr>
          <w:spacing w:val="-4"/>
        </w:rPr>
        <w:t xml:space="preserve">вода </w:t>
      </w:r>
      <w:r>
        <w:t xml:space="preserve">из </w:t>
      </w:r>
      <w:r>
        <w:rPr>
          <w:spacing w:val="-3"/>
        </w:rPr>
        <w:t xml:space="preserve">бунара, копаних </w:t>
      </w:r>
      <w:r>
        <w:t xml:space="preserve">или </w:t>
      </w:r>
      <w:r>
        <w:rPr>
          <w:spacing w:val="-3"/>
        </w:rPr>
        <w:t xml:space="preserve">бушених, </w:t>
      </w:r>
      <w:r>
        <w:t xml:space="preserve">а у мањем обиму и </w:t>
      </w:r>
      <w:r>
        <w:rPr>
          <w:spacing w:val="-3"/>
        </w:rPr>
        <w:t xml:space="preserve">каптирањем </w:t>
      </w:r>
      <w:r>
        <w:t>извора.</w:t>
      </w:r>
      <w:r>
        <w:rPr>
          <w:spacing w:val="-15"/>
        </w:rPr>
        <w:t xml:space="preserve"> </w:t>
      </w:r>
      <w:r>
        <w:rPr>
          <w:spacing w:val="-3"/>
        </w:rPr>
        <w:t>Захватање</w:t>
      </w:r>
      <w:r>
        <w:rPr>
          <w:spacing w:val="-15"/>
        </w:rPr>
        <w:t xml:space="preserve"> </w:t>
      </w:r>
      <w:r>
        <w:rPr>
          <w:spacing w:val="-4"/>
        </w:rPr>
        <w:t>вода</w:t>
      </w:r>
      <w:r>
        <w:rPr>
          <w:spacing w:val="-15"/>
        </w:rPr>
        <w:t xml:space="preserve"> </w:t>
      </w:r>
      <w:r>
        <w:t>из</w:t>
      </w:r>
      <w:r>
        <w:rPr>
          <w:spacing w:val="-15"/>
        </w:rPr>
        <w:t xml:space="preserve"> </w:t>
      </w:r>
      <w:r>
        <w:t>индивидуалних</w:t>
      </w:r>
      <w:r>
        <w:rPr>
          <w:spacing w:val="-15"/>
        </w:rPr>
        <w:t xml:space="preserve"> </w:t>
      </w:r>
      <w:r>
        <w:rPr>
          <w:spacing w:val="-3"/>
        </w:rPr>
        <w:t>водозахвата,</w:t>
      </w:r>
      <w:r>
        <w:rPr>
          <w:spacing w:val="-15"/>
        </w:rPr>
        <w:t xml:space="preserve"> </w:t>
      </w:r>
      <w:r>
        <w:rPr>
          <w:spacing w:val="-3"/>
        </w:rPr>
        <w:t>бунара</w:t>
      </w:r>
      <w:r>
        <w:rPr>
          <w:spacing w:val="-15"/>
        </w:rPr>
        <w:t xml:space="preserve"> </w:t>
      </w:r>
      <w:r>
        <w:t xml:space="preserve">врши се </w:t>
      </w:r>
      <w:r>
        <w:rPr>
          <w:spacing w:val="-4"/>
        </w:rPr>
        <w:t xml:space="preserve">углавном </w:t>
      </w:r>
      <w:r>
        <w:t xml:space="preserve">у </w:t>
      </w:r>
      <w:r>
        <w:rPr>
          <w:spacing w:val="-4"/>
        </w:rPr>
        <w:t xml:space="preserve">низијском </w:t>
      </w:r>
      <w:r>
        <w:t xml:space="preserve">делу </w:t>
      </w:r>
      <w:r>
        <w:rPr>
          <w:spacing w:val="-3"/>
        </w:rPr>
        <w:t xml:space="preserve">територија </w:t>
      </w:r>
      <w:r>
        <w:t xml:space="preserve">у </w:t>
      </w:r>
      <w:r>
        <w:rPr>
          <w:spacing w:val="-3"/>
        </w:rPr>
        <w:t>долинама реке</w:t>
      </w:r>
      <w:r>
        <w:rPr>
          <w:spacing w:val="-11"/>
        </w:rPr>
        <w:t xml:space="preserve"> </w:t>
      </w:r>
      <w:r>
        <w:rPr>
          <w:spacing w:val="-2"/>
        </w:rPr>
        <w:t>Јадар.</w:t>
      </w:r>
    </w:p>
    <w:p w:rsidR="00A02B30" w:rsidRDefault="00B05A60">
      <w:pPr>
        <w:pStyle w:val="BodyText"/>
        <w:spacing w:line="232" w:lineRule="auto"/>
        <w:ind w:right="40" w:firstLine="396"/>
        <w:jc w:val="both"/>
      </w:pPr>
      <w:r>
        <w:t xml:space="preserve">За потребе снабдевања водом за </w:t>
      </w:r>
      <w:r>
        <w:t>пиће становништва на те- риторији града Лознице у сеоским насељима Коренита, Троно- ша, Тршић, Доње Недељице, Горње Недељице, Грнчаре, Брезјак, Слатина и Ступница, захватају се подземне воде на извориштима</w:t>
      </w:r>
    </w:p>
    <w:p w:rsidR="00A02B30" w:rsidRDefault="00B05A60">
      <w:pPr>
        <w:pStyle w:val="BodyText"/>
        <w:spacing w:line="232" w:lineRule="auto"/>
        <w:ind w:right="40"/>
        <w:jc w:val="both"/>
      </w:pPr>
      <w:r>
        <w:t>„Цариградски поток”, „Мала Троноша” и „Дубоки пото</w:t>
      </w:r>
      <w:r>
        <w:t>к”. Осим што се користе за снабдевање водом наведених насеља, наведена изворишта су укључена и у систем градског водовода Лознице.</w:t>
      </w:r>
    </w:p>
    <w:p w:rsidR="00A02B30" w:rsidRDefault="00B05A60">
      <w:pPr>
        <w:pStyle w:val="BodyText"/>
        <w:spacing w:line="232" w:lineRule="auto"/>
        <w:ind w:right="41" w:firstLine="396"/>
        <w:jc w:val="both"/>
      </w:pPr>
      <w:r>
        <w:t xml:space="preserve">Највећи </w:t>
      </w:r>
      <w:r>
        <w:rPr>
          <w:spacing w:val="-3"/>
        </w:rPr>
        <w:t xml:space="preserve">проблеми </w:t>
      </w:r>
      <w:r>
        <w:t xml:space="preserve">везани за ове </w:t>
      </w:r>
      <w:r>
        <w:rPr>
          <w:spacing w:val="-4"/>
        </w:rPr>
        <w:t xml:space="preserve">комуналне </w:t>
      </w:r>
      <w:r>
        <w:rPr>
          <w:spacing w:val="-3"/>
        </w:rPr>
        <w:t xml:space="preserve">објекте су недо- </w:t>
      </w:r>
      <w:r>
        <w:t xml:space="preserve">вољна </w:t>
      </w:r>
      <w:r>
        <w:rPr>
          <w:spacing w:val="-3"/>
        </w:rPr>
        <w:t xml:space="preserve">искоришћеност </w:t>
      </w:r>
      <w:r>
        <w:t xml:space="preserve">бројних планинских </w:t>
      </w:r>
      <w:r>
        <w:rPr>
          <w:spacing w:val="-2"/>
        </w:rPr>
        <w:t xml:space="preserve">извора </w:t>
      </w:r>
      <w:r>
        <w:t xml:space="preserve">и густе </w:t>
      </w:r>
      <w:r>
        <w:rPr>
          <w:spacing w:val="-3"/>
        </w:rPr>
        <w:t>речне мреже,</w:t>
      </w:r>
      <w:r>
        <w:rPr>
          <w:spacing w:val="-9"/>
        </w:rPr>
        <w:t xml:space="preserve"> </w:t>
      </w:r>
      <w:r>
        <w:t>непостојање</w:t>
      </w:r>
      <w:r>
        <w:rPr>
          <w:spacing w:val="-9"/>
        </w:rPr>
        <w:t xml:space="preserve"> </w:t>
      </w:r>
      <w:r>
        <w:t>извештаја</w:t>
      </w:r>
      <w:r>
        <w:rPr>
          <w:spacing w:val="-9"/>
        </w:rPr>
        <w:t xml:space="preserve"> </w:t>
      </w:r>
      <w:r>
        <w:t>о</w:t>
      </w:r>
      <w:r>
        <w:rPr>
          <w:spacing w:val="-9"/>
        </w:rPr>
        <w:t xml:space="preserve"> </w:t>
      </w:r>
      <w:r>
        <w:rPr>
          <w:spacing w:val="-3"/>
        </w:rPr>
        <w:t>квалитету</w:t>
      </w:r>
      <w:r>
        <w:rPr>
          <w:spacing w:val="-9"/>
        </w:rPr>
        <w:t xml:space="preserve"> </w:t>
      </w:r>
      <w:r>
        <w:rPr>
          <w:spacing w:val="-4"/>
        </w:rPr>
        <w:t>воде</w:t>
      </w:r>
      <w:r>
        <w:rPr>
          <w:spacing w:val="-9"/>
        </w:rPr>
        <w:t xml:space="preserve"> </w:t>
      </w:r>
      <w:r>
        <w:t>у</w:t>
      </w:r>
      <w:r>
        <w:rPr>
          <w:spacing w:val="-9"/>
        </w:rPr>
        <w:t xml:space="preserve"> </w:t>
      </w:r>
      <w:r>
        <w:rPr>
          <w:spacing w:val="-4"/>
        </w:rPr>
        <w:t>водотоковима,</w:t>
      </w:r>
      <w:r>
        <w:rPr>
          <w:spacing w:val="-9"/>
        </w:rPr>
        <w:t xml:space="preserve"> </w:t>
      </w:r>
      <w:r>
        <w:rPr>
          <w:spacing w:val="-3"/>
        </w:rPr>
        <w:t xml:space="preserve">као </w:t>
      </w:r>
      <w:r>
        <w:t xml:space="preserve">ни </w:t>
      </w:r>
      <w:r>
        <w:rPr>
          <w:spacing w:val="-4"/>
        </w:rPr>
        <w:t xml:space="preserve">воде </w:t>
      </w:r>
      <w:r>
        <w:t xml:space="preserve">за пиће </w:t>
      </w:r>
      <w:r>
        <w:rPr>
          <w:spacing w:val="-3"/>
        </w:rPr>
        <w:t xml:space="preserve">(контрола </w:t>
      </w:r>
      <w:r>
        <w:t xml:space="preserve">се врши само за централни градски </w:t>
      </w:r>
      <w:r>
        <w:rPr>
          <w:spacing w:val="-2"/>
        </w:rPr>
        <w:t xml:space="preserve">во- </w:t>
      </w:r>
      <w:r>
        <w:rPr>
          <w:spacing w:val="-3"/>
        </w:rPr>
        <w:t xml:space="preserve">довод) </w:t>
      </w:r>
      <w:r>
        <w:t xml:space="preserve">и непостојање </w:t>
      </w:r>
      <w:r>
        <w:rPr>
          <w:spacing w:val="-3"/>
        </w:rPr>
        <w:t xml:space="preserve">пројеката </w:t>
      </w:r>
      <w:r>
        <w:t xml:space="preserve">санитарне заштите, </w:t>
      </w:r>
      <w:r>
        <w:rPr>
          <w:spacing w:val="-4"/>
        </w:rPr>
        <w:t xml:space="preserve">којим </w:t>
      </w:r>
      <w:r>
        <w:t xml:space="preserve">би биле дефинисане зоне санитарне заштите </w:t>
      </w:r>
      <w:r>
        <w:rPr>
          <w:spacing w:val="-3"/>
        </w:rPr>
        <w:t>објеката</w:t>
      </w:r>
      <w:r>
        <w:rPr>
          <w:spacing w:val="-32"/>
        </w:rPr>
        <w:t xml:space="preserve"> </w:t>
      </w:r>
      <w:r>
        <w:rPr>
          <w:spacing w:val="-3"/>
        </w:rPr>
        <w:t>водоснабдевања.</w:t>
      </w:r>
    </w:p>
    <w:p w:rsidR="00A02B30" w:rsidRDefault="00B05A60">
      <w:pPr>
        <w:pStyle w:val="BodyText"/>
        <w:spacing w:line="232" w:lineRule="auto"/>
        <w:ind w:right="40" w:firstLine="396"/>
        <w:jc w:val="both"/>
      </w:pPr>
      <w:r>
        <w:t xml:space="preserve">Стање санитације на </w:t>
      </w:r>
      <w:r>
        <w:rPr>
          <w:spacing w:val="-3"/>
        </w:rPr>
        <w:t xml:space="preserve">планском </w:t>
      </w:r>
      <w:r>
        <w:t xml:space="preserve">подручју није задовољавају- ће. Организовано одвођење отпадних вода се врши у </w:t>
      </w:r>
      <w:r>
        <w:rPr>
          <w:spacing w:val="-3"/>
        </w:rPr>
        <w:t xml:space="preserve">Драгинцу. </w:t>
      </w:r>
      <w:r>
        <w:t xml:space="preserve">Не постоји постројење за третман ових вода већ се воде директно упуштају у </w:t>
      </w:r>
      <w:r>
        <w:rPr>
          <w:spacing w:val="-3"/>
        </w:rPr>
        <w:t xml:space="preserve">корито </w:t>
      </w:r>
      <w:r>
        <w:t>реке Јадар и притоке. Сеоска насеља за сада немају органи</w:t>
      </w:r>
      <w:r>
        <w:t>зовано одвођење отпадних</w:t>
      </w:r>
      <w:r>
        <w:rPr>
          <w:spacing w:val="-4"/>
        </w:rPr>
        <w:t xml:space="preserve"> </w:t>
      </w:r>
      <w:r>
        <w:t>вода.</w:t>
      </w:r>
    </w:p>
    <w:p w:rsidR="00A02B30" w:rsidRDefault="00B05A60">
      <w:pPr>
        <w:pStyle w:val="BodyText"/>
        <w:spacing w:line="232" w:lineRule="auto"/>
        <w:ind w:right="40" w:firstLine="396"/>
        <w:jc w:val="both"/>
      </w:pPr>
      <w:r>
        <w:t>Планско подручје је транзитно подручје у електроенергет- ском смислу, тј. не постоји погон за производњу електричне енер- гије, већ постоје само електроенергетски објекти за пренос и ди- стрибуцију електричне енергије.</w:t>
      </w:r>
    </w:p>
    <w:p w:rsidR="00A02B30" w:rsidRDefault="00B05A60">
      <w:pPr>
        <w:pStyle w:val="BodyText"/>
        <w:spacing w:line="232" w:lineRule="auto"/>
        <w:ind w:right="40" w:firstLine="396"/>
        <w:jc w:val="both"/>
      </w:pPr>
      <w:r>
        <w:t>Планск</w:t>
      </w:r>
      <w:r>
        <w:t xml:space="preserve">им подручјем пролазе трасе преносних водова напон- ских нивоа </w:t>
      </w:r>
      <w:r>
        <w:rPr>
          <w:spacing w:val="-3"/>
        </w:rPr>
        <w:t xml:space="preserve">110 </w:t>
      </w:r>
      <w:r>
        <w:t xml:space="preserve">kV и 220 </w:t>
      </w:r>
      <w:r>
        <w:rPr>
          <w:spacing w:val="-8"/>
        </w:rPr>
        <w:t xml:space="preserve">kV, </w:t>
      </w:r>
      <w:r>
        <w:rPr>
          <w:spacing w:val="-3"/>
        </w:rPr>
        <w:t xml:space="preserve">који </w:t>
      </w:r>
      <w:r>
        <w:t xml:space="preserve">међусобно повезују веће урбане средине и повезују ХЕ „Зворник” у систем електромрежа Репу- </w:t>
      </w:r>
      <w:r>
        <w:rPr>
          <w:spacing w:val="-3"/>
        </w:rPr>
        <w:t xml:space="preserve">блике </w:t>
      </w:r>
      <w:r>
        <w:t xml:space="preserve">Србије. На </w:t>
      </w:r>
      <w:r>
        <w:rPr>
          <w:spacing w:val="-3"/>
        </w:rPr>
        <w:t xml:space="preserve">планском </w:t>
      </w:r>
      <w:r>
        <w:t xml:space="preserve">подручју мрежа </w:t>
      </w:r>
      <w:r>
        <w:rPr>
          <w:spacing w:val="-3"/>
        </w:rPr>
        <w:t xml:space="preserve">110 </w:t>
      </w:r>
      <w:r>
        <w:t>kV има преносно дистрибутивни каракт</w:t>
      </w:r>
      <w:r>
        <w:t xml:space="preserve">ер. На предметном </w:t>
      </w:r>
      <w:r>
        <w:rPr>
          <w:spacing w:val="-4"/>
        </w:rPr>
        <w:t xml:space="preserve">подручју, </w:t>
      </w:r>
      <w:r>
        <w:t>такође постоји разграната дистрибутивна мрежа напонског нивоа 35 kV и ниже.</w:t>
      </w:r>
    </w:p>
    <w:p w:rsidR="00A02B30" w:rsidRDefault="00B05A60">
      <w:pPr>
        <w:pStyle w:val="BodyText"/>
        <w:spacing w:line="232" w:lineRule="auto"/>
        <w:ind w:right="40" w:firstLine="396"/>
        <w:jc w:val="both"/>
      </w:pPr>
      <w:r>
        <w:t>Планским подручјем пролази далеководна траса напонског нивоа 220 kV. Овај далековод повезује ТС „Бајина Башта” и ТС</w:t>
      </w:r>
    </w:p>
    <w:p w:rsidR="00A02B30" w:rsidRDefault="00B05A60">
      <w:pPr>
        <w:pStyle w:val="BodyText"/>
        <w:spacing w:line="232" w:lineRule="auto"/>
        <w:ind w:right="41"/>
        <w:jc w:val="both"/>
      </w:pPr>
      <w:r>
        <w:t>„Сремска Митровица 2” (400/220/110 kV) и носи ознаку 209/1. Ова</w:t>
      </w:r>
      <w:r>
        <w:rPr>
          <w:spacing w:val="-4"/>
        </w:rPr>
        <w:t xml:space="preserve"> </w:t>
      </w:r>
      <w:r>
        <w:t>траса</w:t>
      </w:r>
      <w:r>
        <w:rPr>
          <w:spacing w:val="-4"/>
        </w:rPr>
        <w:t xml:space="preserve"> </w:t>
      </w:r>
      <w:r>
        <w:t>пролази</w:t>
      </w:r>
      <w:r>
        <w:rPr>
          <w:spacing w:val="-4"/>
        </w:rPr>
        <w:t xml:space="preserve"> </w:t>
      </w:r>
      <w:r>
        <w:t>у</w:t>
      </w:r>
      <w:r>
        <w:rPr>
          <w:spacing w:val="-4"/>
        </w:rPr>
        <w:t xml:space="preserve"> </w:t>
      </w:r>
      <w:r>
        <w:t>близини</w:t>
      </w:r>
      <w:r>
        <w:rPr>
          <w:spacing w:val="-3"/>
        </w:rPr>
        <w:t xml:space="preserve"> </w:t>
      </w:r>
      <w:r>
        <w:t>насеља</w:t>
      </w:r>
      <w:r>
        <w:rPr>
          <w:spacing w:val="-4"/>
        </w:rPr>
        <w:t xml:space="preserve"> </w:t>
      </w:r>
      <w:r>
        <w:t>Коренита</w:t>
      </w:r>
      <w:r>
        <w:rPr>
          <w:spacing w:val="-4"/>
        </w:rPr>
        <w:t xml:space="preserve"> </w:t>
      </w:r>
      <w:r>
        <w:t>и</w:t>
      </w:r>
      <w:r>
        <w:rPr>
          <w:spacing w:val="-4"/>
        </w:rPr>
        <w:t xml:space="preserve"> </w:t>
      </w:r>
      <w:r>
        <w:t>Грнчара</w:t>
      </w:r>
      <w:r>
        <w:rPr>
          <w:spacing w:val="-4"/>
        </w:rPr>
        <w:t xml:space="preserve"> </w:t>
      </w:r>
      <w:r>
        <w:t>и</w:t>
      </w:r>
      <w:r>
        <w:rPr>
          <w:spacing w:val="-4"/>
        </w:rPr>
        <w:t xml:space="preserve"> </w:t>
      </w:r>
      <w:r>
        <w:t>даље</w:t>
      </w:r>
      <w:r>
        <w:rPr>
          <w:spacing w:val="-4"/>
        </w:rPr>
        <w:t xml:space="preserve"> </w:t>
      </w:r>
      <w:r>
        <w:t xml:space="preserve">у правцу </w:t>
      </w:r>
      <w:r>
        <w:rPr>
          <w:spacing w:val="-3"/>
        </w:rPr>
        <w:t xml:space="preserve">Горњих </w:t>
      </w:r>
      <w:r>
        <w:t>Добрића и</w:t>
      </w:r>
      <w:r>
        <w:rPr>
          <w:spacing w:val="-2"/>
        </w:rPr>
        <w:t xml:space="preserve"> </w:t>
      </w:r>
      <w:r>
        <w:t>Чокешине.</w:t>
      </w:r>
    </w:p>
    <w:p w:rsidR="00A02B30" w:rsidRDefault="00B05A60">
      <w:pPr>
        <w:pStyle w:val="BodyText"/>
        <w:spacing w:line="232" w:lineRule="auto"/>
        <w:ind w:right="38" w:firstLine="396"/>
        <w:jc w:val="both"/>
      </w:pPr>
      <w:r>
        <w:t xml:space="preserve">Траса преносних водова </w:t>
      </w:r>
      <w:r>
        <w:rPr>
          <w:spacing w:val="-3"/>
        </w:rPr>
        <w:t xml:space="preserve">110 </w:t>
      </w:r>
      <w:r>
        <w:t xml:space="preserve">kV </w:t>
      </w:r>
      <w:r>
        <w:rPr>
          <w:spacing w:val="-3"/>
        </w:rPr>
        <w:t xml:space="preserve">која </w:t>
      </w:r>
      <w:r>
        <w:t>повезује ТС „Ваљево” и ТС „Мали Зворник” такође прелази планским</w:t>
      </w:r>
      <w:r>
        <w:t xml:space="preserve"> подручјем (106 А/2 и</w:t>
      </w:r>
      <w:r>
        <w:rPr>
          <w:spacing w:val="-5"/>
        </w:rPr>
        <w:t xml:space="preserve"> </w:t>
      </w:r>
      <w:r>
        <w:t>106</w:t>
      </w:r>
      <w:r>
        <w:rPr>
          <w:spacing w:val="-5"/>
        </w:rPr>
        <w:t xml:space="preserve"> </w:t>
      </w:r>
      <w:r>
        <w:t>Б/3).</w:t>
      </w:r>
      <w:r>
        <w:rPr>
          <w:spacing w:val="-5"/>
        </w:rPr>
        <w:t xml:space="preserve"> </w:t>
      </w:r>
      <w:r>
        <w:t>На</w:t>
      </w:r>
      <w:r>
        <w:rPr>
          <w:spacing w:val="-5"/>
        </w:rPr>
        <w:t xml:space="preserve"> </w:t>
      </w:r>
      <w:r>
        <w:rPr>
          <w:spacing w:val="-3"/>
        </w:rPr>
        <w:t>планском</w:t>
      </w:r>
      <w:r>
        <w:rPr>
          <w:spacing w:val="-5"/>
        </w:rPr>
        <w:t xml:space="preserve"> </w:t>
      </w:r>
      <w:r>
        <w:t>подручју</w:t>
      </w:r>
      <w:r>
        <w:rPr>
          <w:spacing w:val="-5"/>
        </w:rPr>
        <w:t xml:space="preserve"> </w:t>
      </w:r>
      <w:r>
        <w:t>ови</w:t>
      </w:r>
      <w:r>
        <w:rPr>
          <w:spacing w:val="-4"/>
        </w:rPr>
        <w:t xml:space="preserve"> </w:t>
      </w:r>
      <w:r>
        <w:t>преносни</w:t>
      </w:r>
      <w:r>
        <w:rPr>
          <w:spacing w:val="-4"/>
        </w:rPr>
        <w:t xml:space="preserve"> </w:t>
      </w:r>
      <w:r>
        <w:t>водови</w:t>
      </w:r>
      <w:r>
        <w:rPr>
          <w:spacing w:val="-4"/>
        </w:rPr>
        <w:t xml:space="preserve"> </w:t>
      </w:r>
      <w:r>
        <w:t>користе</w:t>
      </w:r>
      <w:r>
        <w:rPr>
          <w:spacing w:val="-5"/>
        </w:rPr>
        <w:t xml:space="preserve"> </w:t>
      </w:r>
      <w:r>
        <w:t xml:space="preserve">за- једничку стубну </w:t>
      </w:r>
      <w:r>
        <w:rPr>
          <w:spacing w:val="-4"/>
        </w:rPr>
        <w:t xml:space="preserve">мрежу. </w:t>
      </w:r>
      <w:r>
        <w:rPr>
          <w:spacing w:val="-3"/>
        </w:rPr>
        <w:t xml:space="preserve">Далековод </w:t>
      </w:r>
      <w:r>
        <w:t xml:space="preserve">број 106 А/2 повезује електро- енергетске објекте ТС „Ваљево 3” (220/110 kV) – ТС „Лозница” (110/35 kV), а </w:t>
      </w:r>
      <w:r>
        <w:rPr>
          <w:spacing w:val="-3"/>
        </w:rPr>
        <w:t xml:space="preserve">далековод </w:t>
      </w:r>
      <w:r>
        <w:t>106 Б/3 повезује ТС „Осечина” 110/35 kV и ТС „Мали</w:t>
      </w:r>
      <w:r>
        <w:rPr>
          <w:spacing w:val="-3"/>
        </w:rPr>
        <w:t xml:space="preserve"> </w:t>
      </w:r>
      <w:r>
        <w:t>Зворник”.</w:t>
      </w:r>
    </w:p>
    <w:p w:rsidR="00A02B30" w:rsidRDefault="00B05A60">
      <w:pPr>
        <w:pStyle w:val="BodyText"/>
        <w:spacing w:line="232" w:lineRule="auto"/>
        <w:ind w:right="42" w:firstLine="396"/>
        <w:jc w:val="both"/>
      </w:pPr>
      <w:r>
        <w:t xml:space="preserve">Постојећи </w:t>
      </w:r>
      <w:r>
        <w:rPr>
          <w:spacing w:val="-3"/>
        </w:rPr>
        <w:t xml:space="preserve">далековод </w:t>
      </w:r>
      <w:r>
        <w:t xml:space="preserve">209/1 (220 kV) и постојећи двосистем- ски </w:t>
      </w:r>
      <w:r>
        <w:rPr>
          <w:spacing w:val="-3"/>
        </w:rPr>
        <w:t xml:space="preserve">далековод </w:t>
      </w:r>
      <w:r>
        <w:t xml:space="preserve">106 А/2 и 106 Б/3 (110 kV), се укрштају на локацији </w:t>
      </w:r>
      <w:r>
        <w:rPr>
          <w:spacing w:val="-3"/>
        </w:rPr>
        <w:t xml:space="preserve">која </w:t>
      </w:r>
      <w:r>
        <w:t xml:space="preserve">се налази у </w:t>
      </w:r>
      <w:r>
        <w:rPr>
          <w:spacing w:val="-3"/>
        </w:rPr>
        <w:t xml:space="preserve">обухвату </w:t>
      </w:r>
      <w:r>
        <w:t>овог планског документа.</w:t>
      </w:r>
    </w:p>
    <w:p w:rsidR="00A02B30" w:rsidRDefault="00B05A60">
      <w:pPr>
        <w:pStyle w:val="BodyText"/>
        <w:spacing w:line="232" w:lineRule="auto"/>
        <w:ind w:right="40" w:firstLine="396"/>
        <w:jc w:val="both"/>
      </w:pPr>
      <w:r>
        <w:rPr>
          <w:spacing w:val="-5"/>
        </w:rPr>
        <w:t xml:space="preserve">Далеководна </w:t>
      </w:r>
      <w:r>
        <w:rPr>
          <w:spacing w:val="-3"/>
        </w:rPr>
        <w:t xml:space="preserve">траса </w:t>
      </w:r>
      <w:r>
        <w:rPr>
          <w:spacing w:val="-5"/>
        </w:rPr>
        <w:t>на</w:t>
      </w:r>
      <w:r>
        <w:rPr>
          <w:spacing w:val="-5"/>
        </w:rPr>
        <w:t xml:space="preserve">понског </w:t>
      </w:r>
      <w:r>
        <w:rPr>
          <w:spacing w:val="-4"/>
        </w:rPr>
        <w:t xml:space="preserve">нивоа </w:t>
      </w:r>
      <w:r>
        <w:rPr>
          <w:spacing w:val="-5"/>
        </w:rPr>
        <w:t xml:space="preserve">110 </w:t>
      </w:r>
      <w:r>
        <w:t xml:space="preserve">kV </w:t>
      </w:r>
      <w:r>
        <w:rPr>
          <w:spacing w:val="-6"/>
        </w:rPr>
        <w:t xml:space="preserve">која </w:t>
      </w:r>
      <w:r>
        <w:rPr>
          <w:spacing w:val="-4"/>
        </w:rPr>
        <w:t xml:space="preserve">спаја трансфор- </w:t>
      </w:r>
      <w:r>
        <w:rPr>
          <w:spacing w:val="-6"/>
        </w:rPr>
        <w:t xml:space="preserve">маторске </w:t>
      </w:r>
      <w:r>
        <w:rPr>
          <w:spacing w:val="-4"/>
        </w:rPr>
        <w:t xml:space="preserve">станице </w:t>
      </w:r>
      <w:r>
        <w:t xml:space="preserve">ТС </w:t>
      </w:r>
      <w:r>
        <w:rPr>
          <w:spacing w:val="-3"/>
        </w:rPr>
        <w:t xml:space="preserve">„Мали </w:t>
      </w:r>
      <w:r>
        <w:rPr>
          <w:spacing w:val="-4"/>
        </w:rPr>
        <w:t xml:space="preserve">Зворник” </w:t>
      </w:r>
      <w:r>
        <w:rPr>
          <w:spacing w:val="-5"/>
        </w:rPr>
        <w:t xml:space="preserve">(110/35 </w:t>
      </w:r>
      <w:r>
        <w:rPr>
          <w:spacing w:val="-3"/>
        </w:rPr>
        <w:t xml:space="preserve">kV) </w:t>
      </w:r>
      <w:r>
        <w:t xml:space="preserve">и ТС </w:t>
      </w:r>
      <w:r>
        <w:rPr>
          <w:spacing w:val="-5"/>
        </w:rPr>
        <w:t xml:space="preserve">„Лешница” (110/35 </w:t>
      </w:r>
      <w:r>
        <w:rPr>
          <w:spacing w:val="-3"/>
        </w:rPr>
        <w:t xml:space="preserve">kV), </w:t>
      </w:r>
      <w:r>
        <w:rPr>
          <w:spacing w:val="-4"/>
        </w:rPr>
        <w:t xml:space="preserve">пролази мањим делом </w:t>
      </w:r>
      <w:r>
        <w:rPr>
          <w:spacing w:val="-3"/>
        </w:rPr>
        <w:t xml:space="preserve">кроз </w:t>
      </w:r>
      <w:r>
        <w:rPr>
          <w:spacing w:val="-5"/>
        </w:rPr>
        <w:t>планско подручје (119/2).</w:t>
      </w:r>
    </w:p>
    <w:p w:rsidR="00A02B30" w:rsidRDefault="00B05A60">
      <w:pPr>
        <w:pStyle w:val="BodyText"/>
        <w:spacing w:line="232" w:lineRule="auto"/>
        <w:ind w:right="41" w:firstLine="396"/>
        <w:jc w:val="both"/>
      </w:pPr>
      <w:r>
        <w:t>Кроз планско подручје пролазе следеће далеководне трасе напонског нивоа 35 kV:</w:t>
      </w:r>
    </w:p>
    <w:p w:rsidR="00A02B30" w:rsidRDefault="00B05A60">
      <w:pPr>
        <w:pStyle w:val="ListParagraph"/>
        <w:numPr>
          <w:ilvl w:val="0"/>
          <w:numId w:val="58"/>
        </w:numPr>
        <w:tabs>
          <w:tab w:val="left" w:pos="663"/>
        </w:tabs>
        <w:spacing w:line="197" w:lineRule="exact"/>
        <w:ind w:firstLine="397"/>
        <w:jc w:val="left"/>
        <w:rPr>
          <w:sz w:val="18"/>
        </w:rPr>
      </w:pPr>
      <w:r>
        <w:rPr>
          <w:sz w:val="18"/>
        </w:rPr>
        <w:t>ТС</w:t>
      </w:r>
      <w:r>
        <w:rPr>
          <w:spacing w:val="17"/>
          <w:sz w:val="18"/>
        </w:rPr>
        <w:t xml:space="preserve"> </w:t>
      </w:r>
      <w:r>
        <w:rPr>
          <w:sz w:val="18"/>
        </w:rPr>
        <w:t>„Лозни</w:t>
      </w:r>
      <w:r>
        <w:rPr>
          <w:sz w:val="18"/>
        </w:rPr>
        <w:t>ца</w:t>
      </w:r>
      <w:r>
        <w:rPr>
          <w:spacing w:val="17"/>
          <w:sz w:val="18"/>
        </w:rPr>
        <w:t xml:space="preserve"> </w:t>
      </w:r>
      <w:r>
        <w:rPr>
          <w:sz w:val="18"/>
        </w:rPr>
        <w:t>1”</w:t>
      </w:r>
      <w:r>
        <w:rPr>
          <w:spacing w:val="17"/>
          <w:sz w:val="18"/>
        </w:rPr>
        <w:t xml:space="preserve"> </w:t>
      </w:r>
      <w:r>
        <w:rPr>
          <w:sz w:val="18"/>
        </w:rPr>
        <w:t>(35/10</w:t>
      </w:r>
      <w:r>
        <w:rPr>
          <w:spacing w:val="17"/>
          <w:sz w:val="18"/>
        </w:rPr>
        <w:t xml:space="preserve"> </w:t>
      </w:r>
      <w:r>
        <w:rPr>
          <w:sz w:val="18"/>
        </w:rPr>
        <w:t>kV)</w:t>
      </w:r>
      <w:r>
        <w:rPr>
          <w:spacing w:val="17"/>
          <w:sz w:val="18"/>
        </w:rPr>
        <w:t xml:space="preserve"> </w:t>
      </w:r>
      <w:r>
        <w:rPr>
          <w:sz w:val="18"/>
        </w:rPr>
        <w:t>–</w:t>
      </w:r>
      <w:r>
        <w:rPr>
          <w:spacing w:val="17"/>
          <w:sz w:val="18"/>
        </w:rPr>
        <w:t xml:space="preserve"> </w:t>
      </w:r>
      <w:r>
        <w:rPr>
          <w:sz w:val="18"/>
        </w:rPr>
        <w:t>Чвор</w:t>
      </w:r>
      <w:r>
        <w:rPr>
          <w:spacing w:val="17"/>
          <w:sz w:val="18"/>
        </w:rPr>
        <w:t xml:space="preserve"> </w:t>
      </w:r>
      <w:r>
        <w:rPr>
          <w:sz w:val="18"/>
        </w:rPr>
        <w:t>1:</w:t>
      </w:r>
      <w:r>
        <w:rPr>
          <w:spacing w:val="17"/>
          <w:sz w:val="18"/>
        </w:rPr>
        <w:t xml:space="preserve"> </w:t>
      </w:r>
      <w:r>
        <w:rPr>
          <w:sz w:val="18"/>
        </w:rPr>
        <w:t>мањим</w:t>
      </w:r>
      <w:r>
        <w:rPr>
          <w:spacing w:val="17"/>
          <w:sz w:val="18"/>
        </w:rPr>
        <w:t xml:space="preserve"> </w:t>
      </w:r>
      <w:r>
        <w:rPr>
          <w:sz w:val="18"/>
        </w:rPr>
        <w:t>делом</w:t>
      </w:r>
      <w:r>
        <w:rPr>
          <w:spacing w:val="17"/>
          <w:sz w:val="18"/>
        </w:rPr>
        <w:t xml:space="preserve"> </w:t>
      </w:r>
      <w:r>
        <w:rPr>
          <w:sz w:val="18"/>
        </w:rPr>
        <w:t>трасе</w:t>
      </w:r>
    </w:p>
    <w:p w:rsidR="00A02B30" w:rsidRDefault="00B05A60">
      <w:pPr>
        <w:pStyle w:val="BodyText"/>
        <w:spacing w:line="232" w:lineRule="auto"/>
        <w:ind w:right="40"/>
        <w:jc w:val="both"/>
      </w:pPr>
      <w:r>
        <w:t>„пресеца”</w:t>
      </w:r>
      <w:r>
        <w:rPr>
          <w:spacing w:val="-8"/>
        </w:rPr>
        <w:t xml:space="preserve"> </w:t>
      </w:r>
      <w:r>
        <w:t>западни</w:t>
      </w:r>
      <w:r>
        <w:rPr>
          <w:spacing w:val="-8"/>
        </w:rPr>
        <w:t xml:space="preserve"> </w:t>
      </w:r>
      <w:r>
        <w:t>део</w:t>
      </w:r>
      <w:r>
        <w:rPr>
          <w:spacing w:val="-8"/>
        </w:rPr>
        <w:t xml:space="preserve"> </w:t>
      </w:r>
      <w:r>
        <w:t>обухвата,</w:t>
      </w:r>
      <w:r>
        <w:rPr>
          <w:spacing w:val="-8"/>
        </w:rPr>
        <w:t xml:space="preserve"> </w:t>
      </w:r>
      <w:r>
        <w:t>а</w:t>
      </w:r>
      <w:r>
        <w:rPr>
          <w:spacing w:val="-7"/>
        </w:rPr>
        <w:t xml:space="preserve"> </w:t>
      </w:r>
      <w:r>
        <w:t>траса</w:t>
      </w:r>
      <w:r>
        <w:rPr>
          <w:spacing w:val="-8"/>
        </w:rPr>
        <w:t xml:space="preserve"> </w:t>
      </w:r>
      <w:r>
        <w:t>иде</w:t>
      </w:r>
      <w:r>
        <w:rPr>
          <w:spacing w:val="-8"/>
        </w:rPr>
        <w:t xml:space="preserve"> </w:t>
      </w:r>
      <w:r>
        <w:t>између</w:t>
      </w:r>
      <w:r>
        <w:rPr>
          <w:spacing w:val="-8"/>
        </w:rPr>
        <w:t xml:space="preserve"> </w:t>
      </w:r>
      <w:r>
        <w:t>насеља</w:t>
      </w:r>
      <w:r>
        <w:rPr>
          <w:spacing w:val="-8"/>
        </w:rPr>
        <w:t xml:space="preserve"> </w:t>
      </w:r>
      <w:r>
        <w:t>Лозни- ца и</w:t>
      </w:r>
      <w:r>
        <w:rPr>
          <w:spacing w:val="-3"/>
        </w:rPr>
        <w:t xml:space="preserve"> </w:t>
      </w:r>
      <w:r>
        <w:t>Лешница;</w:t>
      </w:r>
    </w:p>
    <w:p w:rsidR="00A02B30" w:rsidRDefault="00B05A60">
      <w:pPr>
        <w:pStyle w:val="ListParagraph"/>
        <w:numPr>
          <w:ilvl w:val="0"/>
          <w:numId w:val="58"/>
        </w:numPr>
        <w:tabs>
          <w:tab w:val="left" w:pos="645"/>
        </w:tabs>
        <w:spacing w:line="232" w:lineRule="auto"/>
        <w:ind w:right="40" w:firstLine="397"/>
        <w:rPr>
          <w:sz w:val="18"/>
        </w:rPr>
      </w:pPr>
      <w:r>
        <w:rPr>
          <w:sz w:val="18"/>
        </w:rPr>
        <w:t>ТС „Зајача” (35/10 kV) – ТС Крупањ (35/10 kV): делом тра- се „пресеца” југозападни део обухвата, а траса иде између насеља Крупањ и</w:t>
      </w:r>
      <w:r>
        <w:rPr>
          <w:spacing w:val="-2"/>
          <w:sz w:val="18"/>
        </w:rPr>
        <w:t xml:space="preserve"> </w:t>
      </w:r>
      <w:r>
        <w:rPr>
          <w:sz w:val="18"/>
        </w:rPr>
        <w:t>Зајача;</w:t>
      </w:r>
    </w:p>
    <w:p w:rsidR="00A02B30" w:rsidRDefault="00B05A60">
      <w:pPr>
        <w:pStyle w:val="ListParagraph"/>
        <w:numPr>
          <w:ilvl w:val="0"/>
          <w:numId w:val="58"/>
        </w:numPr>
        <w:tabs>
          <w:tab w:val="left" w:pos="652"/>
        </w:tabs>
        <w:spacing w:line="232" w:lineRule="auto"/>
        <w:ind w:right="40" w:firstLine="397"/>
        <w:rPr>
          <w:sz w:val="18"/>
        </w:rPr>
      </w:pPr>
      <w:r>
        <w:rPr>
          <w:sz w:val="18"/>
        </w:rPr>
        <w:t>ТС „Крупањ” (35/10 kV) – ТС „Завлака” (35/10 kV): делом трасе „пресеца” југоисточни део обухвата, а траса иде између на- сеља Крупањ и Завлака (град</w:t>
      </w:r>
      <w:r>
        <w:rPr>
          <w:spacing w:val="-3"/>
          <w:sz w:val="18"/>
        </w:rPr>
        <w:t xml:space="preserve"> </w:t>
      </w:r>
      <w:r>
        <w:rPr>
          <w:sz w:val="18"/>
        </w:rPr>
        <w:t>Ваљево);</w:t>
      </w:r>
    </w:p>
    <w:p w:rsidR="00A02B30" w:rsidRDefault="00B05A60">
      <w:pPr>
        <w:pStyle w:val="ListParagraph"/>
        <w:numPr>
          <w:ilvl w:val="0"/>
          <w:numId w:val="58"/>
        </w:numPr>
        <w:tabs>
          <w:tab w:val="left" w:pos="643"/>
        </w:tabs>
        <w:spacing w:line="232" w:lineRule="auto"/>
        <w:ind w:right="40" w:firstLine="397"/>
        <w:rPr>
          <w:sz w:val="18"/>
        </w:rPr>
      </w:pPr>
      <w:r>
        <w:rPr>
          <w:sz w:val="18"/>
        </w:rPr>
        <w:t>ТС</w:t>
      </w:r>
      <w:r>
        <w:rPr>
          <w:spacing w:val="-4"/>
          <w:sz w:val="18"/>
        </w:rPr>
        <w:t xml:space="preserve"> </w:t>
      </w:r>
      <w:r>
        <w:rPr>
          <w:sz w:val="18"/>
        </w:rPr>
        <w:t>„Завлака”</w:t>
      </w:r>
      <w:r>
        <w:rPr>
          <w:spacing w:val="-4"/>
          <w:sz w:val="18"/>
        </w:rPr>
        <w:t xml:space="preserve"> </w:t>
      </w:r>
      <w:r>
        <w:rPr>
          <w:sz w:val="18"/>
        </w:rPr>
        <w:t>(35/10</w:t>
      </w:r>
      <w:r>
        <w:rPr>
          <w:spacing w:val="-4"/>
          <w:sz w:val="18"/>
        </w:rPr>
        <w:t xml:space="preserve"> </w:t>
      </w:r>
      <w:r>
        <w:rPr>
          <w:sz w:val="18"/>
        </w:rPr>
        <w:t>kV)</w:t>
      </w:r>
      <w:r>
        <w:rPr>
          <w:spacing w:val="-4"/>
          <w:sz w:val="18"/>
        </w:rPr>
        <w:t xml:space="preserve"> </w:t>
      </w:r>
      <w:r>
        <w:rPr>
          <w:sz w:val="18"/>
        </w:rPr>
        <w:t>–</w:t>
      </w:r>
      <w:r>
        <w:rPr>
          <w:spacing w:val="-4"/>
          <w:sz w:val="18"/>
        </w:rPr>
        <w:t xml:space="preserve"> </w:t>
      </w:r>
      <w:r>
        <w:rPr>
          <w:sz w:val="18"/>
        </w:rPr>
        <w:t>ТС</w:t>
      </w:r>
      <w:r>
        <w:rPr>
          <w:spacing w:val="-4"/>
          <w:sz w:val="18"/>
        </w:rPr>
        <w:t xml:space="preserve"> </w:t>
      </w:r>
      <w:r>
        <w:rPr>
          <w:sz w:val="18"/>
        </w:rPr>
        <w:t>„Драгинац”</w:t>
      </w:r>
      <w:r>
        <w:rPr>
          <w:spacing w:val="-4"/>
          <w:sz w:val="18"/>
        </w:rPr>
        <w:t xml:space="preserve"> </w:t>
      </w:r>
      <w:r>
        <w:rPr>
          <w:sz w:val="18"/>
        </w:rPr>
        <w:t>(35/10</w:t>
      </w:r>
      <w:r>
        <w:rPr>
          <w:spacing w:val="-4"/>
          <w:sz w:val="18"/>
        </w:rPr>
        <w:t xml:space="preserve"> </w:t>
      </w:r>
      <w:r>
        <w:rPr>
          <w:sz w:val="18"/>
        </w:rPr>
        <w:t>kV):</w:t>
      </w:r>
      <w:r>
        <w:rPr>
          <w:spacing w:val="-4"/>
          <w:sz w:val="18"/>
        </w:rPr>
        <w:t xml:space="preserve"> </w:t>
      </w:r>
      <w:r>
        <w:rPr>
          <w:sz w:val="18"/>
        </w:rPr>
        <w:t>скоро цела</w:t>
      </w:r>
      <w:r>
        <w:rPr>
          <w:spacing w:val="-6"/>
          <w:sz w:val="18"/>
        </w:rPr>
        <w:t xml:space="preserve"> </w:t>
      </w:r>
      <w:r>
        <w:rPr>
          <w:sz w:val="18"/>
        </w:rPr>
        <w:t>траса</w:t>
      </w:r>
      <w:r>
        <w:rPr>
          <w:spacing w:val="-6"/>
          <w:sz w:val="18"/>
        </w:rPr>
        <w:t xml:space="preserve"> </w:t>
      </w:r>
      <w:r>
        <w:rPr>
          <w:sz w:val="18"/>
        </w:rPr>
        <w:t>је</w:t>
      </w:r>
      <w:r>
        <w:rPr>
          <w:spacing w:val="-6"/>
          <w:sz w:val="18"/>
        </w:rPr>
        <w:t xml:space="preserve"> </w:t>
      </w:r>
      <w:r>
        <w:rPr>
          <w:sz w:val="18"/>
        </w:rPr>
        <w:t>у</w:t>
      </w:r>
      <w:r>
        <w:rPr>
          <w:spacing w:val="-6"/>
          <w:sz w:val="18"/>
        </w:rPr>
        <w:t xml:space="preserve"> </w:t>
      </w:r>
      <w:r>
        <w:rPr>
          <w:sz w:val="18"/>
        </w:rPr>
        <w:t>граници</w:t>
      </w:r>
      <w:r>
        <w:rPr>
          <w:spacing w:val="-6"/>
          <w:sz w:val="18"/>
        </w:rPr>
        <w:t xml:space="preserve"> </w:t>
      </w:r>
      <w:r>
        <w:rPr>
          <w:sz w:val="18"/>
        </w:rPr>
        <w:t>обухвата</w:t>
      </w:r>
      <w:r>
        <w:rPr>
          <w:spacing w:val="-6"/>
          <w:sz w:val="18"/>
        </w:rPr>
        <w:t xml:space="preserve"> </w:t>
      </w:r>
      <w:r>
        <w:rPr>
          <w:sz w:val="18"/>
        </w:rPr>
        <w:t>–</w:t>
      </w:r>
      <w:r>
        <w:rPr>
          <w:spacing w:val="-6"/>
          <w:sz w:val="18"/>
        </w:rPr>
        <w:t xml:space="preserve"> </w:t>
      </w:r>
      <w:r>
        <w:rPr>
          <w:sz w:val="18"/>
        </w:rPr>
        <w:t>источни</w:t>
      </w:r>
      <w:r>
        <w:rPr>
          <w:spacing w:val="-6"/>
          <w:sz w:val="18"/>
        </w:rPr>
        <w:t xml:space="preserve"> </w:t>
      </w:r>
      <w:r>
        <w:rPr>
          <w:sz w:val="18"/>
        </w:rPr>
        <w:t>део,</w:t>
      </w:r>
      <w:r>
        <w:rPr>
          <w:spacing w:val="-6"/>
          <w:sz w:val="18"/>
        </w:rPr>
        <w:t xml:space="preserve"> </w:t>
      </w:r>
      <w:r>
        <w:rPr>
          <w:sz w:val="18"/>
        </w:rPr>
        <w:t>а</w:t>
      </w:r>
      <w:r>
        <w:rPr>
          <w:spacing w:val="-6"/>
          <w:sz w:val="18"/>
        </w:rPr>
        <w:t xml:space="preserve"> </w:t>
      </w:r>
      <w:r>
        <w:rPr>
          <w:sz w:val="18"/>
        </w:rPr>
        <w:t>траса</w:t>
      </w:r>
      <w:r>
        <w:rPr>
          <w:spacing w:val="-6"/>
          <w:sz w:val="18"/>
        </w:rPr>
        <w:t xml:space="preserve"> </w:t>
      </w:r>
      <w:r>
        <w:rPr>
          <w:sz w:val="18"/>
        </w:rPr>
        <w:t>иде</w:t>
      </w:r>
      <w:r>
        <w:rPr>
          <w:spacing w:val="-6"/>
          <w:sz w:val="18"/>
        </w:rPr>
        <w:t xml:space="preserve"> </w:t>
      </w:r>
      <w:r>
        <w:rPr>
          <w:sz w:val="18"/>
        </w:rPr>
        <w:t>између насеља Завлака и</w:t>
      </w:r>
      <w:r>
        <w:rPr>
          <w:spacing w:val="-2"/>
          <w:sz w:val="18"/>
        </w:rPr>
        <w:t xml:space="preserve"> </w:t>
      </w:r>
      <w:r>
        <w:rPr>
          <w:sz w:val="18"/>
        </w:rPr>
        <w:t>Драгинац;</w:t>
      </w:r>
    </w:p>
    <w:p w:rsidR="00A02B30" w:rsidRDefault="00B05A60">
      <w:pPr>
        <w:pStyle w:val="ListParagraph"/>
        <w:numPr>
          <w:ilvl w:val="0"/>
          <w:numId w:val="58"/>
        </w:numPr>
        <w:tabs>
          <w:tab w:val="left" w:pos="644"/>
        </w:tabs>
        <w:spacing w:line="232" w:lineRule="auto"/>
        <w:ind w:right="39" w:firstLine="397"/>
        <w:rPr>
          <w:sz w:val="18"/>
        </w:rPr>
      </w:pPr>
      <w:r>
        <w:rPr>
          <w:sz w:val="18"/>
        </w:rPr>
        <w:t>ТС „Драгинац” (35/10 kV) – ТС „Јошева” (35/10 kV): делом трасе „пресеца” источни део обухвата, а траса иде између насеља Драгинац и</w:t>
      </w:r>
      <w:r>
        <w:rPr>
          <w:spacing w:val="-3"/>
          <w:sz w:val="18"/>
        </w:rPr>
        <w:t xml:space="preserve"> </w:t>
      </w:r>
      <w:r>
        <w:rPr>
          <w:sz w:val="18"/>
        </w:rPr>
        <w:t>Јошева.</w:t>
      </w:r>
    </w:p>
    <w:p w:rsidR="00A02B30" w:rsidRDefault="00B05A60">
      <w:pPr>
        <w:pStyle w:val="BodyText"/>
        <w:spacing w:line="232" w:lineRule="auto"/>
        <w:ind w:right="40" w:firstLine="396"/>
        <w:jc w:val="both"/>
      </w:pPr>
      <w:r>
        <w:t>На планском подручју сем побројаних линијских електрое- нергетских објеката (далековода) постоје и други електроенер- гетски објекти. Постоји само једна ТС 35/10 kV на предметном</w:t>
      </w:r>
    </w:p>
    <w:p w:rsidR="00A02B30" w:rsidRDefault="00B05A60">
      <w:pPr>
        <w:pStyle w:val="BodyText"/>
        <w:spacing w:before="73" w:line="232" w:lineRule="auto"/>
        <w:ind w:right="389"/>
        <w:jc w:val="both"/>
      </w:pPr>
      <w:r>
        <w:br w:type="column"/>
      </w:r>
      <w:r>
        <w:t>подручју – ТС „Драгинац”. Ова ТС напаја 46 трафостаница 10/0,4 kV (које су у</w:t>
      </w:r>
      <w:r>
        <w:t xml:space="preserve"> обухвату Просторног плана) са припадајућим 10 kV водовима, који су постављени између ТС „Драгинац” и ових тра- фостаница.</w:t>
      </w:r>
    </w:p>
    <w:p w:rsidR="00A02B30" w:rsidRDefault="00B05A60">
      <w:pPr>
        <w:pStyle w:val="BodyText"/>
        <w:spacing w:line="232" w:lineRule="auto"/>
        <w:ind w:right="391" w:firstLine="396"/>
        <w:jc w:val="both"/>
      </w:pPr>
      <w:r>
        <w:t>Такође постоје трафостанице 10/0,4 kV које се налазе у план- ском подручју, а које се напајају из 35/10 kV које нису у планском подру</w:t>
      </w:r>
      <w:r>
        <w:t>чју (ТС „Завлака”, ТС „Зајача”, ТС „Лозница 1” итд.), као и њихови напојни водови.</w:t>
      </w:r>
    </w:p>
    <w:p w:rsidR="00A02B30" w:rsidRDefault="00B05A60">
      <w:pPr>
        <w:pStyle w:val="BodyText"/>
        <w:spacing w:line="232" w:lineRule="auto"/>
        <w:ind w:right="391" w:firstLine="396"/>
        <w:jc w:val="both"/>
      </w:pPr>
      <w:r>
        <w:t>Постојећа мрежа 10 kV је претежно надземна, изведена углавном на бетонским стубовима (понегде и на челичним стубо- вима). Укупна дужина 10 kV водова износи око 50,36 km на п</w:t>
      </w:r>
      <w:r>
        <w:t>лан- ском подручју.</w:t>
      </w:r>
    </w:p>
    <w:p w:rsidR="00A02B30" w:rsidRDefault="00B05A60">
      <w:pPr>
        <w:pStyle w:val="BodyText"/>
        <w:spacing w:line="232" w:lineRule="auto"/>
        <w:ind w:right="390" w:firstLine="396"/>
        <w:jc w:val="both"/>
      </w:pPr>
      <w:r>
        <w:t xml:space="preserve">Мрежа нисконапонских водова изведена је </w:t>
      </w:r>
      <w:r>
        <w:rPr>
          <w:spacing w:val="-3"/>
        </w:rPr>
        <w:t xml:space="preserve">углавном </w:t>
      </w:r>
      <w:r>
        <w:t xml:space="preserve">надзем- но, на бетонским стубовима, у комбинацији са водовима јавне ра- свете. </w:t>
      </w:r>
      <w:r>
        <w:rPr>
          <w:spacing w:val="-4"/>
        </w:rPr>
        <w:t xml:space="preserve">Укупна </w:t>
      </w:r>
      <w:r>
        <w:t xml:space="preserve">дужина нисконапонских водова за </w:t>
      </w:r>
      <w:r>
        <w:rPr>
          <w:spacing w:val="-3"/>
        </w:rPr>
        <w:t xml:space="preserve">планско </w:t>
      </w:r>
      <w:r>
        <w:t xml:space="preserve">подручје износи </w:t>
      </w:r>
      <w:r>
        <w:rPr>
          <w:spacing w:val="-4"/>
        </w:rPr>
        <w:t xml:space="preserve">око </w:t>
      </w:r>
      <w:r>
        <w:t>161 km.</w:t>
      </w:r>
    </w:p>
    <w:p w:rsidR="00A02B30" w:rsidRDefault="00B05A60">
      <w:pPr>
        <w:pStyle w:val="BodyText"/>
        <w:spacing w:line="232" w:lineRule="auto"/>
        <w:ind w:right="391" w:firstLine="396"/>
        <w:jc w:val="both"/>
      </w:pPr>
      <w:r>
        <w:t xml:space="preserve">Град Лозница, као највећи урбани центар у обухвату Про- сторног плана и у близини подручја посебне намене, повезан је на магистрални челични гасовод RG-05-04 ø406,4 mm, радног при- тиска до 50 bar, који је највишег ранга у Републици Србији и који се пружа </w:t>
      </w:r>
      <w:r>
        <w:t>трасом Батајница–Шабац–Лозница–Зворник–Сарајево. На подручју Лознице сада постоји изграђена мрежа од око 200 km гасовода са прикључцима за око 1.000 домаћинстава и 20 инду- стријских погона.</w:t>
      </w:r>
    </w:p>
    <w:p w:rsidR="00A02B30" w:rsidRDefault="00B05A60">
      <w:pPr>
        <w:pStyle w:val="BodyText"/>
        <w:spacing w:line="232" w:lineRule="auto"/>
        <w:ind w:right="390" w:firstLine="396"/>
        <w:jc w:val="both"/>
      </w:pPr>
      <w:r>
        <w:t>У обухвату Просторног плана заступљени су телекомуника- циона инф</w:t>
      </w:r>
      <w:r>
        <w:t>раструктура, комутациони чворови, подземне/надзем- не магистралне/дистрибутивне кабловске мреже, радиорелејни коридори, РТВ емисионе станице и мреже мобилне телефоније. Телекомуникациона кабловска канализација и кабловске трасе су углавном положене дуж рег</w:t>
      </w:r>
      <w:r>
        <w:t>ионалних и локaлних путева.</w:t>
      </w:r>
    </w:p>
    <w:p w:rsidR="00A02B30" w:rsidRDefault="00B05A60">
      <w:pPr>
        <w:pStyle w:val="BodyText"/>
        <w:spacing w:line="232" w:lineRule="auto"/>
        <w:ind w:right="390" w:firstLine="396"/>
        <w:jc w:val="both"/>
      </w:pPr>
      <w:r>
        <w:t xml:space="preserve">Стање развијености телекомуникација и у регионалном и у локалном </w:t>
      </w:r>
      <w:r>
        <w:rPr>
          <w:spacing w:val="-5"/>
        </w:rPr>
        <w:t xml:space="preserve">погледу, </w:t>
      </w:r>
      <w:r>
        <w:t xml:space="preserve">у предметном </w:t>
      </w:r>
      <w:r>
        <w:rPr>
          <w:spacing w:val="-4"/>
        </w:rPr>
        <w:t xml:space="preserve">подручју, </w:t>
      </w:r>
      <w:r>
        <w:t>може се оценити као незадовољавајуће. Распрострањеност оптичке</w:t>
      </w:r>
      <w:r>
        <w:rPr>
          <w:spacing w:val="-29"/>
        </w:rPr>
        <w:t xml:space="preserve"> </w:t>
      </w:r>
      <w:r>
        <w:t xml:space="preserve">телекомуникационе мреже је недовољно да одговори захтевима модерних </w:t>
      </w:r>
      <w:r>
        <w:t xml:space="preserve">телекому- никација. </w:t>
      </w:r>
      <w:r>
        <w:rPr>
          <w:spacing w:val="-5"/>
        </w:rPr>
        <w:t xml:space="preserve">Углавном </w:t>
      </w:r>
      <w:r>
        <w:t xml:space="preserve">је заступљена дистрибутивна и магистрална мрежа бакарних каблова са ограниченим фреквентним опсегом    и брзинама преноса </w:t>
      </w:r>
      <w:r>
        <w:rPr>
          <w:spacing w:val="-3"/>
        </w:rPr>
        <w:t xml:space="preserve">које </w:t>
      </w:r>
      <w:r>
        <w:t xml:space="preserve">су недовољне за данашње потребе </w:t>
      </w:r>
      <w:r>
        <w:rPr>
          <w:spacing w:val="-3"/>
        </w:rPr>
        <w:t xml:space="preserve">кому- </w:t>
      </w:r>
      <w:r>
        <w:t>ницирања, преноса података и коришћење интернета. Самим тим, к</w:t>
      </w:r>
      <w:r>
        <w:t xml:space="preserve">валитет и асортиман телекомуникационих услуга није на очеки- ваном </w:t>
      </w:r>
      <w:r>
        <w:rPr>
          <w:spacing w:val="-5"/>
        </w:rPr>
        <w:t xml:space="preserve">нивоу, </w:t>
      </w:r>
      <w:r>
        <w:t xml:space="preserve">не постоји продор информатике у технолошке про- цесе, у великој мери нису инкорпориране нове телекомуникаци- оне технологије. </w:t>
      </w:r>
      <w:r>
        <w:rPr>
          <w:spacing w:val="-3"/>
        </w:rPr>
        <w:t xml:space="preserve">Такође, </w:t>
      </w:r>
      <w:r>
        <w:t>дотрајала телекомуникациона кабловска инфраструк</w:t>
      </w:r>
      <w:r>
        <w:t>тура ограничава модерне комуникације и коришћење широкопојасних</w:t>
      </w:r>
      <w:r>
        <w:rPr>
          <w:spacing w:val="-1"/>
        </w:rPr>
        <w:t xml:space="preserve"> </w:t>
      </w:r>
      <w:r>
        <w:t>сервиса.</w:t>
      </w:r>
    </w:p>
    <w:p w:rsidR="00A02B30" w:rsidRDefault="00B05A60">
      <w:pPr>
        <w:pStyle w:val="ListParagraph"/>
        <w:numPr>
          <w:ilvl w:val="2"/>
          <w:numId w:val="60"/>
        </w:numPr>
        <w:tabs>
          <w:tab w:val="left" w:pos="768"/>
        </w:tabs>
        <w:spacing w:before="161"/>
        <w:ind w:left="767" w:hanging="601"/>
        <w:jc w:val="left"/>
        <w:rPr>
          <w:sz w:val="18"/>
        </w:rPr>
      </w:pPr>
      <w:r>
        <w:rPr>
          <w:spacing w:val="13"/>
          <w:sz w:val="18"/>
        </w:rPr>
        <w:t xml:space="preserve">СТАЊЕ </w:t>
      </w:r>
      <w:r>
        <w:rPr>
          <w:sz w:val="18"/>
        </w:rPr>
        <w:t xml:space="preserve">У </w:t>
      </w:r>
      <w:r>
        <w:rPr>
          <w:spacing w:val="15"/>
          <w:sz w:val="18"/>
        </w:rPr>
        <w:t xml:space="preserve">ОБЛАСТИ </w:t>
      </w:r>
      <w:r>
        <w:rPr>
          <w:spacing w:val="17"/>
          <w:sz w:val="18"/>
        </w:rPr>
        <w:t>ПРИВРЕДНОГ</w:t>
      </w:r>
      <w:r>
        <w:rPr>
          <w:spacing w:val="-9"/>
          <w:sz w:val="18"/>
        </w:rPr>
        <w:t xml:space="preserve"> </w:t>
      </w:r>
      <w:r>
        <w:rPr>
          <w:spacing w:val="12"/>
          <w:sz w:val="18"/>
        </w:rPr>
        <w:t>РАЗВОЈА</w:t>
      </w:r>
      <w:r>
        <w:rPr>
          <w:spacing w:val="-24"/>
          <w:sz w:val="18"/>
        </w:rPr>
        <w:t xml:space="preserve"> </w:t>
      </w:r>
    </w:p>
    <w:p w:rsidR="00A02B30" w:rsidRDefault="00A02B30">
      <w:pPr>
        <w:pStyle w:val="BodyText"/>
        <w:spacing w:before="4"/>
        <w:ind w:left="0"/>
        <w:rPr>
          <w:sz w:val="17"/>
        </w:rPr>
      </w:pPr>
    </w:p>
    <w:p w:rsidR="00A02B30" w:rsidRDefault="00B05A60">
      <w:pPr>
        <w:pStyle w:val="BodyText"/>
        <w:spacing w:line="232" w:lineRule="auto"/>
        <w:ind w:right="390" w:firstLine="396"/>
        <w:jc w:val="both"/>
      </w:pPr>
      <w:r>
        <w:t>Привредну структуру подручја Просторног плана каракте- рише доминација аграрног начина привређивања  и  индустрије уз релативно развијене делатнос</w:t>
      </w:r>
      <w:r>
        <w:t xml:space="preserve">ти терцијарног сектора (посебно трговина, угоститељство, туризам, саобраћај и др.). У прерађи- </w:t>
      </w:r>
      <w:r>
        <w:rPr>
          <w:spacing w:val="-4"/>
        </w:rPr>
        <w:t xml:space="preserve">вачкој </w:t>
      </w:r>
      <w:r>
        <w:t xml:space="preserve">индустрији најзначајнији </w:t>
      </w:r>
      <w:r>
        <w:rPr>
          <w:spacing w:val="-3"/>
        </w:rPr>
        <w:t xml:space="preserve">удео </w:t>
      </w:r>
      <w:r>
        <w:t xml:space="preserve">има </w:t>
      </w:r>
      <w:r>
        <w:rPr>
          <w:spacing w:val="-3"/>
        </w:rPr>
        <w:t xml:space="preserve">комплекс </w:t>
      </w:r>
      <w:r>
        <w:t>прехрамбене индустрије, кондиторска, текстилна индустрија, прерада метала, металургија и обрада метала, прерада</w:t>
      </w:r>
      <w:r>
        <w:t xml:space="preserve"> папира и амбалаже, прерада гуме</w:t>
      </w:r>
      <w:r>
        <w:rPr>
          <w:spacing w:val="-8"/>
        </w:rPr>
        <w:t xml:space="preserve"> </w:t>
      </w:r>
      <w:r>
        <w:t>и</w:t>
      </w:r>
      <w:r>
        <w:rPr>
          <w:spacing w:val="-8"/>
        </w:rPr>
        <w:t xml:space="preserve"> </w:t>
      </w:r>
      <w:r>
        <w:t>пластике,</w:t>
      </w:r>
      <w:r>
        <w:rPr>
          <w:spacing w:val="-8"/>
        </w:rPr>
        <w:t xml:space="preserve"> </w:t>
      </w:r>
      <w:r>
        <w:t>дрвопрерађивачка,</w:t>
      </w:r>
      <w:r>
        <w:rPr>
          <w:spacing w:val="-8"/>
        </w:rPr>
        <w:t xml:space="preserve"> </w:t>
      </w:r>
      <w:r>
        <w:t>производња</w:t>
      </w:r>
      <w:r>
        <w:rPr>
          <w:spacing w:val="-8"/>
        </w:rPr>
        <w:t xml:space="preserve"> </w:t>
      </w:r>
      <w:r>
        <w:t>неметала</w:t>
      </w:r>
      <w:r>
        <w:rPr>
          <w:spacing w:val="-8"/>
        </w:rPr>
        <w:t xml:space="preserve"> </w:t>
      </w:r>
      <w:r>
        <w:t>и</w:t>
      </w:r>
      <w:r>
        <w:rPr>
          <w:spacing w:val="-8"/>
        </w:rPr>
        <w:t xml:space="preserve"> </w:t>
      </w:r>
      <w:r>
        <w:t>грађе- винских материјала, грађевинска индустрија,</w:t>
      </w:r>
      <w:r>
        <w:rPr>
          <w:spacing w:val="-7"/>
        </w:rPr>
        <w:t xml:space="preserve"> </w:t>
      </w:r>
      <w:r>
        <w:t>итд.</w:t>
      </w:r>
    </w:p>
    <w:p w:rsidR="00A02B30" w:rsidRDefault="00B05A60">
      <w:pPr>
        <w:pStyle w:val="BodyText"/>
        <w:spacing w:line="232" w:lineRule="auto"/>
        <w:ind w:right="390" w:firstLine="396"/>
        <w:jc w:val="both"/>
      </w:pPr>
      <w:r>
        <w:t>Транзицијска</w:t>
      </w:r>
      <w:r>
        <w:rPr>
          <w:spacing w:val="-10"/>
        </w:rPr>
        <w:t xml:space="preserve"> </w:t>
      </w:r>
      <w:r>
        <w:t>рецесија,</w:t>
      </w:r>
      <w:r>
        <w:rPr>
          <w:spacing w:val="-10"/>
        </w:rPr>
        <w:t xml:space="preserve"> </w:t>
      </w:r>
      <w:r>
        <w:t>дугорочно</w:t>
      </w:r>
      <w:r>
        <w:rPr>
          <w:spacing w:val="-10"/>
        </w:rPr>
        <w:t xml:space="preserve"> </w:t>
      </w:r>
      <w:r>
        <w:t>дезинвестирање</w:t>
      </w:r>
      <w:r>
        <w:rPr>
          <w:spacing w:val="-10"/>
        </w:rPr>
        <w:t xml:space="preserve"> </w:t>
      </w:r>
      <w:r>
        <w:t>и</w:t>
      </w:r>
      <w:r>
        <w:rPr>
          <w:spacing w:val="-10"/>
        </w:rPr>
        <w:t xml:space="preserve"> </w:t>
      </w:r>
      <w:r>
        <w:t xml:space="preserve">значајно технолошко заостајање привреде и светска економска и финан- сијска криза проузроковала је пад привредне активности на план- </w:t>
      </w:r>
      <w:r>
        <w:rPr>
          <w:spacing w:val="-4"/>
        </w:rPr>
        <w:t xml:space="preserve">ском подручју. </w:t>
      </w:r>
      <w:r>
        <w:rPr>
          <w:spacing w:val="-3"/>
        </w:rPr>
        <w:t xml:space="preserve">Град </w:t>
      </w:r>
      <w:r>
        <w:t xml:space="preserve">Лозница припада трећој групи неразвијених јединица локалне самоуправе (са степеном развијености 60–80% </w:t>
      </w:r>
      <w:r>
        <w:t>републичког просека), док Крупањ припада четвртој групи нера- звијених јединица локалне самоуправе (са степеном развијености испод 60% републичког</w:t>
      </w:r>
      <w:r>
        <w:rPr>
          <w:spacing w:val="-2"/>
        </w:rPr>
        <w:t xml:space="preserve"> </w:t>
      </w:r>
      <w:r>
        <w:t>просека).</w:t>
      </w:r>
    </w:p>
    <w:p w:rsidR="00A02B30" w:rsidRDefault="00B05A60">
      <w:pPr>
        <w:pStyle w:val="BodyText"/>
        <w:spacing w:line="232" w:lineRule="auto"/>
        <w:ind w:right="390" w:firstLine="396"/>
        <w:jc w:val="both"/>
      </w:pPr>
      <w:r>
        <w:t xml:space="preserve">Најзначајнији структурни проблеми привреде су висока не- запосленост, низак ниво </w:t>
      </w:r>
      <w:r>
        <w:rPr>
          <w:spacing w:val="-3"/>
        </w:rPr>
        <w:t xml:space="preserve">економске </w:t>
      </w:r>
      <w:r>
        <w:t>конкурен</w:t>
      </w:r>
      <w:r>
        <w:t xml:space="preserve">тности и релативно слаби ефекти приватизације предузећа, уз знатан број предузећа  у </w:t>
      </w:r>
      <w:r>
        <w:rPr>
          <w:spacing w:val="-3"/>
        </w:rPr>
        <w:t xml:space="preserve">стечају. Колапс </w:t>
      </w:r>
      <w:r>
        <w:t>великог индустријског гиганта „Вискозе” из Ло- знице, индустрије „Крупањка” из Крупња и снажан процес деин- дустријализације у области прерађивачке индустр</w:t>
      </w:r>
      <w:r>
        <w:t xml:space="preserve">ије (текстилне, дрвне, металопрераде, прехрамбене и др.) утицао је на велики пад индустријске запослености и губитак више </w:t>
      </w:r>
      <w:r>
        <w:rPr>
          <w:spacing w:val="-3"/>
        </w:rPr>
        <w:t xml:space="preserve">од </w:t>
      </w:r>
      <w:r>
        <w:t xml:space="preserve">20.000 радних ме- ста на подручју Просторног плана. На основу званичних подата- ка </w:t>
      </w:r>
      <w:r>
        <w:rPr>
          <w:spacing w:val="-3"/>
        </w:rPr>
        <w:t xml:space="preserve">Републичког </w:t>
      </w:r>
      <w:r>
        <w:t xml:space="preserve">завода за </w:t>
      </w:r>
      <w:r>
        <w:rPr>
          <w:spacing w:val="-3"/>
        </w:rPr>
        <w:t xml:space="preserve">статистику, </w:t>
      </w:r>
      <w:r>
        <w:t xml:space="preserve">у периоду </w:t>
      </w:r>
      <w:r>
        <w:rPr>
          <w:spacing w:val="-3"/>
        </w:rPr>
        <w:t xml:space="preserve">од </w:t>
      </w:r>
      <w:r>
        <w:t>1</w:t>
      </w:r>
      <w:r>
        <w:t>990. до</w:t>
      </w:r>
      <w:r>
        <w:rPr>
          <w:spacing w:val="-9"/>
        </w:rPr>
        <w:t xml:space="preserve"> </w:t>
      </w:r>
      <w:r>
        <w:t>2016.</w:t>
      </w:r>
    </w:p>
    <w:p w:rsidR="00A02B30" w:rsidRDefault="00A02B30">
      <w:pPr>
        <w:spacing w:line="232" w:lineRule="auto"/>
        <w:jc w:val="both"/>
        <w:sectPr w:rsidR="00A02B30">
          <w:pgSz w:w="12480" w:h="15650"/>
          <w:pgMar w:top="80" w:right="740" w:bottom="280" w:left="740" w:header="720" w:footer="720" w:gutter="0"/>
          <w:cols w:num="2" w:space="720" w:equalWidth="0">
            <w:col w:w="5256" w:space="129"/>
            <w:col w:w="5615"/>
          </w:cols>
        </w:sectPr>
      </w:pPr>
    </w:p>
    <w:p w:rsidR="00A02B30" w:rsidRDefault="00B05A60">
      <w:pPr>
        <w:pStyle w:val="BodyText"/>
        <w:spacing w:before="73" w:line="232" w:lineRule="auto"/>
        <w:ind w:left="393"/>
        <w:jc w:val="both"/>
      </w:pPr>
      <w:r>
        <w:lastRenderedPageBreak/>
        <w:pict>
          <v:shape id="_x0000_s1109" style="position:absolute;left:0;text-align:left;margin-left:0;margin-top:782.1pt;width:.1pt;height:738.95pt;z-index:251619840;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године индустријска запосленост је драстично смањена, чак 5,5 пута, тј. са 24.568 радника на 4.392 радника.</w:t>
      </w:r>
    </w:p>
    <w:p w:rsidR="00A02B30" w:rsidRDefault="00B05A60">
      <w:pPr>
        <w:pStyle w:val="BodyText"/>
        <w:spacing w:line="232" w:lineRule="auto"/>
        <w:ind w:left="393" w:firstLine="396"/>
        <w:jc w:val="both"/>
      </w:pPr>
      <w:r>
        <w:t xml:space="preserve">И поред таквог рецесивног кретања индустријске запослено- сти, пад укупне запослености је био ублажен благим растом запо- шљавања у другим делатностима, </w:t>
      </w:r>
      <w:r>
        <w:rPr>
          <w:spacing w:val="-3"/>
        </w:rPr>
        <w:t xml:space="preserve">тако </w:t>
      </w:r>
      <w:r>
        <w:t>да је евидентан пад укуп- ног броја запослених за 9.180 лица, тј. са 28.003 лица на 18.823 у истом</w:t>
      </w:r>
      <w:r>
        <w:rPr>
          <w:spacing w:val="-5"/>
        </w:rPr>
        <w:t xml:space="preserve"> </w:t>
      </w:r>
      <w:r>
        <w:rPr>
          <w:spacing w:val="-4"/>
        </w:rPr>
        <w:t>периоду,</w:t>
      </w:r>
      <w:r>
        <w:rPr>
          <w:spacing w:val="-5"/>
        </w:rPr>
        <w:t xml:space="preserve"> </w:t>
      </w:r>
      <w:r>
        <w:rPr>
          <w:spacing w:val="-3"/>
        </w:rPr>
        <w:t>од</w:t>
      </w:r>
      <w:r>
        <w:rPr>
          <w:spacing w:val="-5"/>
        </w:rPr>
        <w:t xml:space="preserve"> </w:t>
      </w:r>
      <w:r>
        <w:t>1990.</w:t>
      </w:r>
      <w:r>
        <w:rPr>
          <w:spacing w:val="-5"/>
        </w:rPr>
        <w:t xml:space="preserve"> </w:t>
      </w:r>
      <w:r>
        <w:t>до</w:t>
      </w:r>
      <w:r>
        <w:rPr>
          <w:spacing w:val="-5"/>
        </w:rPr>
        <w:t xml:space="preserve"> </w:t>
      </w:r>
      <w:r>
        <w:t>2016.</w:t>
      </w:r>
      <w:r>
        <w:rPr>
          <w:spacing w:val="-5"/>
        </w:rPr>
        <w:t xml:space="preserve"> </w:t>
      </w:r>
      <w:r>
        <w:t>године.</w:t>
      </w:r>
      <w:r>
        <w:rPr>
          <w:spacing w:val="-5"/>
        </w:rPr>
        <w:t xml:space="preserve"> </w:t>
      </w:r>
      <w:r>
        <w:t>Ови</w:t>
      </w:r>
      <w:r>
        <w:rPr>
          <w:spacing w:val="-5"/>
        </w:rPr>
        <w:t xml:space="preserve"> </w:t>
      </w:r>
      <w:r>
        <w:t>процеси</w:t>
      </w:r>
      <w:r>
        <w:rPr>
          <w:spacing w:val="-5"/>
        </w:rPr>
        <w:t xml:space="preserve"> </w:t>
      </w:r>
      <w:r>
        <w:t>су</w:t>
      </w:r>
      <w:r>
        <w:rPr>
          <w:spacing w:val="-5"/>
        </w:rPr>
        <w:t xml:space="preserve"> </w:t>
      </w:r>
      <w:r>
        <w:t>условили развојну девастацију привреде планског подручја (посебно нека- дашњег индустријског центра</w:t>
      </w:r>
      <w:r>
        <w:rPr>
          <w:spacing w:val="-2"/>
        </w:rPr>
        <w:t xml:space="preserve"> </w:t>
      </w:r>
      <w:r>
        <w:t>Лознице).</w:t>
      </w:r>
    </w:p>
    <w:p w:rsidR="00A02B30" w:rsidRDefault="00B05A60">
      <w:pPr>
        <w:pStyle w:val="BodyText"/>
        <w:spacing w:line="232" w:lineRule="auto"/>
        <w:ind w:left="393" w:firstLine="396"/>
        <w:jc w:val="both"/>
      </w:pPr>
      <w:r>
        <w:t xml:space="preserve">У структури укупне запослености на подручју Просторног плана примарни сектор учествује са 1,1% </w:t>
      </w:r>
      <w:r>
        <w:t xml:space="preserve">(или 10,2% </w:t>
      </w:r>
      <w:r>
        <w:rPr>
          <w:spacing w:val="-4"/>
        </w:rPr>
        <w:t xml:space="preserve">уколико </w:t>
      </w:r>
      <w:r>
        <w:t xml:space="preserve">се  у обзир узме </w:t>
      </w:r>
      <w:r>
        <w:rPr>
          <w:spacing w:val="-3"/>
        </w:rPr>
        <w:t xml:space="preserve">удео </w:t>
      </w:r>
      <w:r>
        <w:t>индивидуалних пољопривредника у укупној запослености), секундарни сектор са 32%, уз доминацију сектора услужних делатности са 57,8%. У укупној запослености</w:t>
      </w:r>
      <w:r>
        <w:rPr>
          <w:spacing w:val="-22"/>
        </w:rPr>
        <w:t xml:space="preserve"> </w:t>
      </w:r>
      <w:r>
        <w:t xml:space="preserve">доминира </w:t>
      </w:r>
      <w:r>
        <w:rPr>
          <w:spacing w:val="-3"/>
        </w:rPr>
        <w:t xml:space="preserve">комплекс </w:t>
      </w:r>
      <w:r>
        <w:t xml:space="preserve">прерађивачке индустрије (23,3% или 4.392 </w:t>
      </w:r>
      <w:r>
        <w:t xml:space="preserve">запослених), трговина (15,8%), здравствена и социјална заштита (10,3%), обра- зовање (7,3%), грађевинарство (6,4%), државна управа (5,6%), са- обраћај и складиштење (4,2%), сектори </w:t>
      </w:r>
      <w:r>
        <w:rPr>
          <w:spacing w:val="-3"/>
        </w:rPr>
        <w:t xml:space="preserve">хотела </w:t>
      </w:r>
      <w:r>
        <w:t xml:space="preserve">и ресторана (3,5%) и др. Најмањи </w:t>
      </w:r>
      <w:r>
        <w:rPr>
          <w:spacing w:val="-3"/>
        </w:rPr>
        <w:t xml:space="preserve">удео </w:t>
      </w:r>
      <w:r>
        <w:t>у укупној запослености има руд</w:t>
      </w:r>
      <w:r>
        <w:t>арство (0,3%), финансијско посредовање (0,9%), пољопривреда, рибарство, шу- марство и водопривреда</w:t>
      </w:r>
      <w:r>
        <w:rPr>
          <w:spacing w:val="-3"/>
        </w:rPr>
        <w:t xml:space="preserve"> </w:t>
      </w:r>
      <w:r>
        <w:t>(1,1%).</w:t>
      </w:r>
    </w:p>
    <w:p w:rsidR="00A02B30" w:rsidRDefault="00B05A60">
      <w:pPr>
        <w:pStyle w:val="BodyText"/>
        <w:spacing w:line="232" w:lineRule="auto"/>
        <w:ind w:left="393" w:firstLine="396"/>
        <w:jc w:val="both"/>
      </w:pPr>
      <w:r>
        <w:t>На подручју Лознице и Крупња стопа незапослености је 14,5%,</w:t>
      </w:r>
      <w:r>
        <w:rPr>
          <w:spacing w:val="-7"/>
        </w:rPr>
        <w:t xml:space="preserve"> </w:t>
      </w:r>
      <w:r>
        <w:t>што</w:t>
      </w:r>
      <w:r>
        <w:rPr>
          <w:spacing w:val="-7"/>
        </w:rPr>
        <w:t xml:space="preserve"> </w:t>
      </w:r>
      <w:r>
        <w:t>је</w:t>
      </w:r>
      <w:r>
        <w:rPr>
          <w:spacing w:val="-7"/>
        </w:rPr>
        <w:t xml:space="preserve"> </w:t>
      </w:r>
      <w:r>
        <w:t>изнад</w:t>
      </w:r>
      <w:r>
        <w:rPr>
          <w:spacing w:val="-8"/>
        </w:rPr>
        <w:t xml:space="preserve"> </w:t>
      </w:r>
      <w:r>
        <w:t>републичког</w:t>
      </w:r>
      <w:r>
        <w:rPr>
          <w:spacing w:val="-7"/>
        </w:rPr>
        <w:t xml:space="preserve"> </w:t>
      </w:r>
      <w:r>
        <w:t>просека</w:t>
      </w:r>
      <w:r>
        <w:rPr>
          <w:spacing w:val="-7"/>
        </w:rPr>
        <w:t xml:space="preserve"> </w:t>
      </w:r>
      <w:r>
        <w:t>(9,6%).</w:t>
      </w:r>
      <w:r>
        <w:rPr>
          <w:spacing w:val="-7"/>
        </w:rPr>
        <w:t xml:space="preserve"> </w:t>
      </w:r>
      <w:r>
        <w:t>Квалификациона структура незапослених је неповољ</w:t>
      </w:r>
      <w:r>
        <w:t xml:space="preserve">на због </w:t>
      </w:r>
      <w:r>
        <w:rPr>
          <w:spacing w:val="-3"/>
        </w:rPr>
        <w:t xml:space="preserve">удела од </w:t>
      </w:r>
      <w:r>
        <w:t>23,7% лица без квалификација у Лозници и 36,1% у</w:t>
      </w:r>
      <w:r>
        <w:rPr>
          <w:spacing w:val="-5"/>
        </w:rPr>
        <w:t xml:space="preserve"> </w:t>
      </w:r>
      <w:r>
        <w:rPr>
          <w:spacing w:val="-3"/>
        </w:rPr>
        <w:t>Крупњу.</w:t>
      </w:r>
    </w:p>
    <w:p w:rsidR="00A02B30" w:rsidRDefault="00B05A60">
      <w:pPr>
        <w:pStyle w:val="BodyText"/>
        <w:spacing w:line="232" w:lineRule="auto"/>
        <w:ind w:left="393" w:right="1" w:firstLine="396"/>
        <w:jc w:val="both"/>
      </w:pPr>
      <w:r>
        <w:t>Постојећи привредни капацитети највећим делом су концен- трисани на подручју Лознице, Крупња и Бање Ковиљаче. У про- сторној структури привреде издвајају се:</w:t>
      </w:r>
    </w:p>
    <w:p w:rsidR="00A02B30" w:rsidRDefault="00B05A60">
      <w:pPr>
        <w:pStyle w:val="ListParagraph"/>
        <w:numPr>
          <w:ilvl w:val="0"/>
          <w:numId w:val="57"/>
        </w:numPr>
        <w:tabs>
          <w:tab w:val="left" w:pos="938"/>
        </w:tabs>
        <w:spacing w:line="232" w:lineRule="auto"/>
        <w:ind w:right="1" w:firstLine="397"/>
        <w:rPr>
          <w:sz w:val="18"/>
        </w:rPr>
      </w:pPr>
      <w:r>
        <w:rPr>
          <w:sz w:val="18"/>
        </w:rPr>
        <w:t xml:space="preserve">регионални индустријски центар Лозница, са 15.869 укуп- но запослених </w:t>
      </w:r>
      <w:r>
        <w:rPr>
          <w:spacing w:val="-3"/>
          <w:sz w:val="18"/>
        </w:rPr>
        <w:t xml:space="preserve">од </w:t>
      </w:r>
      <w:r>
        <w:rPr>
          <w:sz w:val="18"/>
        </w:rPr>
        <w:t>којих је 3.825 индустријских</w:t>
      </w:r>
      <w:r>
        <w:rPr>
          <w:spacing w:val="-3"/>
          <w:sz w:val="18"/>
        </w:rPr>
        <w:t xml:space="preserve"> </w:t>
      </w:r>
      <w:r>
        <w:rPr>
          <w:sz w:val="18"/>
        </w:rPr>
        <w:t>радника;</w:t>
      </w:r>
    </w:p>
    <w:p w:rsidR="00A02B30" w:rsidRDefault="00B05A60">
      <w:pPr>
        <w:pStyle w:val="ListParagraph"/>
        <w:numPr>
          <w:ilvl w:val="0"/>
          <w:numId w:val="57"/>
        </w:numPr>
        <w:tabs>
          <w:tab w:val="left" w:pos="949"/>
        </w:tabs>
        <w:spacing w:line="232" w:lineRule="auto"/>
        <w:ind w:firstLine="397"/>
        <w:rPr>
          <w:sz w:val="18"/>
        </w:rPr>
      </w:pPr>
      <w:r>
        <w:rPr>
          <w:sz w:val="18"/>
        </w:rPr>
        <w:t>мали општински привредно-индустријски центар Крупањ са 567 запослених у</w:t>
      </w:r>
      <w:r>
        <w:rPr>
          <w:spacing w:val="-1"/>
          <w:sz w:val="18"/>
        </w:rPr>
        <w:t xml:space="preserve"> </w:t>
      </w:r>
      <w:r>
        <w:rPr>
          <w:sz w:val="18"/>
        </w:rPr>
        <w:t>индустрији;</w:t>
      </w:r>
    </w:p>
    <w:p w:rsidR="00A02B30" w:rsidRDefault="00B05A60">
      <w:pPr>
        <w:pStyle w:val="ListParagraph"/>
        <w:numPr>
          <w:ilvl w:val="0"/>
          <w:numId w:val="57"/>
        </w:numPr>
        <w:tabs>
          <w:tab w:val="left" w:pos="930"/>
        </w:tabs>
        <w:spacing w:line="232" w:lineRule="auto"/>
        <w:ind w:firstLine="397"/>
        <w:rPr>
          <w:sz w:val="18"/>
        </w:rPr>
      </w:pPr>
      <w:r>
        <w:rPr>
          <w:sz w:val="18"/>
        </w:rPr>
        <w:t>мања насеља/ центри у којима су лоцирани различити при- вредн</w:t>
      </w:r>
      <w:r>
        <w:rPr>
          <w:sz w:val="18"/>
        </w:rPr>
        <w:t>и, туристички, услужни и други садржаји (Бања Ковиљача, Лешница и</w:t>
      </w:r>
      <w:r>
        <w:rPr>
          <w:spacing w:val="-2"/>
          <w:sz w:val="18"/>
        </w:rPr>
        <w:t xml:space="preserve"> </w:t>
      </w:r>
      <w:r>
        <w:rPr>
          <w:sz w:val="18"/>
        </w:rPr>
        <w:t>Зајача).</w:t>
      </w:r>
    </w:p>
    <w:p w:rsidR="00A02B30" w:rsidRDefault="00B05A60">
      <w:pPr>
        <w:pStyle w:val="BodyText"/>
        <w:spacing w:line="232" w:lineRule="auto"/>
        <w:ind w:left="393" w:firstLine="396"/>
        <w:jc w:val="both"/>
      </w:pPr>
      <w:r>
        <w:t>Производни капацитети смештени су у две веће привред- но-индустријске</w:t>
      </w:r>
      <w:r>
        <w:rPr>
          <w:spacing w:val="-5"/>
        </w:rPr>
        <w:t xml:space="preserve"> </w:t>
      </w:r>
      <w:r>
        <w:t>зоне</w:t>
      </w:r>
      <w:r>
        <w:rPr>
          <w:spacing w:val="-5"/>
        </w:rPr>
        <w:t xml:space="preserve"> </w:t>
      </w:r>
      <w:r>
        <w:t>у</w:t>
      </w:r>
      <w:r>
        <w:rPr>
          <w:spacing w:val="-5"/>
        </w:rPr>
        <w:t xml:space="preserve"> </w:t>
      </w:r>
      <w:r>
        <w:t>Лозници</w:t>
      </w:r>
      <w:r>
        <w:rPr>
          <w:spacing w:val="-5"/>
        </w:rPr>
        <w:t xml:space="preserve"> </w:t>
      </w:r>
      <w:r>
        <w:t>(„Шепак”</w:t>
      </w:r>
      <w:r>
        <w:rPr>
          <w:spacing w:val="-6"/>
        </w:rPr>
        <w:t xml:space="preserve"> </w:t>
      </w:r>
      <w:r>
        <w:t>и</w:t>
      </w:r>
      <w:r>
        <w:rPr>
          <w:spacing w:val="-6"/>
        </w:rPr>
        <w:t xml:space="preserve"> </w:t>
      </w:r>
      <w:r>
        <w:t>„Вискоза”),</w:t>
      </w:r>
      <w:r>
        <w:rPr>
          <w:spacing w:val="-5"/>
        </w:rPr>
        <w:t xml:space="preserve"> </w:t>
      </w:r>
      <w:r>
        <w:t>на</w:t>
      </w:r>
      <w:r>
        <w:rPr>
          <w:spacing w:val="-6"/>
        </w:rPr>
        <w:t xml:space="preserve"> </w:t>
      </w:r>
      <w:r>
        <w:t xml:space="preserve">малим индустријским локалитетима у Крупњу и на </w:t>
      </w:r>
      <w:r>
        <w:rPr>
          <w:spacing w:val="-4"/>
        </w:rPr>
        <w:t xml:space="preserve">неколико </w:t>
      </w:r>
      <w:r>
        <w:t>малих по- једи</w:t>
      </w:r>
      <w:r>
        <w:t xml:space="preserve">начних локација у </w:t>
      </w:r>
      <w:r>
        <w:rPr>
          <w:spacing w:val="-4"/>
        </w:rPr>
        <w:t xml:space="preserve">неколико </w:t>
      </w:r>
      <w:r>
        <w:t>насеља (Драгинац, Дворска, Ле- шница,</w:t>
      </w:r>
      <w:r>
        <w:rPr>
          <w:spacing w:val="-10"/>
        </w:rPr>
        <w:t xml:space="preserve"> </w:t>
      </w:r>
      <w:r>
        <w:t>Липнички</w:t>
      </w:r>
      <w:r>
        <w:rPr>
          <w:spacing w:val="-10"/>
        </w:rPr>
        <w:t xml:space="preserve"> </w:t>
      </w:r>
      <w:r>
        <w:t>Шор,</w:t>
      </w:r>
      <w:r>
        <w:rPr>
          <w:spacing w:val="-10"/>
        </w:rPr>
        <w:t xml:space="preserve"> </w:t>
      </w:r>
      <w:r>
        <w:t>Ступница,</w:t>
      </w:r>
      <w:r>
        <w:rPr>
          <w:spacing w:val="-10"/>
        </w:rPr>
        <w:t xml:space="preserve"> </w:t>
      </w:r>
      <w:r>
        <w:t>Коренита,</w:t>
      </w:r>
      <w:r>
        <w:rPr>
          <w:spacing w:val="-10"/>
        </w:rPr>
        <w:t xml:space="preserve"> </w:t>
      </w:r>
      <w:r>
        <w:t>Липница,</w:t>
      </w:r>
      <w:r>
        <w:rPr>
          <w:spacing w:val="-10"/>
        </w:rPr>
        <w:t xml:space="preserve"> </w:t>
      </w:r>
      <w:r>
        <w:t xml:space="preserve">Костајник, Руњани, </w:t>
      </w:r>
      <w:r>
        <w:rPr>
          <w:spacing w:val="-4"/>
        </w:rPr>
        <w:t xml:space="preserve">Горње </w:t>
      </w:r>
      <w:r>
        <w:t>Недељице и</w:t>
      </w:r>
      <w:r>
        <w:t xml:space="preserve"> </w:t>
      </w:r>
      <w:r>
        <w:rPr>
          <w:spacing w:val="-3"/>
        </w:rPr>
        <w:t>Цикоте).</w:t>
      </w:r>
    </w:p>
    <w:p w:rsidR="00A02B30" w:rsidRDefault="00B05A60">
      <w:pPr>
        <w:pStyle w:val="BodyText"/>
        <w:spacing w:line="232" w:lineRule="auto"/>
        <w:ind w:left="393" w:firstLine="396"/>
        <w:jc w:val="both"/>
      </w:pPr>
      <w:r>
        <w:t xml:space="preserve">И поред евидентираних лежишта </w:t>
      </w:r>
      <w:r>
        <w:rPr>
          <w:spacing w:val="-4"/>
        </w:rPr>
        <w:t xml:space="preserve">руда </w:t>
      </w:r>
      <w:r>
        <w:t>и камена, на подручју града Лознице слабо је развијена делатност руд</w:t>
      </w:r>
      <w:r>
        <w:t xml:space="preserve">арства. У проте- клим деценијама велики значај имала је производња </w:t>
      </w:r>
      <w:r>
        <w:rPr>
          <w:spacing w:val="-4"/>
        </w:rPr>
        <w:t xml:space="preserve">руде </w:t>
      </w:r>
      <w:r>
        <w:t xml:space="preserve">анти- мона, </w:t>
      </w:r>
      <w:r>
        <w:rPr>
          <w:spacing w:val="-3"/>
        </w:rPr>
        <w:t xml:space="preserve">глина, </w:t>
      </w:r>
      <w:r>
        <w:t xml:space="preserve">шљунка и песка. У Зајачи је лоциран рударско-мета- луршки </w:t>
      </w:r>
      <w:r>
        <w:rPr>
          <w:spacing w:val="-3"/>
        </w:rPr>
        <w:t xml:space="preserve">комплекс </w:t>
      </w:r>
      <w:r>
        <w:t xml:space="preserve">за прераду антимона (површине </w:t>
      </w:r>
      <w:r>
        <w:rPr>
          <w:spacing w:val="-4"/>
        </w:rPr>
        <w:t xml:space="preserve">око </w:t>
      </w:r>
      <w:r>
        <w:t xml:space="preserve">40 hа) </w:t>
      </w:r>
      <w:r>
        <w:rPr>
          <w:spacing w:val="-3"/>
        </w:rPr>
        <w:t xml:space="preserve">који </w:t>
      </w:r>
      <w:r>
        <w:t>није активан. На подручју насеља Лешница постоји</w:t>
      </w:r>
      <w:r>
        <w:rPr>
          <w:spacing w:val="-23"/>
        </w:rPr>
        <w:t xml:space="preserve"> </w:t>
      </w:r>
      <w:r>
        <w:t>екс</w:t>
      </w:r>
      <w:r>
        <w:t xml:space="preserve">плоатација неметала каолина, ватросталне и керамичке </w:t>
      </w:r>
      <w:r>
        <w:rPr>
          <w:spacing w:val="-3"/>
        </w:rPr>
        <w:t xml:space="preserve">глине, </w:t>
      </w:r>
      <w:r>
        <w:t xml:space="preserve">експлоатација шљунка и песка у долини Дрине и Јадра, експлоатација кварцног песка у </w:t>
      </w:r>
      <w:r>
        <w:rPr>
          <w:spacing w:val="-3"/>
        </w:rPr>
        <w:t xml:space="preserve">Горњој </w:t>
      </w:r>
      <w:r>
        <w:t>Ковиљачи, кречњака у Грановини, експлоатација грађевинског</w:t>
      </w:r>
      <w:r>
        <w:rPr>
          <w:spacing w:val="-9"/>
        </w:rPr>
        <w:t xml:space="preserve"> </w:t>
      </w:r>
      <w:r>
        <w:t>камена</w:t>
      </w:r>
      <w:r>
        <w:rPr>
          <w:spacing w:val="-10"/>
        </w:rPr>
        <w:t xml:space="preserve"> </w:t>
      </w:r>
      <w:r>
        <w:t>(гранити,</w:t>
      </w:r>
      <w:r>
        <w:rPr>
          <w:spacing w:val="-9"/>
        </w:rPr>
        <w:t xml:space="preserve"> </w:t>
      </w:r>
      <w:r>
        <w:t>гранодиорити,</w:t>
      </w:r>
      <w:r>
        <w:rPr>
          <w:spacing w:val="-9"/>
        </w:rPr>
        <w:t xml:space="preserve"> </w:t>
      </w:r>
      <w:r>
        <w:t>кречњаци</w:t>
      </w:r>
      <w:r>
        <w:rPr>
          <w:spacing w:val="-9"/>
        </w:rPr>
        <w:t xml:space="preserve"> </w:t>
      </w:r>
      <w:r>
        <w:t>и</w:t>
      </w:r>
      <w:r>
        <w:rPr>
          <w:spacing w:val="-10"/>
        </w:rPr>
        <w:t xml:space="preserve"> </w:t>
      </w:r>
      <w:r>
        <w:t>доломи- ти) у Ступници, каменоломи у Костајнику и</w:t>
      </w:r>
      <w:r>
        <w:rPr>
          <w:spacing w:val="-10"/>
        </w:rPr>
        <w:t xml:space="preserve"> </w:t>
      </w:r>
      <w:r>
        <w:t>Коренити.</w:t>
      </w:r>
    </w:p>
    <w:p w:rsidR="00A02B30" w:rsidRDefault="00B05A60">
      <w:pPr>
        <w:pStyle w:val="ListParagraph"/>
        <w:numPr>
          <w:ilvl w:val="2"/>
          <w:numId w:val="60"/>
        </w:numPr>
        <w:tabs>
          <w:tab w:val="left" w:pos="1396"/>
        </w:tabs>
        <w:spacing w:before="7" w:line="402" w:lineRule="exact"/>
        <w:ind w:left="790" w:firstLine="4"/>
        <w:jc w:val="left"/>
        <w:rPr>
          <w:sz w:val="18"/>
        </w:rPr>
      </w:pPr>
      <w:r>
        <w:rPr>
          <w:spacing w:val="15"/>
          <w:sz w:val="18"/>
        </w:rPr>
        <w:t xml:space="preserve">РЕСУР </w:t>
      </w:r>
      <w:r>
        <w:rPr>
          <w:spacing w:val="10"/>
          <w:sz w:val="18"/>
        </w:rPr>
        <w:t xml:space="preserve">СИ </w:t>
      </w:r>
      <w:r>
        <w:rPr>
          <w:spacing w:val="15"/>
          <w:sz w:val="18"/>
        </w:rPr>
        <w:t xml:space="preserve">МИНЕ </w:t>
      </w:r>
      <w:r>
        <w:rPr>
          <w:spacing w:val="12"/>
          <w:sz w:val="18"/>
        </w:rPr>
        <w:t xml:space="preserve">РАЛНИХ СИР </w:t>
      </w:r>
      <w:r>
        <w:rPr>
          <w:spacing w:val="15"/>
          <w:sz w:val="18"/>
        </w:rPr>
        <w:t xml:space="preserve">ОВИНА </w:t>
      </w:r>
      <w:r>
        <w:rPr>
          <w:sz w:val="18"/>
        </w:rPr>
        <w:t xml:space="preserve">Лежиште „Јадар” у </w:t>
      </w:r>
      <w:r>
        <w:rPr>
          <w:spacing w:val="-4"/>
          <w:sz w:val="18"/>
        </w:rPr>
        <w:t xml:space="preserve">коме </w:t>
      </w:r>
      <w:r>
        <w:rPr>
          <w:sz w:val="18"/>
        </w:rPr>
        <w:t>је крајем 2004. године</w:t>
      </w:r>
      <w:r>
        <w:rPr>
          <w:spacing w:val="22"/>
          <w:sz w:val="18"/>
        </w:rPr>
        <w:t xml:space="preserve"> </w:t>
      </w:r>
      <w:r>
        <w:rPr>
          <w:sz w:val="18"/>
        </w:rPr>
        <w:t>откривен</w:t>
      </w:r>
    </w:p>
    <w:p w:rsidR="00A02B30" w:rsidRDefault="00B05A60">
      <w:pPr>
        <w:pStyle w:val="BodyText"/>
        <w:spacing w:line="160" w:lineRule="auto"/>
        <w:ind w:left="393"/>
      </w:pPr>
      <w:r>
        <w:t>до тада непознат минерал јадарит (LiNaSiB</w:t>
      </w:r>
      <w:r>
        <w:rPr>
          <w:position w:val="-5"/>
          <w:sz w:val="10"/>
        </w:rPr>
        <w:t>3</w:t>
      </w:r>
      <w:r>
        <w:t>O</w:t>
      </w:r>
      <w:r>
        <w:rPr>
          <w:position w:val="-5"/>
          <w:sz w:val="10"/>
        </w:rPr>
        <w:t>7</w:t>
      </w:r>
      <w:r>
        <w:t>(OH)) налази се у</w:t>
      </w:r>
    </w:p>
    <w:p w:rsidR="00A02B30" w:rsidRDefault="00B05A60">
      <w:pPr>
        <w:pStyle w:val="BodyText"/>
        <w:spacing w:line="177" w:lineRule="exact"/>
        <w:ind w:left="393"/>
      </w:pPr>
      <w:r>
        <w:t>централном делу обухвата Просторног плана, и за сада је једино</w:t>
      </w:r>
    </w:p>
    <w:p w:rsidR="00A02B30" w:rsidRDefault="00B05A60">
      <w:pPr>
        <w:pStyle w:val="BodyText"/>
        <w:spacing w:line="232" w:lineRule="auto"/>
        <w:ind w:left="393"/>
        <w:jc w:val="both"/>
      </w:pPr>
      <w:r>
        <w:t xml:space="preserve">место на којем је пронађен овај минерал. Минерал је назван по локалној реци Јадар, а његов састав је утврдио Природњачки му- зеј у </w:t>
      </w:r>
      <w:r>
        <w:rPr>
          <w:spacing w:val="-3"/>
        </w:rPr>
        <w:t xml:space="preserve">Лондону. </w:t>
      </w:r>
      <w:r>
        <w:t>Лежиште је лоцирано у долини, на равничарском пољопри</w:t>
      </w:r>
      <w:r>
        <w:t xml:space="preserve">вредном земљишту површине 3 km (правац запад–исток) са 2,5 km (правац север–југ), и на дубинама </w:t>
      </w:r>
      <w:r>
        <w:rPr>
          <w:spacing w:val="-3"/>
        </w:rPr>
        <w:t xml:space="preserve">од </w:t>
      </w:r>
      <w:r>
        <w:t xml:space="preserve">100 m до 720 m. Минерал јадарит, </w:t>
      </w:r>
      <w:r>
        <w:rPr>
          <w:spacing w:val="-3"/>
        </w:rPr>
        <w:t xml:space="preserve">који </w:t>
      </w:r>
      <w:r>
        <w:t xml:space="preserve">је нов за </w:t>
      </w:r>
      <w:r>
        <w:rPr>
          <w:spacing w:val="-6"/>
        </w:rPr>
        <w:t xml:space="preserve">науку, </w:t>
      </w:r>
      <w:r>
        <w:t>представља концентраци-  ју литијума (Li) и бора (B). Сам генетски тип лежишта још увек није тачно деф</w:t>
      </w:r>
      <w:r>
        <w:t xml:space="preserve">инисан, а чини се да је јадарит формиран унутар седимената </w:t>
      </w:r>
      <w:r>
        <w:rPr>
          <w:spacing w:val="-4"/>
        </w:rPr>
        <w:t xml:space="preserve">током </w:t>
      </w:r>
      <w:r>
        <w:t xml:space="preserve">њиховог таложења, или у току ране дијагенезе из раствора </w:t>
      </w:r>
      <w:r>
        <w:rPr>
          <w:spacing w:val="-3"/>
        </w:rPr>
        <w:t xml:space="preserve">који </w:t>
      </w:r>
      <w:r>
        <w:t xml:space="preserve">су били богати литијумом и бором. Могуће је да су хидротермални раствори имали одређену </w:t>
      </w:r>
      <w:r>
        <w:rPr>
          <w:spacing w:val="-3"/>
        </w:rPr>
        <w:t xml:space="preserve">улогу </w:t>
      </w:r>
      <w:r>
        <w:t>у доношењу B и Li до</w:t>
      </w:r>
      <w:r>
        <w:rPr>
          <w:spacing w:val="-1"/>
        </w:rPr>
        <w:t xml:space="preserve"> </w:t>
      </w:r>
      <w:r>
        <w:t>басена.</w:t>
      </w:r>
    </w:p>
    <w:p w:rsidR="00A02B30" w:rsidRDefault="00B05A60">
      <w:pPr>
        <w:pStyle w:val="BodyText"/>
        <w:spacing w:line="232" w:lineRule="auto"/>
        <w:ind w:left="393" w:firstLine="396"/>
        <w:jc w:val="both"/>
      </w:pPr>
      <w:r>
        <w:t>Језерс</w:t>
      </w:r>
      <w:r>
        <w:t>ки седименти басена Јадар нису јасно дефинисани у стратиграфском смислу, а басен се испитује у целини. Перифер- ни делови и највероватније палео-рељеф басена формирани су од формација из доба палеозоика, мезозоика и горње креде.</w:t>
      </w:r>
    </w:p>
    <w:p w:rsidR="00A02B30" w:rsidRDefault="00B05A60">
      <w:pPr>
        <w:pStyle w:val="BodyText"/>
        <w:spacing w:before="73" w:line="232" w:lineRule="auto"/>
        <w:ind w:left="242" w:right="107" w:firstLine="396"/>
        <w:jc w:val="both"/>
      </w:pPr>
      <w:r>
        <w:br w:type="column"/>
      </w:r>
      <w:r>
        <w:t>У басену Јадра постоји јед</w:t>
      </w:r>
      <w:r>
        <w:t>ан, вероватно сложен циклус се- димената из старијег миоцена који би, према фацијама, одговарао пиробитуменској Ваљево формацији, тј. деловима серије из Тузле који садрже со. Други, такође сложени, био би циклус маринских седимената из периода средине миоц</w:t>
      </w:r>
      <w:r>
        <w:t>ена.</w:t>
      </w:r>
    </w:p>
    <w:p w:rsidR="00A02B30" w:rsidRDefault="00B05A60">
      <w:pPr>
        <w:pStyle w:val="BodyText"/>
        <w:spacing w:line="232" w:lineRule="auto"/>
        <w:ind w:left="242" w:right="106" w:firstLine="396"/>
        <w:jc w:val="both"/>
      </w:pPr>
      <w:r>
        <w:t xml:space="preserve">Басен Јадра у већем обиму представља релативно уски тек- тонски ров </w:t>
      </w:r>
      <w:r>
        <w:rPr>
          <w:spacing w:val="-3"/>
        </w:rPr>
        <w:t xml:space="preserve">где </w:t>
      </w:r>
      <w:r>
        <w:t xml:space="preserve">је до слегања долазило </w:t>
      </w:r>
      <w:r>
        <w:rPr>
          <w:spacing w:val="-4"/>
        </w:rPr>
        <w:t xml:space="preserve">током </w:t>
      </w:r>
      <w:r>
        <w:t>седиментације. Дуж јужног руба, идентификоване су дубоке линије прелома, док су дуж северног руба оне биле покривене делувијалним кластичним стенама п</w:t>
      </w:r>
      <w:r>
        <w:t xml:space="preserve">ланине Иверак. Басен је оријентисан у смеру запад– исток, при чему исказује одступање </w:t>
      </w:r>
      <w:r>
        <w:rPr>
          <w:spacing w:val="-3"/>
        </w:rPr>
        <w:t xml:space="preserve">од </w:t>
      </w:r>
      <w:r>
        <w:t xml:space="preserve">смера Динарског планин- </w:t>
      </w:r>
      <w:r>
        <w:rPr>
          <w:spacing w:val="-3"/>
        </w:rPr>
        <w:t xml:space="preserve">ског </w:t>
      </w:r>
      <w:r>
        <w:t xml:space="preserve">венца. Делује да је басен повезан спојеним системом раседа </w:t>
      </w:r>
      <w:r>
        <w:rPr>
          <w:spacing w:val="-3"/>
        </w:rPr>
        <w:t>који</w:t>
      </w:r>
      <w:r>
        <w:rPr>
          <w:spacing w:val="-5"/>
        </w:rPr>
        <w:t xml:space="preserve"> </w:t>
      </w:r>
      <w:r>
        <w:t>се</w:t>
      </w:r>
      <w:r>
        <w:rPr>
          <w:spacing w:val="-5"/>
        </w:rPr>
        <w:t xml:space="preserve"> </w:t>
      </w:r>
      <w:r>
        <w:t>генерално</w:t>
      </w:r>
      <w:r>
        <w:rPr>
          <w:spacing w:val="-5"/>
        </w:rPr>
        <w:t xml:space="preserve"> </w:t>
      </w:r>
      <w:r>
        <w:t>пружају</w:t>
      </w:r>
      <w:r>
        <w:rPr>
          <w:spacing w:val="-5"/>
        </w:rPr>
        <w:t xml:space="preserve"> </w:t>
      </w:r>
      <w:r>
        <w:t>у</w:t>
      </w:r>
      <w:r>
        <w:rPr>
          <w:spacing w:val="-5"/>
        </w:rPr>
        <w:t xml:space="preserve"> </w:t>
      </w:r>
      <w:r>
        <w:t>правцу</w:t>
      </w:r>
      <w:r>
        <w:rPr>
          <w:spacing w:val="-5"/>
        </w:rPr>
        <w:t xml:space="preserve"> </w:t>
      </w:r>
      <w:r>
        <w:t>исток–запад</w:t>
      </w:r>
      <w:r>
        <w:rPr>
          <w:spacing w:val="-5"/>
        </w:rPr>
        <w:t xml:space="preserve"> </w:t>
      </w:r>
      <w:r>
        <w:t>и</w:t>
      </w:r>
      <w:r>
        <w:rPr>
          <w:spacing w:val="-5"/>
        </w:rPr>
        <w:t xml:space="preserve"> </w:t>
      </w:r>
      <w:r>
        <w:t>североисток–ју- гозапад.</w:t>
      </w:r>
    </w:p>
    <w:p w:rsidR="00A02B30" w:rsidRDefault="00B05A60">
      <w:pPr>
        <w:pStyle w:val="BodyText"/>
        <w:spacing w:line="232" w:lineRule="auto"/>
        <w:ind w:left="242" w:right="106" w:firstLine="396"/>
        <w:jc w:val="both"/>
      </w:pPr>
      <w:r>
        <w:t>Орудњење се одвијало у седиментационој језерској серији периода миоцена уз доминацију карбонатних глинаца, пешчара и кластичних стена (алеврита), чија је дебљина између 400 m и 500</w:t>
      </w:r>
    </w:p>
    <w:p w:rsidR="00A02B30" w:rsidRDefault="00B05A60">
      <w:pPr>
        <w:pStyle w:val="ListParagraph"/>
        <w:numPr>
          <w:ilvl w:val="0"/>
          <w:numId w:val="56"/>
        </w:numPr>
        <w:tabs>
          <w:tab w:val="left" w:pos="472"/>
        </w:tabs>
        <w:spacing w:line="232" w:lineRule="auto"/>
        <w:ind w:right="107" w:firstLine="0"/>
        <w:jc w:val="both"/>
        <w:rPr>
          <w:sz w:val="18"/>
        </w:rPr>
      </w:pPr>
      <w:r>
        <w:rPr>
          <w:sz w:val="18"/>
        </w:rPr>
        <w:t xml:space="preserve">Ова јединица лежи неконформно на основи за </w:t>
      </w:r>
      <w:r>
        <w:rPr>
          <w:spacing w:val="-3"/>
          <w:sz w:val="18"/>
        </w:rPr>
        <w:t xml:space="preserve">коју </w:t>
      </w:r>
      <w:r>
        <w:rPr>
          <w:sz w:val="18"/>
        </w:rPr>
        <w:t>се сматра</w:t>
      </w:r>
      <w:r>
        <w:rPr>
          <w:spacing w:val="-30"/>
          <w:sz w:val="18"/>
        </w:rPr>
        <w:t xml:space="preserve"> </w:t>
      </w:r>
      <w:r>
        <w:rPr>
          <w:sz w:val="18"/>
        </w:rPr>
        <w:t xml:space="preserve">да је из периода </w:t>
      </w:r>
      <w:r>
        <w:rPr>
          <w:sz w:val="18"/>
        </w:rPr>
        <w:t xml:space="preserve">креде, </w:t>
      </w:r>
      <w:r>
        <w:rPr>
          <w:spacing w:val="-3"/>
          <w:sz w:val="18"/>
        </w:rPr>
        <w:t xml:space="preserve">која </w:t>
      </w:r>
      <w:r>
        <w:rPr>
          <w:sz w:val="18"/>
        </w:rPr>
        <w:t xml:space="preserve">пада ка северу </w:t>
      </w:r>
      <w:r>
        <w:rPr>
          <w:spacing w:val="-3"/>
          <w:sz w:val="18"/>
        </w:rPr>
        <w:t xml:space="preserve">под углом </w:t>
      </w:r>
      <w:r>
        <w:rPr>
          <w:sz w:val="18"/>
        </w:rPr>
        <w:t>између 0 и 25 степени или више, с тим да је најчешће то између 5 и 10</w:t>
      </w:r>
      <w:r>
        <w:rPr>
          <w:spacing w:val="-23"/>
          <w:sz w:val="18"/>
        </w:rPr>
        <w:t xml:space="preserve"> </w:t>
      </w:r>
      <w:r>
        <w:rPr>
          <w:sz w:val="18"/>
        </w:rPr>
        <w:t>степени.</w:t>
      </w:r>
    </w:p>
    <w:p w:rsidR="00A02B30" w:rsidRDefault="00B05A60">
      <w:pPr>
        <w:pStyle w:val="BodyText"/>
        <w:spacing w:line="232" w:lineRule="auto"/>
        <w:ind w:left="242" w:right="107" w:firstLine="396"/>
        <w:jc w:val="both"/>
      </w:pPr>
      <w:r>
        <w:t xml:space="preserve">Седиментација у басену се дешавала у ниско енергетском окружењу током дужих периода, уз широко распрострањену ди- стрибуцију стратиграфских </w:t>
      </w:r>
      <w:r>
        <w:t>јединица.</w:t>
      </w:r>
    </w:p>
    <w:p w:rsidR="00A02B30" w:rsidRDefault="00B05A60">
      <w:pPr>
        <w:pStyle w:val="BodyText"/>
        <w:spacing w:line="232" w:lineRule="auto"/>
        <w:ind w:left="179" w:right="107" w:firstLine="396"/>
        <w:jc w:val="right"/>
      </w:pPr>
      <w:r>
        <w:t>Преко језерске серије налази се зона гипса чија је дебљина око 20 m, а изнад ње је седиментна серија скоријег доба од око 50 m до 300 m која обухвата кластичну (маринску) јединицу, најверо- ватније наталожену у сланкастом окружењу током морских т</w:t>
      </w:r>
      <w:r>
        <w:t>ранс- гресија у касном миоцену, као и алувијалне седименте из квартара. Јадарит се јавља у зрнастом облику, тј. у виду јасно видљи-</w:t>
      </w:r>
    </w:p>
    <w:p w:rsidR="00A02B30" w:rsidRDefault="00B05A60">
      <w:pPr>
        <w:pStyle w:val="BodyText"/>
        <w:spacing w:line="232" w:lineRule="auto"/>
        <w:ind w:left="242" w:right="107"/>
        <w:jc w:val="both"/>
      </w:pPr>
      <w:r>
        <w:t xml:space="preserve">вих беличастих микро-кристалних зрна, </w:t>
      </w:r>
      <w:r>
        <w:rPr>
          <w:spacing w:val="-3"/>
        </w:rPr>
        <w:t xml:space="preserve">нодула </w:t>
      </w:r>
      <w:r>
        <w:t xml:space="preserve">или конкреција, </w:t>
      </w:r>
      <w:r>
        <w:rPr>
          <w:spacing w:val="-3"/>
        </w:rPr>
        <w:t xml:space="preserve">које </w:t>
      </w:r>
      <w:r>
        <w:t xml:space="preserve">се у већем обиму налазе у сочивима. </w:t>
      </w:r>
      <w:r>
        <w:rPr>
          <w:spacing w:val="-3"/>
        </w:rPr>
        <w:t xml:space="preserve">Та </w:t>
      </w:r>
      <w:r>
        <w:t>сочива се јављају к</w:t>
      </w:r>
      <w:r>
        <w:t xml:space="preserve">ао слојеви вишег или нижег садржаја </w:t>
      </w:r>
      <w:r>
        <w:rPr>
          <w:spacing w:val="-4"/>
        </w:rPr>
        <w:t xml:space="preserve">руде </w:t>
      </w:r>
      <w:r>
        <w:t xml:space="preserve">у </w:t>
      </w:r>
      <w:r>
        <w:rPr>
          <w:spacing w:val="-4"/>
        </w:rPr>
        <w:t xml:space="preserve">језгру, </w:t>
      </w:r>
      <w:r>
        <w:t>и они се у још већем</w:t>
      </w:r>
      <w:r>
        <w:rPr>
          <w:spacing w:val="-8"/>
        </w:rPr>
        <w:t xml:space="preserve"> </w:t>
      </w:r>
      <w:r>
        <w:t>обиму</w:t>
      </w:r>
      <w:r>
        <w:rPr>
          <w:spacing w:val="-8"/>
        </w:rPr>
        <w:t xml:space="preserve"> </w:t>
      </w:r>
      <w:r>
        <w:t>комбинују</w:t>
      </w:r>
      <w:r>
        <w:rPr>
          <w:spacing w:val="-8"/>
        </w:rPr>
        <w:t xml:space="preserve"> </w:t>
      </w:r>
      <w:r>
        <w:t>стварајући</w:t>
      </w:r>
      <w:r>
        <w:rPr>
          <w:spacing w:val="-8"/>
        </w:rPr>
        <w:t xml:space="preserve"> </w:t>
      </w:r>
      <w:r>
        <w:t>зоне</w:t>
      </w:r>
      <w:r>
        <w:rPr>
          <w:spacing w:val="-8"/>
        </w:rPr>
        <w:t xml:space="preserve"> </w:t>
      </w:r>
      <w:r>
        <w:t>јадарита</w:t>
      </w:r>
      <w:r>
        <w:rPr>
          <w:spacing w:val="-8"/>
        </w:rPr>
        <w:t xml:space="preserve"> </w:t>
      </w:r>
      <w:r>
        <w:rPr>
          <w:spacing w:val="-3"/>
        </w:rPr>
        <w:t>које</w:t>
      </w:r>
      <w:r>
        <w:rPr>
          <w:spacing w:val="-8"/>
        </w:rPr>
        <w:t xml:space="preserve"> </w:t>
      </w:r>
      <w:r>
        <w:t>су</w:t>
      </w:r>
      <w:r>
        <w:rPr>
          <w:spacing w:val="-8"/>
        </w:rPr>
        <w:t xml:space="preserve"> </w:t>
      </w:r>
      <w:r>
        <w:t>дебеле</w:t>
      </w:r>
      <w:r>
        <w:rPr>
          <w:spacing w:val="-8"/>
        </w:rPr>
        <w:t xml:space="preserve"> </w:t>
      </w:r>
      <w:r>
        <w:t xml:space="preserve">не- </w:t>
      </w:r>
      <w:r>
        <w:rPr>
          <w:spacing w:val="-5"/>
        </w:rPr>
        <w:t xml:space="preserve">колико </w:t>
      </w:r>
      <w:r>
        <w:t>десетина</w:t>
      </w:r>
      <w:r>
        <w:rPr>
          <w:spacing w:val="5"/>
        </w:rPr>
        <w:t xml:space="preserve"> </w:t>
      </w:r>
      <w:r>
        <w:t>метара.</w:t>
      </w:r>
    </w:p>
    <w:p w:rsidR="00A02B30" w:rsidRDefault="00B05A60">
      <w:pPr>
        <w:pStyle w:val="BodyText"/>
        <w:spacing w:line="232" w:lineRule="auto"/>
        <w:ind w:left="242" w:right="106" w:firstLine="396"/>
        <w:jc w:val="both"/>
      </w:pPr>
      <w:r>
        <w:t>Није установљен јасан разлог за почетак кондензације чести- ца, али се чини да су оне настале на спо</w:t>
      </w:r>
      <w:r>
        <w:t>ју вода–седимент, одно- сно</w:t>
      </w:r>
      <w:r>
        <w:rPr>
          <w:spacing w:val="-5"/>
        </w:rPr>
        <w:t xml:space="preserve"> </w:t>
      </w:r>
      <w:r>
        <w:t>једноставно</w:t>
      </w:r>
      <w:r>
        <w:rPr>
          <w:spacing w:val="-5"/>
        </w:rPr>
        <w:t xml:space="preserve"> </w:t>
      </w:r>
      <w:r>
        <w:t>у</w:t>
      </w:r>
      <w:r>
        <w:rPr>
          <w:spacing w:val="-5"/>
        </w:rPr>
        <w:t xml:space="preserve"> </w:t>
      </w:r>
      <w:r>
        <w:t>оквиру</w:t>
      </w:r>
      <w:r>
        <w:rPr>
          <w:spacing w:val="-5"/>
        </w:rPr>
        <w:t xml:space="preserve"> </w:t>
      </w:r>
      <w:r>
        <w:t>меког</w:t>
      </w:r>
      <w:r>
        <w:rPr>
          <w:spacing w:val="-5"/>
        </w:rPr>
        <w:t xml:space="preserve"> </w:t>
      </w:r>
      <w:r>
        <w:t>седимента,</w:t>
      </w:r>
      <w:r>
        <w:rPr>
          <w:spacing w:val="-5"/>
        </w:rPr>
        <w:t xml:space="preserve"> </w:t>
      </w:r>
      <w:r>
        <w:t>односно</w:t>
      </w:r>
      <w:r>
        <w:rPr>
          <w:spacing w:val="-5"/>
        </w:rPr>
        <w:t xml:space="preserve"> </w:t>
      </w:r>
      <w:r>
        <w:t>чак</w:t>
      </w:r>
      <w:r>
        <w:rPr>
          <w:spacing w:val="-5"/>
        </w:rPr>
        <w:t xml:space="preserve"> </w:t>
      </w:r>
      <w:r>
        <w:t>да</w:t>
      </w:r>
      <w:r>
        <w:rPr>
          <w:spacing w:val="-5"/>
        </w:rPr>
        <w:t xml:space="preserve"> </w:t>
      </w:r>
      <w:r>
        <w:t>су</w:t>
      </w:r>
      <w:r>
        <w:rPr>
          <w:spacing w:val="-5"/>
        </w:rPr>
        <w:t xml:space="preserve"> </w:t>
      </w:r>
      <w:r>
        <w:t xml:space="preserve">биле </w:t>
      </w:r>
      <w:r>
        <w:rPr>
          <w:spacing w:val="-3"/>
        </w:rPr>
        <w:t xml:space="preserve">дубоко </w:t>
      </w:r>
      <w:r>
        <w:t xml:space="preserve">затрпане. У оквиру честице, јадарит делује прилично чи- сто. </w:t>
      </w:r>
      <w:r>
        <w:rPr>
          <w:spacing w:val="-4"/>
        </w:rPr>
        <w:t xml:space="preserve">Како </w:t>
      </w:r>
      <w:r>
        <w:t xml:space="preserve">је нарастао, он је у страну гурао остале минерале финог зрна, у </w:t>
      </w:r>
      <w:r>
        <w:rPr>
          <w:spacing w:val="-3"/>
        </w:rPr>
        <w:t xml:space="preserve">толикој </w:t>
      </w:r>
      <w:r>
        <w:t>мери да су они створил</w:t>
      </w:r>
      <w:r>
        <w:t xml:space="preserve">и превлаку </w:t>
      </w:r>
      <w:r>
        <w:rPr>
          <w:spacing w:val="-3"/>
        </w:rPr>
        <w:t xml:space="preserve">која </w:t>
      </w:r>
      <w:r>
        <w:t xml:space="preserve">делује као препрека и спречава да се честица споји са суседним честицама. Као последица тога, у слојевима високог садржаја округли </w:t>
      </w:r>
      <w:r>
        <w:rPr>
          <w:spacing w:val="-3"/>
        </w:rPr>
        <w:t xml:space="preserve">изглед </w:t>
      </w:r>
      <w:r>
        <w:t xml:space="preserve">може да </w:t>
      </w:r>
      <w:r>
        <w:rPr>
          <w:spacing w:val="-5"/>
        </w:rPr>
        <w:t xml:space="preserve">буде </w:t>
      </w:r>
      <w:r>
        <w:t xml:space="preserve">деформисан пошто су честице мењале облик да би се прилагодиле ограниченом </w:t>
      </w:r>
      <w:r>
        <w:rPr>
          <w:spacing w:val="-3"/>
        </w:rPr>
        <w:t xml:space="preserve">простору, </w:t>
      </w:r>
      <w:r>
        <w:t xml:space="preserve">стварајући мозаичку тек- </w:t>
      </w:r>
      <w:r>
        <w:rPr>
          <w:spacing w:val="-5"/>
        </w:rPr>
        <w:t xml:space="preserve">стуру. </w:t>
      </w:r>
      <w:r>
        <w:t xml:space="preserve">Међутим, постоје такође и ретки пресеци </w:t>
      </w:r>
      <w:r>
        <w:rPr>
          <w:spacing w:val="-3"/>
        </w:rPr>
        <w:t xml:space="preserve">где </w:t>
      </w:r>
      <w:r>
        <w:t xml:space="preserve">су се честице јадарита спојиле и могуће је, поново покренуле, </w:t>
      </w:r>
      <w:r>
        <w:rPr>
          <w:spacing w:val="-4"/>
        </w:rPr>
        <w:t xml:space="preserve">како </w:t>
      </w:r>
      <w:r>
        <w:t>би створиле масивније појаве</w:t>
      </w:r>
      <w:r>
        <w:rPr>
          <w:spacing w:val="-1"/>
        </w:rPr>
        <w:t xml:space="preserve"> </w:t>
      </w:r>
      <w:r>
        <w:t>минерала.</w:t>
      </w:r>
    </w:p>
    <w:p w:rsidR="00A02B30" w:rsidRDefault="00B05A60">
      <w:pPr>
        <w:pStyle w:val="BodyText"/>
        <w:spacing w:line="232" w:lineRule="auto"/>
        <w:ind w:left="242" w:right="107" w:firstLine="396"/>
        <w:jc w:val="both"/>
      </w:pPr>
      <w:r>
        <w:t xml:space="preserve">Осим јадарита, у оквиру басена до сада није пронађена ни једна друга </w:t>
      </w:r>
      <w:r>
        <w:rPr>
          <w:spacing w:val="-4"/>
        </w:rPr>
        <w:t xml:space="preserve">руда </w:t>
      </w:r>
      <w:r>
        <w:rPr>
          <w:spacing w:val="-3"/>
        </w:rPr>
        <w:t xml:space="preserve">која </w:t>
      </w:r>
      <w:r>
        <w:t xml:space="preserve">садржи литијум. Тестирања су показала да  је у </w:t>
      </w:r>
      <w:r>
        <w:rPr>
          <w:spacing w:val="-4"/>
        </w:rPr>
        <w:t xml:space="preserve">руди </w:t>
      </w:r>
      <w:r>
        <w:t xml:space="preserve">јадарита обично заступљенији бор у односу на литијум. Међутим, постоје делови лежишта, обично источни, </w:t>
      </w:r>
      <w:r>
        <w:rPr>
          <w:spacing w:val="-3"/>
        </w:rPr>
        <w:t xml:space="preserve">где </w:t>
      </w:r>
      <w:r>
        <w:t xml:space="preserve">је прису- ство литијума веће </w:t>
      </w:r>
      <w:r>
        <w:rPr>
          <w:spacing w:val="-3"/>
        </w:rPr>
        <w:t xml:space="preserve">од </w:t>
      </w:r>
      <w:r>
        <w:t xml:space="preserve">бора. Претпоставља се да извесна </w:t>
      </w:r>
      <w:r>
        <w:rPr>
          <w:spacing w:val="-3"/>
        </w:rPr>
        <w:t xml:space="preserve">количина </w:t>
      </w:r>
      <w:r>
        <w:t>литијума може бити</w:t>
      </w:r>
      <w:r>
        <w:t xml:space="preserve"> садржана у глинама, али постоје назнаке да има и неких још неоткривених минерала са</w:t>
      </w:r>
      <w:r>
        <w:rPr>
          <w:spacing w:val="-11"/>
        </w:rPr>
        <w:t xml:space="preserve"> </w:t>
      </w:r>
      <w:r>
        <w:t>литијумом.</w:t>
      </w:r>
    </w:p>
    <w:p w:rsidR="00A02B30" w:rsidRDefault="00B05A60">
      <w:pPr>
        <w:pStyle w:val="BodyText"/>
        <w:spacing w:line="232" w:lineRule="auto"/>
        <w:ind w:left="242" w:right="108" w:firstLine="396"/>
        <w:jc w:val="both"/>
      </w:pPr>
      <w:r>
        <w:t>Јадарит се распростире у три главне зоне у оквиру седимент- ног басена, које су познате као: Горња јадаритска зона, Средња ја- даритска зона и Доња јадаритска з</w:t>
      </w:r>
      <w:r>
        <w:t>она.</w:t>
      </w:r>
    </w:p>
    <w:p w:rsidR="00A02B30" w:rsidRDefault="00B05A60">
      <w:pPr>
        <w:pStyle w:val="BodyText"/>
        <w:spacing w:line="232" w:lineRule="auto"/>
        <w:ind w:left="242" w:right="107" w:firstLine="396"/>
        <w:jc w:val="both"/>
      </w:pPr>
      <w:r>
        <w:t xml:space="preserve">Доња јадаритска зона представља јадаритом </w:t>
      </w:r>
      <w:r>
        <w:rPr>
          <w:spacing w:val="-3"/>
        </w:rPr>
        <w:t xml:space="preserve">најбогатију, </w:t>
      </w:r>
      <w:r>
        <w:t xml:space="preserve">а самим тим и економски најзначајнију </w:t>
      </w:r>
      <w:r>
        <w:rPr>
          <w:spacing w:val="-4"/>
        </w:rPr>
        <w:t xml:space="preserve">зону. </w:t>
      </w:r>
      <w:r>
        <w:t xml:space="preserve">По свом облику пред- ставља орудњено сочиво изометричног облика </w:t>
      </w:r>
      <w:r>
        <w:rPr>
          <w:spacing w:val="-3"/>
        </w:rPr>
        <w:t xml:space="preserve">које </w:t>
      </w:r>
      <w:r>
        <w:t xml:space="preserve">се налази на дубини </w:t>
      </w:r>
      <w:r>
        <w:rPr>
          <w:spacing w:val="-3"/>
        </w:rPr>
        <w:t xml:space="preserve">од </w:t>
      </w:r>
      <w:r>
        <w:rPr>
          <w:spacing w:val="-4"/>
        </w:rPr>
        <w:t xml:space="preserve">око </w:t>
      </w:r>
      <w:r>
        <w:t xml:space="preserve">300 m на </w:t>
      </w:r>
      <w:r>
        <w:rPr>
          <w:spacing w:val="-4"/>
        </w:rPr>
        <w:t xml:space="preserve">југу, </w:t>
      </w:r>
      <w:r>
        <w:t xml:space="preserve">а пада </w:t>
      </w:r>
      <w:r>
        <w:rPr>
          <w:spacing w:val="-3"/>
        </w:rPr>
        <w:t xml:space="preserve">под углом од </w:t>
      </w:r>
      <w:r>
        <w:rPr>
          <w:spacing w:val="-4"/>
        </w:rPr>
        <w:t xml:space="preserve">око </w:t>
      </w:r>
      <w:r>
        <w:t>10 степени ка сев</w:t>
      </w:r>
      <w:r>
        <w:t xml:space="preserve">еру </w:t>
      </w:r>
      <w:r>
        <w:rPr>
          <w:spacing w:val="-3"/>
        </w:rPr>
        <w:t xml:space="preserve">где </w:t>
      </w:r>
      <w:r>
        <w:t xml:space="preserve">премашује дубину </w:t>
      </w:r>
      <w:r>
        <w:rPr>
          <w:spacing w:val="-3"/>
        </w:rPr>
        <w:t xml:space="preserve">од </w:t>
      </w:r>
      <w:r>
        <w:t>720 m.</w:t>
      </w:r>
    </w:p>
    <w:p w:rsidR="00A02B30" w:rsidRDefault="00B05A60">
      <w:pPr>
        <w:pStyle w:val="BodyText"/>
        <w:spacing w:line="232" w:lineRule="auto"/>
        <w:ind w:left="242" w:right="107" w:firstLine="396"/>
        <w:jc w:val="both"/>
      </w:pPr>
      <w:r>
        <w:t>Средња и горња јадаритска зона имају нешто мањи економ- ски значај због нижег садржаја литијума и бора и чешће промене дебљине (раслојавања).</w:t>
      </w:r>
    </w:p>
    <w:p w:rsidR="00A02B30" w:rsidRDefault="00B05A60">
      <w:pPr>
        <w:pStyle w:val="BodyText"/>
        <w:spacing w:line="232" w:lineRule="auto"/>
        <w:ind w:left="242" w:right="107" w:firstLine="396"/>
        <w:jc w:val="both"/>
      </w:pPr>
      <w:r>
        <w:t xml:space="preserve">Лежиште нема </w:t>
      </w:r>
      <w:r>
        <w:rPr>
          <w:spacing w:val="-3"/>
        </w:rPr>
        <w:t xml:space="preserve">рудних  </w:t>
      </w:r>
      <w:r>
        <w:t>изданака на површини. Сви подаци   о лежишту „Јадар” су до</w:t>
      </w:r>
      <w:r>
        <w:t xml:space="preserve">бијени комбинацијом различитих истра- жних техника, укључујући геотехничко бушење, дубоке истражне бушотине и геофизичка истраживања за потребе процене ресурса. Досадашњим детаљним геолошким истраживањима је постигнута истражна мрежа </w:t>
      </w:r>
      <w:r>
        <w:rPr>
          <w:spacing w:val="-3"/>
        </w:rPr>
        <w:t xml:space="preserve">од </w:t>
      </w:r>
      <w:r>
        <w:t xml:space="preserve">25 m до </w:t>
      </w:r>
      <w:r>
        <w:rPr>
          <w:spacing w:val="-3"/>
        </w:rPr>
        <w:t xml:space="preserve">преко </w:t>
      </w:r>
      <w:r>
        <w:t>200</w:t>
      </w:r>
      <w:r>
        <w:rPr>
          <w:spacing w:val="5"/>
        </w:rPr>
        <w:t xml:space="preserve"> </w:t>
      </w:r>
      <w:r>
        <w:t>m</w:t>
      </w:r>
      <w:r>
        <w:t>.</w:t>
      </w:r>
    </w:p>
    <w:p w:rsidR="00A02B30" w:rsidRDefault="00B05A60">
      <w:pPr>
        <w:pStyle w:val="BodyText"/>
        <w:spacing w:line="232" w:lineRule="auto"/>
        <w:ind w:left="242" w:right="107" w:firstLine="396"/>
        <w:jc w:val="both"/>
      </w:pPr>
      <w:r>
        <w:t>На основу годишњег извештаја за 2017. годину глобалне ру- дарске корпорације „Rio</w:t>
      </w:r>
      <w:r>
        <w:rPr>
          <w:spacing w:val="-34"/>
        </w:rPr>
        <w:t xml:space="preserve"> </w:t>
      </w:r>
      <w:r>
        <w:t>Tinto”, процена ресурса је извршена само за Доњу јадаритску зону на укупно 136 милиона</w:t>
      </w:r>
      <w:r>
        <w:rPr>
          <w:spacing w:val="-7"/>
        </w:rPr>
        <w:t xml:space="preserve"> </w:t>
      </w:r>
      <w:r>
        <w:t>тона.</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Heading1"/>
        <w:numPr>
          <w:ilvl w:val="1"/>
          <w:numId w:val="64"/>
        </w:numPr>
        <w:tabs>
          <w:tab w:val="left" w:pos="592"/>
        </w:tabs>
        <w:spacing w:before="68" w:line="235" w:lineRule="auto"/>
        <w:ind w:right="339" w:hanging="1192"/>
        <w:jc w:val="left"/>
      </w:pPr>
      <w:r>
        <w:lastRenderedPageBreak/>
        <w:pict>
          <v:shape id="_x0000_s1108" style="position:absolute;left:0;text-align:left;margin-left:0;margin-top:782.1pt;width:.1pt;height:738.95pt;z-index:251620864;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ПРИНЦИПИ, ЦИЉЕВИ И ОПШТА</w:t>
      </w:r>
      <w:r>
        <w:rPr>
          <w:spacing w:val="-16"/>
        </w:rPr>
        <w:t xml:space="preserve"> </w:t>
      </w:r>
      <w:r>
        <w:t xml:space="preserve">КОНЦЕПЦИЈА ПРОСТОРНОГ </w:t>
      </w:r>
      <w:r>
        <w:rPr>
          <w:spacing w:val="-5"/>
        </w:rPr>
        <w:t>РАЗВОЈ</w:t>
      </w:r>
      <w:r>
        <w:rPr>
          <w:spacing w:val="-5"/>
        </w:rPr>
        <w:t>А</w:t>
      </w:r>
    </w:p>
    <w:p w:rsidR="00A02B30" w:rsidRDefault="00B05A60">
      <w:pPr>
        <w:pStyle w:val="ListParagraph"/>
        <w:numPr>
          <w:ilvl w:val="2"/>
          <w:numId w:val="64"/>
        </w:numPr>
        <w:tabs>
          <w:tab w:val="left" w:pos="1021"/>
        </w:tabs>
        <w:spacing w:before="168"/>
        <w:ind w:firstLine="313"/>
        <w:jc w:val="left"/>
        <w:rPr>
          <w:i/>
          <w:sz w:val="18"/>
        </w:rPr>
      </w:pPr>
      <w:r>
        <w:rPr>
          <w:i/>
          <w:sz w:val="18"/>
        </w:rPr>
        <w:t xml:space="preserve">ПРИНЦИПИ </w:t>
      </w:r>
      <w:r>
        <w:rPr>
          <w:i/>
          <w:spacing w:val="-3"/>
          <w:sz w:val="18"/>
        </w:rPr>
        <w:t xml:space="preserve">ИЗРАДЕ </w:t>
      </w:r>
      <w:r>
        <w:rPr>
          <w:i/>
          <w:sz w:val="18"/>
        </w:rPr>
        <w:t>ПРОСТОРНОГ</w:t>
      </w:r>
      <w:r>
        <w:rPr>
          <w:i/>
          <w:spacing w:val="-4"/>
          <w:sz w:val="18"/>
        </w:rPr>
        <w:t xml:space="preserve"> </w:t>
      </w:r>
      <w:r>
        <w:rPr>
          <w:i/>
          <w:sz w:val="18"/>
        </w:rPr>
        <w:t>ПЛАНА</w:t>
      </w:r>
    </w:p>
    <w:p w:rsidR="00A02B30" w:rsidRDefault="00A02B30">
      <w:pPr>
        <w:pStyle w:val="BodyText"/>
        <w:spacing w:before="8"/>
        <w:ind w:left="0"/>
        <w:rPr>
          <w:i/>
          <w:sz w:val="17"/>
        </w:rPr>
      </w:pPr>
    </w:p>
    <w:p w:rsidR="00A02B30" w:rsidRDefault="00B05A60">
      <w:pPr>
        <w:pStyle w:val="BodyText"/>
        <w:spacing w:line="235" w:lineRule="auto"/>
        <w:ind w:right="38" w:firstLine="396"/>
        <w:jc w:val="both"/>
      </w:pPr>
      <w:r>
        <w:t>Израда Просторног плана и концепција експлоатације и пре- раде минерала јадарита „Јадар” базирана је на следећим основним принципима одрживог развоја, и то:</w:t>
      </w:r>
    </w:p>
    <w:p w:rsidR="00A02B30" w:rsidRDefault="00B05A60">
      <w:pPr>
        <w:pStyle w:val="ListParagraph"/>
        <w:numPr>
          <w:ilvl w:val="1"/>
          <w:numId w:val="56"/>
        </w:numPr>
        <w:tabs>
          <w:tab w:val="left" w:pos="657"/>
        </w:tabs>
        <w:spacing w:before="2" w:line="235" w:lineRule="auto"/>
        <w:ind w:right="38" w:firstLine="397"/>
        <w:rPr>
          <w:sz w:val="18"/>
        </w:rPr>
      </w:pPr>
      <w:r>
        <w:rPr>
          <w:sz w:val="18"/>
        </w:rPr>
        <w:t xml:space="preserve">принцип смањивања штетног утицаја на животну средину </w:t>
      </w:r>
      <w:r>
        <w:rPr>
          <w:spacing w:val="-3"/>
          <w:sz w:val="18"/>
        </w:rPr>
        <w:t xml:space="preserve">који </w:t>
      </w:r>
      <w:r>
        <w:rPr>
          <w:sz w:val="18"/>
        </w:rPr>
        <w:t xml:space="preserve">подразумева сагледавање квалитета животне средине и дефи- нисање планских решења којима се она штити </w:t>
      </w:r>
      <w:r>
        <w:rPr>
          <w:spacing w:val="-3"/>
          <w:sz w:val="18"/>
        </w:rPr>
        <w:t xml:space="preserve">од </w:t>
      </w:r>
      <w:r>
        <w:rPr>
          <w:sz w:val="18"/>
        </w:rPr>
        <w:t xml:space="preserve">негативних ути- цаја, или којима се негативни утицаји смањују на најмању могућу </w:t>
      </w:r>
      <w:r>
        <w:rPr>
          <w:spacing w:val="-5"/>
          <w:sz w:val="18"/>
        </w:rPr>
        <w:t xml:space="preserve">меру. </w:t>
      </w:r>
      <w:r>
        <w:rPr>
          <w:sz w:val="18"/>
        </w:rPr>
        <w:t>При томе је потребно базирати концепт заштите на превен- цији и за</w:t>
      </w:r>
      <w:r>
        <w:rPr>
          <w:sz w:val="18"/>
        </w:rPr>
        <w:t xml:space="preserve">штити </w:t>
      </w:r>
      <w:r>
        <w:rPr>
          <w:spacing w:val="-3"/>
          <w:sz w:val="18"/>
        </w:rPr>
        <w:t xml:space="preserve">од </w:t>
      </w:r>
      <w:r>
        <w:rPr>
          <w:sz w:val="18"/>
        </w:rPr>
        <w:t xml:space="preserve">негативних утицаја </w:t>
      </w:r>
      <w:r>
        <w:rPr>
          <w:spacing w:val="-3"/>
          <w:sz w:val="18"/>
        </w:rPr>
        <w:t xml:space="preserve">који </w:t>
      </w:r>
      <w:r>
        <w:rPr>
          <w:sz w:val="18"/>
        </w:rPr>
        <w:t>могу настати експлоа- тацијом</w:t>
      </w:r>
      <w:r>
        <w:rPr>
          <w:spacing w:val="-5"/>
          <w:sz w:val="18"/>
        </w:rPr>
        <w:t xml:space="preserve"> </w:t>
      </w:r>
      <w:r>
        <w:rPr>
          <w:sz w:val="18"/>
        </w:rPr>
        <w:t>и</w:t>
      </w:r>
      <w:r>
        <w:rPr>
          <w:spacing w:val="-5"/>
          <w:sz w:val="18"/>
        </w:rPr>
        <w:t xml:space="preserve"> </w:t>
      </w:r>
      <w:r>
        <w:rPr>
          <w:sz w:val="18"/>
        </w:rPr>
        <w:t>прерадом</w:t>
      </w:r>
      <w:r>
        <w:rPr>
          <w:spacing w:val="-5"/>
          <w:sz w:val="18"/>
        </w:rPr>
        <w:t xml:space="preserve"> </w:t>
      </w:r>
      <w:r>
        <w:rPr>
          <w:sz w:val="18"/>
        </w:rPr>
        <w:t>минерала,</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функционисањем</w:t>
      </w:r>
      <w:r>
        <w:rPr>
          <w:spacing w:val="-5"/>
          <w:sz w:val="18"/>
        </w:rPr>
        <w:t xml:space="preserve"> </w:t>
      </w:r>
      <w:r>
        <w:rPr>
          <w:sz w:val="18"/>
        </w:rPr>
        <w:t>других</w:t>
      </w:r>
      <w:r>
        <w:rPr>
          <w:spacing w:val="-5"/>
          <w:sz w:val="18"/>
        </w:rPr>
        <w:t xml:space="preserve"> </w:t>
      </w:r>
      <w:r>
        <w:rPr>
          <w:sz w:val="18"/>
        </w:rPr>
        <w:t>пра- тећих система као што су саобраћај, инфраструктура, транспорт и депоновање отпада из процеса експлоатације и прераде и др.</w:t>
      </w:r>
      <w:r>
        <w:rPr>
          <w:spacing w:val="-30"/>
          <w:sz w:val="18"/>
        </w:rPr>
        <w:t xml:space="preserve"> </w:t>
      </w:r>
      <w:r>
        <w:rPr>
          <w:sz w:val="18"/>
        </w:rPr>
        <w:t>При- мена принци</w:t>
      </w:r>
      <w:r>
        <w:rPr>
          <w:sz w:val="18"/>
        </w:rPr>
        <w:t xml:space="preserve">па мора предупредити или ублажити различите вр- сте штетних утицаја по животну </w:t>
      </w:r>
      <w:r>
        <w:rPr>
          <w:spacing w:val="-3"/>
          <w:sz w:val="18"/>
        </w:rPr>
        <w:t xml:space="preserve">средину, </w:t>
      </w:r>
      <w:r>
        <w:rPr>
          <w:sz w:val="18"/>
        </w:rPr>
        <w:t xml:space="preserve">првенствено у </w:t>
      </w:r>
      <w:r>
        <w:rPr>
          <w:spacing w:val="-3"/>
          <w:sz w:val="18"/>
        </w:rPr>
        <w:t xml:space="preserve">погледу </w:t>
      </w:r>
      <w:r>
        <w:rPr>
          <w:sz w:val="18"/>
        </w:rPr>
        <w:t xml:space="preserve">заштите и смањивања емисије штетних гасова у ваздух, заштите </w:t>
      </w:r>
      <w:r>
        <w:rPr>
          <w:spacing w:val="-3"/>
          <w:sz w:val="18"/>
        </w:rPr>
        <w:t xml:space="preserve">од буке, </w:t>
      </w:r>
      <w:r>
        <w:rPr>
          <w:sz w:val="18"/>
        </w:rPr>
        <w:t xml:space="preserve">заштите земљишта </w:t>
      </w:r>
      <w:r>
        <w:rPr>
          <w:spacing w:val="-3"/>
          <w:sz w:val="18"/>
        </w:rPr>
        <w:t xml:space="preserve">од </w:t>
      </w:r>
      <w:r>
        <w:rPr>
          <w:sz w:val="18"/>
        </w:rPr>
        <w:t>контаминације и спречавања и сма- њивања могућих штетних</w:t>
      </w:r>
      <w:r>
        <w:rPr>
          <w:sz w:val="18"/>
        </w:rPr>
        <w:t xml:space="preserve"> утицаја на животну средину </w:t>
      </w:r>
      <w:r>
        <w:rPr>
          <w:spacing w:val="-3"/>
          <w:sz w:val="18"/>
        </w:rPr>
        <w:t xml:space="preserve">приликом </w:t>
      </w:r>
      <w:r>
        <w:rPr>
          <w:sz w:val="18"/>
        </w:rPr>
        <w:t xml:space="preserve">акцидената у </w:t>
      </w:r>
      <w:r>
        <w:rPr>
          <w:spacing w:val="-3"/>
          <w:sz w:val="18"/>
        </w:rPr>
        <w:t>комплексу;</w:t>
      </w:r>
    </w:p>
    <w:p w:rsidR="00A02B30" w:rsidRDefault="00B05A60">
      <w:pPr>
        <w:pStyle w:val="ListParagraph"/>
        <w:numPr>
          <w:ilvl w:val="1"/>
          <w:numId w:val="56"/>
        </w:numPr>
        <w:tabs>
          <w:tab w:val="left" w:pos="706"/>
        </w:tabs>
        <w:spacing w:before="11" w:line="235" w:lineRule="auto"/>
        <w:ind w:right="38" w:firstLine="397"/>
        <w:rPr>
          <w:sz w:val="18"/>
        </w:rPr>
      </w:pPr>
      <w:r>
        <w:rPr>
          <w:sz w:val="18"/>
        </w:rPr>
        <w:t>принцип одрживог развоја инфраструктуре чијом при- меном се подстиче равномеран просторни развој, кроз стварање услова за повезивање неразвијених и изолованих подручја са ве- ћим насељима и омогућавање њиховог приступа магистралним инфраструктурним системи</w:t>
      </w:r>
      <w:r>
        <w:rPr>
          <w:sz w:val="18"/>
        </w:rPr>
        <w:t xml:space="preserve">ма. У </w:t>
      </w:r>
      <w:r>
        <w:rPr>
          <w:spacing w:val="-3"/>
          <w:sz w:val="18"/>
        </w:rPr>
        <w:t xml:space="preserve">том </w:t>
      </w:r>
      <w:r>
        <w:rPr>
          <w:spacing w:val="-5"/>
          <w:sz w:val="18"/>
        </w:rPr>
        <w:t xml:space="preserve">циљу, </w:t>
      </w:r>
      <w:r>
        <w:rPr>
          <w:sz w:val="18"/>
        </w:rPr>
        <w:t xml:space="preserve">овај се принцип од- носи и на адекватно саобраћајно повезивање комплекса експло- атације и прераде минерала са </w:t>
      </w:r>
      <w:r>
        <w:rPr>
          <w:spacing w:val="-3"/>
          <w:sz w:val="18"/>
        </w:rPr>
        <w:t xml:space="preserve">околном </w:t>
      </w:r>
      <w:r>
        <w:rPr>
          <w:sz w:val="18"/>
        </w:rPr>
        <w:t xml:space="preserve">путном и железничком мрежом, </w:t>
      </w:r>
      <w:r>
        <w:rPr>
          <w:spacing w:val="-4"/>
          <w:sz w:val="18"/>
        </w:rPr>
        <w:t xml:space="preserve">како </w:t>
      </w:r>
      <w:r>
        <w:rPr>
          <w:sz w:val="18"/>
        </w:rPr>
        <w:t xml:space="preserve">кроз постојеће, </w:t>
      </w:r>
      <w:r>
        <w:rPr>
          <w:spacing w:val="-3"/>
          <w:sz w:val="18"/>
        </w:rPr>
        <w:t xml:space="preserve">тако </w:t>
      </w:r>
      <w:r>
        <w:rPr>
          <w:sz w:val="18"/>
        </w:rPr>
        <w:t>и кроз новопланиране везе, али и на истовремено иницирање таквих с</w:t>
      </w:r>
      <w:r>
        <w:rPr>
          <w:sz w:val="18"/>
        </w:rPr>
        <w:t xml:space="preserve">аобраћајних веза </w:t>
      </w:r>
      <w:r>
        <w:rPr>
          <w:spacing w:val="-3"/>
          <w:sz w:val="18"/>
        </w:rPr>
        <w:t xml:space="preserve">које </w:t>
      </w:r>
      <w:r>
        <w:rPr>
          <w:sz w:val="18"/>
        </w:rPr>
        <w:t>тран- зитна кретања измештају из зона са већом густином насељености. Принцип подразумева и спровођење активности изградње телеко- муникационих и других инфраструктурних мрежа и елиминисања физичких</w:t>
      </w:r>
      <w:r>
        <w:rPr>
          <w:spacing w:val="-5"/>
          <w:sz w:val="18"/>
        </w:rPr>
        <w:t xml:space="preserve"> </w:t>
      </w:r>
      <w:r>
        <w:rPr>
          <w:sz w:val="18"/>
        </w:rPr>
        <w:t>и</w:t>
      </w:r>
      <w:r>
        <w:rPr>
          <w:spacing w:val="-5"/>
          <w:sz w:val="18"/>
        </w:rPr>
        <w:t xml:space="preserve"> </w:t>
      </w:r>
      <w:r>
        <w:rPr>
          <w:sz w:val="18"/>
        </w:rPr>
        <w:t>других</w:t>
      </w:r>
      <w:r>
        <w:rPr>
          <w:spacing w:val="-5"/>
          <w:sz w:val="18"/>
        </w:rPr>
        <w:t xml:space="preserve"> </w:t>
      </w:r>
      <w:r>
        <w:rPr>
          <w:sz w:val="18"/>
        </w:rPr>
        <w:t>ограничења,</w:t>
      </w:r>
      <w:r>
        <w:rPr>
          <w:spacing w:val="-5"/>
          <w:sz w:val="18"/>
        </w:rPr>
        <w:t xml:space="preserve"> </w:t>
      </w:r>
      <w:r>
        <w:rPr>
          <w:sz w:val="18"/>
        </w:rPr>
        <w:t>са</w:t>
      </w:r>
      <w:r>
        <w:rPr>
          <w:spacing w:val="-5"/>
          <w:sz w:val="18"/>
        </w:rPr>
        <w:t xml:space="preserve"> </w:t>
      </w:r>
      <w:r>
        <w:rPr>
          <w:sz w:val="18"/>
        </w:rPr>
        <w:t>циљем</w:t>
      </w:r>
      <w:r>
        <w:rPr>
          <w:spacing w:val="-5"/>
          <w:sz w:val="18"/>
        </w:rPr>
        <w:t xml:space="preserve"> </w:t>
      </w:r>
      <w:r>
        <w:rPr>
          <w:sz w:val="18"/>
        </w:rPr>
        <w:t>да</w:t>
      </w:r>
      <w:r>
        <w:rPr>
          <w:spacing w:val="-5"/>
          <w:sz w:val="18"/>
        </w:rPr>
        <w:t xml:space="preserve"> </w:t>
      </w:r>
      <w:r>
        <w:rPr>
          <w:sz w:val="18"/>
        </w:rPr>
        <w:t>се</w:t>
      </w:r>
      <w:r>
        <w:rPr>
          <w:spacing w:val="-5"/>
          <w:sz w:val="18"/>
        </w:rPr>
        <w:t xml:space="preserve"> </w:t>
      </w:r>
      <w:r>
        <w:rPr>
          <w:sz w:val="18"/>
        </w:rPr>
        <w:t>свим</w:t>
      </w:r>
      <w:r>
        <w:rPr>
          <w:spacing w:val="-5"/>
          <w:sz w:val="18"/>
        </w:rPr>
        <w:t xml:space="preserve"> </w:t>
      </w:r>
      <w:r>
        <w:rPr>
          <w:sz w:val="18"/>
        </w:rPr>
        <w:t>корисницима обезбеди подједнак приступ</w:t>
      </w:r>
      <w:r>
        <w:rPr>
          <w:spacing w:val="-2"/>
          <w:sz w:val="18"/>
        </w:rPr>
        <w:t xml:space="preserve"> </w:t>
      </w:r>
      <w:r>
        <w:rPr>
          <w:sz w:val="18"/>
        </w:rPr>
        <w:t>услугама;</w:t>
      </w:r>
    </w:p>
    <w:p w:rsidR="00A02B30" w:rsidRDefault="00B05A60">
      <w:pPr>
        <w:pStyle w:val="ListParagraph"/>
        <w:numPr>
          <w:ilvl w:val="1"/>
          <w:numId w:val="56"/>
        </w:numPr>
        <w:tabs>
          <w:tab w:val="left" w:pos="663"/>
        </w:tabs>
        <w:spacing w:before="11" w:line="235" w:lineRule="auto"/>
        <w:ind w:right="38" w:firstLine="397"/>
        <w:rPr>
          <w:sz w:val="18"/>
        </w:rPr>
      </w:pPr>
      <w:r>
        <w:rPr>
          <w:sz w:val="18"/>
        </w:rPr>
        <w:t xml:space="preserve">принцип компензације и даљег просторног развоја локал- них самоуправа и насеља у </w:t>
      </w:r>
      <w:r>
        <w:rPr>
          <w:spacing w:val="-3"/>
          <w:sz w:val="18"/>
        </w:rPr>
        <w:t xml:space="preserve">обухвату </w:t>
      </w:r>
      <w:r>
        <w:rPr>
          <w:sz w:val="18"/>
        </w:rPr>
        <w:t xml:space="preserve">Просторног плана, уз ства- рање услова за реализацију надокнада локалном становништву у складу са могућим ограничењима због експлоатације </w:t>
      </w:r>
      <w:r>
        <w:rPr>
          <w:spacing w:val="-3"/>
          <w:sz w:val="18"/>
        </w:rPr>
        <w:t xml:space="preserve">руде, </w:t>
      </w:r>
      <w:r>
        <w:rPr>
          <w:sz w:val="18"/>
        </w:rPr>
        <w:t>кроз развој инфраструктуре и објеката, повећање доступности и квали- тета</w:t>
      </w:r>
      <w:r>
        <w:rPr>
          <w:spacing w:val="-6"/>
          <w:sz w:val="18"/>
        </w:rPr>
        <w:t xml:space="preserve"> </w:t>
      </w:r>
      <w:r>
        <w:rPr>
          <w:sz w:val="18"/>
        </w:rPr>
        <w:t>услуга,</w:t>
      </w:r>
      <w:r>
        <w:rPr>
          <w:spacing w:val="-6"/>
          <w:sz w:val="18"/>
        </w:rPr>
        <w:t xml:space="preserve"> </w:t>
      </w:r>
      <w:r>
        <w:rPr>
          <w:sz w:val="18"/>
        </w:rPr>
        <w:t>активности</w:t>
      </w:r>
      <w:r>
        <w:rPr>
          <w:spacing w:val="-6"/>
          <w:sz w:val="18"/>
        </w:rPr>
        <w:t xml:space="preserve"> </w:t>
      </w:r>
      <w:r>
        <w:rPr>
          <w:sz w:val="18"/>
        </w:rPr>
        <w:t>и</w:t>
      </w:r>
      <w:r>
        <w:rPr>
          <w:spacing w:val="-6"/>
          <w:sz w:val="18"/>
        </w:rPr>
        <w:t xml:space="preserve"> </w:t>
      </w:r>
      <w:r>
        <w:rPr>
          <w:sz w:val="18"/>
        </w:rPr>
        <w:t>функција</w:t>
      </w:r>
      <w:r>
        <w:rPr>
          <w:spacing w:val="-6"/>
          <w:sz w:val="18"/>
        </w:rPr>
        <w:t xml:space="preserve"> </w:t>
      </w:r>
      <w:r>
        <w:rPr>
          <w:sz w:val="18"/>
        </w:rPr>
        <w:t>јавног</w:t>
      </w:r>
      <w:r>
        <w:rPr>
          <w:spacing w:val="-6"/>
          <w:sz w:val="18"/>
        </w:rPr>
        <w:t xml:space="preserve"> </w:t>
      </w:r>
      <w:r>
        <w:rPr>
          <w:sz w:val="18"/>
        </w:rPr>
        <w:t>з</w:t>
      </w:r>
      <w:r>
        <w:rPr>
          <w:sz w:val="18"/>
        </w:rPr>
        <w:t>начаја,</w:t>
      </w:r>
      <w:r>
        <w:rPr>
          <w:spacing w:val="-6"/>
          <w:sz w:val="18"/>
        </w:rPr>
        <w:t xml:space="preserve"> </w:t>
      </w:r>
      <w:r>
        <w:rPr>
          <w:sz w:val="18"/>
        </w:rPr>
        <w:t>подршку</w:t>
      </w:r>
      <w:r>
        <w:rPr>
          <w:spacing w:val="-6"/>
          <w:sz w:val="18"/>
        </w:rPr>
        <w:t xml:space="preserve"> </w:t>
      </w:r>
      <w:r>
        <w:rPr>
          <w:sz w:val="18"/>
        </w:rPr>
        <w:t xml:space="preserve">аграр- ном реструктурирању и диверзификацији економских активности на </w:t>
      </w:r>
      <w:r>
        <w:rPr>
          <w:spacing w:val="-4"/>
          <w:sz w:val="18"/>
        </w:rPr>
        <w:t xml:space="preserve">селу, </w:t>
      </w:r>
      <w:r>
        <w:rPr>
          <w:sz w:val="18"/>
        </w:rPr>
        <w:t xml:space="preserve">посебно у области </w:t>
      </w:r>
      <w:r>
        <w:rPr>
          <w:spacing w:val="-3"/>
          <w:sz w:val="18"/>
        </w:rPr>
        <w:t xml:space="preserve">еколошки </w:t>
      </w:r>
      <w:r>
        <w:rPr>
          <w:sz w:val="18"/>
        </w:rPr>
        <w:t>прихватљивих комплемен- тарних</w:t>
      </w:r>
      <w:r>
        <w:rPr>
          <w:spacing w:val="-1"/>
          <w:sz w:val="18"/>
        </w:rPr>
        <w:t xml:space="preserve"> </w:t>
      </w:r>
      <w:r>
        <w:rPr>
          <w:sz w:val="18"/>
        </w:rPr>
        <w:t>делатности.</w:t>
      </w:r>
    </w:p>
    <w:p w:rsidR="00A02B30" w:rsidRDefault="00B05A60">
      <w:pPr>
        <w:pStyle w:val="BodyText"/>
        <w:spacing w:before="6" w:line="235" w:lineRule="auto"/>
        <w:ind w:right="39" w:firstLine="396"/>
        <w:jc w:val="both"/>
      </w:pPr>
      <w:r>
        <w:t>Поред тога, концепција развоја планског подручја је</w:t>
      </w:r>
      <w:r>
        <w:rPr>
          <w:spacing w:val="-28"/>
        </w:rPr>
        <w:t xml:space="preserve"> </w:t>
      </w:r>
      <w:r>
        <w:t>дефини- сана уз поштовање следећих посебни</w:t>
      </w:r>
      <w:r>
        <w:t>х принципа изградње, и</w:t>
      </w:r>
      <w:r>
        <w:rPr>
          <w:spacing w:val="-19"/>
        </w:rPr>
        <w:t xml:space="preserve"> </w:t>
      </w:r>
      <w:r>
        <w:t>то:</w:t>
      </w:r>
    </w:p>
    <w:p w:rsidR="00A02B30" w:rsidRDefault="00B05A60">
      <w:pPr>
        <w:pStyle w:val="ListParagraph"/>
        <w:numPr>
          <w:ilvl w:val="0"/>
          <w:numId w:val="55"/>
        </w:numPr>
        <w:tabs>
          <w:tab w:val="left" w:pos="656"/>
        </w:tabs>
        <w:spacing w:before="2" w:line="235" w:lineRule="auto"/>
        <w:ind w:right="38" w:firstLine="397"/>
        <w:rPr>
          <w:sz w:val="18"/>
        </w:rPr>
      </w:pPr>
      <w:r>
        <w:rPr>
          <w:sz w:val="18"/>
        </w:rPr>
        <w:t>афирмација и доследна подршка политици полицентризма и децентрализације, уз истовремену функционално-развојну ин- теграцију јединица локалне самоуправе у непосредном окружењу комплекса;</w:t>
      </w:r>
    </w:p>
    <w:p w:rsidR="00A02B30" w:rsidRDefault="00B05A60">
      <w:pPr>
        <w:pStyle w:val="ListParagraph"/>
        <w:numPr>
          <w:ilvl w:val="0"/>
          <w:numId w:val="55"/>
        </w:numPr>
        <w:tabs>
          <w:tab w:val="left" w:pos="649"/>
        </w:tabs>
        <w:spacing w:before="3" w:line="235" w:lineRule="auto"/>
        <w:ind w:right="38" w:firstLine="397"/>
        <w:rPr>
          <w:sz w:val="18"/>
        </w:rPr>
      </w:pPr>
      <w:r>
        <w:rPr>
          <w:sz w:val="18"/>
        </w:rPr>
        <w:t>унапређење саобраћајне доступности као доми</w:t>
      </w:r>
      <w:r>
        <w:rPr>
          <w:sz w:val="18"/>
        </w:rPr>
        <w:t>нантан фак- тор искоришћења територијалних потенцијала и уравнотеженог развоја;</w:t>
      </w:r>
    </w:p>
    <w:p w:rsidR="00A02B30" w:rsidRDefault="00B05A60">
      <w:pPr>
        <w:pStyle w:val="ListParagraph"/>
        <w:numPr>
          <w:ilvl w:val="0"/>
          <w:numId w:val="55"/>
        </w:numPr>
        <w:tabs>
          <w:tab w:val="left" w:pos="647"/>
        </w:tabs>
        <w:spacing w:before="2" w:line="235" w:lineRule="auto"/>
        <w:ind w:right="38" w:firstLine="397"/>
        <w:rPr>
          <w:sz w:val="18"/>
        </w:rPr>
      </w:pPr>
      <w:r>
        <w:rPr>
          <w:sz w:val="18"/>
        </w:rPr>
        <w:t>јачање конкурентности, што подразумева јачање и</w:t>
      </w:r>
      <w:r>
        <w:rPr>
          <w:spacing w:val="-31"/>
          <w:sz w:val="18"/>
        </w:rPr>
        <w:t xml:space="preserve"> </w:t>
      </w:r>
      <w:r>
        <w:rPr>
          <w:sz w:val="18"/>
        </w:rPr>
        <w:t>функци- онално профилисање слабо развијених</w:t>
      </w:r>
      <w:r>
        <w:rPr>
          <w:spacing w:val="-3"/>
          <w:sz w:val="18"/>
        </w:rPr>
        <w:t xml:space="preserve"> </w:t>
      </w:r>
      <w:r>
        <w:rPr>
          <w:sz w:val="18"/>
        </w:rPr>
        <w:t>подручја;</w:t>
      </w:r>
    </w:p>
    <w:p w:rsidR="00A02B30" w:rsidRDefault="00B05A60">
      <w:pPr>
        <w:pStyle w:val="ListParagraph"/>
        <w:numPr>
          <w:ilvl w:val="0"/>
          <w:numId w:val="55"/>
        </w:numPr>
        <w:tabs>
          <w:tab w:val="left" w:pos="668"/>
        </w:tabs>
        <w:spacing w:before="1" w:line="235" w:lineRule="auto"/>
        <w:ind w:right="39" w:firstLine="397"/>
        <w:rPr>
          <w:sz w:val="18"/>
        </w:rPr>
      </w:pPr>
      <w:r>
        <w:rPr>
          <w:sz w:val="18"/>
        </w:rPr>
        <w:t>активна имплементација политике учешће јавности у по- ступку израде и доно</w:t>
      </w:r>
      <w:r>
        <w:rPr>
          <w:sz w:val="18"/>
        </w:rPr>
        <w:t xml:space="preserve">шења Просторног плана, а нарочито у </w:t>
      </w:r>
      <w:r>
        <w:rPr>
          <w:spacing w:val="-3"/>
          <w:sz w:val="18"/>
        </w:rPr>
        <w:t xml:space="preserve">погле- </w:t>
      </w:r>
      <w:r>
        <w:rPr>
          <w:sz w:val="18"/>
        </w:rPr>
        <w:t>ду</w:t>
      </w:r>
      <w:r>
        <w:rPr>
          <w:spacing w:val="-6"/>
          <w:sz w:val="18"/>
        </w:rPr>
        <w:t xml:space="preserve"> </w:t>
      </w:r>
      <w:r>
        <w:rPr>
          <w:sz w:val="18"/>
        </w:rPr>
        <w:t>утицаја</w:t>
      </w:r>
      <w:r>
        <w:rPr>
          <w:spacing w:val="-6"/>
          <w:sz w:val="18"/>
        </w:rPr>
        <w:t xml:space="preserve"> </w:t>
      </w:r>
      <w:r>
        <w:rPr>
          <w:sz w:val="18"/>
        </w:rPr>
        <w:t>на</w:t>
      </w:r>
      <w:r>
        <w:rPr>
          <w:spacing w:val="-6"/>
          <w:sz w:val="18"/>
        </w:rPr>
        <w:t xml:space="preserve"> </w:t>
      </w:r>
      <w:r>
        <w:rPr>
          <w:sz w:val="18"/>
        </w:rPr>
        <w:t>избор</w:t>
      </w:r>
      <w:r>
        <w:rPr>
          <w:spacing w:val="-6"/>
          <w:sz w:val="18"/>
        </w:rPr>
        <w:t xml:space="preserve"> </w:t>
      </w:r>
      <w:r>
        <w:rPr>
          <w:sz w:val="18"/>
        </w:rPr>
        <w:t>појединих</w:t>
      </w:r>
      <w:r>
        <w:rPr>
          <w:spacing w:val="-5"/>
          <w:sz w:val="18"/>
        </w:rPr>
        <w:t xml:space="preserve"> </w:t>
      </w:r>
      <w:r>
        <w:rPr>
          <w:sz w:val="18"/>
        </w:rPr>
        <w:t>планских</w:t>
      </w:r>
      <w:r>
        <w:rPr>
          <w:spacing w:val="-6"/>
          <w:sz w:val="18"/>
        </w:rPr>
        <w:t xml:space="preserve"> </w:t>
      </w:r>
      <w:r>
        <w:rPr>
          <w:sz w:val="18"/>
        </w:rPr>
        <w:t>решења,</w:t>
      </w:r>
      <w:r>
        <w:rPr>
          <w:spacing w:val="-6"/>
          <w:sz w:val="18"/>
        </w:rPr>
        <w:t xml:space="preserve"> </w:t>
      </w:r>
      <w:r>
        <w:rPr>
          <w:sz w:val="18"/>
        </w:rPr>
        <w:t>као</w:t>
      </w:r>
      <w:r>
        <w:rPr>
          <w:spacing w:val="-6"/>
          <w:sz w:val="18"/>
        </w:rPr>
        <w:t xml:space="preserve"> </w:t>
      </w:r>
      <w:r>
        <w:rPr>
          <w:sz w:val="18"/>
        </w:rPr>
        <w:t>и</w:t>
      </w:r>
      <w:r>
        <w:rPr>
          <w:spacing w:val="-6"/>
          <w:sz w:val="18"/>
        </w:rPr>
        <w:t xml:space="preserve"> </w:t>
      </w:r>
      <w:r>
        <w:rPr>
          <w:sz w:val="18"/>
        </w:rPr>
        <w:t>већа</w:t>
      </w:r>
      <w:r>
        <w:rPr>
          <w:spacing w:val="-6"/>
          <w:sz w:val="18"/>
        </w:rPr>
        <w:t xml:space="preserve"> </w:t>
      </w:r>
      <w:r>
        <w:rPr>
          <w:sz w:val="18"/>
        </w:rPr>
        <w:t xml:space="preserve">транс- парентност </w:t>
      </w:r>
      <w:r>
        <w:rPr>
          <w:spacing w:val="-6"/>
          <w:sz w:val="18"/>
        </w:rPr>
        <w:t>код</w:t>
      </w:r>
      <w:r>
        <w:rPr>
          <w:spacing w:val="-1"/>
          <w:sz w:val="18"/>
        </w:rPr>
        <w:t xml:space="preserve"> </w:t>
      </w:r>
      <w:r>
        <w:rPr>
          <w:sz w:val="18"/>
        </w:rPr>
        <w:t>одлучивања;</w:t>
      </w:r>
    </w:p>
    <w:p w:rsidR="00A02B30" w:rsidRDefault="00B05A60">
      <w:pPr>
        <w:pStyle w:val="ListParagraph"/>
        <w:numPr>
          <w:ilvl w:val="0"/>
          <w:numId w:val="55"/>
        </w:numPr>
        <w:tabs>
          <w:tab w:val="left" w:pos="640"/>
        </w:tabs>
        <w:spacing w:before="3" w:line="235" w:lineRule="auto"/>
        <w:ind w:right="38" w:firstLine="397"/>
        <w:rPr>
          <w:sz w:val="18"/>
        </w:rPr>
      </w:pPr>
      <w:r>
        <w:rPr>
          <w:sz w:val="18"/>
        </w:rPr>
        <w:t xml:space="preserve">супсидијарност </w:t>
      </w:r>
      <w:r>
        <w:rPr>
          <w:spacing w:val="-3"/>
          <w:sz w:val="18"/>
        </w:rPr>
        <w:t xml:space="preserve">која </w:t>
      </w:r>
      <w:r>
        <w:rPr>
          <w:sz w:val="18"/>
        </w:rPr>
        <w:t>представља могућност решавања</w:t>
      </w:r>
      <w:r>
        <w:rPr>
          <w:spacing w:val="-17"/>
          <w:sz w:val="18"/>
        </w:rPr>
        <w:t xml:space="preserve"> </w:t>
      </w:r>
      <w:r>
        <w:rPr>
          <w:sz w:val="18"/>
        </w:rPr>
        <w:t xml:space="preserve">одре- ђеног проблема на више нивоа одлучивања, односно на оном ни- </w:t>
      </w:r>
      <w:r>
        <w:rPr>
          <w:spacing w:val="-3"/>
          <w:sz w:val="18"/>
        </w:rPr>
        <w:t xml:space="preserve">воу </w:t>
      </w:r>
      <w:r>
        <w:rPr>
          <w:sz w:val="18"/>
        </w:rPr>
        <w:t xml:space="preserve">одлучивања </w:t>
      </w:r>
      <w:r>
        <w:rPr>
          <w:spacing w:val="-3"/>
          <w:sz w:val="18"/>
        </w:rPr>
        <w:t xml:space="preserve">који </w:t>
      </w:r>
      <w:r>
        <w:rPr>
          <w:sz w:val="18"/>
        </w:rPr>
        <w:t>ће обезбедити највећу</w:t>
      </w:r>
      <w:r>
        <w:rPr>
          <w:sz w:val="18"/>
        </w:rPr>
        <w:t xml:space="preserve"> </w:t>
      </w:r>
      <w:r>
        <w:rPr>
          <w:sz w:val="18"/>
        </w:rPr>
        <w:t>ефикасност;</w:t>
      </w:r>
    </w:p>
    <w:p w:rsidR="00A02B30" w:rsidRDefault="00B05A60">
      <w:pPr>
        <w:pStyle w:val="ListParagraph"/>
        <w:numPr>
          <w:ilvl w:val="0"/>
          <w:numId w:val="55"/>
        </w:numPr>
        <w:tabs>
          <w:tab w:val="left" w:pos="643"/>
        </w:tabs>
        <w:spacing w:before="3" w:line="235" w:lineRule="auto"/>
        <w:ind w:right="39" w:firstLine="397"/>
        <w:rPr>
          <w:sz w:val="18"/>
        </w:rPr>
      </w:pPr>
      <w:r>
        <w:rPr>
          <w:sz w:val="18"/>
        </w:rPr>
        <w:t>стриктно поштовање заштите јавног интереса, јавних доба- ра и јавног</w:t>
      </w:r>
      <w:r>
        <w:rPr>
          <w:spacing w:val="-2"/>
          <w:sz w:val="18"/>
        </w:rPr>
        <w:t xml:space="preserve"> </w:t>
      </w:r>
      <w:r>
        <w:rPr>
          <w:sz w:val="18"/>
        </w:rPr>
        <w:t>простора;</w:t>
      </w:r>
    </w:p>
    <w:p w:rsidR="00A02B30" w:rsidRDefault="00B05A60">
      <w:pPr>
        <w:pStyle w:val="ListParagraph"/>
        <w:numPr>
          <w:ilvl w:val="0"/>
          <w:numId w:val="55"/>
        </w:numPr>
        <w:tabs>
          <w:tab w:val="left" w:pos="654"/>
        </w:tabs>
        <w:spacing w:before="1" w:line="235" w:lineRule="auto"/>
        <w:ind w:right="38" w:firstLine="397"/>
        <w:rPr>
          <w:sz w:val="18"/>
        </w:rPr>
      </w:pPr>
      <w:r>
        <w:rPr>
          <w:sz w:val="18"/>
        </w:rPr>
        <w:t xml:space="preserve">развој јавно-приватног партнерства, посебно у </w:t>
      </w:r>
      <w:r>
        <w:rPr>
          <w:spacing w:val="-3"/>
          <w:sz w:val="18"/>
        </w:rPr>
        <w:t xml:space="preserve">погледу </w:t>
      </w:r>
      <w:r>
        <w:rPr>
          <w:sz w:val="18"/>
        </w:rPr>
        <w:t>из- градње и коришћења саобраћајних и инфраструктурних</w:t>
      </w:r>
      <w:r>
        <w:rPr>
          <w:spacing w:val="-22"/>
          <w:sz w:val="18"/>
        </w:rPr>
        <w:t xml:space="preserve"> </w:t>
      </w:r>
      <w:r>
        <w:rPr>
          <w:sz w:val="18"/>
        </w:rPr>
        <w:t>система;</w:t>
      </w:r>
    </w:p>
    <w:p w:rsidR="00A02B30" w:rsidRDefault="00B05A60">
      <w:pPr>
        <w:pStyle w:val="ListParagraph"/>
        <w:numPr>
          <w:ilvl w:val="0"/>
          <w:numId w:val="55"/>
        </w:numPr>
        <w:tabs>
          <w:tab w:val="left" w:pos="652"/>
        </w:tabs>
        <w:spacing w:before="1" w:line="235" w:lineRule="auto"/>
        <w:ind w:right="39" w:firstLine="397"/>
        <w:rPr>
          <w:sz w:val="18"/>
        </w:rPr>
      </w:pPr>
      <w:r>
        <w:rPr>
          <w:sz w:val="18"/>
        </w:rPr>
        <w:t xml:space="preserve">сагледавање </w:t>
      </w:r>
      <w:r>
        <w:rPr>
          <w:spacing w:val="-3"/>
          <w:sz w:val="18"/>
        </w:rPr>
        <w:t xml:space="preserve">економске </w:t>
      </w:r>
      <w:r>
        <w:rPr>
          <w:sz w:val="18"/>
        </w:rPr>
        <w:t xml:space="preserve">исплативости кроз израду </w:t>
      </w:r>
      <w:r>
        <w:rPr>
          <w:spacing w:val="-3"/>
          <w:sz w:val="18"/>
        </w:rPr>
        <w:t xml:space="preserve">претход- </w:t>
      </w:r>
      <w:r>
        <w:rPr>
          <w:sz w:val="18"/>
        </w:rPr>
        <w:t xml:space="preserve">не </w:t>
      </w:r>
      <w:r>
        <w:rPr>
          <w:spacing w:val="-3"/>
          <w:sz w:val="18"/>
        </w:rPr>
        <w:t>студије</w:t>
      </w:r>
      <w:r>
        <w:rPr>
          <w:spacing w:val="-1"/>
          <w:sz w:val="18"/>
        </w:rPr>
        <w:t xml:space="preserve"> </w:t>
      </w:r>
      <w:r>
        <w:rPr>
          <w:sz w:val="18"/>
        </w:rPr>
        <w:t>оправданости;</w:t>
      </w:r>
    </w:p>
    <w:p w:rsidR="00A02B30" w:rsidRDefault="00B05A60">
      <w:pPr>
        <w:pStyle w:val="ListParagraph"/>
        <w:numPr>
          <w:ilvl w:val="0"/>
          <w:numId w:val="55"/>
        </w:numPr>
        <w:tabs>
          <w:tab w:val="left" w:pos="654"/>
        </w:tabs>
        <w:spacing w:before="2" w:line="235" w:lineRule="auto"/>
        <w:ind w:right="38" w:firstLine="397"/>
        <w:rPr>
          <w:sz w:val="18"/>
        </w:rPr>
      </w:pPr>
      <w:r>
        <w:rPr>
          <w:sz w:val="18"/>
        </w:rPr>
        <w:t xml:space="preserve">обезбеђење безбедности свих корисника, </w:t>
      </w:r>
      <w:r>
        <w:rPr>
          <w:spacing w:val="-3"/>
          <w:sz w:val="18"/>
        </w:rPr>
        <w:t xml:space="preserve">којом </w:t>
      </w:r>
      <w:r>
        <w:rPr>
          <w:sz w:val="18"/>
        </w:rPr>
        <w:t xml:space="preserve">се са висо- ким степеном поузданости гарантује сигурност запослених, ста- новништва и материјалних добара </w:t>
      </w:r>
      <w:r>
        <w:rPr>
          <w:spacing w:val="-3"/>
          <w:sz w:val="18"/>
        </w:rPr>
        <w:t xml:space="preserve">од </w:t>
      </w:r>
      <w:r>
        <w:rPr>
          <w:sz w:val="18"/>
        </w:rPr>
        <w:t>евентуалних</w:t>
      </w:r>
      <w:r>
        <w:rPr>
          <w:spacing w:val="-14"/>
          <w:sz w:val="18"/>
        </w:rPr>
        <w:t xml:space="preserve"> </w:t>
      </w:r>
      <w:r>
        <w:rPr>
          <w:sz w:val="18"/>
        </w:rPr>
        <w:t>хаварија;</w:t>
      </w:r>
    </w:p>
    <w:p w:rsidR="00A02B30" w:rsidRDefault="00B05A60">
      <w:pPr>
        <w:pStyle w:val="ListParagraph"/>
        <w:numPr>
          <w:ilvl w:val="0"/>
          <w:numId w:val="55"/>
        </w:numPr>
        <w:tabs>
          <w:tab w:val="left" w:pos="667"/>
        </w:tabs>
        <w:spacing w:before="73" w:line="232" w:lineRule="auto"/>
        <w:ind w:right="391" w:firstLine="397"/>
        <w:rPr>
          <w:sz w:val="18"/>
        </w:rPr>
      </w:pPr>
      <w:r>
        <w:rPr>
          <w:spacing w:val="-1"/>
          <w:sz w:val="18"/>
        </w:rPr>
        <w:br w:type="column"/>
      </w:r>
      <w:r>
        <w:rPr>
          <w:sz w:val="18"/>
        </w:rPr>
        <w:t xml:space="preserve">прилагођавање европским стандардима при пројектовању и </w:t>
      </w:r>
      <w:r>
        <w:rPr>
          <w:spacing w:val="-3"/>
          <w:sz w:val="18"/>
        </w:rPr>
        <w:t xml:space="preserve">извођењу, </w:t>
      </w:r>
      <w:r>
        <w:rPr>
          <w:sz w:val="18"/>
        </w:rPr>
        <w:t>увођење нових технологија у управљању, формирање квалитетних база података, и</w:t>
      </w:r>
      <w:r>
        <w:rPr>
          <w:spacing w:val="-4"/>
          <w:sz w:val="18"/>
        </w:rPr>
        <w:t xml:space="preserve"> </w:t>
      </w:r>
      <w:r>
        <w:rPr>
          <w:sz w:val="18"/>
        </w:rPr>
        <w:t>др.</w:t>
      </w:r>
    </w:p>
    <w:p w:rsidR="00A02B30" w:rsidRDefault="00A02B30">
      <w:pPr>
        <w:pStyle w:val="BodyText"/>
        <w:spacing w:before="5"/>
        <w:ind w:left="0"/>
        <w:rPr>
          <w:sz w:val="24"/>
        </w:rPr>
      </w:pPr>
    </w:p>
    <w:p w:rsidR="00A02B30" w:rsidRDefault="00B05A60">
      <w:pPr>
        <w:pStyle w:val="ListParagraph"/>
        <w:numPr>
          <w:ilvl w:val="2"/>
          <w:numId w:val="64"/>
        </w:numPr>
        <w:tabs>
          <w:tab w:val="left" w:pos="1376"/>
        </w:tabs>
        <w:ind w:left="1375"/>
        <w:jc w:val="left"/>
        <w:rPr>
          <w:i/>
          <w:sz w:val="18"/>
        </w:rPr>
      </w:pPr>
      <w:r>
        <w:rPr>
          <w:i/>
          <w:sz w:val="18"/>
        </w:rPr>
        <w:t xml:space="preserve">ОПШТИ И </w:t>
      </w:r>
      <w:r>
        <w:rPr>
          <w:i/>
          <w:spacing w:val="-3"/>
          <w:sz w:val="18"/>
        </w:rPr>
        <w:t>ОПЕРАТИВНИ</w:t>
      </w:r>
      <w:r>
        <w:rPr>
          <w:i/>
          <w:spacing w:val="-4"/>
          <w:sz w:val="18"/>
        </w:rPr>
        <w:t xml:space="preserve"> </w:t>
      </w:r>
      <w:r>
        <w:rPr>
          <w:i/>
          <w:sz w:val="18"/>
        </w:rPr>
        <w:t>ЦИЉЕВИ</w:t>
      </w:r>
    </w:p>
    <w:p w:rsidR="00A02B30" w:rsidRDefault="00A02B30">
      <w:pPr>
        <w:pStyle w:val="BodyText"/>
        <w:spacing w:before="6"/>
        <w:ind w:left="0"/>
        <w:rPr>
          <w:i/>
          <w:sz w:val="17"/>
        </w:rPr>
      </w:pPr>
    </w:p>
    <w:p w:rsidR="00A02B30" w:rsidRDefault="00B05A60">
      <w:pPr>
        <w:pStyle w:val="BodyText"/>
        <w:spacing w:line="232" w:lineRule="auto"/>
        <w:ind w:right="391" w:firstLine="396"/>
        <w:jc w:val="both"/>
      </w:pPr>
      <w:r>
        <w:t>Основни циљ израде Просторног плана је дефинисање план- ског основа и обезбеђењ</w:t>
      </w:r>
      <w:r>
        <w:t>е просторних услова за укупни одрживи просторни развој обухваћеног подручја, рационалну експлоата- цију лежишта минералних сировина и других ресурса у лежишту, као и за неутралисање или ублажавање негативних просторних, еколошких и социоекономских последиц</w:t>
      </w:r>
      <w:r>
        <w:t>а експлоатације и прера- де минералних сировина.</w:t>
      </w:r>
    </w:p>
    <w:p w:rsidR="00A02B30" w:rsidRDefault="00B05A60">
      <w:pPr>
        <w:pStyle w:val="BodyText"/>
        <w:spacing w:before="3" w:line="204" w:lineRule="exact"/>
        <w:ind w:left="507"/>
      </w:pPr>
      <w:r>
        <w:t>Посебни оперативни циљеви развоја планског подручја су:</w:t>
      </w:r>
    </w:p>
    <w:p w:rsidR="00A02B30" w:rsidRDefault="00B05A60">
      <w:pPr>
        <w:pStyle w:val="ListParagraph"/>
        <w:numPr>
          <w:ilvl w:val="0"/>
          <w:numId w:val="55"/>
        </w:numPr>
        <w:tabs>
          <w:tab w:val="left" w:pos="680"/>
        </w:tabs>
        <w:spacing w:before="2" w:line="232" w:lineRule="auto"/>
        <w:ind w:right="391" w:firstLine="397"/>
        <w:rPr>
          <w:sz w:val="18"/>
        </w:rPr>
      </w:pPr>
      <w:r>
        <w:rPr>
          <w:sz w:val="18"/>
        </w:rPr>
        <w:t xml:space="preserve">стварање услова за ефикасно активирање, експлоатацију  и прераду минералних ресурса јадарита као делатности </w:t>
      </w:r>
      <w:r>
        <w:rPr>
          <w:spacing w:val="-3"/>
          <w:sz w:val="18"/>
        </w:rPr>
        <w:t xml:space="preserve">која </w:t>
      </w:r>
      <w:r>
        <w:rPr>
          <w:sz w:val="18"/>
        </w:rPr>
        <w:t xml:space="preserve">је </w:t>
      </w:r>
      <w:r>
        <w:rPr>
          <w:spacing w:val="-3"/>
          <w:sz w:val="18"/>
        </w:rPr>
        <w:t xml:space="preserve">од </w:t>
      </w:r>
      <w:r>
        <w:rPr>
          <w:sz w:val="18"/>
        </w:rPr>
        <w:t>интереса за целокупни развој Републике</w:t>
      </w:r>
      <w:r>
        <w:rPr>
          <w:spacing w:val="-5"/>
          <w:sz w:val="18"/>
        </w:rPr>
        <w:t xml:space="preserve"> </w:t>
      </w:r>
      <w:r>
        <w:rPr>
          <w:sz w:val="18"/>
        </w:rPr>
        <w:t>Србије;</w:t>
      </w:r>
    </w:p>
    <w:p w:rsidR="00A02B30" w:rsidRDefault="00B05A60">
      <w:pPr>
        <w:pStyle w:val="ListParagraph"/>
        <w:numPr>
          <w:ilvl w:val="0"/>
          <w:numId w:val="55"/>
        </w:numPr>
        <w:tabs>
          <w:tab w:val="left" w:pos="643"/>
        </w:tabs>
        <w:spacing w:before="3" w:line="232" w:lineRule="auto"/>
        <w:ind w:right="391" w:firstLine="397"/>
        <w:rPr>
          <w:sz w:val="18"/>
        </w:rPr>
      </w:pPr>
      <w:r>
        <w:rPr>
          <w:sz w:val="18"/>
        </w:rPr>
        <w:t>обезбеђење технолошких, финансијских и других услова</w:t>
      </w:r>
      <w:r>
        <w:rPr>
          <w:spacing w:val="-26"/>
          <w:sz w:val="18"/>
        </w:rPr>
        <w:t xml:space="preserve"> </w:t>
      </w:r>
      <w:r>
        <w:rPr>
          <w:sz w:val="18"/>
        </w:rPr>
        <w:t>за ефикасну експлоатацију</w:t>
      </w:r>
      <w:r>
        <w:rPr>
          <w:spacing w:val="-1"/>
          <w:sz w:val="18"/>
        </w:rPr>
        <w:t xml:space="preserve"> </w:t>
      </w:r>
      <w:r>
        <w:rPr>
          <w:sz w:val="18"/>
        </w:rPr>
        <w:t>лежишта;</w:t>
      </w:r>
    </w:p>
    <w:p w:rsidR="00A02B30" w:rsidRDefault="00B05A60">
      <w:pPr>
        <w:pStyle w:val="ListParagraph"/>
        <w:numPr>
          <w:ilvl w:val="0"/>
          <w:numId w:val="55"/>
        </w:numPr>
        <w:tabs>
          <w:tab w:val="left" w:pos="654"/>
        </w:tabs>
        <w:spacing w:before="2" w:line="232" w:lineRule="auto"/>
        <w:ind w:right="392" w:firstLine="397"/>
        <w:rPr>
          <w:sz w:val="18"/>
        </w:rPr>
      </w:pPr>
      <w:r>
        <w:rPr>
          <w:sz w:val="18"/>
        </w:rPr>
        <w:t>обезбеђење приступа лежишту и прерада минералне сиро- вине;</w:t>
      </w:r>
    </w:p>
    <w:p w:rsidR="00A02B30" w:rsidRDefault="00B05A60">
      <w:pPr>
        <w:pStyle w:val="ListParagraph"/>
        <w:numPr>
          <w:ilvl w:val="0"/>
          <w:numId w:val="55"/>
        </w:numPr>
        <w:tabs>
          <w:tab w:val="left" w:pos="656"/>
        </w:tabs>
        <w:spacing w:before="2" w:line="232" w:lineRule="auto"/>
        <w:ind w:right="391" w:firstLine="397"/>
        <w:rPr>
          <w:sz w:val="18"/>
        </w:rPr>
      </w:pPr>
      <w:r>
        <w:rPr>
          <w:sz w:val="18"/>
        </w:rPr>
        <w:t>обезбеђење услова за измештање постојећих саобраћајних и инфраструктурних система из зоне рударских активности и из- градњу нових; дефинисање просторних услова и планске концеп- ције за промену појединих решења планираних саобраћајних и инфраструктурних</w:t>
      </w:r>
      <w:r>
        <w:rPr>
          <w:spacing w:val="-1"/>
          <w:sz w:val="18"/>
        </w:rPr>
        <w:t xml:space="preserve"> </w:t>
      </w:r>
      <w:r>
        <w:rPr>
          <w:sz w:val="18"/>
        </w:rPr>
        <w:t>си</w:t>
      </w:r>
      <w:r>
        <w:rPr>
          <w:sz w:val="18"/>
        </w:rPr>
        <w:t>стема;</w:t>
      </w:r>
    </w:p>
    <w:p w:rsidR="00A02B30" w:rsidRDefault="00B05A60">
      <w:pPr>
        <w:pStyle w:val="ListParagraph"/>
        <w:numPr>
          <w:ilvl w:val="0"/>
          <w:numId w:val="55"/>
        </w:numPr>
        <w:tabs>
          <w:tab w:val="left" w:pos="674"/>
        </w:tabs>
        <w:spacing w:before="5" w:line="232" w:lineRule="auto"/>
        <w:ind w:right="391" w:firstLine="397"/>
        <w:rPr>
          <w:sz w:val="18"/>
        </w:rPr>
      </w:pPr>
      <w:r>
        <w:rPr>
          <w:sz w:val="18"/>
        </w:rPr>
        <w:t>обезбеђење институционалних, организационих и норма- тивних претпоставки за ефикасно и одрживо решавање имовин- ско-правних</w:t>
      </w:r>
      <w:r>
        <w:rPr>
          <w:spacing w:val="-1"/>
          <w:sz w:val="18"/>
        </w:rPr>
        <w:t xml:space="preserve"> </w:t>
      </w:r>
      <w:r>
        <w:rPr>
          <w:sz w:val="18"/>
        </w:rPr>
        <w:t>питања;</w:t>
      </w:r>
    </w:p>
    <w:p w:rsidR="00A02B30" w:rsidRDefault="00B05A60">
      <w:pPr>
        <w:pStyle w:val="ListParagraph"/>
        <w:numPr>
          <w:ilvl w:val="0"/>
          <w:numId w:val="55"/>
        </w:numPr>
        <w:tabs>
          <w:tab w:val="left" w:pos="643"/>
        </w:tabs>
        <w:spacing w:before="3" w:line="232" w:lineRule="auto"/>
        <w:ind w:right="390" w:firstLine="397"/>
        <w:rPr>
          <w:sz w:val="18"/>
        </w:rPr>
      </w:pPr>
      <w:r>
        <w:rPr>
          <w:sz w:val="18"/>
        </w:rPr>
        <w:t>одрживо решавање социјалних и социоекономских</w:t>
      </w:r>
      <w:r>
        <w:rPr>
          <w:spacing w:val="-28"/>
          <w:sz w:val="18"/>
        </w:rPr>
        <w:t xml:space="preserve"> </w:t>
      </w:r>
      <w:r>
        <w:rPr>
          <w:sz w:val="18"/>
        </w:rPr>
        <w:t>питања, привредни опоравак, јачање конкурентности привредних сектора, о</w:t>
      </w:r>
      <w:r>
        <w:rPr>
          <w:sz w:val="18"/>
        </w:rPr>
        <w:t xml:space="preserve">стваривање динамичног, одрживог и инклузивног </w:t>
      </w:r>
      <w:r>
        <w:rPr>
          <w:spacing w:val="-3"/>
          <w:sz w:val="18"/>
        </w:rPr>
        <w:t xml:space="preserve">економског </w:t>
      </w:r>
      <w:r>
        <w:rPr>
          <w:sz w:val="18"/>
        </w:rPr>
        <w:t xml:space="preserve">раста, унапређење </w:t>
      </w:r>
      <w:r>
        <w:rPr>
          <w:spacing w:val="-3"/>
          <w:sz w:val="18"/>
        </w:rPr>
        <w:t xml:space="preserve">економске </w:t>
      </w:r>
      <w:r>
        <w:rPr>
          <w:sz w:val="18"/>
        </w:rPr>
        <w:t>размене и</w:t>
      </w:r>
      <w:r>
        <w:rPr>
          <w:spacing w:val="-2"/>
          <w:sz w:val="18"/>
        </w:rPr>
        <w:t xml:space="preserve"> </w:t>
      </w:r>
      <w:r>
        <w:rPr>
          <w:sz w:val="18"/>
        </w:rPr>
        <w:t>запошљавање;</w:t>
      </w:r>
    </w:p>
    <w:p w:rsidR="00A02B30" w:rsidRDefault="00B05A60">
      <w:pPr>
        <w:pStyle w:val="ListParagraph"/>
        <w:numPr>
          <w:ilvl w:val="0"/>
          <w:numId w:val="55"/>
        </w:numPr>
        <w:tabs>
          <w:tab w:val="left" w:pos="649"/>
        </w:tabs>
        <w:spacing w:before="4" w:line="232" w:lineRule="auto"/>
        <w:ind w:right="390" w:firstLine="397"/>
        <w:rPr>
          <w:sz w:val="18"/>
        </w:rPr>
      </w:pPr>
      <w:r>
        <w:rPr>
          <w:sz w:val="18"/>
        </w:rPr>
        <w:t xml:space="preserve">контрола утицаја планираних активности на све параметре животне средине и ревитализација и рекултивација деградираног простора, спречавање ризика </w:t>
      </w:r>
      <w:r>
        <w:rPr>
          <w:spacing w:val="-3"/>
          <w:sz w:val="18"/>
        </w:rPr>
        <w:t>од</w:t>
      </w:r>
      <w:r>
        <w:rPr>
          <w:spacing w:val="-3"/>
          <w:sz w:val="18"/>
        </w:rPr>
        <w:t xml:space="preserve"> </w:t>
      </w:r>
      <w:r>
        <w:rPr>
          <w:sz w:val="18"/>
        </w:rPr>
        <w:t xml:space="preserve">акцидентних ситуација у </w:t>
      </w:r>
      <w:r>
        <w:rPr>
          <w:spacing w:val="-4"/>
          <w:sz w:val="18"/>
        </w:rPr>
        <w:t xml:space="preserve">ком- </w:t>
      </w:r>
      <w:r>
        <w:rPr>
          <w:sz w:val="18"/>
        </w:rPr>
        <w:t>плексу;</w:t>
      </w:r>
    </w:p>
    <w:p w:rsidR="00A02B30" w:rsidRDefault="00B05A60">
      <w:pPr>
        <w:pStyle w:val="ListParagraph"/>
        <w:numPr>
          <w:ilvl w:val="0"/>
          <w:numId w:val="55"/>
        </w:numPr>
        <w:tabs>
          <w:tab w:val="left" w:pos="712"/>
        </w:tabs>
        <w:spacing w:before="4" w:line="232" w:lineRule="auto"/>
        <w:ind w:right="391" w:firstLine="397"/>
        <w:rPr>
          <w:sz w:val="18"/>
        </w:rPr>
      </w:pPr>
      <w:r>
        <w:rPr>
          <w:sz w:val="18"/>
        </w:rPr>
        <w:t>обезбеђење веће интегрисаности подручја и повећање мобилности фактора производње и развоја рационалним инфра- структурним повезивањем, реконструкцијом постојећих инфра- структурних система, побољшањем њиховог функционисања и изградњом нових</w:t>
      </w:r>
      <w:r>
        <w:rPr>
          <w:spacing w:val="-2"/>
          <w:sz w:val="18"/>
        </w:rPr>
        <w:t xml:space="preserve"> </w:t>
      </w:r>
      <w:r>
        <w:rPr>
          <w:sz w:val="18"/>
        </w:rPr>
        <w:t>објеката;</w:t>
      </w:r>
    </w:p>
    <w:p w:rsidR="00A02B30" w:rsidRDefault="00B05A60">
      <w:pPr>
        <w:pStyle w:val="ListParagraph"/>
        <w:numPr>
          <w:ilvl w:val="0"/>
          <w:numId w:val="55"/>
        </w:numPr>
        <w:tabs>
          <w:tab w:val="left" w:pos="650"/>
        </w:tabs>
        <w:spacing w:before="5" w:line="232" w:lineRule="auto"/>
        <w:ind w:right="390" w:firstLine="397"/>
        <w:rPr>
          <w:sz w:val="18"/>
        </w:rPr>
      </w:pPr>
      <w:r>
        <w:rPr>
          <w:sz w:val="18"/>
        </w:rPr>
        <w:t>прост</w:t>
      </w:r>
      <w:r>
        <w:rPr>
          <w:sz w:val="18"/>
        </w:rPr>
        <w:t>орно интегрисање рударско-индустријског</w:t>
      </w:r>
      <w:r>
        <w:rPr>
          <w:spacing w:val="-26"/>
          <w:sz w:val="18"/>
        </w:rPr>
        <w:t xml:space="preserve"> </w:t>
      </w:r>
      <w:r>
        <w:rPr>
          <w:sz w:val="18"/>
        </w:rPr>
        <w:t>комплекса са осталим деловима привреде и минимизирање негативних ефе- ката на</w:t>
      </w:r>
      <w:r>
        <w:rPr>
          <w:spacing w:val="-2"/>
          <w:sz w:val="18"/>
        </w:rPr>
        <w:t xml:space="preserve"> </w:t>
      </w:r>
      <w:r>
        <w:rPr>
          <w:sz w:val="18"/>
        </w:rPr>
        <w:t>окружење;</w:t>
      </w:r>
    </w:p>
    <w:p w:rsidR="00A02B30" w:rsidRDefault="00B05A60">
      <w:pPr>
        <w:pStyle w:val="ListParagraph"/>
        <w:numPr>
          <w:ilvl w:val="0"/>
          <w:numId w:val="55"/>
        </w:numPr>
        <w:tabs>
          <w:tab w:val="left" w:pos="664"/>
        </w:tabs>
        <w:spacing w:before="3" w:line="232" w:lineRule="auto"/>
        <w:ind w:right="391" w:firstLine="397"/>
        <w:rPr>
          <w:sz w:val="18"/>
        </w:rPr>
      </w:pPr>
      <w:r>
        <w:rPr>
          <w:sz w:val="18"/>
        </w:rPr>
        <w:t xml:space="preserve">неутралисање развојних </w:t>
      </w:r>
      <w:r>
        <w:rPr>
          <w:spacing w:val="-3"/>
          <w:sz w:val="18"/>
        </w:rPr>
        <w:t xml:space="preserve">конфликата </w:t>
      </w:r>
      <w:r>
        <w:rPr>
          <w:sz w:val="18"/>
        </w:rPr>
        <w:t>и негативних екстер- них ефеката (промена структуре и просторна дисперзија капитал- них инвест</w:t>
      </w:r>
      <w:r>
        <w:rPr>
          <w:sz w:val="18"/>
        </w:rPr>
        <w:t>иција, усмеравање позитивних екстерних ефеката у смањење</w:t>
      </w:r>
      <w:r>
        <w:rPr>
          <w:spacing w:val="-5"/>
          <w:sz w:val="18"/>
        </w:rPr>
        <w:t xml:space="preserve"> </w:t>
      </w:r>
      <w:r>
        <w:rPr>
          <w:sz w:val="18"/>
        </w:rPr>
        <w:t>деградације</w:t>
      </w:r>
      <w:r>
        <w:rPr>
          <w:spacing w:val="-5"/>
          <w:sz w:val="18"/>
        </w:rPr>
        <w:t xml:space="preserve"> </w:t>
      </w:r>
      <w:r>
        <w:rPr>
          <w:sz w:val="18"/>
        </w:rPr>
        <w:t>природе,</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у</w:t>
      </w:r>
      <w:r>
        <w:rPr>
          <w:spacing w:val="-5"/>
          <w:sz w:val="18"/>
        </w:rPr>
        <w:t xml:space="preserve"> </w:t>
      </w:r>
      <w:r>
        <w:rPr>
          <w:sz w:val="18"/>
        </w:rPr>
        <w:t>њену</w:t>
      </w:r>
      <w:r>
        <w:rPr>
          <w:spacing w:val="-5"/>
          <w:sz w:val="18"/>
        </w:rPr>
        <w:t xml:space="preserve"> </w:t>
      </w:r>
      <w:r>
        <w:rPr>
          <w:sz w:val="18"/>
        </w:rPr>
        <w:t>ревитализацију,</w:t>
      </w:r>
      <w:r>
        <w:rPr>
          <w:spacing w:val="-5"/>
          <w:sz w:val="18"/>
        </w:rPr>
        <w:t xml:space="preserve"> </w:t>
      </w:r>
      <w:r>
        <w:rPr>
          <w:sz w:val="18"/>
        </w:rPr>
        <w:t>обна- вљање и уређење простора, рационално искоришћавање ресурса, унапређење технологије и</w:t>
      </w:r>
      <w:r>
        <w:rPr>
          <w:spacing w:val="-4"/>
          <w:sz w:val="18"/>
        </w:rPr>
        <w:t xml:space="preserve"> </w:t>
      </w:r>
      <w:r>
        <w:rPr>
          <w:sz w:val="18"/>
        </w:rPr>
        <w:t>сл.);</w:t>
      </w:r>
    </w:p>
    <w:p w:rsidR="00A02B30" w:rsidRDefault="00B05A60">
      <w:pPr>
        <w:pStyle w:val="ListParagraph"/>
        <w:numPr>
          <w:ilvl w:val="0"/>
          <w:numId w:val="55"/>
        </w:numPr>
        <w:tabs>
          <w:tab w:val="left" w:pos="658"/>
        </w:tabs>
        <w:spacing w:before="6" w:line="232" w:lineRule="auto"/>
        <w:ind w:right="391" w:firstLine="397"/>
        <w:rPr>
          <w:sz w:val="18"/>
        </w:rPr>
      </w:pPr>
      <w:r>
        <w:rPr>
          <w:sz w:val="18"/>
        </w:rPr>
        <w:t>заштита квалитета средине и квалитета живљења (обезб</w:t>
      </w:r>
      <w:r>
        <w:rPr>
          <w:sz w:val="18"/>
        </w:rPr>
        <w:t>е- ђење, у складу са реалним друштвеним могућностима, прихва- тљивих еколошких и амбијенталних стандарда, као и општег ни- воа друштвеног</w:t>
      </w:r>
      <w:r>
        <w:rPr>
          <w:spacing w:val="-1"/>
          <w:sz w:val="18"/>
        </w:rPr>
        <w:t xml:space="preserve"> </w:t>
      </w:r>
      <w:r>
        <w:rPr>
          <w:sz w:val="18"/>
        </w:rPr>
        <w:t>стандарда);</w:t>
      </w:r>
    </w:p>
    <w:p w:rsidR="00A02B30" w:rsidRDefault="00B05A60">
      <w:pPr>
        <w:pStyle w:val="ListParagraph"/>
        <w:numPr>
          <w:ilvl w:val="0"/>
          <w:numId w:val="55"/>
        </w:numPr>
        <w:tabs>
          <w:tab w:val="left" w:pos="648"/>
        </w:tabs>
        <w:spacing w:before="4" w:line="232" w:lineRule="auto"/>
        <w:ind w:right="390" w:firstLine="397"/>
        <w:rPr>
          <w:sz w:val="18"/>
        </w:rPr>
      </w:pPr>
      <w:r>
        <w:rPr>
          <w:sz w:val="18"/>
        </w:rPr>
        <w:t xml:space="preserve">обезбеђење сигурности </w:t>
      </w:r>
      <w:r>
        <w:rPr>
          <w:spacing w:val="-4"/>
          <w:sz w:val="18"/>
        </w:rPr>
        <w:t xml:space="preserve">од </w:t>
      </w:r>
      <w:r>
        <w:rPr>
          <w:sz w:val="18"/>
        </w:rPr>
        <w:t>природних и створених деструк- тивних</w:t>
      </w:r>
      <w:r>
        <w:rPr>
          <w:spacing w:val="-11"/>
          <w:sz w:val="18"/>
        </w:rPr>
        <w:t xml:space="preserve"> </w:t>
      </w:r>
      <w:r>
        <w:rPr>
          <w:sz w:val="18"/>
        </w:rPr>
        <w:t>утицаја</w:t>
      </w:r>
      <w:r>
        <w:rPr>
          <w:spacing w:val="-11"/>
          <w:sz w:val="18"/>
        </w:rPr>
        <w:t xml:space="preserve"> </w:t>
      </w:r>
      <w:r>
        <w:rPr>
          <w:sz w:val="18"/>
        </w:rPr>
        <w:t>(уграђивање</w:t>
      </w:r>
      <w:r>
        <w:rPr>
          <w:spacing w:val="-11"/>
          <w:sz w:val="18"/>
        </w:rPr>
        <w:t xml:space="preserve"> </w:t>
      </w:r>
      <w:r>
        <w:rPr>
          <w:sz w:val="18"/>
        </w:rPr>
        <w:t>у</w:t>
      </w:r>
      <w:r>
        <w:rPr>
          <w:spacing w:val="-11"/>
          <w:sz w:val="18"/>
        </w:rPr>
        <w:t xml:space="preserve"> </w:t>
      </w:r>
      <w:r>
        <w:rPr>
          <w:sz w:val="18"/>
        </w:rPr>
        <w:t>планске</w:t>
      </w:r>
      <w:r>
        <w:rPr>
          <w:spacing w:val="-11"/>
          <w:sz w:val="18"/>
        </w:rPr>
        <w:t xml:space="preserve"> </w:t>
      </w:r>
      <w:r>
        <w:rPr>
          <w:sz w:val="18"/>
        </w:rPr>
        <w:t>концепције</w:t>
      </w:r>
      <w:r>
        <w:rPr>
          <w:spacing w:val="-11"/>
          <w:sz w:val="18"/>
        </w:rPr>
        <w:t xml:space="preserve"> </w:t>
      </w:r>
      <w:r>
        <w:rPr>
          <w:sz w:val="18"/>
        </w:rPr>
        <w:t>и</w:t>
      </w:r>
      <w:r>
        <w:rPr>
          <w:spacing w:val="-11"/>
          <w:sz w:val="18"/>
        </w:rPr>
        <w:t xml:space="preserve"> </w:t>
      </w:r>
      <w:r>
        <w:rPr>
          <w:sz w:val="18"/>
        </w:rPr>
        <w:t>решења</w:t>
      </w:r>
      <w:r>
        <w:rPr>
          <w:spacing w:val="-11"/>
          <w:sz w:val="18"/>
        </w:rPr>
        <w:t xml:space="preserve"> </w:t>
      </w:r>
      <w:r>
        <w:rPr>
          <w:sz w:val="18"/>
        </w:rPr>
        <w:t xml:space="preserve">крите- ријума сигурности </w:t>
      </w:r>
      <w:r>
        <w:rPr>
          <w:spacing w:val="-4"/>
          <w:sz w:val="18"/>
        </w:rPr>
        <w:t xml:space="preserve">који </w:t>
      </w:r>
      <w:r>
        <w:rPr>
          <w:sz w:val="18"/>
        </w:rPr>
        <w:t>ће допринети смањивању ризика у</w:t>
      </w:r>
      <w:r>
        <w:rPr>
          <w:spacing w:val="-30"/>
          <w:sz w:val="18"/>
        </w:rPr>
        <w:t xml:space="preserve"> </w:t>
      </w:r>
      <w:r>
        <w:rPr>
          <w:sz w:val="18"/>
        </w:rPr>
        <w:t>ванред- ним</w:t>
      </w:r>
      <w:r>
        <w:rPr>
          <w:spacing w:val="-12"/>
          <w:sz w:val="18"/>
        </w:rPr>
        <w:t xml:space="preserve"> </w:t>
      </w:r>
      <w:r>
        <w:rPr>
          <w:sz w:val="18"/>
        </w:rPr>
        <w:t>околностима,</w:t>
      </w:r>
      <w:r>
        <w:rPr>
          <w:spacing w:val="-12"/>
          <w:sz w:val="18"/>
        </w:rPr>
        <w:t xml:space="preserve"> </w:t>
      </w:r>
      <w:r>
        <w:rPr>
          <w:sz w:val="18"/>
        </w:rPr>
        <w:t>као</w:t>
      </w:r>
      <w:r>
        <w:rPr>
          <w:spacing w:val="-12"/>
          <w:sz w:val="18"/>
        </w:rPr>
        <w:t xml:space="preserve"> </w:t>
      </w:r>
      <w:r>
        <w:rPr>
          <w:sz w:val="18"/>
        </w:rPr>
        <w:t>и</w:t>
      </w:r>
      <w:r>
        <w:rPr>
          <w:spacing w:val="-12"/>
          <w:sz w:val="18"/>
        </w:rPr>
        <w:t xml:space="preserve"> </w:t>
      </w:r>
      <w:r>
        <w:rPr>
          <w:sz w:val="18"/>
        </w:rPr>
        <w:t>смањењу</w:t>
      </w:r>
      <w:r>
        <w:rPr>
          <w:spacing w:val="-12"/>
          <w:sz w:val="18"/>
        </w:rPr>
        <w:t xml:space="preserve"> </w:t>
      </w:r>
      <w:r>
        <w:rPr>
          <w:sz w:val="18"/>
        </w:rPr>
        <w:t>повредивости</w:t>
      </w:r>
      <w:r>
        <w:rPr>
          <w:spacing w:val="-12"/>
          <w:sz w:val="18"/>
        </w:rPr>
        <w:t xml:space="preserve"> </w:t>
      </w:r>
      <w:r>
        <w:rPr>
          <w:spacing w:val="-4"/>
          <w:sz w:val="18"/>
        </w:rPr>
        <w:t>рударског</w:t>
      </w:r>
      <w:r>
        <w:rPr>
          <w:spacing w:val="-12"/>
          <w:sz w:val="18"/>
        </w:rPr>
        <w:t xml:space="preserve"> </w:t>
      </w:r>
      <w:r>
        <w:rPr>
          <w:sz w:val="18"/>
        </w:rPr>
        <w:t xml:space="preserve">система, техничких и </w:t>
      </w:r>
      <w:r>
        <w:rPr>
          <w:spacing w:val="-3"/>
          <w:sz w:val="18"/>
        </w:rPr>
        <w:t xml:space="preserve">комуналних </w:t>
      </w:r>
      <w:r>
        <w:rPr>
          <w:sz w:val="18"/>
        </w:rPr>
        <w:t>система, природне средине и</w:t>
      </w:r>
      <w:r>
        <w:rPr>
          <w:spacing w:val="-24"/>
          <w:sz w:val="18"/>
        </w:rPr>
        <w:t xml:space="preserve"> </w:t>
      </w:r>
      <w:r>
        <w:rPr>
          <w:sz w:val="18"/>
        </w:rPr>
        <w:t>др.).</w:t>
      </w:r>
    </w:p>
    <w:p w:rsidR="00A02B30" w:rsidRDefault="00B05A60">
      <w:pPr>
        <w:pStyle w:val="BodyText"/>
        <w:spacing w:before="5" w:line="232" w:lineRule="auto"/>
        <w:ind w:right="391" w:firstLine="396"/>
        <w:jc w:val="both"/>
      </w:pPr>
      <w:r>
        <w:t>Као посебни циљ израде Просторног плана одређује се обез- б</w:t>
      </w:r>
      <w:r>
        <w:t>еђење услова за измештање постојећих инфраструктурних си- стема из зоне рударских, индустријских и пратећих активности и изградња нових, као и дефинисање просторних услова и планске концепције за промену појединих решења планираних инфра- структурних систе</w:t>
      </w:r>
      <w:r>
        <w:t xml:space="preserve">ма. </w:t>
      </w:r>
      <w:r>
        <w:rPr>
          <w:spacing w:val="-4"/>
        </w:rPr>
        <w:t xml:space="preserve">Усаглашавање </w:t>
      </w:r>
      <w:r>
        <w:t xml:space="preserve">инфраструктурних система треба спровести у складу са одредбама важећих закона, подзакон- ских аката и техничких прописа. Кроз овакав приступ се одређује међусобни однос инфраструктурних система у </w:t>
      </w:r>
      <w:r>
        <w:rPr>
          <w:spacing w:val="-3"/>
        </w:rPr>
        <w:t xml:space="preserve">простору, </w:t>
      </w:r>
      <w:r>
        <w:t>односно њихово трасирање и парале</w:t>
      </w:r>
      <w:r>
        <w:t xml:space="preserve">лно вођење кроз заједнички коридор, уз обавезно уважавање правила функционисања и заштите </w:t>
      </w:r>
      <w:r>
        <w:rPr>
          <w:spacing w:val="-3"/>
        </w:rPr>
        <w:t xml:space="preserve">сваког </w:t>
      </w:r>
      <w:r>
        <w:t>појединачног</w:t>
      </w:r>
      <w:r>
        <w:rPr>
          <w:spacing w:val="-7"/>
        </w:rPr>
        <w:t xml:space="preserve"> </w:t>
      </w:r>
      <w:r>
        <w:t>система,</w:t>
      </w:r>
      <w:r>
        <w:rPr>
          <w:spacing w:val="-7"/>
        </w:rPr>
        <w:t xml:space="preserve"> </w:t>
      </w:r>
      <w:r>
        <w:t>што</w:t>
      </w:r>
      <w:r>
        <w:rPr>
          <w:spacing w:val="-7"/>
        </w:rPr>
        <w:t xml:space="preserve"> </w:t>
      </w:r>
      <w:r>
        <w:t>подразумева</w:t>
      </w:r>
      <w:r>
        <w:rPr>
          <w:spacing w:val="-7"/>
        </w:rPr>
        <w:t xml:space="preserve"> </w:t>
      </w:r>
      <w:r>
        <w:t>рационални</w:t>
      </w:r>
      <w:r>
        <w:rPr>
          <w:spacing w:val="-7"/>
        </w:rPr>
        <w:t xml:space="preserve"> </w:t>
      </w:r>
      <w:r>
        <w:t>приступ</w:t>
      </w:r>
      <w:r>
        <w:rPr>
          <w:spacing w:val="-7"/>
        </w:rPr>
        <w:t xml:space="preserve"> </w:t>
      </w:r>
      <w:r>
        <w:t>у</w:t>
      </w:r>
      <w:r>
        <w:rPr>
          <w:spacing w:val="-7"/>
        </w:rPr>
        <w:t xml:space="preserve"> </w:t>
      </w:r>
      <w:r>
        <w:rPr>
          <w:spacing w:val="-4"/>
        </w:rPr>
        <w:t xml:space="preserve">ко- </w:t>
      </w:r>
      <w:r>
        <w:t xml:space="preserve">ришћењу земљишта у </w:t>
      </w:r>
      <w:r>
        <w:rPr>
          <w:spacing w:val="-4"/>
        </w:rPr>
        <w:t>коридору.</w:t>
      </w:r>
    </w:p>
    <w:p w:rsidR="00A02B30" w:rsidRDefault="00A02B30">
      <w:pPr>
        <w:spacing w:line="232" w:lineRule="auto"/>
        <w:jc w:val="both"/>
        <w:sectPr w:rsidR="00A02B30">
          <w:pgSz w:w="12480" w:h="15650"/>
          <w:pgMar w:top="80" w:right="740" w:bottom="280" w:left="740" w:header="720" w:footer="720" w:gutter="0"/>
          <w:cols w:num="2" w:space="720" w:equalWidth="0">
            <w:col w:w="5255" w:space="130"/>
            <w:col w:w="5615"/>
          </w:cols>
        </w:sectPr>
      </w:pPr>
    </w:p>
    <w:p w:rsidR="00A02B30" w:rsidRDefault="00B05A60">
      <w:pPr>
        <w:pStyle w:val="BodyText"/>
        <w:spacing w:before="76" w:line="228" w:lineRule="auto"/>
        <w:ind w:left="393" w:right="1" w:firstLine="396"/>
        <w:jc w:val="both"/>
      </w:pPr>
      <w:r>
        <w:lastRenderedPageBreak/>
        <w:pict>
          <v:shape id="_x0000_s1107" style="position:absolute;left:0;text-align:left;margin-left:0;margin-top:782.1pt;width:.1pt;height:738.95pt;z-index:251621888;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Приступ планирању саобраћајних и инфрастр</w:t>
      </w:r>
      <w:r>
        <w:t>уктурних си- стема заснован је на:</w:t>
      </w:r>
    </w:p>
    <w:p w:rsidR="00A02B30" w:rsidRDefault="00B05A60">
      <w:pPr>
        <w:pStyle w:val="ListParagraph"/>
        <w:numPr>
          <w:ilvl w:val="1"/>
          <w:numId w:val="55"/>
        </w:numPr>
        <w:tabs>
          <w:tab w:val="left" w:pos="934"/>
        </w:tabs>
        <w:spacing w:before="2" w:line="228" w:lineRule="auto"/>
        <w:ind w:right="1" w:firstLine="397"/>
        <w:rPr>
          <w:sz w:val="18"/>
        </w:rPr>
      </w:pPr>
      <w:r>
        <w:rPr>
          <w:sz w:val="18"/>
        </w:rPr>
        <w:t>одрживости планских решења, базираној на оправданости, техничкој изводљивости и могућности</w:t>
      </w:r>
      <w:r>
        <w:rPr>
          <w:spacing w:val="-6"/>
          <w:sz w:val="18"/>
        </w:rPr>
        <w:t xml:space="preserve"> </w:t>
      </w:r>
      <w:r>
        <w:rPr>
          <w:sz w:val="18"/>
        </w:rPr>
        <w:t>имплементације;</w:t>
      </w:r>
    </w:p>
    <w:p w:rsidR="00A02B30" w:rsidRDefault="00B05A60">
      <w:pPr>
        <w:pStyle w:val="ListParagraph"/>
        <w:numPr>
          <w:ilvl w:val="1"/>
          <w:numId w:val="55"/>
        </w:numPr>
        <w:tabs>
          <w:tab w:val="left" w:pos="953"/>
        </w:tabs>
        <w:spacing w:before="1" w:line="228" w:lineRule="auto"/>
        <w:ind w:right="1" w:firstLine="397"/>
        <w:rPr>
          <w:sz w:val="18"/>
        </w:rPr>
      </w:pPr>
      <w:r>
        <w:rPr>
          <w:sz w:val="18"/>
        </w:rPr>
        <w:t xml:space="preserve">максималном поштовању планираних намена, садржаја и планских решења из постојећих планова јединица локалних само- управа, </w:t>
      </w:r>
      <w:r>
        <w:rPr>
          <w:spacing w:val="-3"/>
          <w:sz w:val="18"/>
        </w:rPr>
        <w:t xml:space="preserve">где </w:t>
      </w:r>
      <w:r>
        <w:rPr>
          <w:sz w:val="18"/>
        </w:rPr>
        <w:t>то није у супротности са планско-техничким решењи- ма из овог просторног</w:t>
      </w:r>
      <w:r>
        <w:rPr>
          <w:spacing w:val="-2"/>
          <w:sz w:val="18"/>
        </w:rPr>
        <w:t xml:space="preserve"> </w:t>
      </w:r>
      <w:r>
        <w:rPr>
          <w:sz w:val="18"/>
        </w:rPr>
        <w:t>плана;</w:t>
      </w:r>
    </w:p>
    <w:p w:rsidR="00A02B30" w:rsidRDefault="00B05A60">
      <w:pPr>
        <w:pStyle w:val="ListParagraph"/>
        <w:numPr>
          <w:ilvl w:val="1"/>
          <w:numId w:val="55"/>
        </w:numPr>
        <w:tabs>
          <w:tab w:val="left" w:pos="937"/>
        </w:tabs>
        <w:spacing w:before="4" w:line="228" w:lineRule="auto"/>
        <w:ind w:right="1" w:firstLine="397"/>
        <w:rPr>
          <w:sz w:val="18"/>
        </w:rPr>
      </w:pPr>
      <w:r>
        <w:rPr>
          <w:sz w:val="18"/>
        </w:rPr>
        <w:t xml:space="preserve">идентификовању и решавању свих потенцијалних </w:t>
      </w:r>
      <w:r>
        <w:rPr>
          <w:spacing w:val="-3"/>
          <w:sz w:val="18"/>
        </w:rPr>
        <w:t>конфл</w:t>
      </w:r>
      <w:r>
        <w:rPr>
          <w:spacing w:val="-3"/>
          <w:sz w:val="18"/>
        </w:rPr>
        <w:t xml:space="preserve">и- </w:t>
      </w:r>
      <w:r>
        <w:rPr>
          <w:sz w:val="18"/>
        </w:rPr>
        <w:t xml:space="preserve">ката у </w:t>
      </w:r>
      <w:r>
        <w:rPr>
          <w:spacing w:val="-3"/>
          <w:sz w:val="18"/>
        </w:rPr>
        <w:t xml:space="preserve">простору, које </w:t>
      </w:r>
      <w:r>
        <w:rPr>
          <w:sz w:val="18"/>
        </w:rPr>
        <w:t>изградња инфраструктурних мрежа и објека- та неопходних за реализацију пројекта „Јадар” може</w:t>
      </w:r>
      <w:r>
        <w:rPr>
          <w:spacing w:val="-28"/>
          <w:sz w:val="18"/>
        </w:rPr>
        <w:t xml:space="preserve"> </w:t>
      </w:r>
      <w:r>
        <w:rPr>
          <w:sz w:val="18"/>
        </w:rPr>
        <w:t>произвести;</w:t>
      </w:r>
    </w:p>
    <w:p w:rsidR="00A02B30" w:rsidRDefault="00B05A60">
      <w:pPr>
        <w:pStyle w:val="ListParagraph"/>
        <w:numPr>
          <w:ilvl w:val="1"/>
          <w:numId w:val="55"/>
        </w:numPr>
        <w:tabs>
          <w:tab w:val="left" w:pos="1013"/>
        </w:tabs>
        <w:spacing w:before="2" w:line="228" w:lineRule="auto"/>
        <w:ind w:right="1" w:firstLine="397"/>
        <w:rPr>
          <w:sz w:val="18"/>
        </w:rPr>
      </w:pPr>
      <w:r>
        <w:rPr>
          <w:sz w:val="18"/>
        </w:rPr>
        <w:t>примени принципа усклађености степена детаљности планске и техничке</w:t>
      </w:r>
      <w:r>
        <w:rPr>
          <w:spacing w:val="-3"/>
          <w:sz w:val="18"/>
        </w:rPr>
        <w:t xml:space="preserve"> </w:t>
      </w:r>
      <w:r>
        <w:rPr>
          <w:sz w:val="18"/>
        </w:rPr>
        <w:t>документације;</w:t>
      </w:r>
    </w:p>
    <w:p w:rsidR="00A02B30" w:rsidRDefault="00B05A60">
      <w:pPr>
        <w:pStyle w:val="ListParagraph"/>
        <w:numPr>
          <w:ilvl w:val="1"/>
          <w:numId w:val="55"/>
        </w:numPr>
        <w:tabs>
          <w:tab w:val="left" w:pos="936"/>
        </w:tabs>
        <w:spacing w:before="2" w:line="228" w:lineRule="auto"/>
        <w:ind w:right="1" w:firstLine="397"/>
        <w:rPr>
          <w:sz w:val="18"/>
        </w:rPr>
      </w:pPr>
      <w:r>
        <w:rPr>
          <w:sz w:val="18"/>
        </w:rPr>
        <w:t>остваривању позитивних утицаја на развој система, мрежа и објеката инфраструктуре у</w:t>
      </w:r>
      <w:r>
        <w:rPr>
          <w:spacing w:val="-4"/>
          <w:sz w:val="18"/>
        </w:rPr>
        <w:t xml:space="preserve"> </w:t>
      </w:r>
      <w:r>
        <w:rPr>
          <w:sz w:val="18"/>
        </w:rPr>
        <w:t>окружењу;</w:t>
      </w:r>
    </w:p>
    <w:p w:rsidR="00A02B30" w:rsidRDefault="00B05A60">
      <w:pPr>
        <w:pStyle w:val="ListParagraph"/>
        <w:numPr>
          <w:ilvl w:val="1"/>
          <w:numId w:val="55"/>
        </w:numPr>
        <w:tabs>
          <w:tab w:val="left" w:pos="940"/>
        </w:tabs>
        <w:spacing w:before="1" w:line="228" w:lineRule="auto"/>
        <w:ind w:right="1" w:firstLine="397"/>
        <w:rPr>
          <w:sz w:val="18"/>
        </w:rPr>
      </w:pPr>
      <w:r>
        <w:rPr>
          <w:sz w:val="18"/>
        </w:rPr>
        <w:t xml:space="preserve">решавању </w:t>
      </w:r>
      <w:r>
        <w:rPr>
          <w:spacing w:val="-3"/>
          <w:sz w:val="18"/>
        </w:rPr>
        <w:t xml:space="preserve">конфликата </w:t>
      </w:r>
      <w:r>
        <w:rPr>
          <w:sz w:val="18"/>
        </w:rPr>
        <w:t xml:space="preserve">у простору уз заштиту инфраструк- туре </w:t>
      </w:r>
      <w:r>
        <w:rPr>
          <w:spacing w:val="-3"/>
          <w:sz w:val="18"/>
        </w:rPr>
        <w:t xml:space="preserve">од </w:t>
      </w:r>
      <w:r>
        <w:rPr>
          <w:sz w:val="18"/>
        </w:rPr>
        <w:t xml:space="preserve">утицаја окружења и заштиту простора у окружењу </w:t>
      </w:r>
      <w:r>
        <w:rPr>
          <w:spacing w:val="-3"/>
          <w:sz w:val="18"/>
        </w:rPr>
        <w:t xml:space="preserve">од </w:t>
      </w:r>
      <w:r>
        <w:rPr>
          <w:sz w:val="18"/>
        </w:rPr>
        <w:t>ути- цаја инфраструктурних</w:t>
      </w:r>
      <w:r>
        <w:rPr>
          <w:spacing w:val="-2"/>
          <w:sz w:val="18"/>
        </w:rPr>
        <w:t xml:space="preserve"> </w:t>
      </w:r>
      <w:r>
        <w:rPr>
          <w:sz w:val="18"/>
        </w:rPr>
        <w:t>система.</w:t>
      </w:r>
    </w:p>
    <w:p w:rsidR="00A02B30" w:rsidRDefault="00B05A60">
      <w:pPr>
        <w:pStyle w:val="BodyText"/>
        <w:spacing w:before="3" w:line="228" w:lineRule="auto"/>
        <w:ind w:left="393" w:right="1" w:firstLine="396"/>
        <w:jc w:val="both"/>
      </w:pPr>
      <w:r>
        <w:t>Општи циљ у ра</w:t>
      </w:r>
      <w:r>
        <w:t xml:space="preserve">звоју мреже насеља на </w:t>
      </w:r>
      <w:r>
        <w:rPr>
          <w:spacing w:val="-3"/>
        </w:rPr>
        <w:t xml:space="preserve">планском  </w:t>
      </w:r>
      <w:r>
        <w:t xml:space="preserve">подручју  је </w:t>
      </w:r>
      <w:r>
        <w:rPr>
          <w:spacing w:val="-3"/>
        </w:rPr>
        <w:t xml:space="preserve">планско </w:t>
      </w:r>
      <w:r>
        <w:t>усмеравање и подстицање оживљавања и унапређења функција у сеоским насељима са иницираним процесима урбани- зације</w:t>
      </w:r>
      <w:r>
        <w:rPr>
          <w:spacing w:val="-7"/>
        </w:rPr>
        <w:t xml:space="preserve"> </w:t>
      </w:r>
      <w:r>
        <w:t>и</w:t>
      </w:r>
      <w:r>
        <w:rPr>
          <w:spacing w:val="-7"/>
        </w:rPr>
        <w:t xml:space="preserve"> </w:t>
      </w:r>
      <w:r>
        <w:t>умрежавање</w:t>
      </w:r>
      <w:r>
        <w:rPr>
          <w:spacing w:val="-7"/>
        </w:rPr>
        <w:t xml:space="preserve"> </w:t>
      </w:r>
      <w:r>
        <w:t>микроразвојних</w:t>
      </w:r>
      <w:r>
        <w:rPr>
          <w:spacing w:val="-7"/>
        </w:rPr>
        <w:t xml:space="preserve"> </w:t>
      </w:r>
      <w:r>
        <w:t>центара</w:t>
      </w:r>
      <w:r>
        <w:rPr>
          <w:spacing w:val="-7"/>
        </w:rPr>
        <w:t xml:space="preserve"> </w:t>
      </w:r>
      <w:r>
        <w:rPr>
          <w:spacing w:val="-3"/>
        </w:rPr>
        <w:t>који</w:t>
      </w:r>
      <w:r>
        <w:rPr>
          <w:spacing w:val="-7"/>
        </w:rPr>
        <w:t xml:space="preserve"> </w:t>
      </w:r>
      <w:r>
        <w:t>остварују</w:t>
      </w:r>
      <w:r>
        <w:rPr>
          <w:spacing w:val="-7"/>
        </w:rPr>
        <w:t xml:space="preserve"> </w:t>
      </w:r>
      <w:r>
        <w:t xml:space="preserve">виши степен функционалне интеграције </w:t>
      </w:r>
      <w:r>
        <w:t>у руралном</w:t>
      </w:r>
      <w:r>
        <w:rPr>
          <w:spacing w:val="-6"/>
        </w:rPr>
        <w:t xml:space="preserve"> </w:t>
      </w:r>
      <w:r>
        <w:rPr>
          <w:spacing w:val="-4"/>
        </w:rPr>
        <w:t>подручју.</w:t>
      </w:r>
    </w:p>
    <w:p w:rsidR="00A02B30" w:rsidRDefault="00B05A60">
      <w:pPr>
        <w:pStyle w:val="BodyText"/>
        <w:spacing w:before="4" w:line="228" w:lineRule="auto"/>
        <w:ind w:left="393" w:firstLine="396"/>
        <w:jc w:val="both"/>
      </w:pPr>
      <w:r>
        <w:t>Оперативни циљеви за унапређење функционалне умреже- ности насеља планског подручја су:</w:t>
      </w:r>
    </w:p>
    <w:p w:rsidR="00A02B30" w:rsidRDefault="00B05A60">
      <w:pPr>
        <w:pStyle w:val="ListParagraph"/>
        <w:numPr>
          <w:ilvl w:val="1"/>
          <w:numId w:val="55"/>
        </w:numPr>
        <w:tabs>
          <w:tab w:val="left" w:pos="958"/>
        </w:tabs>
        <w:spacing w:before="2" w:line="228" w:lineRule="auto"/>
        <w:ind w:firstLine="397"/>
        <w:rPr>
          <w:sz w:val="18"/>
        </w:rPr>
      </w:pPr>
      <w:r>
        <w:rPr>
          <w:sz w:val="18"/>
        </w:rPr>
        <w:t xml:space="preserve">у селима </w:t>
      </w:r>
      <w:r>
        <w:rPr>
          <w:spacing w:val="-3"/>
          <w:sz w:val="18"/>
        </w:rPr>
        <w:t xml:space="preserve">где </w:t>
      </w:r>
      <w:r>
        <w:rPr>
          <w:sz w:val="18"/>
        </w:rPr>
        <w:t xml:space="preserve">је економска активност искључиво концен- трисана на </w:t>
      </w:r>
      <w:r>
        <w:rPr>
          <w:spacing w:val="-3"/>
          <w:sz w:val="18"/>
        </w:rPr>
        <w:t xml:space="preserve">пољопривреду, </w:t>
      </w:r>
      <w:r>
        <w:rPr>
          <w:sz w:val="18"/>
        </w:rPr>
        <w:t xml:space="preserve">циљ је јачање институционализоване привредне и друге сарадње, </w:t>
      </w:r>
      <w:r>
        <w:rPr>
          <w:spacing w:val="-4"/>
          <w:sz w:val="18"/>
        </w:rPr>
        <w:t xml:space="preserve">како </w:t>
      </w:r>
      <w:r>
        <w:rPr>
          <w:sz w:val="18"/>
        </w:rPr>
        <w:t xml:space="preserve">са индустријом везаном за кори- шћење новооткривеног минерала јадарита, </w:t>
      </w:r>
      <w:r>
        <w:rPr>
          <w:spacing w:val="-3"/>
          <w:sz w:val="18"/>
        </w:rPr>
        <w:t xml:space="preserve">тако </w:t>
      </w:r>
      <w:r>
        <w:rPr>
          <w:sz w:val="18"/>
        </w:rPr>
        <w:t>и кроз сарадњу са центрима регионалног</w:t>
      </w:r>
      <w:r>
        <w:rPr>
          <w:spacing w:val="-2"/>
          <w:sz w:val="18"/>
        </w:rPr>
        <w:t xml:space="preserve"> </w:t>
      </w:r>
      <w:r>
        <w:rPr>
          <w:sz w:val="18"/>
        </w:rPr>
        <w:t>окружења;</w:t>
      </w:r>
    </w:p>
    <w:p w:rsidR="00A02B30" w:rsidRDefault="00B05A60">
      <w:pPr>
        <w:pStyle w:val="ListParagraph"/>
        <w:numPr>
          <w:ilvl w:val="1"/>
          <w:numId w:val="55"/>
        </w:numPr>
        <w:tabs>
          <w:tab w:val="left" w:pos="955"/>
        </w:tabs>
        <w:spacing w:before="4" w:line="228" w:lineRule="auto"/>
        <w:ind w:firstLine="397"/>
        <w:rPr>
          <w:sz w:val="18"/>
        </w:rPr>
      </w:pPr>
      <w:r>
        <w:rPr>
          <w:sz w:val="18"/>
        </w:rPr>
        <w:t>интензивирање развоја формираних центара у мрежи се- оских насеља као вишефункционалних простора и унапређење квалитета и разноврс</w:t>
      </w:r>
      <w:r>
        <w:rPr>
          <w:sz w:val="18"/>
        </w:rPr>
        <w:t xml:space="preserve">ности </w:t>
      </w:r>
      <w:r>
        <w:rPr>
          <w:spacing w:val="-3"/>
          <w:sz w:val="18"/>
        </w:rPr>
        <w:t xml:space="preserve">понуде </w:t>
      </w:r>
      <w:r>
        <w:rPr>
          <w:sz w:val="18"/>
        </w:rPr>
        <w:t xml:space="preserve">садржаја; лоцирање мањих привредних зона у селима са повољним локационим карактери- стикама у смислу остваривања комплементарности и </w:t>
      </w:r>
      <w:r>
        <w:rPr>
          <w:spacing w:val="-3"/>
          <w:sz w:val="18"/>
        </w:rPr>
        <w:t xml:space="preserve">компати- </w:t>
      </w:r>
      <w:r>
        <w:rPr>
          <w:sz w:val="18"/>
        </w:rPr>
        <w:t xml:space="preserve">билности са </w:t>
      </w:r>
      <w:r>
        <w:rPr>
          <w:spacing w:val="-4"/>
          <w:sz w:val="18"/>
        </w:rPr>
        <w:t xml:space="preserve">будућом </w:t>
      </w:r>
      <w:r>
        <w:rPr>
          <w:sz w:val="18"/>
        </w:rPr>
        <w:t xml:space="preserve">наменом отварања </w:t>
      </w:r>
      <w:r>
        <w:rPr>
          <w:spacing w:val="-3"/>
          <w:sz w:val="18"/>
        </w:rPr>
        <w:t xml:space="preserve">рудника </w:t>
      </w:r>
      <w:r>
        <w:rPr>
          <w:sz w:val="18"/>
        </w:rPr>
        <w:t>и постројења за прераду</w:t>
      </w:r>
      <w:r>
        <w:rPr>
          <w:spacing w:val="-2"/>
          <w:sz w:val="18"/>
        </w:rPr>
        <w:t xml:space="preserve"> </w:t>
      </w:r>
      <w:r>
        <w:rPr>
          <w:sz w:val="18"/>
        </w:rPr>
        <w:t>јадарита;</w:t>
      </w:r>
    </w:p>
    <w:p w:rsidR="00A02B30" w:rsidRDefault="00B05A60">
      <w:pPr>
        <w:pStyle w:val="ListParagraph"/>
        <w:numPr>
          <w:ilvl w:val="1"/>
          <w:numId w:val="55"/>
        </w:numPr>
        <w:tabs>
          <w:tab w:val="left" w:pos="995"/>
        </w:tabs>
        <w:spacing w:before="6" w:line="228" w:lineRule="auto"/>
        <w:ind w:right="1" w:firstLine="397"/>
        <w:rPr>
          <w:sz w:val="18"/>
        </w:rPr>
      </w:pPr>
      <w:r>
        <w:rPr>
          <w:sz w:val="18"/>
        </w:rPr>
        <w:t>побољшање међунасељске</w:t>
      </w:r>
      <w:r>
        <w:rPr>
          <w:sz w:val="18"/>
        </w:rPr>
        <w:t xml:space="preserve"> саобраћајне повезаности на </w:t>
      </w:r>
      <w:r>
        <w:rPr>
          <w:spacing w:val="-3"/>
          <w:sz w:val="18"/>
        </w:rPr>
        <w:t>планском</w:t>
      </w:r>
      <w:r>
        <w:rPr>
          <w:spacing w:val="-1"/>
          <w:sz w:val="18"/>
        </w:rPr>
        <w:t xml:space="preserve"> </w:t>
      </w:r>
      <w:r>
        <w:rPr>
          <w:sz w:val="18"/>
        </w:rPr>
        <w:t>подручју;</w:t>
      </w:r>
    </w:p>
    <w:p w:rsidR="00A02B30" w:rsidRDefault="00B05A60">
      <w:pPr>
        <w:pStyle w:val="ListParagraph"/>
        <w:numPr>
          <w:ilvl w:val="1"/>
          <w:numId w:val="55"/>
        </w:numPr>
        <w:tabs>
          <w:tab w:val="left" w:pos="962"/>
        </w:tabs>
        <w:spacing w:before="1" w:line="228" w:lineRule="auto"/>
        <w:ind w:right="1" w:firstLine="397"/>
        <w:rPr>
          <w:sz w:val="18"/>
        </w:rPr>
      </w:pPr>
      <w:r>
        <w:rPr>
          <w:sz w:val="18"/>
        </w:rPr>
        <w:t xml:space="preserve">унапређење објеката јавних служби и комуналне инфра- структуре у свим насељима у </w:t>
      </w:r>
      <w:r>
        <w:rPr>
          <w:spacing w:val="-3"/>
          <w:sz w:val="18"/>
        </w:rPr>
        <w:t xml:space="preserve">обухвату </w:t>
      </w:r>
      <w:r>
        <w:rPr>
          <w:sz w:val="18"/>
        </w:rPr>
        <w:t>планског</w:t>
      </w:r>
      <w:r>
        <w:rPr>
          <w:spacing w:val="-7"/>
          <w:sz w:val="18"/>
        </w:rPr>
        <w:t xml:space="preserve"> </w:t>
      </w:r>
      <w:r>
        <w:rPr>
          <w:sz w:val="18"/>
        </w:rPr>
        <w:t>подручја;</w:t>
      </w:r>
    </w:p>
    <w:p w:rsidR="00A02B30" w:rsidRDefault="00B05A60">
      <w:pPr>
        <w:pStyle w:val="ListParagraph"/>
        <w:numPr>
          <w:ilvl w:val="1"/>
          <w:numId w:val="55"/>
        </w:numPr>
        <w:tabs>
          <w:tab w:val="left" w:pos="926"/>
        </w:tabs>
        <w:spacing w:line="195" w:lineRule="exact"/>
        <w:ind w:left="925" w:hanging="135"/>
        <w:jc w:val="left"/>
        <w:rPr>
          <w:sz w:val="18"/>
        </w:rPr>
      </w:pPr>
      <w:r>
        <w:rPr>
          <w:sz w:val="18"/>
        </w:rPr>
        <w:t>очување идентитета и аутентичних вредности</w:t>
      </w:r>
      <w:r>
        <w:rPr>
          <w:spacing w:val="-10"/>
          <w:sz w:val="18"/>
        </w:rPr>
        <w:t xml:space="preserve"> </w:t>
      </w:r>
      <w:r>
        <w:rPr>
          <w:sz w:val="18"/>
        </w:rPr>
        <w:t>насеља;</w:t>
      </w:r>
    </w:p>
    <w:p w:rsidR="00A02B30" w:rsidRDefault="00B05A60">
      <w:pPr>
        <w:pStyle w:val="ListParagraph"/>
        <w:numPr>
          <w:ilvl w:val="1"/>
          <w:numId w:val="55"/>
        </w:numPr>
        <w:tabs>
          <w:tab w:val="left" w:pos="930"/>
        </w:tabs>
        <w:spacing w:before="4" w:line="228" w:lineRule="auto"/>
        <w:ind w:right="1" w:firstLine="397"/>
        <w:rPr>
          <w:sz w:val="18"/>
        </w:rPr>
      </w:pPr>
      <w:r>
        <w:rPr>
          <w:sz w:val="18"/>
        </w:rPr>
        <w:t xml:space="preserve">контролисана изградња приградских и других насеља у </w:t>
      </w:r>
      <w:r>
        <w:rPr>
          <w:spacing w:val="-4"/>
          <w:sz w:val="18"/>
        </w:rPr>
        <w:t xml:space="preserve">ко- </w:t>
      </w:r>
      <w:r>
        <w:rPr>
          <w:sz w:val="18"/>
        </w:rPr>
        <w:t>ридорима јавних путева и железнице, у заштитним зонама и дру- гим површинама са посебним режимом уређења и</w:t>
      </w:r>
      <w:r>
        <w:rPr>
          <w:spacing w:val="-12"/>
          <w:sz w:val="18"/>
        </w:rPr>
        <w:t xml:space="preserve"> </w:t>
      </w:r>
      <w:r>
        <w:rPr>
          <w:sz w:val="18"/>
        </w:rPr>
        <w:t>коришћења.</w:t>
      </w:r>
    </w:p>
    <w:p w:rsidR="00A02B30" w:rsidRDefault="00B05A60">
      <w:pPr>
        <w:pStyle w:val="BodyText"/>
        <w:spacing w:before="2" w:line="228" w:lineRule="auto"/>
        <w:ind w:left="393" w:firstLine="396"/>
        <w:jc w:val="both"/>
      </w:pPr>
      <w:r>
        <w:t>Општи циљ ка побољшању демографске структуре планског подручја је јачање могућност</w:t>
      </w:r>
      <w:r>
        <w:t xml:space="preserve">и за запошљавање подстакнутог ра- звојем пројекта „Јадар” и других привредних активности, чиме  ће се унапредити демографска слика, могућност за задржавање млађег и образованог становништва и обезбедити опстанак оних старосних група </w:t>
      </w:r>
      <w:r>
        <w:rPr>
          <w:spacing w:val="-3"/>
        </w:rPr>
        <w:t xml:space="preserve">које </w:t>
      </w:r>
      <w:r>
        <w:t>су радно способне.</w:t>
      </w:r>
      <w:r>
        <w:t xml:space="preserve"> </w:t>
      </w:r>
      <w:r>
        <w:rPr>
          <w:spacing w:val="-8"/>
        </w:rPr>
        <w:t xml:space="preserve">Уз </w:t>
      </w:r>
      <w:r>
        <w:t xml:space="preserve">то ће се спроводити програми за развој вештина становништва чиме ће се остварити позитивни ефекти на ширем подручју </w:t>
      </w:r>
      <w:r>
        <w:rPr>
          <w:spacing w:val="-3"/>
        </w:rPr>
        <w:t xml:space="preserve">од </w:t>
      </w:r>
      <w:r>
        <w:t>планског</w:t>
      </w:r>
      <w:r>
        <w:rPr>
          <w:spacing w:val="-20"/>
        </w:rPr>
        <w:t xml:space="preserve"> </w:t>
      </w:r>
      <w:r>
        <w:t>обухвата.</w:t>
      </w:r>
    </w:p>
    <w:p w:rsidR="00A02B30" w:rsidRDefault="00B05A60">
      <w:pPr>
        <w:pStyle w:val="BodyText"/>
        <w:spacing w:before="7" w:line="228" w:lineRule="auto"/>
        <w:ind w:left="393" w:firstLine="396"/>
        <w:jc w:val="both"/>
      </w:pPr>
      <w:r>
        <w:t xml:space="preserve">Оперативни циљеви који су у вези са развојем пројекта „Ја- дар”, а односе се на будући развој демографских токова </w:t>
      </w:r>
      <w:r>
        <w:t>и станов- ништва су:</w:t>
      </w:r>
    </w:p>
    <w:p w:rsidR="00A02B30" w:rsidRDefault="00B05A60">
      <w:pPr>
        <w:pStyle w:val="ListParagraph"/>
        <w:numPr>
          <w:ilvl w:val="1"/>
          <w:numId w:val="55"/>
        </w:numPr>
        <w:tabs>
          <w:tab w:val="left" w:pos="944"/>
        </w:tabs>
        <w:spacing w:before="2" w:line="228" w:lineRule="auto"/>
        <w:ind w:firstLine="397"/>
        <w:rPr>
          <w:sz w:val="18"/>
        </w:rPr>
      </w:pPr>
      <w:r>
        <w:rPr>
          <w:sz w:val="18"/>
        </w:rPr>
        <w:t xml:space="preserve">смањење емиграције млађег становништва кроз обезбеђи- вање услова за отварање нових радних места, а у оквиру постоје- ћих насеља планског подручја или у радијусу </w:t>
      </w:r>
      <w:r>
        <w:rPr>
          <w:spacing w:val="-3"/>
          <w:sz w:val="18"/>
        </w:rPr>
        <w:t xml:space="preserve">погодном </w:t>
      </w:r>
      <w:r>
        <w:rPr>
          <w:sz w:val="18"/>
        </w:rPr>
        <w:t>за одвија- ње дневних</w:t>
      </w:r>
      <w:r>
        <w:rPr>
          <w:spacing w:val="-2"/>
          <w:sz w:val="18"/>
        </w:rPr>
        <w:t xml:space="preserve"> </w:t>
      </w:r>
      <w:r>
        <w:rPr>
          <w:sz w:val="18"/>
        </w:rPr>
        <w:t>миграција;</w:t>
      </w:r>
    </w:p>
    <w:p w:rsidR="00A02B30" w:rsidRDefault="00B05A60">
      <w:pPr>
        <w:pStyle w:val="ListParagraph"/>
        <w:numPr>
          <w:ilvl w:val="1"/>
          <w:numId w:val="55"/>
        </w:numPr>
        <w:tabs>
          <w:tab w:val="left" w:pos="921"/>
        </w:tabs>
        <w:spacing w:line="197" w:lineRule="exact"/>
        <w:ind w:left="920" w:hanging="130"/>
        <w:jc w:val="left"/>
        <w:rPr>
          <w:sz w:val="18"/>
        </w:rPr>
      </w:pPr>
      <w:r>
        <w:rPr>
          <w:spacing w:val="-3"/>
          <w:sz w:val="18"/>
        </w:rPr>
        <w:t xml:space="preserve">побољшање квалитета знања </w:t>
      </w:r>
      <w:r>
        <w:rPr>
          <w:sz w:val="18"/>
        </w:rPr>
        <w:t xml:space="preserve">и </w:t>
      </w:r>
      <w:r>
        <w:rPr>
          <w:spacing w:val="-3"/>
          <w:sz w:val="18"/>
        </w:rPr>
        <w:t>вештина локалне радне</w:t>
      </w:r>
      <w:r>
        <w:rPr>
          <w:spacing w:val="-11"/>
          <w:sz w:val="18"/>
        </w:rPr>
        <w:t xml:space="preserve"> </w:t>
      </w:r>
      <w:r>
        <w:rPr>
          <w:spacing w:val="-4"/>
          <w:sz w:val="18"/>
        </w:rPr>
        <w:t>снаге;</w:t>
      </w:r>
    </w:p>
    <w:p w:rsidR="00A02B30" w:rsidRDefault="00B05A60">
      <w:pPr>
        <w:pStyle w:val="ListParagraph"/>
        <w:numPr>
          <w:ilvl w:val="1"/>
          <w:numId w:val="55"/>
        </w:numPr>
        <w:tabs>
          <w:tab w:val="left" w:pos="938"/>
        </w:tabs>
        <w:spacing w:before="4" w:line="228" w:lineRule="auto"/>
        <w:ind w:right="1" w:firstLine="397"/>
        <w:rPr>
          <w:sz w:val="18"/>
        </w:rPr>
      </w:pPr>
      <w:r>
        <w:rPr>
          <w:sz w:val="18"/>
        </w:rPr>
        <w:t>развој саобраћајне, техничке и друштвене инфраструктуре (објекти јавних служби) у свим насељима планског подручја као предуслов побољшања квалитета живљења локалног становни- штва;</w:t>
      </w:r>
    </w:p>
    <w:p w:rsidR="00A02B30" w:rsidRDefault="00B05A60">
      <w:pPr>
        <w:pStyle w:val="ListParagraph"/>
        <w:numPr>
          <w:ilvl w:val="1"/>
          <w:numId w:val="55"/>
        </w:numPr>
        <w:tabs>
          <w:tab w:val="left" w:pos="947"/>
        </w:tabs>
        <w:spacing w:before="3" w:line="228" w:lineRule="auto"/>
        <w:ind w:right="1" w:firstLine="397"/>
        <w:rPr>
          <w:sz w:val="18"/>
        </w:rPr>
      </w:pPr>
      <w:r>
        <w:rPr>
          <w:sz w:val="18"/>
        </w:rPr>
        <w:t>свођење на најмању могућу меру потреба за прес</w:t>
      </w:r>
      <w:r>
        <w:rPr>
          <w:sz w:val="18"/>
        </w:rPr>
        <w:t>ељењем становништва због реализације пројекта</w:t>
      </w:r>
      <w:r>
        <w:rPr>
          <w:spacing w:val="-4"/>
          <w:sz w:val="18"/>
        </w:rPr>
        <w:t xml:space="preserve"> </w:t>
      </w:r>
      <w:r>
        <w:rPr>
          <w:sz w:val="18"/>
        </w:rPr>
        <w:t>„Јадар”;</w:t>
      </w:r>
    </w:p>
    <w:p w:rsidR="00A02B30" w:rsidRDefault="00B05A60">
      <w:pPr>
        <w:pStyle w:val="ListParagraph"/>
        <w:numPr>
          <w:ilvl w:val="1"/>
          <w:numId w:val="55"/>
        </w:numPr>
        <w:tabs>
          <w:tab w:val="left" w:pos="967"/>
        </w:tabs>
        <w:spacing w:before="2" w:line="228" w:lineRule="auto"/>
        <w:ind w:firstLine="397"/>
        <w:rPr>
          <w:sz w:val="18"/>
        </w:rPr>
      </w:pPr>
      <w:r>
        <w:rPr>
          <w:sz w:val="18"/>
        </w:rPr>
        <w:t xml:space="preserve">редовне консултације и информисање становништва по- дручја </w:t>
      </w:r>
      <w:r>
        <w:rPr>
          <w:spacing w:val="-3"/>
          <w:sz w:val="18"/>
        </w:rPr>
        <w:t xml:space="preserve">под </w:t>
      </w:r>
      <w:r>
        <w:rPr>
          <w:sz w:val="18"/>
        </w:rPr>
        <w:t xml:space="preserve">утицајем пројекта „Јадар”, </w:t>
      </w:r>
      <w:r>
        <w:rPr>
          <w:spacing w:val="-4"/>
          <w:sz w:val="18"/>
        </w:rPr>
        <w:t xml:space="preserve">како </w:t>
      </w:r>
      <w:r>
        <w:rPr>
          <w:sz w:val="18"/>
        </w:rPr>
        <w:t xml:space="preserve">би био обрађен широк дијапазон тема </w:t>
      </w:r>
      <w:r>
        <w:rPr>
          <w:spacing w:val="-3"/>
          <w:sz w:val="18"/>
        </w:rPr>
        <w:t xml:space="preserve">које </w:t>
      </w:r>
      <w:r>
        <w:rPr>
          <w:sz w:val="18"/>
        </w:rPr>
        <w:t xml:space="preserve">су </w:t>
      </w:r>
      <w:r>
        <w:rPr>
          <w:spacing w:val="-3"/>
          <w:sz w:val="18"/>
        </w:rPr>
        <w:t xml:space="preserve">од </w:t>
      </w:r>
      <w:r>
        <w:rPr>
          <w:sz w:val="18"/>
        </w:rPr>
        <w:t>интереса за</w:t>
      </w:r>
      <w:r>
        <w:rPr>
          <w:spacing w:val="1"/>
          <w:sz w:val="18"/>
        </w:rPr>
        <w:t xml:space="preserve"> </w:t>
      </w:r>
      <w:r>
        <w:rPr>
          <w:sz w:val="18"/>
        </w:rPr>
        <w:t>становништво.</w:t>
      </w:r>
    </w:p>
    <w:p w:rsidR="00A02B30" w:rsidRDefault="00B05A60">
      <w:pPr>
        <w:pStyle w:val="BodyText"/>
        <w:spacing w:before="3" w:line="228" w:lineRule="auto"/>
        <w:ind w:left="393" w:firstLine="396"/>
        <w:jc w:val="both"/>
      </w:pPr>
      <w:r>
        <w:t xml:space="preserve">Оперативни циљеви који су у вези </w:t>
      </w:r>
      <w:r>
        <w:t>са развојем пројекта „Ја- дар”, а односе се на заштиту животне средине су:</w:t>
      </w:r>
    </w:p>
    <w:p w:rsidR="00A02B30" w:rsidRDefault="00B05A60">
      <w:pPr>
        <w:pStyle w:val="BodyText"/>
        <w:spacing w:before="1" w:line="228" w:lineRule="auto"/>
        <w:ind w:left="393" w:right="1" w:firstLine="396"/>
        <w:jc w:val="both"/>
      </w:pPr>
      <w:r>
        <w:rPr>
          <w:i/>
        </w:rPr>
        <w:t xml:space="preserve">– </w:t>
      </w:r>
      <w:r>
        <w:t>висока аутоматизација будућег постројења са могућношћу спровођења континуалног и управљаног мониторинга стања жи- вотне средине;</w:t>
      </w:r>
    </w:p>
    <w:p w:rsidR="00A02B30" w:rsidRDefault="00B05A60">
      <w:pPr>
        <w:pStyle w:val="ListParagraph"/>
        <w:numPr>
          <w:ilvl w:val="0"/>
          <w:numId w:val="54"/>
        </w:numPr>
        <w:tabs>
          <w:tab w:val="left" w:pos="825"/>
        </w:tabs>
        <w:spacing w:before="73" w:line="232" w:lineRule="auto"/>
        <w:ind w:right="107" w:firstLine="397"/>
        <w:rPr>
          <w:sz w:val="18"/>
        </w:rPr>
      </w:pPr>
      <w:r>
        <w:rPr>
          <w:sz w:val="18"/>
        </w:rPr>
        <w:br w:type="column"/>
      </w:r>
      <w:r>
        <w:rPr>
          <w:sz w:val="18"/>
        </w:rPr>
        <w:t>дефинисање система мониторинга за спречавање инци</w:t>
      </w:r>
      <w:r>
        <w:rPr>
          <w:sz w:val="18"/>
        </w:rPr>
        <w:t>- дентних неконтролисаних испуштања загађујућих материја, са депоније индустријског отпада и из зоне рударских и производ- но-индустријских</w:t>
      </w:r>
      <w:r>
        <w:rPr>
          <w:spacing w:val="-1"/>
          <w:sz w:val="18"/>
        </w:rPr>
        <w:t xml:space="preserve"> </w:t>
      </w:r>
      <w:r>
        <w:rPr>
          <w:sz w:val="18"/>
        </w:rPr>
        <w:t>активности;</w:t>
      </w:r>
    </w:p>
    <w:p w:rsidR="00A02B30" w:rsidRDefault="00B05A60">
      <w:pPr>
        <w:pStyle w:val="ListParagraph"/>
        <w:numPr>
          <w:ilvl w:val="0"/>
          <w:numId w:val="54"/>
        </w:numPr>
        <w:tabs>
          <w:tab w:val="left" w:pos="813"/>
        </w:tabs>
        <w:spacing w:line="232" w:lineRule="auto"/>
        <w:ind w:right="111" w:firstLine="397"/>
        <w:rPr>
          <w:sz w:val="18"/>
        </w:rPr>
      </w:pPr>
      <w:r>
        <w:rPr>
          <w:spacing w:val="-5"/>
          <w:sz w:val="18"/>
        </w:rPr>
        <w:t xml:space="preserve">обезбеђивање </w:t>
      </w:r>
      <w:r>
        <w:rPr>
          <w:spacing w:val="-4"/>
          <w:sz w:val="18"/>
        </w:rPr>
        <w:t xml:space="preserve">24-часовног мониторинга квалитета </w:t>
      </w:r>
      <w:r>
        <w:rPr>
          <w:spacing w:val="-5"/>
          <w:sz w:val="18"/>
        </w:rPr>
        <w:t xml:space="preserve">ваздуха, </w:t>
      </w:r>
      <w:r>
        <w:rPr>
          <w:spacing w:val="-6"/>
          <w:sz w:val="18"/>
        </w:rPr>
        <w:t>буке</w:t>
      </w:r>
      <w:r>
        <w:rPr>
          <w:spacing w:val="-8"/>
          <w:sz w:val="18"/>
        </w:rPr>
        <w:t xml:space="preserve"> </w:t>
      </w:r>
      <w:r>
        <w:rPr>
          <w:sz w:val="18"/>
        </w:rPr>
        <w:t>и</w:t>
      </w:r>
      <w:r>
        <w:rPr>
          <w:spacing w:val="-8"/>
          <w:sz w:val="18"/>
        </w:rPr>
        <w:t xml:space="preserve"> </w:t>
      </w:r>
      <w:r>
        <w:rPr>
          <w:spacing w:val="-5"/>
          <w:sz w:val="18"/>
        </w:rPr>
        <w:t>воде,</w:t>
      </w:r>
      <w:r>
        <w:rPr>
          <w:spacing w:val="-8"/>
          <w:sz w:val="18"/>
        </w:rPr>
        <w:t xml:space="preserve"> </w:t>
      </w:r>
      <w:r>
        <w:rPr>
          <w:sz w:val="18"/>
        </w:rPr>
        <w:t>у</w:t>
      </w:r>
      <w:r>
        <w:rPr>
          <w:spacing w:val="-8"/>
          <w:sz w:val="18"/>
        </w:rPr>
        <w:t xml:space="preserve"> </w:t>
      </w:r>
      <w:r>
        <w:rPr>
          <w:spacing w:val="-6"/>
          <w:sz w:val="18"/>
        </w:rPr>
        <w:t>комплексу</w:t>
      </w:r>
      <w:r>
        <w:rPr>
          <w:spacing w:val="-8"/>
          <w:sz w:val="18"/>
        </w:rPr>
        <w:t xml:space="preserve"> </w:t>
      </w:r>
      <w:r>
        <w:rPr>
          <w:spacing w:val="-3"/>
          <w:sz w:val="18"/>
        </w:rPr>
        <w:t>посебне</w:t>
      </w:r>
      <w:r>
        <w:rPr>
          <w:spacing w:val="-8"/>
          <w:sz w:val="18"/>
        </w:rPr>
        <w:t xml:space="preserve"> </w:t>
      </w:r>
      <w:r>
        <w:rPr>
          <w:spacing w:val="-4"/>
          <w:sz w:val="18"/>
        </w:rPr>
        <w:t>намене</w:t>
      </w:r>
      <w:r>
        <w:rPr>
          <w:spacing w:val="-8"/>
          <w:sz w:val="18"/>
        </w:rPr>
        <w:t xml:space="preserve"> </w:t>
      </w:r>
      <w:r>
        <w:rPr>
          <w:sz w:val="18"/>
        </w:rPr>
        <w:t>и</w:t>
      </w:r>
      <w:r>
        <w:rPr>
          <w:spacing w:val="-8"/>
          <w:sz w:val="18"/>
        </w:rPr>
        <w:t xml:space="preserve"> </w:t>
      </w:r>
      <w:r>
        <w:rPr>
          <w:sz w:val="18"/>
        </w:rPr>
        <w:t>у</w:t>
      </w:r>
      <w:r>
        <w:rPr>
          <w:spacing w:val="-8"/>
          <w:sz w:val="18"/>
        </w:rPr>
        <w:t xml:space="preserve"> </w:t>
      </w:r>
      <w:r>
        <w:rPr>
          <w:spacing w:val="-3"/>
          <w:sz w:val="18"/>
        </w:rPr>
        <w:t>свим</w:t>
      </w:r>
      <w:r>
        <w:rPr>
          <w:spacing w:val="-8"/>
          <w:sz w:val="18"/>
        </w:rPr>
        <w:t xml:space="preserve"> </w:t>
      </w:r>
      <w:r>
        <w:rPr>
          <w:spacing w:val="-5"/>
          <w:sz w:val="18"/>
        </w:rPr>
        <w:t>подзонама</w:t>
      </w:r>
      <w:r>
        <w:rPr>
          <w:spacing w:val="-8"/>
          <w:sz w:val="18"/>
        </w:rPr>
        <w:t xml:space="preserve"> </w:t>
      </w:r>
      <w:r>
        <w:rPr>
          <w:spacing w:val="-4"/>
          <w:sz w:val="18"/>
        </w:rPr>
        <w:t>утицаја;</w:t>
      </w:r>
    </w:p>
    <w:p w:rsidR="00A02B30" w:rsidRDefault="00B05A60">
      <w:pPr>
        <w:pStyle w:val="ListParagraph"/>
        <w:numPr>
          <w:ilvl w:val="0"/>
          <w:numId w:val="54"/>
        </w:numPr>
        <w:tabs>
          <w:tab w:val="left" w:pos="813"/>
        </w:tabs>
        <w:spacing w:line="232" w:lineRule="auto"/>
        <w:ind w:right="107" w:firstLine="397"/>
        <w:rPr>
          <w:sz w:val="18"/>
        </w:rPr>
      </w:pPr>
      <w:r>
        <w:rPr>
          <w:sz w:val="18"/>
        </w:rPr>
        <w:t>спречавање инцидентних и неконтролисаних испуштања загађујућих</w:t>
      </w:r>
      <w:r>
        <w:rPr>
          <w:spacing w:val="-9"/>
          <w:sz w:val="18"/>
        </w:rPr>
        <w:t xml:space="preserve"> </w:t>
      </w:r>
      <w:r>
        <w:rPr>
          <w:sz w:val="18"/>
        </w:rPr>
        <w:t>материја</w:t>
      </w:r>
      <w:r>
        <w:rPr>
          <w:spacing w:val="-9"/>
          <w:sz w:val="18"/>
        </w:rPr>
        <w:t xml:space="preserve"> </w:t>
      </w:r>
      <w:r>
        <w:rPr>
          <w:sz w:val="18"/>
        </w:rPr>
        <w:t>у</w:t>
      </w:r>
      <w:r>
        <w:rPr>
          <w:spacing w:val="-9"/>
          <w:sz w:val="18"/>
        </w:rPr>
        <w:t xml:space="preserve"> </w:t>
      </w:r>
      <w:r>
        <w:rPr>
          <w:sz w:val="18"/>
        </w:rPr>
        <w:t>ваздух,</w:t>
      </w:r>
      <w:r>
        <w:rPr>
          <w:spacing w:val="-9"/>
          <w:sz w:val="18"/>
        </w:rPr>
        <w:t xml:space="preserve"> </w:t>
      </w:r>
      <w:r>
        <w:rPr>
          <w:sz w:val="18"/>
        </w:rPr>
        <w:t>воде</w:t>
      </w:r>
      <w:r>
        <w:rPr>
          <w:spacing w:val="-9"/>
          <w:sz w:val="18"/>
        </w:rPr>
        <w:t xml:space="preserve"> </w:t>
      </w:r>
      <w:r>
        <w:rPr>
          <w:sz w:val="18"/>
        </w:rPr>
        <w:t>и</w:t>
      </w:r>
      <w:r>
        <w:rPr>
          <w:spacing w:val="-9"/>
          <w:sz w:val="18"/>
        </w:rPr>
        <w:t xml:space="preserve"> </w:t>
      </w:r>
      <w:r>
        <w:rPr>
          <w:sz w:val="18"/>
        </w:rPr>
        <w:t>земљиште,</w:t>
      </w:r>
      <w:r>
        <w:rPr>
          <w:spacing w:val="-9"/>
          <w:sz w:val="18"/>
        </w:rPr>
        <w:t xml:space="preserve"> </w:t>
      </w:r>
      <w:r>
        <w:rPr>
          <w:sz w:val="18"/>
        </w:rPr>
        <w:t>одржавање</w:t>
      </w:r>
      <w:r>
        <w:rPr>
          <w:spacing w:val="-9"/>
          <w:sz w:val="18"/>
        </w:rPr>
        <w:t xml:space="preserve"> </w:t>
      </w:r>
      <w:r>
        <w:rPr>
          <w:sz w:val="18"/>
        </w:rPr>
        <w:t xml:space="preserve">нивоа </w:t>
      </w:r>
      <w:r>
        <w:rPr>
          <w:spacing w:val="-3"/>
          <w:sz w:val="18"/>
        </w:rPr>
        <w:t>буке</w:t>
      </w:r>
      <w:r>
        <w:rPr>
          <w:spacing w:val="-6"/>
          <w:sz w:val="18"/>
        </w:rPr>
        <w:t xml:space="preserve"> </w:t>
      </w:r>
      <w:r>
        <w:rPr>
          <w:sz w:val="18"/>
        </w:rPr>
        <w:t>у</w:t>
      </w:r>
      <w:r>
        <w:rPr>
          <w:spacing w:val="-6"/>
          <w:sz w:val="18"/>
        </w:rPr>
        <w:t xml:space="preserve"> </w:t>
      </w:r>
      <w:r>
        <w:rPr>
          <w:sz w:val="18"/>
        </w:rPr>
        <w:t>границама</w:t>
      </w:r>
      <w:r>
        <w:rPr>
          <w:spacing w:val="-6"/>
          <w:sz w:val="18"/>
        </w:rPr>
        <w:t xml:space="preserve"> </w:t>
      </w:r>
      <w:r>
        <w:rPr>
          <w:sz w:val="18"/>
        </w:rPr>
        <w:t>прописаним</w:t>
      </w:r>
      <w:r>
        <w:rPr>
          <w:spacing w:val="-6"/>
          <w:sz w:val="18"/>
        </w:rPr>
        <w:t xml:space="preserve"> </w:t>
      </w:r>
      <w:r>
        <w:rPr>
          <w:sz w:val="18"/>
        </w:rPr>
        <w:t>Законом</w:t>
      </w:r>
      <w:r>
        <w:rPr>
          <w:spacing w:val="-6"/>
          <w:sz w:val="18"/>
        </w:rPr>
        <w:t xml:space="preserve"> </w:t>
      </w:r>
      <w:r>
        <w:rPr>
          <w:sz w:val="18"/>
        </w:rPr>
        <w:t>о</w:t>
      </w:r>
      <w:r>
        <w:rPr>
          <w:spacing w:val="-6"/>
          <w:sz w:val="18"/>
        </w:rPr>
        <w:t xml:space="preserve"> </w:t>
      </w:r>
      <w:r>
        <w:rPr>
          <w:sz w:val="18"/>
        </w:rPr>
        <w:t>заштити</w:t>
      </w:r>
      <w:r>
        <w:rPr>
          <w:spacing w:val="-6"/>
          <w:sz w:val="18"/>
        </w:rPr>
        <w:t xml:space="preserve"> </w:t>
      </w:r>
      <w:r>
        <w:rPr>
          <w:spacing w:val="-3"/>
          <w:sz w:val="18"/>
        </w:rPr>
        <w:t>од</w:t>
      </w:r>
      <w:r>
        <w:rPr>
          <w:spacing w:val="-6"/>
          <w:sz w:val="18"/>
        </w:rPr>
        <w:t xml:space="preserve"> </w:t>
      </w:r>
      <w:r>
        <w:rPr>
          <w:spacing w:val="-3"/>
          <w:sz w:val="18"/>
        </w:rPr>
        <w:t>буке</w:t>
      </w:r>
      <w:r>
        <w:rPr>
          <w:spacing w:val="-6"/>
          <w:sz w:val="18"/>
        </w:rPr>
        <w:t xml:space="preserve"> </w:t>
      </w:r>
      <w:r>
        <w:rPr>
          <w:sz w:val="18"/>
        </w:rPr>
        <w:t>у</w:t>
      </w:r>
      <w:r>
        <w:rPr>
          <w:spacing w:val="-6"/>
          <w:sz w:val="18"/>
        </w:rPr>
        <w:t xml:space="preserve"> </w:t>
      </w:r>
      <w:r>
        <w:rPr>
          <w:sz w:val="18"/>
        </w:rPr>
        <w:t xml:space="preserve">живот- ној средини („Службени </w:t>
      </w:r>
      <w:r>
        <w:rPr>
          <w:spacing w:val="-3"/>
          <w:sz w:val="18"/>
        </w:rPr>
        <w:t xml:space="preserve">гласник </w:t>
      </w:r>
      <w:r>
        <w:rPr>
          <w:sz w:val="18"/>
        </w:rPr>
        <w:t>РС”, бр. 36/09 и</w:t>
      </w:r>
      <w:r>
        <w:rPr>
          <w:spacing w:val="-2"/>
          <w:sz w:val="18"/>
        </w:rPr>
        <w:t xml:space="preserve"> </w:t>
      </w:r>
      <w:r>
        <w:rPr>
          <w:sz w:val="18"/>
        </w:rPr>
        <w:t>88/10);</w:t>
      </w:r>
    </w:p>
    <w:p w:rsidR="00A02B30" w:rsidRDefault="00B05A60">
      <w:pPr>
        <w:pStyle w:val="ListParagraph"/>
        <w:numPr>
          <w:ilvl w:val="0"/>
          <w:numId w:val="54"/>
        </w:numPr>
        <w:tabs>
          <w:tab w:val="left" w:pos="774"/>
        </w:tabs>
        <w:spacing w:line="199" w:lineRule="exact"/>
        <w:ind w:left="773" w:hanging="135"/>
        <w:jc w:val="left"/>
        <w:rPr>
          <w:sz w:val="18"/>
        </w:rPr>
      </w:pPr>
      <w:r>
        <w:rPr>
          <w:sz w:val="18"/>
        </w:rPr>
        <w:t>об</w:t>
      </w:r>
      <w:r>
        <w:rPr>
          <w:sz w:val="18"/>
        </w:rPr>
        <w:t>езбеђивање мониторинга здравља</w:t>
      </w:r>
      <w:r>
        <w:rPr>
          <w:spacing w:val="-3"/>
          <w:sz w:val="18"/>
        </w:rPr>
        <w:t xml:space="preserve"> </w:t>
      </w:r>
      <w:r>
        <w:rPr>
          <w:sz w:val="18"/>
        </w:rPr>
        <w:t>становништва;</w:t>
      </w:r>
    </w:p>
    <w:p w:rsidR="00A02B30" w:rsidRDefault="00B05A60">
      <w:pPr>
        <w:pStyle w:val="ListParagraph"/>
        <w:numPr>
          <w:ilvl w:val="0"/>
          <w:numId w:val="54"/>
        </w:numPr>
        <w:tabs>
          <w:tab w:val="left" w:pos="789"/>
        </w:tabs>
        <w:spacing w:before="1" w:line="232" w:lineRule="auto"/>
        <w:ind w:right="107" w:firstLine="397"/>
        <w:rPr>
          <w:sz w:val="18"/>
        </w:rPr>
      </w:pPr>
      <w:r>
        <w:rPr>
          <w:sz w:val="18"/>
        </w:rPr>
        <w:t>развој интегралног информационог и мониторинг система животне</w:t>
      </w:r>
      <w:r>
        <w:rPr>
          <w:spacing w:val="-1"/>
          <w:sz w:val="18"/>
        </w:rPr>
        <w:t xml:space="preserve"> </w:t>
      </w:r>
      <w:r>
        <w:rPr>
          <w:sz w:val="18"/>
        </w:rPr>
        <w:t>средине;</w:t>
      </w:r>
    </w:p>
    <w:p w:rsidR="00A02B30" w:rsidRDefault="00B05A60">
      <w:pPr>
        <w:pStyle w:val="ListParagraph"/>
        <w:numPr>
          <w:ilvl w:val="0"/>
          <w:numId w:val="54"/>
        </w:numPr>
        <w:tabs>
          <w:tab w:val="left" w:pos="788"/>
        </w:tabs>
        <w:spacing w:line="232" w:lineRule="auto"/>
        <w:ind w:right="108" w:firstLine="397"/>
        <w:rPr>
          <w:sz w:val="18"/>
        </w:rPr>
      </w:pPr>
      <w:r>
        <w:rPr>
          <w:sz w:val="18"/>
        </w:rPr>
        <w:t xml:space="preserve">побољшање информисаности и </w:t>
      </w:r>
      <w:r>
        <w:rPr>
          <w:spacing w:val="-3"/>
          <w:sz w:val="18"/>
        </w:rPr>
        <w:t xml:space="preserve">обуке </w:t>
      </w:r>
      <w:r>
        <w:rPr>
          <w:sz w:val="18"/>
        </w:rPr>
        <w:t>становништва за за- штиту животне</w:t>
      </w:r>
      <w:r>
        <w:rPr>
          <w:spacing w:val="-1"/>
          <w:sz w:val="18"/>
        </w:rPr>
        <w:t xml:space="preserve"> </w:t>
      </w:r>
      <w:r>
        <w:rPr>
          <w:sz w:val="18"/>
        </w:rPr>
        <w:t>средине;</w:t>
      </w:r>
    </w:p>
    <w:p w:rsidR="00A02B30" w:rsidRDefault="00B05A60">
      <w:pPr>
        <w:pStyle w:val="ListParagraph"/>
        <w:numPr>
          <w:ilvl w:val="0"/>
          <w:numId w:val="54"/>
        </w:numPr>
        <w:tabs>
          <w:tab w:val="left" w:pos="782"/>
        </w:tabs>
        <w:spacing w:line="232" w:lineRule="auto"/>
        <w:ind w:left="242" w:right="106" w:firstLine="396"/>
        <w:rPr>
          <w:sz w:val="18"/>
        </w:rPr>
      </w:pPr>
      <w:r>
        <w:rPr>
          <w:sz w:val="18"/>
        </w:rPr>
        <w:t xml:space="preserve">обезбеђење учешћа јавности у доношењу одлука </w:t>
      </w:r>
      <w:r>
        <w:rPr>
          <w:spacing w:val="-3"/>
          <w:sz w:val="18"/>
        </w:rPr>
        <w:t xml:space="preserve">које </w:t>
      </w:r>
      <w:r>
        <w:rPr>
          <w:sz w:val="18"/>
        </w:rPr>
        <w:t>могу имати ути</w:t>
      </w:r>
      <w:r>
        <w:rPr>
          <w:sz w:val="18"/>
        </w:rPr>
        <w:t>цај на квалитет животне</w:t>
      </w:r>
      <w:r>
        <w:rPr>
          <w:spacing w:val="-5"/>
          <w:sz w:val="18"/>
        </w:rPr>
        <w:t xml:space="preserve"> </w:t>
      </w:r>
      <w:r>
        <w:rPr>
          <w:sz w:val="18"/>
        </w:rPr>
        <w:t>средине;</w:t>
      </w:r>
    </w:p>
    <w:p w:rsidR="00A02B30" w:rsidRDefault="00B05A60">
      <w:pPr>
        <w:pStyle w:val="ListParagraph"/>
        <w:numPr>
          <w:ilvl w:val="0"/>
          <w:numId w:val="54"/>
        </w:numPr>
        <w:tabs>
          <w:tab w:val="left" w:pos="792"/>
        </w:tabs>
        <w:spacing w:line="232" w:lineRule="auto"/>
        <w:ind w:left="242" w:right="107" w:firstLine="396"/>
        <w:rPr>
          <w:sz w:val="18"/>
        </w:rPr>
      </w:pPr>
      <w:r>
        <w:rPr>
          <w:sz w:val="18"/>
        </w:rPr>
        <w:t xml:space="preserve">дефинисање дугорочних планова заштите </w:t>
      </w:r>
      <w:r>
        <w:rPr>
          <w:spacing w:val="-3"/>
          <w:sz w:val="18"/>
        </w:rPr>
        <w:t xml:space="preserve">од </w:t>
      </w:r>
      <w:r>
        <w:rPr>
          <w:sz w:val="18"/>
        </w:rPr>
        <w:t>удеса, за све подзоне комплекса посебне</w:t>
      </w:r>
      <w:r>
        <w:rPr>
          <w:spacing w:val="-2"/>
          <w:sz w:val="18"/>
        </w:rPr>
        <w:t xml:space="preserve"> </w:t>
      </w:r>
      <w:r>
        <w:rPr>
          <w:sz w:val="18"/>
        </w:rPr>
        <w:t>намене.</w:t>
      </w:r>
    </w:p>
    <w:p w:rsidR="00A02B30" w:rsidRDefault="00B05A60">
      <w:pPr>
        <w:pStyle w:val="ListParagraph"/>
        <w:numPr>
          <w:ilvl w:val="2"/>
          <w:numId w:val="64"/>
        </w:numPr>
        <w:tabs>
          <w:tab w:val="left" w:pos="899"/>
        </w:tabs>
        <w:spacing w:before="165" w:line="204" w:lineRule="exact"/>
        <w:ind w:left="898"/>
        <w:jc w:val="left"/>
        <w:rPr>
          <w:i/>
          <w:sz w:val="18"/>
        </w:rPr>
      </w:pPr>
      <w:r>
        <w:rPr>
          <w:i/>
          <w:sz w:val="18"/>
        </w:rPr>
        <w:t xml:space="preserve">КОНЦЕПЦИЈА ПРОСТОРНОГ </w:t>
      </w:r>
      <w:r>
        <w:rPr>
          <w:i/>
          <w:spacing w:val="-5"/>
          <w:sz w:val="18"/>
        </w:rPr>
        <w:t>РАЗВОЈА</w:t>
      </w:r>
      <w:r>
        <w:rPr>
          <w:i/>
          <w:spacing w:val="-8"/>
          <w:sz w:val="18"/>
        </w:rPr>
        <w:t xml:space="preserve"> </w:t>
      </w:r>
      <w:r>
        <w:rPr>
          <w:i/>
          <w:spacing w:val="-3"/>
          <w:sz w:val="18"/>
        </w:rPr>
        <w:t>ПРОЈЕКТА</w:t>
      </w:r>
    </w:p>
    <w:p w:rsidR="00A02B30" w:rsidRDefault="00B05A60">
      <w:pPr>
        <w:spacing w:line="204" w:lineRule="exact"/>
        <w:ind w:left="2429"/>
        <w:rPr>
          <w:i/>
          <w:sz w:val="18"/>
        </w:rPr>
      </w:pPr>
      <w:r>
        <w:rPr>
          <w:i/>
          <w:sz w:val="18"/>
        </w:rPr>
        <w:t>„ЈАДАР”</w:t>
      </w:r>
    </w:p>
    <w:p w:rsidR="00A02B30" w:rsidRDefault="00A02B30">
      <w:pPr>
        <w:pStyle w:val="BodyText"/>
        <w:spacing w:before="3"/>
        <w:ind w:left="0"/>
        <w:rPr>
          <w:i/>
          <w:sz w:val="17"/>
        </w:rPr>
      </w:pPr>
    </w:p>
    <w:p w:rsidR="00A02B30" w:rsidRDefault="00B05A60">
      <w:pPr>
        <w:pStyle w:val="BodyText"/>
        <w:spacing w:line="232" w:lineRule="auto"/>
        <w:ind w:left="242" w:right="107" w:firstLine="396"/>
        <w:jc w:val="both"/>
      </w:pPr>
      <w:r>
        <w:t xml:space="preserve">Просторни развој пројекта „Јадар” подразумева претходна истраживања и промену намене и режима коришћења простора, изградњу објеката, саобраћајница и инфраструктуре, спровођење рударских активности, прераду </w:t>
      </w:r>
      <w:r>
        <w:rPr>
          <w:spacing w:val="-3"/>
        </w:rPr>
        <w:t xml:space="preserve">руде, производњу, </w:t>
      </w:r>
      <w:r>
        <w:t>депоновање ма- теријала, успоста</w:t>
      </w:r>
      <w:r>
        <w:t xml:space="preserve">вљање мера заштите и развој других активности на простору укупне површине </w:t>
      </w:r>
      <w:r>
        <w:rPr>
          <w:spacing w:val="-3"/>
        </w:rPr>
        <w:t xml:space="preserve">од </w:t>
      </w:r>
      <w:r>
        <w:rPr>
          <w:spacing w:val="-4"/>
        </w:rPr>
        <w:t xml:space="preserve">око </w:t>
      </w:r>
      <w:r>
        <w:t xml:space="preserve">2.030,69 ha, </w:t>
      </w:r>
      <w:r>
        <w:rPr>
          <w:spacing w:val="-3"/>
        </w:rPr>
        <w:t xml:space="preserve">који </w:t>
      </w:r>
      <w:r>
        <w:t xml:space="preserve">представља подручје посебне намене у ширем </w:t>
      </w:r>
      <w:r>
        <w:rPr>
          <w:spacing w:val="-3"/>
        </w:rPr>
        <w:t xml:space="preserve">смислу, </w:t>
      </w:r>
      <w:r>
        <w:t xml:space="preserve">а што уједно предста- вља и прелиминарни </w:t>
      </w:r>
      <w:r>
        <w:rPr>
          <w:spacing w:val="-3"/>
        </w:rPr>
        <w:t xml:space="preserve">обухват </w:t>
      </w:r>
      <w:r>
        <w:t xml:space="preserve">детаљне регулационе разраде план- ских решења (у размери </w:t>
      </w:r>
      <w:r>
        <w:t>1:2.500).</w:t>
      </w:r>
    </w:p>
    <w:p w:rsidR="00A02B30" w:rsidRDefault="00B05A60">
      <w:pPr>
        <w:pStyle w:val="BodyText"/>
        <w:spacing w:line="232" w:lineRule="auto"/>
        <w:ind w:left="242" w:right="108" w:firstLine="396"/>
        <w:jc w:val="both"/>
      </w:pPr>
      <w:r>
        <w:t xml:space="preserve">У </w:t>
      </w:r>
      <w:r>
        <w:rPr>
          <w:spacing w:val="-3"/>
        </w:rPr>
        <w:t xml:space="preserve">погледу </w:t>
      </w:r>
      <w:r>
        <w:t xml:space="preserve">концепције просторног развоја, </w:t>
      </w:r>
      <w:r>
        <w:rPr>
          <w:spacing w:val="-4"/>
        </w:rPr>
        <w:t xml:space="preserve">будућих </w:t>
      </w:r>
      <w:r>
        <w:t>функција, намене земљишта и правила уређења и грађења, простор</w:t>
      </w:r>
      <w:r>
        <w:rPr>
          <w:spacing w:val="-33"/>
        </w:rPr>
        <w:t xml:space="preserve"> </w:t>
      </w:r>
      <w:r>
        <w:t>потребан за</w:t>
      </w:r>
      <w:r>
        <w:rPr>
          <w:spacing w:val="-12"/>
        </w:rPr>
        <w:t xml:space="preserve"> </w:t>
      </w:r>
      <w:r>
        <w:t>реализацију</w:t>
      </w:r>
      <w:r>
        <w:rPr>
          <w:spacing w:val="-12"/>
        </w:rPr>
        <w:t xml:space="preserve"> </w:t>
      </w:r>
      <w:r>
        <w:t>пројекта</w:t>
      </w:r>
      <w:r>
        <w:rPr>
          <w:spacing w:val="-12"/>
        </w:rPr>
        <w:t xml:space="preserve"> </w:t>
      </w:r>
      <w:r>
        <w:t>„Јадар”</w:t>
      </w:r>
      <w:r>
        <w:rPr>
          <w:spacing w:val="-12"/>
        </w:rPr>
        <w:t xml:space="preserve"> </w:t>
      </w:r>
      <w:r>
        <w:t>је</w:t>
      </w:r>
      <w:r>
        <w:rPr>
          <w:spacing w:val="-12"/>
        </w:rPr>
        <w:t xml:space="preserve"> </w:t>
      </w:r>
      <w:r>
        <w:t>подељен</w:t>
      </w:r>
      <w:r>
        <w:rPr>
          <w:spacing w:val="-12"/>
        </w:rPr>
        <w:t xml:space="preserve"> </w:t>
      </w:r>
      <w:r>
        <w:t>на</w:t>
      </w:r>
      <w:r>
        <w:rPr>
          <w:spacing w:val="-12"/>
        </w:rPr>
        <w:t xml:space="preserve"> </w:t>
      </w:r>
      <w:r>
        <w:t>више</w:t>
      </w:r>
      <w:r>
        <w:rPr>
          <w:spacing w:val="-12"/>
        </w:rPr>
        <w:t xml:space="preserve"> </w:t>
      </w:r>
      <w:r>
        <w:t>зона</w:t>
      </w:r>
      <w:r>
        <w:rPr>
          <w:spacing w:val="-12"/>
        </w:rPr>
        <w:t xml:space="preserve"> </w:t>
      </w:r>
      <w:r>
        <w:t>и</w:t>
      </w:r>
      <w:r>
        <w:rPr>
          <w:spacing w:val="-12"/>
        </w:rPr>
        <w:t xml:space="preserve"> </w:t>
      </w:r>
      <w:r>
        <w:t>подзона.</w:t>
      </w:r>
    </w:p>
    <w:p w:rsidR="00A02B30" w:rsidRDefault="00B05A60">
      <w:pPr>
        <w:pStyle w:val="ListParagraph"/>
        <w:numPr>
          <w:ilvl w:val="0"/>
          <w:numId w:val="53"/>
        </w:numPr>
        <w:tabs>
          <w:tab w:val="left" w:pos="907"/>
        </w:tabs>
        <w:spacing w:line="232" w:lineRule="auto"/>
        <w:ind w:right="106" w:firstLine="396"/>
        <w:jc w:val="both"/>
        <w:rPr>
          <w:sz w:val="18"/>
        </w:rPr>
      </w:pPr>
      <w:r>
        <w:rPr>
          <w:sz w:val="18"/>
        </w:rPr>
        <w:t>Зона рударских активности – обухвата простор потребан за о</w:t>
      </w:r>
      <w:r>
        <w:rPr>
          <w:sz w:val="18"/>
        </w:rPr>
        <w:t xml:space="preserve">двијање рударских активности и простор у </w:t>
      </w:r>
      <w:r>
        <w:rPr>
          <w:spacing w:val="-4"/>
          <w:sz w:val="18"/>
        </w:rPr>
        <w:t xml:space="preserve">коме </w:t>
      </w:r>
      <w:r>
        <w:rPr>
          <w:sz w:val="18"/>
        </w:rPr>
        <w:t xml:space="preserve">ће доћи до утицаја тих активности на </w:t>
      </w:r>
      <w:r>
        <w:rPr>
          <w:spacing w:val="-5"/>
          <w:sz w:val="18"/>
        </w:rPr>
        <w:t xml:space="preserve">околину, </w:t>
      </w:r>
      <w:r>
        <w:rPr>
          <w:sz w:val="18"/>
        </w:rPr>
        <w:t xml:space="preserve">површине 854,8 ha, </w:t>
      </w:r>
      <w:r>
        <w:rPr>
          <w:spacing w:val="-3"/>
          <w:sz w:val="18"/>
        </w:rPr>
        <w:t xml:space="preserve">који </w:t>
      </w:r>
      <w:r>
        <w:rPr>
          <w:sz w:val="18"/>
        </w:rPr>
        <w:t>је по- дељен на две</w:t>
      </w:r>
      <w:r>
        <w:rPr>
          <w:spacing w:val="-2"/>
          <w:sz w:val="18"/>
        </w:rPr>
        <w:t xml:space="preserve"> </w:t>
      </w:r>
      <w:r>
        <w:rPr>
          <w:sz w:val="18"/>
        </w:rPr>
        <w:t>подзоне.</w:t>
      </w:r>
    </w:p>
    <w:p w:rsidR="00A02B30" w:rsidRDefault="00B05A60">
      <w:pPr>
        <w:pStyle w:val="BodyText"/>
        <w:spacing w:line="232" w:lineRule="auto"/>
        <w:ind w:left="242" w:right="106" w:firstLine="396"/>
        <w:jc w:val="right"/>
      </w:pPr>
      <w:r>
        <w:t xml:space="preserve">Подзона приступа </w:t>
      </w:r>
      <w:r>
        <w:rPr>
          <w:spacing w:val="-3"/>
        </w:rPr>
        <w:t xml:space="preserve">руднику </w:t>
      </w:r>
      <w:r>
        <w:t>(Подзона 1А) обухвата</w:t>
      </w:r>
      <w:r>
        <w:rPr>
          <w:spacing w:val="11"/>
        </w:rPr>
        <w:t xml:space="preserve"> </w:t>
      </w:r>
      <w:r>
        <w:t>простор</w:t>
      </w:r>
      <w:r>
        <w:t xml:space="preserve"> </w:t>
      </w:r>
      <w:r>
        <w:t xml:space="preserve">и површине потребне за приступ </w:t>
      </w:r>
      <w:r>
        <w:rPr>
          <w:spacing w:val="-3"/>
        </w:rPr>
        <w:t xml:space="preserve">руднику </w:t>
      </w:r>
      <w:r>
        <w:t>и</w:t>
      </w:r>
      <w:r>
        <w:rPr>
          <w:spacing w:val="10"/>
        </w:rPr>
        <w:t xml:space="preserve"> </w:t>
      </w:r>
      <w:r>
        <w:t>изградњу</w:t>
      </w:r>
      <w:r>
        <w:t xml:space="preserve"> </w:t>
      </w:r>
      <w:r>
        <w:t>површинских</w:t>
      </w:r>
      <w:r>
        <w:rPr>
          <w:spacing w:val="-1"/>
        </w:rPr>
        <w:t xml:space="preserve"> </w:t>
      </w:r>
      <w:r>
        <w:t xml:space="preserve">објеката </w:t>
      </w:r>
      <w:r>
        <w:rPr>
          <w:spacing w:val="-3"/>
        </w:rPr>
        <w:t xml:space="preserve">рудника, који </w:t>
      </w:r>
      <w:r>
        <w:t>заузима 140,24 ha. У овој подзони</w:t>
      </w:r>
      <w:r>
        <w:rPr>
          <w:spacing w:val="20"/>
        </w:rPr>
        <w:t xml:space="preserve"> </w:t>
      </w:r>
      <w:r>
        <w:t>се</w:t>
      </w:r>
      <w:r>
        <w:rPr>
          <w:spacing w:val="15"/>
        </w:rPr>
        <w:t xml:space="preserve"> </w:t>
      </w:r>
      <w:r>
        <w:t>пла- нира</w:t>
      </w:r>
      <w:r>
        <w:rPr>
          <w:spacing w:val="-7"/>
        </w:rPr>
        <w:t xml:space="preserve"> </w:t>
      </w:r>
      <w:r>
        <w:t>и</w:t>
      </w:r>
      <w:r>
        <w:rPr>
          <w:spacing w:val="-7"/>
        </w:rPr>
        <w:t xml:space="preserve"> </w:t>
      </w:r>
      <w:r>
        <w:t>изградња</w:t>
      </w:r>
      <w:r>
        <w:rPr>
          <w:spacing w:val="-7"/>
        </w:rPr>
        <w:t xml:space="preserve"> </w:t>
      </w:r>
      <w:r>
        <w:t>појединих</w:t>
      </w:r>
      <w:r>
        <w:rPr>
          <w:spacing w:val="-6"/>
        </w:rPr>
        <w:t xml:space="preserve"> </w:t>
      </w:r>
      <w:r>
        <w:t>инфраструктурних</w:t>
      </w:r>
      <w:r>
        <w:rPr>
          <w:spacing w:val="-6"/>
        </w:rPr>
        <w:t xml:space="preserve"> </w:t>
      </w:r>
      <w:r>
        <w:t>система</w:t>
      </w:r>
      <w:r>
        <w:rPr>
          <w:spacing w:val="-6"/>
        </w:rPr>
        <w:t xml:space="preserve"> </w:t>
      </w:r>
      <w:r>
        <w:t>и</w:t>
      </w:r>
      <w:r>
        <w:rPr>
          <w:spacing w:val="-7"/>
        </w:rPr>
        <w:t xml:space="preserve"> </w:t>
      </w:r>
      <w:r>
        <w:t>објеката. Овим</w:t>
      </w:r>
      <w:r>
        <w:rPr>
          <w:spacing w:val="30"/>
        </w:rPr>
        <w:t xml:space="preserve"> </w:t>
      </w:r>
      <w:r>
        <w:t>просторним</w:t>
      </w:r>
      <w:r>
        <w:rPr>
          <w:spacing w:val="30"/>
        </w:rPr>
        <w:t xml:space="preserve"> </w:t>
      </w:r>
      <w:r>
        <w:t>планом</w:t>
      </w:r>
      <w:r>
        <w:rPr>
          <w:spacing w:val="30"/>
        </w:rPr>
        <w:t xml:space="preserve"> </w:t>
      </w:r>
      <w:r>
        <w:t>се</w:t>
      </w:r>
      <w:r>
        <w:rPr>
          <w:spacing w:val="30"/>
        </w:rPr>
        <w:t xml:space="preserve"> </w:t>
      </w:r>
      <w:r>
        <w:t>у</w:t>
      </w:r>
      <w:r>
        <w:rPr>
          <w:spacing w:val="30"/>
        </w:rPr>
        <w:t xml:space="preserve"> </w:t>
      </w:r>
      <w:r>
        <w:t>Подзони</w:t>
      </w:r>
      <w:r>
        <w:rPr>
          <w:spacing w:val="30"/>
        </w:rPr>
        <w:t xml:space="preserve"> </w:t>
      </w:r>
      <w:r>
        <w:t>приступа</w:t>
      </w:r>
      <w:r>
        <w:rPr>
          <w:spacing w:val="30"/>
        </w:rPr>
        <w:t xml:space="preserve"> </w:t>
      </w:r>
      <w:r>
        <w:rPr>
          <w:spacing w:val="-3"/>
        </w:rPr>
        <w:t>руднику</w:t>
      </w:r>
      <w:r>
        <w:t xml:space="preserve"> врши трајна промена намене површина у</w:t>
      </w:r>
      <w:r>
        <w:rPr>
          <w:spacing w:val="16"/>
        </w:rPr>
        <w:t xml:space="preserve"> </w:t>
      </w:r>
      <w:r>
        <w:t>грађевинско</w:t>
      </w:r>
      <w:r>
        <w:rPr>
          <w:spacing w:val="10"/>
        </w:rPr>
        <w:t xml:space="preserve"> </w:t>
      </w:r>
      <w:r>
        <w:t>земљиште</w:t>
      </w:r>
      <w:r>
        <w:rPr>
          <w:spacing w:val="-1"/>
        </w:rPr>
        <w:t xml:space="preserve"> </w:t>
      </w:r>
      <w:r>
        <w:t>посе</w:t>
      </w:r>
      <w:r>
        <w:t xml:space="preserve">бне намене за </w:t>
      </w:r>
      <w:r>
        <w:rPr>
          <w:spacing w:val="-3"/>
        </w:rPr>
        <w:t xml:space="preserve">рударске </w:t>
      </w:r>
      <w:r>
        <w:t>и друге пратеће објекте</w:t>
      </w:r>
      <w:r>
        <w:rPr>
          <w:spacing w:val="-18"/>
        </w:rPr>
        <w:t xml:space="preserve"> </w:t>
      </w:r>
      <w:r>
        <w:t>и</w:t>
      </w:r>
      <w:r>
        <w:rPr>
          <w:spacing w:val="-4"/>
        </w:rPr>
        <w:t xml:space="preserve"> </w:t>
      </w:r>
      <w:r>
        <w:t xml:space="preserve">активности. Подзона </w:t>
      </w:r>
      <w:r>
        <w:rPr>
          <w:spacing w:val="-3"/>
        </w:rPr>
        <w:t xml:space="preserve">рудника </w:t>
      </w:r>
      <w:r>
        <w:t>и утицаја рударских активности</w:t>
      </w:r>
      <w:r>
        <w:rPr>
          <w:spacing w:val="-14"/>
        </w:rPr>
        <w:t xml:space="preserve"> </w:t>
      </w:r>
      <w:r>
        <w:t>на</w:t>
      </w:r>
      <w:r>
        <w:rPr>
          <w:spacing w:val="-3"/>
        </w:rPr>
        <w:t xml:space="preserve"> околину</w:t>
      </w:r>
      <w:r>
        <w:rPr>
          <w:spacing w:val="-1"/>
        </w:rPr>
        <w:t xml:space="preserve"> </w:t>
      </w:r>
      <w:r>
        <w:t xml:space="preserve">(Подзона 1Б) обухвата простор у </w:t>
      </w:r>
      <w:r>
        <w:rPr>
          <w:spacing w:val="-4"/>
        </w:rPr>
        <w:t xml:space="preserve">коме </w:t>
      </w:r>
      <w:r>
        <w:t>ће се одвијати</w:t>
      </w:r>
      <w:r>
        <w:rPr>
          <w:spacing w:val="35"/>
        </w:rPr>
        <w:t xml:space="preserve"> </w:t>
      </w:r>
      <w:r>
        <w:rPr>
          <w:spacing w:val="-3"/>
        </w:rPr>
        <w:t>рударске</w:t>
      </w:r>
      <w:r>
        <w:rPr>
          <w:spacing w:val="2"/>
        </w:rPr>
        <w:t xml:space="preserve"> </w:t>
      </w:r>
      <w:r>
        <w:t xml:space="preserve">ак- тивности у ужем </w:t>
      </w:r>
      <w:r>
        <w:rPr>
          <w:spacing w:val="-3"/>
        </w:rPr>
        <w:t>смислу,</w:t>
      </w:r>
      <w:r>
        <w:rPr>
          <w:spacing w:val="20"/>
        </w:rPr>
        <w:t xml:space="preserve"> </w:t>
      </w:r>
      <w:r>
        <w:t xml:space="preserve">односно простор одређен </w:t>
      </w:r>
      <w:r>
        <w:rPr>
          <w:spacing w:val="-3"/>
        </w:rPr>
        <w:t>рудним</w:t>
      </w:r>
      <w:r>
        <w:rPr>
          <w:spacing w:val="7"/>
        </w:rPr>
        <w:t xml:space="preserve"> </w:t>
      </w:r>
      <w:r>
        <w:t xml:space="preserve">телом у </w:t>
      </w:r>
      <w:r>
        <w:rPr>
          <w:spacing w:val="-4"/>
        </w:rPr>
        <w:t xml:space="preserve">коме </w:t>
      </w:r>
      <w:r>
        <w:t>ће с</w:t>
      </w:r>
      <w:r>
        <w:t xml:space="preserve">е формирати подземни </w:t>
      </w:r>
      <w:r>
        <w:rPr>
          <w:spacing w:val="-3"/>
        </w:rPr>
        <w:t xml:space="preserve">рудник </w:t>
      </w:r>
      <w:r>
        <w:t>и вршити</w:t>
      </w:r>
      <w:r>
        <w:rPr>
          <w:spacing w:val="5"/>
        </w:rPr>
        <w:t xml:space="preserve"> </w:t>
      </w:r>
      <w:r>
        <w:t>ископавање</w:t>
      </w:r>
      <w:r>
        <w:rPr>
          <w:spacing w:val="3"/>
        </w:rPr>
        <w:t xml:space="preserve"> </w:t>
      </w:r>
      <w:r>
        <w:t xml:space="preserve">и експлоатација </w:t>
      </w:r>
      <w:r>
        <w:rPr>
          <w:spacing w:val="-4"/>
        </w:rPr>
        <w:t xml:space="preserve">руде </w:t>
      </w:r>
      <w:r>
        <w:t>(минерала јадарита) у</w:t>
      </w:r>
      <w:r>
        <w:rPr>
          <w:spacing w:val="27"/>
        </w:rPr>
        <w:t xml:space="preserve"> </w:t>
      </w:r>
      <w:r>
        <w:t>дугорочном</w:t>
      </w:r>
      <w:r>
        <w:rPr>
          <w:spacing w:val="12"/>
        </w:rPr>
        <w:t xml:space="preserve"> </w:t>
      </w:r>
      <w:r>
        <w:t xml:space="preserve">(постплан- </w:t>
      </w:r>
      <w:r>
        <w:rPr>
          <w:spacing w:val="-3"/>
        </w:rPr>
        <w:t xml:space="preserve">ском) </w:t>
      </w:r>
      <w:r>
        <w:rPr>
          <w:spacing w:val="-4"/>
        </w:rPr>
        <w:t xml:space="preserve">периоду. </w:t>
      </w:r>
      <w:r>
        <w:t>Ова подзона обухвата и површине</w:t>
      </w:r>
      <w:r>
        <w:t xml:space="preserve"> </w:t>
      </w:r>
      <w:r>
        <w:t>изнад</w:t>
      </w:r>
      <w:r>
        <w:rPr>
          <w:spacing w:val="16"/>
        </w:rPr>
        <w:t xml:space="preserve"> </w:t>
      </w:r>
      <w:r>
        <w:rPr>
          <w:spacing w:val="-3"/>
        </w:rPr>
        <w:t>рудника</w:t>
      </w:r>
      <w:r>
        <w:t xml:space="preserve"> на</w:t>
      </w:r>
      <w:r>
        <w:rPr>
          <w:spacing w:val="18"/>
        </w:rPr>
        <w:t xml:space="preserve"> </w:t>
      </w:r>
      <w:r>
        <w:t>којима</w:t>
      </w:r>
      <w:r>
        <w:rPr>
          <w:spacing w:val="18"/>
        </w:rPr>
        <w:t xml:space="preserve"> </w:t>
      </w:r>
      <w:r>
        <w:t>ће</w:t>
      </w:r>
      <w:r>
        <w:rPr>
          <w:spacing w:val="18"/>
        </w:rPr>
        <w:t xml:space="preserve"> </w:t>
      </w:r>
      <w:r>
        <w:t>доћи</w:t>
      </w:r>
      <w:r>
        <w:rPr>
          <w:spacing w:val="18"/>
        </w:rPr>
        <w:t xml:space="preserve"> </w:t>
      </w:r>
      <w:r>
        <w:t>до</w:t>
      </w:r>
      <w:r>
        <w:rPr>
          <w:spacing w:val="18"/>
        </w:rPr>
        <w:t xml:space="preserve"> </w:t>
      </w:r>
      <w:r>
        <w:t>утицаја</w:t>
      </w:r>
      <w:r>
        <w:rPr>
          <w:spacing w:val="18"/>
        </w:rPr>
        <w:t xml:space="preserve"> </w:t>
      </w:r>
      <w:r>
        <w:t>рударских</w:t>
      </w:r>
      <w:r>
        <w:rPr>
          <w:spacing w:val="18"/>
        </w:rPr>
        <w:t xml:space="preserve"> </w:t>
      </w:r>
      <w:r>
        <w:t>активности,</w:t>
      </w:r>
      <w:r>
        <w:rPr>
          <w:spacing w:val="18"/>
        </w:rPr>
        <w:t xml:space="preserve"> </w:t>
      </w:r>
      <w:r>
        <w:t>односно</w:t>
      </w:r>
      <w:r>
        <w:rPr>
          <w:spacing w:val="18"/>
        </w:rPr>
        <w:t xml:space="preserve"> </w:t>
      </w:r>
      <w:r>
        <w:t>до могућег</w:t>
      </w:r>
      <w:r>
        <w:rPr>
          <w:spacing w:val="10"/>
        </w:rPr>
        <w:t xml:space="preserve"> </w:t>
      </w:r>
      <w:r>
        <w:t>слегања</w:t>
      </w:r>
      <w:r>
        <w:rPr>
          <w:spacing w:val="10"/>
        </w:rPr>
        <w:t xml:space="preserve"> </w:t>
      </w:r>
      <w:r>
        <w:t>терена.</w:t>
      </w:r>
      <w:r>
        <w:rPr>
          <w:spacing w:val="10"/>
        </w:rPr>
        <w:t xml:space="preserve"> </w:t>
      </w:r>
      <w:r>
        <w:t>Границу</w:t>
      </w:r>
      <w:r>
        <w:rPr>
          <w:spacing w:val="10"/>
        </w:rPr>
        <w:t xml:space="preserve"> </w:t>
      </w:r>
      <w:r>
        <w:t>ове</w:t>
      </w:r>
      <w:r>
        <w:rPr>
          <w:spacing w:val="10"/>
        </w:rPr>
        <w:t xml:space="preserve"> </w:t>
      </w:r>
      <w:r>
        <w:t>подзоне</w:t>
      </w:r>
      <w:r>
        <w:rPr>
          <w:spacing w:val="10"/>
        </w:rPr>
        <w:t xml:space="preserve"> </w:t>
      </w:r>
      <w:r>
        <w:t>чини</w:t>
      </w:r>
      <w:r>
        <w:rPr>
          <w:spacing w:val="10"/>
        </w:rPr>
        <w:t xml:space="preserve"> </w:t>
      </w:r>
      <w:r>
        <w:t>површина</w:t>
      </w:r>
      <w:r>
        <w:rPr>
          <w:spacing w:val="10"/>
        </w:rPr>
        <w:t xml:space="preserve"> </w:t>
      </w:r>
      <w:r>
        <w:rPr>
          <w:spacing w:val="-3"/>
        </w:rPr>
        <w:t>од</w:t>
      </w:r>
      <w:r>
        <w:t xml:space="preserve"> 849,81</w:t>
      </w:r>
      <w:r>
        <w:rPr>
          <w:spacing w:val="27"/>
        </w:rPr>
        <w:t xml:space="preserve"> </w:t>
      </w:r>
      <w:r>
        <w:t>ha,</w:t>
      </w:r>
      <w:r>
        <w:rPr>
          <w:spacing w:val="27"/>
        </w:rPr>
        <w:t xml:space="preserve"> </w:t>
      </w:r>
      <w:r>
        <w:t>одређена</w:t>
      </w:r>
      <w:r>
        <w:rPr>
          <w:spacing w:val="27"/>
        </w:rPr>
        <w:t xml:space="preserve"> </w:t>
      </w:r>
      <w:r>
        <w:t>хоризонталном</w:t>
      </w:r>
      <w:r>
        <w:rPr>
          <w:spacing w:val="27"/>
        </w:rPr>
        <w:t xml:space="preserve"> </w:t>
      </w:r>
      <w:r>
        <w:t>пројекцијом</w:t>
      </w:r>
      <w:r>
        <w:rPr>
          <w:spacing w:val="27"/>
        </w:rPr>
        <w:t xml:space="preserve"> </w:t>
      </w:r>
      <w:r>
        <w:t>контуре</w:t>
      </w:r>
      <w:r>
        <w:rPr>
          <w:spacing w:val="27"/>
        </w:rPr>
        <w:t xml:space="preserve"> </w:t>
      </w:r>
      <w:r>
        <w:rPr>
          <w:spacing w:val="-3"/>
        </w:rPr>
        <w:t>рудног</w:t>
      </w:r>
      <w:r>
        <w:t xml:space="preserve"> тела планираног за експлоатацију и зоном утицаја </w:t>
      </w:r>
      <w:r>
        <w:rPr>
          <w:spacing w:val="-3"/>
        </w:rPr>
        <w:t xml:space="preserve">рудника </w:t>
      </w:r>
      <w:r>
        <w:t>на</w:t>
      </w:r>
      <w:r>
        <w:rPr>
          <w:spacing w:val="2"/>
        </w:rPr>
        <w:t xml:space="preserve"> </w:t>
      </w:r>
      <w:r>
        <w:t>по-</w:t>
      </w:r>
    </w:p>
    <w:p w:rsidR="00A02B30" w:rsidRDefault="00B05A60">
      <w:pPr>
        <w:pStyle w:val="BodyText"/>
        <w:spacing w:line="198" w:lineRule="exact"/>
        <w:ind w:left="242"/>
      </w:pPr>
      <w:r>
        <w:t>вршини.</w:t>
      </w:r>
    </w:p>
    <w:p w:rsidR="00A02B30" w:rsidRDefault="00B05A60">
      <w:pPr>
        <w:pStyle w:val="BodyText"/>
        <w:spacing w:before="1" w:line="232" w:lineRule="auto"/>
        <w:ind w:left="242" w:right="108" w:firstLine="396"/>
        <w:jc w:val="both"/>
      </w:pPr>
      <w:r>
        <w:t>У</w:t>
      </w:r>
      <w:r>
        <w:rPr>
          <w:spacing w:val="-8"/>
        </w:rPr>
        <w:t xml:space="preserve"> </w:t>
      </w:r>
      <w:r>
        <w:t>овој</w:t>
      </w:r>
      <w:r>
        <w:rPr>
          <w:spacing w:val="-8"/>
        </w:rPr>
        <w:t xml:space="preserve"> </w:t>
      </w:r>
      <w:r>
        <w:t>подзони</w:t>
      </w:r>
      <w:r>
        <w:rPr>
          <w:spacing w:val="-8"/>
        </w:rPr>
        <w:t xml:space="preserve"> </w:t>
      </w:r>
      <w:r>
        <w:t>се</w:t>
      </w:r>
      <w:r>
        <w:rPr>
          <w:spacing w:val="-8"/>
        </w:rPr>
        <w:t xml:space="preserve"> </w:t>
      </w:r>
      <w:r>
        <w:t>задржава</w:t>
      </w:r>
      <w:r>
        <w:rPr>
          <w:spacing w:val="-8"/>
        </w:rPr>
        <w:t xml:space="preserve"> </w:t>
      </w:r>
      <w:r>
        <w:t>постојећа</w:t>
      </w:r>
      <w:r>
        <w:rPr>
          <w:spacing w:val="-8"/>
        </w:rPr>
        <w:t xml:space="preserve"> </w:t>
      </w:r>
      <w:r>
        <w:t>намена</w:t>
      </w:r>
      <w:r>
        <w:rPr>
          <w:spacing w:val="-8"/>
        </w:rPr>
        <w:t xml:space="preserve"> </w:t>
      </w:r>
      <w:r>
        <w:t>површина</w:t>
      </w:r>
      <w:r>
        <w:rPr>
          <w:spacing w:val="-8"/>
        </w:rPr>
        <w:t xml:space="preserve"> </w:t>
      </w:r>
      <w:r>
        <w:t xml:space="preserve">(пре- тежно пољопривредно земљиште). У </w:t>
      </w:r>
      <w:r>
        <w:rPr>
          <w:spacing w:val="-3"/>
        </w:rPr>
        <w:t xml:space="preserve">погледу </w:t>
      </w:r>
      <w:r>
        <w:t>режима коришћења, уређења и заштите простора, у овој подзони се забрањује изград- ња нових објеката, изузев објеката у функцији посебне намене и појединих објеката у функцији</w:t>
      </w:r>
      <w:r>
        <w:rPr>
          <w:spacing w:val="-3"/>
        </w:rPr>
        <w:t xml:space="preserve"> </w:t>
      </w:r>
      <w:r>
        <w:t>пољопривреде.</w:t>
      </w:r>
    </w:p>
    <w:p w:rsidR="00A02B30" w:rsidRDefault="00B05A60">
      <w:pPr>
        <w:pStyle w:val="BodyText"/>
        <w:spacing w:line="232" w:lineRule="auto"/>
        <w:ind w:left="242" w:right="107" w:firstLine="396"/>
        <w:jc w:val="both"/>
      </w:pPr>
      <w:r>
        <w:t>Узевши у обзир сложе</w:t>
      </w:r>
      <w:r>
        <w:t xml:space="preserve">ност геометрије рудног тела, подземна експлоатација лежишта сматра се једином економичном методом екстракције, због распона његове дубине и чињенице да се налази у мање насељеној области, са употребом пољопривредног земљи- шта у долини реке која је склона </w:t>
      </w:r>
      <w:r>
        <w:t>плављењу.</w:t>
      </w:r>
    </w:p>
    <w:p w:rsidR="00A02B30" w:rsidRDefault="00B05A60">
      <w:pPr>
        <w:pStyle w:val="ListParagraph"/>
        <w:numPr>
          <w:ilvl w:val="0"/>
          <w:numId w:val="53"/>
        </w:numPr>
        <w:tabs>
          <w:tab w:val="left" w:pos="935"/>
        </w:tabs>
        <w:spacing w:line="232" w:lineRule="auto"/>
        <w:ind w:right="107" w:firstLine="396"/>
        <w:jc w:val="both"/>
        <w:rPr>
          <w:sz w:val="18"/>
        </w:rPr>
      </w:pPr>
      <w:r>
        <w:rPr>
          <w:sz w:val="18"/>
        </w:rPr>
        <w:t xml:space="preserve">Зона производно-индустријских активности – обухвата простор и површине потребне за изградњу и формирање комплек- са у </w:t>
      </w:r>
      <w:r>
        <w:rPr>
          <w:spacing w:val="-4"/>
          <w:sz w:val="18"/>
        </w:rPr>
        <w:t xml:space="preserve">коме </w:t>
      </w:r>
      <w:r>
        <w:rPr>
          <w:sz w:val="18"/>
        </w:rPr>
        <w:t xml:space="preserve">се врши прерада </w:t>
      </w:r>
      <w:r>
        <w:rPr>
          <w:spacing w:val="-4"/>
          <w:sz w:val="18"/>
        </w:rPr>
        <w:t xml:space="preserve">руде </w:t>
      </w:r>
      <w:r>
        <w:rPr>
          <w:sz w:val="18"/>
        </w:rPr>
        <w:t xml:space="preserve">и даља производња, као и простор у </w:t>
      </w:r>
      <w:r>
        <w:rPr>
          <w:spacing w:val="-4"/>
          <w:sz w:val="18"/>
        </w:rPr>
        <w:t xml:space="preserve">коме </w:t>
      </w:r>
      <w:r>
        <w:rPr>
          <w:sz w:val="18"/>
        </w:rPr>
        <w:t xml:space="preserve">ће доћи до утицаја тих активности на </w:t>
      </w:r>
      <w:r>
        <w:rPr>
          <w:spacing w:val="-5"/>
          <w:sz w:val="18"/>
        </w:rPr>
        <w:t xml:space="preserve">околину, </w:t>
      </w:r>
      <w:r>
        <w:rPr>
          <w:sz w:val="18"/>
        </w:rPr>
        <w:t>укупне по- вршин</w:t>
      </w:r>
      <w:r>
        <w:rPr>
          <w:sz w:val="18"/>
        </w:rPr>
        <w:t xml:space="preserve">е </w:t>
      </w:r>
      <w:r>
        <w:rPr>
          <w:spacing w:val="-3"/>
          <w:sz w:val="18"/>
        </w:rPr>
        <w:t xml:space="preserve">од </w:t>
      </w:r>
      <w:r>
        <w:rPr>
          <w:sz w:val="18"/>
        </w:rPr>
        <w:t>646,54 ha. Ова зона је подељена на две</w:t>
      </w:r>
      <w:r>
        <w:rPr>
          <w:spacing w:val="-11"/>
          <w:sz w:val="18"/>
        </w:rPr>
        <w:t xml:space="preserve"> </w:t>
      </w:r>
      <w:r>
        <w:rPr>
          <w:sz w:val="18"/>
        </w:rPr>
        <w:t>подзоне.</w:t>
      </w:r>
    </w:p>
    <w:p w:rsidR="00A02B30" w:rsidRDefault="00B05A60">
      <w:pPr>
        <w:pStyle w:val="BodyText"/>
        <w:spacing w:line="232" w:lineRule="auto"/>
        <w:ind w:left="242" w:right="107" w:firstLine="396"/>
        <w:jc w:val="both"/>
      </w:pPr>
      <w:r>
        <w:t>Подзона  производно-индустријских  активности  (Подзо-  на</w:t>
      </w:r>
      <w:r>
        <w:rPr>
          <w:spacing w:val="22"/>
        </w:rPr>
        <w:t xml:space="preserve"> </w:t>
      </w:r>
      <w:r>
        <w:t>2А)</w:t>
      </w:r>
      <w:r>
        <w:rPr>
          <w:spacing w:val="22"/>
        </w:rPr>
        <w:t xml:space="preserve"> </w:t>
      </w:r>
      <w:r>
        <w:t>–</w:t>
      </w:r>
      <w:r>
        <w:rPr>
          <w:spacing w:val="22"/>
        </w:rPr>
        <w:t xml:space="preserve"> </w:t>
      </w:r>
      <w:r>
        <w:t>обухвата</w:t>
      </w:r>
      <w:r>
        <w:rPr>
          <w:spacing w:val="22"/>
        </w:rPr>
        <w:t xml:space="preserve"> </w:t>
      </w:r>
      <w:r>
        <w:t>простор</w:t>
      </w:r>
      <w:r>
        <w:rPr>
          <w:spacing w:val="22"/>
        </w:rPr>
        <w:t xml:space="preserve"> </w:t>
      </w:r>
      <w:r>
        <w:t>и</w:t>
      </w:r>
      <w:r>
        <w:rPr>
          <w:spacing w:val="22"/>
        </w:rPr>
        <w:t xml:space="preserve"> </w:t>
      </w:r>
      <w:r>
        <w:t>површине</w:t>
      </w:r>
      <w:r>
        <w:rPr>
          <w:spacing w:val="22"/>
        </w:rPr>
        <w:t xml:space="preserve"> </w:t>
      </w:r>
      <w:r>
        <w:t>потребне</w:t>
      </w:r>
      <w:r>
        <w:rPr>
          <w:spacing w:val="22"/>
        </w:rPr>
        <w:t xml:space="preserve"> </w:t>
      </w:r>
      <w:r>
        <w:t>за</w:t>
      </w:r>
      <w:r>
        <w:rPr>
          <w:spacing w:val="22"/>
        </w:rPr>
        <w:t xml:space="preserve"> </w:t>
      </w:r>
      <w:r>
        <w:t>изградњу</w:t>
      </w:r>
      <w:r>
        <w:rPr>
          <w:spacing w:val="22"/>
        </w:rPr>
        <w:t xml:space="preserve"> </w:t>
      </w:r>
      <w:r>
        <w:t>и</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106" style="position:absolute;left:0;text-align:left;margin-left:0;margin-top:782.1pt;width:.1pt;height:738.95pt;z-index:25162291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формирање комплекса у </w:t>
      </w:r>
      <w:r>
        <w:rPr>
          <w:spacing w:val="-4"/>
        </w:rPr>
        <w:t xml:space="preserve">коме </w:t>
      </w:r>
      <w:r>
        <w:t xml:space="preserve">се врши прерада </w:t>
      </w:r>
      <w:r>
        <w:rPr>
          <w:spacing w:val="-4"/>
        </w:rPr>
        <w:t xml:space="preserve">руде </w:t>
      </w:r>
      <w:r>
        <w:t>и даља прои- зводња (литијум-карбоната, натријум-сулфата и борне киселине). Ова</w:t>
      </w:r>
      <w:r>
        <w:rPr>
          <w:spacing w:val="-5"/>
        </w:rPr>
        <w:t xml:space="preserve"> </w:t>
      </w:r>
      <w:r>
        <w:t>подзона</w:t>
      </w:r>
      <w:r>
        <w:rPr>
          <w:spacing w:val="-5"/>
        </w:rPr>
        <w:t xml:space="preserve"> </w:t>
      </w:r>
      <w:r>
        <w:t>је</w:t>
      </w:r>
      <w:r>
        <w:rPr>
          <w:spacing w:val="-5"/>
        </w:rPr>
        <w:t xml:space="preserve"> </w:t>
      </w:r>
      <w:r>
        <w:t>одређена</w:t>
      </w:r>
      <w:r>
        <w:rPr>
          <w:spacing w:val="-5"/>
        </w:rPr>
        <w:t xml:space="preserve"> </w:t>
      </w:r>
      <w:r>
        <w:t>границом</w:t>
      </w:r>
      <w:r>
        <w:rPr>
          <w:spacing w:val="-5"/>
        </w:rPr>
        <w:t xml:space="preserve"> </w:t>
      </w:r>
      <w:r>
        <w:t>комплекса</w:t>
      </w:r>
      <w:r>
        <w:rPr>
          <w:spacing w:val="-5"/>
        </w:rPr>
        <w:t xml:space="preserve"> </w:t>
      </w:r>
      <w:r>
        <w:t>и</w:t>
      </w:r>
      <w:r>
        <w:rPr>
          <w:spacing w:val="-5"/>
        </w:rPr>
        <w:t xml:space="preserve"> </w:t>
      </w:r>
      <w:r>
        <w:t>заузима</w:t>
      </w:r>
      <w:r>
        <w:rPr>
          <w:spacing w:val="-5"/>
        </w:rPr>
        <w:t xml:space="preserve"> </w:t>
      </w:r>
      <w:r>
        <w:t xml:space="preserve">површину </w:t>
      </w:r>
      <w:r>
        <w:rPr>
          <w:spacing w:val="-3"/>
        </w:rPr>
        <w:t xml:space="preserve">од </w:t>
      </w:r>
      <w:r>
        <w:t>79,8</w:t>
      </w:r>
      <w:r>
        <w:rPr>
          <w:spacing w:val="2"/>
        </w:rPr>
        <w:t xml:space="preserve"> </w:t>
      </w:r>
      <w:r>
        <w:t>ha.</w:t>
      </w:r>
    </w:p>
    <w:p w:rsidR="00A02B30" w:rsidRDefault="00B05A60">
      <w:pPr>
        <w:pStyle w:val="BodyText"/>
        <w:spacing w:before="1" w:line="230" w:lineRule="auto"/>
        <w:ind w:right="39" w:firstLine="396"/>
        <w:jc w:val="both"/>
      </w:pPr>
      <w:r>
        <w:t>Овим просторним планом се  врши  трајна  промена  наме- не површина и земљишта у овој подзони у грађевинск</w:t>
      </w:r>
      <w:r>
        <w:t>о земљи- ште посебне намене за производно-индустријске и друге пратеће објекте и</w:t>
      </w:r>
      <w:r>
        <w:rPr>
          <w:spacing w:val="-2"/>
        </w:rPr>
        <w:t xml:space="preserve"> </w:t>
      </w:r>
      <w:r>
        <w:t>активности.</w:t>
      </w:r>
    </w:p>
    <w:p w:rsidR="00A02B30" w:rsidRDefault="00B05A60">
      <w:pPr>
        <w:pStyle w:val="BodyText"/>
        <w:spacing w:before="1" w:line="230" w:lineRule="auto"/>
        <w:ind w:right="38" w:firstLine="396"/>
        <w:jc w:val="both"/>
      </w:pPr>
      <w:r>
        <w:t>У овој подзони се планира изградња индустријског желе- зничког колосека, интерних саобраћајница и других инфраструк- турних система и објеката.</w:t>
      </w:r>
    </w:p>
    <w:p w:rsidR="00A02B30" w:rsidRDefault="00B05A60">
      <w:pPr>
        <w:pStyle w:val="BodyText"/>
        <w:spacing w:before="1" w:line="230" w:lineRule="auto"/>
        <w:ind w:right="38" w:firstLine="396"/>
        <w:jc w:val="both"/>
      </w:pPr>
      <w:r>
        <w:t>Подзона утицаја производно-индустријских активности на околину (Подзона 2Б) – обухвата заштитну зону од 1000 m око комплекса у којима се врши прераде руде и даља хемијска прои- зводња, односно површину од 646,54 ha.</w:t>
      </w:r>
    </w:p>
    <w:p w:rsidR="00A02B30" w:rsidRDefault="00B05A60">
      <w:pPr>
        <w:pStyle w:val="BodyText"/>
        <w:spacing w:before="2" w:line="230" w:lineRule="auto"/>
        <w:ind w:right="38" w:firstLine="396"/>
        <w:jc w:val="both"/>
      </w:pPr>
      <w:r>
        <w:t>У овој подзони се задржава постојећа нам</w:t>
      </w:r>
      <w:r>
        <w:t>ена површина. У погледу режима коришћења, уређења и заштите простора, у овој подзони дозвољена је изградња нових објеката у складу са важе- ћом планском документацијом, изузев јавних објеката из области здравства, школства, спорта, културе и сл.</w:t>
      </w:r>
    </w:p>
    <w:p w:rsidR="00A02B30" w:rsidRDefault="00B05A60">
      <w:pPr>
        <w:pStyle w:val="ListParagraph"/>
        <w:numPr>
          <w:ilvl w:val="0"/>
          <w:numId w:val="53"/>
        </w:numPr>
        <w:tabs>
          <w:tab w:val="left" w:pos="791"/>
        </w:tabs>
        <w:spacing w:before="2" w:line="230" w:lineRule="auto"/>
        <w:ind w:left="110" w:right="39" w:firstLine="397"/>
        <w:jc w:val="both"/>
        <w:rPr>
          <w:sz w:val="18"/>
        </w:rPr>
      </w:pPr>
      <w:r>
        <w:rPr>
          <w:sz w:val="18"/>
        </w:rPr>
        <w:t>Зона депон</w:t>
      </w:r>
      <w:r>
        <w:rPr>
          <w:sz w:val="18"/>
        </w:rPr>
        <w:t xml:space="preserve">овања индустријског отпада – обухвата про- стор потребан за депоновање индустријског отпада, као и за из- градњу приступних саобраћајница и пратеће инфраструктуре, по- вршине </w:t>
      </w:r>
      <w:r>
        <w:rPr>
          <w:spacing w:val="-3"/>
          <w:sz w:val="18"/>
        </w:rPr>
        <w:t xml:space="preserve">од </w:t>
      </w:r>
      <w:r>
        <w:rPr>
          <w:sz w:val="18"/>
        </w:rPr>
        <w:t xml:space="preserve">358,57 ha. Састоји се </w:t>
      </w:r>
      <w:r>
        <w:rPr>
          <w:spacing w:val="-3"/>
          <w:sz w:val="18"/>
        </w:rPr>
        <w:t xml:space="preserve">од </w:t>
      </w:r>
      <w:r>
        <w:rPr>
          <w:sz w:val="18"/>
        </w:rPr>
        <w:t>две</w:t>
      </w:r>
      <w:r>
        <w:rPr>
          <w:spacing w:val="1"/>
          <w:sz w:val="18"/>
        </w:rPr>
        <w:t xml:space="preserve"> </w:t>
      </w:r>
      <w:r>
        <w:rPr>
          <w:sz w:val="18"/>
        </w:rPr>
        <w:t>подзоне.</w:t>
      </w:r>
    </w:p>
    <w:p w:rsidR="00A02B30" w:rsidRDefault="00B05A60">
      <w:pPr>
        <w:pStyle w:val="BodyText"/>
        <w:spacing w:before="1" w:line="230" w:lineRule="auto"/>
        <w:ind w:right="38" w:firstLine="396"/>
        <w:jc w:val="both"/>
      </w:pPr>
      <w:r>
        <w:t>Подзона депоније (Подзона 3А) обухвата п</w:t>
      </w:r>
      <w:r>
        <w:t>ростор потребан за формирање депоније индустријског отпада, изградњу бране, сервисних саобраћајница, инфраструктуре и других пратећих објеката поред депоније, површине од 167,12 ha.</w:t>
      </w:r>
    </w:p>
    <w:p w:rsidR="00A02B30" w:rsidRDefault="00B05A60">
      <w:pPr>
        <w:pStyle w:val="BodyText"/>
        <w:spacing w:before="2" w:line="230" w:lineRule="auto"/>
        <w:ind w:right="39" w:firstLine="396"/>
        <w:jc w:val="both"/>
      </w:pPr>
      <w:r>
        <w:t>Овим</w:t>
      </w:r>
      <w:r>
        <w:rPr>
          <w:spacing w:val="-8"/>
        </w:rPr>
        <w:t xml:space="preserve"> </w:t>
      </w:r>
      <w:r>
        <w:t>просторним</w:t>
      </w:r>
      <w:r>
        <w:rPr>
          <w:spacing w:val="-8"/>
        </w:rPr>
        <w:t xml:space="preserve"> </w:t>
      </w:r>
      <w:r>
        <w:t>планом</w:t>
      </w:r>
      <w:r>
        <w:rPr>
          <w:spacing w:val="-8"/>
        </w:rPr>
        <w:t xml:space="preserve"> </w:t>
      </w:r>
      <w:r>
        <w:t>се</w:t>
      </w:r>
      <w:r>
        <w:rPr>
          <w:spacing w:val="-8"/>
        </w:rPr>
        <w:t xml:space="preserve"> </w:t>
      </w:r>
      <w:r>
        <w:t>врши</w:t>
      </w:r>
      <w:r>
        <w:rPr>
          <w:spacing w:val="-8"/>
        </w:rPr>
        <w:t xml:space="preserve"> </w:t>
      </w:r>
      <w:r>
        <w:t>трајна</w:t>
      </w:r>
      <w:r>
        <w:rPr>
          <w:spacing w:val="-8"/>
        </w:rPr>
        <w:t xml:space="preserve"> </w:t>
      </w:r>
      <w:r>
        <w:t>промена</w:t>
      </w:r>
      <w:r>
        <w:rPr>
          <w:spacing w:val="-8"/>
        </w:rPr>
        <w:t xml:space="preserve"> </w:t>
      </w:r>
      <w:r>
        <w:t>намене</w:t>
      </w:r>
      <w:r>
        <w:rPr>
          <w:spacing w:val="-8"/>
        </w:rPr>
        <w:t xml:space="preserve"> </w:t>
      </w:r>
      <w:r>
        <w:t>по- вршина и земљишта</w:t>
      </w:r>
      <w:r>
        <w:t xml:space="preserve"> у овој зони, у грађевинско земљиште</w:t>
      </w:r>
      <w:r>
        <w:rPr>
          <w:spacing w:val="-29"/>
        </w:rPr>
        <w:t xml:space="preserve"> </w:t>
      </w:r>
      <w:r>
        <w:t>посебне намене</w:t>
      </w:r>
      <w:r>
        <w:rPr>
          <w:spacing w:val="-7"/>
        </w:rPr>
        <w:t xml:space="preserve"> </w:t>
      </w:r>
      <w:r>
        <w:t>за</w:t>
      </w:r>
      <w:r>
        <w:rPr>
          <w:spacing w:val="-7"/>
        </w:rPr>
        <w:t xml:space="preserve"> </w:t>
      </w:r>
      <w:r>
        <w:t>изградњу</w:t>
      </w:r>
      <w:r>
        <w:rPr>
          <w:spacing w:val="-7"/>
        </w:rPr>
        <w:t xml:space="preserve"> </w:t>
      </w:r>
      <w:r>
        <w:t>депоније,</w:t>
      </w:r>
      <w:r>
        <w:rPr>
          <w:spacing w:val="-7"/>
        </w:rPr>
        <w:t xml:space="preserve"> </w:t>
      </w:r>
      <w:r>
        <w:t>саобраћајница</w:t>
      </w:r>
      <w:r>
        <w:rPr>
          <w:spacing w:val="-7"/>
        </w:rPr>
        <w:t xml:space="preserve"> </w:t>
      </w:r>
      <w:r>
        <w:t>и</w:t>
      </w:r>
      <w:r>
        <w:rPr>
          <w:spacing w:val="-7"/>
        </w:rPr>
        <w:t xml:space="preserve"> </w:t>
      </w:r>
      <w:r>
        <w:t>инфраструктуре.</w:t>
      </w:r>
    </w:p>
    <w:p w:rsidR="00A02B30" w:rsidRDefault="00B05A60">
      <w:pPr>
        <w:pStyle w:val="BodyText"/>
        <w:spacing w:before="1" w:line="230" w:lineRule="auto"/>
        <w:ind w:right="38" w:firstLine="396"/>
        <w:jc w:val="both"/>
      </w:pPr>
      <w:r>
        <w:t>За</w:t>
      </w:r>
      <w:r>
        <w:rPr>
          <w:spacing w:val="-7"/>
        </w:rPr>
        <w:t xml:space="preserve"> </w:t>
      </w:r>
      <w:r>
        <w:t>потребе</w:t>
      </w:r>
      <w:r>
        <w:rPr>
          <w:spacing w:val="-7"/>
        </w:rPr>
        <w:t xml:space="preserve"> </w:t>
      </w:r>
      <w:r>
        <w:t>изградње</w:t>
      </w:r>
      <w:r>
        <w:rPr>
          <w:spacing w:val="-7"/>
        </w:rPr>
        <w:t xml:space="preserve"> </w:t>
      </w:r>
      <w:r>
        <w:t>бране</w:t>
      </w:r>
      <w:r>
        <w:rPr>
          <w:spacing w:val="-7"/>
        </w:rPr>
        <w:t xml:space="preserve"> </w:t>
      </w:r>
      <w:r>
        <w:t>и</w:t>
      </w:r>
      <w:r>
        <w:rPr>
          <w:spacing w:val="-7"/>
        </w:rPr>
        <w:t xml:space="preserve"> </w:t>
      </w:r>
      <w:r>
        <w:t>депоније,</w:t>
      </w:r>
      <w:r>
        <w:rPr>
          <w:spacing w:val="-7"/>
        </w:rPr>
        <w:t xml:space="preserve"> </w:t>
      </w:r>
      <w:r>
        <w:t>овим</w:t>
      </w:r>
      <w:r>
        <w:rPr>
          <w:spacing w:val="-7"/>
        </w:rPr>
        <w:t xml:space="preserve"> </w:t>
      </w:r>
      <w:r>
        <w:t>просторним</w:t>
      </w:r>
      <w:r>
        <w:rPr>
          <w:spacing w:val="-7"/>
        </w:rPr>
        <w:t xml:space="preserve"> </w:t>
      </w:r>
      <w:r>
        <w:t xml:space="preserve">пла- ном се дефинише посебна локација позајмишта </w:t>
      </w:r>
      <w:r>
        <w:rPr>
          <w:spacing w:val="-3"/>
        </w:rPr>
        <w:t xml:space="preserve">глине </w:t>
      </w:r>
      <w:r>
        <w:t>у близини планиране приступне саобраћајни</w:t>
      </w:r>
      <w:r>
        <w:t>це депоније и државног пута IБ реда број 27 Ваљево–Лозница, при чему се планира обавезна по- љопривредна рекултивација</w:t>
      </w:r>
      <w:r>
        <w:rPr>
          <w:spacing w:val="-2"/>
        </w:rPr>
        <w:t xml:space="preserve"> </w:t>
      </w:r>
      <w:r>
        <w:t>локације.</w:t>
      </w:r>
    </w:p>
    <w:p w:rsidR="00A02B30" w:rsidRDefault="00B05A60">
      <w:pPr>
        <w:pStyle w:val="BodyText"/>
        <w:spacing w:before="2" w:line="230" w:lineRule="auto"/>
        <w:ind w:right="38" w:firstLine="396"/>
        <w:jc w:val="both"/>
      </w:pPr>
      <w:r>
        <w:t xml:space="preserve">Подзона утицаја депоније на </w:t>
      </w:r>
      <w:r>
        <w:rPr>
          <w:spacing w:val="-3"/>
        </w:rPr>
        <w:t xml:space="preserve">околину </w:t>
      </w:r>
      <w:r>
        <w:t xml:space="preserve">(Подзона 3Б) – обухва- та заштитну зону </w:t>
      </w:r>
      <w:r>
        <w:rPr>
          <w:spacing w:val="-3"/>
        </w:rPr>
        <w:t xml:space="preserve">од </w:t>
      </w:r>
      <w:r>
        <w:t xml:space="preserve">500 m </w:t>
      </w:r>
      <w:r>
        <w:rPr>
          <w:spacing w:val="-4"/>
        </w:rPr>
        <w:t xml:space="preserve">око </w:t>
      </w:r>
      <w:r>
        <w:t xml:space="preserve">објекта депоније, односно површи- ну </w:t>
      </w:r>
      <w:r>
        <w:rPr>
          <w:spacing w:val="-3"/>
        </w:rPr>
        <w:t>о</w:t>
      </w:r>
      <w:r>
        <w:rPr>
          <w:spacing w:val="-3"/>
        </w:rPr>
        <w:t xml:space="preserve">д </w:t>
      </w:r>
      <w:r>
        <w:t>191,45 ha.</w:t>
      </w:r>
    </w:p>
    <w:p w:rsidR="00A02B30" w:rsidRDefault="00B05A60">
      <w:pPr>
        <w:pStyle w:val="BodyText"/>
        <w:spacing w:before="1" w:line="230" w:lineRule="auto"/>
        <w:ind w:right="38" w:firstLine="396"/>
        <w:jc w:val="both"/>
      </w:pPr>
      <w:r>
        <w:t>У</w:t>
      </w:r>
      <w:r>
        <w:rPr>
          <w:spacing w:val="-8"/>
        </w:rPr>
        <w:t xml:space="preserve"> </w:t>
      </w:r>
      <w:r>
        <w:t>овој</w:t>
      </w:r>
      <w:r>
        <w:rPr>
          <w:spacing w:val="-8"/>
        </w:rPr>
        <w:t xml:space="preserve"> </w:t>
      </w:r>
      <w:r>
        <w:t>подзони</w:t>
      </w:r>
      <w:r>
        <w:rPr>
          <w:spacing w:val="-8"/>
        </w:rPr>
        <w:t xml:space="preserve"> </w:t>
      </w:r>
      <w:r>
        <w:t>се</w:t>
      </w:r>
      <w:r>
        <w:rPr>
          <w:spacing w:val="-8"/>
        </w:rPr>
        <w:t xml:space="preserve"> </w:t>
      </w:r>
      <w:r>
        <w:t>задржава</w:t>
      </w:r>
      <w:r>
        <w:rPr>
          <w:spacing w:val="-8"/>
        </w:rPr>
        <w:t xml:space="preserve"> </w:t>
      </w:r>
      <w:r>
        <w:t>постојећа</w:t>
      </w:r>
      <w:r>
        <w:rPr>
          <w:spacing w:val="-8"/>
        </w:rPr>
        <w:t xml:space="preserve"> </w:t>
      </w:r>
      <w:r>
        <w:t>намена</w:t>
      </w:r>
      <w:r>
        <w:rPr>
          <w:spacing w:val="-8"/>
        </w:rPr>
        <w:t xml:space="preserve"> </w:t>
      </w:r>
      <w:r>
        <w:t>површина</w:t>
      </w:r>
      <w:r>
        <w:rPr>
          <w:spacing w:val="-8"/>
        </w:rPr>
        <w:t xml:space="preserve"> </w:t>
      </w:r>
      <w:r>
        <w:t>(пре- тежно</w:t>
      </w:r>
      <w:r>
        <w:rPr>
          <w:spacing w:val="-8"/>
        </w:rPr>
        <w:t xml:space="preserve"> </w:t>
      </w:r>
      <w:r>
        <w:rPr>
          <w:spacing w:val="-3"/>
        </w:rPr>
        <w:t>шумско</w:t>
      </w:r>
      <w:r>
        <w:rPr>
          <w:spacing w:val="-8"/>
        </w:rPr>
        <w:t xml:space="preserve"> </w:t>
      </w:r>
      <w:r>
        <w:t>земљиште).</w:t>
      </w:r>
      <w:r>
        <w:rPr>
          <w:spacing w:val="-8"/>
        </w:rPr>
        <w:t xml:space="preserve"> </w:t>
      </w:r>
      <w:r>
        <w:t>У</w:t>
      </w:r>
      <w:r>
        <w:rPr>
          <w:spacing w:val="-8"/>
        </w:rPr>
        <w:t xml:space="preserve"> </w:t>
      </w:r>
      <w:r>
        <w:rPr>
          <w:spacing w:val="-3"/>
        </w:rPr>
        <w:t>погледу</w:t>
      </w:r>
      <w:r>
        <w:rPr>
          <w:spacing w:val="-8"/>
        </w:rPr>
        <w:t xml:space="preserve"> </w:t>
      </w:r>
      <w:r>
        <w:t>режима</w:t>
      </w:r>
      <w:r>
        <w:rPr>
          <w:spacing w:val="-8"/>
        </w:rPr>
        <w:t xml:space="preserve"> </w:t>
      </w:r>
      <w:r>
        <w:t>коришћења,</w:t>
      </w:r>
      <w:r>
        <w:rPr>
          <w:spacing w:val="-8"/>
        </w:rPr>
        <w:t xml:space="preserve"> </w:t>
      </w:r>
      <w:r>
        <w:t>уређења и заштите простора, ова подзона представља зону контролисане градње, при чему је дозвољена изградња саобраћајних, инфра- структурних и водопривредних објеката у функцији</w:t>
      </w:r>
      <w:r>
        <w:rPr>
          <w:spacing w:val="-14"/>
        </w:rPr>
        <w:t xml:space="preserve"> </w:t>
      </w:r>
      <w:r>
        <w:t>депоније.</w:t>
      </w:r>
    </w:p>
    <w:p w:rsidR="00A02B30" w:rsidRDefault="00B05A60">
      <w:pPr>
        <w:pStyle w:val="BodyText"/>
        <w:spacing w:before="2" w:line="230" w:lineRule="auto"/>
        <w:ind w:right="38" w:firstLine="396"/>
        <w:jc w:val="both"/>
      </w:pPr>
      <w:r>
        <w:t xml:space="preserve">Подзона приступа </w:t>
      </w:r>
      <w:r>
        <w:rPr>
          <w:spacing w:val="-3"/>
        </w:rPr>
        <w:t xml:space="preserve">руднику </w:t>
      </w:r>
      <w:r>
        <w:t>(Подзона 1А), Подзона производ- но-индустри</w:t>
      </w:r>
      <w:r>
        <w:t xml:space="preserve">јских активности (Подзона 2А) и Подзона депоније (Подзона 3А) чине </w:t>
      </w:r>
      <w:r>
        <w:rPr>
          <w:spacing w:val="-3"/>
        </w:rPr>
        <w:t xml:space="preserve">комплекс </w:t>
      </w:r>
      <w:r>
        <w:t xml:space="preserve">посебне намене у ужем </w:t>
      </w:r>
      <w:r>
        <w:rPr>
          <w:spacing w:val="-3"/>
        </w:rPr>
        <w:t xml:space="preserve">смислу, </w:t>
      </w:r>
      <w:r>
        <w:t xml:space="preserve">од- носно привредно-индустријски </w:t>
      </w:r>
      <w:r>
        <w:rPr>
          <w:spacing w:val="-3"/>
        </w:rPr>
        <w:t xml:space="preserve">комплекс, који </w:t>
      </w:r>
      <w:r>
        <w:t xml:space="preserve">обухвата површину </w:t>
      </w:r>
      <w:r>
        <w:rPr>
          <w:spacing w:val="-3"/>
        </w:rPr>
        <w:t xml:space="preserve">од </w:t>
      </w:r>
      <w:r>
        <w:t>387,16 ha, на којој се врши трајна промена намене земљишта за потребе реализације</w:t>
      </w:r>
      <w:r>
        <w:t xml:space="preserve"> пројекта „Јадар”.</w:t>
      </w:r>
    </w:p>
    <w:p w:rsidR="00A02B30" w:rsidRDefault="00B05A60">
      <w:pPr>
        <w:pStyle w:val="ListParagraph"/>
        <w:numPr>
          <w:ilvl w:val="0"/>
          <w:numId w:val="53"/>
        </w:numPr>
        <w:tabs>
          <w:tab w:val="left" w:pos="789"/>
        </w:tabs>
        <w:spacing w:before="2" w:line="230" w:lineRule="auto"/>
        <w:ind w:left="110" w:right="38" w:firstLine="397"/>
        <w:jc w:val="both"/>
        <w:rPr>
          <w:sz w:val="18"/>
        </w:rPr>
      </w:pPr>
      <w:r>
        <w:rPr>
          <w:sz w:val="18"/>
        </w:rPr>
        <w:t xml:space="preserve">Зона саобраћајно-инфраструктурног коридора (планира- них саобраћајних и инфраструктурних система) у функцији по- себне намене – обухвата простор коридора планиране железнич- </w:t>
      </w:r>
      <w:r>
        <w:rPr>
          <w:spacing w:val="-3"/>
          <w:sz w:val="18"/>
        </w:rPr>
        <w:t xml:space="preserve">ке </w:t>
      </w:r>
      <w:r>
        <w:rPr>
          <w:sz w:val="18"/>
        </w:rPr>
        <w:t xml:space="preserve">пруге, планиране нове деонице државног пута IБ реда број 27 Ваљево–Лозница </w:t>
      </w:r>
      <w:r>
        <w:rPr>
          <w:spacing w:val="-3"/>
          <w:sz w:val="18"/>
        </w:rPr>
        <w:t xml:space="preserve">који </w:t>
      </w:r>
      <w:r>
        <w:rPr>
          <w:sz w:val="18"/>
        </w:rPr>
        <w:t xml:space="preserve">је кључни за приступ </w:t>
      </w:r>
      <w:r>
        <w:rPr>
          <w:spacing w:val="-3"/>
          <w:sz w:val="18"/>
        </w:rPr>
        <w:t xml:space="preserve">комплексу </w:t>
      </w:r>
      <w:r>
        <w:rPr>
          <w:sz w:val="18"/>
        </w:rPr>
        <w:t xml:space="preserve">посебне намене, коридора планираног бочног гасовода високог притиска и цевовода техничке воде у функцији посебне намене, површине </w:t>
      </w:r>
      <w:r>
        <w:rPr>
          <w:spacing w:val="-3"/>
          <w:sz w:val="18"/>
        </w:rPr>
        <w:t xml:space="preserve">од </w:t>
      </w:r>
      <w:r>
        <w:rPr>
          <w:sz w:val="18"/>
        </w:rPr>
        <w:t>480,02</w:t>
      </w:r>
      <w:r>
        <w:rPr>
          <w:spacing w:val="2"/>
          <w:sz w:val="18"/>
        </w:rPr>
        <w:t xml:space="preserve"> </w:t>
      </w:r>
      <w:r>
        <w:rPr>
          <w:sz w:val="18"/>
        </w:rPr>
        <w:t>ha.</w:t>
      </w:r>
    </w:p>
    <w:p w:rsidR="00A02B30" w:rsidRDefault="00B05A60">
      <w:pPr>
        <w:pStyle w:val="BodyText"/>
        <w:spacing w:before="3" w:line="230" w:lineRule="auto"/>
        <w:ind w:right="38" w:firstLine="396"/>
        <w:jc w:val="both"/>
      </w:pPr>
      <w:r>
        <w:t>П</w:t>
      </w:r>
      <w:r>
        <w:t>оред наведених зона, подручје посебне намене у ширем смислу обухвата и површине потребне за изградњу појединачних система изван комплекса посебне намене и Зоне саобраћајно-ин- фраструктурног коридора, као што су планиране приступне сао- браћајнице, заштитн</w:t>
      </w:r>
      <w:r>
        <w:t>а зона далековода, регулације водног земљи- шта и позајмиште глине (5).</w:t>
      </w:r>
    </w:p>
    <w:p w:rsidR="00A02B30" w:rsidRDefault="00A02B30">
      <w:pPr>
        <w:pStyle w:val="BodyText"/>
        <w:spacing w:before="10"/>
        <w:ind w:left="0"/>
        <w:rPr>
          <w:sz w:val="16"/>
        </w:rPr>
      </w:pPr>
    </w:p>
    <w:p w:rsidR="00A02B30" w:rsidRDefault="00B05A60">
      <w:pPr>
        <w:pStyle w:val="BodyText"/>
        <w:ind w:left="507"/>
      </w:pPr>
      <w:r>
        <w:t>Табела 3: Обухват подручја и комплекса посебне намене</w:t>
      </w:r>
    </w:p>
    <w:p w:rsidR="00A02B30" w:rsidRDefault="00A02B30">
      <w:pPr>
        <w:pStyle w:val="BodyText"/>
        <w:spacing w:before="3"/>
        <w:ind w:left="0"/>
        <w:rPr>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
        <w:gridCol w:w="340"/>
        <w:gridCol w:w="3725"/>
        <w:gridCol w:w="778"/>
      </w:tblGrid>
      <w:tr w:rsidR="00A02B30">
        <w:trPr>
          <w:trHeight w:val="360"/>
        </w:trPr>
        <w:tc>
          <w:tcPr>
            <w:tcW w:w="4315" w:type="dxa"/>
            <w:gridSpan w:val="3"/>
          </w:tcPr>
          <w:p w:rsidR="00A02B30" w:rsidRDefault="00B05A60">
            <w:pPr>
              <w:pStyle w:val="TableParagraph"/>
              <w:spacing w:before="98"/>
              <w:ind w:left="1727" w:right="1717"/>
              <w:jc w:val="center"/>
              <w:rPr>
                <w:sz w:val="14"/>
              </w:rPr>
            </w:pPr>
            <w:r>
              <w:rPr>
                <w:sz w:val="14"/>
              </w:rPr>
              <w:t>Зона/Подзона</w:t>
            </w:r>
          </w:p>
        </w:tc>
        <w:tc>
          <w:tcPr>
            <w:tcW w:w="778" w:type="dxa"/>
          </w:tcPr>
          <w:p w:rsidR="00A02B30" w:rsidRDefault="00B05A60">
            <w:pPr>
              <w:pStyle w:val="TableParagraph"/>
              <w:spacing w:before="18"/>
              <w:ind w:left="276" w:right="46" w:hanging="201"/>
              <w:rPr>
                <w:sz w:val="14"/>
              </w:rPr>
            </w:pPr>
            <w:r>
              <w:rPr>
                <w:sz w:val="14"/>
              </w:rPr>
              <w:t>Површина (ha)</w:t>
            </w:r>
          </w:p>
        </w:tc>
      </w:tr>
      <w:tr w:rsidR="00A02B30">
        <w:trPr>
          <w:trHeight w:val="200"/>
        </w:trPr>
        <w:tc>
          <w:tcPr>
            <w:tcW w:w="250" w:type="dxa"/>
          </w:tcPr>
          <w:p w:rsidR="00A02B30" w:rsidRDefault="00B05A60">
            <w:pPr>
              <w:pStyle w:val="TableParagraph"/>
              <w:spacing w:before="18"/>
              <w:ind w:left="56"/>
              <w:rPr>
                <w:sz w:val="14"/>
              </w:rPr>
            </w:pPr>
            <w:r>
              <w:rPr>
                <w:sz w:val="14"/>
              </w:rPr>
              <w:t>1</w:t>
            </w:r>
          </w:p>
        </w:tc>
        <w:tc>
          <w:tcPr>
            <w:tcW w:w="4065" w:type="dxa"/>
            <w:gridSpan w:val="2"/>
          </w:tcPr>
          <w:p w:rsidR="00A02B30" w:rsidRDefault="00B05A60">
            <w:pPr>
              <w:pStyle w:val="TableParagraph"/>
              <w:spacing w:before="18"/>
              <w:ind w:left="56"/>
              <w:rPr>
                <w:sz w:val="14"/>
              </w:rPr>
            </w:pPr>
            <w:r>
              <w:rPr>
                <w:sz w:val="14"/>
              </w:rPr>
              <w:t>Зона рударских активности</w:t>
            </w:r>
          </w:p>
        </w:tc>
        <w:tc>
          <w:tcPr>
            <w:tcW w:w="778" w:type="dxa"/>
          </w:tcPr>
          <w:p w:rsidR="00A02B30" w:rsidRDefault="00B05A60">
            <w:pPr>
              <w:pStyle w:val="TableParagraph"/>
              <w:spacing w:before="18"/>
              <w:ind w:left="231"/>
              <w:rPr>
                <w:sz w:val="14"/>
              </w:rPr>
            </w:pPr>
            <w:r>
              <w:rPr>
                <w:sz w:val="14"/>
              </w:rPr>
              <w:t>854,8</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B05A60">
            <w:pPr>
              <w:pStyle w:val="TableParagraph"/>
              <w:spacing w:before="18"/>
              <w:ind w:left="56"/>
              <w:rPr>
                <w:sz w:val="14"/>
              </w:rPr>
            </w:pPr>
            <w:r>
              <w:rPr>
                <w:sz w:val="14"/>
              </w:rPr>
              <w:t>1А</w:t>
            </w:r>
          </w:p>
        </w:tc>
        <w:tc>
          <w:tcPr>
            <w:tcW w:w="3725" w:type="dxa"/>
          </w:tcPr>
          <w:p w:rsidR="00A02B30" w:rsidRDefault="00B05A60">
            <w:pPr>
              <w:pStyle w:val="TableParagraph"/>
              <w:spacing w:before="18"/>
              <w:ind w:left="57"/>
              <w:rPr>
                <w:sz w:val="14"/>
              </w:rPr>
            </w:pPr>
            <w:r>
              <w:rPr>
                <w:sz w:val="14"/>
              </w:rPr>
              <w:t>Подзона приступа руднику</w:t>
            </w:r>
          </w:p>
        </w:tc>
        <w:tc>
          <w:tcPr>
            <w:tcW w:w="778" w:type="dxa"/>
          </w:tcPr>
          <w:p w:rsidR="00A02B30" w:rsidRDefault="00B05A60">
            <w:pPr>
              <w:pStyle w:val="TableParagraph"/>
              <w:spacing w:before="18"/>
              <w:ind w:left="196"/>
              <w:rPr>
                <w:sz w:val="14"/>
              </w:rPr>
            </w:pPr>
            <w:r>
              <w:rPr>
                <w:sz w:val="14"/>
              </w:rPr>
              <w:t>140,24</w:t>
            </w:r>
          </w:p>
        </w:tc>
      </w:tr>
      <w:tr w:rsidR="00A02B30">
        <w:trPr>
          <w:trHeight w:val="360"/>
        </w:trPr>
        <w:tc>
          <w:tcPr>
            <w:tcW w:w="250" w:type="dxa"/>
          </w:tcPr>
          <w:p w:rsidR="00A02B30" w:rsidRDefault="00A02B30">
            <w:pPr>
              <w:pStyle w:val="TableParagraph"/>
              <w:spacing w:before="0"/>
              <w:rPr>
                <w:sz w:val="16"/>
              </w:rPr>
            </w:pPr>
          </w:p>
        </w:tc>
        <w:tc>
          <w:tcPr>
            <w:tcW w:w="340" w:type="dxa"/>
          </w:tcPr>
          <w:p w:rsidR="00A02B30" w:rsidRDefault="00B05A60">
            <w:pPr>
              <w:pStyle w:val="TableParagraph"/>
              <w:spacing w:before="18"/>
              <w:ind w:left="56"/>
              <w:rPr>
                <w:sz w:val="14"/>
              </w:rPr>
            </w:pPr>
            <w:r>
              <w:rPr>
                <w:sz w:val="14"/>
              </w:rPr>
              <w:t>1Б</w:t>
            </w:r>
          </w:p>
        </w:tc>
        <w:tc>
          <w:tcPr>
            <w:tcW w:w="3725" w:type="dxa"/>
          </w:tcPr>
          <w:p w:rsidR="00A02B30" w:rsidRDefault="00B05A60">
            <w:pPr>
              <w:pStyle w:val="TableParagraph"/>
              <w:spacing w:before="18"/>
              <w:ind w:left="57" w:right="24"/>
              <w:rPr>
                <w:sz w:val="14"/>
              </w:rPr>
            </w:pPr>
            <w:r>
              <w:rPr>
                <w:sz w:val="14"/>
              </w:rPr>
              <w:t>Подзона рудника и утицаја рударских активности на околину</w:t>
            </w:r>
          </w:p>
        </w:tc>
        <w:tc>
          <w:tcPr>
            <w:tcW w:w="778" w:type="dxa"/>
          </w:tcPr>
          <w:p w:rsidR="00A02B30" w:rsidRDefault="00B05A60">
            <w:pPr>
              <w:pStyle w:val="TableParagraph"/>
              <w:spacing w:before="98"/>
              <w:ind w:left="196"/>
              <w:rPr>
                <w:sz w:val="14"/>
              </w:rPr>
            </w:pPr>
            <w:r>
              <w:rPr>
                <w:sz w:val="14"/>
              </w:rPr>
              <w:t>849,81</w:t>
            </w:r>
          </w:p>
        </w:tc>
      </w:tr>
      <w:tr w:rsidR="00A02B30">
        <w:trPr>
          <w:trHeight w:val="200"/>
        </w:trPr>
        <w:tc>
          <w:tcPr>
            <w:tcW w:w="250" w:type="dxa"/>
          </w:tcPr>
          <w:p w:rsidR="00A02B30" w:rsidRDefault="00B05A60">
            <w:pPr>
              <w:pStyle w:val="TableParagraph"/>
              <w:spacing w:before="18"/>
              <w:ind w:left="56"/>
              <w:rPr>
                <w:sz w:val="14"/>
              </w:rPr>
            </w:pPr>
            <w:r>
              <w:rPr>
                <w:sz w:val="14"/>
              </w:rPr>
              <w:t>2</w:t>
            </w:r>
          </w:p>
        </w:tc>
        <w:tc>
          <w:tcPr>
            <w:tcW w:w="4065" w:type="dxa"/>
            <w:gridSpan w:val="2"/>
          </w:tcPr>
          <w:p w:rsidR="00A02B30" w:rsidRDefault="00B05A60">
            <w:pPr>
              <w:pStyle w:val="TableParagraph"/>
              <w:spacing w:before="18"/>
              <w:ind w:left="56"/>
              <w:rPr>
                <w:sz w:val="14"/>
              </w:rPr>
            </w:pPr>
            <w:r>
              <w:rPr>
                <w:sz w:val="14"/>
              </w:rPr>
              <w:t>Зона производно-индустријских активности</w:t>
            </w:r>
          </w:p>
        </w:tc>
        <w:tc>
          <w:tcPr>
            <w:tcW w:w="778" w:type="dxa"/>
          </w:tcPr>
          <w:p w:rsidR="00A02B30" w:rsidRDefault="00B05A60">
            <w:pPr>
              <w:pStyle w:val="TableParagraph"/>
              <w:spacing w:before="18"/>
              <w:ind w:left="196"/>
              <w:rPr>
                <w:sz w:val="14"/>
              </w:rPr>
            </w:pPr>
            <w:r>
              <w:rPr>
                <w:sz w:val="14"/>
              </w:rPr>
              <w:t>646,54</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B05A60">
            <w:pPr>
              <w:pStyle w:val="TableParagraph"/>
              <w:spacing w:before="18"/>
              <w:ind w:left="56"/>
              <w:rPr>
                <w:sz w:val="14"/>
              </w:rPr>
            </w:pPr>
            <w:r>
              <w:rPr>
                <w:sz w:val="14"/>
              </w:rPr>
              <w:t>2А</w:t>
            </w:r>
          </w:p>
        </w:tc>
        <w:tc>
          <w:tcPr>
            <w:tcW w:w="3725" w:type="dxa"/>
          </w:tcPr>
          <w:p w:rsidR="00A02B30" w:rsidRDefault="00B05A60">
            <w:pPr>
              <w:pStyle w:val="TableParagraph"/>
              <w:spacing w:before="18"/>
              <w:ind w:left="57"/>
              <w:rPr>
                <w:sz w:val="14"/>
              </w:rPr>
            </w:pPr>
            <w:r>
              <w:rPr>
                <w:sz w:val="14"/>
              </w:rPr>
              <w:t>Подзона производно-индустријских активности</w:t>
            </w:r>
          </w:p>
        </w:tc>
        <w:tc>
          <w:tcPr>
            <w:tcW w:w="778" w:type="dxa"/>
          </w:tcPr>
          <w:p w:rsidR="00A02B30" w:rsidRDefault="00B05A60">
            <w:pPr>
              <w:pStyle w:val="TableParagraph"/>
              <w:spacing w:before="18"/>
              <w:ind w:left="266"/>
              <w:rPr>
                <w:sz w:val="14"/>
              </w:rPr>
            </w:pPr>
            <w:r>
              <w:rPr>
                <w:sz w:val="14"/>
              </w:rPr>
              <w:t>79,8</w:t>
            </w:r>
          </w:p>
        </w:tc>
      </w:tr>
    </w:tbl>
    <w:p w:rsidR="00A02B30" w:rsidRDefault="00B05A60">
      <w:pPr>
        <w:pStyle w:val="BodyText"/>
        <w:spacing w:before="7"/>
        <w:ind w:left="0"/>
        <w:rPr>
          <w:sz w:val="9"/>
        </w:rPr>
      </w:pPr>
      <w:r>
        <w:br w:type="column"/>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
        <w:gridCol w:w="340"/>
        <w:gridCol w:w="3725"/>
        <w:gridCol w:w="778"/>
      </w:tblGrid>
      <w:tr w:rsidR="00A02B30">
        <w:trPr>
          <w:trHeight w:val="360"/>
        </w:trPr>
        <w:tc>
          <w:tcPr>
            <w:tcW w:w="250" w:type="dxa"/>
          </w:tcPr>
          <w:p w:rsidR="00A02B30" w:rsidRDefault="00A02B30">
            <w:pPr>
              <w:pStyle w:val="TableParagraph"/>
              <w:spacing w:before="0"/>
              <w:rPr>
                <w:sz w:val="16"/>
              </w:rPr>
            </w:pPr>
          </w:p>
        </w:tc>
        <w:tc>
          <w:tcPr>
            <w:tcW w:w="340" w:type="dxa"/>
          </w:tcPr>
          <w:p w:rsidR="00A02B30" w:rsidRDefault="00B05A60">
            <w:pPr>
              <w:pStyle w:val="TableParagraph"/>
              <w:spacing w:before="18"/>
              <w:ind w:left="17" w:right="80"/>
              <w:jc w:val="center"/>
              <w:rPr>
                <w:sz w:val="14"/>
              </w:rPr>
            </w:pPr>
            <w:r>
              <w:rPr>
                <w:sz w:val="14"/>
              </w:rPr>
              <w:t>2Б</w:t>
            </w:r>
          </w:p>
        </w:tc>
        <w:tc>
          <w:tcPr>
            <w:tcW w:w="3725" w:type="dxa"/>
          </w:tcPr>
          <w:p w:rsidR="00A02B30" w:rsidRDefault="00B05A60">
            <w:pPr>
              <w:pStyle w:val="TableParagraph"/>
              <w:spacing w:before="18"/>
              <w:ind w:left="57"/>
              <w:rPr>
                <w:sz w:val="14"/>
              </w:rPr>
            </w:pPr>
            <w:r>
              <w:rPr>
                <w:sz w:val="14"/>
              </w:rPr>
              <w:t>Подзона утицаја производно-индустријских активности на околину</w:t>
            </w:r>
          </w:p>
        </w:tc>
        <w:tc>
          <w:tcPr>
            <w:tcW w:w="778" w:type="dxa"/>
          </w:tcPr>
          <w:p w:rsidR="00A02B30" w:rsidRDefault="00B05A60">
            <w:pPr>
              <w:pStyle w:val="TableParagraph"/>
              <w:spacing w:before="98"/>
              <w:ind w:left="124" w:right="114"/>
              <w:jc w:val="center"/>
              <w:rPr>
                <w:sz w:val="14"/>
              </w:rPr>
            </w:pPr>
            <w:r>
              <w:rPr>
                <w:sz w:val="14"/>
              </w:rPr>
              <w:t>646,54</w:t>
            </w:r>
          </w:p>
        </w:tc>
      </w:tr>
      <w:tr w:rsidR="00A02B30">
        <w:trPr>
          <w:trHeight w:val="200"/>
        </w:trPr>
        <w:tc>
          <w:tcPr>
            <w:tcW w:w="250" w:type="dxa"/>
          </w:tcPr>
          <w:p w:rsidR="00A02B30" w:rsidRDefault="00B05A60">
            <w:pPr>
              <w:pStyle w:val="TableParagraph"/>
              <w:spacing w:before="18"/>
              <w:ind w:right="54"/>
              <w:jc w:val="center"/>
              <w:rPr>
                <w:sz w:val="14"/>
              </w:rPr>
            </w:pPr>
            <w:r>
              <w:rPr>
                <w:sz w:val="14"/>
              </w:rPr>
              <w:t>3</w:t>
            </w:r>
          </w:p>
        </w:tc>
        <w:tc>
          <w:tcPr>
            <w:tcW w:w="4065" w:type="dxa"/>
            <w:gridSpan w:val="2"/>
          </w:tcPr>
          <w:p w:rsidR="00A02B30" w:rsidRDefault="00B05A60">
            <w:pPr>
              <w:pStyle w:val="TableParagraph"/>
              <w:spacing w:before="18"/>
              <w:ind w:left="56"/>
              <w:rPr>
                <w:sz w:val="14"/>
              </w:rPr>
            </w:pPr>
            <w:r>
              <w:rPr>
                <w:sz w:val="14"/>
              </w:rPr>
              <w:t>Зона депоновања индустријског отпада</w:t>
            </w:r>
          </w:p>
        </w:tc>
        <w:tc>
          <w:tcPr>
            <w:tcW w:w="778" w:type="dxa"/>
          </w:tcPr>
          <w:p w:rsidR="00A02B30" w:rsidRDefault="00B05A60">
            <w:pPr>
              <w:pStyle w:val="TableParagraph"/>
              <w:spacing w:before="18"/>
              <w:ind w:left="124" w:right="114"/>
              <w:jc w:val="center"/>
              <w:rPr>
                <w:sz w:val="14"/>
              </w:rPr>
            </w:pPr>
            <w:r>
              <w:rPr>
                <w:sz w:val="14"/>
              </w:rPr>
              <w:t>358,57</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B05A60">
            <w:pPr>
              <w:pStyle w:val="TableParagraph"/>
              <w:spacing w:before="18"/>
              <w:ind w:left="38" w:right="80"/>
              <w:jc w:val="center"/>
              <w:rPr>
                <w:sz w:val="14"/>
              </w:rPr>
            </w:pPr>
            <w:r>
              <w:rPr>
                <w:sz w:val="14"/>
              </w:rPr>
              <w:t>3А</w:t>
            </w:r>
          </w:p>
        </w:tc>
        <w:tc>
          <w:tcPr>
            <w:tcW w:w="3725" w:type="dxa"/>
          </w:tcPr>
          <w:p w:rsidR="00A02B30" w:rsidRDefault="00B05A60">
            <w:pPr>
              <w:pStyle w:val="TableParagraph"/>
              <w:spacing w:before="18"/>
              <w:ind w:left="57"/>
              <w:rPr>
                <w:sz w:val="14"/>
              </w:rPr>
            </w:pPr>
            <w:r>
              <w:rPr>
                <w:sz w:val="14"/>
              </w:rPr>
              <w:t>Подзона депоније</w:t>
            </w:r>
          </w:p>
        </w:tc>
        <w:tc>
          <w:tcPr>
            <w:tcW w:w="778" w:type="dxa"/>
          </w:tcPr>
          <w:p w:rsidR="00A02B30" w:rsidRDefault="00B05A60">
            <w:pPr>
              <w:pStyle w:val="TableParagraph"/>
              <w:spacing w:before="18"/>
              <w:ind w:left="124" w:right="114"/>
              <w:jc w:val="center"/>
              <w:rPr>
                <w:sz w:val="14"/>
              </w:rPr>
            </w:pPr>
            <w:r>
              <w:rPr>
                <w:sz w:val="14"/>
              </w:rPr>
              <w:t>167,12</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B05A60">
            <w:pPr>
              <w:pStyle w:val="TableParagraph"/>
              <w:spacing w:before="18"/>
              <w:ind w:left="17" w:right="80"/>
              <w:jc w:val="center"/>
              <w:rPr>
                <w:sz w:val="14"/>
              </w:rPr>
            </w:pPr>
            <w:r>
              <w:rPr>
                <w:sz w:val="14"/>
              </w:rPr>
              <w:t>3Б</w:t>
            </w:r>
          </w:p>
        </w:tc>
        <w:tc>
          <w:tcPr>
            <w:tcW w:w="3725" w:type="dxa"/>
          </w:tcPr>
          <w:p w:rsidR="00A02B30" w:rsidRDefault="00B05A60">
            <w:pPr>
              <w:pStyle w:val="TableParagraph"/>
              <w:spacing w:before="18"/>
              <w:ind w:left="57"/>
              <w:rPr>
                <w:sz w:val="14"/>
              </w:rPr>
            </w:pPr>
            <w:r>
              <w:rPr>
                <w:sz w:val="14"/>
              </w:rPr>
              <w:t>Подзона утицаја депоније на околину</w:t>
            </w:r>
          </w:p>
        </w:tc>
        <w:tc>
          <w:tcPr>
            <w:tcW w:w="778" w:type="dxa"/>
          </w:tcPr>
          <w:p w:rsidR="00A02B30" w:rsidRDefault="00B05A60">
            <w:pPr>
              <w:pStyle w:val="TableParagraph"/>
              <w:spacing w:before="18"/>
              <w:ind w:left="124" w:right="114"/>
              <w:jc w:val="center"/>
              <w:rPr>
                <w:sz w:val="14"/>
              </w:rPr>
            </w:pPr>
            <w:r>
              <w:rPr>
                <w:sz w:val="14"/>
              </w:rPr>
              <w:t>191,45</w:t>
            </w:r>
          </w:p>
        </w:tc>
      </w:tr>
      <w:tr w:rsidR="00A02B30">
        <w:trPr>
          <w:trHeight w:val="200"/>
        </w:trPr>
        <w:tc>
          <w:tcPr>
            <w:tcW w:w="250" w:type="dxa"/>
          </w:tcPr>
          <w:p w:rsidR="00A02B30" w:rsidRDefault="00B05A60">
            <w:pPr>
              <w:pStyle w:val="TableParagraph"/>
              <w:spacing w:before="18"/>
              <w:ind w:right="54"/>
              <w:jc w:val="center"/>
              <w:rPr>
                <w:sz w:val="14"/>
              </w:rPr>
            </w:pPr>
            <w:r>
              <w:rPr>
                <w:sz w:val="14"/>
              </w:rPr>
              <w:t>4</w:t>
            </w:r>
          </w:p>
        </w:tc>
        <w:tc>
          <w:tcPr>
            <w:tcW w:w="4065" w:type="dxa"/>
            <w:gridSpan w:val="2"/>
          </w:tcPr>
          <w:p w:rsidR="00A02B30" w:rsidRDefault="00B05A60">
            <w:pPr>
              <w:pStyle w:val="TableParagraph"/>
              <w:spacing w:before="18"/>
              <w:ind w:left="57"/>
              <w:rPr>
                <w:sz w:val="14"/>
              </w:rPr>
            </w:pPr>
            <w:r>
              <w:rPr>
                <w:sz w:val="14"/>
              </w:rPr>
              <w:t>Зона саобраћајно-инфраструктурног коридора</w:t>
            </w:r>
          </w:p>
        </w:tc>
        <w:tc>
          <w:tcPr>
            <w:tcW w:w="778" w:type="dxa"/>
          </w:tcPr>
          <w:p w:rsidR="00A02B30" w:rsidRDefault="00B05A60">
            <w:pPr>
              <w:pStyle w:val="TableParagraph"/>
              <w:spacing w:before="18"/>
              <w:ind w:left="124" w:right="114"/>
              <w:jc w:val="center"/>
              <w:rPr>
                <w:sz w:val="14"/>
              </w:rPr>
            </w:pPr>
            <w:r>
              <w:rPr>
                <w:sz w:val="14"/>
              </w:rPr>
              <w:t>480,02</w:t>
            </w:r>
          </w:p>
        </w:tc>
      </w:tr>
      <w:tr w:rsidR="00A02B30">
        <w:trPr>
          <w:trHeight w:val="360"/>
        </w:trPr>
        <w:tc>
          <w:tcPr>
            <w:tcW w:w="250" w:type="dxa"/>
          </w:tcPr>
          <w:p w:rsidR="00A02B30" w:rsidRDefault="00B05A60">
            <w:pPr>
              <w:pStyle w:val="TableParagraph"/>
              <w:spacing w:before="18"/>
              <w:ind w:right="53"/>
              <w:jc w:val="center"/>
              <w:rPr>
                <w:sz w:val="14"/>
              </w:rPr>
            </w:pPr>
            <w:r>
              <w:rPr>
                <w:sz w:val="14"/>
              </w:rPr>
              <w:t>5</w:t>
            </w:r>
          </w:p>
        </w:tc>
        <w:tc>
          <w:tcPr>
            <w:tcW w:w="4065" w:type="dxa"/>
            <w:gridSpan w:val="2"/>
          </w:tcPr>
          <w:p w:rsidR="00A02B30" w:rsidRDefault="00B05A60">
            <w:pPr>
              <w:pStyle w:val="TableParagraph"/>
              <w:spacing w:before="18"/>
              <w:ind w:left="57"/>
              <w:rPr>
                <w:sz w:val="14"/>
              </w:rPr>
            </w:pPr>
            <w:r>
              <w:rPr>
                <w:sz w:val="14"/>
              </w:rPr>
              <w:t>Површине система изван комплекса посебне намене и зоне сао- браћајно индустријског коридора</w:t>
            </w:r>
          </w:p>
        </w:tc>
        <w:tc>
          <w:tcPr>
            <w:tcW w:w="778" w:type="dxa"/>
          </w:tcPr>
          <w:p w:rsidR="00A02B30" w:rsidRDefault="00B05A60">
            <w:pPr>
              <w:pStyle w:val="TableParagraph"/>
              <w:spacing w:before="98"/>
              <w:ind w:left="124" w:right="114"/>
              <w:jc w:val="center"/>
              <w:rPr>
                <w:sz w:val="14"/>
              </w:rPr>
            </w:pPr>
            <w:r>
              <w:rPr>
                <w:sz w:val="14"/>
              </w:rPr>
              <w:t>91,51</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Планирана саобраћајница С1 – приступ подзонама 1А и 2А</w:t>
            </w:r>
          </w:p>
        </w:tc>
        <w:tc>
          <w:tcPr>
            <w:tcW w:w="778" w:type="dxa"/>
          </w:tcPr>
          <w:p w:rsidR="00A02B30" w:rsidRDefault="00B05A60">
            <w:pPr>
              <w:pStyle w:val="TableParagraph"/>
              <w:spacing w:before="18"/>
              <w:ind w:left="124" w:right="114"/>
              <w:jc w:val="center"/>
              <w:rPr>
                <w:sz w:val="14"/>
              </w:rPr>
            </w:pPr>
            <w:r>
              <w:rPr>
                <w:sz w:val="14"/>
              </w:rPr>
              <w:t>3,22</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Планирана саобраћајница С2 – приступ подзонама 1А и 2А</w:t>
            </w:r>
          </w:p>
        </w:tc>
        <w:tc>
          <w:tcPr>
            <w:tcW w:w="778" w:type="dxa"/>
          </w:tcPr>
          <w:p w:rsidR="00A02B30" w:rsidRDefault="00B05A60">
            <w:pPr>
              <w:pStyle w:val="TableParagraph"/>
              <w:spacing w:before="18"/>
              <w:ind w:left="124" w:right="114"/>
              <w:jc w:val="center"/>
              <w:rPr>
                <w:sz w:val="14"/>
              </w:rPr>
            </w:pPr>
            <w:r>
              <w:rPr>
                <w:sz w:val="14"/>
              </w:rPr>
              <w:t>3,96</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Планирана саобраћајница С3 – приступ Подзони 3А</w:t>
            </w:r>
          </w:p>
        </w:tc>
        <w:tc>
          <w:tcPr>
            <w:tcW w:w="778" w:type="dxa"/>
          </w:tcPr>
          <w:p w:rsidR="00A02B30" w:rsidRDefault="00B05A60">
            <w:pPr>
              <w:pStyle w:val="TableParagraph"/>
              <w:spacing w:before="18"/>
              <w:ind w:left="124" w:right="114"/>
              <w:jc w:val="center"/>
              <w:rPr>
                <w:sz w:val="14"/>
              </w:rPr>
            </w:pPr>
            <w:r>
              <w:rPr>
                <w:sz w:val="14"/>
              </w:rPr>
              <w:t>40,9</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Заштитна зона планираног далековода 110 кV</w:t>
            </w:r>
          </w:p>
        </w:tc>
        <w:tc>
          <w:tcPr>
            <w:tcW w:w="778" w:type="dxa"/>
          </w:tcPr>
          <w:p w:rsidR="00A02B30" w:rsidRDefault="00B05A60">
            <w:pPr>
              <w:pStyle w:val="TableParagraph"/>
              <w:spacing w:before="18"/>
              <w:ind w:left="124" w:right="114"/>
              <w:jc w:val="center"/>
              <w:rPr>
                <w:sz w:val="14"/>
              </w:rPr>
            </w:pPr>
            <w:r>
              <w:rPr>
                <w:sz w:val="14"/>
              </w:rPr>
              <w:t>23,23</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Регулација дела тока реке Корените – водно земљиште</w:t>
            </w:r>
          </w:p>
        </w:tc>
        <w:tc>
          <w:tcPr>
            <w:tcW w:w="778" w:type="dxa"/>
          </w:tcPr>
          <w:p w:rsidR="00A02B30" w:rsidRDefault="00B05A60">
            <w:pPr>
              <w:pStyle w:val="TableParagraph"/>
              <w:spacing w:before="18"/>
              <w:ind w:left="124" w:right="113"/>
              <w:jc w:val="center"/>
              <w:rPr>
                <w:sz w:val="14"/>
              </w:rPr>
            </w:pPr>
            <w:r>
              <w:rPr>
                <w:sz w:val="14"/>
              </w:rPr>
              <w:t>8,04</w:t>
            </w:r>
          </w:p>
        </w:tc>
      </w:tr>
      <w:tr w:rsidR="00A02B30">
        <w:trPr>
          <w:trHeight w:val="200"/>
        </w:trPr>
        <w:tc>
          <w:tcPr>
            <w:tcW w:w="250" w:type="dxa"/>
          </w:tcPr>
          <w:p w:rsidR="00A02B30" w:rsidRDefault="00A02B30">
            <w:pPr>
              <w:pStyle w:val="TableParagraph"/>
              <w:spacing w:before="0"/>
              <w:rPr>
                <w:sz w:val="12"/>
              </w:rPr>
            </w:pPr>
          </w:p>
        </w:tc>
        <w:tc>
          <w:tcPr>
            <w:tcW w:w="340" w:type="dxa"/>
          </w:tcPr>
          <w:p w:rsidR="00A02B30" w:rsidRDefault="00A02B30">
            <w:pPr>
              <w:pStyle w:val="TableParagraph"/>
              <w:spacing w:before="0"/>
              <w:rPr>
                <w:sz w:val="12"/>
              </w:rPr>
            </w:pPr>
          </w:p>
        </w:tc>
        <w:tc>
          <w:tcPr>
            <w:tcW w:w="3725" w:type="dxa"/>
          </w:tcPr>
          <w:p w:rsidR="00A02B30" w:rsidRDefault="00B05A60">
            <w:pPr>
              <w:pStyle w:val="TableParagraph"/>
              <w:spacing w:before="18"/>
              <w:ind w:left="57"/>
              <w:rPr>
                <w:sz w:val="14"/>
              </w:rPr>
            </w:pPr>
            <w:r>
              <w:rPr>
                <w:sz w:val="14"/>
              </w:rPr>
              <w:t>Позајмиште глине</w:t>
            </w:r>
          </w:p>
        </w:tc>
        <w:tc>
          <w:tcPr>
            <w:tcW w:w="778" w:type="dxa"/>
          </w:tcPr>
          <w:p w:rsidR="00A02B30" w:rsidRDefault="00B05A60">
            <w:pPr>
              <w:pStyle w:val="TableParagraph"/>
              <w:spacing w:before="18"/>
              <w:ind w:left="124" w:right="114"/>
              <w:jc w:val="center"/>
              <w:rPr>
                <w:sz w:val="14"/>
              </w:rPr>
            </w:pPr>
            <w:r>
              <w:rPr>
                <w:sz w:val="14"/>
              </w:rPr>
              <w:t>12,16</w:t>
            </w:r>
          </w:p>
        </w:tc>
      </w:tr>
      <w:tr w:rsidR="00A02B30">
        <w:trPr>
          <w:trHeight w:val="200"/>
        </w:trPr>
        <w:tc>
          <w:tcPr>
            <w:tcW w:w="4315" w:type="dxa"/>
            <w:gridSpan w:val="3"/>
          </w:tcPr>
          <w:p w:rsidR="00A02B30" w:rsidRDefault="00B05A60">
            <w:pPr>
              <w:pStyle w:val="TableParagraph"/>
              <w:spacing w:before="18"/>
              <w:ind w:left="57"/>
              <w:rPr>
                <w:sz w:val="14"/>
              </w:rPr>
            </w:pPr>
            <w:r>
              <w:rPr>
                <w:sz w:val="14"/>
              </w:rPr>
              <w:t>УКУПНО КОМПЛЕКС ПОСЕБНЕ НАМЕНЕ (1А + 2А + 3А)</w:t>
            </w:r>
          </w:p>
        </w:tc>
        <w:tc>
          <w:tcPr>
            <w:tcW w:w="778" w:type="dxa"/>
          </w:tcPr>
          <w:p w:rsidR="00A02B30" w:rsidRDefault="00B05A60">
            <w:pPr>
              <w:pStyle w:val="TableParagraph"/>
              <w:spacing w:before="18"/>
              <w:ind w:left="124" w:right="114"/>
              <w:jc w:val="center"/>
              <w:rPr>
                <w:sz w:val="14"/>
              </w:rPr>
            </w:pPr>
            <w:r>
              <w:rPr>
                <w:sz w:val="14"/>
              </w:rPr>
              <w:t>387,16</w:t>
            </w:r>
          </w:p>
        </w:tc>
      </w:tr>
      <w:tr w:rsidR="00A02B30">
        <w:trPr>
          <w:trHeight w:val="360"/>
        </w:trPr>
        <w:tc>
          <w:tcPr>
            <w:tcW w:w="4315" w:type="dxa"/>
            <w:gridSpan w:val="3"/>
          </w:tcPr>
          <w:p w:rsidR="00A02B30" w:rsidRDefault="00B05A60">
            <w:pPr>
              <w:pStyle w:val="TableParagraph"/>
              <w:spacing w:before="18"/>
              <w:ind w:left="57" w:right="1136"/>
              <w:rPr>
                <w:sz w:val="14"/>
              </w:rPr>
            </w:pPr>
            <w:r>
              <w:rPr>
                <w:sz w:val="14"/>
              </w:rPr>
              <w:t>УКУПНО ПОДРУЧЈЕ ПОСЕБНЕ НАМЕНЕ – ОБУХВАТ ДЕТАЉНЕ РАЗРАДЕ (1 + 2 + 3 + 4 + 5)</w:t>
            </w:r>
          </w:p>
        </w:tc>
        <w:tc>
          <w:tcPr>
            <w:tcW w:w="778" w:type="dxa"/>
          </w:tcPr>
          <w:p w:rsidR="00A02B30" w:rsidRDefault="00B05A60">
            <w:pPr>
              <w:pStyle w:val="TableParagraph"/>
              <w:spacing w:before="98"/>
              <w:ind w:left="124" w:right="114"/>
              <w:jc w:val="center"/>
              <w:rPr>
                <w:sz w:val="14"/>
              </w:rPr>
            </w:pPr>
            <w:r>
              <w:rPr>
                <w:sz w:val="14"/>
              </w:rPr>
              <w:t>2.030,69</w:t>
            </w:r>
          </w:p>
        </w:tc>
      </w:tr>
    </w:tbl>
    <w:p w:rsidR="00A02B30" w:rsidRDefault="00A02B30">
      <w:pPr>
        <w:pStyle w:val="BodyText"/>
        <w:spacing w:before="5"/>
        <w:ind w:left="0"/>
        <w:rPr>
          <w:sz w:val="13"/>
        </w:rPr>
      </w:pPr>
    </w:p>
    <w:p w:rsidR="00A02B30" w:rsidRDefault="00B05A60">
      <w:pPr>
        <w:pStyle w:val="ListParagraph"/>
        <w:numPr>
          <w:ilvl w:val="0"/>
          <w:numId w:val="52"/>
        </w:numPr>
        <w:tabs>
          <w:tab w:val="left" w:pos="395"/>
        </w:tabs>
        <w:spacing w:before="1" w:line="242" w:lineRule="auto"/>
        <w:ind w:right="391"/>
        <w:rPr>
          <w:sz w:val="14"/>
        </w:rPr>
      </w:pPr>
      <w:r>
        <w:rPr>
          <w:sz w:val="14"/>
        </w:rPr>
        <w:t xml:space="preserve">Површине зона и подзона се међусобно </w:t>
      </w:r>
      <w:r>
        <w:rPr>
          <w:spacing w:val="-3"/>
          <w:sz w:val="14"/>
        </w:rPr>
        <w:t xml:space="preserve">преклапају. Укупне </w:t>
      </w:r>
      <w:r>
        <w:rPr>
          <w:sz w:val="14"/>
        </w:rPr>
        <w:t>површине комплекса посебне намене (1А + 2А + 3А) и подручја посебне намене и обухвата детаљне разраде (1 + 2 + 3</w:t>
      </w:r>
      <w:r>
        <w:rPr>
          <w:sz w:val="14"/>
        </w:rPr>
        <w:t xml:space="preserve"> + 4 + 5) су дате као збир, односно као јединствене површине без међусобних</w:t>
      </w:r>
      <w:r>
        <w:rPr>
          <w:spacing w:val="-2"/>
          <w:sz w:val="14"/>
        </w:rPr>
        <w:t xml:space="preserve"> </w:t>
      </w:r>
      <w:r>
        <w:rPr>
          <w:sz w:val="14"/>
        </w:rPr>
        <w:t>преклапања.</w:t>
      </w:r>
    </w:p>
    <w:p w:rsidR="00A02B30" w:rsidRDefault="00A02B30">
      <w:pPr>
        <w:pStyle w:val="BodyText"/>
        <w:spacing w:before="4"/>
        <w:ind w:left="0"/>
      </w:pPr>
    </w:p>
    <w:p w:rsidR="00A02B30" w:rsidRDefault="00B05A60">
      <w:pPr>
        <w:pStyle w:val="BodyText"/>
        <w:spacing w:line="235" w:lineRule="auto"/>
        <w:ind w:right="391" w:firstLine="396"/>
        <w:jc w:val="both"/>
      </w:pPr>
      <w:r>
        <w:t xml:space="preserve">За потребе развоја пројекта „Јадар” и привођења земљишта планираној намени предвиђа се откуп земљишта и непокретно- сти и пресељење домаћинстава из обухвата комплекса </w:t>
      </w:r>
      <w:r>
        <w:t>посебне намене. Целокупан процес пресељења дефинисан је у Оквирном плану пресељења, израђеном од стране инвеститора, а у складу са Стандардима пословања Међународне финансијске корпорације и релевантним законима Републике Србије. Овај оквир представља води</w:t>
      </w:r>
      <w:r>
        <w:t>ч за пресељење, и описује модалитет и услове пресељења. Модалитет и услови пресељења су дефинисани тако да домаћин- ствима буде обезбеђен исти или бољи квалитет живота и рада у поређењу са оним који су имали пре пресељења.</w:t>
      </w:r>
    </w:p>
    <w:p w:rsidR="00A02B30" w:rsidRDefault="00B05A60">
      <w:pPr>
        <w:pStyle w:val="BodyText"/>
        <w:spacing w:before="2" w:line="235" w:lineRule="auto"/>
        <w:ind w:right="390" w:firstLine="396"/>
        <w:jc w:val="both"/>
      </w:pPr>
      <w:r>
        <w:t>Преферирани модалитет пресељења ј</w:t>
      </w:r>
      <w:r>
        <w:t xml:space="preserve">есте самопресељење. </w:t>
      </w:r>
      <w:r>
        <w:rPr>
          <w:spacing w:val="-3"/>
        </w:rPr>
        <w:t>Након</w:t>
      </w:r>
      <w:r>
        <w:rPr>
          <w:spacing w:val="-7"/>
        </w:rPr>
        <w:t xml:space="preserve"> </w:t>
      </w:r>
      <w:r>
        <w:t>што</w:t>
      </w:r>
      <w:r>
        <w:rPr>
          <w:spacing w:val="-7"/>
        </w:rPr>
        <w:t xml:space="preserve"> </w:t>
      </w:r>
      <w:r>
        <w:t>домаћинства</w:t>
      </w:r>
      <w:r>
        <w:rPr>
          <w:spacing w:val="-7"/>
        </w:rPr>
        <w:t xml:space="preserve"> </w:t>
      </w:r>
      <w:r>
        <w:t>добију</w:t>
      </w:r>
      <w:r>
        <w:rPr>
          <w:spacing w:val="-7"/>
        </w:rPr>
        <w:t xml:space="preserve"> </w:t>
      </w:r>
      <w:r>
        <w:t>новчану</w:t>
      </w:r>
      <w:r>
        <w:rPr>
          <w:spacing w:val="-7"/>
        </w:rPr>
        <w:t xml:space="preserve"> </w:t>
      </w:r>
      <w:r>
        <w:t>накнаду</w:t>
      </w:r>
      <w:r>
        <w:rPr>
          <w:spacing w:val="-7"/>
        </w:rPr>
        <w:t xml:space="preserve"> </w:t>
      </w:r>
      <w:r>
        <w:t>за</w:t>
      </w:r>
      <w:r>
        <w:rPr>
          <w:spacing w:val="-7"/>
        </w:rPr>
        <w:t xml:space="preserve"> </w:t>
      </w:r>
      <w:r>
        <w:t>откуп</w:t>
      </w:r>
      <w:r>
        <w:rPr>
          <w:spacing w:val="-7"/>
        </w:rPr>
        <w:t xml:space="preserve"> </w:t>
      </w:r>
      <w:r>
        <w:t xml:space="preserve">имовине </w:t>
      </w:r>
      <w:r>
        <w:rPr>
          <w:spacing w:val="-3"/>
        </w:rPr>
        <w:t xml:space="preserve">од </w:t>
      </w:r>
      <w:r>
        <w:t xml:space="preserve">инвеститора, сами ће изабрати заменску имовину на </w:t>
      </w:r>
      <w:r>
        <w:rPr>
          <w:spacing w:val="-3"/>
        </w:rPr>
        <w:t xml:space="preserve">коју </w:t>
      </w:r>
      <w:r>
        <w:t>желе да се преселе. Инвеститор неће куповати имовину у име домаћин- става, али ће пружити подршку у процесу пресељењ</w:t>
      </w:r>
      <w:r>
        <w:t xml:space="preserve">а, посебно онима </w:t>
      </w:r>
      <w:r>
        <w:rPr>
          <w:spacing w:val="-3"/>
        </w:rPr>
        <w:t xml:space="preserve">који </w:t>
      </w:r>
      <w:r>
        <w:t xml:space="preserve">спадају у рањиве друштвене групе или експлицитно траже </w:t>
      </w:r>
      <w:r>
        <w:rPr>
          <w:spacing w:val="-3"/>
        </w:rPr>
        <w:t xml:space="preserve">од </w:t>
      </w:r>
      <w:r>
        <w:t xml:space="preserve">инвеститора да у њихово име купи заменско земљи- ште. Инвеститор ће бити одговоран за </w:t>
      </w:r>
      <w:r>
        <w:rPr>
          <w:spacing w:val="-4"/>
        </w:rPr>
        <w:t xml:space="preserve">подршку, </w:t>
      </w:r>
      <w:r>
        <w:t>финансирање и мониторинг пресељења и обнављања економских активности до- маћинста</w:t>
      </w:r>
      <w:r>
        <w:t xml:space="preserve">ва </w:t>
      </w:r>
      <w:r>
        <w:rPr>
          <w:spacing w:val="-3"/>
        </w:rPr>
        <w:t xml:space="preserve">након </w:t>
      </w:r>
      <w:r>
        <w:t xml:space="preserve">пресељења (месечни, квартални и годишњи) у периоду </w:t>
      </w:r>
      <w:r>
        <w:rPr>
          <w:spacing w:val="-3"/>
        </w:rPr>
        <w:t xml:space="preserve">који </w:t>
      </w:r>
      <w:r>
        <w:t xml:space="preserve">ће инвеститор одредити у оквиру плана пресељења, оквирно </w:t>
      </w:r>
      <w:r>
        <w:rPr>
          <w:spacing w:val="-4"/>
        </w:rPr>
        <w:t xml:space="preserve">око </w:t>
      </w:r>
      <w:r>
        <w:t>три</w:t>
      </w:r>
      <w:r>
        <w:rPr>
          <w:spacing w:val="2"/>
        </w:rPr>
        <w:t xml:space="preserve"> </w:t>
      </w:r>
      <w:r>
        <w:t>године.</w:t>
      </w:r>
    </w:p>
    <w:p w:rsidR="00A02B30" w:rsidRDefault="00B05A60">
      <w:pPr>
        <w:pStyle w:val="ListParagraph"/>
        <w:numPr>
          <w:ilvl w:val="2"/>
          <w:numId w:val="64"/>
        </w:numPr>
        <w:tabs>
          <w:tab w:val="left" w:pos="562"/>
        </w:tabs>
        <w:spacing w:before="173" w:line="235" w:lineRule="auto"/>
        <w:ind w:right="527" w:hanging="146"/>
        <w:jc w:val="left"/>
        <w:rPr>
          <w:i/>
          <w:sz w:val="18"/>
        </w:rPr>
      </w:pPr>
      <w:r>
        <w:rPr>
          <w:i/>
          <w:sz w:val="18"/>
        </w:rPr>
        <w:t xml:space="preserve">РЕГИОНАЛНИ АСПЕКТ </w:t>
      </w:r>
      <w:r>
        <w:rPr>
          <w:i/>
          <w:spacing w:val="-5"/>
          <w:sz w:val="18"/>
        </w:rPr>
        <w:t xml:space="preserve">РАЗВОЈА </w:t>
      </w:r>
      <w:r>
        <w:rPr>
          <w:i/>
          <w:spacing w:val="-3"/>
          <w:sz w:val="18"/>
        </w:rPr>
        <w:t xml:space="preserve">ПОДРУЧЈА </w:t>
      </w:r>
      <w:r>
        <w:rPr>
          <w:i/>
          <w:sz w:val="18"/>
        </w:rPr>
        <w:t>ПОСЕБНЕ НАМЕНЕ, ФУНКЦИОНАЛНЕ ВЕЗЕ И МЕЂУОДНОСИ</w:t>
      </w:r>
      <w:r>
        <w:rPr>
          <w:i/>
          <w:spacing w:val="-29"/>
          <w:sz w:val="18"/>
        </w:rPr>
        <w:t xml:space="preserve"> </w:t>
      </w:r>
      <w:r>
        <w:rPr>
          <w:i/>
          <w:spacing w:val="-4"/>
          <w:sz w:val="18"/>
        </w:rPr>
        <w:t>СА</w:t>
      </w:r>
    </w:p>
    <w:p w:rsidR="00A02B30" w:rsidRDefault="00B05A60">
      <w:pPr>
        <w:spacing w:line="204" w:lineRule="exact"/>
        <w:ind w:left="2077"/>
        <w:rPr>
          <w:i/>
          <w:sz w:val="18"/>
        </w:rPr>
      </w:pPr>
      <w:r>
        <w:rPr>
          <w:i/>
          <w:sz w:val="18"/>
        </w:rPr>
        <w:t>ОКРУЖЕЊЕМ</w:t>
      </w:r>
    </w:p>
    <w:p w:rsidR="00A02B30" w:rsidRDefault="00A02B30">
      <w:pPr>
        <w:pStyle w:val="BodyText"/>
        <w:spacing w:before="6"/>
        <w:ind w:left="0"/>
        <w:rPr>
          <w:i/>
          <w:sz w:val="17"/>
        </w:rPr>
      </w:pPr>
    </w:p>
    <w:p w:rsidR="00A02B30" w:rsidRDefault="00B05A60">
      <w:pPr>
        <w:pStyle w:val="BodyText"/>
        <w:spacing w:before="1" w:line="235" w:lineRule="auto"/>
        <w:ind w:right="390" w:firstLine="396"/>
        <w:jc w:val="both"/>
      </w:pPr>
      <w:r>
        <w:t xml:space="preserve">Регионални aспект развоја подручја посебне намене, функ- ционалне везе и односе са ширим окружењем одређује позицијa  у средишњем делу Дринског појаса (Подриња) и у западном делу територије </w:t>
      </w:r>
      <w:r>
        <w:rPr>
          <w:spacing w:val="-3"/>
        </w:rPr>
        <w:t xml:space="preserve">Мачванског </w:t>
      </w:r>
      <w:r>
        <w:t>управног</w:t>
      </w:r>
      <w:r>
        <w:rPr>
          <w:spacing w:val="1"/>
        </w:rPr>
        <w:t xml:space="preserve"> </w:t>
      </w:r>
      <w:r>
        <w:t>округа.</w:t>
      </w:r>
    </w:p>
    <w:p w:rsidR="00A02B30" w:rsidRDefault="00B05A60">
      <w:pPr>
        <w:pStyle w:val="BodyText"/>
        <w:spacing w:line="235" w:lineRule="auto"/>
        <w:ind w:right="391" w:firstLine="396"/>
        <w:jc w:val="both"/>
      </w:pPr>
      <w:r>
        <w:t>Дрински појас је контактни и интеграти</w:t>
      </w:r>
      <w:r>
        <w:t>вни део Републике Србије, Републике Српске, Федерације Босне и Херцеговине и Црне Горе. Представља једну од главних осовина развоја у Репу- блици Србији и појас траснграничне сарадње. Требало би да има интегративну улогу у коришћењу хидроенергетског потенц</w:t>
      </w:r>
      <w:r>
        <w:t>ијала Дрине, коришћењу и заштити вода, привредном развоју, развоју туризма и саобраћајном повезивању појаса трансграничне сарад- ње са окружењем.</w:t>
      </w:r>
    </w:p>
    <w:p w:rsidR="00A02B30" w:rsidRDefault="00B05A60">
      <w:pPr>
        <w:pStyle w:val="BodyText"/>
        <w:spacing w:before="2" w:line="235" w:lineRule="auto"/>
        <w:ind w:right="391" w:firstLine="396"/>
        <w:jc w:val="both"/>
      </w:pPr>
      <w:r>
        <w:t xml:space="preserve">Дрински појас заузима део Региона Шумадије и Западне Ср- бије, односно делове територије </w:t>
      </w:r>
      <w:r>
        <w:rPr>
          <w:spacing w:val="-4"/>
        </w:rPr>
        <w:t xml:space="preserve">Колубарског, </w:t>
      </w:r>
      <w:r>
        <w:rPr>
          <w:spacing w:val="-3"/>
        </w:rPr>
        <w:t>Мачванск</w:t>
      </w:r>
      <w:r>
        <w:rPr>
          <w:spacing w:val="-3"/>
        </w:rPr>
        <w:t xml:space="preserve">ог </w:t>
      </w:r>
      <w:r>
        <w:t>и</w:t>
      </w:r>
      <w:r>
        <w:rPr>
          <w:spacing w:val="-33"/>
        </w:rPr>
        <w:t xml:space="preserve"> </w:t>
      </w:r>
      <w:r>
        <w:t>Злати- борског</w:t>
      </w:r>
      <w:r>
        <w:rPr>
          <w:spacing w:val="-7"/>
        </w:rPr>
        <w:t xml:space="preserve"> </w:t>
      </w:r>
      <w:r>
        <w:t>управног</w:t>
      </w:r>
      <w:r>
        <w:rPr>
          <w:spacing w:val="-7"/>
        </w:rPr>
        <w:t xml:space="preserve"> </w:t>
      </w:r>
      <w:r>
        <w:t>округа</w:t>
      </w:r>
      <w:r>
        <w:rPr>
          <w:spacing w:val="-7"/>
        </w:rPr>
        <w:t xml:space="preserve"> </w:t>
      </w:r>
      <w:r>
        <w:rPr>
          <w:spacing w:val="-3"/>
        </w:rPr>
        <w:t>који</w:t>
      </w:r>
      <w:r>
        <w:rPr>
          <w:spacing w:val="-7"/>
        </w:rPr>
        <w:t xml:space="preserve"> </w:t>
      </w:r>
      <w:r>
        <w:t>се</w:t>
      </w:r>
      <w:r>
        <w:rPr>
          <w:spacing w:val="-7"/>
        </w:rPr>
        <w:t xml:space="preserve"> </w:t>
      </w:r>
      <w:r>
        <w:t>директно</w:t>
      </w:r>
      <w:r>
        <w:rPr>
          <w:spacing w:val="-7"/>
        </w:rPr>
        <w:t xml:space="preserve"> </w:t>
      </w:r>
      <w:r>
        <w:t>ослањају</w:t>
      </w:r>
      <w:r>
        <w:rPr>
          <w:spacing w:val="-7"/>
        </w:rPr>
        <w:t xml:space="preserve"> </w:t>
      </w:r>
      <w:r>
        <w:t>на</w:t>
      </w:r>
      <w:r>
        <w:rPr>
          <w:spacing w:val="-7"/>
        </w:rPr>
        <w:t xml:space="preserve"> </w:t>
      </w:r>
      <w:r>
        <w:rPr>
          <w:spacing w:val="-4"/>
        </w:rPr>
        <w:t>Дрину.</w:t>
      </w:r>
      <w:r>
        <w:rPr>
          <w:spacing w:val="-7"/>
        </w:rPr>
        <w:t xml:space="preserve"> </w:t>
      </w:r>
      <w:r>
        <w:t xml:space="preserve">Пла- нирање и развој трансграничних подручја је значајан потенцијал, </w:t>
      </w:r>
      <w:r>
        <w:rPr>
          <w:spacing w:val="-4"/>
        </w:rPr>
        <w:t xml:space="preserve">уколико </w:t>
      </w:r>
      <w:r>
        <w:t>се са државама у окружењу дефинишу оваква подручја и приступи заједничком планирању и усмеравању њиховог ра</w:t>
      </w:r>
      <w:r>
        <w:t xml:space="preserve">звоја. Трансгранични пројекти са партнерима из Републике Српске (Бо- сне и Херцеговине) и Црне </w:t>
      </w:r>
      <w:r>
        <w:rPr>
          <w:spacing w:val="-4"/>
        </w:rPr>
        <w:t xml:space="preserve">Горе </w:t>
      </w:r>
      <w:r>
        <w:t xml:space="preserve">имаће значајну </w:t>
      </w:r>
      <w:r>
        <w:rPr>
          <w:spacing w:val="-3"/>
        </w:rPr>
        <w:t xml:space="preserve">улогу </w:t>
      </w:r>
      <w:r>
        <w:t>у процесу просторног развоја Дринског појаса. За функцијско повезивање Дринског појаса значајан је Савски појас (развојна осовина II ра</w:t>
      </w:r>
      <w:r>
        <w:t xml:space="preserve">н- га), </w:t>
      </w:r>
      <w:r>
        <w:rPr>
          <w:spacing w:val="-3"/>
        </w:rPr>
        <w:t xml:space="preserve">преко </w:t>
      </w:r>
      <w:r>
        <w:t>којег се остварује веза са Дунавским појасем</w:t>
      </w:r>
      <w:r>
        <w:rPr>
          <w:spacing w:val="13"/>
        </w:rPr>
        <w:t xml:space="preserve"> </w:t>
      </w:r>
      <w:r>
        <w:t>(развојна</w:t>
      </w:r>
    </w:p>
    <w:p w:rsidR="00A02B30" w:rsidRDefault="00A02B30">
      <w:pPr>
        <w:spacing w:line="235" w:lineRule="auto"/>
        <w:jc w:val="both"/>
        <w:sectPr w:rsidR="00A02B30">
          <w:pgSz w:w="12480" w:h="15650"/>
          <w:pgMar w:top="80" w:right="740" w:bottom="280" w:left="740" w:header="720" w:footer="720" w:gutter="0"/>
          <w:cols w:num="2" w:space="720" w:equalWidth="0">
            <w:col w:w="5254" w:space="131"/>
            <w:col w:w="5615"/>
          </w:cols>
        </w:sectPr>
      </w:pPr>
    </w:p>
    <w:p w:rsidR="00A02B30" w:rsidRDefault="00B05A60">
      <w:pPr>
        <w:pStyle w:val="BodyText"/>
        <w:spacing w:before="73" w:line="232" w:lineRule="auto"/>
        <w:ind w:left="393"/>
        <w:jc w:val="both"/>
      </w:pPr>
      <w:r>
        <w:lastRenderedPageBreak/>
        <w:pict>
          <v:shape id="_x0000_s1105" style="position:absolute;left:0;text-align:left;margin-left:0;margin-top:782.1pt;width:.1pt;height:738.95pt;z-index:251623936;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 xml:space="preserve">осовина I ранга). </w:t>
      </w:r>
      <w:r>
        <w:rPr>
          <w:spacing w:val="-3"/>
        </w:rPr>
        <w:t xml:space="preserve">Преко </w:t>
      </w:r>
      <w:r>
        <w:t>Дринског појаса омогућава се</w:t>
      </w:r>
      <w:r>
        <w:rPr>
          <w:spacing w:val="-30"/>
        </w:rPr>
        <w:t xml:space="preserve"> </w:t>
      </w:r>
      <w:r>
        <w:t xml:space="preserve">интеграција регионалног окружења суседних држава </w:t>
      </w:r>
      <w:r>
        <w:rPr>
          <w:spacing w:val="-3"/>
        </w:rPr>
        <w:t xml:space="preserve">које </w:t>
      </w:r>
      <w:r>
        <w:t>остварује или може да остварује инфраструктурне и прив</w:t>
      </w:r>
      <w:r>
        <w:t>редне везе. Битан предуслов је</w:t>
      </w:r>
      <w:r>
        <w:rPr>
          <w:spacing w:val="-9"/>
        </w:rPr>
        <w:t xml:space="preserve"> </w:t>
      </w:r>
      <w:r>
        <w:t>боље</w:t>
      </w:r>
      <w:r>
        <w:rPr>
          <w:spacing w:val="-9"/>
        </w:rPr>
        <w:t xml:space="preserve"> </w:t>
      </w:r>
      <w:r>
        <w:t>повезивање,</w:t>
      </w:r>
      <w:r>
        <w:rPr>
          <w:spacing w:val="-9"/>
        </w:rPr>
        <w:t xml:space="preserve"> </w:t>
      </w:r>
      <w:r>
        <w:rPr>
          <w:spacing w:val="-4"/>
        </w:rPr>
        <w:t>како</w:t>
      </w:r>
      <w:r>
        <w:rPr>
          <w:spacing w:val="-9"/>
        </w:rPr>
        <w:t xml:space="preserve"> </w:t>
      </w:r>
      <w:r>
        <w:t>према</w:t>
      </w:r>
      <w:r>
        <w:rPr>
          <w:spacing w:val="-9"/>
        </w:rPr>
        <w:t xml:space="preserve"> </w:t>
      </w:r>
      <w:r>
        <w:t>суседним</w:t>
      </w:r>
      <w:r>
        <w:rPr>
          <w:spacing w:val="-9"/>
        </w:rPr>
        <w:t xml:space="preserve"> </w:t>
      </w:r>
      <w:r>
        <w:t>функционалним</w:t>
      </w:r>
      <w:r>
        <w:rPr>
          <w:spacing w:val="-9"/>
        </w:rPr>
        <w:t xml:space="preserve"> </w:t>
      </w:r>
      <w:r>
        <w:t>подруч- јима</w:t>
      </w:r>
      <w:r>
        <w:rPr>
          <w:spacing w:val="-5"/>
        </w:rPr>
        <w:t xml:space="preserve"> </w:t>
      </w:r>
      <w:r>
        <w:t>у</w:t>
      </w:r>
      <w:r>
        <w:rPr>
          <w:spacing w:val="-5"/>
        </w:rPr>
        <w:t xml:space="preserve"> </w:t>
      </w:r>
      <w:r>
        <w:t>Републици</w:t>
      </w:r>
      <w:r>
        <w:rPr>
          <w:spacing w:val="-5"/>
        </w:rPr>
        <w:t xml:space="preserve"> </w:t>
      </w:r>
      <w:r>
        <w:t>Српској,</w:t>
      </w:r>
      <w:r>
        <w:rPr>
          <w:spacing w:val="-5"/>
        </w:rPr>
        <w:t xml:space="preserve"> </w:t>
      </w:r>
      <w:r>
        <w:rPr>
          <w:spacing w:val="-3"/>
        </w:rPr>
        <w:t>тако</w:t>
      </w:r>
      <w:r>
        <w:rPr>
          <w:spacing w:val="-5"/>
        </w:rPr>
        <w:t xml:space="preserve"> </w:t>
      </w:r>
      <w:r>
        <w:t>и</w:t>
      </w:r>
      <w:r>
        <w:rPr>
          <w:spacing w:val="-5"/>
        </w:rPr>
        <w:t xml:space="preserve"> </w:t>
      </w:r>
      <w:r>
        <w:t>у</w:t>
      </w:r>
      <w:r>
        <w:rPr>
          <w:spacing w:val="-5"/>
        </w:rPr>
        <w:t xml:space="preserve"> </w:t>
      </w:r>
      <w:r>
        <w:t>правцу</w:t>
      </w:r>
      <w:r>
        <w:rPr>
          <w:spacing w:val="-5"/>
        </w:rPr>
        <w:t xml:space="preserve"> </w:t>
      </w:r>
      <w:r>
        <w:t>Јужног</w:t>
      </w:r>
      <w:r>
        <w:rPr>
          <w:spacing w:val="-5"/>
        </w:rPr>
        <w:t xml:space="preserve"> </w:t>
      </w:r>
      <w:r>
        <w:t>Јадрана</w:t>
      </w:r>
      <w:r>
        <w:rPr>
          <w:spacing w:val="-5"/>
        </w:rPr>
        <w:t xml:space="preserve"> </w:t>
      </w:r>
      <w:r>
        <w:t>и</w:t>
      </w:r>
      <w:r>
        <w:rPr>
          <w:spacing w:val="-5"/>
        </w:rPr>
        <w:t xml:space="preserve"> </w:t>
      </w:r>
      <w:r>
        <w:t>Сара- јева. За саобраћајно и привредно повезивање Републике Србије и Босне</w:t>
      </w:r>
      <w:r>
        <w:rPr>
          <w:spacing w:val="-5"/>
        </w:rPr>
        <w:t xml:space="preserve"> </w:t>
      </w:r>
      <w:r>
        <w:t>и</w:t>
      </w:r>
      <w:r>
        <w:rPr>
          <w:spacing w:val="-6"/>
        </w:rPr>
        <w:t xml:space="preserve"> </w:t>
      </w:r>
      <w:r>
        <w:t>Херцеговине</w:t>
      </w:r>
      <w:r>
        <w:rPr>
          <w:spacing w:val="-5"/>
        </w:rPr>
        <w:t xml:space="preserve"> </w:t>
      </w:r>
      <w:r>
        <w:t>значајна</w:t>
      </w:r>
      <w:r>
        <w:rPr>
          <w:spacing w:val="-5"/>
        </w:rPr>
        <w:t xml:space="preserve"> </w:t>
      </w:r>
      <w:r>
        <w:t>ће</w:t>
      </w:r>
      <w:r>
        <w:rPr>
          <w:spacing w:val="-5"/>
        </w:rPr>
        <w:t xml:space="preserve"> </w:t>
      </w:r>
      <w:r>
        <w:t>бити</w:t>
      </w:r>
      <w:r>
        <w:rPr>
          <w:spacing w:val="-5"/>
        </w:rPr>
        <w:t xml:space="preserve"> </w:t>
      </w:r>
      <w:r>
        <w:t>изградња</w:t>
      </w:r>
      <w:r>
        <w:rPr>
          <w:spacing w:val="-6"/>
        </w:rPr>
        <w:t xml:space="preserve"> </w:t>
      </w:r>
      <w:r>
        <w:t>железничке</w:t>
      </w:r>
      <w:r>
        <w:rPr>
          <w:spacing w:val="-5"/>
        </w:rPr>
        <w:t xml:space="preserve"> </w:t>
      </w:r>
      <w:r>
        <w:t>пруге Ваљево–Лозница,</w:t>
      </w:r>
      <w:r>
        <w:rPr>
          <w:spacing w:val="-6"/>
        </w:rPr>
        <w:t xml:space="preserve"> </w:t>
      </w:r>
      <w:r>
        <w:rPr>
          <w:spacing w:val="-3"/>
        </w:rPr>
        <w:t>преко</w:t>
      </w:r>
      <w:r>
        <w:rPr>
          <w:spacing w:val="-6"/>
        </w:rPr>
        <w:t xml:space="preserve"> </w:t>
      </w:r>
      <w:r>
        <w:t>подручја</w:t>
      </w:r>
      <w:r>
        <w:rPr>
          <w:spacing w:val="-6"/>
        </w:rPr>
        <w:t xml:space="preserve"> </w:t>
      </w:r>
      <w:r>
        <w:t>Просторног</w:t>
      </w:r>
      <w:r>
        <w:rPr>
          <w:spacing w:val="-6"/>
        </w:rPr>
        <w:t xml:space="preserve"> </w:t>
      </w:r>
      <w:r>
        <w:t>плана,</w:t>
      </w:r>
      <w:r>
        <w:rPr>
          <w:spacing w:val="-6"/>
        </w:rPr>
        <w:t xml:space="preserve"> </w:t>
      </w:r>
      <w:r>
        <w:t>и</w:t>
      </w:r>
      <w:r>
        <w:rPr>
          <w:spacing w:val="-6"/>
        </w:rPr>
        <w:t xml:space="preserve"> </w:t>
      </w:r>
      <w:r>
        <w:t>даље</w:t>
      </w:r>
      <w:r>
        <w:rPr>
          <w:spacing w:val="-6"/>
        </w:rPr>
        <w:t xml:space="preserve"> </w:t>
      </w:r>
      <w:r>
        <w:t>ка</w:t>
      </w:r>
      <w:r>
        <w:rPr>
          <w:spacing w:val="-6"/>
        </w:rPr>
        <w:t xml:space="preserve"> </w:t>
      </w:r>
      <w:r>
        <w:t xml:space="preserve">Ре- публици Српској (Зворник–Брасина). Дрински појас представља простор веома богатог </w:t>
      </w:r>
      <w:r>
        <w:rPr>
          <w:spacing w:val="-4"/>
        </w:rPr>
        <w:t xml:space="preserve">биолошког, </w:t>
      </w:r>
      <w:r>
        <w:t>културног и предеоног дивер- зитета</w:t>
      </w:r>
      <w:r>
        <w:rPr>
          <w:spacing w:val="-4"/>
        </w:rPr>
        <w:t xml:space="preserve"> </w:t>
      </w:r>
      <w:r>
        <w:rPr>
          <w:spacing w:val="-3"/>
        </w:rPr>
        <w:t>који</w:t>
      </w:r>
      <w:r>
        <w:rPr>
          <w:spacing w:val="-4"/>
        </w:rPr>
        <w:t xml:space="preserve"> </w:t>
      </w:r>
      <w:r>
        <w:t>треба</w:t>
      </w:r>
      <w:r>
        <w:rPr>
          <w:spacing w:val="-4"/>
        </w:rPr>
        <w:t xml:space="preserve"> </w:t>
      </w:r>
      <w:r>
        <w:t>очувати</w:t>
      </w:r>
      <w:r>
        <w:rPr>
          <w:spacing w:val="-4"/>
        </w:rPr>
        <w:t xml:space="preserve"> </w:t>
      </w:r>
      <w:r>
        <w:t>и</w:t>
      </w:r>
      <w:r>
        <w:rPr>
          <w:spacing w:val="-5"/>
        </w:rPr>
        <w:t xml:space="preserve"> </w:t>
      </w:r>
      <w:r>
        <w:t>одрживо</w:t>
      </w:r>
      <w:r>
        <w:rPr>
          <w:spacing w:val="-4"/>
        </w:rPr>
        <w:t xml:space="preserve"> </w:t>
      </w:r>
      <w:r>
        <w:t>користити</w:t>
      </w:r>
      <w:r>
        <w:rPr>
          <w:spacing w:val="-4"/>
        </w:rPr>
        <w:t xml:space="preserve"> </w:t>
      </w:r>
      <w:r>
        <w:t>за</w:t>
      </w:r>
      <w:r>
        <w:rPr>
          <w:spacing w:val="-5"/>
        </w:rPr>
        <w:t xml:space="preserve"> </w:t>
      </w:r>
      <w:r>
        <w:t>развој</w:t>
      </w:r>
      <w:r>
        <w:rPr>
          <w:spacing w:val="-4"/>
        </w:rPr>
        <w:t xml:space="preserve"> </w:t>
      </w:r>
      <w:r>
        <w:t>туризма.</w:t>
      </w:r>
    </w:p>
    <w:p w:rsidR="00A02B30" w:rsidRDefault="00B05A60">
      <w:pPr>
        <w:pStyle w:val="BodyText"/>
        <w:spacing w:line="232" w:lineRule="auto"/>
        <w:ind w:left="393" w:firstLine="396"/>
        <w:jc w:val="both"/>
      </w:pPr>
      <w:r>
        <w:t>Стратешка</w:t>
      </w:r>
      <w:r>
        <w:rPr>
          <w:spacing w:val="-10"/>
        </w:rPr>
        <w:t xml:space="preserve"> </w:t>
      </w:r>
      <w:r>
        <w:t>планска</w:t>
      </w:r>
      <w:r>
        <w:rPr>
          <w:spacing w:val="-10"/>
        </w:rPr>
        <w:t xml:space="preserve"> </w:t>
      </w:r>
      <w:r>
        <w:t>решења</w:t>
      </w:r>
      <w:r>
        <w:rPr>
          <w:spacing w:val="-10"/>
        </w:rPr>
        <w:t xml:space="preserve"> </w:t>
      </w:r>
      <w:r>
        <w:t>Просторног</w:t>
      </w:r>
      <w:r>
        <w:rPr>
          <w:spacing w:val="-10"/>
        </w:rPr>
        <w:t xml:space="preserve"> </w:t>
      </w:r>
      <w:r>
        <w:t>плана</w:t>
      </w:r>
      <w:r>
        <w:rPr>
          <w:spacing w:val="-10"/>
        </w:rPr>
        <w:t xml:space="preserve"> </w:t>
      </w:r>
      <w:r>
        <w:t>Републике</w:t>
      </w:r>
      <w:r>
        <w:rPr>
          <w:spacing w:val="-10"/>
        </w:rPr>
        <w:t xml:space="preserve"> </w:t>
      </w:r>
      <w:r>
        <w:t xml:space="preserve">Ср- бије </w:t>
      </w:r>
      <w:r>
        <w:rPr>
          <w:spacing w:val="-3"/>
        </w:rPr>
        <w:t xml:space="preserve">од </w:t>
      </w:r>
      <w:r>
        <w:t xml:space="preserve">2010. до 2020. године омогућавају: интегрално уређење и решавање развојних проблема; коришћење и заштиту слива реке Дрине; јачање саобраћајних и инфраструктурних веза; јачање </w:t>
      </w:r>
      <w:r>
        <w:rPr>
          <w:spacing w:val="-3"/>
        </w:rPr>
        <w:t xml:space="preserve">еко- </w:t>
      </w:r>
      <w:r>
        <w:t>номских, социјалних и културних веза; заштиту животне средине; развој туризм</w:t>
      </w:r>
      <w:r>
        <w:t>а; умрежавање урбаних центара и др. Предвиђена децентрализација, регионални развој и структура економских де- латности</w:t>
      </w:r>
      <w:r>
        <w:rPr>
          <w:spacing w:val="-5"/>
        </w:rPr>
        <w:t xml:space="preserve"> </w:t>
      </w:r>
      <w:r>
        <w:t>усмерени</w:t>
      </w:r>
      <w:r>
        <w:rPr>
          <w:spacing w:val="-5"/>
        </w:rPr>
        <w:t xml:space="preserve"> </w:t>
      </w:r>
      <w:r>
        <w:t>су</w:t>
      </w:r>
      <w:r>
        <w:rPr>
          <w:spacing w:val="-5"/>
        </w:rPr>
        <w:t xml:space="preserve"> </w:t>
      </w:r>
      <w:r>
        <w:t>на</w:t>
      </w:r>
      <w:r>
        <w:rPr>
          <w:spacing w:val="-5"/>
        </w:rPr>
        <w:t xml:space="preserve"> </w:t>
      </w:r>
      <w:r>
        <w:t>јачање</w:t>
      </w:r>
      <w:r>
        <w:rPr>
          <w:spacing w:val="-5"/>
        </w:rPr>
        <w:t xml:space="preserve"> </w:t>
      </w:r>
      <w:r>
        <w:t>и</w:t>
      </w:r>
      <w:r>
        <w:rPr>
          <w:spacing w:val="-5"/>
        </w:rPr>
        <w:t xml:space="preserve"> </w:t>
      </w:r>
      <w:r>
        <w:t>умрежавање</w:t>
      </w:r>
      <w:r>
        <w:rPr>
          <w:spacing w:val="-5"/>
        </w:rPr>
        <w:t xml:space="preserve"> </w:t>
      </w:r>
      <w:r>
        <w:t>већих</w:t>
      </w:r>
      <w:r>
        <w:rPr>
          <w:spacing w:val="-5"/>
        </w:rPr>
        <w:t xml:space="preserve"> </w:t>
      </w:r>
      <w:r>
        <w:t>урбаних</w:t>
      </w:r>
      <w:r>
        <w:rPr>
          <w:spacing w:val="-5"/>
        </w:rPr>
        <w:t xml:space="preserve"> </w:t>
      </w:r>
      <w:r>
        <w:t>цен- тара</w:t>
      </w:r>
      <w:r>
        <w:rPr>
          <w:spacing w:val="-6"/>
        </w:rPr>
        <w:t xml:space="preserve"> </w:t>
      </w:r>
      <w:r>
        <w:t>и</w:t>
      </w:r>
      <w:r>
        <w:rPr>
          <w:spacing w:val="-6"/>
        </w:rPr>
        <w:t xml:space="preserve"> </w:t>
      </w:r>
      <w:r>
        <w:t>њихових</w:t>
      </w:r>
      <w:r>
        <w:rPr>
          <w:spacing w:val="-6"/>
        </w:rPr>
        <w:t xml:space="preserve"> </w:t>
      </w:r>
      <w:r>
        <w:t>функционалних</w:t>
      </w:r>
      <w:r>
        <w:rPr>
          <w:spacing w:val="-6"/>
        </w:rPr>
        <w:t xml:space="preserve"> </w:t>
      </w:r>
      <w:r>
        <w:t>подручја.</w:t>
      </w:r>
      <w:r>
        <w:rPr>
          <w:spacing w:val="-6"/>
        </w:rPr>
        <w:t xml:space="preserve"> </w:t>
      </w:r>
      <w:r>
        <w:t>Остваривање</w:t>
      </w:r>
      <w:r>
        <w:rPr>
          <w:spacing w:val="-6"/>
        </w:rPr>
        <w:t xml:space="preserve"> </w:t>
      </w:r>
      <w:r>
        <w:t xml:space="preserve">значајније </w:t>
      </w:r>
      <w:r>
        <w:rPr>
          <w:spacing w:val="-3"/>
        </w:rPr>
        <w:t xml:space="preserve">улоге </w:t>
      </w:r>
      <w:r>
        <w:t>мањих центара з</w:t>
      </w:r>
      <w:r>
        <w:t xml:space="preserve">ависиће </w:t>
      </w:r>
      <w:r>
        <w:rPr>
          <w:spacing w:val="-3"/>
        </w:rPr>
        <w:t xml:space="preserve">од </w:t>
      </w:r>
      <w:r>
        <w:t>оријентисаности привреде ка са- временијим</w:t>
      </w:r>
      <w:r>
        <w:rPr>
          <w:spacing w:val="-13"/>
        </w:rPr>
        <w:t xml:space="preserve"> </w:t>
      </w:r>
      <w:r>
        <w:t>облицима</w:t>
      </w:r>
      <w:r>
        <w:rPr>
          <w:spacing w:val="-13"/>
        </w:rPr>
        <w:t xml:space="preserve"> </w:t>
      </w:r>
      <w:r>
        <w:t>одрживе</w:t>
      </w:r>
      <w:r>
        <w:rPr>
          <w:spacing w:val="-13"/>
        </w:rPr>
        <w:t xml:space="preserve"> </w:t>
      </w:r>
      <w:r>
        <w:t>индустријске</w:t>
      </w:r>
      <w:r>
        <w:rPr>
          <w:spacing w:val="-13"/>
        </w:rPr>
        <w:t xml:space="preserve"> </w:t>
      </w:r>
      <w:r>
        <w:t>производње,</w:t>
      </w:r>
      <w:r>
        <w:rPr>
          <w:spacing w:val="-13"/>
        </w:rPr>
        <w:t xml:space="preserve"> </w:t>
      </w:r>
      <w:r>
        <w:t xml:space="preserve">туризма и других компатибилних активности, а посебно </w:t>
      </w:r>
      <w:r>
        <w:rPr>
          <w:spacing w:val="-3"/>
        </w:rPr>
        <w:t xml:space="preserve">од </w:t>
      </w:r>
      <w:r>
        <w:t xml:space="preserve">побољшања степена инфраструктурне опремљености, </w:t>
      </w:r>
      <w:r>
        <w:rPr>
          <w:spacing w:val="-3"/>
        </w:rPr>
        <w:t xml:space="preserve">која </w:t>
      </w:r>
      <w:r>
        <w:t xml:space="preserve">представља једно </w:t>
      </w:r>
      <w:r>
        <w:rPr>
          <w:spacing w:val="-3"/>
        </w:rPr>
        <w:t xml:space="preserve">од </w:t>
      </w:r>
      <w:r>
        <w:t>кључних ограничења у</w:t>
      </w:r>
      <w:r>
        <w:rPr>
          <w:spacing w:val="2"/>
        </w:rPr>
        <w:t xml:space="preserve"> </w:t>
      </w:r>
      <w:r>
        <w:rPr>
          <w:spacing w:val="-3"/>
        </w:rPr>
        <w:t>развоју.</w:t>
      </w:r>
    </w:p>
    <w:p w:rsidR="00A02B30" w:rsidRDefault="00B05A60">
      <w:pPr>
        <w:pStyle w:val="BodyText"/>
        <w:spacing w:line="232" w:lineRule="auto"/>
        <w:ind w:left="393" w:firstLine="396"/>
        <w:jc w:val="both"/>
      </w:pPr>
      <w:r>
        <w:t>О</w:t>
      </w:r>
      <w:r>
        <w:t xml:space="preserve">пшти циљеви развоја и уређења утврђени Регионалним просторним планом </w:t>
      </w:r>
      <w:r>
        <w:rPr>
          <w:spacing w:val="-3"/>
        </w:rPr>
        <w:t xml:space="preserve">Колубарског </w:t>
      </w:r>
      <w:r>
        <w:t xml:space="preserve">и </w:t>
      </w:r>
      <w:r>
        <w:rPr>
          <w:spacing w:val="-3"/>
        </w:rPr>
        <w:t xml:space="preserve">Мачванског </w:t>
      </w:r>
      <w:r>
        <w:t>управног округа, као</w:t>
      </w:r>
      <w:r>
        <w:rPr>
          <w:spacing w:val="-9"/>
        </w:rPr>
        <w:t xml:space="preserve"> </w:t>
      </w:r>
      <w:r>
        <w:t>планом</w:t>
      </w:r>
      <w:r>
        <w:rPr>
          <w:spacing w:val="-9"/>
        </w:rPr>
        <w:t xml:space="preserve"> </w:t>
      </w:r>
      <w:r>
        <w:t>вишег</w:t>
      </w:r>
      <w:r>
        <w:rPr>
          <w:spacing w:val="-10"/>
        </w:rPr>
        <w:t xml:space="preserve"> </w:t>
      </w:r>
      <w:r>
        <w:t>реда,</w:t>
      </w:r>
      <w:r>
        <w:rPr>
          <w:spacing w:val="-9"/>
        </w:rPr>
        <w:t xml:space="preserve"> </w:t>
      </w:r>
      <w:r>
        <w:t>зависе</w:t>
      </w:r>
      <w:r>
        <w:rPr>
          <w:spacing w:val="-9"/>
        </w:rPr>
        <w:t xml:space="preserve"> </w:t>
      </w:r>
      <w:r>
        <w:rPr>
          <w:spacing w:val="-3"/>
        </w:rPr>
        <w:t>од</w:t>
      </w:r>
      <w:r>
        <w:rPr>
          <w:spacing w:val="-9"/>
        </w:rPr>
        <w:t xml:space="preserve"> </w:t>
      </w:r>
      <w:r>
        <w:t>планске</w:t>
      </w:r>
      <w:r>
        <w:rPr>
          <w:spacing w:val="-9"/>
        </w:rPr>
        <w:t xml:space="preserve"> </w:t>
      </w:r>
      <w:r>
        <w:t>концепције</w:t>
      </w:r>
      <w:r>
        <w:rPr>
          <w:spacing w:val="-9"/>
        </w:rPr>
        <w:t xml:space="preserve"> </w:t>
      </w:r>
      <w:r>
        <w:t>и</w:t>
      </w:r>
      <w:r>
        <w:rPr>
          <w:spacing w:val="-10"/>
        </w:rPr>
        <w:t xml:space="preserve"> </w:t>
      </w:r>
      <w:r>
        <w:t>имплемен- тације овог просторног плана, што се посебно односи</w:t>
      </w:r>
      <w:r>
        <w:rPr>
          <w:spacing w:val="-4"/>
        </w:rPr>
        <w:t xml:space="preserve"> </w:t>
      </w:r>
      <w:r>
        <w:t>на:</w:t>
      </w:r>
    </w:p>
    <w:p w:rsidR="00A02B30" w:rsidRDefault="00B05A60">
      <w:pPr>
        <w:pStyle w:val="ListParagraph"/>
        <w:numPr>
          <w:ilvl w:val="0"/>
          <w:numId w:val="51"/>
        </w:numPr>
        <w:tabs>
          <w:tab w:val="left" w:pos="930"/>
        </w:tabs>
        <w:spacing w:line="232" w:lineRule="auto"/>
        <w:ind w:firstLine="397"/>
        <w:rPr>
          <w:sz w:val="18"/>
        </w:rPr>
      </w:pPr>
      <w:r>
        <w:rPr>
          <w:sz w:val="18"/>
        </w:rPr>
        <w:t>одговорно управљање разво</w:t>
      </w:r>
      <w:r>
        <w:rPr>
          <w:sz w:val="18"/>
        </w:rPr>
        <w:t xml:space="preserve">јем, уређењем и заштитом про- стора у складу са потенцијалима и ограничењима природних и створених вредности и дугорочним потребама </w:t>
      </w:r>
      <w:r>
        <w:rPr>
          <w:spacing w:val="-3"/>
          <w:sz w:val="18"/>
        </w:rPr>
        <w:t xml:space="preserve">економског </w:t>
      </w:r>
      <w:r>
        <w:rPr>
          <w:sz w:val="18"/>
        </w:rPr>
        <w:t>и соци- јалног развоја и заштите животне</w:t>
      </w:r>
      <w:r>
        <w:rPr>
          <w:spacing w:val="-6"/>
          <w:sz w:val="18"/>
        </w:rPr>
        <w:t xml:space="preserve"> </w:t>
      </w:r>
      <w:r>
        <w:rPr>
          <w:sz w:val="18"/>
        </w:rPr>
        <w:t>средине;</w:t>
      </w:r>
    </w:p>
    <w:p w:rsidR="00A02B30" w:rsidRDefault="00B05A60">
      <w:pPr>
        <w:pStyle w:val="ListParagraph"/>
        <w:numPr>
          <w:ilvl w:val="0"/>
          <w:numId w:val="51"/>
        </w:numPr>
        <w:tabs>
          <w:tab w:val="left" w:pos="924"/>
        </w:tabs>
        <w:spacing w:line="232" w:lineRule="auto"/>
        <w:ind w:firstLine="397"/>
        <w:rPr>
          <w:sz w:val="18"/>
        </w:rPr>
      </w:pPr>
      <w:r>
        <w:rPr>
          <w:sz w:val="18"/>
        </w:rPr>
        <w:t>уравнотежен</w:t>
      </w:r>
      <w:r>
        <w:rPr>
          <w:spacing w:val="-8"/>
          <w:sz w:val="18"/>
        </w:rPr>
        <w:t xml:space="preserve"> </w:t>
      </w:r>
      <w:r>
        <w:rPr>
          <w:sz w:val="18"/>
        </w:rPr>
        <w:t>развој</w:t>
      </w:r>
      <w:r>
        <w:rPr>
          <w:spacing w:val="-8"/>
          <w:sz w:val="18"/>
        </w:rPr>
        <w:t xml:space="preserve"> </w:t>
      </w:r>
      <w:r>
        <w:rPr>
          <w:sz w:val="18"/>
        </w:rPr>
        <w:t>на</w:t>
      </w:r>
      <w:r>
        <w:rPr>
          <w:spacing w:val="-8"/>
          <w:sz w:val="18"/>
        </w:rPr>
        <w:t xml:space="preserve"> </w:t>
      </w:r>
      <w:r>
        <w:rPr>
          <w:sz w:val="18"/>
        </w:rPr>
        <w:t>интрарегионалном</w:t>
      </w:r>
      <w:r>
        <w:rPr>
          <w:spacing w:val="-8"/>
          <w:sz w:val="18"/>
        </w:rPr>
        <w:t xml:space="preserve"> </w:t>
      </w:r>
      <w:r>
        <w:rPr>
          <w:sz w:val="18"/>
        </w:rPr>
        <w:t>и</w:t>
      </w:r>
      <w:r>
        <w:rPr>
          <w:spacing w:val="-8"/>
          <w:sz w:val="18"/>
        </w:rPr>
        <w:t xml:space="preserve"> </w:t>
      </w:r>
      <w:r>
        <w:rPr>
          <w:sz w:val="18"/>
        </w:rPr>
        <w:t xml:space="preserve">интеррегионал- ном </w:t>
      </w:r>
      <w:r>
        <w:rPr>
          <w:spacing w:val="-5"/>
          <w:sz w:val="18"/>
        </w:rPr>
        <w:t xml:space="preserve">нивоу, </w:t>
      </w:r>
      <w:r>
        <w:rPr>
          <w:sz w:val="18"/>
        </w:rPr>
        <w:t xml:space="preserve">повећање доступности подручја и иницирање транс- граничних програма за пригранична подручја; бржи привредни раст са ослонцем на урбане центре државног значаја (Шабац, Ва- љево и Лозницу), мање урбане центре у </w:t>
      </w:r>
      <w:r>
        <w:rPr>
          <w:spacing w:val="-3"/>
          <w:sz w:val="18"/>
        </w:rPr>
        <w:t xml:space="preserve">њиховом </w:t>
      </w:r>
      <w:r>
        <w:rPr>
          <w:sz w:val="18"/>
        </w:rPr>
        <w:t>пољу утицаја и на трансграничном</w:t>
      </w:r>
      <w:r>
        <w:rPr>
          <w:sz w:val="18"/>
        </w:rPr>
        <w:t xml:space="preserve"> делу</w:t>
      </w:r>
      <w:r>
        <w:rPr>
          <w:spacing w:val="-2"/>
          <w:sz w:val="18"/>
        </w:rPr>
        <w:t xml:space="preserve"> </w:t>
      </w:r>
      <w:r>
        <w:rPr>
          <w:sz w:val="18"/>
        </w:rPr>
        <w:t>подручја;</w:t>
      </w:r>
    </w:p>
    <w:p w:rsidR="00A02B30" w:rsidRDefault="00B05A60">
      <w:pPr>
        <w:pStyle w:val="ListParagraph"/>
        <w:numPr>
          <w:ilvl w:val="0"/>
          <w:numId w:val="51"/>
        </w:numPr>
        <w:tabs>
          <w:tab w:val="left" w:pos="957"/>
        </w:tabs>
        <w:spacing w:line="232" w:lineRule="auto"/>
        <w:ind w:firstLine="397"/>
        <w:rPr>
          <w:sz w:val="18"/>
        </w:rPr>
      </w:pPr>
      <w:r>
        <w:rPr>
          <w:spacing w:val="-3"/>
          <w:sz w:val="18"/>
        </w:rPr>
        <w:t xml:space="preserve">унапређење квалитета живота </w:t>
      </w:r>
      <w:r>
        <w:rPr>
          <w:sz w:val="18"/>
        </w:rPr>
        <w:t xml:space="preserve">и </w:t>
      </w:r>
      <w:r>
        <w:rPr>
          <w:spacing w:val="-3"/>
          <w:sz w:val="18"/>
        </w:rPr>
        <w:t xml:space="preserve">стварање услова </w:t>
      </w:r>
      <w:r>
        <w:rPr>
          <w:sz w:val="18"/>
        </w:rPr>
        <w:t xml:space="preserve">за </w:t>
      </w:r>
      <w:r>
        <w:rPr>
          <w:spacing w:val="-3"/>
          <w:sz w:val="18"/>
        </w:rPr>
        <w:t xml:space="preserve">демо- графску </w:t>
      </w:r>
      <w:r>
        <w:rPr>
          <w:spacing w:val="-6"/>
          <w:sz w:val="18"/>
        </w:rPr>
        <w:t xml:space="preserve">обнову, </w:t>
      </w:r>
      <w:r>
        <w:rPr>
          <w:spacing w:val="-3"/>
          <w:sz w:val="18"/>
        </w:rPr>
        <w:t xml:space="preserve">задржавање </w:t>
      </w:r>
      <w:r>
        <w:rPr>
          <w:sz w:val="18"/>
        </w:rPr>
        <w:t xml:space="preserve">и </w:t>
      </w:r>
      <w:r>
        <w:rPr>
          <w:spacing w:val="-4"/>
          <w:sz w:val="18"/>
        </w:rPr>
        <w:t xml:space="preserve">подстицање </w:t>
      </w:r>
      <w:r>
        <w:rPr>
          <w:spacing w:val="-3"/>
          <w:sz w:val="18"/>
        </w:rPr>
        <w:t xml:space="preserve">насељавања </w:t>
      </w:r>
      <w:r>
        <w:rPr>
          <w:sz w:val="18"/>
        </w:rPr>
        <w:t xml:space="preserve">и </w:t>
      </w:r>
      <w:r>
        <w:rPr>
          <w:spacing w:val="-4"/>
          <w:sz w:val="18"/>
        </w:rPr>
        <w:t xml:space="preserve">повратка </w:t>
      </w:r>
      <w:r>
        <w:rPr>
          <w:spacing w:val="-3"/>
          <w:sz w:val="18"/>
        </w:rPr>
        <w:t xml:space="preserve">становништва, </w:t>
      </w:r>
      <w:r>
        <w:rPr>
          <w:sz w:val="18"/>
        </w:rPr>
        <w:t xml:space="preserve">посебно у </w:t>
      </w:r>
      <w:r>
        <w:rPr>
          <w:spacing w:val="-3"/>
          <w:sz w:val="18"/>
        </w:rPr>
        <w:t xml:space="preserve">рурална </w:t>
      </w:r>
      <w:r>
        <w:rPr>
          <w:spacing w:val="-4"/>
          <w:sz w:val="18"/>
        </w:rPr>
        <w:t xml:space="preserve">подручја </w:t>
      </w:r>
      <w:r>
        <w:rPr>
          <w:sz w:val="18"/>
        </w:rPr>
        <w:t xml:space="preserve">и </w:t>
      </w:r>
      <w:r>
        <w:rPr>
          <w:spacing w:val="-3"/>
          <w:sz w:val="18"/>
        </w:rPr>
        <w:t xml:space="preserve">центре, инвестирањем </w:t>
      </w:r>
      <w:r>
        <w:rPr>
          <w:sz w:val="18"/>
        </w:rPr>
        <w:t>у</w:t>
      </w:r>
      <w:r>
        <w:rPr>
          <w:spacing w:val="-8"/>
          <w:sz w:val="18"/>
        </w:rPr>
        <w:t xml:space="preserve"> </w:t>
      </w:r>
      <w:r>
        <w:rPr>
          <w:spacing w:val="-5"/>
          <w:sz w:val="18"/>
        </w:rPr>
        <w:t>изградњу,</w:t>
      </w:r>
      <w:r>
        <w:rPr>
          <w:spacing w:val="-8"/>
          <w:sz w:val="18"/>
        </w:rPr>
        <w:t xml:space="preserve"> </w:t>
      </w:r>
      <w:r>
        <w:rPr>
          <w:spacing w:val="-3"/>
          <w:sz w:val="18"/>
        </w:rPr>
        <w:t>обнављање</w:t>
      </w:r>
      <w:r>
        <w:rPr>
          <w:spacing w:val="-8"/>
          <w:sz w:val="18"/>
        </w:rPr>
        <w:t xml:space="preserve"> </w:t>
      </w:r>
      <w:r>
        <w:rPr>
          <w:sz w:val="18"/>
        </w:rPr>
        <w:t>и</w:t>
      </w:r>
      <w:r>
        <w:rPr>
          <w:spacing w:val="-8"/>
          <w:sz w:val="18"/>
        </w:rPr>
        <w:t xml:space="preserve"> </w:t>
      </w:r>
      <w:r>
        <w:rPr>
          <w:spacing w:val="-4"/>
          <w:sz w:val="18"/>
        </w:rPr>
        <w:t>одржавање</w:t>
      </w:r>
      <w:r>
        <w:rPr>
          <w:spacing w:val="-8"/>
          <w:sz w:val="18"/>
        </w:rPr>
        <w:t xml:space="preserve"> </w:t>
      </w:r>
      <w:r>
        <w:rPr>
          <w:spacing w:val="-4"/>
          <w:sz w:val="18"/>
        </w:rPr>
        <w:t>инфраструктуре,</w:t>
      </w:r>
      <w:r>
        <w:rPr>
          <w:spacing w:val="-8"/>
          <w:sz w:val="18"/>
        </w:rPr>
        <w:t xml:space="preserve"> </w:t>
      </w:r>
      <w:r>
        <w:rPr>
          <w:spacing w:val="-3"/>
          <w:sz w:val="18"/>
        </w:rPr>
        <w:t>јавних</w:t>
      </w:r>
      <w:r>
        <w:rPr>
          <w:spacing w:val="-8"/>
          <w:sz w:val="18"/>
        </w:rPr>
        <w:t xml:space="preserve"> </w:t>
      </w:r>
      <w:r>
        <w:rPr>
          <w:spacing w:val="-4"/>
          <w:sz w:val="18"/>
        </w:rPr>
        <w:t>сл</w:t>
      </w:r>
      <w:r>
        <w:rPr>
          <w:spacing w:val="-4"/>
          <w:sz w:val="18"/>
        </w:rPr>
        <w:t xml:space="preserve">ужби </w:t>
      </w:r>
      <w:r>
        <w:rPr>
          <w:sz w:val="18"/>
        </w:rPr>
        <w:t xml:space="preserve">и </w:t>
      </w:r>
      <w:r>
        <w:rPr>
          <w:spacing w:val="-3"/>
          <w:sz w:val="18"/>
        </w:rPr>
        <w:t xml:space="preserve">услуга, </w:t>
      </w:r>
      <w:r>
        <w:rPr>
          <w:spacing w:val="-4"/>
          <w:sz w:val="18"/>
        </w:rPr>
        <w:t xml:space="preserve">очувањем </w:t>
      </w:r>
      <w:r>
        <w:rPr>
          <w:sz w:val="18"/>
        </w:rPr>
        <w:t xml:space="preserve">и </w:t>
      </w:r>
      <w:r>
        <w:rPr>
          <w:spacing w:val="-3"/>
          <w:sz w:val="18"/>
        </w:rPr>
        <w:t xml:space="preserve">унапређењем </w:t>
      </w:r>
      <w:r>
        <w:rPr>
          <w:spacing w:val="-4"/>
          <w:sz w:val="18"/>
        </w:rPr>
        <w:t xml:space="preserve">природног </w:t>
      </w:r>
      <w:r>
        <w:rPr>
          <w:sz w:val="18"/>
        </w:rPr>
        <w:t xml:space="preserve">и </w:t>
      </w:r>
      <w:r>
        <w:rPr>
          <w:spacing w:val="-5"/>
          <w:sz w:val="18"/>
        </w:rPr>
        <w:t xml:space="preserve">културног </w:t>
      </w:r>
      <w:r>
        <w:rPr>
          <w:spacing w:val="-3"/>
          <w:sz w:val="18"/>
        </w:rPr>
        <w:t xml:space="preserve">наслеђа, развојем </w:t>
      </w:r>
      <w:r>
        <w:rPr>
          <w:spacing w:val="-5"/>
          <w:sz w:val="18"/>
        </w:rPr>
        <w:t xml:space="preserve">економски </w:t>
      </w:r>
      <w:r>
        <w:rPr>
          <w:spacing w:val="-4"/>
          <w:sz w:val="18"/>
        </w:rPr>
        <w:t xml:space="preserve">исплативих </w:t>
      </w:r>
      <w:r>
        <w:rPr>
          <w:sz w:val="18"/>
        </w:rPr>
        <w:t xml:space="preserve">и </w:t>
      </w:r>
      <w:r>
        <w:rPr>
          <w:spacing w:val="-4"/>
          <w:sz w:val="18"/>
        </w:rPr>
        <w:t>статусно привлачних</w:t>
      </w:r>
      <w:r>
        <w:rPr>
          <w:spacing w:val="-1"/>
          <w:sz w:val="18"/>
        </w:rPr>
        <w:t xml:space="preserve"> </w:t>
      </w:r>
      <w:r>
        <w:rPr>
          <w:spacing w:val="-3"/>
          <w:sz w:val="18"/>
        </w:rPr>
        <w:t>активности;</w:t>
      </w:r>
    </w:p>
    <w:p w:rsidR="00A02B30" w:rsidRDefault="00B05A60">
      <w:pPr>
        <w:pStyle w:val="ListParagraph"/>
        <w:numPr>
          <w:ilvl w:val="0"/>
          <w:numId w:val="51"/>
        </w:numPr>
        <w:tabs>
          <w:tab w:val="left" w:pos="954"/>
        </w:tabs>
        <w:spacing w:line="232" w:lineRule="auto"/>
        <w:ind w:firstLine="397"/>
        <w:jc w:val="right"/>
        <w:rPr>
          <w:sz w:val="18"/>
        </w:rPr>
      </w:pPr>
      <w:r>
        <w:rPr>
          <w:sz w:val="18"/>
        </w:rPr>
        <w:t>максимизовање компаративних предности</w:t>
      </w:r>
      <w:r>
        <w:rPr>
          <w:spacing w:val="7"/>
          <w:sz w:val="18"/>
        </w:rPr>
        <w:t xml:space="preserve"> </w:t>
      </w:r>
      <w:r>
        <w:rPr>
          <w:sz w:val="18"/>
        </w:rPr>
        <w:t>и</w:t>
      </w:r>
      <w:r>
        <w:rPr>
          <w:spacing w:val="16"/>
          <w:sz w:val="18"/>
        </w:rPr>
        <w:t xml:space="preserve"> </w:t>
      </w:r>
      <w:r>
        <w:rPr>
          <w:sz w:val="18"/>
        </w:rPr>
        <w:t>минимизова- ње дејства ограничавајућих развојних и управљачких</w:t>
      </w:r>
      <w:r>
        <w:rPr>
          <w:spacing w:val="2"/>
          <w:sz w:val="18"/>
        </w:rPr>
        <w:t xml:space="preserve"> </w:t>
      </w:r>
      <w:r>
        <w:rPr>
          <w:sz w:val="18"/>
        </w:rPr>
        <w:t>фактора,</w:t>
      </w:r>
      <w:r>
        <w:rPr>
          <w:spacing w:val="7"/>
          <w:sz w:val="18"/>
        </w:rPr>
        <w:t xml:space="preserve"> </w:t>
      </w:r>
      <w:r>
        <w:rPr>
          <w:sz w:val="18"/>
        </w:rPr>
        <w:t>са циљем да се ојача укупни територијални капитал</w:t>
      </w:r>
      <w:r>
        <w:rPr>
          <w:spacing w:val="10"/>
          <w:sz w:val="18"/>
        </w:rPr>
        <w:t xml:space="preserve"> </w:t>
      </w:r>
      <w:r>
        <w:rPr>
          <w:sz w:val="18"/>
        </w:rPr>
        <w:t>и</w:t>
      </w:r>
      <w:r>
        <w:rPr>
          <w:spacing w:val="7"/>
          <w:sz w:val="18"/>
        </w:rPr>
        <w:t xml:space="preserve"> </w:t>
      </w:r>
      <w:r>
        <w:rPr>
          <w:sz w:val="18"/>
        </w:rPr>
        <w:t xml:space="preserve">конкурентска способност у </w:t>
      </w:r>
      <w:r>
        <w:rPr>
          <w:spacing w:val="-3"/>
          <w:sz w:val="18"/>
        </w:rPr>
        <w:t xml:space="preserve">економском, </w:t>
      </w:r>
      <w:r>
        <w:rPr>
          <w:sz w:val="18"/>
        </w:rPr>
        <w:t xml:space="preserve">социјалном, </w:t>
      </w:r>
      <w:r>
        <w:rPr>
          <w:spacing w:val="-3"/>
          <w:sz w:val="18"/>
        </w:rPr>
        <w:t xml:space="preserve">културном </w:t>
      </w:r>
      <w:r>
        <w:rPr>
          <w:sz w:val="18"/>
        </w:rPr>
        <w:t>и</w:t>
      </w:r>
      <w:r>
        <w:rPr>
          <w:spacing w:val="10"/>
          <w:sz w:val="18"/>
        </w:rPr>
        <w:t xml:space="preserve"> </w:t>
      </w:r>
      <w:r>
        <w:rPr>
          <w:spacing w:val="-2"/>
          <w:sz w:val="18"/>
        </w:rPr>
        <w:t>другом</w:t>
      </w:r>
      <w:r>
        <w:rPr>
          <w:spacing w:val="21"/>
          <w:sz w:val="18"/>
        </w:rPr>
        <w:t xml:space="preserve"> </w:t>
      </w:r>
      <w:r>
        <w:rPr>
          <w:sz w:val="18"/>
        </w:rPr>
        <w:t xml:space="preserve">сми- </w:t>
      </w:r>
      <w:r>
        <w:rPr>
          <w:spacing w:val="-5"/>
          <w:sz w:val="18"/>
        </w:rPr>
        <w:t>слу,</w:t>
      </w:r>
      <w:r>
        <w:rPr>
          <w:spacing w:val="10"/>
          <w:sz w:val="18"/>
        </w:rPr>
        <w:t xml:space="preserve"> </w:t>
      </w:r>
      <w:r>
        <w:rPr>
          <w:sz w:val="18"/>
        </w:rPr>
        <w:t>те да се прошире могућности за сарадњу са партнерима у</w:t>
      </w:r>
      <w:r>
        <w:rPr>
          <w:spacing w:val="5"/>
          <w:sz w:val="18"/>
        </w:rPr>
        <w:t xml:space="preserve"> </w:t>
      </w:r>
      <w:r>
        <w:rPr>
          <w:sz w:val="18"/>
        </w:rPr>
        <w:t xml:space="preserve">ре- гионалном, </w:t>
      </w:r>
      <w:r>
        <w:rPr>
          <w:spacing w:val="-3"/>
          <w:sz w:val="18"/>
        </w:rPr>
        <w:t xml:space="preserve">републичком, </w:t>
      </w:r>
      <w:r>
        <w:rPr>
          <w:sz w:val="18"/>
        </w:rPr>
        <w:t>трансграничном и</w:t>
      </w:r>
      <w:r>
        <w:rPr>
          <w:spacing w:val="-10"/>
          <w:sz w:val="18"/>
        </w:rPr>
        <w:t xml:space="preserve"> </w:t>
      </w:r>
      <w:r>
        <w:rPr>
          <w:sz w:val="18"/>
        </w:rPr>
        <w:t>европском</w:t>
      </w:r>
      <w:r>
        <w:rPr>
          <w:spacing w:val="-3"/>
          <w:sz w:val="18"/>
        </w:rPr>
        <w:t xml:space="preserve"> окружењу.</w:t>
      </w:r>
      <w:r>
        <w:rPr>
          <w:sz w:val="18"/>
        </w:rPr>
        <w:t xml:space="preserve"> За по</w:t>
      </w:r>
      <w:r>
        <w:rPr>
          <w:sz w:val="18"/>
        </w:rPr>
        <w:t>дручје Просторног плана и развој Пројекта</w:t>
      </w:r>
      <w:r>
        <w:rPr>
          <w:spacing w:val="-2"/>
          <w:sz w:val="18"/>
        </w:rPr>
        <w:t xml:space="preserve"> </w:t>
      </w:r>
      <w:r>
        <w:rPr>
          <w:sz w:val="18"/>
        </w:rPr>
        <w:t>„Јадар”</w:t>
      </w:r>
      <w:r>
        <w:rPr>
          <w:spacing w:val="-1"/>
          <w:sz w:val="18"/>
        </w:rPr>
        <w:t xml:space="preserve"> </w:t>
      </w:r>
      <w:r>
        <w:rPr>
          <w:sz w:val="18"/>
        </w:rPr>
        <w:t>зна- чајна</w:t>
      </w:r>
      <w:r>
        <w:rPr>
          <w:spacing w:val="-7"/>
          <w:sz w:val="18"/>
        </w:rPr>
        <w:t xml:space="preserve"> </w:t>
      </w:r>
      <w:r>
        <w:rPr>
          <w:sz w:val="18"/>
        </w:rPr>
        <w:t>је</w:t>
      </w:r>
      <w:r>
        <w:rPr>
          <w:spacing w:val="-7"/>
          <w:sz w:val="18"/>
        </w:rPr>
        <w:t xml:space="preserve"> </w:t>
      </w:r>
      <w:r>
        <w:rPr>
          <w:sz w:val="18"/>
        </w:rPr>
        <w:t>основна</w:t>
      </w:r>
      <w:r>
        <w:rPr>
          <w:spacing w:val="-7"/>
          <w:sz w:val="18"/>
        </w:rPr>
        <w:t xml:space="preserve"> </w:t>
      </w:r>
      <w:r>
        <w:rPr>
          <w:sz w:val="18"/>
        </w:rPr>
        <w:t>концепција</w:t>
      </w:r>
      <w:r>
        <w:rPr>
          <w:spacing w:val="-7"/>
          <w:sz w:val="18"/>
        </w:rPr>
        <w:t xml:space="preserve"> </w:t>
      </w:r>
      <w:r>
        <w:rPr>
          <w:sz w:val="18"/>
        </w:rPr>
        <w:t>просторног</w:t>
      </w:r>
      <w:r>
        <w:rPr>
          <w:spacing w:val="-7"/>
          <w:sz w:val="18"/>
        </w:rPr>
        <w:t xml:space="preserve"> </w:t>
      </w:r>
      <w:r>
        <w:rPr>
          <w:sz w:val="18"/>
        </w:rPr>
        <w:t>развоја</w:t>
      </w:r>
      <w:r>
        <w:rPr>
          <w:spacing w:val="-7"/>
          <w:sz w:val="18"/>
        </w:rPr>
        <w:t xml:space="preserve"> </w:t>
      </w:r>
      <w:r>
        <w:rPr>
          <w:sz w:val="18"/>
        </w:rPr>
        <w:t>подручја</w:t>
      </w:r>
      <w:r>
        <w:rPr>
          <w:spacing w:val="-7"/>
          <w:sz w:val="18"/>
        </w:rPr>
        <w:t xml:space="preserve"> </w:t>
      </w:r>
      <w:r>
        <w:rPr>
          <w:sz w:val="18"/>
        </w:rPr>
        <w:t xml:space="preserve">Колубар- </w:t>
      </w:r>
      <w:r>
        <w:rPr>
          <w:spacing w:val="-3"/>
          <w:sz w:val="18"/>
        </w:rPr>
        <w:t xml:space="preserve">ског </w:t>
      </w:r>
      <w:r>
        <w:rPr>
          <w:sz w:val="18"/>
        </w:rPr>
        <w:t xml:space="preserve">и </w:t>
      </w:r>
      <w:r>
        <w:rPr>
          <w:spacing w:val="-3"/>
          <w:sz w:val="18"/>
        </w:rPr>
        <w:t xml:space="preserve">Мачванског </w:t>
      </w:r>
      <w:r>
        <w:rPr>
          <w:sz w:val="18"/>
        </w:rPr>
        <w:t>управног округа заснована на постизању</w:t>
      </w:r>
      <w:r>
        <w:rPr>
          <w:spacing w:val="7"/>
          <w:sz w:val="18"/>
        </w:rPr>
        <w:t xml:space="preserve"> </w:t>
      </w:r>
      <w:r>
        <w:rPr>
          <w:sz w:val="18"/>
        </w:rPr>
        <w:t>већег</w:t>
      </w:r>
    </w:p>
    <w:p w:rsidR="00A02B30" w:rsidRDefault="00B05A60">
      <w:pPr>
        <w:pStyle w:val="BodyText"/>
        <w:spacing w:line="193" w:lineRule="exact"/>
        <w:ind w:left="393"/>
      </w:pPr>
      <w:r>
        <w:t>степена функционалне и просторне интегрисаности, и то:</w:t>
      </w:r>
    </w:p>
    <w:p w:rsidR="00A02B30" w:rsidRDefault="00B05A60">
      <w:pPr>
        <w:pStyle w:val="ListParagraph"/>
        <w:numPr>
          <w:ilvl w:val="0"/>
          <w:numId w:val="51"/>
        </w:numPr>
        <w:tabs>
          <w:tab w:val="left" w:pos="975"/>
        </w:tabs>
        <w:spacing w:line="232" w:lineRule="auto"/>
        <w:ind w:firstLine="397"/>
        <w:rPr>
          <w:sz w:val="18"/>
        </w:rPr>
      </w:pPr>
      <w:r>
        <w:rPr>
          <w:sz w:val="18"/>
        </w:rPr>
        <w:t xml:space="preserve">у оквиру подручја </w:t>
      </w:r>
      <w:r>
        <w:rPr>
          <w:spacing w:val="-3"/>
          <w:sz w:val="18"/>
        </w:rPr>
        <w:t xml:space="preserve">Мачванског </w:t>
      </w:r>
      <w:r>
        <w:rPr>
          <w:sz w:val="18"/>
        </w:rPr>
        <w:t xml:space="preserve">и </w:t>
      </w:r>
      <w:r>
        <w:rPr>
          <w:spacing w:val="-3"/>
          <w:sz w:val="18"/>
        </w:rPr>
        <w:t xml:space="preserve">Колубарског </w:t>
      </w:r>
      <w:r>
        <w:rPr>
          <w:sz w:val="18"/>
        </w:rPr>
        <w:t xml:space="preserve">управног округа, што подразумева смањење унутрашњих субрегионалних разлика, односно квалитативне промене у просторној, саобраћај- ној, </w:t>
      </w:r>
      <w:r>
        <w:rPr>
          <w:spacing w:val="-3"/>
          <w:sz w:val="18"/>
        </w:rPr>
        <w:t xml:space="preserve">економској </w:t>
      </w:r>
      <w:r>
        <w:rPr>
          <w:sz w:val="18"/>
        </w:rPr>
        <w:t xml:space="preserve">и социјалној структури подручја са израженим дисфункцијама социјалног и </w:t>
      </w:r>
      <w:r>
        <w:rPr>
          <w:spacing w:val="-3"/>
          <w:sz w:val="18"/>
        </w:rPr>
        <w:t xml:space="preserve">економског </w:t>
      </w:r>
      <w:r>
        <w:rPr>
          <w:sz w:val="18"/>
        </w:rPr>
        <w:t>ра</w:t>
      </w:r>
      <w:r>
        <w:rPr>
          <w:sz w:val="18"/>
        </w:rPr>
        <w:t>звоја;</w:t>
      </w:r>
    </w:p>
    <w:p w:rsidR="00A02B30" w:rsidRDefault="00B05A60">
      <w:pPr>
        <w:pStyle w:val="ListParagraph"/>
        <w:numPr>
          <w:ilvl w:val="0"/>
          <w:numId w:val="51"/>
        </w:numPr>
        <w:tabs>
          <w:tab w:val="left" w:pos="945"/>
        </w:tabs>
        <w:spacing w:line="232" w:lineRule="auto"/>
        <w:ind w:firstLine="397"/>
        <w:rPr>
          <w:sz w:val="18"/>
        </w:rPr>
      </w:pPr>
      <w:r>
        <w:rPr>
          <w:sz w:val="18"/>
        </w:rPr>
        <w:t xml:space="preserve">са другим управним окрузима Републике Србије, у првом реду са суседним окрузима, функционалним урбаним подруч- јима Београда и Сремске Митровице, што захтева реализацију приоритетних планских решења </w:t>
      </w:r>
      <w:r>
        <w:rPr>
          <w:spacing w:val="-3"/>
          <w:sz w:val="18"/>
        </w:rPr>
        <w:t xml:space="preserve">од </w:t>
      </w:r>
      <w:r>
        <w:rPr>
          <w:sz w:val="18"/>
        </w:rPr>
        <w:t>значаја за више општина/гра- дова, град Београд</w:t>
      </w:r>
      <w:r>
        <w:rPr>
          <w:sz w:val="18"/>
        </w:rPr>
        <w:t>, Аутономну покрајину Војводину и статистич- ко-плански регион Шумадија и Западна Србија (нарочито у доме- ну инфраструктуре, енергетике, саобраћајних услуга, индустрије, туризма и</w:t>
      </w:r>
      <w:r>
        <w:rPr>
          <w:spacing w:val="-2"/>
          <w:sz w:val="18"/>
        </w:rPr>
        <w:t xml:space="preserve"> </w:t>
      </w:r>
      <w:r>
        <w:rPr>
          <w:sz w:val="18"/>
        </w:rPr>
        <w:t>др.);</w:t>
      </w:r>
    </w:p>
    <w:p w:rsidR="00A02B30" w:rsidRDefault="00B05A60">
      <w:pPr>
        <w:pStyle w:val="ListParagraph"/>
        <w:numPr>
          <w:ilvl w:val="0"/>
          <w:numId w:val="51"/>
        </w:numPr>
        <w:tabs>
          <w:tab w:val="left" w:pos="940"/>
        </w:tabs>
        <w:spacing w:line="232" w:lineRule="auto"/>
        <w:ind w:firstLine="397"/>
        <w:rPr>
          <w:sz w:val="18"/>
        </w:rPr>
      </w:pPr>
      <w:r>
        <w:rPr>
          <w:sz w:val="18"/>
        </w:rPr>
        <w:t>са суседним државама (суседним пограничним општинама и регијама у Бос</w:t>
      </w:r>
      <w:r>
        <w:rPr>
          <w:sz w:val="18"/>
        </w:rPr>
        <w:t xml:space="preserve">ни и Херцеговини – </w:t>
      </w:r>
      <w:r>
        <w:rPr>
          <w:spacing w:val="-3"/>
          <w:sz w:val="18"/>
        </w:rPr>
        <w:t xml:space="preserve">Републици </w:t>
      </w:r>
      <w:r>
        <w:rPr>
          <w:sz w:val="18"/>
        </w:rPr>
        <w:t xml:space="preserve">Српској), што за- </w:t>
      </w:r>
      <w:r>
        <w:rPr>
          <w:spacing w:val="-3"/>
          <w:sz w:val="18"/>
        </w:rPr>
        <w:t>хтева</w:t>
      </w:r>
      <w:r>
        <w:rPr>
          <w:spacing w:val="-11"/>
          <w:sz w:val="18"/>
        </w:rPr>
        <w:t xml:space="preserve"> </w:t>
      </w:r>
      <w:r>
        <w:rPr>
          <w:sz w:val="18"/>
        </w:rPr>
        <w:t>припрему</w:t>
      </w:r>
      <w:r>
        <w:rPr>
          <w:spacing w:val="-11"/>
          <w:sz w:val="18"/>
        </w:rPr>
        <w:t xml:space="preserve"> </w:t>
      </w:r>
      <w:r>
        <w:rPr>
          <w:sz w:val="18"/>
        </w:rPr>
        <w:t>и</w:t>
      </w:r>
      <w:r>
        <w:rPr>
          <w:spacing w:val="-11"/>
          <w:sz w:val="18"/>
        </w:rPr>
        <w:t xml:space="preserve"> </w:t>
      </w:r>
      <w:r>
        <w:rPr>
          <w:sz w:val="18"/>
        </w:rPr>
        <w:t>реализацију</w:t>
      </w:r>
      <w:r>
        <w:rPr>
          <w:spacing w:val="-11"/>
          <w:sz w:val="18"/>
        </w:rPr>
        <w:t xml:space="preserve"> </w:t>
      </w:r>
      <w:r>
        <w:rPr>
          <w:sz w:val="18"/>
        </w:rPr>
        <w:t>трансграничних</w:t>
      </w:r>
      <w:r>
        <w:rPr>
          <w:spacing w:val="-11"/>
          <w:sz w:val="18"/>
        </w:rPr>
        <w:t xml:space="preserve"> </w:t>
      </w:r>
      <w:r>
        <w:rPr>
          <w:sz w:val="18"/>
        </w:rPr>
        <w:t>програма</w:t>
      </w:r>
      <w:r>
        <w:rPr>
          <w:spacing w:val="-11"/>
          <w:sz w:val="18"/>
        </w:rPr>
        <w:t xml:space="preserve"> </w:t>
      </w:r>
      <w:r>
        <w:rPr>
          <w:sz w:val="18"/>
        </w:rPr>
        <w:t>(нарочито у</w:t>
      </w:r>
      <w:r>
        <w:rPr>
          <w:spacing w:val="-7"/>
          <w:sz w:val="18"/>
        </w:rPr>
        <w:t xml:space="preserve"> </w:t>
      </w:r>
      <w:r>
        <w:rPr>
          <w:sz w:val="18"/>
        </w:rPr>
        <w:t>домену</w:t>
      </w:r>
      <w:r>
        <w:rPr>
          <w:spacing w:val="-7"/>
          <w:sz w:val="18"/>
        </w:rPr>
        <w:t xml:space="preserve"> </w:t>
      </w:r>
      <w:r>
        <w:rPr>
          <w:sz w:val="18"/>
        </w:rPr>
        <w:t>инфраструктуре,</w:t>
      </w:r>
      <w:r>
        <w:rPr>
          <w:spacing w:val="-7"/>
          <w:sz w:val="18"/>
        </w:rPr>
        <w:t xml:space="preserve"> </w:t>
      </w:r>
      <w:r>
        <w:rPr>
          <w:sz w:val="18"/>
        </w:rPr>
        <w:t>енергетике,</w:t>
      </w:r>
      <w:r>
        <w:rPr>
          <w:spacing w:val="-7"/>
          <w:sz w:val="18"/>
        </w:rPr>
        <w:t xml:space="preserve"> </w:t>
      </w:r>
      <w:r>
        <w:rPr>
          <w:sz w:val="18"/>
        </w:rPr>
        <w:t>туризма,</w:t>
      </w:r>
      <w:r>
        <w:rPr>
          <w:spacing w:val="-7"/>
          <w:sz w:val="18"/>
        </w:rPr>
        <w:t xml:space="preserve"> </w:t>
      </w:r>
      <w:r>
        <w:rPr>
          <w:spacing w:val="-3"/>
          <w:sz w:val="18"/>
        </w:rPr>
        <w:t>екологије</w:t>
      </w:r>
      <w:r>
        <w:rPr>
          <w:spacing w:val="-7"/>
          <w:sz w:val="18"/>
        </w:rPr>
        <w:t xml:space="preserve"> </w:t>
      </w:r>
      <w:r>
        <w:rPr>
          <w:sz w:val="18"/>
        </w:rPr>
        <w:t>и</w:t>
      </w:r>
      <w:r>
        <w:rPr>
          <w:spacing w:val="-7"/>
          <w:sz w:val="18"/>
        </w:rPr>
        <w:t xml:space="preserve"> </w:t>
      </w:r>
      <w:r>
        <w:rPr>
          <w:sz w:val="18"/>
        </w:rPr>
        <w:t>др.).</w:t>
      </w:r>
    </w:p>
    <w:p w:rsidR="00A02B30" w:rsidRDefault="00B05A60">
      <w:pPr>
        <w:pStyle w:val="BodyText"/>
        <w:spacing w:line="232" w:lineRule="auto"/>
        <w:ind w:left="393" w:firstLine="396"/>
        <w:jc w:val="both"/>
      </w:pPr>
      <w:r>
        <w:t>Један од предуслова равномернијег развоја јесте побољшање саобраћајне приступачности подручја два округа. Рехабилитација</w:t>
      </w:r>
    </w:p>
    <w:p w:rsidR="00A02B30" w:rsidRDefault="00B05A60">
      <w:pPr>
        <w:pStyle w:val="BodyText"/>
        <w:spacing w:before="73" w:line="232" w:lineRule="auto"/>
        <w:ind w:left="242" w:right="107"/>
        <w:jc w:val="both"/>
      </w:pPr>
      <w:r>
        <w:br w:type="column"/>
      </w:r>
      <w:r>
        <w:t>и комплетирање мреже државних путева, ревитализација и</w:t>
      </w:r>
      <w:r>
        <w:rPr>
          <w:spacing w:val="-25"/>
        </w:rPr>
        <w:t xml:space="preserve"> </w:t>
      </w:r>
      <w:r>
        <w:t>модер- низација</w:t>
      </w:r>
      <w:r>
        <w:rPr>
          <w:spacing w:val="-10"/>
        </w:rPr>
        <w:t xml:space="preserve"> </w:t>
      </w:r>
      <w:r>
        <w:t>постојећих</w:t>
      </w:r>
      <w:r>
        <w:rPr>
          <w:spacing w:val="-10"/>
        </w:rPr>
        <w:t xml:space="preserve"> </w:t>
      </w:r>
      <w:r>
        <w:t>железничких</w:t>
      </w:r>
      <w:r>
        <w:rPr>
          <w:spacing w:val="-10"/>
        </w:rPr>
        <w:t xml:space="preserve"> </w:t>
      </w:r>
      <w:r>
        <w:t>пруга</w:t>
      </w:r>
      <w:r>
        <w:rPr>
          <w:spacing w:val="-10"/>
        </w:rPr>
        <w:t xml:space="preserve"> </w:t>
      </w:r>
      <w:r>
        <w:t>(Београд–Бар</w:t>
      </w:r>
      <w:r>
        <w:rPr>
          <w:spacing w:val="-10"/>
        </w:rPr>
        <w:t xml:space="preserve"> </w:t>
      </w:r>
      <w:r>
        <w:t>и</w:t>
      </w:r>
      <w:r>
        <w:rPr>
          <w:spacing w:val="-10"/>
        </w:rPr>
        <w:t xml:space="preserve"> </w:t>
      </w:r>
      <w:r>
        <w:t>Рума–Ша- бац–Лозниц</w:t>
      </w:r>
      <w:r>
        <w:t xml:space="preserve">а–Брасина–Зворник) и завршетак изградње железнич- </w:t>
      </w:r>
      <w:r>
        <w:rPr>
          <w:spacing w:val="-3"/>
        </w:rPr>
        <w:t>ке</w:t>
      </w:r>
      <w:r>
        <w:rPr>
          <w:spacing w:val="-6"/>
        </w:rPr>
        <w:t xml:space="preserve"> </w:t>
      </w:r>
      <w:r>
        <w:t>пруге</w:t>
      </w:r>
      <w:r>
        <w:rPr>
          <w:spacing w:val="-6"/>
        </w:rPr>
        <w:t xml:space="preserve"> </w:t>
      </w:r>
      <w:r>
        <w:t>Ваљево–Лозница,</w:t>
      </w:r>
      <w:r>
        <w:rPr>
          <w:spacing w:val="-6"/>
        </w:rPr>
        <w:t xml:space="preserve"> </w:t>
      </w:r>
      <w:r>
        <w:t>као</w:t>
      </w:r>
      <w:r>
        <w:rPr>
          <w:spacing w:val="-6"/>
        </w:rPr>
        <w:t xml:space="preserve"> </w:t>
      </w:r>
      <w:r>
        <w:t>и</w:t>
      </w:r>
      <w:r>
        <w:rPr>
          <w:spacing w:val="-6"/>
        </w:rPr>
        <w:t xml:space="preserve"> </w:t>
      </w:r>
      <w:r>
        <w:t>развој</w:t>
      </w:r>
      <w:r>
        <w:rPr>
          <w:spacing w:val="-6"/>
        </w:rPr>
        <w:t xml:space="preserve"> </w:t>
      </w:r>
      <w:r>
        <w:t>водопривредне,</w:t>
      </w:r>
      <w:r>
        <w:rPr>
          <w:spacing w:val="-6"/>
        </w:rPr>
        <w:t xml:space="preserve"> </w:t>
      </w:r>
      <w:r>
        <w:t>енергетске и телекомуникационе инфраструктуре, представљаће битан фак- тор већег отварања и интегрисаности подручја са окружењем. Са аспекта унутрашње ин</w:t>
      </w:r>
      <w:r>
        <w:t>теграције подручја, важно је побољшање мреже државних путева II реда и локалних путева ка недовољно активираним деловима подручја, и повезивање те мреже са посто- јећим државним путевима I</w:t>
      </w:r>
      <w:r>
        <w:rPr>
          <w:spacing w:val="-1"/>
        </w:rPr>
        <w:t xml:space="preserve"> </w:t>
      </w:r>
      <w:r>
        <w:t>реда.</w:t>
      </w:r>
    </w:p>
    <w:p w:rsidR="00A02B30" w:rsidRDefault="00B05A60">
      <w:pPr>
        <w:pStyle w:val="BodyText"/>
        <w:spacing w:line="232" w:lineRule="auto"/>
        <w:ind w:left="242" w:right="107" w:firstLine="396"/>
        <w:jc w:val="both"/>
      </w:pPr>
      <w:r>
        <w:t>За постизање веће територијалне кохезије и одрживости по- дру</w:t>
      </w:r>
      <w:r>
        <w:t>чја Мачванског и Колубарског управног округа неопходно је јачање функција Шапца и Ваљева и њихових функцијских веза са Београдом, као и јачање функција и функцијских веза осталих ур- баних центара и микроразвојних центара са центрима државног значаја, на п</w:t>
      </w:r>
      <w:r>
        <w:t>одручју Просторног плана и у његовом окружењу, ради развоја више агломерационих система у ближој будућности. Од приоритетног значаја биће јачање функцијских веза у постоје- ћим и планираним развојним појасевима:</w:t>
      </w:r>
    </w:p>
    <w:p w:rsidR="00A02B30" w:rsidRDefault="00B05A60">
      <w:pPr>
        <w:pStyle w:val="ListParagraph"/>
        <w:numPr>
          <w:ilvl w:val="0"/>
          <w:numId w:val="50"/>
        </w:numPr>
        <w:tabs>
          <w:tab w:val="left" w:pos="803"/>
        </w:tabs>
        <w:spacing w:line="232" w:lineRule="auto"/>
        <w:ind w:right="107" w:firstLine="397"/>
        <w:rPr>
          <w:sz w:val="18"/>
        </w:rPr>
      </w:pPr>
      <w:r>
        <w:rPr>
          <w:sz w:val="18"/>
        </w:rPr>
        <w:t>регионалног значаја: јадарско-колубарски појас Лозница– Осечина–Ваљево–Лајковац (на подручју Просторног плана) са везом</w:t>
      </w:r>
      <w:r>
        <w:rPr>
          <w:spacing w:val="-7"/>
          <w:sz w:val="18"/>
        </w:rPr>
        <w:t xml:space="preserve"> </w:t>
      </w:r>
      <w:r>
        <w:rPr>
          <w:sz w:val="18"/>
        </w:rPr>
        <w:t>са</w:t>
      </w:r>
      <w:r>
        <w:rPr>
          <w:spacing w:val="-7"/>
          <w:sz w:val="18"/>
        </w:rPr>
        <w:t xml:space="preserve"> </w:t>
      </w:r>
      <w:r>
        <w:rPr>
          <w:spacing w:val="-3"/>
          <w:sz w:val="18"/>
        </w:rPr>
        <w:t>ибарском</w:t>
      </w:r>
      <w:r>
        <w:rPr>
          <w:spacing w:val="-7"/>
          <w:sz w:val="18"/>
        </w:rPr>
        <w:t xml:space="preserve"> </w:t>
      </w:r>
      <w:r>
        <w:rPr>
          <w:sz w:val="18"/>
        </w:rPr>
        <w:t>развојном</w:t>
      </w:r>
      <w:r>
        <w:rPr>
          <w:spacing w:val="-7"/>
          <w:sz w:val="18"/>
        </w:rPr>
        <w:t xml:space="preserve"> </w:t>
      </w:r>
      <w:r>
        <w:rPr>
          <w:sz w:val="18"/>
        </w:rPr>
        <w:t>осовином</w:t>
      </w:r>
      <w:r>
        <w:rPr>
          <w:spacing w:val="-7"/>
          <w:sz w:val="18"/>
        </w:rPr>
        <w:t xml:space="preserve"> </w:t>
      </w:r>
      <w:r>
        <w:rPr>
          <w:sz w:val="18"/>
        </w:rPr>
        <w:t>и</w:t>
      </w:r>
      <w:r>
        <w:rPr>
          <w:spacing w:val="-8"/>
          <w:sz w:val="18"/>
        </w:rPr>
        <w:t xml:space="preserve"> </w:t>
      </w:r>
      <w:r>
        <w:rPr>
          <w:sz w:val="18"/>
        </w:rPr>
        <w:t xml:space="preserve">Шабац–Владимирци–Ко- цељева–Ваљево са везом са </w:t>
      </w:r>
      <w:r>
        <w:rPr>
          <w:spacing w:val="-3"/>
          <w:sz w:val="18"/>
        </w:rPr>
        <w:t xml:space="preserve">савском </w:t>
      </w:r>
      <w:r>
        <w:rPr>
          <w:sz w:val="18"/>
        </w:rPr>
        <w:t>развојном осовином;</w:t>
      </w:r>
    </w:p>
    <w:p w:rsidR="00A02B30" w:rsidRDefault="00B05A60">
      <w:pPr>
        <w:pStyle w:val="ListParagraph"/>
        <w:numPr>
          <w:ilvl w:val="0"/>
          <w:numId w:val="50"/>
        </w:numPr>
        <w:tabs>
          <w:tab w:val="left" w:pos="826"/>
        </w:tabs>
        <w:spacing w:line="232" w:lineRule="auto"/>
        <w:ind w:right="107" w:firstLine="397"/>
        <w:rPr>
          <w:sz w:val="18"/>
        </w:rPr>
      </w:pPr>
      <w:r>
        <w:rPr>
          <w:sz w:val="18"/>
        </w:rPr>
        <w:t>субрегионалног и локалног зн</w:t>
      </w:r>
      <w:r>
        <w:rPr>
          <w:sz w:val="18"/>
        </w:rPr>
        <w:t>ачаја: Лозница–Крупањ и Ваљево–Љубовија са везама за дринску и јадарско-колубарску ра- звојну</w:t>
      </w:r>
      <w:r>
        <w:rPr>
          <w:spacing w:val="-1"/>
          <w:sz w:val="18"/>
        </w:rPr>
        <w:t xml:space="preserve"> </w:t>
      </w:r>
      <w:r>
        <w:rPr>
          <w:sz w:val="18"/>
        </w:rPr>
        <w:t>осовину.</w:t>
      </w:r>
    </w:p>
    <w:p w:rsidR="00A02B30" w:rsidRDefault="00B05A60">
      <w:pPr>
        <w:pStyle w:val="BodyText"/>
        <w:spacing w:line="232" w:lineRule="auto"/>
        <w:ind w:left="242" w:right="107" w:firstLine="396"/>
        <w:jc w:val="both"/>
      </w:pPr>
      <w:r>
        <w:t xml:space="preserve">Полазећи </w:t>
      </w:r>
      <w:r>
        <w:rPr>
          <w:spacing w:val="-3"/>
        </w:rPr>
        <w:t xml:space="preserve">од </w:t>
      </w:r>
      <w:r>
        <w:t>постојећег модела концентрације</w:t>
      </w:r>
      <w:r>
        <w:rPr>
          <w:spacing w:val="-34"/>
        </w:rPr>
        <w:t xml:space="preserve"> </w:t>
      </w:r>
      <w:r>
        <w:t>становништва, диверзификације делатности и ареала утицаја већих и мањих ур- баних центара, развој мреже насеља засниваће се на квалитатив- ним променама привредне и социо-економске структуре система насеља. Селективно подстицање и усклађивање привредног ра</w:t>
      </w:r>
      <w:r>
        <w:t>- звоја са развојем заједничког и индивидуалног стандарда (отвара- њем мањих и средњих прерађивачких погона, изградњом мреже путева, инфраструктуре и подизањем  квалитета  јавних  служби и услуга и сл.) имаће следећи редослед приоритета: 1) микрора- звојни</w:t>
      </w:r>
      <w:r>
        <w:t xml:space="preserve"> центри – рурална насеља </w:t>
      </w:r>
      <w:r>
        <w:rPr>
          <w:spacing w:val="-3"/>
        </w:rPr>
        <w:t xml:space="preserve">која </w:t>
      </w:r>
      <w:r>
        <w:t>су центри заједница насеља и насеља са специфичним функцијама; 2) општински центри – са различитим степеном развоја урбаних и специфичних функција и утицајем на социо-географску трансформацију окружења и 3) ур- бани центри држ</w:t>
      </w:r>
      <w:r>
        <w:t>авног значаја – Шабац, Ваљево и</w:t>
      </w:r>
      <w:r>
        <w:rPr>
          <w:spacing w:val="-9"/>
        </w:rPr>
        <w:t xml:space="preserve"> </w:t>
      </w:r>
      <w:r>
        <w:t>Лозница.</w:t>
      </w:r>
    </w:p>
    <w:p w:rsidR="00A02B30" w:rsidRDefault="00B05A60">
      <w:pPr>
        <w:pStyle w:val="BodyText"/>
        <w:spacing w:line="232" w:lineRule="auto"/>
        <w:ind w:left="242" w:right="107" w:firstLine="396"/>
        <w:jc w:val="both"/>
      </w:pPr>
      <w:r>
        <w:t xml:space="preserve">Tуризам и комплементарне активности имаће значајну </w:t>
      </w:r>
      <w:r>
        <w:rPr>
          <w:spacing w:val="-3"/>
        </w:rPr>
        <w:t xml:space="preserve">улогу </w:t>
      </w:r>
      <w:r>
        <w:t>у развоју планског подручја. Базираће се на туристичким</w:t>
      </w:r>
      <w:r>
        <w:rPr>
          <w:spacing w:val="-32"/>
        </w:rPr>
        <w:t xml:space="preserve"> </w:t>
      </w:r>
      <w:r>
        <w:t>ресурси- ма</w:t>
      </w:r>
      <w:r>
        <w:rPr>
          <w:spacing w:val="-5"/>
        </w:rPr>
        <w:t xml:space="preserve"> </w:t>
      </w:r>
      <w:r>
        <w:rPr>
          <w:spacing w:val="-3"/>
        </w:rPr>
        <w:t>од</w:t>
      </w:r>
      <w:r>
        <w:rPr>
          <w:spacing w:val="-5"/>
        </w:rPr>
        <w:t xml:space="preserve"> </w:t>
      </w:r>
      <w:r>
        <w:t>националног</w:t>
      </w:r>
      <w:r>
        <w:rPr>
          <w:spacing w:val="-5"/>
        </w:rPr>
        <w:t xml:space="preserve"> </w:t>
      </w:r>
      <w:r>
        <w:t>значаја</w:t>
      </w:r>
      <w:r>
        <w:rPr>
          <w:spacing w:val="-6"/>
        </w:rPr>
        <w:t xml:space="preserve"> </w:t>
      </w:r>
      <w:r>
        <w:t>Ваљевско</w:t>
      </w:r>
      <w:r>
        <w:rPr>
          <w:spacing w:val="-6"/>
        </w:rPr>
        <w:t xml:space="preserve"> </w:t>
      </w:r>
      <w:r>
        <w:t>–</w:t>
      </w:r>
      <w:r>
        <w:rPr>
          <w:spacing w:val="-6"/>
        </w:rPr>
        <w:t xml:space="preserve"> </w:t>
      </w:r>
      <w:r>
        <w:t>Подрињске</w:t>
      </w:r>
      <w:r>
        <w:rPr>
          <w:spacing w:val="-5"/>
        </w:rPr>
        <w:t xml:space="preserve"> </w:t>
      </w:r>
      <w:r>
        <w:t>планине</w:t>
      </w:r>
      <w:r>
        <w:rPr>
          <w:spacing w:val="-6"/>
        </w:rPr>
        <w:t xml:space="preserve"> </w:t>
      </w:r>
      <w:r>
        <w:t>–</w:t>
      </w:r>
      <w:r>
        <w:rPr>
          <w:spacing w:val="-6"/>
        </w:rPr>
        <w:t xml:space="preserve"> </w:t>
      </w:r>
      <w:r>
        <w:t>Дри- на. Подручје Просторног плана р</w:t>
      </w:r>
      <w:r>
        <w:t xml:space="preserve">азвијаће се у целости у склопу Подрињско–Јадарске дестинације у доњем Јадру поред Дрине, између Гучева и Цера, </w:t>
      </w:r>
      <w:r>
        <w:rPr>
          <w:spacing w:val="-3"/>
        </w:rPr>
        <w:t xml:space="preserve">којом </w:t>
      </w:r>
      <w:r>
        <w:t>је обухваћено културно и природно наслеђе у Јадру (посебно</w:t>
      </w:r>
      <w:r>
        <w:rPr>
          <w:spacing w:val="-2"/>
        </w:rPr>
        <w:t xml:space="preserve"> </w:t>
      </w:r>
      <w:r>
        <w:t>Тршић).</w:t>
      </w:r>
    </w:p>
    <w:p w:rsidR="00A02B30" w:rsidRDefault="00B05A60">
      <w:pPr>
        <w:pStyle w:val="BodyText"/>
        <w:spacing w:line="232" w:lineRule="auto"/>
        <w:ind w:left="242" w:right="107" w:firstLine="396"/>
        <w:jc w:val="both"/>
      </w:pPr>
      <w:r>
        <w:t xml:space="preserve">У ширем регионалном </w:t>
      </w:r>
      <w:r>
        <w:rPr>
          <w:spacing w:val="-4"/>
        </w:rPr>
        <w:t xml:space="preserve">контексту, </w:t>
      </w:r>
      <w:r>
        <w:t>развој енергетике заснива- ће</w:t>
      </w:r>
      <w:r>
        <w:rPr>
          <w:spacing w:val="-7"/>
        </w:rPr>
        <w:t xml:space="preserve"> </w:t>
      </w:r>
      <w:r>
        <w:t>се</w:t>
      </w:r>
      <w:r>
        <w:rPr>
          <w:spacing w:val="-7"/>
        </w:rPr>
        <w:t xml:space="preserve"> </w:t>
      </w:r>
      <w:r>
        <w:t>на</w:t>
      </w:r>
      <w:r>
        <w:rPr>
          <w:spacing w:val="-7"/>
        </w:rPr>
        <w:t xml:space="preserve"> </w:t>
      </w:r>
      <w:r>
        <w:t>ресур</w:t>
      </w:r>
      <w:r>
        <w:t>сима</w:t>
      </w:r>
      <w:r>
        <w:rPr>
          <w:spacing w:val="-7"/>
        </w:rPr>
        <w:t xml:space="preserve"> </w:t>
      </w:r>
      <w:r>
        <w:t>угља,</w:t>
      </w:r>
      <w:r>
        <w:rPr>
          <w:spacing w:val="-7"/>
        </w:rPr>
        <w:t xml:space="preserve"> </w:t>
      </w:r>
      <w:r>
        <w:t>коришћењу</w:t>
      </w:r>
      <w:r>
        <w:rPr>
          <w:spacing w:val="-7"/>
        </w:rPr>
        <w:t xml:space="preserve"> </w:t>
      </w:r>
      <w:r>
        <w:t>хидропотенцијала</w:t>
      </w:r>
      <w:r>
        <w:rPr>
          <w:spacing w:val="-7"/>
        </w:rPr>
        <w:t xml:space="preserve"> </w:t>
      </w:r>
      <w:r>
        <w:t>Дрине</w:t>
      </w:r>
      <w:r>
        <w:rPr>
          <w:spacing w:val="-7"/>
        </w:rPr>
        <w:t xml:space="preserve"> </w:t>
      </w:r>
      <w:r>
        <w:t>(ка- скадног система проточних хидроелектрана на подручју средње и доње Дрине) и обновљивих извора енергије (геотермална енерги- ја, биомаса, соларна енергија и мале</w:t>
      </w:r>
      <w:r>
        <w:rPr>
          <w:spacing w:val="-6"/>
        </w:rPr>
        <w:t xml:space="preserve"> </w:t>
      </w:r>
      <w:r>
        <w:t>хидроелектране).</w:t>
      </w:r>
    </w:p>
    <w:p w:rsidR="00A02B30" w:rsidRDefault="00B05A60">
      <w:pPr>
        <w:pStyle w:val="BodyText"/>
        <w:spacing w:line="232" w:lineRule="auto"/>
        <w:ind w:left="242" w:right="107" w:firstLine="396"/>
        <w:jc w:val="both"/>
      </w:pPr>
      <w:r>
        <w:t>Даљи развој експлоатације и п</w:t>
      </w:r>
      <w:r>
        <w:t xml:space="preserve">рераде минералних сировина, пре свега развој нових капацитета и еко-реструктурирање </w:t>
      </w:r>
      <w:r>
        <w:rPr>
          <w:spacing w:val="-4"/>
        </w:rPr>
        <w:t xml:space="preserve">ком- </w:t>
      </w:r>
      <w:r>
        <w:t>плекса експлоатације и прераде металичних и неметаличних ми- нералних сировина, омогућава дисперзан развој производних и прерађивачких капацитета у већем броју мањих ц</w:t>
      </w:r>
      <w:r>
        <w:t>ентара. Поред отварања експлоатације јадарита, у оквиру подручја Просторног плана,</w:t>
      </w:r>
      <w:r>
        <w:rPr>
          <w:spacing w:val="-8"/>
        </w:rPr>
        <w:t xml:space="preserve"> </w:t>
      </w:r>
      <w:r>
        <w:t>очекује</w:t>
      </w:r>
      <w:r>
        <w:rPr>
          <w:spacing w:val="-8"/>
        </w:rPr>
        <w:t xml:space="preserve"> </w:t>
      </w:r>
      <w:r>
        <w:t>се</w:t>
      </w:r>
      <w:r>
        <w:rPr>
          <w:spacing w:val="-8"/>
        </w:rPr>
        <w:t xml:space="preserve"> </w:t>
      </w:r>
      <w:r>
        <w:t>обнављање</w:t>
      </w:r>
      <w:r>
        <w:rPr>
          <w:spacing w:val="-8"/>
        </w:rPr>
        <w:t xml:space="preserve"> </w:t>
      </w:r>
      <w:r>
        <w:t>производње</w:t>
      </w:r>
      <w:r>
        <w:rPr>
          <w:spacing w:val="-8"/>
        </w:rPr>
        <w:t xml:space="preserve"> </w:t>
      </w:r>
      <w:r>
        <w:t>антимона,</w:t>
      </w:r>
      <w:r>
        <w:rPr>
          <w:spacing w:val="-8"/>
        </w:rPr>
        <w:t xml:space="preserve"> </w:t>
      </w:r>
      <w:r>
        <w:t>као</w:t>
      </w:r>
      <w:r>
        <w:rPr>
          <w:spacing w:val="-8"/>
        </w:rPr>
        <w:t xml:space="preserve"> </w:t>
      </w:r>
      <w:r>
        <w:t>и</w:t>
      </w:r>
      <w:r>
        <w:rPr>
          <w:spacing w:val="-8"/>
        </w:rPr>
        <w:t xml:space="preserve"> </w:t>
      </w:r>
      <w:r>
        <w:t xml:space="preserve">експлоа- тација олово-цинкане </w:t>
      </w:r>
      <w:r>
        <w:rPr>
          <w:spacing w:val="-4"/>
        </w:rPr>
        <w:t xml:space="preserve">руде </w:t>
      </w:r>
      <w:r>
        <w:t>и</w:t>
      </w:r>
      <w:r>
        <w:rPr>
          <w:spacing w:val="1"/>
        </w:rPr>
        <w:t xml:space="preserve"> </w:t>
      </w:r>
      <w:r>
        <w:t>др.</w:t>
      </w:r>
    </w:p>
    <w:p w:rsidR="00A02B30" w:rsidRDefault="00B05A60">
      <w:pPr>
        <w:pStyle w:val="BodyText"/>
        <w:spacing w:line="232" w:lineRule="auto"/>
        <w:ind w:left="242" w:right="107" w:firstLine="396"/>
        <w:jc w:val="both"/>
      </w:pPr>
      <w:r>
        <w:t>Приоритет у даљем развоју јесте штедња, рационално кори- шћење и заштита природних ресурса, нарочито дефицитарних и стратешки</w:t>
      </w:r>
      <w:r>
        <w:rPr>
          <w:spacing w:val="-11"/>
        </w:rPr>
        <w:t xml:space="preserve"> </w:t>
      </w:r>
      <w:r>
        <w:t>значајних</w:t>
      </w:r>
      <w:r>
        <w:rPr>
          <w:spacing w:val="-11"/>
        </w:rPr>
        <w:t xml:space="preserve"> </w:t>
      </w:r>
      <w:r>
        <w:t>за</w:t>
      </w:r>
      <w:r>
        <w:rPr>
          <w:spacing w:val="-11"/>
        </w:rPr>
        <w:t xml:space="preserve"> </w:t>
      </w:r>
      <w:r>
        <w:t>развој</w:t>
      </w:r>
      <w:r>
        <w:rPr>
          <w:spacing w:val="-11"/>
        </w:rPr>
        <w:t xml:space="preserve"> </w:t>
      </w:r>
      <w:r>
        <w:t>и</w:t>
      </w:r>
      <w:r>
        <w:rPr>
          <w:spacing w:val="-11"/>
        </w:rPr>
        <w:t xml:space="preserve"> </w:t>
      </w:r>
      <w:r>
        <w:t>квалитет</w:t>
      </w:r>
      <w:r>
        <w:rPr>
          <w:spacing w:val="-11"/>
        </w:rPr>
        <w:t xml:space="preserve"> </w:t>
      </w:r>
      <w:r>
        <w:t>живљења.</w:t>
      </w:r>
      <w:r>
        <w:rPr>
          <w:spacing w:val="-11"/>
        </w:rPr>
        <w:t xml:space="preserve"> </w:t>
      </w:r>
      <w:r>
        <w:rPr>
          <w:spacing w:val="-4"/>
        </w:rPr>
        <w:t>Укупан</w:t>
      </w:r>
      <w:r>
        <w:rPr>
          <w:spacing w:val="-11"/>
        </w:rPr>
        <w:t xml:space="preserve"> </w:t>
      </w:r>
      <w:r>
        <w:t>биланс водних ресурса, као и њихов просторни и временски размештај захтева изузетно</w:t>
      </w:r>
      <w:r>
        <w:t xml:space="preserve"> пажљиво коришћење и у потпуности обезбеђен систем заштите </w:t>
      </w:r>
      <w:r>
        <w:rPr>
          <w:spacing w:val="-3"/>
        </w:rPr>
        <w:t xml:space="preserve">од </w:t>
      </w:r>
      <w:r>
        <w:t xml:space="preserve">загађења и непланског коришћења изворишта површинских и подземних вода. </w:t>
      </w:r>
      <w:r>
        <w:rPr>
          <w:spacing w:val="-3"/>
        </w:rPr>
        <w:t xml:space="preserve">Упориште </w:t>
      </w:r>
      <w:r>
        <w:t xml:space="preserve">развоја водопривредне инфраструктуре јесте развој значајног и веома сложеног хидро- енергетског система средње и </w:t>
      </w:r>
      <w:r>
        <w:t>доње Дрине и интегралних регио- налних вишенаменских система за обезбеђење воде највишег ква- литета и уређење, коришћење и заштиту вода. Интензивираће се хидротехничке</w:t>
      </w:r>
      <w:r>
        <w:rPr>
          <w:spacing w:val="-11"/>
        </w:rPr>
        <w:t xml:space="preserve"> </w:t>
      </w:r>
      <w:r>
        <w:t>активности</w:t>
      </w:r>
      <w:r>
        <w:rPr>
          <w:spacing w:val="-11"/>
        </w:rPr>
        <w:t xml:space="preserve"> </w:t>
      </w:r>
      <w:r>
        <w:t>на</w:t>
      </w:r>
      <w:r>
        <w:rPr>
          <w:spacing w:val="-11"/>
        </w:rPr>
        <w:t xml:space="preserve"> </w:t>
      </w:r>
      <w:r>
        <w:t>регулисању</w:t>
      </w:r>
      <w:r>
        <w:rPr>
          <w:spacing w:val="-11"/>
        </w:rPr>
        <w:t xml:space="preserve"> </w:t>
      </w:r>
      <w:r>
        <w:t>бујичних</w:t>
      </w:r>
      <w:r>
        <w:rPr>
          <w:spacing w:val="-11"/>
        </w:rPr>
        <w:t xml:space="preserve"> </w:t>
      </w:r>
      <w:r>
        <w:t>речних</w:t>
      </w:r>
      <w:r>
        <w:rPr>
          <w:spacing w:val="-11"/>
        </w:rPr>
        <w:t xml:space="preserve"> </w:t>
      </w:r>
      <w:r>
        <w:rPr>
          <w:spacing w:val="-3"/>
        </w:rPr>
        <w:t xml:space="preserve">токова, </w:t>
      </w:r>
      <w:r>
        <w:t xml:space="preserve">заштити </w:t>
      </w:r>
      <w:r>
        <w:rPr>
          <w:spacing w:val="-3"/>
        </w:rPr>
        <w:t xml:space="preserve">од </w:t>
      </w:r>
      <w:r>
        <w:t>поплава, побољшању водоснаб</w:t>
      </w:r>
      <w:r>
        <w:t>девања насељених по- дручја,</w:t>
      </w:r>
      <w:r>
        <w:rPr>
          <w:spacing w:val="-6"/>
        </w:rPr>
        <w:t xml:space="preserve"> </w:t>
      </w:r>
      <w:r>
        <w:t>као</w:t>
      </w:r>
      <w:r>
        <w:rPr>
          <w:spacing w:val="-6"/>
        </w:rPr>
        <w:t xml:space="preserve"> </w:t>
      </w:r>
      <w:r>
        <w:t>и</w:t>
      </w:r>
      <w:r>
        <w:rPr>
          <w:spacing w:val="-6"/>
        </w:rPr>
        <w:t xml:space="preserve"> </w:t>
      </w:r>
      <w:r>
        <w:t>санитарној</w:t>
      </w:r>
      <w:r>
        <w:rPr>
          <w:spacing w:val="-6"/>
        </w:rPr>
        <w:t xml:space="preserve"> </w:t>
      </w:r>
      <w:r>
        <w:t>заштити</w:t>
      </w:r>
      <w:r>
        <w:rPr>
          <w:spacing w:val="-6"/>
        </w:rPr>
        <w:t xml:space="preserve"> </w:t>
      </w:r>
      <w:r>
        <w:t>угрожених</w:t>
      </w:r>
      <w:r>
        <w:rPr>
          <w:spacing w:val="-6"/>
        </w:rPr>
        <w:t xml:space="preserve"> </w:t>
      </w:r>
      <w:r>
        <w:t>изворишта</w:t>
      </w:r>
      <w:r>
        <w:rPr>
          <w:spacing w:val="-6"/>
        </w:rPr>
        <w:t xml:space="preserve"> </w:t>
      </w:r>
      <w:r>
        <w:t>и</w:t>
      </w:r>
      <w:r>
        <w:rPr>
          <w:spacing w:val="-6"/>
        </w:rPr>
        <w:t xml:space="preserve"> </w:t>
      </w:r>
      <w:r>
        <w:t>сливова.</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104" style="position:absolute;left:0;text-align:left;margin-left:0;margin-top:782.1pt;width:.1pt;height:738.95pt;z-index:251624960;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Следећи приоритет јесте заштита пољопривредног земљишта, а нарочито стриктно ограничавање претварања земљишта I-IV бо- нитетне</w:t>
      </w:r>
      <w:r>
        <w:rPr>
          <w:spacing w:val="-5"/>
        </w:rPr>
        <w:t xml:space="preserve"> </w:t>
      </w:r>
      <w:r>
        <w:t>класе</w:t>
      </w:r>
      <w:r>
        <w:rPr>
          <w:spacing w:val="-5"/>
        </w:rPr>
        <w:t xml:space="preserve"> </w:t>
      </w:r>
      <w:r>
        <w:t>и</w:t>
      </w:r>
      <w:r>
        <w:rPr>
          <w:spacing w:val="-5"/>
        </w:rPr>
        <w:t xml:space="preserve"> </w:t>
      </w:r>
      <w:r>
        <w:t>I-V</w:t>
      </w:r>
      <w:r>
        <w:rPr>
          <w:spacing w:val="-9"/>
        </w:rPr>
        <w:t xml:space="preserve"> </w:t>
      </w:r>
      <w:r>
        <w:t>катаст</w:t>
      </w:r>
      <w:r>
        <w:t>арске</w:t>
      </w:r>
      <w:r>
        <w:rPr>
          <w:spacing w:val="-5"/>
        </w:rPr>
        <w:t xml:space="preserve"> </w:t>
      </w:r>
      <w:r>
        <w:t>класе</w:t>
      </w:r>
      <w:r>
        <w:rPr>
          <w:spacing w:val="-5"/>
        </w:rPr>
        <w:t xml:space="preserve"> </w:t>
      </w:r>
      <w:r>
        <w:t>у</w:t>
      </w:r>
      <w:r>
        <w:rPr>
          <w:spacing w:val="-5"/>
        </w:rPr>
        <w:t xml:space="preserve"> </w:t>
      </w:r>
      <w:r>
        <w:t>непољопривредне</w:t>
      </w:r>
      <w:r>
        <w:rPr>
          <w:spacing w:val="-5"/>
        </w:rPr>
        <w:t xml:space="preserve"> </w:t>
      </w:r>
      <w:r>
        <w:t xml:space="preserve">намене, очување квалитета и природне плодности земљишта. Подједна- </w:t>
      </w:r>
      <w:r>
        <w:rPr>
          <w:spacing w:val="-4"/>
        </w:rPr>
        <w:t xml:space="preserve">ког </w:t>
      </w:r>
      <w:r>
        <w:t>значаја је пошумљавање, обнављање и побољшање квалитета шума, а нарочито реализација антиерозивних радова у сливовима постојећих и планираних водоакумулаци</w:t>
      </w:r>
      <w:r>
        <w:t>ја. Део подручја засни- ваће свој развој на заштити и одржавању постојећих природних ресурса и вредности, убирањем ресурсне ренте (за воде, одржи- ве изворе енергије, заштићена подручја, шуму и др.) и развојем активности на заштити природних вредности и жи</w:t>
      </w:r>
      <w:r>
        <w:t>вотне</w:t>
      </w:r>
      <w:r>
        <w:rPr>
          <w:spacing w:val="-26"/>
        </w:rPr>
        <w:t xml:space="preserve"> </w:t>
      </w:r>
      <w:r>
        <w:t>средине.</w:t>
      </w:r>
    </w:p>
    <w:p w:rsidR="00A02B30" w:rsidRDefault="00B05A60">
      <w:pPr>
        <w:pStyle w:val="Heading1"/>
        <w:numPr>
          <w:ilvl w:val="1"/>
          <w:numId w:val="64"/>
        </w:numPr>
        <w:tabs>
          <w:tab w:val="left" w:pos="1833"/>
        </w:tabs>
        <w:spacing w:before="158"/>
        <w:ind w:left="1832"/>
        <w:jc w:val="left"/>
      </w:pPr>
      <w:r>
        <w:t>ПЛАНСКА РЕШЕЊА</w:t>
      </w:r>
    </w:p>
    <w:p w:rsidR="00A02B30" w:rsidRDefault="00B05A60">
      <w:pPr>
        <w:pStyle w:val="ListParagraph"/>
        <w:numPr>
          <w:ilvl w:val="1"/>
          <w:numId w:val="49"/>
        </w:numPr>
        <w:tabs>
          <w:tab w:val="left" w:pos="563"/>
        </w:tabs>
        <w:spacing w:before="168" w:line="230" w:lineRule="auto"/>
        <w:ind w:right="177" w:hanging="2044"/>
        <w:rPr>
          <w:i/>
          <w:sz w:val="18"/>
        </w:rPr>
      </w:pPr>
      <w:r>
        <w:rPr>
          <w:i/>
          <w:sz w:val="18"/>
        </w:rPr>
        <w:t xml:space="preserve">ПЛАНСКА РЕШЕЊА </w:t>
      </w:r>
      <w:r>
        <w:rPr>
          <w:i/>
          <w:spacing w:val="-4"/>
          <w:sz w:val="18"/>
        </w:rPr>
        <w:t xml:space="preserve">ОБЈЕКАТА </w:t>
      </w:r>
      <w:r>
        <w:rPr>
          <w:i/>
          <w:sz w:val="18"/>
        </w:rPr>
        <w:t>И СИСТЕМА ПОСЕБНЕ НАМЕНЕ</w:t>
      </w:r>
    </w:p>
    <w:p w:rsidR="00A02B30" w:rsidRDefault="00B05A60">
      <w:pPr>
        <w:pStyle w:val="ListParagraph"/>
        <w:numPr>
          <w:ilvl w:val="2"/>
          <w:numId w:val="49"/>
        </w:numPr>
        <w:tabs>
          <w:tab w:val="left" w:pos="1272"/>
        </w:tabs>
        <w:spacing w:before="14" w:line="396" w:lineRule="exact"/>
        <w:ind w:right="39" w:firstLine="163"/>
        <w:jc w:val="left"/>
        <w:rPr>
          <w:sz w:val="18"/>
        </w:rPr>
      </w:pPr>
      <w:r>
        <w:rPr>
          <w:spacing w:val="15"/>
          <w:sz w:val="18"/>
        </w:rPr>
        <w:t xml:space="preserve">ЗОНА </w:t>
      </w:r>
      <w:r>
        <w:rPr>
          <w:spacing w:val="10"/>
          <w:sz w:val="18"/>
        </w:rPr>
        <w:t xml:space="preserve">РУДАР </w:t>
      </w:r>
      <w:r>
        <w:rPr>
          <w:spacing w:val="15"/>
          <w:sz w:val="18"/>
        </w:rPr>
        <w:t xml:space="preserve">СКИХ </w:t>
      </w:r>
      <w:r>
        <w:rPr>
          <w:spacing w:val="16"/>
          <w:sz w:val="18"/>
        </w:rPr>
        <w:t xml:space="preserve">АКТИВНО </w:t>
      </w:r>
      <w:r>
        <w:rPr>
          <w:spacing w:val="12"/>
          <w:sz w:val="18"/>
        </w:rPr>
        <w:t xml:space="preserve">СТИ </w:t>
      </w:r>
      <w:r>
        <w:rPr>
          <w:sz w:val="18"/>
        </w:rPr>
        <w:t xml:space="preserve">Основна планска решења у </w:t>
      </w:r>
      <w:r>
        <w:rPr>
          <w:spacing w:val="-3"/>
          <w:sz w:val="18"/>
        </w:rPr>
        <w:t xml:space="preserve">обухвату </w:t>
      </w:r>
      <w:r>
        <w:rPr>
          <w:sz w:val="18"/>
        </w:rPr>
        <w:t>комплекса посебне</w:t>
      </w:r>
      <w:r>
        <w:rPr>
          <w:spacing w:val="5"/>
          <w:sz w:val="18"/>
        </w:rPr>
        <w:t xml:space="preserve"> </w:t>
      </w:r>
      <w:r>
        <w:rPr>
          <w:sz w:val="18"/>
        </w:rPr>
        <w:t>на-</w:t>
      </w:r>
    </w:p>
    <w:p w:rsidR="00A02B30" w:rsidRDefault="00B05A60">
      <w:pPr>
        <w:pStyle w:val="BodyText"/>
        <w:spacing w:line="155" w:lineRule="exact"/>
      </w:pPr>
      <w:r>
        <w:t>мене се дефинишу у складу са техничком документацијом (студи-</w:t>
      </w:r>
    </w:p>
    <w:p w:rsidR="00A02B30" w:rsidRDefault="00B05A60">
      <w:pPr>
        <w:pStyle w:val="BodyText"/>
        <w:spacing w:before="3" w:line="230" w:lineRule="auto"/>
        <w:ind w:right="39"/>
        <w:jc w:val="both"/>
      </w:pPr>
      <w:r>
        <w:t>ја претходне оправданости пројекта са елементима идејног реше- ња) Rio Sava Exploration d.o.o. Beograd.</w:t>
      </w:r>
    </w:p>
    <w:p w:rsidR="00A02B30" w:rsidRDefault="00B05A60">
      <w:pPr>
        <w:pStyle w:val="BodyText"/>
        <w:spacing w:line="230" w:lineRule="auto"/>
        <w:ind w:right="38" w:firstLine="396"/>
        <w:jc w:val="both"/>
      </w:pPr>
      <w:r>
        <w:t xml:space="preserve">Два вертикална окна ће бити изграђена у Подзони 1А од по- вршине до подземних простора рудника. Ова окна служе за при- ступ рудном телу, за вентилацију </w:t>
      </w:r>
      <w:r>
        <w:t>рудника и транспорт руде и ру- дарског отпада на површину.</w:t>
      </w:r>
    </w:p>
    <w:p w:rsidR="00A02B30" w:rsidRDefault="00B05A60">
      <w:pPr>
        <w:pStyle w:val="BodyText"/>
        <w:spacing w:line="230" w:lineRule="auto"/>
        <w:ind w:right="38" w:firstLine="396"/>
        <w:jc w:val="both"/>
      </w:pPr>
      <w:r>
        <w:rPr>
          <w:spacing w:val="-4"/>
        </w:rPr>
        <w:t xml:space="preserve">Руда </w:t>
      </w:r>
      <w:r>
        <w:t xml:space="preserve">и рударски отпад из јамских </w:t>
      </w:r>
      <w:r>
        <w:rPr>
          <w:spacing w:val="-3"/>
        </w:rPr>
        <w:t xml:space="preserve">откопа </w:t>
      </w:r>
      <w:r>
        <w:t>се превозе камио- нима до централног претоварног бункера испод земље, поред из- возног окна. Из претоварних бункера материјал се превози кроз извозно</w:t>
      </w:r>
      <w:r>
        <w:rPr>
          <w:spacing w:val="-7"/>
        </w:rPr>
        <w:t xml:space="preserve"> </w:t>
      </w:r>
      <w:r>
        <w:t>окно</w:t>
      </w:r>
      <w:r>
        <w:rPr>
          <w:spacing w:val="-7"/>
        </w:rPr>
        <w:t xml:space="preserve"> </w:t>
      </w:r>
      <w:r>
        <w:t>ко</w:t>
      </w:r>
      <w:r>
        <w:t>ришћењем</w:t>
      </w:r>
      <w:r>
        <w:rPr>
          <w:spacing w:val="-7"/>
        </w:rPr>
        <w:t xml:space="preserve"> </w:t>
      </w:r>
      <w:r>
        <w:t>вертикалног</w:t>
      </w:r>
      <w:r>
        <w:rPr>
          <w:spacing w:val="-7"/>
        </w:rPr>
        <w:t xml:space="preserve"> </w:t>
      </w:r>
      <w:r>
        <w:t>тракастог</w:t>
      </w:r>
      <w:r>
        <w:rPr>
          <w:spacing w:val="-7"/>
        </w:rPr>
        <w:t xml:space="preserve"> </w:t>
      </w:r>
      <w:r>
        <w:t>транспортера</w:t>
      </w:r>
      <w:r>
        <w:rPr>
          <w:spacing w:val="-7"/>
        </w:rPr>
        <w:t xml:space="preserve"> </w:t>
      </w:r>
      <w:r>
        <w:t xml:space="preserve">на даљу прераду на површини или се одлаже на одлагалишту отпад- ног стенског материјала. </w:t>
      </w:r>
      <w:r>
        <w:rPr>
          <w:spacing w:val="-7"/>
        </w:rPr>
        <w:t xml:space="preserve">То </w:t>
      </w:r>
      <w:r>
        <w:t xml:space="preserve">нужно не одређује да ће наведена оп- ција бити адекватна </w:t>
      </w:r>
      <w:r>
        <w:rPr>
          <w:spacing w:val="-4"/>
        </w:rPr>
        <w:t xml:space="preserve">током </w:t>
      </w:r>
      <w:r>
        <w:t xml:space="preserve">читавог века рада </w:t>
      </w:r>
      <w:r>
        <w:rPr>
          <w:spacing w:val="-3"/>
        </w:rPr>
        <w:t xml:space="preserve">рудника, </w:t>
      </w:r>
      <w:r>
        <w:t xml:space="preserve">јер </w:t>
      </w:r>
      <w:r>
        <w:rPr>
          <w:spacing w:val="-4"/>
        </w:rPr>
        <w:t xml:space="preserve">како </w:t>
      </w:r>
      <w:r>
        <w:t xml:space="preserve">се </w:t>
      </w:r>
      <w:r>
        <w:rPr>
          <w:spacing w:val="-3"/>
        </w:rPr>
        <w:t xml:space="preserve">рудник </w:t>
      </w:r>
      <w:r>
        <w:rPr>
          <w:spacing w:val="-5"/>
        </w:rPr>
        <w:t xml:space="preserve">буде </w:t>
      </w:r>
      <w:r>
        <w:t>развиј</w:t>
      </w:r>
      <w:r>
        <w:t>ао могуће је изградити додатна окна и окна за излазак у хитним</w:t>
      </w:r>
      <w:r>
        <w:rPr>
          <w:spacing w:val="-2"/>
        </w:rPr>
        <w:t xml:space="preserve"> </w:t>
      </w:r>
      <w:r>
        <w:t>случајевима.</w:t>
      </w:r>
    </w:p>
    <w:p w:rsidR="00A02B30" w:rsidRDefault="00B05A60">
      <w:pPr>
        <w:pStyle w:val="BodyText"/>
        <w:spacing w:line="230" w:lineRule="auto"/>
        <w:ind w:right="38" w:firstLine="396"/>
        <w:jc w:val="both"/>
      </w:pPr>
      <w:r>
        <w:t>У руднику ће се примењивати две технике откопавања: кон- венционално бушење и минирање и машинско континуално от- копавање. Обе технике су изводљиве, услед повољних особина стенске</w:t>
      </w:r>
      <w:r>
        <w:t xml:space="preserve"> масе укључујући ниску абразивност слојева руде, подине и повлате. Предвиђено је запуњавање откопаног простора како би се смањило слегање тла на површини, а како би се у исто време обезбедили повољни геотехнички услови експлоатације.</w:t>
      </w:r>
    </w:p>
    <w:p w:rsidR="00A02B30" w:rsidRDefault="00B05A60">
      <w:pPr>
        <w:pStyle w:val="BodyText"/>
        <w:spacing w:line="230" w:lineRule="auto"/>
        <w:ind w:right="39" w:firstLine="396"/>
        <w:jc w:val="both"/>
      </w:pPr>
      <w:r>
        <w:t>Примениће</w:t>
      </w:r>
      <w:r>
        <w:rPr>
          <w:spacing w:val="-15"/>
        </w:rPr>
        <w:t xml:space="preserve"> </w:t>
      </w:r>
      <w:r>
        <w:t>се</w:t>
      </w:r>
      <w:r>
        <w:rPr>
          <w:spacing w:val="-15"/>
        </w:rPr>
        <w:t xml:space="preserve"> </w:t>
      </w:r>
      <w:r>
        <w:t>коморно-с</w:t>
      </w:r>
      <w:r>
        <w:t>тубна</w:t>
      </w:r>
      <w:r>
        <w:rPr>
          <w:spacing w:val="-15"/>
        </w:rPr>
        <w:t xml:space="preserve"> </w:t>
      </w:r>
      <w:r>
        <w:t>метода</w:t>
      </w:r>
      <w:r>
        <w:rPr>
          <w:spacing w:val="-15"/>
        </w:rPr>
        <w:t xml:space="preserve"> </w:t>
      </w:r>
      <w:r>
        <w:t>подземне</w:t>
      </w:r>
      <w:r>
        <w:rPr>
          <w:spacing w:val="-15"/>
        </w:rPr>
        <w:t xml:space="preserve"> </w:t>
      </w:r>
      <w:r>
        <w:t>експлоатаци- је</w:t>
      </w:r>
      <w:r>
        <w:rPr>
          <w:spacing w:val="-9"/>
        </w:rPr>
        <w:t xml:space="preserve"> </w:t>
      </w:r>
      <w:r>
        <w:t>запуњавањем.</w:t>
      </w:r>
      <w:r>
        <w:rPr>
          <w:spacing w:val="-9"/>
        </w:rPr>
        <w:t xml:space="preserve"> </w:t>
      </w:r>
      <w:r>
        <w:t>Организација</w:t>
      </w:r>
      <w:r>
        <w:rPr>
          <w:spacing w:val="-9"/>
        </w:rPr>
        <w:t xml:space="preserve"> </w:t>
      </w:r>
      <w:r>
        <w:t>откопавања</w:t>
      </w:r>
      <w:r>
        <w:rPr>
          <w:spacing w:val="-9"/>
        </w:rPr>
        <w:t xml:space="preserve"> </w:t>
      </w:r>
      <w:r>
        <w:t>ће</w:t>
      </w:r>
      <w:r>
        <w:rPr>
          <w:spacing w:val="-9"/>
        </w:rPr>
        <w:t xml:space="preserve"> </w:t>
      </w:r>
      <w:r>
        <w:t>подразумевати</w:t>
      </w:r>
      <w:r>
        <w:rPr>
          <w:spacing w:val="-9"/>
        </w:rPr>
        <w:t xml:space="preserve"> </w:t>
      </w:r>
      <w:r>
        <w:t>више откопних</w:t>
      </w:r>
      <w:r>
        <w:rPr>
          <w:spacing w:val="-6"/>
        </w:rPr>
        <w:t xml:space="preserve"> </w:t>
      </w:r>
      <w:r>
        <w:t>поља</w:t>
      </w:r>
      <w:r>
        <w:rPr>
          <w:spacing w:val="-6"/>
        </w:rPr>
        <w:t xml:space="preserve"> </w:t>
      </w:r>
      <w:r>
        <w:t>различитих</w:t>
      </w:r>
      <w:r>
        <w:rPr>
          <w:spacing w:val="-6"/>
        </w:rPr>
        <w:t xml:space="preserve"> </w:t>
      </w:r>
      <w:r>
        <w:t>димензија</w:t>
      </w:r>
      <w:r>
        <w:rPr>
          <w:spacing w:val="-6"/>
        </w:rPr>
        <w:t xml:space="preserve"> </w:t>
      </w:r>
      <w:r>
        <w:t>и</w:t>
      </w:r>
      <w:r>
        <w:rPr>
          <w:spacing w:val="-6"/>
        </w:rPr>
        <w:t xml:space="preserve"> </w:t>
      </w:r>
      <w:r>
        <w:t>на</w:t>
      </w:r>
      <w:r>
        <w:rPr>
          <w:spacing w:val="-6"/>
        </w:rPr>
        <w:t xml:space="preserve"> </w:t>
      </w:r>
      <w:r>
        <w:t>различитим</w:t>
      </w:r>
      <w:r>
        <w:rPr>
          <w:spacing w:val="-6"/>
        </w:rPr>
        <w:t xml:space="preserve"> </w:t>
      </w:r>
      <w:r>
        <w:t xml:space="preserve">локацијама за </w:t>
      </w:r>
      <w:r>
        <w:rPr>
          <w:spacing w:val="-3"/>
        </w:rPr>
        <w:t xml:space="preserve">које </w:t>
      </w:r>
      <w:r>
        <w:t>ће се изградити приступни ходници. Откопавање поља ће се радити постепено, према израђеној техничкој</w:t>
      </w:r>
      <w:r>
        <w:rPr>
          <w:spacing w:val="-17"/>
        </w:rPr>
        <w:t xml:space="preserve"> </w:t>
      </w:r>
      <w:r>
        <w:t>документацији.</w:t>
      </w:r>
    </w:p>
    <w:p w:rsidR="00A02B30" w:rsidRDefault="00B05A60">
      <w:pPr>
        <w:pStyle w:val="BodyText"/>
        <w:spacing w:line="194" w:lineRule="exact"/>
        <w:ind w:left="507"/>
      </w:pPr>
      <w:r>
        <w:t>Основне фазе откопавања у откопном пољу су: 1) припрема</w:t>
      </w:r>
    </w:p>
    <w:p w:rsidR="00A02B30" w:rsidRDefault="00B05A60">
      <w:pPr>
        <w:pStyle w:val="ListParagraph"/>
        <w:numPr>
          <w:ilvl w:val="0"/>
          <w:numId w:val="48"/>
        </w:numPr>
        <w:tabs>
          <w:tab w:val="left" w:pos="251"/>
        </w:tabs>
        <w:spacing w:line="230" w:lineRule="auto"/>
        <w:ind w:right="38" w:firstLine="0"/>
        <w:rPr>
          <w:sz w:val="18"/>
        </w:rPr>
      </w:pPr>
      <w:r>
        <w:rPr>
          <w:sz w:val="18"/>
        </w:rPr>
        <w:t xml:space="preserve">израда приступних ходника, инсталација струјне мреже, обезбе- ђење воде за </w:t>
      </w:r>
      <w:r>
        <w:rPr>
          <w:spacing w:val="-3"/>
          <w:sz w:val="18"/>
        </w:rPr>
        <w:t>производњ</w:t>
      </w:r>
      <w:r>
        <w:rPr>
          <w:spacing w:val="-3"/>
          <w:sz w:val="18"/>
        </w:rPr>
        <w:t xml:space="preserve">у, </w:t>
      </w:r>
      <w:r>
        <w:rPr>
          <w:sz w:val="18"/>
        </w:rPr>
        <w:t>инсталација компримованог ваздуха и вентилације, и др.; 2) производња – подграђивање, бушење,</w:t>
      </w:r>
      <w:r>
        <w:rPr>
          <w:spacing w:val="-23"/>
          <w:sz w:val="18"/>
        </w:rPr>
        <w:t xml:space="preserve"> </w:t>
      </w:r>
      <w:r>
        <w:rPr>
          <w:sz w:val="18"/>
        </w:rPr>
        <w:t>мини- рање, рашчишћавање, засецање; 3)</w:t>
      </w:r>
      <w:r>
        <w:rPr>
          <w:spacing w:val="-2"/>
          <w:sz w:val="18"/>
        </w:rPr>
        <w:t xml:space="preserve"> </w:t>
      </w:r>
      <w:r>
        <w:rPr>
          <w:sz w:val="18"/>
        </w:rPr>
        <w:t>запуњавање.</w:t>
      </w:r>
    </w:p>
    <w:p w:rsidR="00A02B30" w:rsidRDefault="00B05A60">
      <w:pPr>
        <w:pStyle w:val="BodyText"/>
        <w:spacing w:line="230" w:lineRule="auto"/>
        <w:ind w:right="38" w:firstLine="396"/>
        <w:jc w:val="both"/>
      </w:pPr>
      <w:r>
        <w:t xml:space="preserve">Коришћењем података детаљних геолошких истраживања урађено је геотехничко моделовање </w:t>
      </w:r>
      <w:r>
        <w:rPr>
          <w:spacing w:val="-3"/>
        </w:rPr>
        <w:t xml:space="preserve">рудног </w:t>
      </w:r>
      <w:r>
        <w:t xml:space="preserve">тела и </w:t>
      </w:r>
      <w:r>
        <w:rPr>
          <w:spacing w:val="-3"/>
        </w:rPr>
        <w:t xml:space="preserve">околне </w:t>
      </w:r>
      <w:r>
        <w:t>ст</w:t>
      </w:r>
      <w:r>
        <w:t xml:space="preserve">ен- ске масе </w:t>
      </w:r>
      <w:r>
        <w:rPr>
          <w:spacing w:val="-4"/>
        </w:rPr>
        <w:t xml:space="preserve">како </w:t>
      </w:r>
      <w:r>
        <w:t xml:space="preserve">би се проценили утицаји на површинско слегање. Прелиминарни закључци су да ће се појавити мање површинско слегање постепено, у дужем </w:t>
      </w:r>
      <w:r>
        <w:rPr>
          <w:spacing w:val="-3"/>
        </w:rPr>
        <w:t xml:space="preserve">временском </w:t>
      </w:r>
      <w:r>
        <w:rPr>
          <w:spacing w:val="-4"/>
        </w:rPr>
        <w:t xml:space="preserve">периоду, </w:t>
      </w:r>
      <w:r>
        <w:t>превасходно у централном делу</w:t>
      </w:r>
      <w:r>
        <w:rPr>
          <w:spacing w:val="-1"/>
        </w:rPr>
        <w:t xml:space="preserve"> </w:t>
      </w:r>
      <w:r>
        <w:t>лежишта.</w:t>
      </w:r>
    </w:p>
    <w:p w:rsidR="00A02B30" w:rsidRDefault="00B05A60">
      <w:pPr>
        <w:pStyle w:val="BodyText"/>
        <w:spacing w:line="230" w:lineRule="auto"/>
        <w:ind w:right="38" w:firstLine="396"/>
        <w:jc w:val="both"/>
      </w:pPr>
      <w:r>
        <w:t xml:space="preserve">Пројекат изградње </w:t>
      </w:r>
      <w:r>
        <w:rPr>
          <w:spacing w:val="-3"/>
        </w:rPr>
        <w:t xml:space="preserve">рудника </w:t>
      </w:r>
      <w:r>
        <w:t>и планирани редослед</w:t>
      </w:r>
      <w:r>
        <w:t xml:space="preserve"> експлоата- ције укључују стратегију откопавања одоздо на горе, чиме се из- бегава остављање изолованих откопа/експлоатационих поља или коришћење стубова за потпору горја. Откопавање ће се изводити у пуној ширини између кровине и подине и омогућиће да реги</w:t>
      </w:r>
      <w:r>
        <w:t xml:space="preserve">о- нални редослед </w:t>
      </w:r>
      <w:r>
        <w:rPr>
          <w:spacing w:val="-3"/>
        </w:rPr>
        <w:t xml:space="preserve">откопа </w:t>
      </w:r>
      <w:r>
        <w:t>по потреби иде по успону или низ успон.</w:t>
      </w:r>
    </w:p>
    <w:p w:rsidR="00A02B30" w:rsidRDefault="00B05A60">
      <w:pPr>
        <w:pStyle w:val="BodyText"/>
        <w:spacing w:line="230" w:lineRule="auto"/>
        <w:ind w:right="39" w:firstLine="396"/>
        <w:jc w:val="both"/>
      </w:pPr>
      <w:r>
        <w:t xml:space="preserve">Запуњавање откопаног простора је саставни део циклуса планиране подземне експлоатације </w:t>
      </w:r>
      <w:r>
        <w:rPr>
          <w:spacing w:val="-3"/>
        </w:rPr>
        <w:t xml:space="preserve">рудног </w:t>
      </w:r>
      <w:r>
        <w:t xml:space="preserve">тела. На крају извлаче- ња </w:t>
      </w:r>
      <w:r>
        <w:rPr>
          <w:spacing w:val="-4"/>
        </w:rPr>
        <w:t xml:space="preserve">руде </w:t>
      </w:r>
      <w:r>
        <w:t>са откопа, запуњавање подземних просторија обављаће се</w:t>
      </w:r>
    </w:p>
    <w:p w:rsidR="00A02B30" w:rsidRDefault="00B05A60">
      <w:pPr>
        <w:pStyle w:val="BodyText"/>
        <w:spacing w:line="230" w:lineRule="auto"/>
        <w:ind w:right="39"/>
        <w:jc w:val="both"/>
      </w:pPr>
      <w:r>
        <w:t xml:space="preserve">„пастом”. </w:t>
      </w:r>
      <w:r>
        <w:t xml:space="preserve">Паста за запуну укључује део </w:t>
      </w:r>
      <w:r>
        <w:rPr>
          <w:spacing w:val="-3"/>
        </w:rPr>
        <w:t xml:space="preserve">рударског </w:t>
      </w:r>
      <w:r>
        <w:t xml:space="preserve">отпада из атри- ционог прања у процесу припреме минералне сировине, фракцију песка из оближњих каменолома, везива (цемент) и </w:t>
      </w:r>
      <w:r>
        <w:rPr>
          <w:spacing w:val="-6"/>
        </w:rPr>
        <w:t xml:space="preserve">воду. </w:t>
      </w:r>
      <w:r>
        <w:t>Паста се, у</w:t>
      </w:r>
      <w:r>
        <w:rPr>
          <w:spacing w:val="-7"/>
        </w:rPr>
        <w:t xml:space="preserve"> </w:t>
      </w:r>
      <w:r>
        <w:t>виду</w:t>
      </w:r>
      <w:r>
        <w:rPr>
          <w:spacing w:val="-7"/>
        </w:rPr>
        <w:t xml:space="preserve"> </w:t>
      </w:r>
      <w:r>
        <w:t>густе</w:t>
      </w:r>
      <w:r>
        <w:rPr>
          <w:spacing w:val="-7"/>
        </w:rPr>
        <w:t xml:space="preserve"> </w:t>
      </w:r>
      <w:r>
        <w:t>хидромешавине,</w:t>
      </w:r>
      <w:r>
        <w:rPr>
          <w:spacing w:val="-7"/>
        </w:rPr>
        <w:t xml:space="preserve"> </w:t>
      </w:r>
      <w:r>
        <w:t>пропушта</w:t>
      </w:r>
      <w:r>
        <w:rPr>
          <w:spacing w:val="-7"/>
        </w:rPr>
        <w:t xml:space="preserve"> </w:t>
      </w:r>
      <w:r>
        <w:t>кроз</w:t>
      </w:r>
      <w:r>
        <w:rPr>
          <w:spacing w:val="-7"/>
        </w:rPr>
        <w:t xml:space="preserve"> </w:t>
      </w:r>
      <w:r>
        <w:t>инсталирану</w:t>
      </w:r>
      <w:r>
        <w:rPr>
          <w:spacing w:val="-7"/>
        </w:rPr>
        <w:t xml:space="preserve"> </w:t>
      </w:r>
      <w:r>
        <w:t>подзем- ну цевоводну м</w:t>
      </w:r>
      <w:r>
        <w:t xml:space="preserve">режу </w:t>
      </w:r>
      <w:r>
        <w:rPr>
          <w:spacing w:val="-3"/>
        </w:rPr>
        <w:t xml:space="preserve">од </w:t>
      </w:r>
      <w:r>
        <w:t>места запуњавања.</w:t>
      </w:r>
    </w:p>
    <w:p w:rsidR="00A02B30" w:rsidRDefault="00B05A60">
      <w:pPr>
        <w:pStyle w:val="BodyText"/>
        <w:spacing w:line="232" w:lineRule="auto"/>
        <w:ind w:right="38" w:firstLine="396"/>
        <w:jc w:val="both"/>
      </w:pPr>
      <w:r>
        <w:t xml:space="preserve">Постројење за запуну се планира на локацији </w:t>
      </w:r>
      <w:r>
        <w:rPr>
          <w:spacing w:val="-3"/>
        </w:rPr>
        <w:t xml:space="preserve">рудника </w:t>
      </w:r>
      <w:r>
        <w:t>и укључиће</w:t>
      </w:r>
      <w:r>
        <w:rPr>
          <w:spacing w:val="-6"/>
        </w:rPr>
        <w:t xml:space="preserve"> </w:t>
      </w:r>
      <w:r>
        <w:t>складишне</w:t>
      </w:r>
      <w:r>
        <w:rPr>
          <w:spacing w:val="-6"/>
        </w:rPr>
        <w:t xml:space="preserve"> </w:t>
      </w:r>
      <w:r>
        <w:t>силосе</w:t>
      </w:r>
      <w:r>
        <w:rPr>
          <w:spacing w:val="-6"/>
        </w:rPr>
        <w:t xml:space="preserve"> </w:t>
      </w:r>
      <w:r>
        <w:t>за</w:t>
      </w:r>
      <w:r>
        <w:rPr>
          <w:spacing w:val="-6"/>
        </w:rPr>
        <w:t xml:space="preserve"> </w:t>
      </w:r>
      <w:r>
        <w:t>цемент</w:t>
      </w:r>
      <w:r>
        <w:rPr>
          <w:spacing w:val="-6"/>
        </w:rPr>
        <w:t xml:space="preserve"> </w:t>
      </w:r>
      <w:r>
        <w:t>и</w:t>
      </w:r>
      <w:r>
        <w:rPr>
          <w:spacing w:val="-6"/>
        </w:rPr>
        <w:t xml:space="preserve"> </w:t>
      </w:r>
      <w:r>
        <w:t>адитиве,</w:t>
      </w:r>
      <w:r>
        <w:rPr>
          <w:spacing w:val="-6"/>
        </w:rPr>
        <w:t xml:space="preserve"> </w:t>
      </w:r>
      <w:r>
        <w:t>као</w:t>
      </w:r>
      <w:r>
        <w:rPr>
          <w:spacing w:val="-6"/>
        </w:rPr>
        <w:t xml:space="preserve"> </w:t>
      </w:r>
      <w:r>
        <w:t>и</w:t>
      </w:r>
      <w:r>
        <w:rPr>
          <w:spacing w:val="-6"/>
        </w:rPr>
        <w:t xml:space="preserve"> </w:t>
      </w:r>
      <w:r>
        <w:t>складиште</w:t>
      </w:r>
    </w:p>
    <w:p w:rsidR="00A02B30" w:rsidRDefault="00B05A60">
      <w:pPr>
        <w:pStyle w:val="BodyText"/>
        <w:spacing w:before="73" w:line="232" w:lineRule="auto"/>
        <w:ind w:right="390"/>
        <w:jc w:val="both"/>
      </w:pPr>
      <w:r>
        <w:br w:type="column"/>
      </w:r>
      <w:r>
        <w:t xml:space="preserve">фракција каменог агрегата. Допрема песка или агрегата обављаће се камионима носивости 24 t. Процењена учесталост доставе је </w:t>
      </w:r>
      <w:r>
        <w:rPr>
          <w:spacing w:val="-4"/>
        </w:rPr>
        <w:t xml:space="preserve">око </w:t>
      </w:r>
      <w:r>
        <w:t xml:space="preserve">шест камиона по </w:t>
      </w:r>
      <w:r>
        <w:rPr>
          <w:spacing w:val="-6"/>
        </w:rPr>
        <w:t xml:space="preserve">сату. </w:t>
      </w:r>
      <w:r>
        <w:t xml:space="preserve">Цемент ће се испоручивати камионима. Предвиђено је да се камиони са цементом истоварају пнеуматски. Стопа </w:t>
      </w:r>
      <w:r>
        <w:t>потрошње везивних средстава захтеваће приближно десет испорука камионом на дан.</w:t>
      </w:r>
    </w:p>
    <w:p w:rsidR="00A02B30" w:rsidRDefault="00B05A60">
      <w:pPr>
        <w:pStyle w:val="BodyText"/>
        <w:spacing w:line="232" w:lineRule="auto"/>
        <w:ind w:right="391" w:firstLine="396"/>
        <w:jc w:val="both"/>
      </w:pPr>
      <w:r>
        <w:t>Подземна</w:t>
      </w:r>
      <w:r>
        <w:rPr>
          <w:spacing w:val="-9"/>
        </w:rPr>
        <w:t xml:space="preserve"> </w:t>
      </w:r>
      <w:r>
        <w:t>мрежа</w:t>
      </w:r>
      <w:r>
        <w:rPr>
          <w:spacing w:val="-9"/>
        </w:rPr>
        <w:t xml:space="preserve"> </w:t>
      </w:r>
      <w:r>
        <w:t>цевовода</w:t>
      </w:r>
      <w:r>
        <w:rPr>
          <w:spacing w:val="-9"/>
        </w:rPr>
        <w:t xml:space="preserve"> </w:t>
      </w:r>
      <w:r>
        <w:t>за</w:t>
      </w:r>
      <w:r>
        <w:rPr>
          <w:spacing w:val="-9"/>
        </w:rPr>
        <w:t xml:space="preserve"> </w:t>
      </w:r>
      <w:r>
        <w:t>запуну</w:t>
      </w:r>
      <w:r>
        <w:rPr>
          <w:spacing w:val="-9"/>
        </w:rPr>
        <w:t xml:space="preserve"> </w:t>
      </w:r>
      <w:r>
        <w:t>укључује</w:t>
      </w:r>
      <w:r>
        <w:rPr>
          <w:spacing w:val="-9"/>
        </w:rPr>
        <w:t xml:space="preserve"> </w:t>
      </w:r>
      <w:r>
        <w:t>коси</w:t>
      </w:r>
      <w:r>
        <w:rPr>
          <w:spacing w:val="-9"/>
        </w:rPr>
        <w:t xml:space="preserve"> </w:t>
      </w:r>
      <w:r>
        <w:rPr>
          <w:spacing w:val="-3"/>
        </w:rPr>
        <w:t>вод</w:t>
      </w:r>
      <w:r>
        <w:rPr>
          <w:spacing w:val="-9"/>
        </w:rPr>
        <w:t xml:space="preserve"> </w:t>
      </w:r>
      <w:r>
        <w:rPr>
          <w:spacing w:val="-3"/>
        </w:rPr>
        <w:t>од</w:t>
      </w:r>
      <w:r>
        <w:rPr>
          <w:spacing w:val="-9"/>
        </w:rPr>
        <w:t xml:space="preserve"> </w:t>
      </w:r>
      <w:r>
        <w:t>по- вршине</w:t>
      </w:r>
      <w:r>
        <w:rPr>
          <w:spacing w:val="-7"/>
        </w:rPr>
        <w:t xml:space="preserve"> </w:t>
      </w:r>
      <w:r>
        <w:t>до</w:t>
      </w:r>
      <w:r>
        <w:rPr>
          <w:spacing w:val="-7"/>
        </w:rPr>
        <w:t xml:space="preserve"> </w:t>
      </w:r>
      <w:r>
        <w:t>хоризонта</w:t>
      </w:r>
      <w:r>
        <w:rPr>
          <w:spacing w:val="-7"/>
        </w:rPr>
        <w:t xml:space="preserve"> </w:t>
      </w:r>
      <w:r>
        <w:t>кровине</w:t>
      </w:r>
      <w:r>
        <w:rPr>
          <w:spacing w:val="-7"/>
        </w:rPr>
        <w:t xml:space="preserve"> </w:t>
      </w:r>
      <w:r>
        <w:rPr>
          <w:spacing w:val="-3"/>
        </w:rPr>
        <w:t>рудног</w:t>
      </w:r>
      <w:r>
        <w:rPr>
          <w:spacing w:val="-7"/>
        </w:rPr>
        <w:t xml:space="preserve"> </w:t>
      </w:r>
      <w:r>
        <w:t>тела,</w:t>
      </w:r>
      <w:r>
        <w:rPr>
          <w:spacing w:val="-7"/>
        </w:rPr>
        <w:t xml:space="preserve"> </w:t>
      </w:r>
      <w:r>
        <w:t>приближне</w:t>
      </w:r>
      <w:r>
        <w:rPr>
          <w:spacing w:val="-7"/>
        </w:rPr>
        <w:t xml:space="preserve"> </w:t>
      </w:r>
      <w:r>
        <w:t>дужине</w:t>
      </w:r>
      <w:r>
        <w:rPr>
          <w:spacing w:val="-7"/>
        </w:rPr>
        <w:t xml:space="preserve"> </w:t>
      </w:r>
      <w:r>
        <w:t>350</w:t>
      </w:r>
    </w:p>
    <w:p w:rsidR="00A02B30" w:rsidRDefault="00B05A60">
      <w:pPr>
        <w:pStyle w:val="BodyText"/>
        <w:spacing w:line="232" w:lineRule="auto"/>
        <w:ind w:right="390"/>
        <w:jc w:val="both"/>
      </w:pPr>
      <w:r>
        <w:t>m. Од хоризонта кровине, цевовод се наставља до подземне пумп- не</w:t>
      </w:r>
      <w:r>
        <w:rPr>
          <w:spacing w:val="-7"/>
        </w:rPr>
        <w:t xml:space="preserve"> </w:t>
      </w:r>
      <w:r>
        <w:t>станице.</w:t>
      </w:r>
      <w:r>
        <w:rPr>
          <w:spacing w:val="-7"/>
        </w:rPr>
        <w:t xml:space="preserve"> </w:t>
      </w:r>
      <w:r>
        <w:t>Погон</w:t>
      </w:r>
      <w:r>
        <w:rPr>
          <w:spacing w:val="-7"/>
        </w:rPr>
        <w:t xml:space="preserve"> </w:t>
      </w:r>
      <w:r>
        <w:t>за</w:t>
      </w:r>
      <w:r>
        <w:rPr>
          <w:spacing w:val="-7"/>
        </w:rPr>
        <w:t xml:space="preserve"> </w:t>
      </w:r>
      <w:r>
        <w:t>припрему</w:t>
      </w:r>
      <w:r>
        <w:rPr>
          <w:spacing w:val="-7"/>
        </w:rPr>
        <w:t xml:space="preserve"> </w:t>
      </w:r>
      <w:r>
        <w:t>запуне</w:t>
      </w:r>
      <w:r>
        <w:rPr>
          <w:spacing w:val="-7"/>
        </w:rPr>
        <w:t xml:space="preserve"> </w:t>
      </w:r>
      <w:r>
        <w:t>и</w:t>
      </w:r>
      <w:r>
        <w:rPr>
          <w:spacing w:val="-7"/>
        </w:rPr>
        <w:t xml:space="preserve"> </w:t>
      </w:r>
      <w:r>
        <w:t>подземна</w:t>
      </w:r>
      <w:r>
        <w:rPr>
          <w:spacing w:val="-7"/>
        </w:rPr>
        <w:t xml:space="preserve"> </w:t>
      </w:r>
      <w:r>
        <w:t>мрежа</w:t>
      </w:r>
      <w:r>
        <w:rPr>
          <w:spacing w:val="-7"/>
        </w:rPr>
        <w:t xml:space="preserve"> </w:t>
      </w:r>
      <w:r>
        <w:t xml:space="preserve">цевовода се планирају за укупан проток </w:t>
      </w:r>
      <w:r>
        <w:rPr>
          <w:spacing w:val="-3"/>
        </w:rPr>
        <w:t xml:space="preserve">од </w:t>
      </w:r>
      <w:r>
        <w:t>180 m</w:t>
      </w:r>
      <w:r>
        <w:rPr>
          <w:position w:val="6"/>
          <w:sz w:val="10"/>
        </w:rPr>
        <w:t>3</w:t>
      </w:r>
      <w:r>
        <w:t>/h, кроз два</w:t>
      </w:r>
      <w:r>
        <w:rPr>
          <w:spacing w:val="-16"/>
        </w:rPr>
        <w:t xml:space="preserve"> </w:t>
      </w:r>
      <w:r>
        <w:t>цевовода.</w:t>
      </w:r>
    </w:p>
    <w:p w:rsidR="00A02B30" w:rsidRDefault="00B05A60">
      <w:pPr>
        <w:pStyle w:val="BodyText"/>
        <w:spacing w:line="232" w:lineRule="auto"/>
        <w:ind w:right="390" w:firstLine="396"/>
        <w:jc w:val="both"/>
      </w:pPr>
      <w:r>
        <w:t xml:space="preserve">Одлагалиште отпадног стенског материјала капацитета око 5,2 милиона </w:t>
      </w:r>
      <w:r>
        <w:t>m</w:t>
      </w:r>
      <w:r>
        <w:rPr>
          <w:position w:val="6"/>
          <w:sz w:val="10"/>
        </w:rPr>
        <w:t xml:space="preserve">3 </w:t>
      </w:r>
      <w:r>
        <w:t>унутар ове подзоне планира се у североисточном делу ове подзоне. Оквирна површина одлагалишта отпадног стен- ског материјала је 200.000 m</w:t>
      </w:r>
      <w:r>
        <w:rPr>
          <w:position w:val="6"/>
          <w:sz w:val="10"/>
        </w:rPr>
        <w:t xml:space="preserve">2 </w:t>
      </w:r>
      <w:r>
        <w:t>са планираном максималном виси- ном до 60 m. Тачне димензије и капацитети биће дефинисани у техничкој документацији.</w:t>
      </w:r>
    </w:p>
    <w:p w:rsidR="00A02B30" w:rsidRDefault="00B05A60">
      <w:pPr>
        <w:pStyle w:val="BodyText"/>
        <w:spacing w:line="232" w:lineRule="auto"/>
        <w:ind w:right="390" w:firstLine="396"/>
        <w:jc w:val="both"/>
      </w:pPr>
      <w:r>
        <w:t xml:space="preserve">Карактеристике стенског материјала </w:t>
      </w:r>
      <w:r>
        <w:rPr>
          <w:spacing w:val="-3"/>
        </w:rPr>
        <w:t xml:space="preserve">који </w:t>
      </w:r>
      <w:r>
        <w:t xml:space="preserve">ће бити депонован на одлагалиште, оцењене су према </w:t>
      </w:r>
      <w:r>
        <w:rPr>
          <w:spacing w:val="-3"/>
        </w:rPr>
        <w:t xml:space="preserve">литолошком </w:t>
      </w:r>
      <w:r>
        <w:t>опису и уопште- ним физичко-механички</w:t>
      </w:r>
      <w:r>
        <w:t xml:space="preserve">м карактеристикама стена. Приповршин- ски материјал откопан </w:t>
      </w:r>
      <w:r>
        <w:rPr>
          <w:spacing w:val="-4"/>
        </w:rPr>
        <w:t xml:space="preserve">током </w:t>
      </w:r>
      <w:r>
        <w:t xml:space="preserve">почетних земљаних радова, као и било </w:t>
      </w:r>
      <w:r>
        <w:rPr>
          <w:spacing w:val="-3"/>
        </w:rPr>
        <w:t xml:space="preserve">који </w:t>
      </w:r>
      <w:r>
        <w:t xml:space="preserve">други отпадни материјал настао </w:t>
      </w:r>
      <w:r>
        <w:rPr>
          <w:spacing w:val="-4"/>
        </w:rPr>
        <w:t xml:space="preserve">током </w:t>
      </w:r>
      <w:r>
        <w:t xml:space="preserve">обимних земља- них радова на локацији постројења за </w:t>
      </w:r>
      <w:r>
        <w:rPr>
          <w:spacing w:val="-3"/>
        </w:rPr>
        <w:t xml:space="preserve">припрему, </w:t>
      </w:r>
      <w:r>
        <w:t>биће одложен на засебну</w:t>
      </w:r>
      <w:r>
        <w:rPr>
          <w:spacing w:val="-7"/>
        </w:rPr>
        <w:t xml:space="preserve"> </w:t>
      </w:r>
      <w:r>
        <w:t>депонију.</w:t>
      </w:r>
      <w:r>
        <w:rPr>
          <w:spacing w:val="-7"/>
        </w:rPr>
        <w:t xml:space="preserve"> </w:t>
      </w:r>
      <w:r>
        <w:t>Очекује</w:t>
      </w:r>
      <w:r>
        <w:rPr>
          <w:spacing w:val="-7"/>
        </w:rPr>
        <w:t xml:space="preserve"> </w:t>
      </w:r>
      <w:r>
        <w:t>се</w:t>
      </w:r>
      <w:r>
        <w:rPr>
          <w:spacing w:val="-7"/>
        </w:rPr>
        <w:t xml:space="preserve"> </w:t>
      </w:r>
      <w:r>
        <w:t>одла</w:t>
      </w:r>
      <w:r>
        <w:t>гање:</w:t>
      </w:r>
      <w:r>
        <w:rPr>
          <w:spacing w:val="-7"/>
        </w:rPr>
        <w:t xml:space="preserve"> </w:t>
      </w:r>
      <w:r>
        <w:t>приповршинског</w:t>
      </w:r>
      <w:r>
        <w:rPr>
          <w:spacing w:val="-7"/>
        </w:rPr>
        <w:t xml:space="preserve"> </w:t>
      </w:r>
      <w:r>
        <w:t xml:space="preserve">глинови- тог материјала; </w:t>
      </w:r>
      <w:r>
        <w:rPr>
          <w:spacing w:val="-3"/>
        </w:rPr>
        <w:t xml:space="preserve">глинаца </w:t>
      </w:r>
      <w:r>
        <w:t xml:space="preserve">и алевролита ниске чврстоће; полу-веза- ног несортираног дробинског материјала, са фрагментима (кла- стима) умерене до високе чврстоће из зона седиментне брече </w:t>
      </w:r>
      <w:r>
        <w:rPr>
          <w:spacing w:val="-3"/>
        </w:rPr>
        <w:t xml:space="preserve">коју </w:t>
      </w:r>
      <w:r>
        <w:t>ће пресећи окна; пешчара и алевролита</w:t>
      </w:r>
      <w:r>
        <w:t xml:space="preserve"> ниске до средње чврстоће из делова терена кроз </w:t>
      </w:r>
      <w:r>
        <w:rPr>
          <w:spacing w:val="-3"/>
        </w:rPr>
        <w:t xml:space="preserve">које </w:t>
      </w:r>
      <w:r>
        <w:t>ће се латерално развијати</w:t>
      </w:r>
      <w:r>
        <w:rPr>
          <w:spacing w:val="-6"/>
        </w:rPr>
        <w:t xml:space="preserve"> </w:t>
      </w:r>
      <w:r>
        <w:rPr>
          <w:spacing w:val="-3"/>
        </w:rPr>
        <w:t>рудник.</w:t>
      </w:r>
    </w:p>
    <w:p w:rsidR="00A02B30" w:rsidRDefault="00B05A60">
      <w:pPr>
        <w:pStyle w:val="BodyText"/>
        <w:spacing w:line="232" w:lineRule="auto"/>
        <w:ind w:right="391" w:firstLine="396"/>
        <w:jc w:val="both"/>
      </w:pPr>
      <w:r>
        <w:t>Дренажни канали ће бити саграђени око ножице одлагали- шта отпадног стенског материјала како би прикупљали сву воду која се филтрира кроз одлагалиште и која треба да буд</w:t>
      </w:r>
      <w:r>
        <w:t>е усмерена ка таложнику.</w:t>
      </w:r>
    </w:p>
    <w:p w:rsidR="00A02B30" w:rsidRDefault="00B05A60">
      <w:pPr>
        <w:pStyle w:val="BodyText"/>
        <w:spacing w:line="232" w:lineRule="auto"/>
        <w:ind w:right="390" w:firstLine="396"/>
        <w:jc w:val="both"/>
      </w:pPr>
      <w:r>
        <w:t xml:space="preserve">Површински објекти </w:t>
      </w:r>
      <w:r>
        <w:rPr>
          <w:spacing w:val="-3"/>
        </w:rPr>
        <w:t xml:space="preserve">рудника </w:t>
      </w:r>
      <w:r>
        <w:t>су: торањ извозног и</w:t>
      </w:r>
      <w:r>
        <w:rPr>
          <w:spacing w:val="-31"/>
        </w:rPr>
        <w:t xml:space="preserve"> </w:t>
      </w:r>
      <w:r>
        <w:t xml:space="preserve">сервисног окна; руднички вентилатори; отворено складиште извезене </w:t>
      </w:r>
      <w:r>
        <w:rPr>
          <w:spacing w:val="-3"/>
        </w:rPr>
        <w:t xml:space="preserve">руде; </w:t>
      </w:r>
      <w:r>
        <w:t>постројење за припрему минералне сировине и добијање концен- трата; отворено складиште концентрата; одлагалиште</w:t>
      </w:r>
      <w:r>
        <w:t xml:space="preserve"> отпадног стенског материјала; постројење за расхлађивање </w:t>
      </w:r>
      <w:r>
        <w:rPr>
          <w:spacing w:val="-3"/>
        </w:rPr>
        <w:t xml:space="preserve">рудника; </w:t>
      </w:r>
      <w:r>
        <w:t>стани- ца</w:t>
      </w:r>
      <w:r>
        <w:rPr>
          <w:spacing w:val="-9"/>
        </w:rPr>
        <w:t xml:space="preserve"> </w:t>
      </w:r>
      <w:r>
        <w:t>за</w:t>
      </w:r>
      <w:r>
        <w:rPr>
          <w:spacing w:val="-9"/>
        </w:rPr>
        <w:t xml:space="preserve"> </w:t>
      </w:r>
      <w:r>
        <w:t>снабдевање</w:t>
      </w:r>
      <w:r>
        <w:rPr>
          <w:spacing w:val="-9"/>
        </w:rPr>
        <w:t xml:space="preserve"> </w:t>
      </w:r>
      <w:r>
        <w:t>горивом</w:t>
      </w:r>
      <w:r>
        <w:rPr>
          <w:spacing w:val="-9"/>
        </w:rPr>
        <w:t xml:space="preserve"> </w:t>
      </w:r>
      <w:r>
        <w:t>(дизел);</w:t>
      </w:r>
      <w:r>
        <w:rPr>
          <w:spacing w:val="-9"/>
        </w:rPr>
        <w:t xml:space="preserve"> </w:t>
      </w:r>
      <w:r>
        <w:rPr>
          <w:spacing w:val="-3"/>
        </w:rPr>
        <w:t>рудничка</w:t>
      </w:r>
      <w:r>
        <w:rPr>
          <w:spacing w:val="-9"/>
        </w:rPr>
        <w:t xml:space="preserve"> </w:t>
      </w:r>
      <w:r>
        <w:t>компресорска</w:t>
      </w:r>
      <w:r>
        <w:rPr>
          <w:spacing w:val="-9"/>
        </w:rPr>
        <w:t xml:space="preserve"> </w:t>
      </w:r>
      <w:r>
        <w:t xml:space="preserve">станица на површини; канцеларије за потребе </w:t>
      </w:r>
      <w:r>
        <w:rPr>
          <w:spacing w:val="-3"/>
        </w:rPr>
        <w:t xml:space="preserve">рудника </w:t>
      </w:r>
      <w:r>
        <w:t>и руднички диспе- черски центар; свлачионице са тоалетима; прва помоћ; тра</w:t>
      </w:r>
      <w:r>
        <w:t xml:space="preserve">фо ста- ница високог напона; руднички дизел агрегат (на површини); по- стројење за запуну; погон прсканог бетона; постројење за прераду воде; простор за извођаче радова; објекти </w:t>
      </w:r>
      <w:r>
        <w:rPr>
          <w:spacing w:val="-3"/>
        </w:rPr>
        <w:t xml:space="preserve">рудничке </w:t>
      </w:r>
      <w:r>
        <w:t>механизације (перионица тешких возила, вулканизерски сервис, радиониц</w:t>
      </w:r>
      <w:r>
        <w:t xml:space="preserve">е); центар за хитне случајеве, дизел агрегат; магацин експлозива; ре- зервоари техничке водe </w:t>
      </w:r>
      <w:r>
        <w:rPr>
          <w:spacing w:val="-3"/>
        </w:rPr>
        <w:t xml:space="preserve">рудника; </w:t>
      </w:r>
      <w:r>
        <w:t>водосабирник одлагалишта от- падног стенског материјала и</w:t>
      </w:r>
      <w:r>
        <w:rPr>
          <w:spacing w:val="-5"/>
        </w:rPr>
        <w:t xml:space="preserve"> </w:t>
      </w:r>
      <w:r>
        <w:t>др.</w:t>
      </w:r>
    </w:p>
    <w:p w:rsidR="00A02B30" w:rsidRDefault="00B05A60">
      <w:pPr>
        <w:pStyle w:val="BodyText"/>
        <w:spacing w:line="232" w:lineRule="auto"/>
        <w:ind w:right="390" w:firstLine="396"/>
        <w:jc w:val="both"/>
      </w:pPr>
      <w:r>
        <w:t xml:space="preserve">Инфраструктура подземног </w:t>
      </w:r>
      <w:r>
        <w:rPr>
          <w:spacing w:val="-3"/>
        </w:rPr>
        <w:t xml:space="preserve">рудника </w:t>
      </w:r>
      <w:r>
        <w:t>у ширем смислу обухва- тиће: вентилациони систем; систем за</w:t>
      </w:r>
      <w:r>
        <w:t xml:space="preserve">пуњавања откопног просто- ра; систем одводњавања </w:t>
      </w:r>
      <w:r>
        <w:rPr>
          <w:spacing w:val="-3"/>
        </w:rPr>
        <w:t xml:space="preserve">рудника; </w:t>
      </w:r>
      <w:r>
        <w:t>систем дистрибуције компре- сованог техничког ваздуха и техничке воде; подземне радионице; перионицу</w:t>
      </w:r>
      <w:r>
        <w:rPr>
          <w:spacing w:val="-6"/>
        </w:rPr>
        <w:t xml:space="preserve"> </w:t>
      </w:r>
      <w:r>
        <w:t>за</w:t>
      </w:r>
      <w:r>
        <w:rPr>
          <w:spacing w:val="-6"/>
        </w:rPr>
        <w:t xml:space="preserve"> </w:t>
      </w:r>
      <w:r>
        <w:t>тешку</w:t>
      </w:r>
      <w:r>
        <w:rPr>
          <w:spacing w:val="-6"/>
        </w:rPr>
        <w:t xml:space="preserve"> </w:t>
      </w:r>
      <w:r>
        <w:rPr>
          <w:spacing w:val="-3"/>
        </w:rPr>
        <w:t>рудничку</w:t>
      </w:r>
      <w:r>
        <w:rPr>
          <w:spacing w:val="-6"/>
        </w:rPr>
        <w:t xml:space="preserve"> </w:t>
      </w:r>
      <w:r>
        <w:t>механизацију;</w:t>
      </w:r>
      <w:r>
        <w:rPr>
          <w:spacing w:val="-6"/>
        </w:rPr>
        <w:t xml:space="preserve"> </w:t>
      </w:r>
      <w:r>
        <w:t>мензу</w:t>
      </w:r>
      <w:r>
        <w:rPr>
          <w:spacing w:val="-6"/>
        </w:rPr>
        <w:t xml:space="preserve"> </w:t>
      </w:r>
      <w:r>
        <w:t>и</w:t>
      </w:r>
      <w:r>
        <w:rPr>
          <w:spacing w:val="-6"/>
        </w:rPr>
        <w:t xml:space="preserve"> </w:t>
      </w:r>
      <w:r>
        <w:t>тоалете;</w:t>
      </w:r>
      <w:r>
        <w:rPr>
          <w:spacing w:val="-6"/>
        </w:rPr>
        <w:t xml:space="preserve"> </w:t>
      </w:r>
      <w:r>
        <w:t xml:space="preserve">под- земно склониште; подземно складиште и пумпу за гориво; под- земно складиште експлозивних средстава укључујући и бункере за детонаторе и </w:t>
      </w:r>
      <w:r>
        <w:rPr>
          <w:spacing w:val="-3"/>
        </w:rPr>
        <w:t xml:space="preserve">појачиваче </w:t>
      </w:r>
      <w:r>
        <w:t>и</w:t>
      </w:r>
      <w:r>
        <w:rPr>
          <w:spacing w:val="-1"/>
        </w:rPr>
        <w:t xml:space="preserve"> </w:t>
      </w:r>
      <w:r>
        <w:t>др.</w:t>
      </w:r>
    </w:p>
    <w:p w:rsidR="00A02B30" w:rsidRDefault="00B05A60">
      <w:pPr>
        <w:pStyle w:val="BodyText"/>
        <w:spacing w:line="232" w:lineRule="auto"/>
        <w:ind w:right="391" w:firstLine="396"/>
        <w:jc w:val="both"/>
      </w:pPr>
      <w:r>
        <w:t>Примарни оперативни циљеви за развој рудника и производ- њу су:</w:t>
      </w:r>
    </w:p>
    <w:p w:rsidR="00A02B30" w:rsidRDefault="00B05A60">
      <w:pPr>
        <w:pStyle w:val="ListParagraph"/>
        <w:numPr>
          <w:ilvl w:val="0"/>
          <w:numId w:val="47"/>
        </w:numPr>
        <w:tabs>
          <w:tab w:val="left" w:pos="677"/>
        </w:tabs>
        <w:spacing w:line="232" w:lineRule="auto"/>
        <w:ind w:right="391" w:firstLine="397"/>
        <w:rPr>
          <w:sz w:val="18"/>
        </w:rPr>
      </w:pPr>
      <w:r>
        <w:rPr>
          <w:sz w:val="18"/>
        </w:rPr>
        <w:t>безбедно и продуктивно обављање по</w:t>
      </w:r>
      <w:r>
        <w:rPr>
          <w:sz w:val="18"/>
        </w:rPr>
        <w:t>дземних рударских радова</w:t>
      </w:r>
      <w:r>
        <w:rPr>
          <w:spacing w:val="-8"/>
          <w:sz w:val="18"/>
        </w:rPr>
        <w:t xml:space="preserve"> </w:t>
      </w:r>
      <w:r>
        <w:rPr>
          <w:sz w:val="18"/>
        </w:rPr>
        <w:t>са</w:t>
      </w:r>
      <w:r>
        <w:rPr>
          <w:spacing w:val="-8"/>
          <w:sz w:val="18"/>
        </w:rPr>
        <w:t xml:space="preserve"> </w:t>
      </w:r>
      <w:r>
        <w:rPr>
          <w:sz w:val="18"/>
        </w:rPr>
        <w:t>прописаним</w:t>
      </w:r>
      <w:r>
        <w:rPr>
          <w:spacing w:val="-8"/>
          <w:sz w:val="18"/>
        </w:rPr>
        <w:t xml:space="preserve"> </w:t>
      </w:r>
      <w:r>
        <w:rPr>
          <w:sz w:val="18"/>
        </w:rPr>
        <w:t>подграђивањем</w:t>
      </w:r>
      <w:r>
        <w:rPr>
          <w:spacing w:val="-8"/>
          <w:sz w:val="18"/>
        </w:rPr>
        <w:t xml:space="preserve"> </w:t>
      </w:r>
      <w:r>
        <w:rPr>
          <w:sz w:val="18"/>
        </w:rPr>
        <w:t>у</w:t>
      </w:r>
      <w:r>
        <w:rPr>
          <w:spacing w:val="-8"/>
          <w:sz w:val="18"/>
        </w:rPr>
        <w:t xml:space="preserve"> </w:t>
      </w:r>
      <w:r>
        <w:rPr>
          <w:sz w:val="18"/>
        </w:rPr>
        <w:t>складу</w:t>
      </w:r>
      <w:r>
        <w:rPr>
          <w:spacing w:val="-8"/>
          <w:sz w:val="18"/>
        </w:rPr>
        <w:t xml:space="preserve"> </w:t>
      </w:r>
      <w:r>
        <w:rPr>
          <w:sz w:val="18"/>
        </w:rPr>
        <w:t>са</w:t>
      </w:r>
      <w:r>
        <w:rPr>
          <w:spacing w:val="-8"/>
          <w:sz w:val="18"/>
        </w:rPr>
        <w:t xml:space="preserve"> </w:t>
      </w:r>
      <w:r>
        <w:rPr>
          <w:sz w:val="18"/>
        </w:rPr>
        <w:t xml:space="preserve">карактеристика- ма стенског масива у </w:t>
      </w:r>
      <w:r>
        <w:rPr>
          <w:spacing w:val="-4"/>
          <w:sz w:val="18"/>
        </w:rPr>
        <w:t xml:space="preserve">коме </w:t>
      </w:r>
      <w:r>
        <w:rPr>
          <w:sz w:val="18"/>
        </w:rPr>
        <w:t xml:space="preserve">се </w:t>
      </w:r>
      <w:r>
        <w:rPr>
          <w:spacing w:val="-4"/>
          <w:sz w:val="18"/>
        </w:rPr>
        <w:t>руда</w:t>
      </w:r>
      <w:r>
        <w:rPr>
          <w:spacing w:val="-1"/>
          <w:sz w:val="18"/>
        </w:rPr>
        <w:t xml:space="preserve"> </w:t>
      </w:r>
      <w:r>
        <w:rPr>
          <w:sz w:val="18"/>
        </w:rPr>
        <w:t>откопава;</w:t>
      </w:r>
    </w:p>
    <w:p w:rsidR="00A02B30" w:rsidRDefault="00B05A60">
      <w:pPr>
        <w:pStyle w:val="ListParagraph"/>
        <w:numPr>
          <w:ilvl w:val="0"/>
          <w:numId w:val="47"/>
        </w:numPr>
        <w:tabs>
          <w:tab w:val="left" w:pos="675"/>
        </w:tabs>
        <w:spacing w:line="232" w:lineRule="auto"/>
        <w:ind w:right="391" w:firstLine="397"/>
        <w:rPr>
          <w:sz w:val="18"/>
        </w:rPr>
      </w:pPr>
      <w:r>
        <w:rPr>
          <w:sz w:val="18"/>
        </w:rPr>
        <w:t xml:space="preserve">планирање и управљање радовима у </w:t>
      </w:r>
      <w:r>
        <w:rPr>
          <w:spacing w:val="-3"/>
          <w:sz w:val="18"/>
        </w:rPr>
        <w:t xml:space="preserve">руднику </w:t>
      </w:r>
      <w:r>
        <w:rPr>
          <w:spacing w:val="-4"/>
          <w:sz w:val="18"/>
        </w:rPr>
        <w:t xml:space="preserve">како </w:t>
      </w:r>
      <w:r>
        <w:rPr>
          <w:sz w:val="18"/>
        </w:rPr>
        <w:t>би се одржавала производња у захтеваним границама садржаја кори- сних</w:t>
      </w:r>
      <w:r>
        <w:rPr>
          <w:spacing w:val="-1"/>
          <w:sz w:val="18"/>
        </w:rPr>
        <w:t xml:space="preserve"> </w:t>
      </w:r>
      <w:r>
        <w:rPr>
          <w:sz w:val="18"/>
        </w:rPr>
        <w:t>минерала/елемен</w:t>
      </w:r>
      <w:r>
        <w:rPr>
          <w:sz w:val="18"/>
        </w:rPr>
        <w:t>ата;</w:t>
      </w:r>
    </w:p>
    <w:p w:rsidR="00A02B30" w:rsidRDefault="00B05A60">
      <w:pPr>
        <w:pStyle w:val="ListParagraph"/>
        <w:numPr>
          <w:ilvl w:val="0"/>
          <w:numId w:val="47"/>
        </w:numPr>
        <w:tabs>
          <w:tab w:val="left" w:pos="643"/>
        </w:tabs>
        <w:spacing w:line="202" w:lineRule="exact"/>
        <w:ind w:left="642" w:hanging="135"/>
        <w:jc w:val="left"/>
        <w:rPr>
          <w:sz w:val="18"/>
        </w:rPr>
      </w:pPr>
      <w:r>
        <w:rPr>
          <w:sz w:val="18"/>
        </w:rPr>
        <w:t>минимизирање производње</w:t>
      </w:r>
      <w:r>
        <w:rPr>
          <w:spacing w:val="-1"/>
          <w:sz w:val="18"/>
        </w:rPr>
        <w:t xml:space="preserve"> </w:t>
      </w:r>
      <w:r>
        <w:rPr>
          <w:sz w:val="18"/>
        </w:rPr>
        <w:t>отпада.</w:t>
      </w:r>
    </w:p>
    <w:p w:rsidR="00A02B30" w:rsidRDefault="00B05A60">
      <w:pPr>
        <w:pStyle w:val="ListParagraph"/>
        <w:numPr>
          <w:ilvl w:val="2"/>
          <w:numId w:val="49"/>
        </w:numPr>
        <w:tabs>
          <w:tab w:val="left" w:pos="993"/>
        </w:tabs>
        <w:spacing w:before="163" w:line="232" w:lineRule="auto"/>
        <w:ind w:left="1948" w:right="651" w:hanging="1557"/>
        <w:jc w:val="left"/>
        <w:rPr>
          <w:sz w:val="18"/>
        </w:rPr>
      </w:pPr>
      <w:r>
        <w:rPr>
          <w:spacing w:val="15"/>
          <w:sz w:val="18"/>
        </w:rPr>
        <w:t xml:space="preserve">ЗОНА </w:t>
      </w:r>
      <w:r>
        <w:rPr>
          <w:spacing w:val="10"/>
          <w:sz w:val="18"/>
        </w:rPr>
        <w:t xml:space="preserve">ПР </w:t>
      </w:r>
      <w:r>
        <w:rPr>
          <w:spacing w:val="16"/>
          <w:sz w:val="18"/>
        </w:rPr>
        <w:t xml:space="preserve">ОИЗВОДНО-ИНД </w:t>
      </w:r>
      <w:r>
        <w:rPr>
          <w:spacing w:val="17"/>
          <w:sz w:val="18"/>
        </w:rPr>
        <w:t xml:space="preserve">УСТРИЈСКИХ </w:t>
      </w:r>
      <w:r>
        <w:rPr>
          <w:spacing w:val="16"/>
          <w:sz w:val="18"/>
        </w:rPr>
        <w:t>АКТИВНО</w:t>
      </w:r>
      <w:r>
        <w:rPr>
          <w:spacing w:val="-22"/>
          <w:sz w:val="18"/>
        </w:rPr>
        <w:t xml:space="preserve"> </w:t>
      </w:r>
      <w:r>
        <w:rPr>
          <w:spacing w:val="12"/>
          <w:sz w:val="18"/>
        </w:rPr>
        <w:t>СТИ</w:t>
      </w:r>
      <w:r>
        <w:rPr>
          <w:spacing w:val="-24"/>
          <w:sz w:val="18"/>
        </w:rPr>
        <w:t xml:space="preserve"> </w:t>
      </w:r>
    </w:p>
    <w:p w:rsidR="00A02B30" w:rsidRDefault="00A02B30">
      <w:pPr>
        <w:pStyle w:val="BodyText"/>
        <w:spacing w:before="5"/>
        <w:ind w:left="0"/>
        <w:rPr>
          <w:sz w:val="17"/>
        </w:rPr>
      </w:pPr>
    </w:p>
    <w:p w:rsidR="00A02B30" w:rsidRDefault="00B05A60">
      <w:pPr>
        <w:pStyle w:val="BodyText"/>
        <w:spacing w:line="232" w:lineRule="auto"/>
        <w:ind w:left="66" w:right="391" w:firstLine="396"/>
        <w:jc w:val="right"/>
      </w:pPr>
      <w:r>
        <w:t>У зони производно-индустријских активности планирају се основне активности које обухватају прераду руде и производњу гранулисане борне киселине техничког квалитета, литијум-карбо- ната (или/и литијум-хидроксид-монохидрата) и натријум-сулфата. Поред изградњ</w:t>
      </w:r>
      <w:r>
        <w:t>е главног постројења за прераду, у овој зони</w:t>
      </w:r>
    </w:p>
    <w:p w:rsidR="00A02B30" w:rsidRDefault="00A02B30">
      <w:pPr>
        <w:spacing w:line="232" w:lineRule="auto"/>
        <w:jc w:val="right"/>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jc w:val="both"/>
      </w:pPr>
      <w:r>
        <w:lastRenderedPageBreak/>
        <w:pict>
          <v:shape id="_x0000_s1103" style="position:absolute;left:0;text-align:left;margin-left:0;margin-top:782.1pt;width:.1pt;height:738.95pt;z-index:251625984;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се планира изградња објеката за припрему минералне сировине (дробљење, просејавање и др.), транспорт минералне сировине, транспорт отпада, транспорт технолошке воде, интерне саобра- ћај</w:t>
      </w:r>
      <w:r>
        <w:t>нице и други инфраструктурни објекти, складишта и</w:t>
      </w:r>
      <w:r>
        <w:rPr>
          <w:spacing w:val="-27"/>
        </w:rPr>
        <w:t xml:space="preserve"> </w:t>
      </w:r>
      <w:r>
        <w:t xml:space="preserve">магацини, објекти за одбрану </w:t>
      </w:r>
      <w:r>
        <w:rPr>
          <w:spacing w:val="-3"/>
        </w:rPr>
        <w:t xml:space="preserve">од </w:t>
      </w:r>
      <w:r>
        <w:t xml:space="preserve">површинских и подземних вода, објекти за пречишћавање отпадних вода, објекти за даље истражне </w:t>
      </w:r>
      <w:r>
        <w:rPr>
          <w:spacing w:val="-3"/>
        </w:rPr>
        <w:t xml:space="preserve">рударске </w:t>
      </w:r>
      <w:r>
        <w:t>радове, уређаји за мониторинг и</w:t>
      </w:r>
      <w:r>
        <w:rPr>
          <w:spacing w:val="-3"/>
        </w:rPr>
        <w:t xml:space="preserve"> </w:t>
      </w:r>
      <w:r>
        <w:t>др.</w:t>
      </w:r>
    </w:p>
    <w:p w:rsidR="00A02B30" w:rsidRDefault="00B05A60">
      <w:pPr>
        <w:pStyle w:val="BodyText"/>
        <w:spacing w:line="232" w:lineRule="auto"/>
        <w:ind w:left="393" w:firstLine="396"/>
        <w:jc w:val="both"/>
      </w:pPr>
      <w:r>
        <w:t xml:space="preserve">У постројењу за припрему  минералне  сировине  </w:t>
      </w:r>
      <w:r>
        <w:rPr>
          <w:spacing w:val="-3"/>
        </w:rPr>
        <w:t xml:space="preserve">од  </w:t>
      </w:r>
      <w:r>
        <w:t xml:space="preserve">сиро- ве </w:t>
      </w:r>
      <w:r>
        <w:rPr>
          <w:spacing w:val="-4"/>
        </w:rPr>
        <w:t xml:space="preserve">руде </w:t>
      </w:r>
      <w:r>
        <w:t xml:space="preserve">се производи концентрована </w:t>
      </w:r>
      <w:r>
        <w:rPr>
          <w:spacing w:val="-4"/>
        </w:rPr>
        <w:t xml:space="preserve">руда </w:t>
      </w:r>
      <w:r>
        <w:t xml:space="preserve">јадарита. Произведени концентрат се затим шаље на растварање у постројење за прера- </w:t>
      </w:r>
      <w:r>
        <w:rPr>
          <w:spacing w:val="-7"/>
        </w:rPr>
        <w:t xml:space="preserve">ду. </w:t>
      </w:r>
      <w:r>
        <w:t>Постројење за припрему минералне сировине предвиђа се на површини и у њ</w:t>
      </w:r>
      <w:r>
        <w:t xml:space="preserve">ему се одвија дробљење </w:t>
      </w:r>
      <w:r>
        <w:rPr>
          <w:spacing w:val="-3"/>
        </w:rPr>
        <w:t xml:space="preserve">руде, </w:t>
      </w:r>
      <w:r>
        <w:t xml:space="preserve">мокро просејава- ње, испирање и таложење. Циљ припреме минералне сировине   је да се </w:t>
      </w:r>
      <w:r>
        <w:rPr>
          <w:spacing w:val="-4"/>
        </w:rPr>
        <w:t xml:space="preserve">руда </w:t>
      </w:r>
      <w:r>
        <w:t xml:space="preserve">дроби и </w:t>
      </w:r>
      <w:r>
        <w:rPr>
          <w:spacing w:val="-3"/>
        </w:rPr>
        <w:t xml:space="preserve">потом </w:t>
      </w:r>
      <w:r>
        <w:t xml:space="preserve">испира. Процес дробљења је праћен мокрим просејавањем и хидроциклонима, а производ овог техно- </w:t>
      </w:r>
      <w:r>
        <w:rPr>
          <w:spacing w:val="-3"/>
        </w:rPr>
        <w:t xml:space="preserve">лошког </w:t>
      </w:r>
      <w:r>
        <w:t>блока, тј. концентрат</w:t>
      </w:r>
      <w:r>
        <w:t xml:space="preserve"> јадарита се издваја у </w:t>
      </w:r>
      <w:r>
        <w:rPr>
          <w:spacing w:val="-3"/>
        </w:rPr>
        <w:t xml:space="preserve">хидрауличком класификатору. </w:t>
      </w:r>
      <w:r>
        <w:t>Остатак из фазе припреме минералне сировине, односно честице фине гранулације се транспортују у таложник. Концентрат</w:t>
      </w:r>
      <w:r>
        <w:rPr>
          <w:spacing w:val="-7"/>
        </w:rPr>
        <w:t xml:space="preserve"> </w:t>
      </w:r>
      <w:r>
        <w:t>минерала</w:t>
      </w:r>
      <w:r>
        <w:rPr>
          <w:spacing w:val="-7"/>
        </w:rPr>
        <w:t xml:space="preserve"> </w:t>
      </w:r>
      <w:r>
        <w:t>јадарита</w:t>
      </w:r>
      <w:r>
        <w:rPr>
          <w:spacing w:val="-7"/>
        </w:rPr>
        <w:t xml:space="preserve"> </w:t>
      </w:r>
      <w:r>
        <w:t>се</w:t>
      </w:r>
      <w:r>
        <w:rPr>
          <w:spacing w:val="-7"/>
        </w:rPr>
        <w:t xml:space="preserve"> </w:t>
      </w:r>
      <w:r>
        <w:t>додавачима</w:t>
      </w:r>
      <w:r>
        <w:rPr>
          <w:spacing w:val="-7"/>
        </w:rPr>
        <w:t xml:space="preserve"> </w:t>
      </w:r>
      <w:r>
        <w:t>и</w:t>
      </w:r>
      <w:r>
        <w:rPr>
          <w:spacing w:val="-7"/>
        </w:rPr>
        <w:t xml:space="preserve"> </w:t>
      </w:r>
      <w:r>
        <w:t>транспортном</w:t>
      </w:r>
      <w:r>
        <w:rPr>
          <w:spacing w:val="-7"/>
        </w:rPr>
        <w:t xml:space="preserve"> </w:t>
      </w:r>
      <w:r>
        <w:t xml:space="preserve">тра- </w:t>
      </w:r>
      <w:r>
        <w:rPr>
          <w:spacing w:val="-5"/>
        </w:rPr>
        <w:t xml:space="preserve">ком </w:t>
      </w:r>
      <w:r>
        <w:t>транспортује у постројење за</w:t>
      </w:r>
      <w:r>
        <w:rPr>
          <w:spacing w:val="3"/>
        </w:rPr>
        <w:t xml:space="preserve"> </w:t>
      </w:r>
      <w:r>
        <w:rPr>
          <w:spacing w:val="-4"/>
        </w:rPr>
        <w:t>пре</w:t>
      </w:r>
      <w:r>
        <w:rPr>
          <w:spacing w:val="-4"/>
        </w:rPr>
        <w:t>раду.</w:t>
      </w:r>
    </w:p>
    <w:p w:rsidR="00A02B30" w:rsidRDefault="00B05A60">
      <w:pPr>
        <w:pStyle w:val="BodyText"/>
        <w:spacing w:line="232" w:lineRule="auto"/>
        <w:ind w:left="393" w:firstLine="396"/>
        <w:jc w:val="both"/>
      </w:pPr>
      <w:r>
        <w:t xml:space="preserve">Постројење за прераду ће бити лоцирано непосредно уз по- стројење за обогаћивање </w:t>
      </w:r>
      <w:r>
        <w:rPr>
          <w:spacing w:val="-4"/>
        </w:rPr>
        <w:t xml:space="preserve">руде </w:t>
      </w:r>
      <w:r>
        <w:t xml:space="preserve">и у њему ће се производити борна киселина, литијум-карбонат (или/и литијум-хидроксид-монохи- драт) и </w:t>
      </w:r>
      <w:r>
        <w:rPr>
          <w:spacing w:val="-3"/>
        </w:rPr>
        <w:t xml:space="preserve">натријум-сулфат. </w:t>
      </w:r>
      <w:r>
        <w:t xml:space="preserve">Постројење за прераду ће у зависности </w:t>
      </w:r>
      <w:r>
        <w:rPr>
          <w:spacing w:val="-3"/>
        </w:rPr>
        <w:t xml:space="preserve">од </w:t>
      </w:r>
      <w:r>
        <w:t xml:space="preserve">фаза </w:t>
      </w:r>
      <w:r>
        <w:t>производње бити подељено на делове за: растварање и кристализацију борне киселине; одстрањивање нечистоћа и кри- стализацију литијум-карбоната; кристализацију натријум-сулфата и друге</w:t>
      </w:r>
      <w:r>
        <w:rPr>
          <w:spacing w:val="-2"/>
        </w:rPr>
        <w:t xml:space="preserve"> </w:t>
      </w:r>
      <w:r>
        <w:t>објекте.</w:t>
      </w:r>
    </w:p>
    <w:p w:rsidR="00A02B30" w:rsidRDefault="00B05A60">
      <w:pPr>
        <w:pStyle w:val="BodyText"/>
        <w:spacing w:line="232" w:lineRule="auto"/>
        <w:ind w:left="393" w:firstLine="396"/>
        <w:jc w:val="both"/>
      </w:pPr>
      <w:r>
        <w:t xml:space="preserve">Циљ је да се бор и литијум учине растворљивим. </w:t>
      </w:r>
      <w:r>
        <w:rPr>
          <w:spacing w:val="-3"/>
        </w:rPr>
        <w:t xml:space="preserve">Течни </w:t>
      </w:r>
      <w:r>
        <w:t>про- извод</w:t>
      </w:r>
      <w:r>
        <w:rPr>
          <w:spacing w:val="-5"/>
        </w:rPr>
        <w:t xml:space="preserve"> </w:t>
      </w:r>
      <w:r>
        <w:t>се</w:t>
      </w:r>
      <w:r>
        <w:rPr>
          <w:spacing w:val="-5"/>
        </w:rPr>
        <w:t xml:space="preserve"> </w:t>
      </w:r>
      <w:r>
        <w:t>накнадно</w:t>
      </w:r>
      <w:r>
        <w:rPr>
          <w:spacing w:val="-6"/>
        </w:rPr>
        <w:t xml:space="preserve"> </w:t>
      </w:r>
      <w:r>
        <w:t>добија</w:t>
      </w:r>
      <w:r>
        <w:rPr>
          <w:spacing w:val="-5"/>
        </w:rPr>
        <w:t xml:space="preserve"> </w:t>
      </w:r>
      <w:r>
        <w:t>из</w:t>
      </w:r>
      <w:r>
        <w:rPr>
          <w:spacing w:val="-5"/>
        </w:rPr>
        <w:t xml:space="preserve"> </w:t>
      </w:r>
      <w:r>
        <w:t>остатака</w:t>
      </w:r>
      <w:r>
        <w:rPr>
          <w:spacing w:val="-5"/>
        </w:rPr>
        <w:t xml:space="preserve"> </w:t>
      </w:r>
      <w:r>
        <w:t>у</w:t>
      </w:r>
      <w:r>
        <w:rPr>
          <w:spacing w:val="-5"/>
        </w:rPr>
        <w:t xml:space="preserve"> </w:t>
      </w:r>
      <w:r>
        <w:t>фазном</w:t>
      </w:r>
      <w:r>
        <w:rPr>
          <w:spacing w:val="-5"/>
        </w:rPr>
        <w:t xml:space="preserve"> </w:t>
      </w:r>
      <w:r>
        <w:t>процесу</w:t>
      </w:r>
      <w:r>
        <w:rPr>
          <w:spacing w:val="-5"/>
        </w:rPr>
        <w:t xml:space="preserve"> </w:t>
      </w:r>
      <w:r>
        <w:t xml:space="preserve">филтраци- је. </w:t>
      </w:r>
      <w:r>
        <w:rPr>
          <w:spacing w:val="-3"/>
        </w:rPr>
        <w:t xml:space="preserve">Након </w:t>
      </w:r>
      <w:r>
        <w:t>вакуумске филтрације, одвија се сушење борне</w:t>
      </w:r>
      <w:r>
        <w:rPr>
          <w:spacing w:val="-27"/>
        </w:rPr>
        <w:t xml:space="preserve"> </w:t>
      </w:r>
      <w:r>
        <w:t>киселине</w:t>
      </w:r>
    </w:p>
    <w:p w:rsidR="00A02B30" w:rsidRDefault="00B05A60">
      <w:pPr>
        <w:pStyle w:val="ListParagraph"/>
        <w:numPr>
          <w:ilvl w:val="0"/>
          <w:numId w:val="46"/>
        </w:numPr>
        <w:tabs>
          <w:tab w:val="left" w:pos="529"/>
        </w:tabs>
        <w:spacing w:line="199" w:lineRule="exact"/>
        <w:jc w:val="left"/>
        <w:rPr>
          <w:sz w:val="18"/>
        </w:rPr>
      </w:pPr>
      <w:r>
        <w:rPr>
          <w:sz w:val="18"/>
        </w:rPr>
        <w:t>производа.</w:t>
      </w:r>
    </w:p>
    <w:p w:rsidR="00A02B30" w:rsidRDefault="00B05A60">
      <w:pPr>
        <w:pStyle w:val="BodyText"/>
        <w:spacing w:line="232" w:lineRule="auto"/>
        <w:ind w:left="393" w:firstLine="396"/>
        <w:jc w:val="both"/>
      </w:pPr>
      <w:r>
        <w:t>Циљ одстрањивања нечистоћа је да се таложењем издвоји највећи део нечистоћа из течног производа. Потом, раствор испа- рава</w:t>
      </w:r>
      <w:r>
        <w:t xml:space="preserve"> </w:t>
      </w:r>
      <w:r>
        <w:rPr>
          <w:spacing w:val="-4"/>
        </w:rPr>
        <w:t xml:space="preserve">како </w:t>
      </w:r>
      <w:r>
        <w:t xml:space="preserve">би се појачао концентрат литијум-сулфата у </w:t>
      </w:r>
      <w:r>
        <w:rPr>
          <w:spacing w:val="-3"/>
        </w:rPr>
        <w:t xml:space="preserve">раствору, </w:t>
      </w:r>
      <w:r>
        <w:t>пре</w:t>
      </w:r>
      <w:r>
        <w:rPr>
          <w:spacing w:val="-6"/>
        </w:rPr>
        <w:t xml:space="preserve"> </w:t>
      </w:r>
      <w:r>
        <w:t>но</w:t>
      </w:r>
      <w:r>
        <w:rPr>
          <w:spacing w:val="-6"/>
        </w:rPr>
        <w:t xml:space="preserve"> </w:t>
      </w:r>
      <w:r>
        <w:t>што</w:t>
      </w:r>
      <w:r>
        <w:rPr>
          <w:spacing w:val="-6"/>
        </w:rPr>
        <w:t xml:space="preserve"> </w:t>
      </w:r>
      <w:r>
        <w:t>се</w:t>
      </w:r>
      <w:r>
        <w:rPr>
          <w:spacing w:val="-6"/>
        </w:rPr>
        <w:t xml:space="preserve"> </w:t>
      </w:r>
      <w:r>
        <w:t>литијум-карбонат</w:t>
      </w:r>
      <w:r>
        <w:rPr>
          <w:spacing w:val="-6"/>
        </w:rPr>
        <w:t xml:space="preserve"> </w:t>
      </w:r>
      <w:r>
        <w:t>издвоји</w:t>
      </w:r>
      <w:r>
        <w:rPr>
          <w:spacing w:val="-6"/>
        </w:rPr>
        <w:t xml:space="preserve"> </w:t>
      </w:r>
      <w:r>
        <w:t>таложењем.</w:t>
      </w:r>
      <w:r>
        <w:rPr>
          <w:spacing w:val="-6"/>
        </w:rPr>
        <w:t xml:space="preserve"> </w:t>
      </w:r>
      <w:r>
        <w:t xml:space="preserve">Литијум-кар- бонат се </w:t>
      </w:r>
      <w:r>
        <w:rPr>
          <w:spacing w:val="-3"/>
        </w:rPr>
        <w:t xml:space="preserve">потом </w:t>
      </w:r>
      <w:r>
        <w:t>пречишћава поновним растварањем, уклањањем нечистоћа и накнадним таложењем. Добијени кристал лити- јум-карбоната се испира и суши пре уситњавања и</w:t>
      </w:r>
      <w:r>
        <w:rPr>
          <w:spacing w:val="-20"/>
        </w:rPr>
        <w:t xml:space="preserve"> </w:t>
      </w:r>
      <w:r>
        <w:t>паковања.</w:t>
      </w:r>
    </w:p>
    <w:p w:rsidR="00A02B30" w:rsidRDefault="00B05A60">
      <w:pPr>
        <w:pStyle w:val="BodyText"/>
        <w:spacing w:line="232" w:lineRule="auto"/>
        <w:ind w:left="393" w:firstLine="396"/>
        <w:jc w:val="both"/>
      </w:pPr>
      <w:r>
        <w:t>Циљ кристализације литијим-хидроксида је да се литијум карбонат претвори у литијум хидроксид монохи</w:t>
      </w:r>
      <w:r>
        <w:t>драт који се кори- сти за батерије, кроз реакцију са кречом и кристализацијом.</w:t>
      </w:r>
    </w:p>
    <w:p w:rsidR="00A02B30" w:rsidRDefault="00B05A60">
      <w:pPr>
        <w:pStyle w:val="BodyText"/>
        <w:spacing w:line="232" w:lineRule="auto"/>
        <w:ind w:left="393" w:firstLine="396"/>
        <w:jc w:val="both"/>
      </w:pPr>
      <w:r>
        <w:t>У зони производно-индустријских активности настају</w:t>
      </w:r>
      <w:r>
        <w:rPr>
          <w:spacing w:val="-28"/>
        </w:rPr>
        <w:t xml:space="preserve"> </w:t>
      </w:r>
      <w:r>
        <w:rPr>
          <w:spacing w:val="-3"/>
        </w:rPr>
        <w:t xml:space="preserve">главни </w:t>
      </w:r>
      <w:r>
        <w:t xml:space="preserve">чврсти материјали </w:t>
      </w:r>
      <w:r>
        <w:rPr>
          <w:spacing w:val="-3"/>
        </w:rPr>
        <w:t xml:space="preserve">који </w:t>
      </w:r>
      <w:r>
        <w:t>се припремају и одлажу на депонију ин- дустријског отпада, и то остатак после обогаћивања, филте</w:t>
      </w:r>
      <w:r>
        <w:t xml:space="preserve">рски остатак </w:t>
      </w:r>
      <w:r>
        <w:rPr>
          <w:spacing w:val="-3"/>
        </w:rPr>
        <w:t xml:space="preserve">након </w:t>
      </w:r>
      <w:r>
        <w:t xml:space="preserve">растварања, филтерски остатак </w:t>
      </w:r>
      <w:r>
        <w:rPr>
          <w:spacing w:val="-3"/>
        </w:rPr>
        <w:t xml:space="preserve">након </w:t>
      </w:r>
      <w:r>
        <w:t xml:space="preserve">третирања кречом, као и </w:t>
      </w:r>
      <w:r>
        <w:rPr>
          <w:spacing w:val="-4"/>
        </w:rPr>
        <w:t xml:space="preserve">неколико </w:t>
      </w:r>
      <w:r>
        <w:t xml:space="preserve">мањих/променљивих извора. У случајеви- ма </w:t>
      </w:r>
      <w:r>
        <w:rPr>
          <w:spacing w:val="-3"/>
        </w:rPr>
        <w:t xml:space="preserve">који </w:t>
      </w:r>
      <w:r>
        <w:t>укључују литијум-хидроксид, ствара се и филтерски оста- так</w:t>
      </w:r>
      <w:r>
        <w:rPr>
          <w:spacing w:val="-1"/>
        </w:rPr>
        <w:t xml:space="preserve"> </w:t>
      </w:r>
      <w:r>
        <w:t>калцијум-карбоната.</w:t>
      </w:r>
    </w:p>
    <w:p w:rsidR="00A02B30" w:rsidRDefault="00B05A60">
      <w:pPr>
        <w:pStyle w:val="BodyText"/>
        <w:spacing w:line="232" w:lineRule="auto"/>
        <w:ind w:left="393" w:firstLine="396"/>
        <w:jc w:val="both"/>
      </w:pPr>
      <w:r>
        <w:t xml:space="preserve">У овој зони се планира формирање </w:t>
      </w:r>
      <w:r>
        <w:rPr>
          <w:spacing w:val="-4"/>
        </w:rPr>
        <w:t>неколико</w:t>
      </w:r>
      <w:r>
        <w:rPr>
          <w:spacing w:val="-4"/>
        </w:rPr>
        <w:t xml:space="preserve"> </w:t>
      </w:r>
      <w:r>
        <w:t>водосабирника са различитим квалитетом воде, укључујући воду за постројења, техничку</w:t>
      </w:r>
      <w:r>
        <w:rPr>
          <w:spacing w:val="-10"/>
        </w:rPr>
        <w:t xml:space="preserve"> </w:t>
      </w:r>
      <w:r>
        <w:rPr>
          <w:spacing w:val="-6"/>
        </w:rPr>
        <w:t>воду,</w:t>
      </w:r>
      <w:r>
        <w:rPr>
          <w:spacing w:val="-10"/>
        </w:rPr>
        <w:t xml:space="preserve"> </w:t>
      </w:r>
      <w:r>
        <w:t>воду</w:t>
      </w:r>
      <w:r>
        <w:rPr>
          <w:spacing w:val="-10"/>
        </w:rPr>
        <w:t xml:space="preserve"> </w:t>
      </w:r>
      <w:r>
        <w:t>добијену</w:t>
      </w:r>
      <w:r>
        <w:rPr>
          <w:spacing w:val="-10"/>
        </w:rPr>
        <w:t xml:space="preserve"> </w:t>
      </w:r>
      <w:r>
        <w:t>реверзном</w:t>
      </w:r>
      <w:r>
        <w:rPr>
          <w:spacing w:val="-10"/>
        </w:rPr>
        <w:t xml:space="preserve"> </w:t>
      </w:r>
      <w:r>
        <w:t>осмозом,</w:t>
      </w:r>
      <w:r>
        <w:rPr>
          <w:spacing w:val="-10"/>
        </w:rPr>
        <w:t xml:space="preserve"> </w:t>
      </w:r>
      <w:r>
        <w:t>топлу</w:t>
      </w:r>
      <w:r>
        <w:rPr>
          <w:spacing w:val="-10"/>
        </w:rPr>
        <w:t xml:space="preserve"> </w:t>
      </w:r>
      <w:r>
        <w:t>воду</w:t>
      </w:r>
      <w:r>
        <w:rPr>
          <w:spacing w:val="-10"/>
        </w:rPr>
        <w:t xml:space="preserve"> </w:t>
      </w:r>
      <w:r>
        <w:t>и</w:t>
      </w:r>
      <w:r>
        <w:rPr>
          <w:spacing w:val="-10"/>
        </w:rPr>
        <w:t xml:space="preserve"> </w:t>
      </w:r>
      <w:r>
        <w:t xml:space="preserve">пи- јаћу </w:t>
      </w:r>
      <w:r>
        <w:rPr>
          <w:spacing w:val="-6"/>
        </w:rPr>
        <w:t xml:space="preserve">воду. </w:t>
      </w:r>
      <w:r>
        <w:t>По потреби, свежа вода ће се узимати из алувиона реке Дрине. Искоришћена вода ће се пречистити у складу</w:t>
      </w:r>
      <w:r>
        <w:t xml:space="preserve"> са важећим прописима којима су утврђене граничне вредности и, истог или бољег квалитета него као кад је узета, биће враћена у</w:t>
      </w:r>
      <w:r>
        <w:rPr>
          <w:spacing w:val="-31"/>
        </w:rPr>
        <w:t xml:space="preserve"> </w:t>
      </w:r>
      <w:r>
        <w:t>реципијент.</w:t>
      </w:r>
    </w:p>
    <w:p w:rsidR="00A02B30" w:rsidRDefault="00B05A60">
      <w:pPr>
        <w:pStyle w:val="BodyText"/>
        <w:spacing w:line="232" w:lineRule="auto"/>
        <w:ind w:left="393" w:firstLine="396"/>
        <w:jc w:val="both"/>
      </w:pPr>
      <w:r>
        <w:rPr>
          <w:spacing w:val="-3"/>
        </w:rPr>
        <w:t xml:space="preserve">Главни </w:t>
      </w:r>
      <w:r>
        <w:t xml:space="preserve">реагенси </w:t>
      </w:r>
      <w:r>
        <w:rPr>
          <w:spacing w:val="-3"/>
        </w:rPr>
        <w:t xml:space="preserve">који </w:t>
      </w:r>
      <w:r>
        <w:t>ће се користити у процесу производње су:</w:t>
      </w:r>
      <w:r>
        <w:rPr>
          <w:spacing w:val="-11"/>
        </w:rPr>
        <w:t xml:space="preserve"> </w:t>
      </w:r>
      <w:r>
        <w:t>сумпорна</w:t>
      </w:r>
      <w:r>
        <w:rPr>
          <w:spacing w:val="-11"/>
        </w:rPr>
        <w:t xml:space="preserve"> </w:t>
      </w:r>
      <w:r>
        <w:t>киселина,</w:t>
      </w:r>
      <w:r>
        <w:rPr>
          <w:spacing w:val="-11"/>
        </w:rPr>
        <w:t xml:space="preserve"> </w:t>
      </w:r>
      <w:r>
        <w:t>креч</w:t>
      </w:r>
      <w:r>
        <w:rPr>
          <w:spacing w:val="-11"/>
        </w:rPr>
        <w:t xml:space="preserve"> </w:t>
      </w:r>
      <w:r>
        <w:t>и</w:t>
      </w:r>
      <w:r>
        <w:rPr>
          <w:spacing w:val="-11"/>
        </w:rPr>
        <w:t xml:space="preserve"> </w:t>
      </w:r>
      <w:r>
        <w:t>натријум-карбонат.</w:t>
      </w:r>
      <w:r>
        <w:rPr>
          <w:spacing w:val="-11"/>
        </w:rPr>
        <w:t xml:space="preserve"> </w:t>
      </w:r>
      <w:r>
        <w:t>Реагенси</w:t>
      </w:r>
      <w:r>
        <w:rPr>
          <w:spacing w:val="-11"/>
        </w:rPr>
        <w:t xml:space="preserve"> </w:t>
      </w:r>
      <w:r>
        <w:rPr>
          <w:spacing w:val="-3"/>
        </w:rPr>
        <w:t>к</w:t>
      </w:r>
      <w:r>
        <w:rPr>
          <w:spacing w:val="-3"/>
        </w:rPr>
        <w:t>оји</w:t>
      </w:r>
      <w:r>
        <w:rPr>
          <w:spacing w:val="-11"/>
        </w:rPr>
        <w:t xml:space="preserve"> </w:t>
      </w:r>
      <w:r>
        <w:t>ће се достављати железницом, камионима-цистернама или камиони- ма, истовараће се и</w:t>
      </w:r>
      <w:r>
        <w:rPr>
          <w:spacing w:val="-2"/>
        </w:rPr>
        <w:t xml:space="preserve"> </w:t>
      </w:r>
      <w:r>
        <w:t>складиштити.</w:t>
      </w:r>
    </w:p>
    <w:p w:rsidR="00A02B30" w:rsidRDefault="00B05A60">
      <w:pPr>
        <w:pStyle w:val="BodyText"/>
        <w:spacing w:line="232" w:lineRule="auto"/>
        <w:ind w:left="393" w:firstLine="396"/>
        <w:jc w:val="both"/>
      </w:pPr>
      <w:r>
        <w:t xml:space="preserve">Сви објекти се планирају </w:t>
      </w:r>
      <w:r>
        <w:rPr>
          <w:spacing w:val="-3"/>
        </w:rPr>
        <w:t xml:space="preserve">тако </w:t>
      </w:r>
      <w:r>
        <w:t xml:space="preserve">да су на првом месту безбед- ност и функционалност. Административна зграда и паркинг су лоцирани у близини чуварске службе (приступне капије) на крају приступног пута. Затворен пут </w:t>
      </w:r>
      <w:r>
        <w:rPr>
          <w:spacing w:val="-3"/>
        </w:rPr>
        <w:t xml:space="preserve">од </w:t>
      </w:r>
      <w:r>
        <w:t xml:space="preserve">чуварске службе иде северно </w:t>
      </w:r>
      <w:r>
        <w:rPr>
          <w:spacing w:val="-3"/>
        </w:rPr>
        <w:t xml:space="preserve">од </w:t>
      </w:r>
      <w:r>
        <w:t xml:space="preserve">постројења за обогаћивање </w:t>
      </w:r>
      <w:r>
        <w:rPr>
          <w:spacing w:val="-3"/>
        </w:rPr>
        <w:t xml:space="preserve">руде, </w:t>
      </w:r>
      <w:r>
        <w:rPr>
          <w:spacing w:val="-4"/>
        </w:rPr>
        <w:t xml:space="preserve">како </w:t>
      </w:r>
      <w:r>
        <w:t>би с</w:t>
      </w:r>
      <w:r>
        <w:t>е обезбедио приступ</w:t>
      </w:r>
      <w:r>
        <w:rPr>
          <w:spacing w:val="-31"/>
        </w:rPr>
        <w:t xml:space="preserve"> </w:t>
      </w:r>
      <w:r>
        <w:t>по- стројењу за прераду и подручјима за складиштење реагенса. Сви остали путеви на локацији су</w:t>
      </w:r>
      <w:r>
        <w:rPr>
          <w:spacing w:val="-5"/>
        </w:rPr>
        <w:t xml:space="preserve"> </w:t>
      </w:r>
      <w:r>
        <w:t>отворени.</w:t>
      </w:r>
    </w:p>
    <w:p w:rsidR="00A02B30" w:rsidRDefault="00B05A60">
      <w:pPr>
        <w:pStyle w:val="ListParagraph"/>
        <w:numPr>
          <w:ilvl w:val="2"/>
          <w:numId w:val="49"/>
        </w:numPr>
        <w:tabs>
          <w:tab w:val="left" w:pos="1263"/>
        </w:tabs>
        <w:spacing w:before="167" w:line="232" w:lineRule="auto"/>
        <w:ind w:left="2514" w:right="245" w:hanging="1853"/>
        <w:jc w:val="left"/>
        <w:rPr>
          <w:sz w:val="18"/>
        </w:rPr>
      </w:pPr>
      <w:r>
        <w:rPr>
          <w:spacing w:val="15"/>
          <w:sz w:val="18"/>
        </w:rPr>
        <w:t xml:space="preserve">ЗОНА </w:t>
      </w:r>
      <w:r>
        <w:rPr>
          <w:spacing w:val="16"/>
          <w:sz w:val="18"/>
        </w:rPr>
        <w:t xml:space="preserve">ДЕПОНОВАЊА </w:t>
      </w:r>
      <w:r>
        <w:rPr>
          <w:spacing w:val="12"/>
          <w:sz w:val="18"/>
        </w:rPr>
        <w:t xml:space="preserve">ИНД </w:t>
      </w:r>
      <w:r>
        <w:rPr>
          <w:spacing w:val="16"/>
          <w:sz w:val="18"/>
        </w:rPr>
        <w:t xml:space="preserve">УСТРИЈСКОГ </w:t>
      </w:r>
      <w:r>
        <w:rPr>
          <w:spacing w:val="15"/>
          <w:sz w:val="18"/>
        </w:rPr>
        <w:t>ОТПАДА</w:t>
      </w:r>
      <w:r>
        <w:rPr>
          <w:spacing w:val="-24"/>
          <w:sz w:val="18"/>
        </w:rPr>
        <w:t xml:space="preserve"> </w:t>
      </w:r>
    </w:p>
    <w:p w:rsidR="00A02B30" w:rsidRDefault="00A02B30">
      <w:pPr>
        <w:pStyle w:val="BodyText"/>
        <w:spacing w:before="5"/>
        <w:ind w:left="0"/>
        <w:rPr>
          <w:sz w:val="17"/>
        </w:rPr>
      </w:pPr>
    </w:p>
    <w:p w:rsidR="00A02B30" w:rsidRDefault="00B05A60">
      <w:pPr>
        <w:pStyle w:val="BodyText"/>
        <w:spacing w:line="232" w:lineRule="auto"/>
        <w:ind w:left="393" w:firstLine="396"/>
        <w:jc w:val="both"/>
      </w:pPr>
      <w:r>
        <w:t>Основни</w:t>
      </w:r>
      <w:r>
        <w:rPr>
          <w:spacing w:val="-8"/>
        </w:rPr>
        <w:t xml:space="preserve"> </w:t>
      </w:r>
      <w:r>
        <w:t>критеријуми</w:t>
      </w:r>
      <w:r>
        <w:rPr>
          <w:spacing w:val="-8"/>
        </w:rPr>
        <w:t xml:space="preserve"> </w:t>
      </w:r>
      <w:r>
        <w:t>за</w:t>
      </w:r>
      <w:r>
        <w:rPr>
          <w:spacing w:val="-8"/>
        </w:rPr>
        <w:t xml:space="preserve"> </w:t>
      </w:r>
      <w:r>
        <w:t>одабир</w:t>
      </w:r>
      <w:r>
        <w:rPr>
          <w:spacing w:val="-8"/>
        </w:rPr>
        <w:t xml:space="preserve"> </w:t>
      </w:r>
      <w:r>
        <w:t>локације</w:t>
      </w:r>
      <w:r>
        <w:rPr>
          <w:spacing w:val="-8"/>
        </w:rPr>
        <w:t xml:space="preserve"> </w:t>
      </w:r>
      <w:r>
        <w:t>у</w:t>
      </w:r>
      <w:r>
        <w:rPr>
          <w:spacing w:val="-8"/>
        </w:rPr>
        <w:t xml:space="preserve"> </w:t>
      </w:r>
      <w:r>
        <w:t>долини</w:t>
      </w:r>
      <w:r>
        <w:rPr>
          <w:spacing w:val="-8"/>
        </w:rPr>
        <w:t xml:space="preserve"> </w:t>
      </w:r>
      <w:r>
        <w:t>реке</w:t>
      </w:r>
      <w:r>
        <w:rPr>
          <w:spacing w:val="-8"/>
        </w:rPr>
        <w:t xml:space="preserve"> </w:t>
      </w:r>
      <w:r>
        <w:t xml:space="preserve">Шта- вице за изградњу и формирање депоније индустријског отпада су: погодна величина </w:t>
      </w:r>
      <w:r>
        <w:rPr>
          <w:spacing w:val="-3"/>
        </w:rPr>
        <w:t xml:space="preserve">која </w:t>
      </w:r>
      <w:r>
        <w:t>може да прима отпад у виду</w:t>
      </w:r>
      <w:r>
        <w:rPr>
          <w:spacing w:val="-24"/>
        </w:rPr>
        <w:t xml:space="preserve"> </w:t>
      </w:r>
      <w:r>
        <w:t>филтер-колача</w:t>
      </w:r>
    </w:p>
    <w:p w:rsidR="00A02B30" w:rsidRDefault="00B05A60">
      <w:pPr>
        <w:pStyle w:val="BodyText"/>
        <w:spacing w:before="71" w:line="235" w:lineRule="auto"/>
        <w:ind w:left="242" w:right="107"/>
        <w:jc w:val="both"/>
      </w:pPr>
      <w:r>
        <w:br w:type="column"/>
      </w:r>
      <w:r>
        <w:t xml:space="preserve">(погача) произведених </w:t>
      </w:r>
      <w:r>
        <w:rPr>
          <w:spacing w:val="-4"/>
        </w:rPr>
        <w:t xml:space="preserve">током </w:t>
      </w:r>
      <w:r>
        <w:t xml:space="preserve">животног века </w:t>
      </w:r>
      <w:r>
        <w:rPr>
          <w:spacing w:val="-3"/>
        </w:rPr>
        <w:t xml:space="preserve">рудника; </w:t>
      </w:r>
      <w:r>
        <w:t xml:space="preserve">мали број </w:t>
      </w:r>
      <w:r>
        <w:rPr>
          <w:spacing w:val="-4"/>
        </w:rPr>
        <w:t>људи</w:t>
      </w:r>
      <w:r>
        <w:rPr>
          <w:spacing w:val="-5"/>
        </w:rPr>
        <w:t xml:space="preserve"> </w:t>
      </w:r>
      <w:r>
        <w:t>у</w:t>
      </w:r>
      <w:r>
        <w:rPr>
          <w:spacing w:val="-5"/>
        </w:rPr>
        <w:t xml:space="preserve"> </w:t>
      </w:r>
      <w:r>
        <w:t>окружењу</w:t>
      </w:r>
      <w:r>
        <w:rPr>
          <w:spacing w:val="-5"/>
        </w:rPr>
        <w:t xml:space="preserve"> </w:t>
      </w:r>
      <w:r>
        <w:t>на</w:t>
      </w:r>
      <w:r>
        <w:rPr>
          <w:spacing w:val="-5"/>
        </w:rPr>
        <w:t xml:space="preserve"> </w:t>
      </w:r>
      <w:r>
        <w:rPr>
          <w:spacing w:val="-3"/>
        </w:rPr>
        <w:t>које</w:t>
      </w:r>
      <w:r>
        <w:rPr>
          <w:spacing w:val="-5"/>
        </w:rPr>
        <w:t xml:space="preserve"> </w:t>
      </w:r>
      <w:r>
        <w:t>објекат</w:t>
      </w:r>
      <w:r>
        <w:rPr>
          <w:spacing w:val="-5"/>
        </w:rPr>
        <w:t xml:space="preserve"> </w:t>
      </w:r>
      <w:r>
        <w:t>може</w:t>
      </w:r>
      <w:r>
        <w:rPr>
          <w:spacing w:val="-5"/>
        </w:rPr>
        <w:t xml:space="preserve"> </w:t>
      </w:r>
      <w:r>
        <w:t>да</w:t>
      </w:r>
      <w:r>
        <w:rPr>
          <w:spacing w:val="-5"/>
        </w:rPr>
        <w:t xml:space="preserve"> </w:t>
      </w:r>
      <w:r>
        <w:t>има</w:t>
      </w:r>
      <w:r>
        <w:rPr>
          <w:spacing w:val="-5"/>
        </w:rPr>
        <w:t xml:space="preserve"> </w:t>
      </w:r>
      <w:r>
        <w:t>утицај;</w:t>
      </w:r>
      <w:r>
        <w:rPr>
          <w:spacing w:val="-5"/>
        </w:rPr>
        <w:t xml:space="preserve"> </w:t>
      </w:r>
      <w:r>
        <w:t>погодни</w:t>
      </w:r>
      <w:r>
        <w:rPr>
          <w:spacing w:val="-5"/>
        </w:rPr>
        <w:t xml:space="preserve"> </w:t>
      </w:r>
      <w:r>
        <w:t>гео</w:t>
      </w:r>
      <w:r>
        <w:t xml:space="preserve">- лошки услови; релативно ниски однос површине слива према за- премини материјала за одлагање и однос запремине насипа према запремини материјала за одлагање; и релативно мала удаљеност </w:t>
      </w:r>
      <w:r>
        <w:rPr>
          <w:spacing w:val="-3"/>
        </w:rPr>
        <w:t xml:space="preserve">од </w:t>
      </w:r>
      <w:r>
        <w:t>комплекса посебне намене (подзона 1А и</w:t>
      </w:r>
      <w:r>
        <w:rPr>
          <w:spacing w:val="-4"/>
        </w:rPr>
        <w:t xml:space="preserve"> </w:t>
      </w:r>
      <w:r>
        <w:t>2А).</w:t>
      </w:r>
    </w:p>
    <w:p w:rsidR="00A02B30" w:rsidRDefault="00B05A60">
      <w:pPr>
        <w:pStyle w:val="BodyText"/>
        <w:spacing w:before="1" w:line="235" w:lineRule="auto"/>
        <w:ind w:left="242" w:right="107" w:firstLine="396"/>
        <w:jc w:val="both"/>
      </w:pPr>
      <w:r>
        <w:t>Простор планиран за изг</w:t>
      </w:r>
      <w:r>
        <w:t>радњу депоније се налази у изоло- ваној долини Штавице, на око 14 km удаљености југоисточно од комплекса посебне намене. На депонију ће се камионима довози- ти и депоновати филтрирани остатак прераде руде (филтер-кола- чи, тј. филтер погаче) који се допрем</w:t>
      </w:r>
      <w:r>
        <w:t>ају из постројења за припре- му минералне сировине и добијање концентрата и постројења за прераду (из подзона 1А и 2А). Филтер погаче се ређају тако да формирају геотехнички стабилну депонију.</w:t>
      </w:r>
    </w:p>
    <w:p w:rsidR="00A02B30" w:rsidRDefault="00B05A60">
      <w:pPr>
        <w:pStyle w:val="BodyText"/>
        <w:spacing w:before="2" w:line="235" w:lineRule="auto"/>
        <w:ind w:left="242" w:right="106" w:firstLine="396"/>
        <w:jc w:val="both"/>
      </w:pPr>
      <w:r>
        <w:t>Изградња депоније ће започети постављањем кошуљице и формирањем</w:t>
      </w:r>
      <w:r>
        <w:t xml:space="preserve"> првог водосабирника. Иницијално ће се отпад поле- гати</w:t>
      </w:r>
      <w:r>
        <w:rPr>
          <w:spacing w:val="-4"/>
        </w:rPr>
        <w:t xml:space="preserve"> </w:t>
      </w:r>
      <w:r>
        <w:t>у</w:t>
      </w:r>
      <w:r>
        <w:rPr>
          <w:spacing w:val="-4"/>
        </w:rPr>
        <w:t xml:space="preserve"> </w:t>
      </w:r>
      <w:r>
        <w:t>источном</w:t>
      </w:r>
      <w:r>
        <w:rPr>
          <w:spacing w:val="-4"/>
        </w:rPr>
        <w:t xml:space="preserve"> </w:t>
      </w:r>
      <w:r>
        <w:t>делу</w:t>
      </w:r>
      <w:r>
        <w:rPr>
          <w:spacing w:val="-4"/>
        </w:rPr>
        <w:t xml:space="preserve"> </w:t>
      </w:r>
      <w:r>
        <w:t>долине</w:t>
      </w:r>
      <w:r>
        <w:rPr>
          <w:spacing w:val="-4"/>
        </w:rPr>
        <w:t xml:space="preserve"> </w:t>
      </w:r>
      <w:r>
        <w:t>Штавице,</w:t>
      </w:r>
      <w:r>
        <w:rPr>
          <w:spacing w:val="-3"/>
        </w:rPr>
        <w:t xml:space="preserve"> </w:t>
      </w:r>
      <w:r>
        <w:t>и</w:t>
      </w:r>
      <w:r>
        <w:rPr>
          <w:spacing w:val="-4"/>
        </w:rPr>
        <w:t xml:space="preserve"> </w:t>
      </w:r>
      <w:r>
        <w:t>то</w:t>
      </w:r>
      <w:r>
        <w:rPr>
          <w:spacing w:val="-4"/>
        </w:rPr>
        <w:t xml:space="preserve"> </w:t>
      </w:r>
      <w:r>
        <w:t>у</w:t>
      </w:r>
      <w:r>
        <w:rPr>
          <w:spacing w:val="-4"/>
        </w:rPr>
        <w:t xml:space="preserve"> </w:t>
      </w:r>
      <w:r>
        <w:t>виду</w:t>
      </w:r>
      <w:r>
        <w:rPr>
          <w:spacing w:val="-4"/>
        </w:rPr>
        <w:t xml:space="preserve"> </w:t>
      </w:r>
      <w:r>
        <w:t xml:space="preserve">хоризонталних слојева дебљине </w:t>
      </w:r>
      <w:r>
        <w:rPr>
          <w:spacing w:val="-4"/>
        </w:rPr>
        <w:t xml:space="preserve">око </w:t>
      </w:r>
      <w:r>
        <w:t xml:space="preserve">0,5 m, </w:t>
      </w:r>
      <w:r>
        <w:rPr>
          <w:spacing w:val="-3"/>
        </w:rPr>
        <w:t xml:space="preserve">који </w:t>
      </w:r>
      <w:r>
        <w:t xml:space="preserve">ће се </w:t>
      </w:r>
      <w:r>
        <w:rPr>
          <w:spacing w:val="-3"/>
        </w:rPr>
        <w:t xml:space="preserve">компактирати </w:t>
      </w:r>
      <w:r>
        <w:rPr>
          <w:spacing w:val="-4"/>
        </w:rPr>
        <w:t xml:space="preserve">како </w:t>
      </w:r>
      <w:r>
        <w:t>би фор- мирали</w:t>
      </w:r>
      <w:r>
        <w:rPr>
          <w:spacing w:val="-7"/>
        </w:rPr>
        <w:t xml:space="preserve"> </w:t>
      </w:r>
      <w:r>
        <w:t>стабилну</w:t>
      </w:r>
      <w:r>
        <w:rPr>
          <w:spacing w:val="-7"/>
        </w:rPr>
        <w:t xml:space="preserve"> </w:t>
      </w:r>
      <w:r>
        <w:t>депонију.</w:t>
      </w:r>
      <w:r>
        <w:rPr>
          <w:spacing w:val="-7"/>
        </w:rPr>
        <w:t xml:space="preserve"> </w:t>
      </w:r>
      <w:r>
        <w:t>На</w:t>
      </w:r>
      <w:r>
        <w:rPr>
          <w:spacing w:val="-7"/>
        </w:rPr>
        <w:t xml:space="preserve"> </w:t>
      </w:r>
      <w:r>
        <w:t>подручју</w:t>
      </w:r>
      <w:r>
        <w:rPr>
          <w:spacing w:val="-7"/>
        </w:rPr>
        <w:t xml:space="preserve"> </w:t>
      </w:r>
      <w:r>
        <w:t>депоније</w:t>
      </w:r>
      <w:r>
        <w:rPr>
          <w:spacing w:val="-7"/>
        </w:rPr>
        <w:t xml:space="preserve"> </w:t>
      </w:r>
      <w:r>
        <w:t>ће</w:t>
      </w:r>
      <w:r>
        <w:rPr>
          <w:spacing w:val="-7"/>
        </w:rPr>
        <w:t xml:space="preserve"> </w:t>
      </w:r>
      <w:r>
        <w:t>бити</w:t>
      </w:r>
      <w:r>
        <w:rPr>
          <w:spacing w:val="-7"/>
        </w:rPr>
        <w:t xml:space="preserve"> </w:t>
      </w:r>
      <w:r>
        <w:t>положен заштитни</w:t>
      </w:r>
      <w:r>
        <w:rPr>
          <w:spacing w:val="-5"/>
        </w:rPr>
        <w:t xml:space="preserve"> </w:t>
      </w:r>
      <w:r>
        <w:t>систем</w:t>
      </w:r>
      <w:r>
        <w:rPr>
          <w:spacing w:val="-5"/>
        </w:rPr>
        <w:t xml:space="preserve"> </w:t>
      </w:r>
      <w:r>
        <w:t>(кошуљица)</w:t>
      </w:r>
      <w:r>
        <w:rPr>
          <w:spacing w:val="-5"/>
        </w:rPr>
        <w:t xml:space="preserve"> </w:t>
      </w:r>
      <w:r>
        <w:rPr>
          <w:spacing w:val="-3"/>
        </w:rPr>
        <w:t>који</w:t>
      </w:r>
      <w:r>
        <w:rPr>
          <w:spacing w:val="-5"/>
        </w:rPr>
        <w:t xml:space="preserve"> </w:t>
      </w:r>
      <w:r>
        <w:t>ће</w:t>
      </w:r>
      <w:r>
        <w:rPr>
          <w:spacing w:val="-5"/>
        </w:rPr>
        <w:t xml:space="preserve"> </w:t>
      </w:r>
      <w:r>
        <w:t>се</w:t>
      </w:r>
      <w:r>
        <w:rPr>
          <w:spacing w:val="-5"/>
        </w:rPr>
        <w:t xml:space="preserve"> </w:t>
      </w:r>
      <w:r>
        <w:t>састојати</w:t>
      </w:r>
      <w:r>
        <w:rPr>
          <w:spacing w:val="-5"/>
        </w:rPr>
        <w:t xml:space="preserve"> </w:t>
      </w:r>
      <w:r>
        <w:rPr>
          <w:spacing w:val="-3"/>
        </w:rPr>
        <w:t>од</w:t>
      </w:r>
      <w:r>
        <w:rPr>
          <w:spacing w:val="-5"/>
        </w:rPr>
        <w:t xml:space="preserve"> </w:t>
      </w:r>
      <w:r>
        <w:t>слоја</w:t>
      </w:r>
      <w:r>
        <w:rPr>
          <w:spacing w:val="-5"/>
        </w:rPr>
        <w:t xml:space="preserve"> </w:t>
      </w:r>
      <w:r>
        <w:t xml:space="preserve">геомем- бране и подлоге </w:t>
      </w:r>
      <w:r>
        <w:rPr>
          <w:spacing w:val="-3"/>
        </w:rPr>
        <w:t xml:space="preserve">од глине који </w:t>
      </w:r>
      <w:r>
        <w:t xml:space="preserve">укључује систем за прикупљање процедних вода. Формирање кошуљице и бране ће прогресивно напредовати </w:t>
      </w:r>
      <w:r>
        <w:rPr>
          <w:spacing w:val="-4"/>
        </w:rPr>
        <w:t xml:space="preserve">током </w:t>
      </w:r>
      <w:r>
        <w:t>животног века</w:t>
      </w:r>
      <w:r>
        <w:rPr>
          <w:spacing w:val="1"/>
        </w:rPr>
        <w:t xml:space="preserve"> </w:t>
      </w:r>
      <w:r>
        <w:rPr>
          <w:spacing w:val="-3"/>
        </w:rPr>
        <w:t>рудника.</w:t>
      </w:r>
    </w:p>
    <w:p w:rsidR="00A02B30" w:rsidRDefault="00B05A60">
      <w:pPr>
        <w:pStyle w:val="BodyText"/>
        <w:spacing w:before="2" w:line="235" w:lineRule="auto"/>
        <w:ind w:left="242" w:right="107" w:firstLine="396"/>
        <w:jc w:val="both"/>
      </w:pPr>
      <w:r>
        <w:t xml:space="preserve">Слив узводно </w:t>
      </w:r>
      <w:r>
        <w:rPr>
          <w:spacing w:val="-3"/>
        </w:rPr>
        <w:t xml:space="preserve">од </w:t>
      </w:r>
      <w:r>
        <w:t>депоније карактеришу висока брд</w:t>
      </w:r>
      <w:r>
        <w:t xml:space="preserve">а обрасла густом шумом са деловима гребена и </w:t>
      </w:r>
      <w:r>
        <w:rPr>
          <w:spacing w:val="-3"/>
        </w:rPr>
        <w:t xml:space="preserve">удолина, који </w:t>
      </w:r>
      <w:r>
        <w:t>су делом искр- чени да би се користили као пољопривредно земљиште.</w:t>
      </w:r>
    </w:p>
    <w:p w:rsidR="00A02B30" w:rsidRDefault="00B05A60">
      <w:pPr>
        <w:pStyle w:val="BodyText"/>
        <w:spacing w:line="235" w:lineRule="auto"/>
        <w:ind w:left="242" w:right="107" w:firstLine="396"/>
        <w:jc w:val="both"/>
      </w:pPr>
      <w:r>
        <w:rPr>
          <w:spacing w:val="-3"/>
        </w:rPr>
        <w:t xml:space="preserve">Геолошки </w:t>
      </w:r>
      <w:r>
        <w:t xml:space="preserve">састав терена карактеришу седиментне стене из периода тријаса, перма, карбона и девона. </w:t>
      </w:r>
      <w:r>
        <w:rPr>
          <w:spacing w:val="-5"/>
        </w:rPr>
        <w:t xml:space="preserve">Код </w:t>
      </w:r>
      <w:r>
        <w:t>структурних гео- лошких својс</w:t>
      </w:r>
      <w:r>
        <w:t xml:space="preserve">тава и топографије локације </w:t>
      </w:r>
      <w:r>
        <w:rPr>
          <w:spacing w:val="-3"/>
        </w:rPr>
        <w:t xml:space="preserve">углавном </w:t>
      </w:r>
      <w:r>
        <w:t>доминирају регионални</w:t>
      </w:r>
      <w:r>
        <w:rPr>
          <w:spacing w:val="-7"/>
        </w:rPr>
        <w:t xml:space="preserve"> </w:t>
      </w:r>
      <w:r>
        <w:t>раседи</w:t>
      </w:r>
      <w:r>
        <w:rPr>
          <w:spacing w:val="-7"/>
        </w:rPr>
        <w:t xml:space="preserve"> </w:t>
      </w:r>
      <w:r>
        <w:t>и</w:t>
      </w:r>
      <w:r>
        <w:rPr>
          <w:spacing w:val="-7"/>
        </w:rPr>
        <w:t xml:space="preserve"> </w:t>
      </w:r>
      <w:r>
        <w:t>набори</w:t>
      </w:r>
      <w:r>
        <w:rPr>
          <w:spacing w:val="-7"/>
        </w:rPr>
        <w:t xml:space="preserve"> </w:t>
      </w:r>
      <w:r>
        <w:t>великих</w:t>
      </w:r>
      <w:r>
        <w:rPr>
          <w:spacing w:val="-7"/>
        </w:rPr>
        <w:t xml:space="preserve"> </w:t>
      </w:r>
      <w:r>
        <w:t>размера</w:t>
      </w:r>
      <w:r>
        <w:rPr>
          <w:spacing w:val="-7"/>
        </w:rPr>
        <w:t xml:space="preserve"> </w:t>
      </w:r>
      <w:r>
        <w:t>дуж</w:t>
      </w:r>
      <w:r>
        <w:rPr>
          <w:spacing w:val="-7"/>
        </w:rPr>
        <w:t xml:space="preserve"> </w:t>
      </w:r>
      <w:r>
        <w:t>северозападне</w:t>
      </w:r>
      <w:r>
        <w:rPr>
          <w:spacing w:val="-7"/>
        </w:rPr>
        <w:t xml:space="preserve"> </w:t>
      </w:r>
      <w:r>
        <w:t>и северне</w:t>
      </w:r>
      <w:r>
        <w:rPr>
          <w:spacing w:val="-7"/>
        </w:rPr>
        <w:t xml:space="preserve"> </w:t>
      </w:r>
      <w:r>
        <w:t>стране</w:t>
      </w:r>
      <w:r>
        <w:rPr>
          <w:spacing w:val="-7"/>
        </w:rPr>
        <w:t xml:space="preserve"> </w:t>
      </w:r>
      <w:r>
        <w:t>долине,</w:t>
      </w:r>
      <w:r>
        <w:rPr>
          <w:spacing w:val="-7"/>
        </w:rPr>
        <w:t xml:space="preserve"> </w:t>
      </w:r>
      <w:r>
        <w:rPr>
          <w:spacing w:val="-3"/>
        </w:rPr>
        <w:t>који</w:t>
      </w:r>
      <w:r>
        <w:rPr>
          <w:spacing w:val="-7"/>
        </w:rPr>
        <w:t xml:space="preserve"> </w:t>
      </w:r>
      <w:r>
        <w:t>су</w:t>
      </w:r>
      <w:r>
        <w:rPr>
          <w:spacing w:val="-7"/>
        </w:rPr>
        <w:t xml:space="preserve"> </w:t>
      </w:r>
      <w:r>
        <w:t>формирали</w:t>
      </w:r>
      <w:r>
        <w:rPr>
          <w:spacing w:val="-7"/>
        </w:rPr>
        <w:t xml:space="preserve"> </w:t>
      </w:r>
      <w:r>
        <w:t>издужену</w:t>
      </w:r>
      <w:r>
        <w:rPr>
          <w:spacing w:val="-7"/>
        </w:rPr>
        <w:t xml:space="preserve"> </w:t>
      </w:r>
      <w:r>
        <w:t>стрму</w:t>
      </w:r>
      <w:r>
        <w:rPr>
          <w:spacing w:val="-7"/>
        </w:rPr>
        <w:t xml:space="preserve"> </w:t>
      </w:r>
      <w:r>
        <w:t xml:space="preserve">долину окренуту ка </w:t>
      </w:r>
      <w:r>
        <w:rPr>
          <w:spacing w:val="-4"/>
        </w:rPr>
        <w:t xml:space="preserve">северу, </w:t>
      </w:r>
      <w:r>
        <w:rPr>
          <w:spacing w:val="-3"/>
        </w:rPr>
        <w:t xml:space="preserve">коју </w:t>
      </w:r>
      <w:r>
        <w:t xml:space="preserve">у правцу југа пресецају ерозиони кланци </w:t>
      </w:r>
      <w:r>
        <w:rPr>
          <w:spacing w:val="-3"/>
        </w:rPr>
        <w:t xml:space="preserve">који </w:t>
      </w:r>
      <w:r>
        <w:t>се простиру ка истоку и</w:t>
      </w:r>
      <w:r>
        <w:t xml:space="preserve"> </w:t>
      </w:r>
      <w:r>
        <w:rPr>
          <w:spacing w:val="-4"/>
        </w:rPr>
        <w:t>западу.</w:t>
      </w:r>
    </w:p>
    <w:p w:rsidR="00A02B30" w:rsidRDefault="00B05A60">
      <w:pPr>
        <w:pStyle w:val="BodyText"/>
        <w:spacing w:before="2" w:line="235" w:lineRule="auto"/>
        <w:ind w:left="242" w:right="106" w:firstLine="396"/>
        <w:jc w:val="both"/>
      </w:pPr>
      <w:r>
        <w:t>Матичне</w:t>
      </w:r>
      <w:r>
        <w:rPr>
          <w:spacing w:val="-6"/>
        </w:rPr>
        <w:t xml:space="preserve"> </w:t>
      </w:r>
      <w:r>
        <w:t>стене</w:t>
      </w:r>
      <w:r>
        <w:rPr>
          <w:spacing w:val="-6"/>
        </w:rPr>
        <w:t xml:space="preserve"> </w:t>
      </w:r>
      <w:r>
        <w:t>локације</w:t>
      </w:r>
      <w:r>
        <w:rPr>
          <w:spacing w:val="-6"/>
        </w:rPr>
        <w:t xml:space="preserve"> </w:t>
      </w:r>
      <w:r>
        <w:t>депоније</w:t>
      </w:r>
      <w:r>
        <w:rPr>
          <w:spacing w:val="-6"/>
        </w:rPr>
        <w:t xml:space="preserve"> </w:t>
      </w:r>
      <w:r>
        <w:t>карактеришу</w:t>
      </w:r>
      <w:r>
        <w:rPr>
          <w:spacing w:val="-6"/>
        </w:rPr>
        <w:t xml:space="preserve"> </w:t>
      </w:r>
      <w:r>
        <w:t>танки</w:t>
      </w:r>
      <w:r>
        <w:rPr>
          <w:spacing w:val="-6"/>
        </w:rPr>
        <w:t xml:space="preserve"> </w:t>
      </w:r>
      <w:r>
        <w:t xml:space="preserve">слојеви и масивне површине са различитим угловима нагиба и правцима простирања. Многи </w:t>
      </w:r>
      <w:r>
        <w:rPr>
          <w:spacing w:val="-3"/>
        </w:rPr>
        <w:t xml:space="preserve">од </w:t>
      </w:r>
      <w:r>
        <w:t xml:space="preserve">њих имају велики број напуклина и били су изложени </w:t>
      </w:r>
      <w:r>
        <w:rPr>
          <w:spacing w:val="-3"/>
        </w:rPr>
        <w:t xml:space="preserve">јаком </w:t>
      </w:r>
      <w:r>
        <w:t>дејству хидротермалне активн</w:t>
      </w:r>
      <w:r>
        <w:t xml:space="preserve">ости </w:t>
      </w:r>
      <w:r>
        <w:rPr>
          <w:spacing w:val="-3"/>
        </w:rPr>
        <w:t xml:space="preserve">која </w:t>
      </w:r>
      <w:r>
        <w:t>је тре- нутно у стању</w:t>
      </w:r>
      <w:r>
        <w:rPr>
          <w:spacing w:val="-2"/>
        </w:rPr>
        <w:t xml:space="preserve"> </w:t>
      </w:r>
      <w:r>
        <w:t>мировања.</w:t>
      </w:r>
    </w:p>
    <w:p w:rsidR="00A02B30" w:rsidRDefault="00B05A60">
      <w:pPr>
        <w:pStyle w:val="BodyText"/>
        <w:spacing w:line="235" w:lineRule="auto"/>
        <w:ind w:left="242" w:right="107" w:firstLine="396"/>
        <w:jc w:val="both"/>
      </w:pPr>
      <w:r>
        <w:t xml:space="preserve">Подлогу за привремени насип/ брану са стенском испуном, </w:t>
      </w:r>
      <w:r>
        <w:rPr>
          <w:spacing w:val="-3"/>
        </w:rPr>
        <w:t xml:space="preserve">која </w:t>
      </w:r>
      <w:r>
        <w:t xml:space="preserve">се налази у северозападном делу депоније и висине је </w:t>
      </w:r>
      <w:r>
        <w:rPr>
          <w:spacing w:val="-4"/>
        </w:rPr>
        <w:t xml:space="preserve">око </w:t>
      </w:r>
      <w:r>
        <w:t xml:space="preserve">17 m, </w:t>
      </w:r>
      <w:r>
        <w:rPr>
          <w:spacing w:val="-3"/>
        </w:rPr>
        <w:t xml:space="preserve">углавном </w:t>
      </w:r>
      <w:r>
        <w:t xml:space="preserve">чине чврсте стене </w:t>
      </w:r>
      <w:r>
        <w:rPr>
          <w:spacing w:val="-3"/>
        </w:rPr>
        <w:t xml:space="preserve">од </w:t>
      </w:r>
      <w:r>
        <w:t>шкриљаца, са примећеним спо- редним крашким особинама. У сеи</w:t>
      </w:r>
      <w:r>
        <w:t xml:space="preserve">змичком смислу терен је уме- рено активан и до сада су на њему забележени земљотреси </w:t>
      </w:r>
      <w:r>
        <w:rPr>
          <w:spacing w:val="-3"/>
        </w:rPr>
        <w:t xml:space="preserve">који </w:t>
      </w:r>
      <w:r>
        <w:t>су изазивали умерена до велика оштећења.</w:t>
      </w:r>
    </w:p>
    <w:p w:rsidR="00A02B30" w:rsidRDefault="00B05A60">
      <w:pPr>
        <w:pStyle w:val="BodyText"/>
        <w:spacing w:before="2" w:line="235" w:lineRule="auto"/>
        <w:ind w:left="242" w:right="107" w:firstLine="396"/>
        <w:jc w:val="both"/>
      </w:pPr>
      <w:r>
        <w:t xml:space="preserve">Пројекат депоније предвиђа канале за преусмеравање тока атмосферских вода </w:t>
      </w:r>
      <w:r>
        <w:rPr>
          <w:spacing w:val="-4"/>
        </w:rPr>
        <w:t xml:space="preserve">око </w:t>
      </w:r>
      <w:r>
        <w:t>спољне ивице депоније, чији је положај издигнут</w:t>
      </w:r>
      <w:r>
        <w:t xml:space="preserve"> изнад нивоа површине депоније за период </w:t>
      </w:r>
      <w:r>
        <w:rPr>
          <w:spacing w:val="-3"/>
        </w:rPr>
        <w:t xml:space="preserve">од </w:t>
      </w:r>
      <w:r>
        <w:t xml:space="preserve">30 </w:t>
      </w:r>
      <w:r>
        <w:rPr>
          <w:spacing w:val="-3"/>
        </w:rPr>
        <w:t xml:space="preserve">годи- </w:t>
      </w:r>
      <w:r>
        <w:t xml:space="preserve">на. Депонија обухвата систем за управљање површинским водама </w:t>
      </w:r>
      <w:r>
        <w:rPr>
          <w:spacing w:val="-4"/>
        </w:rPr>
        <w:t xml:space="preserve">како </w:t>
      </w:r>
      <w:r>
        <w:t xml:space="preserve">би се преусмерили бујични </w:t>
      </w:r>
      <w:r>
        <w:rPr>
          <w:spacing w:val="-3"/>
        </w:rPr>
        <w:t xml:space="preserve">токови </w:t>
      </w:r>
      <w:r>
        <w:t>ван депоније. Површин- ска, односно прикупљена вода ће привремено бити одведена у во- досабирнике</w:t>
      </w:r>
      <w:r>
        <w:rPr>
          <w:spacing w:val="-7"/>
        </w:rPr>
        <w:t xml:space="preserve"> </w:t>
      </w:r>
      <w:r>
        <w:t>атмосф</w:t>
      </w:r>
      <w:r>
        <w:t>ерских</w:t>
      </w:r>
      <w:r>
        <w:rPr>
          <w:spacing w:val="-7"/>
        </w:rPr>
        <w:t xml:space="preserve"> </w:t>
      </w:r>
      <w:r>
        <w:t>вода</w:t>
      </w:r>
      <w:r>
        <w:rPr>
          <w:spacing w:val="-7"/>
        </w:rPr>
        <w:t xml:space="preserve"> </w:t>
      </w:r>
      <w:r>
        <w:t>и</w:t>
      </w:r>
      <w:r>
        <w:rPr>
          <w:spacing w:val="-7"/>
        </w:rPr>
        <w:t xml:space="preserve"> </w:t>
      </w:r>
      <w:r>
        <w:t>третирана</w:t>
      </w:r>
      <w:r>
        <w:rPr>
          <w:spacing w:val="-7"/>
        </w:rPr>
        <w:t xml:space="preserve"> </w:t>
      </w:r>
      <w:r>
        <w:t>на</w:t>
      </w:r>
      <w:r>
        <w:rPr>
          <w:spacing w:val="-7"/>
        </w:rPr>
        <w:t xml:space="preserve"> </w:t>
      </w:r>
      <w:r>
        <w:t>подручју</w:t>
      </w:r>
      <w:r>
        <w:rPr>
          <w:spacing w:val="-7"/>
        </w:rPr>
        <w:t xml:space="preserve"> </w:t>
      </w:r>
      <w:r>
        <w:t>депоније коришћењем мобилног постројења за пречишћавање</w:t>
      </w:r>
      <w:r>
        <w:rPr>
          <w:spacing w:val="-8"/>
        </w:rPr>
        <w:t xml:space="preserve"> </w:t>
      </w:r>
      <w:r>
        <w:t>воде.</w:t>
      </w:r>
    </w:p>
    <w:p w:rsidR="00A02B30" w:rsidRDefault="00B05A60">
      <w:pPr>
        <w:pStyle w:val="BodyText"/>
        <w:spacing w:before="1" w:line="235" w:lineRule="auto"/>
        <w:ind w:left="242" w:right="107" w:firstLine="396"/>
        <w:jc w:val="both"/>
      </w:pPr>
      <w:r>
        <w:t xml:space="preserve">На локацији депоније су идентификована два </w:t>
      </w:r>
      <w:r>
        <w:rPr>
          <w:spacing w:val="-3"/>
        </w:rPr>
        <w:t xml:space="preserve">главна </w:t>
      </w:r>
      <w:r>
        <w:t>система подземних вода, горњи водоносни слој из периода карбона и во- доносни слој испод њега из периода дев</w:t>
      </w:r>
      <w:r>
        <w:t xml:space="preserve">она, </w:t>
      </w:r>
      <w:r>
        <w:rPr>
          <w:spacing w:val="-3"/>
        </w:rPr>
        <w:t xml:space="preserve">који </w:t>
      </w:r>
      <w:r>
        <w:t xml:space="preserve">чине мање једи- нице. Основни део јединице шкриљца помешан са пешчаром слу- жи као гранични слој између два водоносна слоја. Оба водоносна слоја показују сличне опште потенциометријске површине </w:t>
      </w:r>
      <w:r>
        <w:rPr>
          <w:spacing w:val="-3"/>
        </w:rPr>
        <w:t xml:space="preserve">које </w:t>
      </w:r>
      <w:r>
        <w:t xml:space="preserve">прате контуре површине земље. </w:t>
      </w:r>
      <w:r>
        <w:rPr>
          <w:spacing w:val="-4"/>
        </w:rPr>
        <w:t xml:space="preserve">Тако </w:t>
      </w:r>
      <w:r>
        <w:t xml:space="preserve">су правци хоризонталног тока подземних вода генерално усмерени у правцу нагиба, </w:t>
      </w:r>
      <w:r>
        <w:rPr>
          <w:spacing w:val="-3"/>
        </w:rPr>
        <w:t xml:space="preserve">од </w:t>
      </w:r>
      <w:r>
        <w:t xml:space="preserve">ли- није гребена, ка дну долине и </w:t>
      </w:r>
      <w:r>
        <w:rPr>
          <w:spacing w:val="-3"/>
        </w:rPr>
        <w:t xml:space="preserve">потом </w:t>
      </w:r>
      <w:r>
        <w:t xml:space="preserve">паралелно са каналом речице. Вертикални хидраулички градијенти наниже </w:t>
      </w:r>
      <w:r>
        <w:rPr>
          <w:spacing w:val="-3"/>
        </w:rPr>
        <w:t xml:space="preserve">који </w:t>
      </w:r>
      <w:r>
        <w:t>су повезани са напајањем подземних вода појављују се на ли</w:t>
      </w:r>
      <w:r>
        <w:t>нијама гребена и па- динама брда, док се вертикални хидраулички градијенти навише јављају у дну долине, у областима истицања подземних вода.</w:t>
      </w:r>
    </w:p>
    <w:p w:rsidR="00A02B30" w:rsidRDefault="00B05A60">
      <w:pPr>
        <w:pStyle w:val="BodyText"/>
        <w:spacing w:before="3" w:line="235" w:lineRule="auto"/>
        <w:ind w:left="242" w:right="106" w:firstLine="396"/>
        <w:jc w:val="both"/>
      </w:pPr>
      <w:r>
        <w:t>Као део пројекта депоније, формираће се бунари за монито- ринг животне средине дуж радијуса депоније за период 30 г</w:t>
      </w:r>
      <w:r>
        <w:t xml:space="preserve">одина </w:t>
      </w:r>
      <w:r>
        <w:rPr>
          <w:spacing w:val="-3"/>
        </w:rPr>
        <w:t xml:space="preserve">од </w:t>
      </w:r>
      <w:r>
        <w:t xml:space="preserve">почетка рада </w:t>
      </w:r>
      <w:r>
        <w:rPr>
          <w:spacing w:val="-3"/>
        </w:rPr>
        <w:t xml:space="preserve">рудника. Реч </w:t>
      </w:r>
      <w:r>
        <w:t xml:space="preserve">је о дубоким бунарима </w:t>
      </w:r>
      <w:r>
        <w:rPr>
          <w:spacing w:val="-3"/>
        </w:rPr>
        <w:t xml:space="preserve">који </w:t>
      </w:r>
      <w:r>
        <w:t xml:space="preserve">су поста- вљени до површине водоносног слоја подземних вода, </w:t>
      </w:r>
      <w:r>
        <w:rPr>
          <w:spacing w:val="-4"/>
        </w:rPr>
        <w:t xml:space="preserve">како </w:t>
      </w:r>
      <w:r>
        <w:t>би се омогућило тестирање и мониторинг добијених узорака подземне воде. Циљ постављања бунара за мониторинг животне средине је д</w:t>
      </w:r>
      <w:r>
        <w:t xml:space="preserve">а се, </w:t>
      </w:r>
      <w:r>
        <w:rPr>
          <w:spacing w:val="-4"/>
        </w:rPr>
        <w:t xml:space="preserve">уколико </w:t>
      </w:r>
      <w:r>
        <w:t>постоје, већ у раној фази утврде потенцијални про- цедни утицаји депоније на подземне воде.</w:t>
      </w:r>
    </w:p>
    <w:p w:rsidR="00A02B30" w:rsidRDefault="00A02B30">
      <w:pPr>
        <w:spacing w:line="235"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ListParagraph"/>
        <w:numPr>
          <w:ilvl w:val="1"/>
          <w:numId w:val="45"/>
        </w:numPr>
        <w:tabs>
          <w:tab w:val="left" w:pos="1190"/>
        </w:tabs>
        <w:spacing w:before="69" w:line="237" w:lineRule="auto"/>
        <w:ind w:right="803" w:hanging="413"/>
        <w:jc w:val="left"/>
        <w:rPr>
          <w:i/>
          <w:sz w:val="18"/>
        </w:rPr>
      </w:pPr>
      <w:r>
        <w:lastRenderedPageBreak/>
        <w:pict>
          <v:shape id="_x0000_s1102" style="position:absolute;left:0;text-align:left;margin-left:0;margin-top:782.1pt;width:.1pt;height:738.95pt;z-index:251627008;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rPr>
          <w:i/>
          <w:sz w:val="18"/>
        </w:rPr>
        <w:t xml:space="preserve">ПЛАНСКА РЕШЕЊА </w:t>
      </w:r>
      <w:r>
        <w:rPr>
          <w:i/>
          <w:spacing w:val="-3"/>
          <w:sz w:val="18"/>
        </w:rPr>
        <w:t xml:space="preserve">САОБРАЋАЈНИХ </w:t>
      </w:r>
      <w:r>
        <w:rPr>
          <w:i/>
          <w:sz w:val="18"/>
        </w:rPr>
        <w:t xml:space="preserve">И </w:t>
      </w:r>
      <w:r>
        <w:rPr>
          <w:i/>
          <w:spacing w:val="-3"/>
          <w:sz w:val="18"/>
        </w:rPr>
        <w:t>ИНФРАСТРУКТУРНИХ</w:t>
      </w:r>
      <w:r>
        <w:rPr>
          <w:i/>
          <w:sz w:val="18"/>
        </w:rPr>
        <w:t xml:space="preserve"> </w:t>
      </w:r>
      <w:r>
        <w:rPr>
          <w:i/>
          <w:sz w:val="18"/>
        </w:rPr>
        <w:t>СИСТЕМА</w:t>
      </w:r>
    </w:p>
    <w:p w:rsidR="00A02B30" w:rsidRDefault="00B05A60">
      <w:pPr>
        <w:pStyle w:val="ListParagraph"/>
        <w:numPr>
          <w:ilvl w:val="2"/>
          <w:numId w:val="44"/>
        </w:numPr>
        <w:tabs>
          <w:tab w:val="left" w:pos="1103"/>
        </w:tabs>
        <w:spacing w:before="169" w:line="237" w:lineRule="auto"/>
        <w:ind w:right="410" w:hanging="1655"/>
        <w:jc w:val="left"/>
        <w:rPr>
          <w:sz w:val="18"/>
        </w:rPr>
      </w:pPr>
      <w:r>
        <w:rPr>
          <w:spacing w:val="16"/>
          <w:sz w:val="18"/>
        </w:rPr>
        <w:t xml:space="preserve">ПЛАНСКА </w:t>
      </w:r>
      <w:r>
        <w:rPr>
          <w:spacing w:val="15"/>
          <w:sz w:val="18"/>
        </w:rPr>
        <w:t xml:space="preserve">РЕШЕЊА </w:t>
      </w:r>
      <w:r>
        <w:rPr>
          <w:spacing w:val="10"/>
          <w:sz w:val="18"/>
        </w:rPr>
        <w:t xml:space="preserve">САОБ </w:t>
      </w:r>
      <w:r>
        <w:rPr>
          <w:spacing w:val="13"/>
          <w:sz w:val="18"/>
        </w:rPr>
        <w:t xml:space="preserve">РАЋАЈНИХ </w:t>
      </w:r>
      <w:r>
        <w:rPr>
          <w:spacing w:val="16"/>
          <w:sz w:val="18"/>
        </w:rPr>
        <w:t>СИСТЕМА</w:t>
      </w:r>
      <w:r>
        <w:rPr>
          <w:spacing w:val="-24"/>
          <w:sz w:val="18"/>
        </w:rPr>
        <w:t xml:space="preserve"> </w:t>
      </w:r>
    </w:p>
    <w:p w:rsidR="00A02B30" w:rsidRDefault="00B05A60">
      <w:pPr>
        <w:pStyle w:val="ListParagraph"/>
        <w:numPr>
          <w:ilvl w:val="3"/>
          <w:numId w:val="44"/>
        </w:numPr>
        <w:tabs>
          <w:tab w:val="left" w:pos="1289"/>
        </w:tabs>
        <w:spacing w:before="8" w:line="408" w:lineRule="exact"/>
        <w:ind w:right="40" w:firstLine="196"/>
        <w:jc w:val="left"/>
        <w:rPr>
          <w:sz w:val="18"/>
        </w:rPr>
      </w:pPr>
      <w:r>
        <w:rPr>
          <w:sz w:val="18"/>
        </w:rPr>
        <w:t xml:space="preserve">ПУТНА (ДРУМСКА) </w:t>
      </w:r>
      <w:r>
        <w:rPr>
          <w:spacing w:val="-5"/>
          <w:sz w:val="18"/>
        </w:rPr>
        <w:t xml:space="preserve">ИНФРАСТРУКТУРА </w:t>
      </w:r>
      <w:r>
        <w:rPr>
          <w:spacing w:val="-3"/>
          <w:sz w:val="18"/>
        </w:rPr>
        <w:t xml:space="preserve">Концепција </w:t>
      </w:r>
      <w:r>
        <w:rPr>
          <w:sz w:val="18"/>
        </w:rPr>
        <w:t>развоја саобраћаја и саобраћајне</w:t>
      </w:r>
      <w:r>
        <w:rPr>
          <w:spacing w:val="33"/>
          <w:sz w:val="18"/>
        </w:rPr>
        <w:t xml:space="preserve"> </w:t>
      </w:r>
      <w:r>
        <w:rPr>
          <w:spacing w:val="-3"/>
          <w:sz w:val="18"/>
        </w:rPr>
        <w:t>инфраструктуре</w:t>
      </w:r>
    </w:p>
    <w:p w:rsidR="00A02B30" w:rsidRDefault="00B05A60">
      <w:pPr>
        <w:pStyle w:val="BodyText"/>
        <w:spacing w:line="160" w:lineRule="exact"/>
      </w:pPr>
      <w:r>
        <w:t>на планском подручју базирана је са циљем остваривања, односно</w:t>
      </w:r>
    </w:p>
    <w:p w:rsidR="00A02B30" w:rsidRDefault="00B05A60">
      <w:pPr>
        <w:pStyle w:val="BodyText"/>
        <w:spacing w:line="237" w:lineRule="auto"/>
        <w:ind w:right="39"/>
        <w:jc w:val="both"/>
      </w:pPr>
      <w:r>
        <w:t>изградње</w:t>
      </w:r>
      <w:r>
        <w:rPr>
          <w:spacing w:val="-11"/>
        </w:rPr>
        <w:t xml:space="preserve"> </w:t>
      </w:r>
      <w:r>
        <w:t>и</w:t>
      </w:r>
      <w:r>
        <w:rPr>
          <w:spacing w:val="-11"/>
        </w:rPr>
        <w:t xml:space="preserve"> </w:t>
      </w:r>
      <w:r>
        <w:t>развоја</w:t>
      </w:r>
      <w:r>
        <w:rPr>
          <w:spacing w:val="-11"/>
        </w:rPr>
        <w:t xml:space="preserve"> </w:t>
      </w:r>
      <w:r>
        <w:t>таквог</w:t>
      </w:r>
      <w:r>
        <w:rPr>
          <w:spacing w:val="-11"/>
        </w:rPr>
        <w:t xml:space="preserve"> </w:t>
      </w:r>
      <w:r>
        <w:t>саобраћајног</w:t>
      </w:r>
      <w:r>
        <w:rPr>
          <w:spacing w:val="-11"/>
        </w:rPr>
        <w:t xml:space="preserve"> </w:t>
      </w:r>
      <w:r>
        <w:t>система,</w:t>
      </w:r>
      <w:r>
        <w:rPr>
          <w:spacing w:val="-11"/>
        </w:rPr>
        <w:t xml:space="preserve"> </w:t>
      </w:r>
      <w:r>
        <w:rPr>
          <w:spacing w:val="-4"/>
        </w:rPr>
        <w:t>који</w:t>
      </w:r>
      <w:r>
        <w:rPr>
          <w:spacing w:val="-11"/>
        </w:rPr>
        <w:t xml:space="preserve"> </w:t>
      </w:r>
      <w:r>
        <w:rPr>
          <w:spacing w:val="-3"/>
        </w:rPr>
        <w:t>омогућава</w:t>
      </w:r>
      <w:r>
        <w:rPr>
          <w:spacing w:val="-11"/>
        </w:rPr>
        <w:t xml:space="preserve"> </w:t>
      </w:r>
      <w:r>
        <w:t xml:space="preserve">по- дизање квалитета и </w:t>
      </w:r>
      <w:r>
        <w:rPr>
          <w:spacing w:val="-3"/>
        </w:rPr>
        <w:t xml:space="preserve">безбедности </w:t>
      </w:r>
      <w:r>
        <w:t>саобраћаја, побољшање</w:t>
      </w:r>
      <w:r>
        <w:rPr>
          <w:spacing w:val="-34"/>
        </w:rPr>
        <w:t xml:space="preserve"> </w:t>
      </w:r>
      <w:r>
        <w:t>регионал- не</w:t>
      </w:r>
      <w:r>
        <w:rPr>
          <w:spacing w:val="-7"/>
        </w:rPr>
        <w:t xml:space="preserve"> </w:t>
      </w:r>
      <w:r>
        <w:t>и</w:t>
      </w:r>
      <w:r>
        <w:rPr>
          <w:spacing w:val="-7"/>
        </w:rPr>
        <w:t xml:space="preserve"> </w:t>
      </w:r>
      <w:r>
        <w:t>локалне</w:t>
      </w:r>
      <w:r>
        <w:rPr>
          <w:spacing w:val="-7"/>
        </w:rPr>
        <w:t xml:space="preserve"> </w:t>
      </w:r>
      <w:r>
        <w:rPr>
          <w:spacing w:val="-3"/>
        </w:rPr>
        <w:t>приступачности</w:t>
      </w:r>
      <w:r>
        <w:rPr>
          <w:spacing w:val="-7"/>
        </w:rPr>
        <w:t xml:space="preserve"> </w:t>
      </w:r>
      <w:r>
        <w:rPr>
          <w:spacing w:val="-3"/>
        </w:rPr>
        <w:t>подручја</w:t>
      </w:r>
      <w:r>
        <w:rPr>
          <w:spacing w:val="-7"/>
        </w:rPr>
        <w:t xml:space="preserve"> </w:t>
      </w:r>
      <w:r>
        <w:t>и</w:t>
      </w:r>
      <w:r>
        <w:rPr>
          <w:spacing w:val="-7"/>
        </w:rPr>
        <w:t xml:space="preserve"> </w:t>
      </w:r>
      <w:r>
        <w:rPr>
          <w:spacing w:val="-3"/>
        </w:rPr>
        <w:t>јачање</w:t>
      </w:r>
      <w:r>
        <w:rPr>
          <w:spacing w:val="-7"/>
        </w:rPr>
        <w:t xml:space="preserve"> </w:t>
      </w:r>
      <w:r>
        <w:t>регионалних</w:t>
      </w:r>
      <w:r>
        <w:rPr>
          <w:spacing w:val="-7"/>
        </w:rPr>
        <w:t xml:space="preserve"> </w:t>
      </w:r>
      <w:r>
        <w:t>веза.</w:t>
      </w:r>
    </w:p>
    <w:p w:rsidR="00A02B30" w:rsidRDefault="00B05A60">
      <w:pPr>
        <w:pStyle w:val="BodyText"/>
        <w:spacing w:line="237" w:lineRule="auto"/>
        <w:ind w:right="39" w:firstLine="396"/>
        <w:jc w:val="both"/>
      </w:pPr>
      <w:r>
        <w:t>Стратешка опредељења и смернице развоја друмског</w:t>
      </w:r>
      <w:r>
        <w:rPr>
          <w:spacing w:val="-19"/>
        </w:rPr>
        <w:t xml:space="preserve"> </w:t>
      </w:r>
      <w:r>
        <w:t>саобра- ћаја и путне инфраструктуре</w:t>
      </w:r>
      <w:r>
        <w:rPr>
          <w:spacing w:val="-5"/>
        </w:rPr>
        <w:t xml:space="preserve"> </w:t>
      </w:r>
      <w:r>
        <w:t>обухватају:</w:t>
      </w:r>
    </w:p>
    <w:p w:rsidR="00A02B30" w:rsidRDefault="00B05A60">
      <w:pPr>
        <w:pStyle w:val="ListParagraph"/>
        <w:numPr>
          <w:ilvl w:val="0"/>
          <w:numId w:val="43"/>
        </w:numPr>
        <w:tabs>
          <w:tab w:val="left" w:pos="665"/>
        </w:tabs>
        <w:spacing w:line="237" w:lineRule="auto"/>
        <w:ind w:right="39" w:firstLine="397"/>
        <w:rPr>
          <w:sz w:val="18"/>
        </w:rPr>
      </w:pPr>
      <w:r>
        <w:rPr>
          <w:sz w:val="18"/>
        </w:rPr>
        <w:t xml:space="preserve">усмеравање развоја саобраћајне инфраструктуре и стиму- лација </w:t>
      </w:r>
      <w:r>
        <w:rPr>
          <w:spacing w:val="-3"/>
          <w:sz w:val="18"/>
        </w:rPr>
        <w:t xml:space="preserve">понуде </w:t>
      </w:r>
      <w:r>
        <w:rPr>
          <w:sz w:val="18"/>
        </w:rPr>
        <w:t xml:space="preserve">превозних услуга </w:t>
      </w:r>
      <w:r>
        <w:rPr>
          <w:spacing w:val="-3"/>
          <w:sz w:val="18"/>
        </w:rPr>
        <w:t xml:space="preserve">који </w:t>
      </w:r>
      <w:r>
        <w:rPr>
          <w:sz w:val="18"/>
        </w:rPr>
        <w:t>допринос</w:t>
      </w:r>
      <w:r>
        <w:rPr>
          <w:sz w:val="18"/>
        </w:rPr>
        <w:t>е остварењу основ- них циљева просторног и општег</w:t>
      </w:r>
      <w:r>
        <w:rPr>
          <w:spacing w:val="-4"/>
          <w:sz w:val="18"/>
        </w:rPr>
        <w:t xml:space="preserve"> </w:t>
      </w:r>
      <w:r>
        <w:rPr>
          <w:sz w:val="18"/>
        </w:rPr>
        <w:t>развоја;</w:t>
      </w:r>
    </w:p>
    <w:p w:rsidR="00A02B30" w:rsidRDefault="00B05A60">
      <w:pPr>
        <w:pStyle w:val="ListParagraph"/>
        <w:numPr>
          <w:ilvl w:val="0"/>
          <w:numId w:val="43"/>
        </w:numPr>
        <w:tabs>
          <w:tab w:val="left" w:pos="657"/>
        </w:tabs>
        <w:spacing w:line="237" w:lineRule="auto"/>
        <w:ind w:right="38" w:firstLine="397"/>
        <w:rPr>
          <w:sz w:val="18"/>
        </w:rPr>
      </w:pPr>
      <w:r>
        <w:rPr>
          <w:sz w:val="18"/>
        </w:rPr>
        <w:t xml:space="preserve">ревитализацију, модернизацију и доградњу постојеће мре- же државних путева I и II реда, општинских путева и </w:t>
      </w:r>
      <w:r>
        <w:rPr>
          <w:spacing w:val="-2"/>
          <w:sz w:val="18"/>
        </w:rPr>
        <w:t xml:space="preserve">улица, </w:t>
      </w:r>
      <w:r>
        <w:rPr>
          <w:sz w:val="18"/>
        </w:rPr>
        <w:t>чиме се омогућава већи степен ефикасности, рационалности и еконо- мичности у транс</w:t>
      </w:r>
      <w:r>
        <w:rPr>
          <w:sz w:val="18"/>
        </w:rPr>
        <w:t xml:space="preserve">порту </w:t>
      </w:r>
      <w:r>
        <w:rPr>
          <w:spacing w:val="-4"/>
          <w:sz w:val="18"/>
        </w:rPr>
        <w:t xml:space="preserve">људи </w:t>
      </w:r>
      <w:r>
        <w:rPr>
          <w:sz w:val="18"/>
        </w:rPr>
        <w:t xml:space="preserve">и добара, али и смањење </w:t>
      </w:r>
      <w:r>
        <w:rPr>
          <w:spacing w:val="-3"/>
          <w:sz w:val="18"/>
        </w:rPr>
        <w:t xml:space="preserve">еколошких </w:t>
      </w:r>
      <w:r>
        <w:rPr>
          <w:sz w:val="18"/>
        </w:rPr>
        <w:t xml:space="preserve">последица, односно подизање нивоа безбедности у </w:t>
      </w:r>
      <w:r>
        <w:rPr>
          <w:spacing w:val="-3"/>
          <w:sz w:val="18"/>
        </w:rPr>
        <w:t xml:space="preserve">друмском </w:t>
      </w:r>
      <w:r>
        <w:rPr>
          <w:sz w:val="18"/>
        </w:rPr>
        <w:t>сао- браћају;</w:t>
      </w:r>
    </w:p>
    <w:p w:rsidR="00A02B30" w:rsidRDefault="00B05A60">
      <w:pPr>
        <w:pStyle w:val="ListParagraph"/>
        <w:numPr>
          <w:ilvl w:val="0"/>
          <w:numId w:val="43"/>
        </w:numPr>
        <w:tabs>
          <w:tab w:val="left" w:pos="642"/>
        </w:tabs>
        <w:spacing w:line="237" w:lineRule="auto"/>
        <w:ind w:right="38" w:firstLine="397"/>
        <w:rPr>
          <w:sz w:val="18"/>
        </w:rPr>
      </w:pPr>
      <w:r>
        <w:rPr>
          <w:sz w:val="18"/>
        </w:rPr>
        <w:t>конципирање</w:t>
      </w:r>
      <w:r>
        <w:rPr>
          <w:spacing w:val="-7"/>
          <w:sz w:val="18"/>
        </w:rPr>
        <w:t xml:space="preserve"> </w:t>
      </w:r>
      <w:r>
        <w:rPr>
          <w:sz w:val="18"/>
        </w:rPr>
        <w:t>јавног</w:t>
      </w:r>
      <w:r>
        <w:rPr>
          <w:spacing w:val="-7"/>
          <w:sz w:val="18"/>
        </w:rPr>
        <w:t xml:space="preserve"> </w:t>
      </w:r>
      <w:r>
        <w:rPr>
          <w:sz w:val="18"/>
        </w:rPr>
        <w:t>путничког</w:t>
      </w:r>
      <w:r>
        <w:rPr>
          <w:spacing w:val="-7"/>
          <w:sz w:val="18"/>
        </w:rPr>
        <w:t xml:space="preserve"> </w:t>
      </w:r>
      <w:r>
        <w:rPr>
          <w:sz w:val="18"/>
        </w:rPr>
        <w:t>превоза</w:t>
      </w:r>
      <w:r>
        <w:rPr>
          <w:spacing w:val="-7"/>
          <w:sz w:val="18"/>
        </w:rPr>
        <w:t xml:space="preserve"> </w:t>
      </w:r>
      <w:r>
        <w:rPr>
          <w:spacing w:val="-3"/>
          <w:sz w:val="18"/>
        </w:rPr>
        <w:t>тако</w:t>
      </w:r>
      <w:r>
        <w:rPr>
          <w:spacing w:val="-7"/>
          <w:sz w:val="18"/>
        </w:rPr>
        <w:t xml:space="preserve"> </w:t>
      </w:r>
      <w:r>
        <w:rPr>
          <w:sz w:val="18"/>
        </w:rPr>
        <w:t>да</w:t>
      </w:r>
      <w:r>
        <w:rPr>
          <w:spacing w:val="-7"/>
          <w:sz w:val="18"/>
        </w:rPr>
        <w:t xml:space="preserve"> </w:t>
      </w:r>
      <w:r>
        <w:rPr>
          <w:sz w:val="18"/>
        </w:rPr>
        <w:t>се</w:t>
      </w:r>
      <w:r>
        <w:rPr>
          <w:spacing w:val="-7"/>
          <w:sz w:val="18"/>
        </w:rPr>
        <w:t xml:space="preserve"> </w:t>
      </w:r>
      <w:r>
        <w:rPr>
          <w:sz w:val="18"/>
        </w:rPr>
        <w:t xml:space="preserve">задовоље превозне потребе становништва и омогући боља повезаност по- </w:t>
      </w:r>
      <w:r>
        <w:rPr>
          <w:spacing w:val="-4"/>
          <w:sz w:val="18"/>
        </w:rPr>
        <w:t xml:space="preserve">нуде </w:t>
      </w:r>
      <w:r>
        <w:rPr>
          <w:sz w:val="18"/>
        </w:rPr>
        <w:t>у превозу друмским</w:t>
      </w:r>
      <w:r>
        <w:rPr>
          <w:sz w:val="18"/>
        </w:rPr>
        <w:t>, односно железничким превозним сред- ствима;</w:t>
      </w:r>
    </w:p>
    <w:p w:rsidR="00A02B30" w:rsidRDefault="00B05A60">
      <w:pPr>
        <w:pStyle w:val="ListParagraph"/>
        <w:numPr>
          <w:ilvl w:val="0"/>
          <w:numId w:val="43"/>
        </w:numPr>
        <w:tabs>
          <w:tab w:val="left" w:pos="649"/>
        </w:tabs>
        <w:spacing w:line="237" w:lineRule="auto"/>
        <w:ind w:right="39" w:firstLine="397"/>
        <w:rPr>
          <w:sz w:val="18"/>
        </w:rPr>
      </w:pPr>
      <w:r>
        <w:rPr>
          <w:sz w:val="18"/>
        </w:rPr>
        <w:t>изградњу новог путног правца, државног пута IБ реда број 26 деоница Рума–Шабац–Лозница, у циљу квалитетнијег повези- вања подручја Просторног плана са аутопутским правцем држав- ног пута IА реда број 1 (део трасе коридора X и путног правца међународне озна</w:t>
      </w:r>
      <w:r>
        <w:rPr>
          <w:sz w:val="18"/>
        </w:rPr>
        <w:t>ке</w:t>
      </w:r>
      <w:r>
        <w:rPr>
          <w:spacing w:val="-1"/>
          <w:sz w:val="18"/>
        </w:rPr>
        <w:t xml:space="preserve"> </w:t>
      </w:r>
      <w:r>
        <w:rPr>
          <w:sz w:val="18"/>
        </w:rPr>
        <w:t>Е-75);</w:t>
      </w:r>
    </w:p>
    <w:p w:rsidR="00A02B30" w:rsidRDefault="00B05A60">
      <w:pPr>
        <w:pStyle w:val="ListParagraph"/>
        <w:numPr>
          <w:ilvl w:val="0"/>
          <w:numId w:val="43"/>
        </w:numPr>
        <w:tabs>
          <w:tab w:val="left" w:pos="692"/>
        </w:tabs>
        <w:spacing w:line="237" w:lineRule="auto"/>
        <w:ind w:right="38" w:firstLine="397"/>
        <w:rPr>
          <w:sz w:val="18"/>
        </w:rPr>
      </w:pPr>
      <w:r>
        <w:rPr>
          <w:sz w:val="18"/>
        </w:rPr>
        <w:t xml:space="preserve">изградњу нове саобраћајне везе, односно нове деонице државног пута IБ реда број 27 Ваљево–Лозница у дужини </w:t>
      </w:r>
      <w:r>
        <w:rPr>
          <w:spacing w:val="-3"/>
          <w:sz w:val="18"/>
        </w:rPr>
        <w:t xml:space="preserve">од </w:t>
      </w:r>
      <w:r>
        <w:rPr>
          <w:spacing w:val="-4"/>
          <w:sz w:val="18"/>
        </w:rPr>
        <w:t xml:space="preserve">око </w:t>
      </w:r>
      <w:r>
        <w:rPr>
          <w:sz w:val="18"/>
        </w:rPr>
        <w:t>13,75 km, као везе државног пута IБ реда број 26 деоница Шабац– Лозница (постојећа и планирана) и постојећег државног пута IБ реда б</w:t>
      </w:r>
      <w:r>
        <w:rPr>
          <w:sz w:val="18"/>
        </w:rPr>
        <w:t>рој 27 Ваљево–Лозница, уз трасирање изван гушће насеље- них простора, омогућавајући измештање транзитног и новогене- рисаног теретног саобраћаја изван зона у којима су могућа зна- чајнија ометања функционисања насеља (уједно и омогућавање директнијег повез</w:t>
      </w:r>
      <w:r>
        <w:rPr>
          <w:sz w:val="18"/>
        </w:rPr>
        <w:t xml:space="preserve">ивања подручја и комплекса посебне намене са постојећом и планираном </w:t>
      </w:r>
      <w:r>
        <w:rPr>
          <w:spacing w:val="-3"/>
          <w:sz w:val="18"/>
        </w:rPr>
        <w:t xml:space="preserve">друмском </w:t>
      </w:r>
      <w:r>
        <w:rPr>
          <w:sz w:val="18"/>
        </w:rPr>
        <w:t>мрежом вишег</w:t>
      </w:r>
      <w:r>
        <w:rPr>
          <w:spacing w:val="-8"/>
          <w:sz w:val="18"/>
        </w:rPr>
        <w:t xml:space="preserve"> </w:t>
      </w:r>
      <w:r>
        <w:rPr>
          <w:sz w:val="18"/>
        </w:rPr>
        <w:t>нивоа);</w:t>
      </w:r>
    </w:p>
    <w:p w:rsidR="00A02B30" w:rsidRDefault="00B05A60">
      <w:pPr>
        <w:pStyle w:val="ListParagraph"/>
        <w:numPr>
          <w:ilvl w:val="0"/>
          <w:numId w:val="43"/>
        </w:numPr>
        <w:tabs>
          <w:tab w:val="left" w:pos="658"/>
        </w:tabs>
        <w:spacing w:line="237" w:lineRule="auto"/>
        <w:ind w:right="38" w:firstLine="397"/>
        <w:jc w:val="right"/>
        <w:rPr>
          <w:sz w:val="18"/>
        </w:rPr>
      </w:pPr>
      <w:r>
        <w:rPr>
          <w:sz w:val="18"/>
        </w:rPr>
        <w:t xml:space="preserve">реконструкцију и </w:t>
      </w:r>
      <w:r>
        <w:rPr>
          <w:spacing w:val="-3"/>
          <w:sz w:val="18"/>
        </w:rPr>
        <w:t xml:space="preserve">рехабилитацију, </w:t>
      </w:r>
      <w:r>
        <w:rPr>
          <w:sz w:val="18"/>
        </w:rPr>
        <w:t>односно</w:t>
      </w:r>
      <w:r>
        <w:rPr>
          <w:spacing w:val="22"/>
          <w:sz w:val="18"/>
        </w:rPr>
        <w:t xml:space="preserve"> </w:t>
      </w:r>
      <w:r>
        <w:rPr>
          <w:sz w:val="18"/>
        </w:rPr>
        <w:t>промену</w:t>
      </w:r>
      <w:r>
        <w:rPr>
          <w:spacing w:val="5"/>
          <w:sz w:val="18"/>
        </w:rPr>
        <w:t xml:space="preserve"> </w:t>
      </w:r>
      <w:r>
        <w:rPr>
          <w:sz w:val="18"/>
        </w:rPr>
        <w:t>геоме- трије</w:t>
      </w:r>
      <w:r>
        <w:rPr>
          <w:spacing w:val="-9"/>
          <w:sz w:val="18"/>
        </w:rPr>
        <w:t xml:space="preserve"> </w:t>
      </w:r>
      <w:r>
        <w:rPr>
          <w:sz w:val="18"/>
        </w:rPr>
        <w:t>и</w:t>
      </w:r>
      <w:r>
        <w:rPr>
          <w:spacing w:val="-9"/>
          <w:sz w:val="18"/>
        </w:rPr>
        <w:t xml:space="preserve"> </w:t>
      </w:r>
      <w:r>
        <w:rPr>
          <w:sz w:val="18"/>
        </w:rPr>
        <w:t>техничких</w:t>
      </w:r>
      <w:r>
        <w:rPr>
          <w:spacing w:val="-9"/>
          <w:sz w:val="18"/>
        </w:rPr>
        <w:t xml:space="preserve"> </w:t>
      </w:r>
      <w:r>
        <w:rPr>
          <w:sz w:val="18"/>
        </w:rPr>
        <w:t>елемената</w:t>
      </w:r>
      <w:r>
        <w:rPr>
          <w:spacing w:val="-9"/>
          <w:sz w:val="18"/>
        </w:rPr>
        <w:t xml:space="preserve"> </w:t>
      </w:r>
      <w:r>
        <w:rPr>
          <w:sz w:val="18"/>
        </w:rPr>
        <w:t>по</w:t>
      </w:r>
      <w:r>
        <w:rPr>
          <w:spacing w:val="-9"/>
          <w:sz w:val="18"/>
        </w:rPr>
        <w:t xml:space="preserve"> </w:t>
      </w:r>
      <w:r>
        <w:rPr>
          <w:sz w:val="18"/>
        </w:rPr>
        <w:t>потреби</w:t>
      </w:r>
      <w:r>
        <w:rPr>
          <w:spacing w:val="-9"/>
          <w:sz w:val="18"/>
        </w:rPr>
        <w:t xml:space="preserve"> </w:t>
      </w:r>
      <w:r>
        <w:rPr>
          <w:sz w:val="18"/>
        </w:rPr>
        <w:t>на</w:t>
      </w:r>
      <w:r>
        <w:rPr>
          <w:spacing w:val="-9"/>
          <w:sz w:val="18"/>
        </w:rPr>
        <w:t xml:space="preserve"> </w:t>
      </w:r>
      <w:r>
        <w:rPr>
          <w:sz w:val="18"/>
        </w:rPr>
        <w:t>општинским</w:t>
      </w:r>
      <w:r>
        <w:rPr>
          <w:spacing w:val="-9"/>
          <w:sz w:val="18"/>
        </w:rPr>
        <w:t xml:space="preserve"> </w:t>
      </w:r>
      <w:r>
        <w:rPr>
          <w:sz w:val="18"/>
        </w:rPr>
        <w:t>путевима.</w:t>
      </w:r>
    </w:p>
    <w:p w:rsidR="00A02B30" w:rsidRDefault="00B05A60">
      <w:pPr>
        <w:pStyle w:val="BodyText"/>
        <w:spacing w:line="237" w:lineRule="auto"/>
        <w:ind w:right="38" w:firstLine="396"/>
        <w:jc w:val="both"/>
      </w:pPr>
      <w:r>
        <w:t>Са аспекта потреба реализације пројекта „Јадар” основни циљ развоја друмског саобраћаја и друмске инфраструктуре огле- да се у потреби стварања таквих услова (организационих, техно- лошких и инфраструктурних) којима би се обезбедило неометано функционисање</w:t>
      </w:r>
      <w:r>
        <w:t xml:space="preserve"> постројења ангажованих у експлоатацији и пре- ради минерала јадарита, уз очување безбедности.</w:t>
      </w:r>
    </w:p>
    <w:p w:rsidR="00A02B30" w:rsidRDefault="00B05A60">
      <w:pPr>
        <w:pStyle w:val="BodyText"/>
        <w:spacing w:line="237" w:lineRule="auto"/>
        <w:ind w:right="39" w:firstLine="396"/>
        <w:jc w:val="both"/>
      </w:pPr>
      <w:r>
        <w:t xml:space="preserve">Стратешке смернице даљег развоја заснивају се и на плани- </w:t>
      </w:r>
      <w:r>
        <w:rPr>
          <w:spacing w:val="-4"/>
        </w:rPr>
        <w:t xml:space="preserve">рању, </w:t>
      </w:r>
      <w:r>
        <w:t xml:space="preserve">пројектовању и изградњи нових саобраћајних веза држав- них и општинских путева са </w:t>
      </w:r>
      <w:r>
        <w:rPr>
          <w:spacing w:val="-3"/>
        </w:rPr>
        <w:t xml:space="preserve">комплексом </w:t>
      </w:r>
      <w:r>
        <w:t>посе</w:t>
      </w:r>
      <w:r>
        <w:t>бне намене у склопу пројекта „Јадар”.</w:t>
      </w:r>
    </w:p>
    <w:p w:rsidR="00A02B30" w:rsidRDefault="00B05A60">
      <w:pPr>
        <w:pStyle w:val="BodyText"/>
        <w:spacing w:line="237" w:lineRule="auto"/>
        <w:ind w:right="38" w:firstLine="396"/>
        <w:jc w:val="both"/>
      </w:pPr>
      <w:r>
        <w:t xml:space="preserve">Планске пројекције за локацију експлоатације и прераде </w:t>
      </w:r>
      <w:r>
        <w:rPr>
          <w:spacing w:val="-4"/>
        </w:rPr>
        <w:t xml:space="preserve">руде </w:t>
      </w:r>
      <w:r>
        <w:t xml:space="preserve">указују на генерисање приближно 600 камиона у довозу и </w:t>
      </w:r>
      <w:r>
        <w:rPr>
          <w:spacing w:val="-4"/>
        </w:rPr>
        <w:t xml:space="preserve">око </w:t>
      </w:r>
      <w:r>
        <w:t xml:space="preserve">1.400 камиона у </w:t>
      </w:r>
      <w:r>
        <w:rPr>
          <w:spacing w:val="-5"/>
        </w:rPr>
        <w:t xml:space="preserve">одвозу, </w:t>
      </w:r>
      <w:r>
        <w:t xml:space="preserve">на недељном </w:t>
      </w:r>
      <w:r>
        <w:rPr>
          <w:spacing w:val="-5"/>
        </w:rPr>
        <w:t xml:space="preserve">нивоу. </w:t>
      </w:r>
      <w:r>
        <w:t>Прелиминарно се указује на то да би за потребе планирани</w:t>
      </w:r>
      <w:r>
        <w:t xml:space="preserve">х радова, претежно била у употреби возила веће носивости (камиони тегљачи са </w:t>
      </w:r>
      <w:r>
        <w:rPr>
          <w:spacing w:val="-3"/>
        </w:rPr>
        <w:t xml:space="preserve">приколи- </w:t>
      </w:r>
      <w:r>
        <w:t xml:space="preserve">цом и полуприколицом). Према облицима материјала </w:t>
      </w:r>
      <w:r>
        <w:rPr>
          <w:spacing w:val="-3"/>
        </w:rPr>
        <w:t xml:space="preserve">који </w:t>
      </w:r>
      <w:r>
        <w:t xml:space="preserve">би се јављали у превозним захтевима за камионски саобраћај, у </w:t>
      </w:r>
      <w:r>
        <w:rPr>
          <w:spacing w:val="-2"/>
        </w:rPr>
        <w:t xml:space="preserve">одвозу </w:t>
      </w:r>
      <w:r>
        <w:t>ће преовладавати камиони кипери (са 80% учешћа)</w:t>
      </w:r>
      <w:r>
        <w:t>, а преосталих 20% чине камиони са товарним простором прилагођеним прашка- стим</w:t>
      </w:r>
      <w:r>
        <w:rPr>
          <w:spacing w:val="-1"/>
        </w:rPr>
        <w:t xml:space="preserve"> </w:t>
      </w:r>
      <w:r>
        <w:t>материјалима.</w:t>
      </w:r>
    </w:p>
    <w:p w:rsidR="00A02B30" w:rsidRDefault="00B05A60">
      <w:pPr>
        <w:pStyle w:val="BodyText"/>
        <w:spacing w:line="237" w:lineRule="auto"/>
        <w:ind w:right="38" w:firstLine="396"/>
        <w:jc w:val="both"/>
      </w:pPr>
      <w:r>
        <w:t xml:space="preserve">Планирани број тешких камиона на недељном </w:t>
      </w:r>
      <w:r>
        <w:rPr>
          <w:spacing w:val="-3"/>
        </w:rPr>
        <w:t xml:space="preserve">нивоу </w:t>
      </w:r>
      <w:r>
        <w:t xml:space="preserve">је: 1) у Подзону приступа </w:t>
      </w:r>
      <w:r>
        <w:rPr>
          <w:spacing w:val="-3"/>
        </w:rPr>
        <w:t xml:space="preserve">руднику  </w:t>
      </w:r>
      <w:r>
        <w:t>улазиће до 500 камиона недељно; 2)  у Подзону производно-индустријских активнос</w:t>
      </w:r>
      <w:r>
        <w:t>ти улазиће до 120 камиона недељно; 3) из Подзоне производно-индустријских ак- тивности излазиће оквирно до 240 камиона недељно са готовим производима; 4) из Подзоне производно-индустријских активно- сти ће оквирно излазити 1200 камиона недељно превозећи фи</w:t>
      </w:r>
      <w:r>
        <w:t>лтер погаче.</w:t>
      </w:r>
    </w:p>
    <w:p w:rsidR="00A02B30" w:rsidRDefault="00B05A60">
      <w:pPr>
        <w:pStyle w:val="BodyText"/>
        <w:spacing w:before="73" w:line="232" w:lineRule="auto"/>
        <w:ind w:right="391" w:firstLine="396"/>
        <w:jc w:val="both"/>
      </w:pPr>
      <w:r>
        <w:br w:type="column"/>
      </w:r>
      <w:r>
        <w:t>Прелиминарна расподела траса кретања и интервали слеђе- ња при долазним и одлазним путовањима указују на просторну дисперзивност:</w:t>
      </w:r>
    </w:p>
    <w:p w:rsidR="00A02B30" w:rsidRDefault="00B05A60">
      <w:pPr>
        <w:pStyle w:val="ListParagraph"/>
        <w:numPr>
          <w:ilvl w:val="0"/>
          <w:numId w:val="43"/>
        </w:numPr>
        <w:tabs>
          <w:tab w:val="left" w:pos="653"/>
        </w:tabs>
        <w:spacing w:line="232" w:lineRule="auto"/>
        <w:ind w:right="390" w:firstLine="397"/>
        <w:rPr>
          <w:sz w:val="18"/>
        </w:rPr>
      </w:pPr>
      <w:r>
        <w:rPr>
          <w:sz w:val="18"/>
        </w:rPr>
        <w:t>приближно идентичан број кретања намењених довозу ра- сутих терета дуж државног пута IБ реда број 27, из/у правц</w:t>
      </w:r>
      <w:r>
        <w:rPr>
          <w:sz w:val="18"/>
        </w:rPr>
        <w:t>у Ва- љева, у односу на смер ка Лозници, а у наставку дуж државног пута IIA реда број</w:t>
      </w:r>
      <w:r>
        <w:rPr>
          <w:spacing w:val="-11"/>
          <w:sz w:val="18"/>
        </w:rPr>
        <w:t xml:space="preserve"> </w:t>
      </w:r>
      <w:r>
        <w:rPr>
          <w:sz w:val="18"/>
        </w:rPr>
        <w:t>139;</w:t>
      </w:r>
    </w:p>
    <w:p w:rsidR="00A02B30" w:rsidRDefault="00B05A60">
      <w:pPr>
        <w:pStyle w:val="ListParagraph"/>
        <w:numPr>
          <w:ilvl w:val="0"/>
          <w:numId w:val="43"/>
        </w:numPr>
        <w:tabs>
          <w:tab w:val="left" w:pos="653"/>
        </w:tabs>
        <w:spacing w:line="232" w:lineRule="auto"/>
        <w:ind w:right="390" w:firstLine="397"/>
        <w:rPr>
          <w:sz w:val="18"/>
        </w:rPr>
      </w:pPr>
      <w:r>
        <w:rPr>
          <w:sz w:val="18"/>
        </w:rPr>
        <w:t>довоз прашкастих материјала из правца Зворника, дуж др- жавних путева IБ реда бр. 26 и 27, у незнатно мањем броју крета- ња у односу на довоз таквих материјала из пр</w:t>
      </w:r>
      <w:r>
        <w:rPr>
          <w:sz w:val="18"/>
        </w:rPr>
        <w:t>авца Ваљева, дуж државног пута IБ реда број</w:t>
      </w:r>
      <w:r>
        <w:rPr>
          <w:spacing w:val="-1"/>
          <w:sz w:val="18"/>
        </w:rPr>
        <w:t xml:space="preserve"> </w:t>
      </w:r>
      <w:r>
        <w:rPr>
          <w:sz w:val="18"/>
        </w:rPr>
        <w:t>27;</w:t>
      </w:r>
    </w:p>
    <w:p w:rsidR="00A02B30" w:rsidRDefault="00B05A60">
      <w:pPr>
        <w:pStyle w:val="ListParagraph"/>
        <w:numPr>
          <w:ilvl w:val="0"/>
          <w:numId w:val="43"/>
        </w:numPr>
        <w:tabs>
          <w:tab w:val="left" w:pos="657"/>
        </w:tabs>
        <w:spacing w:line="232" w:lineRule="auto"/>
        <w:ind w:right="391" w:firstLine="397"/>
        <w:rPr>
          <w:sz w:val="18"/>
        </w:rPr>
      </w:pPr>
      <w:r>
        <w:rPr>
          <w:sz w:val="18"/>
        </w:rPr>
        <w:t>одвоз палетизованих производа и расутих прашкастих ма- теријала из комплекса посебне намене ка државном путу IБ реда број 26, у смеру ка</w:t>
      </w:r>
      <w:r>
        <w:rPr>
          <w:spacing w:val="-1"/>
          <w:sz w:val="18"/>
        </w:rPr>
        <w:t xml:space="preserve"> </w:t>
      </w:r>
      <w:r>
        <w:rPr>
          <w:spacing w:val="-4"/>
          <w:sz w:val="18"/>
        </w:rPr>
        <w:t>Шапцу.</w:t>
      </w:r>
    </w:p>
    <w:p w:rsidR="00A02B30" w:rsidRDefault="00B05A60">
      <w:pPr>
        <w:pStyle w:val="BodyText"/>
        <w:spacing w:line="232" w:lineRule="auto"/>
        <w:ind w:right="390" w:firstLine="396"/>
        <w:jc w:val="both"/>
      </w:pPr>
      <w:r>
        <w:t>Са аспекта попуњености возила, тежи се максимизирању искоришћености, али уз поштовање ограничења дефинисаних за- конском регулативом о максималним димензијама и осовинским оптерећењима појединих категорија возила.</w:t>
      </w:r>
    </w:p>
    <w:p w:rsidR="00A02B30" w:rsidRDefault="00B05A60">
      <w:pPr>
        <w:pStyle w:val="BodyText"/>
        <w:spacing w:line="232" w:lineRule="auto"/>
        <w:ind w:right="390" w:firstLine="396"/>
        <w:jc w:val="both"/>
      </w:pPr>
      <w:r>
        <w:t xml:space="preserve">У даљој разради техничке документације биће сагледани конкретнији показатељи очекиваних саобраћајних </w:t>
      </w:r>
      <w:r>
        <w:rPr>
          <w:spacing w:val="-3"/>
        </w:rPr>
        <w:t xml:space="preserve">токова </w:t>
      </w:r>
      <w:r>
        <w:t>и</w:t>
      </w:r>
      <w:r>
        <w:rPr>
          <w:spacing w:val="-28"/>
        </w:rPr>
        <w:t xml:space="preserve"> </w:t>
      </w:r>
      <w:r>
        <w:t xml:space="preserve">могућ- ности да се камиони у </w:t>
      </w:r>
      <w:r>
        <w:rPr>
          <w:spacing w:val="-4"/>
        </w:rPr>
        <w:t xml:space="preserve">довозу, </w:t>
      </w:r>
      <w:r>
        <w:t>по истовару робе искористе за од- воз.</w:t>
      </w:r>
      <w:r>
        <w:rPr>
          <w:spacing w:val="-8"/>
        </w:rPr>
        <w:t xml:space="preserve"> </w:t>
      </w:r>
      <w:r>
        <w:t>Генерално</w:t>
      </w:r>
      <w:r>
        <w:rPr>
          <w:spacing w:val="-8"/>
        </w:rPr>
        <w:t xml:space="preserve"> </w:t>
      </w:r>
      <w:r>
        <w:t>опредељење</w:t>
      </w:r>
      <w:r>
        <w:rPr>
          <w:spacing w:val="-8"/>
        </w:rPr>
        <w:t xml:space="preserve"> </w:t>
      </w:r>
      <w:r>
        <w:t>је</w:t>
      </w:r>
      <w:r>
        <w:rPr>
          <w:spacing w:val="-8"/>
        </w:rPr>
        <w:t xml:space="preserve"> </w:t>
      </w:r>
      <w:r>
        <w:t>да</w:t>
      </w:r>
      <w:r>
        <w:rPr>
          <w:spacing w:val="-8"/>
        </w:rPr>
        <w:t xml:space="preserve"> </w:t>
      </w:r>
      <w:r>
        <w:t>се</w:t>
      </w:r>
      <w:r>
        <w:rPr>
          <w:spacing w:val="-8"/>
        </w:rPr>
        <w:t xml:space="preserve"> </w:t>
      </w:r>
      <w:r>
        <w:t>у</w:t>
      </w:r>
      <w:r>
        <w:rPr>
          <w:spacing w:val="-8"/>
        </w:rPr>
        <w:t xml:space="preserve"> </w:t>
      </w:r>
      <w:r>
        <w:t>транспортним</w:t>
      </w:r>
      <w:r>
        <w:rPr>
          <w:spacing w:val="-8"/>
        </w:rPr>
        <w:t xml:space="preserve"> </w:t>
      </w:r>
      <w:r>
        <w:t>ланцима</w:t>
      </w:r>
      <w:r>
        <w:rPr>
          <w:spacing w:val="-8"/>
        </w:rPr>
        <w:t xml:space="preserve"> </w:t>
      </w:r>
      <w:r>
        <w:t>пове- ћа учешће ж</w:t>
      </w:r>
      <w:r>
        <w:t xml:space="preserve">елезничког саобраћаја у односу на друмски, нарочито при превозу материјала </w:t>
      </w:r>
      <w:r>
        <w:rPr>
          <w:spacing w:val="-3"/>
        </w:rPr>
        <w:t xml:space="preserve">који </w:t>
      </w:r>
      <w:r>
        <w:t>имају повољне временске и појавне карактеристике.</w:t>
      </w:r>
    </w:p>
    <w:p w:rsidR="00A02B30" w:rsidRDefault="00B05A60">
      <w:pPr>
        <w:pStyle w:val="BodyText"/>
        <w:spacing w:line="232" w:lineRule="auto"/>
        <w:ind w:right="390" w:firstLine="396"/>
        <w:jc w:val="both"/>
      </w:pPr>
      <w:r>
        <w:t>Планира се да се снабдевање потрошним материјалима оба- вља уз ангажовање добављача, у чијој би организацији био и пре- воз до</w:t>
      </w:r>
      <w:r>
        <w:t xml:space="preserve"> локације постројења, при чему је потребно првенствено за- довољити потребе на локалном или регионалном </w:t>
      </w:r>
      <w:r>
        <w:rPr>
          <w:spacing w:val="-5"/>
        </w:rPr>
        <w:t xml:space="preserve">нивоу, </w:t>
      </w:r>
      <w:r>
        <w:rPr>
          <w:spacing w:val="-4"/>
        </w:rPr>
        <w:t xml:space="preserve">како </w:t>
      </w:r>
      <w:r>
        <w:t>би се минимизирали транспортни трошкови, скратило време спровође- ња</w:t>
      </w:r>
      <w:r>
        <w:rPr>
          <w:spacing w:val="-7"/>
        </w:rPr>
        <w:t xml:space="preserve"> </w:t>
      </w:r>
      <w:r>
        <w:t>читавог</w:t>
      </w:r>
      <w:r>
        <w:rPr>
          <w:spacing w:val="-7"/>
        </w:rPr>
        <w:t xml:space="preserve"> </w:t>
      </w:r>
      <w:r>
        <w:t>процеса</w:t>
      </w:r>
      <w:r>
        <w:rPr>
          <w:spacing w:val="-7"/>
        </w:rPr>
        <w:t xml:space="preserve"> </w:t>
      </w:r>
      <w:r>
        <w:t>набавке,</w:t>
      </w:r>
      <w:r>
        <w:rPr>
          <w:spacing w:val="-7"/>
        </w:rPr>
        <w:t xml:space="preserve"> </w:t>
      </w:r>
      <w:r>
        <w:t>подржала</w:t>
      </w:r>
      <w:r>
        <w:rPr>
          <w:spacing w:val="-7"/>
        </w:rPr>
        <w:t xml:space="preserve"> </w:t>
      </w:r>
      <w:r>
        <w:t>локална</w:t>
      </w:r>
      <w:r>
        <w:rPr>
          <w:spacing w:val="-7"/>
        </w:rPr>
        <w:t xml:space="preserve"> </w:t>
      </w:r>
      <w:r>
        <w:t>заједница,</w:t>
      </w:r>
      <w:r>
        <w:rPr>
          <w:spacing w:val="-7"/>
        </w:rPr>
        <w:t xml:space="preserve"> </w:t>
      </w:r>
      <w:r>
        <w:t>умањио утицај на ж</w:t>
      </w:r>
      <w:r>
        <w:t>ивотну средину и</w:t>
      </w:r>
      <w:r>
        <w:rPr>
          <w:spacing w:val="-3"/>
        </w:rPr>
        <w:t xml:space="preserve"> </w:t>
      </w:r>
      <w:r>
        <w:t>др.</w:t>
      </w:r>
    </w:p>
    <w:p w:rsidR="00A02B30" w:rsidRDefault="00B05A60">
      <w:pPr>
        <w:pStyle w:val="BodyText"/>
        <w:spacing w:line="232" w:lineRule="auto"/>
        <w:ind w:right="390" w:firstLine="396"/>
        <w:jc w:val="both"/>
      </w:pPr>
      <w:r>
        <w:t xml:space="preserve">У </w:t>
      </w:r>
      <w:r>
        <w:rPr>
          <w:spacing w:val="-3"/>
        </w:rPr>
        <w:t xml:space="preserve">комплексу </w:t>
      </w:r>
      <w:r>
        <w:t xml:space="preserve">посебне намене намењеном преради </w:t>
      </w:r>
      <w:r>
        <w:rPr>
          <w:spacing w:val="-4"/>
        </w:rPr>
        <w:t xml:space="preserve">руде </w:t>
      </w:r>
      <w:r>
        <w:t xml:space="preserve">пред- виђа се постојање раздвојених складишта за различите материја- ле, укључујући и експлозивне материјале, као и интерну станицу за снабдевањем горивом. Посебне површине у </w:t>
      </w:r>
      <w:r>
        <w:rPr>
          <w:spacing w:val="-3"/>
        </w:rPr>
        <w:t xml:space="preserve">комплексу </w:t>
      </w:r>
      <w:r>
        <w:t xml:space="preserve">су наме- њене паркирању возила запослених лица </w:t>
      </w:r>
      <w:r>
        <w:rPr>
          <w:spacing w:val="-3"/>
        </w:rPr>
        <w:t xml:space="preserve">која </w:t>
      </w:r>
      <w:r>
        <w:t>индивидуално до- лазе на посао, возила гостију и посетилаца, возила ангажована у рударским активностима, возила у редовном одржавању комплек- са и др.</w:t>
      </w:r>
    </w:p>
    <w:p w:rsidR="00A02B30" w:rsidRDefault="00B05A60">
      <w:pPr>
        <w:pStyle w:val="BodyText"/>
        <w:spacing w:line="232" w:lineRule="auto"/>
        <w:ind w:right="390" w:firstLine="396"/>
        <w:jc w:val="both"/>
      </w:pPr>
      <w:r>
        <w:t>Опредељење је да се већи део радника до комплекса пре</w:t>
      </w:r>
      <w:r>
        <w:t>вози аутобусима,</w:t>
      </w:r>
      <w:r>
        <w:rPr>
          <w:spacing w:val="-11"/>
        </w:rPr>
        <w:t xml:space="preserve"> </w:t>
      </w:r>
      <w:r>
        <w:t>што</w:t>
      </w:r>
      <w:r>
        <w:rPr>
          <w:spacing w:val="-11"/>
        </w:rPr>
        <w:t xml:space="preserve"> </w:t>
      </w:r>
      <w:r>
        <w:t>је</w:t>
      </w:r>
      <w:r>
        <w:rPr>
          <w:spacing w:val="-11"/>
        </w:rPr>
        <w:t xml:space="preserve"> </w:t>
      </w:r>
      <w:r>
        <w:t>потребно</w:t>
      </w:r>
      <w:r>
        <w:rPr>
          <w:spacing w:val="-11"/>
        </w:rPr>
        <w:t xml:space="preserve"> </w:t>
      </w:r>
      <w:r>
        <w:t>пропратити</w:t>
      </w:r>
      <w:r>
        <w:rPr>
          <w:spacing w:val="-11"/>
        </w:rPr>
        <w:t xml:space="preserve"> </w:t>
      </w:r>
      <w:r>
        <w:t>организационим,</w:t>
      </w:r>
      <w:r>
        <w:rPr>
          <w:spacing w:val="-11"/>
        </w:rPr>
        <w:t xml:space="preserve"> </w:t>
      </w:r>
      <w:r>
        <w:t xml:space="preserve">технич- ким и безбедносним мерама. На </w:t>
      </w:r>
      <w:r>
        <w:rPr>
          <w:spacing w:val="-3"/>
        </w:rPr>
        <w:t xml:space="preserve">колским </w:t>
      </w:r>
      <w:r>
        <w:t xml:space="preserve">улазима у </w:t>
      </w:r>
      <w:r>
        <w:rPr>
          <w:spacing w:val="-3"/>
        </w:rPr>
        <w:t xml:space="preserve">комплекс </w:t>
      </w:r>
      <w:r>
        <w:t xml:space="preserve">се предвиђа формирање контролних пунктова, по потреби са </w:t>
      </w:r>
      <w:r>
        <w:rPr>
          <w:spacing w:val="-4"/>
        </w:rPr>
        <w:t xml:space="preserve">кол- </w:t>
      </w:r>
      <w:r>
        <w:t xml:space="preserve">ским вагама, уз селекцију приступа возилима и </w:t>
      </w:r>
      <w:r>
        <w:rPr>
          <w:spacing w:val="-3"/>
        </w:rPr>
        <w:t xml:space="preserve">људима </w:t>
      </w:r>
      <w:r>
        <w:t>у зону комплекса</w:t>
      </w:r>
      <w:r>
        <w:t xml:space="preserve">. На овим местима ће се обављати евидентирање </w:t>
      </w:r>
      <w:r>
        <w:rPr>
          <w:spacing w:val="-3"/>
        </w:rPr>
        <w:t xml:space="preserve">улаза/ </w:t>
      </w:r>
      <w:r>
        <w:t>излаза, припрема пропратне документације и</w:t>
      </w:r>
      <w:r>
        <w:rPr>
          <w:spacing w:val="-7"/>
        </w:rPr>
        <w:t xml:space="preserve"> </w:t>
      </w:r>
      <w:r>
        <w:t>сл.</w:t>
      </w:r>
    </w:p>
    <w:p w:rsidR="00A02B30" w:rsidRDefault="00B05A60">
      <w:pPr>
        <w:pStyle w:val="BodyText"/>
        <w:spacing w:line="232" w:lineRule="auto"/>
        <w:ind w:right="390" w:firstLine="396"/>
        <w:jc w:val="both"/>
      </w:pPr>
      <w:r>
        <w:t xml:space="preserve">Процена броја запослених је до 400 у </w:t>
      </w:r>
      <w:r>
        <w:rPr>
          <w:spacing w:val="-3"/>
        </w:rPr>
        <w:t xml:space="preserve">руднику </w:t>
      </w:r>
      <w:r>
        <w:t xml:space="preserve">(максимално до 200 у смени), затим на површини, у подзонама 1А и 2А </w:t>
      </w:r>
      <w:r>
        <w:rPr>
          <w:spacing w:val="-4"/>
        </w:rPr>
        <w:t>око</w:t>
      </w:r>
      <w:r>
        <w:rPr>
          <w:spacing w:val="36"/>
        </w:rPr>
        <w:t xml:space="preserve"> </w:t>
      </w:r>
      <w:r>
        <w:t xml:space="preserve">100 (максимално </w:t>
      </w:r>
      <w:r>
        <w:rPr>
          <w:spacing w:val="-4"/>
        </w:rPr>
        <w:t xml:space="preserve">око </w:t>
      </w:r>
      <w:r>
        <w:t xml:space="preserve">50 у смени), и </w:t>
      </w:r>
      <w:r>
        <w:rPr>
          <w:spacing w:val="-4"/>
        </w:rPr>
        <w:t xml:space="preserve">око </w:t>
      </w:r>
      <w:r>
        <w:t>200 радника у одржавању (максимално 100 у смени), што укупно износи до 700 запослених, односно максимално 350 у</w:t>
      </w:r>
      <w:r>
        <w:rPr>
          <w:spacing w:val="-2"/>
        </w:rPr>
        <w:t xml:space="preserve"> </w:t>
      </w:r>
      <w:r>
        <w:t>смени.</w:t>
      </w:r>
    </w:p>
    <w:p w:rsidR="00A02B30" w:rsidRDefault="00B05A60">
      <w:pPr>
        <w:pStyle w:val="BodyText"/>
        <w:spacing w:line="232" w:lineRule="auto"/>
        <w:ind w:right="390" w:firstLine="396"/>
        <w:jc w:val="both"/>
      </w:pPr>
      <w:r>
        <w:t xml:space="preserve">На основу </w:t>
      </w:r>
      <w:r>
        <w:rPr>
          <w:spacing w:val="-3"/>
        </w:rPr>
        <w:t xml:space="preserve">наведеног, </w:t>
      </w:r>
      <w:r>
        <w:t xml:space="preserve">концепт развоја саобраћаја за потребе пројекта „Јадар” је базиран на изградњи нове трасе државног пута IБ реда број </w:t>
      </w:r>
      <w:r>
        <w:t xml:space="preserve">26, на деоници Шабац – Лозница, чиме се омогућава веза са </w:t>
      </w:r>
      <w:r>
        <w:rPr>
          <w:spacing w:val="-3"/>
        </w:rPr>
        <w:t xml:space="preserve">друмском </w:t>
      </w:r>
      <w:r>
        <w:t xml:space="preserve">мрежом нижег ранга, формирање денивелиса- них укрштаја са постојећим и планираним деловима путне мреже и железничком пругом. Поред тога, </w:t>
      </w:r>
      <w:r>
        <w:rPr>
          <w:spacing w:val="-3"/>
        </w:rPr>
        <w:t xml:space="preserve">од </w:t>
      </w:r>
      <w:r>
        <w:t xml:space="preserve">кључног значаја је план- </w:t>
      </w:r>
      <w:r>
        <w:rPr>
          <w:spacing w:val="-4"/>
        </w:rPr>
        <w:t xml:space="preserve">ско </w:t>
      </w:r>
      <w:r>
        <w:t>решење изградње нове</w:t>
      </w:r>
      <w:r>
        <w:t xml:space="preserve"> деонице државног пут IБ реда број 27 Ваљево–Лозница, као везе између државног пута IБ реда број 26 деонице Шабац–Лозница (постојеће и планиране) и постојећег</w:t>
      </w:r>
      <w:r>
        <w:rPr>
          <w:spacing w:val="-33"/>
        </w:rPr>
        <w:t xml:space="preserve"> </w:t>
      </w:r>
      <w:r>
        <w:t xml:space="preserve">др- жавног пут IБ реда број 27 Ваљево–Лозница, односно повезивање комплекса посебне намене новом </w:t>
      </w:r>
      <w:r>
        <w:t>саобраћајницом са постојећим  и планираним државним путем IБ реда број 26</w:t>
      </w:r>
      <w:r>
        <w:rPr>
          <w:spacing w:val="-18"/>
        </w:rPr>
        <w:t xml:space="preserve"> </w:t>
      </w:r>
      <w:r>
        <w:t>Шабац–Лозница.</w:t>
      </w:r>
    </w:p>
    <w:p w:rsidR="00A02B30" w:rsidRDefault="00B05A60">
      <w:pPr>
        <w:pStyle w:val="BodyText"/>
        <w:spacing w:line="232" w:lineRule="auto"/>
        <w:ind w:right="390" w:firstLine="396"/>
        <w:jc w:val="both"/>
      </w:pPr>
      <w:r>
        <w:t xml:space="preserve">Планирани коридор нове деонице државног пут IБ реда број 27 Ваљево–Лозница полази </w:t>
      </w:r>
      <w:r>
        <w:rPr>
          <w:spacing w:val="-3"/>
        </w:rPr>
        <w:t xml:space="preserve">од </w:t>
      </w:r>
      <w:r>
        <w:t>постојећег државног пута IБ реда број</w:t>
      </w:r>
      <w:r>
        <w:rPr>
          <w:spacing w:val="-7"/>
        </w:rPr>
        <w:t xml:space="preserve"> </w:t>
      </w:r>
      <w:r>
        <w:t>26</w:t>
      </w:r>
      <w:r>
        <w:rPr>
          <w:spacing w:val="-7"/>
        </w:rPr>
        <w:t xml:space="preserve"> </w:t>
      </w:r>
      <w:r>
        <w:t>деоница</w:t>
      </w:r>
      <w:r>
        <w:rPr>
          <w:spacing w:val="-7"/>
        </w:rPr>
        <w:t xml:space="preserve"> </w:t>
      </w:r>
      <w:r>
        <w:t>Шабац–Лозница,</w:t>
      </w:r>
      <w:r>
        <w:rPr>
          <w:spacing w:val="-7"/>
        </w:rPr>
        <w:t xml:space="preserve"> </w:t>
      </w:r>
      <w:r>
        <w:t>укршта</w:t>
      </w:r>
      <w:r>
        <w:rPr>
          <w:spacing w:val="-7"/>
        </w:rPr>
        <w:t xml:space="preserve"> </w:t>
      </w:r>
      <w:r>
        <w:t>са</w:t>
      </w:r>
      <w:r>
        <w:rPr>
          <w:spacing w:val="-7"/>
        </w:rPr>
        <w:t xml:space="preserve"> </w:t>
      </w:r>
      <w:r>
        <w:t>постојећ</w:t>
      </w:r>
      <w:r>
        <w:t>ом</w:t>
      </w:r>
      <w:r>
        <w:rPr>
          <w:spacing w:val="-7"/>
        </w:rPr>
        <w:t xml:space="preserve"> </w:t>
      </w:r>
      <w:r>
        <w:t xml:space="preserve">железнич- </w:t>
      </w:r>
      <w:r>
        <w:rPr>
          <w:spacing w:val="-5"/>
        </w:rPr>
        <w:t xml:space="preserve">ком </w:t>
      </w:r>
      <w:r>
        <w:rPr>
          <w:spacing w:val="-3"/>
        </w:rPr>
        <w:t xml:space="preserve">пругом </w:t>
      </w:r>
      <w:r>
        <w:t>и даље се највећим делом пружа уз планирану желе- зничку</w:t>
      </w:r>
      <w:r>
        <w:rPr>
          <w:spacing w:val="-8"/>
        </w:rPr>
        <w:t xml:space="preserve"> </w:t>
      </w:r>
      <w:r>
        <w:t>пругу</w:t>
      </w:r>
      <w:r>
        <w:rPr>
          <w:spacing w:val="-8"/>
        </w:rPr>
        <w:t xml:space="preserve"> </w:t>
      </w:r>
      <w:r>
        <w:t>Ваљево–Лозница,</w:t>
      </w:r>
      <w:r>
        <w:rPr>
          <w:spacing w:val="-8"/>
        </w:rPr>
        <w:t xml:space="preserve"> </w:t>
      </w:r>
      <w:r>
        <w:t>долином</w:t>
      </w:r>
      <w:r>
        <w:rPr>
          <w:spacing w:val="-8"/>
        </w:rPr>
        <w:t xml:space="preserve"> </w:t>
      </w:r>
      <w:r>
        <w:t>реке</w:t>
      </w:r>
      <w:r>
        <w:rPr>
          <w:spacing w:val="-8"/>
        </w:rPr>
        <w:t xml:space="preserve"> </w:t>
      </w:r>
      <w:r>
        <w:t>Јадар,</w:t>
      </w:r>
      <w:r>
        <w:rPr>
          <w:spacing w:val="-8"/>
        </w:rPr>
        <w:t xml:space="preserve"> </w:t>
      </w:r>
      <w:r>
        <w:t>уз</w:t>
      </w:r>
      <w:r>
        <w:rPr>
          <w:spacing w:val="-8"/>
        </w:rPr>
        <w:t xml:space="preserve"> </w:t>
      </w:r>
      <w:r>
        <w:t xml:space="preserve">одржавање могућности повезивања простора кроз </w:t>
      </w:r>
      <w:r>
        <w:rPr>
          <w:spacing w:val="-3"/>
        </w:rPr>
        <w:t xml:space="preserve">које </w:t>
      </w:r>
      <w:r>
        <w:t xml:space="preserve">је предвиђена траса. Приближна дужина ове планиране саобраћајнице је </w:t>
      </w:r>
      <w:r>
        <w:rPr>
          <w:spacing w:val="-4"/>
        </w:rPr>
        <w:t xml:space="preserve">око </w:t>
      </w:r>
      <w:r>
        <w:t xml:space="preserve">13,75 </w:t>
      </w:r>
      <w:r>
        <w:t>km. Ова саобраћајница је битан елемент инфраструктурног унапре- ђења простора, чијом ће се изградњом знатно неутралисати по- тенцијални</w:t>
      </w:r>
      <w:r>
        <w:rPr>
          <w:spacing w:val="15"/>
        </w:rPr>
        <w:t xml:space="preserve"> </w:t>
      </w:r>
      <w:r>
        <w:t>негативни</w:t>
      </w:r>
      <w:r>
        <w:rPr>
          <w:spacing w:val="15"/>
        </w:rPr>
        <w:t xml:space="preserve"> </w:t>
      </w:r>
      <w:r>
        <w:t>ефекти</w:t>
      </w:r>
      <w:r>
        <w:rPr>
          <w:spacing w:val="15"/>
        </w:rPr>
        <w:t xml:space="preserve"> </w:t>
      </w:r>
      <w:r>
        <w:t>друмског</w:t>
      </w:r>
      <w:r>
        <w:rPr>
          <w:spacing w:val="15"/>
        </w:rPr>
        <w:t xml:space="preserve"> </w:t>
      </w:r>
      <w:r>
        <w:t>саобраћаја</w:t>
      </w:r>
      <w:r>
        <w:rPr>
          <w:spacing w:val="15"/>
        </w:rPr>
        <w:t xml:space="preserve"> </w:t>
      </w:r>
      <w:r>
        <w:t>усмереног</w:t>
      </w:r>
      <w:r>
        <w:rPr>
          <w:spacing w:val="15"/>
        </w:rPr>
        <w:t xml:space="preserve"> </w:t>
      </w:r>
      <w:r>
        <w:t>ка/</w:t>
      </w:r>
    </w:p>
    <w:p w:rsidR="00A02B30" w:rsidRDefault="00A02B30">
      <w:pPr>
        <w:spacing w:line="232" w:lineRule="auto"/>
        <w:jc w:val="both"/>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jc w:val="both"/>
      </w:pPr>
      <w:r>
        <w:lastRenderedPageBreak/>
        <w:pict>
          <v:shape id="_x0000_s1101" style="position:absolute;left:0;text-align:left;margin-left:0;margin-top:782.1pt;width:.1pt;height:738.95pt;z-index:251628032;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 xml:space="preserve">из комплекса за експлоатацију и прераду </w:t>
      </w:r>
      <w:r>
        <w:rPr>
          <w:spacing w:val="-4"/>
        </w:rPr>
        <w:t>руд</w:t>
      </w:r>
      <w:r>
        <w:rPr>
          <w:spacing w:val="-4"/>
        </w:rPr>
        <w:t xml:space="preserve">е </w:t>
      </w:r>
      <w:r>
        <w:t>на зоне насељених места. Реализација овакве саобраћајне везе ће истовремено</w:t>
      </w:r>
      <w:r>
        <w:rPr>
          <w:spacing w:val="-27"/>
        </w:rPr>
        <w:t xml:space="preserve"> </w:t>
      </w:r>
      <w:r>
        <w:t xml:space="preserve">омогу- ћити независније кретање возила из комплекса посебне намене ка државном путу IБ реда број 26 (Шабац–Лозница). Овакво </w:t>
      </w:r>
      <w:r>
        <w:rPr>
          <w:spacing w:val="-3"/>
        </w:rPr>
        <w:t xml:space="preserve">планско </w:t>
      </w:r>
      <w:r>
        <w:t>решење задовољава све услове са аспекта безбед</w:t>
      </w:r>
      <w:r>
        <w:t xml:space="preserve">ности саобраћаја, уз омогућавање бржег и једноставнијег кретања возила, са смање- ном интеракцијом саобраћајних </w:t>
      </w:r>
      <w:r>
        <w:rPr>
          <w:spacing w:val="-3"/>
        </w:rPr>
        <w:t xml:space="preserve">токова </w:t>
      </w:r>
      <w:r>
        <w:t xml:space="preserve">карактеристика транзит- </w:t>
      </w:r>
      <w:r>
        <w:rPr>
          <w:spacing w:val="-6"/>
        </w:rPr>
        <w:t xml:space="preserve">ног, </w:t>
      </w:r>
      <w:r>
        <w:t>односно локалног</w:t>
      </w:r>
      <w:r>
        <w:rPr>
          <w:spacing w:val="3"/>
        </w:rPr>
        <w:t xml:space="preserve"> </w:t>
      </w:r>
      <w:r>
        <w:t>саобраћаја.</w:t>
      </w:r>
    </w:p>
    <w:p w:rsidR="00A02B30" w:rsidRDefault="00B05A60">
      <w:pPr>
        <w:pStyle w:val="BodyText"/>
        <w:spacing w:before="4" w:line="228" w:lineRule="auto"/>
        <w:ind w:left="393" w:firstLine="396"/>
        <w:jc w:val="both"/>
      </w:pPr>
      <w:r>
        <w:t>Изградњом ове саобраћајнице стварају се предуслови за до- датно измештање транзитних токова возила која нису у директној вези са активностима посебне намене, а даље од урбаног подручја Лознице. Последично, стање на постојећим и планираним друм- ским прилаз</w:t>
      </w:r>
      <w:r>
        <w:t>има граду Лозници ће бити повољније (са аспекта броја возила, структуре саобраћајног тока, експлоатационих брзи- на, нивоа безбедности саобраћаја).</w:t>
      </w:r>
    </w:p>
    <w:p w:rsidR="00A02B30" w:rsidRDefault="00B05A60">
      <w:pPr>
        <w:pStyle w:val="BodyText"/>
        <w:spacing w:before="6" w:line="228" w:lineRule="auto"/>
        <w:ind w:left="393" w:firstLine="396"/>
        <w:jc w:val="both"/>
      </w:pPr>
      <w:r>
        <w:t>Планска решења развоја друмске инфраструктуре којима се планира одговарајуће саобраћајно повезивање комплекс</w:t>
      </w:r>
      <w:r>
        <w:t>а посебне намене са постојећим државним путем IБ реда број 27 Лозница– Ваљево (предмет детаљне регулационе разраде), обухватају:</w:t>
      </w:r>
    </w:p>
    <w:p w:rsidR="00A02B30" w:rsidRDefault="00B05A60">
      <w:pPr>
        <w:pStyle w:val="ListParagraph"/>
        <w:numPr>
          <w:ilvl w:val="1"/>
          <w:numId w:val="43"/>
        </w:numPr>
        <w:tabs>
          <w:tab w:val="left" w:pos="937"/>
        </w:tabs>
        <w:spacing w:before="3" w:line="228" w:lineRule="auto"/>
        <w:ind w:firstLine="397"/>
        <w:rPr>
          <w:sz w:val="18"/>
        </w:rPr>
      </w:pPr>
      <w:r>
        <w:rPr>
          <w:sz w:val="18"/>
        </w:rPr>
        <w:t xml:space="preserve">изградњу нове друмске саобраћајне везе (прикључка) </w:t>
      </w:r>
      <w:r>
        <w:rPr>
          <w:spacing w:val="-4"/>
          <w:sz w:val="18"/>
        </w:rPr>
        <w:t xml:space="preserve">ком- </w:t>
      </w:r>
      <w:r>
        <w:rPr>
          <w:sz w:val="18"/>
        </w:rPr>
        <w:t xml:space="preserve">плекса посебне намене (Подзоне приступа </w:t>
      </w:r>
      <w:r>
        <w:rPr>
          <w:spacing w:val="-3"/>
          <w:sz w:val="18"/>
        </w:rPr>
        <w:t xml:space="preserve">руднику </w:t>
      </w:r>
      <w:r>
        <w:rPr>
          <w:sz w:val="18"/>
        </w:rPr>
        <w:t>1А и Подзоне производно</w:t>
      </w:r>
      <w:r>
        <w:rPr>
          <w:sz w:val="18"/>
        </w:rPr>
        <w:t xml:space="preserve">-индустријских активности 2А), односно нове деони- це приступног пута у дужини </w:t>
      </w:r>
      <w:r>
        <w:rPr>
          <w:spacing w:val="-3"/>
          <w:sz w:val="18"/>
        </w:rPr>
        <w:t xml:space="preserve">од </w:t>
      </w:r>
      <w:r>
        <w:rPr>
          <w:sz w:val="18"/>
        </w:rPr>
        <w:t xml:space="preserve">0,85 km, </w:t>
      </w:r>
      <w:r>
        <w:rPr>
          <w:spacing w:val="-3"/>
          <w:sz w:val="18"/>
        </w:rPr>
        <w:t xml:space="preserve">од </w:t>
      </w:r>
      <w:r>
        <w:rPr>
          <w:sz w:val="18"/>
        </w:rPr>
        <w:t>постојећег локалног пута</w:t>
      </w:r>
      <w:r>
        <w:rPr>
          <w:spacing w:val="-5"/>
          <w:sz w:val="18"/>
        </w:rPr>
        <w:t xml:space="preserve"> </w:t>
      </w:r>
      <w:r>
        <w:rPr>
          <w:sz w:val="18"/>
        </w:rPr>
        <w:t>(на</w:t>
      </w:r>
      <w:r>
        <w:rPr>
          <w:spacing w:val="-5"/>
          <w:sz w:val="18"/>
        </w:rPr>
        <w:t xml:space="preserve"> </w:t>
      </w:r>
      <w:r>
        <w:rPr>
          <w:sz w:val="18"/>
        </w:rPr>
        <w:t>КП</w:t>
      </w:r>
      <w:r>
        <w:rPr>
          <w:spacing w:val="-5"/>
          <w:sz w:val="18"/>
        </w:rPr>
        <w:t xml:space="preserve"> </w:t>
      </w:r>
      <w:r>
        <w:rPr>
          <w:sz w:val="18"/>
        </w:rPr>
        <w:t>58/2</w:t>
      </w:r>
      <w:r>
        <w:rPr>
          <w:spacing w:val="-5"/>
          <w:sz w:val="18"/>
        </w:rPr>
        <w:t xml:space="preserve"> </w:t>
      </w:r>
      <w:r>
        <w:rPr>
          <w:spacing w:val="-3"/>
          <w:sz w:val="18"/>
        </w:rPr>
        <w:t>КО</w:t>
      </w:r>
      <w:r>
        <w:rPr>
          <w:spacing w:val="-5"/>
          <w:sz w:val="18"/>
        </w:rPr>
        <w:t xml:space="preserve"> </w:t>
      </w:r>
      <w:r>
        <w:rPr>
          <w:sz w:val="18"/>
        </w:rPr>
        <w:t>Слатина)</w:t>
      </w:r>
      <w:r>
        <w:rPr>
          <w:spacing w:val="-5"/>
          <w:sz w:val="18"/>
        </w:rPr>
        <w:t xml:space="preserve"> </w:t>
      </w:r>
      <w:r>
        <w:rPr>
          <w:sz w:val="18"/>
        </w:rPr>
        <w:t>дуж</w:t>
      </w:r>
      <w:r>
        <w:rPr>
          <w:spacing w:val="-5"/>
          <w:sz w:val="18"/>
        </w:rPr>
        <w:t xml:space="preserve"> </w:t>
      </w:r>
      <w:r>
        <w:rPr>
          <w:sz w:val="18"/>
        </w:rPr>
        <w:t>југозападне</w:t>
      </w:r>
      <w:r>
        <w:rPr>
          <w:spacing w:val="-5"/>
          <w:sz w:val="18"/>
        </w:rPr>
        <w:t xml:space="preserve"> </w:t>
      </w:r>
      <w:r>
        <w:rPr>
          <w:sz w:val="18"/>
        </w:rPr>
        <w:t>границе</w:t>
      </w:r>
      <w:r>
        <w:rPr>
          <w:spacing w:val="-5"/>
          <w:sz w:val="18"/>
        </w:rPr>
        <w:t xml:space="preserve"> </w:t>
      </w:r>
      <w:r>
        <w:rPr>
          <w:sz w:val="18"/>
        </w:rPr>
        <w:t>комплекса до прикључка на стационажи km 16 + 446 на државни пут IБ реда број 27 (типа тро</w:t>
      </w:r>
      <w:r>
        <w:rPr>
          <w:sz w:val="18"/>
        </w:rPr>
        <w:t>крака</w:t>
      </w:r>
      <w:r>
        <w:rPr>
          <w:spacing w:val="-1"/>
          <w:sz w:val="18"/>
        </w:rPr>
        <w:t xml:space="preserve"> </w:t>
      </w:r>
      <w:r>
        <w:rPr>
          <w:sz w:val="18"/>
        </w:rPr>
        <w:t>раскрсница);</w:t>
      </w:r>
    </w:p>
    <w:p w:rsidR="00A02B30" w:rsidRDefault="00B05A60">
      <w:pPr>
        <w:pStyle w:val="ListParagraph"/>
        <w:numPr>
          <w:ilvl w:val="1"/>
          <w:numId w:val="43"/>
        </w:numPr>
        <w:tabs>
          <w:tab w:val="left" w:pos="935"/>
        </w:tabs>
        <w:spacing w:before="6" w:line="228" w:lineRule="auto"/>
        <w:ind w:firstLine="397"/>
        <w:rPr>
          <w:sz w:val="18"/>
        </w:rPr>
      </w:pPr>
      <w:r>
        <w:rPr>
          <w:sz w:val="18"/>
        </w:rPr>
        <w:t xml:space="preserve">изградњу алтернативне друмске саобраћајне везе комплек- са посебне намене, односно реконструкцију и проширење посто- јећег локалног пута дужине 1,45 km </w:t>
      </w:r>
      <w:r>
        <w:rPr>
          <w:spacing w:val="-3"/>
          <w:sz w:val="18"/>
        </w:rPr>
        <w:t xml:space="preserve">који </w:t>
      </w:r>
      <w:r>
        <w:rPr>
          <w:sz w:val="18"/>
        </w:rPr>
        <w:t xml:space="preserve">се пружа дуж јужне гра- нице комплекса, као алтернативне везе комплекса посебне </w:t>
      </w:r>
      <w:r>
        <w:rPr>
          <w:sz w:val="18"/>
        </w:rPr>
        <w:t>намене (Подзоне 1А) са државним путем IБ реда број 27 на стационажи km 17 + 958 (типа трокрака</w:t>
      </w:r>
      <w:r>
        <w:rPr>
          <w:spacing w:val="-1"/>
          <w:sz w:val="18"/>
        </w:rPr>
        <w:t xml:space="preserve"> </w:t>
      </w:r>
      <w:r>
        <w:rPr>
          <w:sz w:val="18"/>
        </w:rPr>
        <w:t>раскрсница);</w:t>
      </w:r>
    </w:p>
    <w:p w:rsidR="00A02B30" w:rsidRDefault="00B05A60">
      <w:pPr>
        <w:pStyle w:val="ListParagraph"/>
        <w:numPr>
          <w:ilvl w:val="1"/>
          <w:numId w:val="43"/>
        </w:numPr>
        <w:tabs>
          <w:tab w:val="left" w:pos="935"/>
        </w:tabs>
        <w:spacing w:before="5" w:line="228" w:lineRule="auto"/>
        <w:ind w:firstLine="397"/>
        <w:rPr>
          <w:sz w:val="18"/>
        </w:rPr>
      </w:pPr>
      <w:r>
        <w:rPr>
          <w:sz w:val="18"/>
        </w:rPr>
        <w:t xml:space="preserve">изградњу друмске саобраћајне везе Подзоне депоније (3А) до прикључка на стационажи km 21 + 905 на државни пут IБ реда број 27 (типа трокрака раскрсница), дужине </w:t>
      </w:r>
      <w:r>
        <w:rPr>
          <w:spacing w:val="-4"/>
          <w:sz w:val="18"/>
        </w:rPr>
        <w:t xml:space="preserve">око </w:t>
      </w:r>
      <w:r>
        <w:rPr>
          <w:sz w:val="18"/>
        </w:rPr>
        <w:t>4,93</w:t>
      </w:r>
      <w:r>
        <w:rPr>
          <w:spacing w:val="1"/>
          <w:sz w:val="18"/>
        </w:rPr>
        <w:t xml:space="preserve"> </w:t>
      </w:r>
      <w:r>
        <w:rPr>
          <w:sz w:val="18"/>
        </w:rPr>
        <w:t>km.</w:t>
      </w:r>
    </w:p>
    <w:p w:rsidR="00A02B30" w:rsidRDefault="00B05A60">
      <w:pPr>
        <w:pStyle w:val="BodyText"/>
        <w:spacing w:before="3" w:line="228" w:lineRule="auto"/>
        <w:ind w:left="346" w:firstLine="396"/>
        <w:jc w:val="right"/>
      </w:pPr>
      <w:r>
        <w:t>Поред директних утицаја на процесе неопходне за експлоа- тацију и прераду руде, ак</w:t>
      </w:r>
      <w:r>
        <w:t xml:space="preserve">тивности на планираним деловима друм- ске инфраструктуре могу имати унапређујући ефекат на просторе који се налазе око описаних планираних саобраћајница. Форми- рање савремених друмских веза повећава потенцијал подручја у њиховој околини, где је неопходно </w:t>
      </w:r>
      <w:r>
        <w:t>задржати повезаност простора са инфраструктурним садржајима. У циљу адекватног повезива- ња локалне путне мреже око комплекса посебне намене, поред изградње планираних саобраћајница и денивелисаних укрштања путне мреже са планираном железничком пругом, нео</w:t>
      </w:r>
      <w:r>
        <w:t>пходна је изградња новог моста преко реке Јадар, на локацији срушеног мо- ста у поплавама 2014. године (код КП 1001 у КО Велико Село, уз Планом формирану парцелу јавне намене водног земљишта В2-8). Распоред унутрашњих саобраћајница комплекса биће форми-</w:t>
      </w:r>
    </w:p>
    <w:p w:rsidR="00A02B30" w:rsidRDefault="00B05A60">
      <w:pPr>
        <w:pStyle w:val="BodyText"/>
        <w:spacing w:before="11" w:line="228" w:lineRule="auto"/>
        <w:ind w:left="393"/>
        <w:jc w:val="both"/>
      </w:pPr>
      <w:r>
        <w:t>ра</w:t>
      </w:r>
      <w:r>
        <w:t>н уз уважавање технолошких захтева предвиђених процеса ек- сплоатације</w:t>
      </w:r>
      <w:r>
        <w:rPr>
          <w:spacing w:val="-7"/>
        </w:rPr>
        <w:t xml:space="preserve"> </w:t>
      </w:r>
      <w:r>
        <w:t>и</w:t>
      </w:r>
      <w:r>
        <w:rPr>
          <w:spacing w:val="-7"/>
        </w:rPr>
        <w:t xml:space="preserve"> </w:t>
      </w:r>
      <w:r>
        <w:t>прераде</w:t>
      </w:r>
      <w:r>
        <w:rPr>
          <w:spacing w:val="-7"/>
        </w:rPr>
        <w:t xml:space="preserve"> </w:t>
      </w:r>
      <w:r>
        <w:rPr>
          <w:spacing w:val="-3"/>
        </w:rPr>
        <w:t>руде,</w:t>
      </w:r>
      <w:r>
        <w:rPr>
          <w:spacing w:val="-7"/>
        </w:rPr>
        <w:t xml:space="preserve"> </w:t>
      </w:r>
      <w:r>
        <w:t>као</w:t>
      </w:r>
      <w:r>
        <w:rPr>
          <w:spacing w:val="-7"/>
        </w:rPr>
        <w:t xml:space="preserve"> </w:t>
      </w:r>
      <w:r>
        <w:t>и</w:t>
      </w:r>
      <w:r>
        <w:rPr>
          <w:spacing w:val="-7"/>
        </w:rPr>
        <w:t xml:space="preserve"> </w:t>
      </w:r>
      <w:r>
        <w:t>аспеката</w:t>
      </w:r>
      <w:r>
        <w:rPr>
          <w:spacing w:val="-7"/>
        </w:rPr>
        <w:t xml:space="preserve"> </w:t>
      </w:r>
      <w:r>
        <w:t>безбедности.</w:t>
      </w:r>
      <w:r>
        <w:rPr>
          <w:spacing w:val="-7"/>
        </w:rPr>
        <w:t xml:space="preserve"> </w:t>
      </w:r>
      <w:r>
        <w:t>При</w:t>
      </w:r>
      <w:r>
        <w:rPr>
          <w:spacing w:val="-7"/>
        </w:rPr>
        <w:t xml:space="preserve"> </w:t>
      </w:r>
      <w:r>
        <w:t xml:space="preserve">томе, у процесу пројектовања се морају изнаћи решења у циљу избега- вања или минимизирања </w:t>
      </w:r>
      <w:r>
        <w:rPr>
          <w:spacing w:val="-3"/>
        </w:rPr>
        <w:t xml:space="preserve">конфликтних </w:t>
      </w:r>
      <w:r>
        <w:t>тачака и преплитања траса кретања п</w:t>
      </w:r>
      <w:r>
        <w:t>ојединих категорија возила, као и сучељавања друмског и железничког вида</w:t>
      </w:r>
      <w:r>
        <w:rPr>
          <w:spacing w:val="-3"/>
        </w:rPr>
        <w:t xml:space="preserve"> </w:t>
      </w:r>
      <w:r>
        <w:t>превоза.</w:t>
      </w:r>
    </w:p>
    <w:p w:rsidR="00A02B30" w:rsidRDefault="00B05A60">
      <w:pPr>
        <w:pStyle w:val="ListParagraph"/>
        <w:numPr>
          <w:ilvl w:val="3"/>
          <w:numId w:val="44"/>
        </w:numPr>
        <w:tabs>
          <w:tab w:val="left" w:pos="1796"/>
        </w:tabs>
        <w:spacing w:before="20" w:line="394" w:lineRule="exact"/>
        <w:ind w:left="790" w:right="1" w:firstLine="420"/>
        <w:jc w:val="left"/>
        <w:rPr>
          <w:sz w:val="18"/>
        </w:rPr>
      </w:pPr>
      <w:r>
        <w:rPr>
          <w:sz w:val="18"/>
        </w:rPr>
        <w:t xml:space="preserve">ЖЕЛЕЗНИЧКА </w:t>
      </w:r>
      <w:r>
        <w:rPr>
          <w:spacing w:val="-5"/>
          <w:sz w:val="18"/>
        </w:rPr>
        <w:t xml:space="preserve">ИНФРАСТРУКТУРА </w:t>
      </w:r>
      <w:r>
        <w:rPr>
          <w:sz w:val="18"/>
        </w:rPr>
        <w:t>Реконструкција</w:t>
      </w:r>
      <w:r>
        <w:rPr>
          <w:spacing w:val="28"/>
          <w:sz w:val="18"/>
        </w:rPr>
        <w:t xml:space="preserve"> </w:t>
      </w:r>
      <w:r>
        <w:rPr>
          <w:sz w:val="18"/>
        </w:rPr>
        <w:t>постојеће</w:t>
      </w:r>
      <w:r>
        <w:rPr>
          <w:spacing w:val="28"/>
          <w:sz w:val="18"/>
        </w:rPr>
        <w:t xml:space="preserve"> </w:t>
      </w:r>
      <w:r>
        <w:rPr>
          <w:sz w:val="18"/>
        </w:rPr>
        <w:t>регионалне</w:t>
      </w:r>
      <w:r>
        <w:rPr>
          <w:spacing w:val="28"/>
          <w:sz w:val="18"/>
        </w:rPr>
        <w:t xml:space="preserve"> </w:t>
      </w:r>
      <w:r>
        <w:rPr>
          <w:sz w:val="18"/>
        </w:rPr>
        <w:t>пруге</w:t>
      </w:r>
      <w:r>
        <w:rPr>
          <w:spacing w:val="28"/>
          <w:sz w:val="18"/>
        </w:rPr>
        <w:t xml:space="preserve"> </w:t>
      </w:r>
      <w:r>
        <w:rPr>
          <w:sz w:val="18"/>
        </w:rPr>
        <w:t>Рума</w:t>
      </w:r>
      <w:r>
        <w:rPr>
          <w:spacing w:val="28"/>
          <w:sz w:val="18"/>
        </w:rPr>
        <w:t xml:space="preserve"> </w:t>
      </w:r>
      <w:r>
        <w:rPr>
          <w:sz w:val="18"/>
        </w:rPr>
        <w:t>–</w:t>
      </w:r>
      <w:r>
        <w:rPr>
          <w:spacing w:val="28"/>
          <w:sz w:val="18"/>
        </w:rPr>
        <w:t xml:space="preserve"> </w:t>
      </w:r>
      <w:r>
        <w:rPr>
          <w:sz w:val="18"/>
        </w:rPr>
        <w:t>Шабац</w:t>
      </w:r>
    </w:p>
    <w:p w:rsidR="00A02B30" w:rsidRDefault="00B05A60">
      <w:pPr>
        <w:pStyle w:val="ListParagraph"/>
        <w:numPr>
          <w:ilvl w:val="0"/>
          <w:numId w:val="46"/>
        </w:numPr>
        <w:tabs>
          <w:tab w:val="left" w:pos="545"/>
        </w:tabs>
        <w:spacing w:line="154" w:lineRule="exact"/>
        <w:ind w:left="544" w:hanging="151"/>
        <w:jc w:val="left"/>
        <w:rPr>
          <w:sz w:val="18"/>
        </w:rPr>
      </w:pPr>
      <w:r>
        <w:rPr>
          <w:sz w:val="18"/>
        </w:rPr>
        <w:t>Распутница</w:t>
      </w:r>
      <w:r>
        <w:rPr>
          <w:spacing w:val="10"/>
          <w:sz w:val="18"/>
        </w:rPr>
        <w:t xml:space="preserve"> </w:t>
      </w:r>
      <w:r>
        <w:rPr>
          <w:sz w:val="18"/>
        </w:rPr>
        <w:t>Доња</w:t>
      </w:r>
      <w:r>
        <w:rPr>
          <w:spacing w:val="10"/>
          <w:sz w:val="18"/>
        </w:rPr>
        <w:t xml:space="preserve"> </w:t>
      </w:r>
      <w:r>
        <w:rPr>
          <w:sz w:val="18"/>
        </w:rPr>
        <w:t>Борина</w:t>
      </w:r>
      <w:r>
        <w:rPr>
          <w:spacing w:val="10"/>
          <w:sz w:val="18"/>
        </w:rPr>
        <w:t xml:space="preserve"> </w:t>
      </w:r>
      <w:r>
        <w:rPr>
          <w:sz w:val="18"/>
        </w:rPr>
        <w:t>–</w:t>
      </w:r>
      <w:r>
        <w:rPr>
          <w:spacing w:val="10"/>
          <w:sz w:val="18"/>
        </w:rPr>
        <w:t xml:space="preserve"> </w:t>
      </w:r>
      <w:r>
        <w:rPr>
          <w:sz w:val="18"/>
        </w:rPr>
        <w:t>државна</w:t>
      </w:r>
      <w:r>
        <w:rPr>
          <w:spacing w:val="10"/>
          <w:sz w:val="18"/>
        </w:rPr>
        <w:t xml:space="preserve"> </w:t>
      </w:r>
      <w:r>
        <w:rPr>
          <w:sz w:val="18"/>
        </w:rPr>
        <w:t>граница</w:t>
      </w:r>
      <w:r>
        <w:rPr>
          <w:spacing w:val="10"/>
          <w:sz w:val="18"/>
        </w:rPr>
        <w:t xml:space="preserve"> </w:t>
      </w:r>
      <w:r>
        <w:rPr>
          <w:sz w:val="18"/>
        </w:rPr>
        <w:t>–</w:t>
      </w:r>
      <w:r>
        <w:rPr>
          <w:spacing w:val="10"/>
          <w:sz w:val="18"/>
        </w:rPr>
        <w:t xml:space="preserve"> </w:t>
      </w:r>
      <w:r>
        <w:rPr>
          <w:sz w:val="18"/>
        </w:rPr>
        <w:t>(Зворник</w:t>
      </w:r>
      <w:r>
        <w:rPr>
          <w:spacing w:val="10"/>
          <w:sz w:val="18"/>
        </w:rPr>
        <w:t xml:space="preserve"> </w:t>
      </w:r>
      <w:r>
        <w:rPr>
          <w:sz w:val="18"/>
        </w:rPr>
        <w:t>Нови)</w:t>
      </w:r>
    </w:p>
    <w:p w:rsidR="00A02B30" w:rsidRDefault="00B05A60">
      <w:pPr>
        <w:pStyle w:val="BodyText"/>
        <w:spacing w:before="3" w:line="228" w:lineRule="auto"/>
        <w:ind w:left="393"/>
        <w:jc w:val="both"/>
      </w:pPr>
      <w:r>
        <w:t>и изградња нове железничке пруге Ваљево–Лозница, представља битан фактор већег отварања и интегрисаности планског</w:t>
      </w:r>
      <w:r>
        <w:rPr>
          <w:spacing w:val="-23"/>
        </w:rPr>
        <w:t xml:space="preserve"> </w:t>
      </w:r>
      <w:r>
        <w:t>подручја са окружењем. Интегрисање планског подручја у шири регионал- ни контекст подразумева уважавање европских докумената којим је</w:t>
      </w:r>
      <w:r>
        <w:rPr>
          <w:spacing w:val="-7"/>
        </w:rPr>
        <w:t xml:space="preserve"> </w:t>
      </w:r>
      <w:r>
        <w:t>дефиниса</w:t>
      </w:r>
      <w:r>
        <w:t>н</w:t>
      </w:r>
      <w:r>
        <w:rPr>
          <w:spacing w:val="-7"/>
        </w:rPr>
        <w:t xml:space="preserve"> </w:t>
      </w:r>
      <w:r>
        <w:t>просторни</w:t>
      </w:r>
      <w:r>
        <w:rPr>
          <w:spacing w:val="-7"/>
        </w:rPr>
        <w:t xml:space="preserve"> </w:t>
      </w:r>
      <w:r>
        <w:t>развој,</w:t>
      </w:r>
      <w:r>
        <w:rPr>
          <w:spacing w:val="-8"/>
        </w:rPr>
        <w:t xml:space="preserve"> </w:t>
      </w:r>
      <w:r>
        <w:t>као</w:t>
      </w:r>
      <w:r>
        <w:rPr>
          <w:spacing w:val="-7"/>
        </w:rPr>
        <w:t xml:space="preserve"> </w:t>
      </w:r>
      <w:r>
        <w:t>и</w:t>
      </w:r>
      <w:r>
        <w:rPr>
          <w:spacing w:val="-8"/>
        </w:rPr>
        <w:t xml:space="preserve"> </w:t>
      </w:r>
      <w:r>
        <w:t>примену</w:t>
      </w:r>
      <w:r>
        <w:rPr>
          <w:spacing w:val="-8"/>
        </w:rPr>
        <w:t xml:space="preserve"> </w:t>
      </w:r>
      <w:r>
        <w:t>њихових</w:t>
      </w:r>
      <w:r>
        <w:rPr>
          <w:spacing w:val="-7"/>
        </w:rPr>
        <w:t xml:space="preserve"> </w:t>
      </w:r>
      <w:r>
        <w:t xml:space="preserve">препорука за остваривање међународне, а посебно прекограничне сарадње. Покретач сарадње у области инфраструктурних система биће ра- звој </w:t>
      </w:r>
      <w:r>
        <w:rPr>
          <w:spacing w:val="-3"/>
        </w:rPr>
        <w:t xml:space="preserve">рударског </w:t>
      </w:r>
      <w:r>
        <w:t>комплекса, друмска и железничка мрежа, те гра- нични прелази. Пруга</w:t>
      </w:r>
      <w:r>
        <w:t xml:space="preserve"> Ваљево–Лозница је значајна за повезивање подручја Републике Србије са </w:t>
      </w:r>
      <w:r>
        <w:rPr>
          <w:spacing w:val="-3"/>
        </w:rPr>
        <w:t xml:space="preserve">Републиком Хрватском </w:t>
      </w:r>
      <w:r>
        <w:t xml:space="preserve">и Босном и Херцеговином на </w:t>
      </w:r>
      <w:r>
        <w:rPr>
          <w:spacing w:val="-4"/>
        </w:rPr>
        <w:t xml:space="preserve">западу, </w:t>
      </w:r>
      <w:r>
        <w:t xml:space="preserve">као и са Црном </w:t>
      </w:r>
      <w:r>
        <w:rPr>
          <w:spacing w:val="-4"/>
        </w:rPr>
        <w:t xml:space="preserve">Гором, </w:t>
      </w:r>
      <w:r>
        <w:rPr>
          <w:spacing w:val="-3"/>
        </w:rPr>
        <w:t xml:space="preserve">Републиком </w:t>
      </w:r>
      <w:r>
        <w:t xml:space="preserve">Се- верном Македонијом, </w:t>
      </w:r>
      <w:r>
        <w:rPr>
          <w:spacing w:val="-3"/>
        </w:rPr>
        <w:t xml:space="preserve">Републиком </w:t>
      </w:r>
      <w:r>
        <w:rPr>
          <w:spacing w:val="-5"/>
        </w:rPr>
        <w:t xml:space="preserve">Грчком, </w:t>
      </w:r>
      <w:r>
        <w:rPr>
          <w:spacing w:val="-3"/>
        </w:rPr>
        <w:t xml:space="preserve">Републиком Бугарском </w:t>
      </w:r>
      <w:r>
        <w:t xml:space="preserve">и </w:t>
      </w:r>
      <w:r>
        <w:rPr>
          <w:spacing w:val="-3"/>
        </w:rPr>
        <w:t xml:space="preserve">Републиком </w:t>
      </w:r>
      <w:r>
        <w:rPr>
          <w:spacing w:val="-4"/>
        </w:rPr>
        <w:t xml:space="preserve">Турском </w:t>
      </w:r>
      <w:r>
        <w:t xml:space="preserve">на југу и </w:t>
      </w:r>
      <w:r>
        <w:rPr>
          <w:spacing w:val="-4"/>
        </w:rPr>
        <w:t>и</w:t>
      </w:r>
      <w:r>
        <w:rPr>
          <w:spacing w:val="-4"/>
        </w:rPr>
        <w:t xml:space="preserve">стоку, </w:t>
      </w:r>
      <w:r>
        <w:t>односно за повезивање пруга Београд–Бар и Шамац–Сарајево–Плоче и комплетирање транзитног пута</w:t>
      </w:r>
      <w:r>
        <w:rPr>
          <w:spacing w:val="-1"/>
        </w:rPr>
        <w:t xml:space="preserve"> </w:t>
      </w:r>
      <w:r>
        <w:t>исток–запад.</w:t>
      </w:r>
    </w:p>
    <w:p w:rsidR="00A02B30" w:rsidRDefault="00B05A60">
      <w:pPr>
        <w:pStyle w:val="BodyText"/>
        <w:spacing w:before="73" w:line="232" w:lineRule="auto"/>
        <w:ind w:left="241" w:right="107" w:firstLine="396"/>
        <w:jc w:val="both"/>
      </w:pPr>
      <w:r>
        <w:br w:type="column"/>
      </w:r>
      <w:r>
        <w:t>Стратешка опредељења и смернице развоја железничког сао- браћаја и инфраструктуре обухватају:</w:t>
      </w:r>
    </w:p>
    <w:p w:rsidR="00A02B30" w:rsidRDefault="00B05A60">
      <w:pPr>
        <w:pStyle w:val="ListParagraph"/>
        <w:numPr>
          <w:ilvl w:val="1"/>
          <w:numId w:val="46"/>
        </w:numPr>
        <w:tabs>
          <w:tab w:val="left" w:pos="772"/>
        </w:tabs>
        <w:spacing w:line="232" w:lineRule="auto"/>
        <w:ind w:right="109" w:firstLine="397"/>
        <w:rPr>
          <w:sz w:val="18"/>
        </w:rPr>
      </w:pPr>
      <w:r>
        <w:rPr>
          <w:sz w:val="18"/>
        </w:rPr>
        <w:t>изградњу</w:t>
      </w:r>
      <w:r>
        <w:rPr>
          <w:spacing w:val="-8"/>
          <w:sz w:val="18"/>
        </w:rPr>
        <w:t xml:space="preserve"> </w:t>
      </w:r>
      <w:r>
        <w:rPr>
          <w:sz w:val="18"/>
        </w:rPr>
        <w:t>пруге</w:t>
      </w:r>
      <w:r>
        <w:rPr>
          <w:spacing w:val="-8"/>
          <w:sz w:val="18"/>
        </w:rPr>
        <w:t xml:space="preserve"> </w:t>
      </w:r>
      <w:r>
        <w:rPr>
          <w:sz w:val="18"/>
        </w:rPr>
        <w:t>Ваљево</w:t>
      </w:r>
      <w:r>
        <w:rPr>
          <w:spacing w:val="-8"/>
          <w:sz w:val="18"/>
        </w:rPr>
        <w:t xml:space="preserve"> </w:t>
      </w:r>
      <w:r>
        <w:rPr>
          <w:sz w:val="18"/>
        </w:rPr>
        <w:t>–</w:t>
      </w:r>
      <w:r>
        <w:rPr>
          <w:spacing w:val="-8"/>
          <w:sz w:val="18"/>
        </w:rPr>
        <w:t xml:space="preserve"> </w:t>
      </w:r>
      <w:r>
        <w:rPr>
          <w:sz w:val="18"/>
        </w:rPr>
        <w:t>Лозница</w:t>
      </w:r>
      <w:r>
        <w:rPr>
          <w:spacing w:val="-8"/>
          <w:sz w:val="18"/>
        </w:rPr>
        <w:t xml:space="preserve"> </w:t>
      </w:r>
      <w:r>
        <w:rPr>
          <w:sz w:val="18"/>
        </w:rPr>
        <w:t>и</w:t>
      </w:r>
      <w:r>
        <w:rPr>
          <w:spacing w:val="-8"/>
          <w:sz w:val="18"/>
        </w:rPr>
        <w:t xml:space="preserve"> </w:t>
      </w:r>
      <w:r>
        <w:rPr>
          <w:sz w:val="18"/>
        </w:rPr>
        <w:t>заштиту</w:t>
      </w:r>
      <w:r>
        <w:rPr>
          <w:spacing w:val="-8"/>
          <w:sz w:val="18"/>
        </w:rPr>
        <w:t xml:space="preserve"> </w:t>
      </w:r>
      <w:r>
        <w:rPr>
          <w:sz w:val="18"/>
        </w:rPr>
        <w:t>плански</w:t>
      </w:r>
      <w:r>
        <w:rPr>
          <w:spacing w:val="-8"/>
          <w:sz w:val="18"/>
        </w:rPr>
        <w:t xml:space="preserve"> </w:t>
      </w:r>
      <w:r>
        <w:rPr>
          <w:sz w:val="18"/>
        </w:rPr>
        <w:t>одре- ђених</w:t>
      </w:r>
      <w:r>
        <w:rPr>
          <w:spacing w:val="-1"/>
          <w:sz w:val="18"/>
        </w:rPr>
        <w:t xml:space="preserve"> </w:t>
      </w:r>
      <w:r>
        <w:rPr>
          <w:sz w:val="18"/>
        </w:rPr>
        <w:t>коридора;</w:t>
      </w:r>
    </w:p>
    <w:p w:rsidR="00A02B30" w:rsidRDefault="00B05A60">
      <w:pPr>
        <w:pStyle w:val="ListParagraph"/>
        <w:numPr>
          <w:ilvl w:val="1"/>
          <w:numId w:val="46"/>
        </w:numPr>
        <w:tabs>
          <w:tab w:val="left" w:pos="791"/>
        </w:tabs>
        <w:spacing w:line="232" w:lineRule="auto"/>
        <w:ind w:right="108" w:firstLine="397"/>
        <w:rPr>
          <w:sz w:val="18"/>
        </w:rPr>
      </w:pPr>
      <w:r>
        <w:rPr>
          <w:sz w:val="18"/>
        </w:rPr>
        <w:t>уређење и унапређење саобраћајне приступачности у сао- браћајном и инфраструктурном</w:t>
      </w:r>
      <w:r>
        <w:rPr>
          <w:spacing w:val="-2"/>
          <w:sz w:val="18"/>
        </w:rPr>
        <w:t xml:space="preserve"> </w:t>
      </w:r>
      <w:r>
        <w:rPr>
          <w:spacing w:val="-3"/>
          <w:sz w:val="18"/>
        </w:rPr>
        <w:t>погледу;</w:t>
      </w:r>
    </w:p>
    <w:p w:rsidR="00A02B30" w:rsidRDefault="00B05A60">
      <w:pPr>
        <w:pStyle w:val="ListParagraph"/>
        <w:numPr>
          <w:ilvl w:val="1"/>
          <w:numId w:val="46"/>
        </w:numPr>
        <w:tabs>
          <w:tab w:val="left" w:pos="766"/>
        </w:tabs>
        <w:spacing w:line="232" w:lineRule="auto"/>
        <w:ind w:right="107" w:firstLine="397"/>
        <w:rPr>
          <w:sz w:val="18"/>
        </w:rPr>
      </w:pPr>
      <w:r>
        <w:rPr>
          <w:sz w:val="18"/>
        </w:rPr>
        <w:t>интегрисаност</w:t>
      </w:r>
      <w:r>
        <w:rPr>
          <w:spacing w:val="-14"/>
          <w:sz w:val="18"/>
        </w:rPr>
        <w:t xml:space="preserve"> </w:t>
      </w:r>
      <w:r>
        <w:rPr>
          <w:spacing w:val="-3"/>
          <w:sz w:val="18"/>
        </w:rPr>
        <w:t>железничког</w:t>
      </w:r>
      <w:r>
        <w:rPr>
          <w:spacing w:val="-14"/>
          <w:sz w:val="18"/>
        </w:rPr>
        <w:t xml:space="preserve"> </w:t>
      </w:r>
      <w:r>
        <w:rPr>
          <w:sz w:val="18"/>
        </w:rPr>
        <w:t>саобраћаја</w:t>
      </w:r>
      <w:r>
        <w:rPr>
          <w:spacing w:val="-14"/>
          <w:sz w:val="18"/>
        </w:rPr>
        <w:t xml:space="preserve"> </w:t>
      </w:r>
      <w:r>
        <w:rPr>
          <w:sz w:val="18"/>
        </w:rPr>
        <w:t>са</w:t>
      </w:r>
      <w:r>
        <w:rPr>
          <w:spacing w:val="-14"/>
          <w:sz w:val="18"/>
        </w:rPr>
        <w:t xml:space="preserve"> </w:t>
      </w:r>
      <w:r>
        <w:rPr>
          <w:spacing w:val="-3"/>
          <w:sz w:val="18"/>
        </w:rPr>
        <w:t>окружењем</w:t>
      </w:r>
      <w:r>
        <w:rPr>
          <w:spacing w:val="-14"/>
          <w:sz w:val="18"/>
        </w:rPr>
        <w:t xml:space="preserve"> </w:t>
      </w:r>
      <w:r>
        <w:rPr>
          <w:sz w:val="18"/>
        </w:rPr>
        <w:t>и</w:t>
      </w:r>
      <w:r>
        <w:rPr>
          <w:spacing w:val="-14"/>
          <w:sz w:val="18"/>
        </w:rPr>
        <w:t xml:space="preserve"> </w:t>
      </w:r>
      <w:r>
        <w:rPr>
          <w:sz w:val="18"/>
        </w:rPr>
        <w:t>оста- лим</w:t>
      </w:r>
      <w:r>
        <w:rPr>
          <w:spacing w:val="-8"/>
          <w:sz w:val="18"/>
        </w:rPr>
        <w:t xml:space="preserve"> </w:t>
      </w:r>
      <w:r>
        <w:rPr>
          <w:sz w:val="18"/>
        </w:rPr>
        <w:t>видовима</w:t>
      </w:r>
      <w:r>
        <w:rPr>
          <w:spacing w:val="-8"/>
          <w:sz w:val="18"/>
        </w:rPr>
        <w:t xml:space="preserve"> </w:t>
      </w:r>
      <w:r>
        <w:rPr>
          <w:sz w:val="18"/>
        </w:rPr>
        <w:t>саобраћаја</w:t>
      </w:r>
      <w:r>
        <w:rPr>
          <w:spacing w:val="-8"/>
          <w:sz w:val="18"/>
        </w:rPr>
        <w:t xml:space="preserve"> </w:t>
      </w:r>
      <w:r>
        <w:rPr>
          <w:sz w:val="18"/>
        </w:rPr>
        <w:t>уз</w:t>
      </w:r>
      <w:r>
        <w:rPr>
          <w:spacing w:val="-8"/>
          <w:sz w:val="18"/>
        </w:rPr>
        <w:t xml:space="preserve"> </w:t>
      </w:r>
      <w:r>
        <w:rPr>
          <w:sz w:val="18"/>
        </w:rPr>
        <w:t>управљање</w:t>
      </w:r>
      <w:r>
        <w:rPr>
          <w:spacing w:val="-8"/>
          <w:sz w:val="18"/>
        </w:rPr>
        <w:t xml:space="preserve"> </w:t>
      </w:r>
      <w:r>
        <w:rPr>
          <w:spacing w:val="-3"/>
          <w:sz w:val="18"/>
        </w:rPr>
        <w:t>превозом</w:t>
      </w:r>
      <w:r>
        <w:rPr>
          <w:spacing w:val="-8"/>
          <w:sz w:val="18"/>
        </w:rPr>
        <w:t xml:space="preserve"> </w:t>
      </w:r>
      <w:r>
        <w:rPr>
          <w:sz w:val="18"/>
        </w:rPr>
        <w:t>и</w:t>
      </w:r>
      <w:r>
        <w:rPr>
          <w:spacing w:val="-8"/>
          <w:sz w:val="18"/>
        </w:rPr>
        <w:t xml:space="preserve"> </w:t>
      </w:r>
      <w:r>
        <w:rPr>
          <w:spacing w:val="-3"/>
          <w:sz w:val="18"/>
        </w:rPr>
        <w:t>транспортом;</w:t>
      </w:r>
    </w:p>
    <w:p w:rsidR="00A02B30" w:rsidRDefault="00B05A60">
      <w:pPr>
        <w:pStyle w:val="ListParagraph"/>
        <w:numPr>
          <w:ilvl w:val="1"/>
          <w:numId w:val="46"/>
        </w:numPr>
        <w:tabs>
          <w:tab w:val="left" w:pos="774"/>
        </w:tabs>
        <w:spacing w:line="197" w:lineRule="exact"/>
        <w:ind w:left="773" w:hanging="135"/>
        <w:jc w:val="left"/>
        <w:rPr>
          <w:sz w:val="18"/>
        </w:rPr>
      </w:pPr>
      <w:r>
        <w:rPr>
          <w:sz w:val="18"/>
        </w:rPr>
        <w:t>ефикасност и безбедност железничког</w:t>
      </w:r>
      <w:r>
        <w:rPr>
          <w:spacing w:val="-4"/>
          <w:sz w:val="18"/>
        </w:rPr>
        <w:t xml:space="preserve"> </w:t>
      </w:r>
      <w:r>
        <w:rPr>
          <w:sz w:val="18"/>
        </w:rPr>
        <w:t>саобраћаја;</w:t>
      </w:r>
    </w:p>
    <w:p w:rsidR="00A02B30" w:rsidRDefault="00B05A60">
      <w:pPr>
        <w:pStyle w:val="ListParagraph"/>
        <w:numPr>
          <w:ilvl w:val="1"/>
          <w:numId w:val="46"/>
        </w:numPr>
        <w:tabs>
          <w:tab w:val="left" w:pos="791"/>
        </w:tabs>
        <w:spacing w:line="232" w:lineRule="auto"/>
        <w:ind w:right="107" w:firstLine="397"/>
        <w:rPr>
          <w:sz w:val="18"/>
        </w:rPr>
      </w:pPr>
      <w:r>
        <w:rPr>
          <w:sz w:val="18"/>
        </w:rPr>
        <w:t>подизање квалитета доступности планског подручја и ње- гове повезаности са</w:t>
      </w:r>
      <w:r>
        <w:rPr>
          <w:spacing w:val="-1"/>
          <w:sz w:val="18"/>
        </w:rPr>
        <w:t xml:space="preserve"> </w:t>
      </w:r>
      <w:r>
        <w:rPr>
          <w:sz w:val="18"/>
        </w:rPr>
        <w:t>окружењем;</w:t>
      </w:r>
    </w:p>
    <w:p w:rsidR="00A02B30" w:rsidRDefault="00B05A60">
      <w:pPr>
        <w:pStyle w:val="ListParagraph"/>
        <w:numPr>
          <w:ilvl w:val="1"/>
          <w:numId w:val="46"/>
        </w:numPr>
        <w:tabs>
          <w:tab w:val="left" w:pos="781"/>
        </w:tabs>
        <w:spacing w:line="232" w:lineRule="auto"/>
        <w:ind w:left="242" w:right="108" w:firstLine="396"/>
        <w:rPr>
          <w:sz w:val="18"/>
        </w:rPr>
      </w:pPr>
      <w:r>
        <w:rPr>
          <w:sz w:val="18"/>
        </w:rPr>
        <w:t xml:space="preserve">повећање </w:t>
      </w:r>
      <w:r>
        <w:rPr>
          <w:spacing w:val="-3"/>
          <w:sz w:val="18"/>
        </w:rPr>
        <w:t xml:space="preserve">удела </w:t>
      </w:r>
      <w:r>
        <w:rPr>
          <w:sz w:val="18"/>
        </w:rPr>
        <w:t>железничког саобраћаја у укупном саобра- ћају модернизацијом железничких пруга и пратеће</w:t>
      </w:r>
      <w:r>
        <w:rPr>
          <w:spacing w:val="-12"/>
          <w:sz w:val="18"/>
        </w:rPr>
        <w:t xml:space="preserve"> </w:t>
      </w:r>
      <w:r>
        <w:rPr>
          <w:sz w:val="18"/>
        </w:rPr>
        <w:t>опреме.</w:t>
      </w:r>
    </w:p>
    <w:p w:rsidR="00A02B30" w:rsidRDefault="00B05A60">
      <w:pPr>
        <w:pStyle w:val="BodyText"/>
        <w:spacing w:line="232" w:lineRule="auto"/>
        <w:ind w:left="242" w:right="106" w:firstLine="396"/>
        <w:jc w:val="both"/>
      </w:pPr>
      <w:r>
        <w:t>Реализациј</w:t>
      </w:r>
      <w:r>
        <w:t xml:space="preserve">а пројекта „Јадар” и изградња објеката и система у функцији експлоатације и прераде </w:t>
      </w:r>
      <w:r>
        <w:rPr>
          <w:spacing w:val="-4"/>
        </w:rPr>
        <w:t xml:space="preserve">руде </w:t>
      </w:r>
      <w:r>
        <w:t xml:space="preserve">директно су условљени обезбеђењем железничког транспорта за допрему </w:t>
      </w:r>
      <w:r>
        <w:rPr>
          <w:spacing w:val="-3"/>
        </w:rPr>
        <w:t xml:space="preserve">главних </w:t>
      </w:r>
      <w:r>
        <w:t xml:space="preserve">реаге- наса у процесу производње и за отпрему готових производа. </w:t>
      </w:r>
      <w:r>
        <w:rPr>
          <w:spacing w:val="-4"/>
        </w:rPr>
        <w:t xml:space="preserve">Глав- </w:t>
      </w:r>
      <w:r>
        <w:t xml:space="preserve">ни реагенси </w:t>
      </w:r>
      <w:r>
        <w:rPr>
          <w:spacing w:val="-3"/>
        </w:rPr>
        <w:t xml:space="preserve">који </w:t>
      </w:r>
      <w:r>
        <w:t xml:space="preserve">ће </w:t>
      </w:r>
      <w:r>
        <w:t xml:space="preserve">се користити у процесу прераде, а </w:t>
      </w:r>
      <w:r>
        <w:rPr>
          <w:spacing w:val="-3"/>
        </w:rPr>
        <w:t xml:space="preserve">који </w:t>
      </w:r>
      <w:r>
        <w:t xml:space="preserve">ће се допремати железницом, јесу сумпорна киселина и натријум-кар- </w:t>
      </w:r>
      <w:r>
        <w:rPr>
          <w:spacing w:val="-4"/>
        </w:rPr>
        <w:t xml:space="preserve">бонат. </w:t>
      </w:r>
      <w:r>
        <w:t xml:space="preserve">Очекивани обим транспорта железницом у довозу и одво- зу је </w:t>
      </w:r>
      <w:r>
        <w:rPr>
          <w:spacing w:val="-4"/>
        </w:rPr>
        <w:t xml:space="preserve">око </w:t>
      </w:r>
      <w:r>
        <w:t xml:space="preserve">125 кола/недељно. </w:t>
      </w:r>
      <w:r>
        <w:rPr>
          <w:spacing w:val="-4"/>
        </w:rPr>
        <w:t xml:space="preserve">Кола </w:t>
      </w:r>
      <w:r>
        <w:rPr>
          <w:spacing w:val="-3"/>
        </w:rPr>
        <w:t xml:space="preserve">која </w:t>
      </w:r>
      <w:r>
        <w:t>ће се користити за допрему сумпорне киселине морају</w:t>
      </w:r>
      <w:r>
        <w:t xml:space="preserve"> бити специјална затворена </w:t>
      </w:r>
      <w:r>
        <w:rPr>
          <w:spacing w:val="-4"/>
        </w:rPr>
        <w:t xml:space="preserve">кола </w:t>
      </w:r>
      <w:r>
        <w:t xml:space="preserve">са по- </w:t>
      </w:r>
      <w:r>
        <w:rPr>
          <w:spacing w:val="-3"/>
        </w:rPr>
        <w:t xml:space="preserve">судама </w:t>
      </w:r>
      <w:r>
        <w:t xml:space="preserve">за течности (цистерне), при чему се иста та </w:t>
      </w:r>
      <w:r>
        <w:rPr>
          <w:spacing w:val="-4"/>
        </w:rPr>
        <w:t xml:space="preserve">кола </w:t>
      </w:r>
      <w:r>
        <w:t>не могу користити за отпрему готових</w:t>
      </w:r>
      <w:r>
        <w:rPr>
          <w:spacing w:val="-5"/>
        </w:rPr>
        <w:t xml:space="preserve"> </w:t>
      </w:r>
      <w:r>
        <w:t>производа.</w:t>
      </w:r>
    </w:p>
    <w:p w:rsidR="00A02B30" w:rsidRDefault="00B05A60">
      <w:pPr>
        <w:pStyle w:val="BodyText"/>
        <w:spacing w:line="232" w:lineRule="auto"/>
        <w:ind w:left="242" w:right="107" w:firstLine="396"/>
        <w:jc w:val="both"/>
      </w:pPr>
      <w:r>
        <w:t>Основно стратешко опредељење јесте изградња пруге Ваље- во–Лозница по планираној траси, чији је један део промењен и</w:t>
      </w:r>
      <w:r>
        <w:rPr>
          <w:spacing w:val="-33"/>
        </w:rPr>
        <w:t xml:space="preserve"> </w:t>
      </w:r>
      <w:r>
        <w:t xml:space="preserve">де- таљно регулационо разрађен овим просторним планом, као и омо- гућавање повезивања комплекса посебне намене са изграђеном пругом. </w:t>
      </w:r>
      <w:r>
        <w:rPr>
          <w:spacing w:val="-7"/>
        </w:rPr>
        <w:t xml:space="preserve">То </w:t>
      </w:r>
      <w:r>
        <w:t xml:space="preserve">се </w:t>
      </w:r>
      <w:r>
        <w:t xml:space="preserve">односи на изградњу деонице пруге </w:t>
      </w:r>
      <w:r>
        <w:rPr>
          <w:spacing w:val="-3"/>
        </w:rPr>
        <w:t xml:space="preserve">од </w:t>
      </w:r>
      <w:r>
        <w:t xml:space="preserve">Лознице (од распутнице Липница) до зоне комплекса посебне намене у складу са постојећом </w:t>
      </w:r>
      <w:r>
        <w:rPr>
          <w:spacing w:val="-3"/>
        </w:rPr>
        <w:t xml:space="preserve">планском </w:t>
      </w:r>
      <w:r>
        <w:t>и техничком</w:t>
      </w:r>
      <w:r>
        <w:rPr>
          <w:spacing w:val="-3"/>
        </w:rPr>
        <w:t xml:space="preserve"> </w:t>
      </w:r>
      <w:r>
        <w:t>документацијом.</w:t>
      </w:r>
    </w:p>
    <w:p w:rsidR="00A02B30" w:rsidRDefault="00B05A60">
      <w:pPr>
        <w:pStyle w:val="BodyText"/>
        <w:spacing w:line="232" w:lineRule="auto"/>
        <w:ind w:left="242" w:right="107" w:firstLine="396"/>
        <w:jc w:val="both"/>
      </w:pPr>
      <w:r>
        <w:t>Изградња нове железничке везе обухвата нову станицу и ин- дустријски колосек, који ће се одваја</w:t>
      </w:r>
      <w:r>
        <w:t>ти од пруге Ваљево–Лозни- ца из новопланиране станице. Пројектни елементи деонице пруге треба да буду у складу са пројектованом трасом пруге за брзину 120 km/h.</w:t>
      </w:r>
    </w:p>
    <w:p w:rsidR="00A02B30" w:rsidRDefault="00B05A60">
      <w:pPr>
        <w:pStyle w:val="BodyText"/>
        <w:spacing w:line="232" w:lineRule="auto"/>
        <w:ind w:left="242" w:right="107" w:firstLine="396"/>
        <w:jc w:val="both"/>
      </w:pPr>
      <w:r>
        <w:t>Поред тога, потребна је ревитализација и модернизација јед- ноколосечне неелектрифициране желез</w:t>
      </w:r>
      <w:r>
        <w:t>ничке пруге Рума – Шабац</w:t>
      </w:r>
    </w:p>
    <w:p w:rsidR="00A02B30" w:rsidRDefault="00B05A60">
      <w:pPr>
        <w:pStyle w:val="BodyText"/>
        <w:spacing w:line="232" w:lineRule="auto"/>
        <w:ind w:left="242" w:right="107"/>
        <w:jc w:val="both"/>
      </w:pPr>
      <w:r>
        <w:t>– Распутница Доња Борина – државна граница – (Зворник Нови), са изградњом капацитета за повезивање значајних корисника же- лезничких услуга. Планско решење подразумева пројектовање и изградњу „триангле”, односно двоструког повезива</w:t>
      </w:r>
      <w:r>
        <w:t>ња два пружна правца, у циљу омогућавања квалитетног одвијања железничког транспорта (независно у различитим правцима) за потребе ком- плекса посебне намене.</w:t>
      </w:r>
    </w:p>
    <w:p w:rsidR="00A02B30" w:rsidRDefault="00B05A60">
      <w:pPr>
        <w:pStyle w:val="BodyText"/>
        <w:spacing w:before="176" w:line="232" w:lineRule="auto"/>
        <w:ind w:left="242" w:right="108" w:firstLine="396"/>
        <w:jc w:val="both"/>
      </w:pPr>
      <w:r>
        <w:t>Планско решење измештања дела планиране железничке пруге Ваљево–Лозница</w:t>
      </w:r>
    </w:p>
    <w:p w:rsidR="00A02B30" w:rsidRDefault="00B05A60">
      <w:pPr>
        <w:pStyle w:val="BodyText"/>
        <w:spacing w:line="232" w:lineRule="auto"/>
        <w:ind w:left="242" w:right="107" w:firstLine="396"/>
        <w:jc w:val="both"/>
      </w:pPr>
      <w:r>
        <w:t>Планирана железничка пруга највећим делом иде долином реке Обнице, реке Јадар и тунелима се пробија кроз планину Вла- шић. Повезује се са постојећом пругом (Београд) – Ресник – Врб- ница – државна граница у станици Ваљево, а са пругом Рума – Шабац – Зворни</w:t>
      </w:r>
      <w:r>
        <w:t>к Град у распутници Липница.</w:t>
      </w:r>
    </w:p>
    <w:p w:rsidR="00A02B30" w:rsidRDefault="00B05A60">
      <w:pPr>
        <w:pStyle w:val="BodyText"/>
        <w:spacing w:line="232" w:lineRule="auto"/>
        <w:ind w:left="242" w:right="107" w:firstLine="396"/>
        <w:jc w:val="both"/>
      </w:pPr>
      <w:r>
        <w:t>Нова пруга Ваљево–Липница–(Лозница) је пројектована као једноколосечна</w:t>
      </w:r>
      <w:r>
        <w:rPr>
          <w:spacing w:val="-7"/>
        </w:rPr>
        <w:t xml:space="preserve"> </w:t>
      </w:r>
      <w:r>
        <w:t>пруга</w:t>
      </w:r>
      <w:r>
        <w:rPr>
          <w:spacing w:val="-7"/>
        </w:rPr>
        <w:t xml:space="preserve"> </w:t>
      </w:r>
      <w:r>
        <w:t>за</w:t>
      </w:r>
      <w:r>
        <w:rPr>
          <w:spacing w:val="-7"/>
        </w:rPr>
        <w:t xml:space="preserve"> </w:t>
      </w:r>
      <w:r>
        <w:t>мешовити</w:t>
      </w:r>
      <w:r>
        <w:rPr>
          <w:spacing w:val="-7"/>
        </w:rPr>
        <w:t xml:space="preserve"> </w:t>
      </w:r>
      <w:r>
        <w:t>саобраћај</w:t>
      </w:r>
      <w:r>
        <w:rPr>
          <w:spacing w:val="-8"/>
        </w:rPr>
        <w:t xml:space="preserve"> </w:t>
      </w:r>
      <w:r>
        <w:t>и</w:t>
      </w:r>
      <w:r>
        <w:rPr>
          <w:spacing w:val="-7"/>
        </w:rPr>
        <w:t xml:space="preserve"> </w:t>
      </w:r>
      <w:r>
        <w:t>за</w:t>
      </w:r>
      <w:r>
        <w:rPr>
          <w:spacing w:val="-7"/>
        </w:rPr>
        <w:t xml:space="preserve"> </w:t>
      </w:r>
      <w:r>
        <w:t>пројектовану</w:t>
      </w:r>
      <w:r>
        <w:rPr>
          <w:spacing w:val="-7"/>
        </w:rPr>
        <w:t xml:space="preserve"> </w:t>
      </w:r>
      <w:r>
        <w:t>бр- зину 120 km/h, категорије D4 (22,5 t/os и 8,0 t/m), електрифицира- на системом 25 kV и 50 Hz и опремљена с</w:t>
      </w:r>
      <w:r>
        <w:t>авременим</w:t>
      </w:r>
      <w:r>
        <w:rPr>
          <w:spacing w:val="-22"/>
        </w:rPr>
        <w:t xml:space="preserve"> </w:t>
      </w:r>
      <w:r>
        <w:t>сигнално-си- гурносним и телекомуникационим</w:t>
      </w:r>
      <w:r>
        <w:rPr>
          <w:spacing w:val="-3"/>
        </w:rPr>
        <w:t xml:space="preserve"> </w:t>
      </w:r>
      <w:r>
        <w:t>постројењима.</w:t>
      </w:r>
    </w:p>
    <w:p w:rsidR="00A02B30" w:rsidRDefault="00B05A60">
      <w:pPr>
        <w:pStyle w:val="BodyText"/>
        <w:spacing w:line="232" w:lineRule="auto"/>
        <w:ind w:left="242" w:right="106" w:firstLine="396"/>
        <w:jc w:val="both"/>
      </w:pPr>
      <w:r>
        <w:t xml:space="preserve">Развој комплекса посебне намене и експлоатације </w:t>
      </w:r>
      <w:r>
        <w:rPr>
          <w:spacing w:val="-4"/>
        </w:rPr>
        <w:t xml:space="preserve">руде </w:t>
      </w:r>
      <w:r>
        <w:t>јада- рита</w:t>
      </w:r>
      <w:r>
        <w:rPr>
          <w:spacing w:val="-9"/>
        </w:rPr>
        <w:t xml:space="preserve"> </w:t>
      </w:r>
      <w:r>
        <w:t>директно</w:t>
      </w:r>
      <w:r>
        <w:rPr>
          <w:spacing w:val="-9"/>
        </w:rPr>
        <w:t xml:space="preserve"> </w:t>
      </w:r>
      <w:r>
        <w:t>је</w:t>
      </w:r>
      <w:r>
        <w:rPr>
          <w:spacing w:val="-9"/>
        </w:rPr>
        <w:t xml:space="preserve"> </w:t>
      </w:r>
      <w:r>
        <w:t>повезан</w:t>
      </w:r>
      <w:r>
        <w:rPr>
          <w:spacing w:val="-9"/>
        </w:rPr>
        <w:t xml:space="preserve"> </w:t>
      </w:r>
      <w:r>
        <w:t>са</w:t>
      </w:r>
      <w:r>
        <w:rPr>
          <w:spacing w:val="-9"/>
        </w:rPr>
        <w:t xml:space="preserve"> </w:t>
      </w:r>
      <w:r>
        <w:t>железничким</w:t>
      </w:r>
      <w:r>
        <w:rPr>
          <w:spacing w:val="-9"/>
        </w:rPr>
        <w:t xml:space="preserve"> </w:t>
      </w:r>
      <w:r>
        <w:t>транспортом.</w:t>
      </w:r>
      <w:r>
        <w:rPr>
          <w:spacing w:val="-9"/>
        </w:rPr>
        <w:t xml:space="preserve"> </w:t>
      </w:r>
      <w:r>
        <w:t xml:space="preserve">Железнич- ки транспорт ће бити ангажован и за допрему </w:t>
      </w:r>
      <w:r>
        <w:rPr>
          <w:spacing w:val="-3"/>
        </w:rPr>
        <w:t xml:space="preserve">главних </w:t>
      </w:r>
      <w:r>
        <w:t>реагенаса у пр</w:t>
      </w:r>
      <w:r>
        <w:t>оцесу производње и за отпрему готових</w:t>
      </w:r>
      <w:r>
        <w:rPr>
          <w:spacing w:val="-13"/>
        </w:rPr>
        <w:t xml:space="preserve"> </w:t>
      </w:r>
      <w:r>
        <w:t>производа.</w:t>
      </w:r>
    </w:p>
    <w:p w:rsidR="00A02B30" w:rsidRDefault="00B05A60">
      <w:pPr>
        <w:pStyle w:val="BodyText"/>
        <w:spacing w:line="232" w:lineRule="auto"/>
        <w:ind w:left="242" w:right="107" w:firstLine="396"/>
        <w:jc w:val="both"/>
      </w:pPr>
      <w:r>
        <w:t>Траса измештања планиране пруге условљена је: контурама рудног тела; изохипсама процењеног слегања у току експлоатаци- је рудника; капацитетима нове железничке станице Јадар; и про- јектним елементима за брз</w:t>
      </w:r>
      <w:r>
        <w:t>ину од 120 km/h. Измештање дела део- нице планиране железничке пруге Ваљево–Лозница је неопходно како би се избегао њен прелазак преко рудног тела.</w:t>
      </w:r>
    </w:p>
    <w:p w:rsidR="00A02B30" w:rsidRDefault="00B05A60">
      <w:pPr>
        <w:pStyle w:val="BodyText"/>
        <w:spacing w:line="232" w:lineRule="auto"/>
        <w:ind w:left="242" w:right="107" w:firstLine="396"/>
        <w:jc w:val="both"/>
      </w:pPr>
      <w:r>
        <w:t>Почетак измештања планиране трасе пруге почиње непо- средно иза станице Драгинац на km 53 + 245. Својим поло</w:t>
      </w:r>
      <w:r>
        <w:t>жајем траса пруге обилази планирану површину рудног тела у подручју што мањих процењених слегања и на потребном заштитном ра- стојању од постојећег далековода. Траса иде долином Јадра и ње- них притока, на њу утиче одабир позиција укрштања са мрежом</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100" style="position:absolute;left:0;text-align:left;margin-left:0;margin-top:782.1pt;width:.1pt;height:738.95pt;z-index:251629056;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локалних путева уз минималне захтеве за регулацијама </w:t>
      </w:r>
      <w:r>
        <w:rPr>
          <w:spacing w:val="-3"/>
        </w:rPr>
        <w:t xml:space="preserve">водотоко- </w:t>
      </w:r>
      <w:r>
        <w:t xml:space="preserve">ва. У </w:t>
      </w:r>
      <w:r>
        <w:rPr>
          <w:spacing w:val="-3"/>
        </w:rPr>
        <w:t xml:space="preserve">наставку, </w:t>
      </w:r>
      <w:r>
        <w:t xml:space="preserve">траса обилази планирану депонију сувог отпада на потребном заштитном одстојању и формира нови правац за </w:t>
      </w:r>
      <w:r>
        <w:rPr>
          <w:spacing w:val="-3"/>
        </w:rPr>
        <w:t xml:space="preserve">нову </w:t>
      </w:r>
      <w:r>
        <w:t>железничку станицу Јадар, у долини реке К</w:t>
      </w:r>
      <w:r>
        <w:t xml:space="preserve">орените, </w:t>
      </w:r>
      <w:r>
        <w:rPr>
          <w:spacing w:val="-3"/>
        </w:rPr>
        <w:t xml:space="preserve">од које </w:t>
      </w:r>
      <w:r>
        <w:t>се одваја</w:t>
      </w:r>
      <w:r>
        <w:rPr>
          <w:spacing w:val="-7"/>
        </w:rPr>
        <w:t xml:space="preserve"> </w:t>
      </w:r>
      <w:r>
        <w:t>индустријски</w:t>
      </w:r>
      <w:r>
        <w:rPr>
          <w:spacing w:val="-7"/>
        </w:rPr>
        <w:t xml:space="preserve"> </w:t>
      </w:r>
      <w:r>
        <w:t>колосек</w:t>
      </w:r>
      <w:r>
        <w:rPr>
          <w:spacing w:val="-7"/>
        </w:rPr>
        <w:t xml:space="preserve"> </w:t>
      </w:r>
      <w:r>
        <w:t>за</w:t>
      </w:r>
      <w:r>
        <w:rPr>
          <w:spacing w:val="-7"/>
        </w:rPr>
        <w:t xml:space="preserve"> </w:t>
      </w:r>
      <w:r>
        <w:rPr>
          <w:spacing w:val="-3"/>
        </w:rPr>
        <w:t>комплекс</w:t>
      </w:r>
      <w:r>
        <w:rPr>
          <w:spacing w:val="-7"/>
        </w:rPr>
        <w:t xml:space="preserve"> </w:t>
      </w:r>
      <w:r>
        <w:t>посебне</w:t>
      </w:r>
      <w:r>
        <w:rPr>
          <w:spacing w:val="-7"/>
        </w:rPr>
        <w:t xml:space="preserve"> </w:t>
      </w:r>
      <w:r>
        <w:t>намене.</w:t>
      </w:r>
      <w:r>
        <w:rPr>
          <w:spacing w:val="-7"/>
        </w:rPr>
        <w:t xml:space="preserve"> </w:t>
      </w:r>
      <w:r>
        <w:t>Траса</w:t>
      </w:r>
      <w:r>
        <w:rPr>
          <w:spacing w:val="-7"/>
        </w:rPr>
        <w:t xml:space="preserve"> </w:t>
      </w:r>
      <w:r>
        <w:t xml:space="preserve">се кривином уклапа у положај осовине из пројекта на km 62 + 250.67 што одговара стационажи km 61 + 657.68, по </w:t>
      </w:r>
      <w:r>
        <w:rPr>
          <w:spacing w:val="-4"/>
        </w:rPr>
        <w:t xml:space="preserve">пројекту. </w:t>
      </w:r>
      <w:r>
        <w:t xml:space="preserve">Дужина из- мештене трасе пруге је </w:t>
      </w:r>
      <w:r>
        <w:rPr>
          <w:spacing w:val="-4"/>
        </w:rPr>
        <w:t xml:space="preserve">око </w:t>
      </w:r>
      <w:r>
        <w:t>9</w:t>
      </w:r>
      <w:r>
        <w:rPr>
          <w:spacing w:val="2"/>
        </w:rPr>
        <w:t xml:space="preserve"> </w:t>
      </w:r>
      <w:r>
        <w:t>km.</w:t>
      </w:r>
    </w:p>
    <w:p w:rsidR="00A02B30" w:rsidRDefault="00B05A60">
      <w:pPr>
        <w:pStyle w:val="BodyText"/>
        <w:spacing w:line="232" w:lineRule="auto"/>
        <w:ind w:right="38" w:firstLine="396"/>
        <w:jc w:val="right"/>
      </w:pPr>
      <w:r>
        <w:t>Минимални ситуациони елементи измештене трасе</w:t>
      </w:r>
      <w:r>
        <w:rPr>
          <w:spacing w:val="30"/>
        </w:rPr>
        <w:t xml:space="preserve"> </w:t>
      </w:r>
      <w:r>
        <w:t>пруге</w:t>
      </w:r>
      <w:r>
        <w:rPr>
          <w:spacing w:val="5"/>
        </w:rPr>
        <w:t xml:space="preserve"> </w:t>
      </w:r>
      <w:r>
        <w:t xml:space="preserve">су </w:t>
      </w:r>
      <w:r>
        <w:rPr>
          <w:spacing w:val="-3"/>
        </w:rPr>
        <w:t>Rmin</w:t>
      </w:r>
      <w:r>
        <w:rPr>
          <w:spacing w:val="-10"/>
        </w:rPr>
        <w:t xml:space="preserve"> </w:t>
      </w:r>
      <w:r>
        <w:t>=</w:t>
      </w:r>
      <w:r>
        <w:rPr>
          <w:spacing w:val="-10"/>
        </w:rPr>
        <w:t xml:space="preserve"> </w:t>
      </w:r>
      <w:r>
        <w:t>700</w:t>
      </w:r>
      <w:r>
        <w:rPr>
          <w:spacing w:val="-10"/>
        </w:rPr>
        <w:t xml:space="preserve"> </w:t>
      </w:r>
      <w:r>
        <w:t>m</w:t>
      </w:r>
      <w:r>
        <w:rPr>
          <w:spacing w:val="-10"/>
        </w:rPr>
        <w:t xml:space="preserve"> </w:t>
      </w:r>
      <w:r>
        <w:t>и</w:t>
      </w:r>
      <w:r>
        <w:rPr>
          <w:spacing w:val="-10"/>
        </w:rPr>
        <w:t xml:space="preserve"> </w:t>
      </w:r>
      <w:r>
        <w:rPr>
          <w:spacing w:val="-3"/>
        </w:rPr>
        <w:t>Lmin</w:t>
      </w:r>
      <w:r>
        <w:rPr>
          <w:spacing w:val="-10"/>
        </w:rPr>
        <w:t xml:space="preserve"> </w:t>
      </w:r>
      <w:r>
        <w:t>=</w:t>
      </w:r>
      <w:r>
        <w:rPr>
          <w:spacing w:val="-10"/>
        </w:rPr>
        <w:t xml:space="preserve"> </w:t>
      </w:r>
      <w:r>
        <w:t>175</w:t>
      </w:r>
      <w:r>
        <w:rPr>
          <w:spacing w:val="-10"/>
        </w:rPr>
        <w:t xml:space="preserve"> </w:t>
      </w:r>
      <w:r>
        <w:t>m,</w:t>
      </w:r>
      <w:r>
        <w:rPr>
          <w:spacing w:val="-10"/>
        </w:rPr>
        <w:t xml:space="preserve"> </w:t>
      </w:r>
      <w:r>
        <w:rPr>
          <w:spacing w:val="-3"/>
        </w:rPr>
        <w:t>чиме</w:t>
      </w:r>
      <w:r>
        <w:rPr>
          <w:spacing w:val="-10"/>
        </w:rPr>
        <w:t xml:space="preserve"> </w:t>
      </w:r>
      <w:r>
        <w:t>је</w:t>
      </w:r>
      <w:r>
        <w:rPr>
          <w:spacing w:val="-10"/>
        </w:rPr>
        <w:t xml:space="preserve"> </w:t>
      </w:r>
      <w:r>
        <w:rPr>
          <w:spacing w:val="-4"/>
        </w:rPr>
        <w:t>омогућена</w:t>
      </w:r>
      <w:r>
        <w:rPr>
          <w:spacing w:val="-10"/>
        </w:rPr>
        <w:t xml:space="preserve"> </w:t>
      </w:r>
      <w:r>
        <w:rPr>
          <w:spacing w:val="-3"/>
        </w:rPr>
        <w:t>брзина</w:t>
      </w:r>
      <w:r>
        <w:rPr>
          <w:spacing w:val="-10"/>
        </w:rPr>
        <w:t xml:space="preserve"> </w:t>
      </w:r>
      <w:r>
        <w:rPr>
          <w:spacing w:val="-4"/>
        </w:rPr>
        <w:t>од</w:t>
      </w:r>
      <w:r>
        <w:rPr>
          <w:spacing w:val="-10"/>
        </w:rPr>
        <w:t xml:space="preserve"> </w:t>
      </w:r>
      <w:r>
        <w:t>120</w:t>
      </w:r>
      <w:r>
        <w:rPr>
          <w:spacing w:val="-10"/>
        </w:rPr>
        <w:t xml:space="preserve"> </w:t>
      </w:r>
      <w:r>
        <w:rPr>
          <w:spacing w:val="-3"/>
        </w:rPr>
        <w:t>km/h.</w:t>
      </w:r>
    </w:p>
    <w:p w:rsidR="00A02B30" w:rsidRDefault="00B05A60">
      <w:pPr>
        <w:pStyle w:val="BodyText"/>
        <w:spacing w:line="232" w:lineRule="auto"/>
        <w:ind w:right="38" w:firstLine="396"/>
        <w:jc w:val="both"/>
      </w:pPr>
      <w:r>
        <w:t>Нивелета пруге условљена је са једне стране котама велике воде реке Јадар и њених притока, а са друге стране неопходним висинама за пр</w:t>
      </w:r>
      <w:r>
        <w:t>овођење локалних путева кроз труп пруге.</w:t>
      </w:r>
    </w:p>
    <w:p w:rsidR="00A02B30" w:rsidRDefault="00B05A60">
      <w:pPr>
        <w:pStyle w:val="BodyText"/>
        <w:spacing w:line="232" w:lineRule="auto"/>
        <w:ind w:right="38" w:firstLine="396"/>
        <w:jc w:val="both"/>
      </w:pPr>
      <w:r>
        <w:t>Максималан нагиб нивелете је 2.5‰ на делу усека ради ефи- касног одводњавања. Преломи нивелете већи од 2‰ су заобљени вертикалним кривинама. Минимални примењени радијус верти- калне кривине је Rv = 10000 m.</w:t>
      </w:r>
    </w:p>
    <w:p w:rsidR="00A02B30" w:rsidRDefault="00B05A60">
      <w:pPr>
        <w:pStyle w:val="BodyText"/>
        <w:spacing w:line="232" w:lineRule="auto"/>
        <w:ind w:right="38" w:firstLine="396"/>
        <w:jc w:val="both"/>
      </w:pPr>
      <w:r>
        <w:t>У складу</w:t>
      </w:r>
      <w:r>
        <w:t xml:space="preserve"> са </w:t>
      </w:r>
      <w:r>
        <w:rPr>
          <w:spacing w:val="-3"/>
        </w:rPr>
        <w:t xml:space="preserve">Главним </w:t>
      </w:r>
      <w:r>
        <w:t xml:space="preserve">пројектом пруге, планум пруге има ши- рину 6.60 m, односно </w:t>
      </w:r>
      <w:r>
        <w:rPr>
          <w:spacing w:val="-3"/>
        </w:rPr>
        <w:t xml:space="preserve">од </w:t>
      </w:r>
      <w:r>
        <w:t>осовине пруге до ивице планума 3.30 m при чему је 0.80 m сигурносни простор – ивична стаза. Ширина планума омогућава да се смести засторна призма за савремени горњи строј и две ивичн</w:t>
      </w:r>
      <w:r>
        <w:t>е стазе. На овој ширини планума могу се у ивичној стази сместити каналете за каблове и нису потреба про- ширења планума у</w:t>
      </w:r>
      <w:r>
        <w:rPr>
          <w:spacing w:val="-2"/>
        </w:rPr>
        <w:t xml:space="preserve"> </w:t>
      </w:r>
      <w:r>
        <w:t>кривинама.</w:t>
      </w:r>
    </w:p>
    <w:p w:rsidR="00A02B30" w:rsidRDefault="00B05A60">
      <w:pPr>
        <w:pStyle w:val="BodyText"/>
        <w:spacing w:line="232" w:lineRule="auto"/>
        <w:ind w:right="38" w:firstLine="396"/>
        <w:jc w:val="both"/>
      </w:pPr>
      <w:r>
        <w:rPr>
          <w:spacing w:val="-3"/>
        </w:rPr>
        <w:t>Труп</w:t>
      </w:r>
      <w:r>
        <w:rPr>
          <w:spacing w:val="-5"/>
        </w:rPr>
        <w:t xml:space="preserve"> </w:t>
      </w:r>
      <w:r>
        <w:t>пруге</w:t>
      </w:r>
      <w:r>
        <w:rPr>
          <w:spacing w:val="-5"/>
        </w:rPr>
        <w:t xml:space="preserve"> </w:t>
      </w:r>
      <w:r>
        <w:t>је</w:t>
      </w:r>
      <w:r>
        <w:rPr>
          <w:spacing w:val="-5"/>
        </w:rPr>
        <w:t xml:space="preserve"> </w:t>
      </w:r>
      <w:r>
        <w:t>на</w:t>
      </w:r>
      <w:r>
        <w:rPr>
          <w:spacing w:val="-5"/>
        </w:rPr>
        <w:t xml:space="preserve"> </w:t>
      </w:r>
      <w:r>
        <w:t>највећем</w:t>
      </w:r>
      <w:r>
        <w:rPr>
          <w:spacing w:val="-5"/>
        </w:rPr>
        <w:t xml:space="preserve"> </w:t>
      </w:r>
      <w:r>
        <w:t>делу</w:t>
      </w:r>
      <w:r>
        <w:rPr>
          <w:spacing w:val="-5"/>
        </w:rPr>
        <w:t xml:space="preserve"> </w:t>
      </w:r>
      <w:r>
        <w:t>деонице</w:t>
      </w:r>
      <w:r>
        <w:rPr>
          <w:spacing w:val="-5"/>
        </w:rPr>
        <w:t xml:space="preserve"> </w:t>
      </w:r>
      <w:r>
        <w:t>формиран</w:t>
      </w:r>
      <w:r>
        <w:rPr>
          <w:spacing w:val="-5"/>
        </w:rPr>
        <w:t xml:space="preserve"> </w:t>
      </w:r>
      <w:r>
        <w:t>на</w:t>
      </w:r>
      <w:r>
        <w:rPr>
          <w:spacing w:val="-5"/>
        </w:rPr>
        <w:t xml:space="preserve"> </w:t>
      </w:r>
      <w:r>
        <w:t>насипи- ма висине 4–5 m са локалним усецањем терена. Насипи до</w:t>
      </w:r>
      <w:r>
        <w:rPr>
          <w:spacing w:val="-15"/>
        </w:rPr>
        <w:t xml:space="preserve"> </w:t>
      </w:r>
      <w:r>
        <w:t>висине</w:t>
      </w:r>
    </w:p>
    <w:p w:rsidR="00A02B30" w:rsidRDefault="00B05A60">
      <w:pPr>
        <w:pStyle w:val="ListParagraph"/>
        <w:numPr>
          <w:ilvl w:val="1"/>
          <w:numId w:val="42"/>
        </w:numPr>
        <w:tabs>
          <w:tab w:val="left" w:pos="383"/>
        </w:tabs>
        <w:spacing w:line="232" w:lineRule="auto"/>
        <w:ind w:right="39" w:firstLine="0"/>
        <w:jc w:val="both"/>
        <w:rPr>
          <w:sz w:val="18"/>
        </w:rPr>
      </w:pPr>
      <w:r>
        <w:rPr>
          <w:sz w:val="18"/>
        </w:rPr>
        <w:t xml:space="preserve">m су пројектовани са нагибом косина </w:t>
      </w:r>
      <w:r>
        <w:rPr>
          <w:spacing w:val="-3"/>
          <w:sz w:val="18"/>
        </w:rPr>
        <w:t xml:space="preserve">од </w:t>
      </w:r>
      <w:r>
        <w:rPr>
          <w:sz w:val="18"/>
        </w:rPr>
        <w:t xml:space="preserve">1:1.5, до висине 6.0 m са нагибом </w:t>
      </w:r>
      <w:r>
        <w:rPr>
          <w:spacing w:val="-3"/>
          <w:sz w:val="18"/>
        </w:rPr>
        <w:t xml:space="preserve">од </w:t>
      </w:r>
      <w:r>
        <w:rPr>
          <w:sz w:val="18"/>
        </w:rPr>
        <w:t>1:2. Нагиби косина усека су прилагођени геомеха- ничким својствима локалног</w:t>
      </w:r>
      <w:r>
        <w:rPr>
          <w:spacing w:val="-4"/>
          <w:sz w:val="18"/>
        </w:rPr>
        <w:t xml:space="preserve"> </w:t>
      </w:r>
      <w:r>
        <w:rPr>
          <w:sz w:val="18"/>
        </w:rPr>
        <w:t>терена.</w:t>
      </w:r>
    </w:p>
    <w:p w:rsidR="00A02B30" w:rsidRDefault="00B05A60">
      <w:pPr>
        <w:pStyle w:val="BodyText"/>
        <w:spacing w:line="232" w:lineRule="auto"/>
        <w:ind w:right="38" w:firstLine="396"/>
        <w:jc w:val="both"/>
      </w:pPr>
      <w:r>
        <w:t>Косине трупа пруге су, на деловима трасе која је у зони ути- цаја великих вода реке Јадар и њени</w:t>
      </w:r>
      <w:r>
        <w:t>х притока, осигуране габион- ским мадрацима, постављеним преко нетканог геотекстила ради спречавања испирања земљаних честица из тела насипа.</w:t>
      </w:r>
    </w:p>
    <w:p w:rsidR="00A02B30" w:rsidRDefault="00B05A60">
      <w:pPr>
        <w:pStyle w:val="BodyText"/>
        <w:spacing w:line="232" w:lineRule="auto"/>
        <w:ind w:right="38" w:firstLine="396"/>
        <w:jc w:val="both"/>
      </w:pPr>
      <w:r>
        <w:t>На делу пруге који се измешта дефинишу се следећи техно- лошки захтеви:</w:t>
      </w:r>
    </w:p>
    <w:p w:rsidR="00A02B30" w:rsidRDefault="00B05A60">
      <w:pPr>
        <w:pStyle w:val="ListParagraph"/>
        <w:numPr>
          <w:ilvl w:val="2"/>
          <w:numId w:val="42"/>
        </w:numPr>
        <w:tabs>
          <w:tab w:val="left" w:pos="670"/>
        </w:tabs>
        <w:spacing w:line="232" w:lineRule="auto"/>
        <w:ind w:right="38" w:firstLine="397"/>
        <w:rPr>
          <w:sz w:val="18"/>
        </w:rPr>
      </w:pPr>
      <w:r>
        <w:rPr>
          <w:sz w:val="18"/>
        </w:rPr>
        <w:t xml:space="preserve">деоница пруге </w:t>
      </w:r>
      <w:r>
        <w:rPr>
          <w:spacing w:val="-3"/>
          <w:sz w:val="18"/>
        </w:rPr>
        <w:t xml:space="preserve">која </w:t>
      </w:r>
      <w:r>
        <w:rPr>
          <w:sz w:val="18"/>
        </w:rPr>
        <w:t>се измешта се пројектуј</w:t>
      </w:r>
      <w:r>
        <w:rPr>
          <w:sz w:val="18"/>
        </w:rPr>
        <w:t xml:space="preserve">е у складу са захтевима за </w:t>
      </w:r>
      <w:r>
        <w:rPr>
          <w:spacing w:val="-3"/>
          <w:sz w:val="18"/>
        </w:rPr>
        <w:t xml:space="preserve">једноколосечну, </w:t>
      </w:r>
      <w:r>
        <w:rPr>
          <w:sz w:val="18"/>
        </w:rPr>
        <w:t>електрифицирану пругу намењену за мешовити саобраћај и уклопљена у пројектовано решење целе пруге</w:t>
      </w:r>
      <w:r>
        <w:rPr>
          <w:spacing w:val="-1"/>
          <w:sz w:val="18"/>
        </w:rPr>
        <w:t xml:space="preserve"> </w:t>
      </w:r>
      <w:r>
        <w:rPr>
          <w:sz w:val="18"/>
        </w:rPr>
        <w:t>(Ваљево)–Липница–(Лозница);</w:t>
      </w:r>
    </w:p>
    <w:p w:rsidR="00A02B30" w:rsidRDefault="00B05A60">
      <w:pPr>
        <w:pStyle w:val="ListParagraph"/>
        <w:numPr>
          <w:ilvl w:val="2"/>
          <w:numId w:val="42"/>
        </w:numPr>
        <w:tabs>
          <w:tab w:val="left" w:pos="634"/>
        </w:tabs>
        <w:spacing w:line="196" w:lineRule="exact"/>
        <w:ind w:left="633" w:hanging="126"/>
        <w:jc w:val="left"/>
        <w:rPr>
          <w:sz w:val="18"/>
        </w:rPr>
      </w:pPr>
      <w:r>
        <w:rPr>
          <w:spacing w:val="-3"/>
          <w:sz w:val="18"/>
        </w:rPr>
        <w:t>пројектована</w:t>
      </w:r>
      <w:r>
        <w:rPr>
          <w:spacing w:val="-10"/>
          <w:sz w:val="18"/>
        </w:rPr>
        <w:t xml:space="preserve"> </w:t>
      </w:r>
      <w:r>
        <w:rPr>
          <w:sz w:val="18"/>
        </w:rPr>
        <w:t>брзина</w:t>
      </w:r>
      <w:r>
        <w:rPr>
          <w:spacing w:val="-10"/>
          <w:sz w:val="18"/>
        </w:rPr>
        <w:t xml:space="preserve"> </w:t>
      </w:r>
      <w:r>
        <w:rPr>
          <w:sz w:val="18"/>
        </w:rPr>
        <w:t>до</w:t>
      </w:r>
      <w:r>
        <w:rPr>
          <w:spacing w:val="-10"/>
          <w:sz w:val="18"/>
        </w:rPr>
        <w:t xml:space="preserve"> </w:t>
      </w:r>
      <w:r>
        <w:rPr>
          <w:sz w:val="18"/>
        </w:rPr>
        <w:t>120</w:t>
      </w:r>
      <w:r>
        <w:rPr>
          <w:spacing w:val="-10"/>
          <w:sz w:val="18"/>
        </w:rPr>
        <w:t xml:space="preserve"> </w:t>
      </w:r>
      <w:r>
        <w:rPr>
          <w:sz w:val="18"/>
        </w:rPr>
        <w:t>km/h</w:t>
      </w:r>
      <w:r>
        <w:rPr>
          <w:spacing w:val="-10"/>
          <w:sz w:val="18"/>
        </w:rPr>
        <w:t xml:space="preserve"> </w:t>
      </w:r>
      <w:r>
        <w:rPr>
          <w:sz w:val="18"/>
        </w:rPr>
        <w:t>и</w:t>
      </w:r>
      <w:r>
        <w:rPr>
          <w:spacing w:val="-10"/>
          <w:sz w:val="18"/>
        </w:rPr>
        <w:t xml:space="preserve"> </w:t>
      </w:r>
      <w:r>
        <w:rPr>
          <w:spacing w:val="-3"/>
          <w:sz w:val="18"/>
        </w:rPr>
        <w:t>слободним</w:t>
      </w:r>
      <w:r>
        <w:rPr>
          <w:spacing w:val="-10"/>
          <w:sz w:val="18"/>
        </w:rPr>
        <w:t xml:space="preserve"> </w:t>
      </w:r>
      <w:r>
        <w:rPr>
          <w:spacing w:val="-3"/>
          <w:sz w:val="18"/>
        </w:rPr>
        <w:t>профилом</w:t>
      </w:r>
      <w:r>
        <w:rPr>
          <w:spacing w:val="-10"/>
          <w:sz w:val="18"/>
        </w:rPr>
        <w:t xml:space="preserve"> </w:t>
      </w:r>
      <w:r>
        <w:rPr>
          <w:spacing w:val="-2"/>
          <w:sz w:val="18"/>
        </w:rPr>
        <w:t>GC;</w:t>
      </w:r>
    </w:p>
    <w:p w:rsidR="00A02B30" w:rsidRDefault="00B05A60">
      <w:pPr>
        <w:pStyle w:val="ListParagraph"/>
        <w:numPr>
          <w:ilvl w:val="2"/>
          <w:numId w:val="42"/>
        </w:numPr>
        <w:tabs>
          <w:tab w:val="left" w:pos="643"/>
        </w:tabs>
        <w:spacing w:line="200" w:lineRule="exact"/>
        <w:ind w:left="642" w:hanging="135"/>
        <w:jc w:val="left"/>
        <w:rPr>
          <w:sz w:val="18"/>
        </w:rPr>
      </w:pPr>
      <w:r>
        <w:rPr>
          <w:sz w:val="18"/>
        </w:rPr>
        <w:t xml:space="preserve">категорија D4 (225 kN/osovini </w:t>
      </w:r>
      <w:r>
        <w:rPr>
          <w:sz w:val="18"/>
        </w:rPr>
        <w:t>и 80</w:t>
      </w:r>
      <w:r>
        <w:rPr>
          <w:spacing w:val="-6"/>
          <w:sz w:val="18"/>
        </w:rPr>
        <w:t xml:space="preserve"> </w:t>
      </w:r>
      <w:r>
        <w:rPr>
          <w:sz w:val="18"/>
        </w:rPr>
        <w:t>kN/m′);</w:t>
      </w:r>
    </w:p>
    <w:p w:rsidR="00A02B30" w:rsidRDefault="00B05A60">
      <w:pPr>
        <w:pStyle w:val="ListParagraph"/>
        <w:numPr>
          <w:ilvl w:val="2"/>
          <w:numId w:val="42"/>
        </w:numPr>
        <w:tabs>
          <w:tab w:val="left" w:pos="644"/>
        </w:tabs>
        <w:spacing w:line="232" w:lineRule="auto"/>
        <w:ind w:right="38" w:firstLine="397"/>
        <w:rPr>
          <w:sz w:val="18"/>
        </w:rPr>
      </w:pPr>
      <w:r>
        <w:rPr>
          <w:sz w:val="18"/>
        </w:rPr>
        <w:t>укрштаји пруге са друмским саобраћајницама су</w:t>
      </w:r>
      <w:r>
        <w:rPr>
          <w:spacing w:val="-13"/>
          <w:sz w:val="18"/>
        </w:rPr>
        <w:t xml:space="preserve"> </w:t>
      </w:r>
      <w:r>
        <w:rPr>
          <w:sz w:val="18"/>
        </w:rPr>
        <w:t>денивели- сани. Путеве ниже категорије и са мањом фреквенцијом</w:t>
      </w:r>
      <w:r>
        <w:rPr>
          <w:spacing w:val="-24"/>
          <w:sz w:val="18"/>
        </w:rPr>
        <w:t xml:space="preserve"> </w:t>
      </w:r>
      <w:r>
        <w:rPr>
          <w:sz w:val="18"/>
        </w:rPr>
        <w:t>саобраћа- ја</w:t>
      </w:r>
      <w:r>
        <w:rPr>
          <w:spacing w:val="-7"/>
          <w:sz w:val="18"/>
        </w:rPr>
        <w:t xml:space="preserve"> </w:t>
      </w:r>
      <w:r>
        <w:rPr>
          <w:sz w:val="18"/>
        </w:rPr>
        <w:t>преусмерити</w:t>
      </w:r>
      <w:r>
        <w:rPr>
          <w:spacing w:val="-7"/>
          <w:sz w:val="18"/>
        </w:rPr>
        <w:t xml:space="preserve"> </w:t>
      </w:r>
      <w:r>
        <w:rPr>
          <w:sz w:val="18"/>
        </w:rPr>
        <w:t>на</w:t>
      </w:r>
      <w:r>
        <w:rPr>
          <w:spacing w:val="-7"/>
          <w:sz w:val="18"/>
        </w:rPr>
        <w:t xml:space="preserve"> </w:t>
      </w:r>
      <w:r>
        <w:rPr>
          <w:sz w:val="18"/>
        </w:rPr>
        <w:t>саобраћајнице</w:t>
      </w:r>
      <w:r>
        <w:rPr>
          <w:spacing w:val="-7"/>
          <w:sz w:val="18"/>
        </w:rPr>
        <w:t xml:space="preserve"> </w:t>
      </w:r>
      <w:r>
        <w:rPr>
          <w:sz w:val="18"/>
        </w:rPr>
        <w:t>са</w:t>
      </w:r>
      <w:r>
        <w:rPr>
          <w:spacing w:val="-7"/>
          <w:sz w:val="18"/>
        </w:rPr>
        <w:t xml:space="preserve"> </w:t>
      </w:r>
      <w:r>
        <w:rPr>
          <w:sz w:val="18"/>
        </w:rPr>
        <w:t>већим</w:t>
      </w:r>
      <w:r>
        <w:rPr>
          <w:spacing w:val="-7"/>
          <w:sz w:val="18"/>
        </w:rPr>
        <w:t xml:space="preserve"> </w:t>
      </w:r>
      <w:r>
        <w:rPr>
          <w:sz w:val="18"/>
        </w:rPr>
        <w:t>интензитетом</w:t>
      </w:r>
      <w:r>
        <w:rPr>
          <w:spacing w:val="-7"/>
          <w:sz w:val="18"/>
        </w:rPr>
        <w:t xml:space="preserve"> </w:t>
      </w:r>
      <w:r>
        <w:rPr>
          <w:sz w:val="18"/>
        </w:rPr>
        <w:t xml:space="preserve">саобраћа- ја чији би се укрштаји са </w:t>
      </w:r>
      <w:r>
        <w:rPr>
          <w:spacing w:val="-3"/>
          <w:sz w:val="18"/>
        </w:rPr>
        <w:t>пругом</w:t>
      </w:r>
      <w:r>
        <w:rPr>
          <w:sz w:val="18"/>
        </w:rPr>
        <w:t xml:space="preserve"> </w:t>
      </w:r>
      <w:r>
        <w:rPr>
          <w:sz w:val="18"/>
        </w:rPr>
        <w:t>денивелисали;</w:t>
      </w:r>
    </w:p>
    <w:p w:rsidR="00A02B30" w:rsidRDefault="00B05A60">
      <w:pPr>
        <w:pStyle w:val="ListParagraph"/>
        <w:numPr>
          <w:ilvl w:val="2"/>
          <w:numId w:val="42"/>
        </w:numPr>
        <w:tabs>
          <w:tab w:val="left" w:pos="667"/>
        </w:tabs>
        <w:spacing w:line="232" w:lineRule="auto"/>
        <w:ind w:right="39" w:firstLine="397"/>
        <w:rPr>
          <w:sz w:val="18"/>
        </w:rPr>
      </w:pPr>
      <w:r>
        <w:rPr>
          <w:sz w:val="18"/>
        </w:rPr>
        <w:t>на деоници је</w:t>
      </w:r>
      <w:r>
        <w:rPr>
          <w:sz w:val="18"/>
        </w:rPr>
        <w:t xml:space="preserve"> планирана изградња нове станице Јадар за потребе одвајања и опслуживања индустријског</w:t>
      </w:r>
      <w:r>
        <w:rPr>
          <w:spacing w:val="-13"/>
          <w:sz w:val="18"/>
        </w:rPr>
        <w:t xml:space="preserve"> </w:t>
      </w:r>
      <w:r>
        <w:rPr>
          <w:sz w:val="18"/>
        </w:rPr>
        <w:t>колосека;</w:t>
      </w:r>
    </w:p>
    <w:p w:rsidR="00A02B30" w:rsidRDefault="00B05A60">
      <w:pPr>
        <w:pStyle w:val="ListParagraph"/>
        <w:numPr>
          <w:ilvl w:val="2"/>
          <w:numId w:val="42"/>
        </w:numPr>
        <w:tabs>
          <w:tab w:val="left" w:pos="638"/>
        </w:tabs>
        <w:spacing w:line="197" w:lineRule="exact"/>
        <w:ind w:left="637" w:hanging="130"/>
        <w:jc w:val="left"/>
        <w:rPr>
          <w:sz w:val="18"/>
        </w:rPr>
      </w:pPr>
      <w:r>
        <w:rPr>
          <w:spacing w:val="-3"/>
          <w:sz w:val="18"/>
        </w:rPr>
        <w:t>корисна</w:t>
      </w:r>
      <w:r>
        <w:rPr>
          <w:spacing w:val="-9"/>
          <w:sz w:val="18"/>
        </w:rPr>
        <w:t xml:space="preserve"> </w:t>
      </w:r>
      <w:r>
        <w:rPr>
          <w:spacing w:val="-3"/>
          <w:sz w:val="18"/>
        </w:rPr>
        <w:t>дужина</w:t>
      </w:r>
      <w:r>
        <w:rPr>
          <w:spacing w:val="-9"/>
          <w:sz w:val="18"/>
        </w:rPr>
        <w:t xml:space="preserve"> </w:t>
      </w:r>
      <w:r>
        <w:rPr>
          <w:sz w:val="18"/>
        </w:rPr>
        <w:t>претицајног</w:t>
      </w:r>
      <w:r>
        <w:rPr>
          <w:spacing w:val="-9"/>
          <w:sz w:val="18"/>
        </w:rPr>
        <w:t xml:space="preserve"> </w:t>
      </w:r>
      <w:r>
        <w:rPr>
          <w:spacing w:val="-3"/>
          <w:sz w:val="18"/>
        </w:rPr>
        <w:t>колосека</w:t>
      </w:r>
      <w:r>
        <w:rPr>
          <w:spacing w:val="-9"/>
          <w:sz w:val="18"/>
        </w:rPr>
        <w:t xml:space="preserve"> </w:t>
      </w:r>
      <w:r>
        <w:rPr>
          <w:sz w:val="18"/>
        </w:rPr>
        <w:t>у</w:t>
      </w:r>
      <w:r>
        <w:rPr>
          <w:spacing w:val="-9"/>
          <w:sz w:val="18"/>
        </w:rPr>
        <w:t xml:space="preserve"> </w:t>
      </w:r>
      <w:r>
        <w:rPr>
          <w:sz w:val="18"/>
        </w:rPr>
        <w:t>станици</w:t>
      </w:r>
      <w:r>
        <w:rPr>
          <w:spacing w:val="-9"/>
          <w:sz w:val="18"/>
        </w:rPr>
        <w:t xml:space="preserve"> </w:t>
      </w:r>
      <w:r>
        <w:rPr>
          <w:sz w:val="18"/>
        </w:rPr>
        <w:t>је</w:t>
      </w:r>
      <w:r>
        <w:rPr>
          <w:spacing w:val="-9"/>
          <w:sz w:val="18"/>
        </w:rPr>
        <w:t xml:space="preserve"> </w:t>
      </w:r>
      <w:r>
        <w:rPr>
          <w:sz w:val="18"/>
        </w:rPr>
        <w:t>до</w:t>
      </w:r>
      <w:r>
        <w:rPr>
          <w:spacing w:val="-9"/>
          <w:sz w:val="18"/>
        </w:rPr>
        <w:t xml:space="preserve"> </w:t>
      </w:r>
      <w:r>
        <w:rPr>
          <w:sz w:val="18"/>
        </w:rPr>
        <w:t>650</w:t>
      </w:r>
      <w:r>
        <w:rPr>
          <w:spacing w:val="-9"/>
          <w:sz w:val="18"/>
        </w:rPr>
        <w:t xml:space="preserve"> </w:t>
      </w:r>
      <w:r>
        <w:rPr>
          <w:sz w:val="18"/>
        </w:rPr>
        <w:t>m;</w:t>
      </w:r>
    </w:p>
    <w:p w:rsidR="00A02B30" w:rsidRDefault="00B05A60">
      <w:pPr>
        <w:pStyle w:val="ListParagraph"/>
        <w:numPr>
          <w:ilvl w:val="2"/>
          <w:numId w:val="42"/>
        </w:numPr>
        <w:tabs>
          <w:tab w:val="left" w:pos="659"/>
        </w:tabs>
        <w:spacing w:line="232" w:lineRule="auto"/>
        <w:ind w:right="38" w:firstLine="397"/>
        <w:rPr>
          <w:sz w:val="18"/>
        </w:rPr>
      </w:pPr>
      <w:r>
        <w:rPr>
          <w:sz w:val="18"/>
        </w:rPr>
        <w:t>нова станица на прузи се опрема електронским поставни- цама за обезбеђење путева вожњи у станичном</w:t>
      </w:r>
      <w:r>
        <w:rPr>
          <w:spacing w:val="-13"/>
          <w:sz w:val="18"/>
        </w:rPr>
        <w:t xml:space="preserve"> </w:t>
      </w:r>
      <w:r>
        <w:rPr>
          <w:sz w:val="18"/>
        </w:rPr>
        <w:t>подручју;</w:t>
      </w:r>
    </w:p>
    <w:p w:rsidR="00A02B30" w:rsidRDefault="00B05A60">
      <w:pPr>
        <w:pStyle w:val="ListParagraph"/>
        <w:numPr>
          <w:ilvl w:val="2"/>
          <w:numId w:val="42"/>
        </w:numPr>
        <w:tabs>
          <w:tab w:val="left" w:pos="657"/>
        </w:tabs>
        <w:spacing w:line="232" w:lineRule="auto"/>
        <w:ind w:right="38" w:firstLine="397"/>
        <w:rPr>
          <w:sz w:val="18"/>
        </w:rPr>
      </w:pPr>
      <w:r>
        <w:rPr>
          <w:sz w:val="18"/>
        </w:rPr>
        <w:t>систем телекомуникационих веза мора да одговори потре- бама регулисања саобраћаја, као и потребама служби одржавања грађевинских, сигнално-сигурносних, телекомуникационих и енергетских постројења.</w:t>
      </w:r>
    </w:p>
    <w:p w:rsidR="00A02B30" w:rsidRDefault="00B05A60">
      <w:pPr>
        <w:pStyle w:val="BodyText"/>
        <w:spacing w:line="232" w:lineRule="auto"/>
        <w:ind w:right="39" w:firstLine="396"/>
        <w:jc w:val="both"/>
      </w:pPr>
      <w:r>
        <w:t>Нова станица Јадар ће се налазити између пројекто</w:t>
      </w:r>
      <w:r>
        <w:t>ване ста- нице Драгинац на прузи (Ваљево)–Липница–(Лозница) и ново- пројектоване тријангле на месту раније пројектоване распутнице Липница, на прузи Рума–Шабац–Зворник. Из станице Јадар ће се одвајати индустријски колосек за рударски комплекс.</w:t>
      </w:r>
    </w:p>
    <w:p w:rsidR="00A02B30" w:rsidRDefault="00B05A60">
      <w:pPr>
        <w:pStyle w:val="BodyText"/>
        <w:spacing w:line="195" w:lineRule="exact"/>
        <w:ind w:left="507"/>
      </w:pPr>
      <w:r>
        <w:t>Основни техн</w:t>
      </w:r>
      <w:r>
        <w:t>олошки задаци нове станице су следећи:</w:t>
      </w:r>
    </w:p>
    <w:p w:rsidR="00A02B30" w:rsidRDefault="00B05A60">
      <w:pPr>
        <w:pStyle w:val="ListParagraph"/>
        <w:numPr>
          <w:ilvl w:val="2"/>
          <w:numId w:val="42"/>
        </w:numPr>
        <w:tabs>
          <w:tab w:val="left" w:pos="707"/>
        </w:tabs>
        <w:spacing w:line="232" w:lineRule="auto"/>
        <w:ind w:right="38" w:firstLine="397"/>
        <w:rPr>
          <w:sz w:val="18"/>
        </w:rPr>
      </w:pPr>
      <w:r>
        <w:rPr>
          <w:sz w:val="18"/>
        </w:rPr>
        <w:t>регулисање саобраћаја супротних и узастопних возова (укрштавање, претицање и слеђење возова) на прузи (Ваљево)– Липница–(Лозница);</w:t>
      </w:r>
    </w:p>
    <w:p w:rsidR="00A02B30" w:rsidRDefault="00B05A60">
      <w:pPr>
        <w:pStyle w:val="ListParagraph"/>
        <w:numPr>
          <w:ilvl w:val="2"/>
          <w:numId w:val="42"/>
        </w:numPr>
        <w:tabs>
          <w:tab w:val="left" w:pos="672"/>
        </w:tabs>
        <w:spacing w:line="232" w:lineRule="auto"/>
        <w:ind w:right="39" w:firstLine="397"/>
        <w:rPr>
          <w:sz w:val="18"/>
        </w:rPr>
      </w:pPr>
      <w:r>
        <w:rPr>
          <w:sz w:val="18"/>
        </w:rPr>
        <w:t>пријем теретних возова у станицу на пријемно-отпремне колосеке и њихово упућивање на и</w:t>
      </w:r>
      <w:r>
        <w:rPr>
          <w:sz w:val="18"/>
        </w:rPr>
        <w:t>ндустријски</w:t>
      </w:r>
      <w:r>
        <w:rPr>
          <w:spacing w:val="-12"/>
          <w:sz w:val="18"/>
        </w:rPr>
        <w:t xml:space="preserve"> </w:t>
      </w:r>
      <w:r>
        <w:rPr>
          <w:sz w:val="18"/>
        </w:rPr>
        <w:t>колосек;</w:t>
      </w:r>
    </w:p>
    <w:p w:rsidR="00A02B30" w:rsidRDefault="00B05A60">
      <w:pPr>
        <w:pStyle w:val="ListParagraph"/>
        <w:numPr>
          <w:ilvl w:val="2"/>
          <w:numId w:val="42"/>
        </w:numPr>
        <w:tabs>
          <w:tab w:val="left" w:pos="662"/>
        </w:tabs>
        <w:spacing w:line="232" w:lineRule="auto"/>
        <w:ind w:right="38" w:firstLine="397"/>
        <w:rPr>
          <w:sz w:val="18"/>
        </w:rPr>
      </w:pPr>
      <w:r>
        <w:rPr>
          <w:sz w:val="18"/>
        </w:rPr>
        <w:t>пријем комплетних маневарских састава са индустријског колосека на пријемно-отпремне колосеке и отпрема теретних во- зова за жељену</w:t>
      </w:r>
      <w:r>
        <w:rPr>
          <w:spacing w:val="-2"/>
          <w:sz w:val="18"/>
        </w:rPr>
        <w:t xml:space="preserve"> </w:t>
      </w:r>
      <w:r>
        <w:rPr>
          <w:sz w:val="18"/>
        </w:rPr>
        <w:t>дестинацију.</w:t>
      </w:r>
    </w:p>
    <w:p w:rsidR="00A02B30" w:rsidRDefault="00B05A60">
      <w:pPr>
        <w:pStyle w:val="BodyText"/>
        <w:spacing w:line="232" w:lineRule="auto"/>
        <w:ind w:right="38" w:firstLine="396"/>
        <w:jc w:val="both"/>
      </w:pPr>
      <w:r>
        <w:t xml:space="preserve">Са аспекта обављања саобраћајних и транспортно-комерци- јалних послова у вези опслуживања </w:t>
      </w:r>
      <w:r>
        <w:t xml:space="preserve">индустријског колосека, </w:t>
      </w:r>
      <w:r>
        <w:rPr>
          <w:spacing w:val="-3"/>
        </w:rPr>
        <w:t xml:space="preserve">уло- </w:t>
      </w:r>
      <w:r>
        <w:t xml:space="preserve">га станице детерминисана је за планирани саобраћај блок возова. Сви товарени возови у доласку и празни возови саобраћаће у не- промењеном </w:t>
      </w:r>
      <w:r>
        <w:rPr>
          <w:spacing w:val="-3"/>
        </w:rPr>
        <w:t xml:space="preserve">саставу. </w:t>
      </w:r>
      <w:r>
        <w:t xml:space="preserve">Редовно се неће вршити ранжирање у стани- ци и сваки воз ће представљати једну </w:t>
      </w:r>
      <w:r>
        <w:rPr>
          <w:spacing w:val="-3"/>
        </w:rPr>
        <w:t>д</w:t>
      </w:r>
      <w:r>
        <w:rPr>
          <w:spacing w:val="-3"/>
        </w:rPr>
        <w:t>оставу.</w:t>
      </w:r>
    </w:p>
    <w:p w:rsidR="00A02B30" w:rsidRDefault="00B05A60">
      <w:pPr>
        <w:pStyle w:val="BodyText"/>
        <w:spacing w:before="73" w:line="232" w:lineRule="auto"/>
        <w:ind w:right="391" w:firstLine="396"/>
        <w:jc w:val="both"/>
      </w:pPr>
      <w:r>
        <w:br w:type="column"/>
      </w:r>
      <w:r>
        <w:t>Нова железничка станица Јадар има четири колосека, ко- рисне дужине 650 m, са размаком колосека од 4.75 m, од које се одваја индустријски колосек за фабрички комплекс рудника. У продужетку другог колосека са обе стране предвиђена су два из- влачња</w:t>
      </w:r>
      <w:r>
        <w:t>ка дужине до 100 m.</w:t>
      </w:r>
    </w:p>
    <w:p w:rsidR="00A02B30" w:rsidRDefault="00B05A60">
      <w:pPr>
        <w:pStyle w:val="BodyText"/>
        <w:spacing w:line="195" w:lineRule="exact"/>
        <w:ind w:left="507"/>
      </w:pPr>
      <w:r>
        <w:t>Планирана намена колосека је следећа:</w:t>
      </w:r>
    </w:p>
    <w:p w:rsidR="00A02B30" w:rsidRDefault="00B05A60">
      <w:pPr>
        <w:pStyle w:val="ListParagraph"/>
        <w:numPr>
          <w:ilvl w:val="2"/>
          <w:numId w:val="42"/>
        </w:numPr>
        <w:tabs>
          <w:tab w:val="left" w:pos="639"/>
        </w:tabs>
        <w:spacing w:before="1" w:line="232" w:lineRule="auto"/>
        <w:ind w:right="392" w:firstLine="397"/>
        <w:rPr>
          <w:sz w:val="18"/>
        </w:rPr>
      </w:pPr>
      <w:r>
        <w:rPr>
          <w:sz w:val="18"/>
        </w:rPr>
        <w:t>први</w:t>
      </w:r>
      <w:r>
        <w:rPr>
          <w:spacing w:val="-9"/>
          <w:sz w:val="18"/>
        </w:rPr>
        <w:t xml:space="preserve"> </w:t>
      </w:r>
      <w:r>
        <w:rPr>
          <w:sz w:val="18"/>
        </w:rPr>
        <w:t>колосек</w:t>
      </w:r>
      <w:r>
        <w:rPr>
          <w:spacing w:val="-9"/>
          <w:sz w:val="18"/>
        </w:rPr>
        <w:t xml:space="preserve"> </w:t>
      </w:r>
      <w:r>
        <w:rPr>
          <w:sz w:val="18"/>
        </w:rPr>
        <w:t>је</w:t>
      </w:r>
      <w:r>
        <w:rPr>
          <w:spacing w:val="-9"/>
          <w:sz w:val="18"/>
        </w:rPr>
        <w:t xml:space="preserve"> </w:t>
      </w:r>
      <w:r>
        <w:rPr>
          <w:sz w:val="18"/>
        </w:rPr>
        <w:t>пријемно-отпремни</w:t>
      </w:r>
      <w:r>
        <w:rPr>
          <w:spacing w:val="-9"/>
          <w:sz w:val="18"/>
        </w:rPr>
        <w:t xml:space="preserve"> </w:t>
      </w:r>
      <w:r>
        <w:rPr>
          <w:sz w:val="18"/>
        </w:rPr>
        <w:t>за</w:t>
      </w:r>
      <w:r>
        <w:rPr>
          <w:spacing w:val="-9"/>
          <w:sz w:val="18"/>
        </w:rPr>
        <w:t xml:space="preserve"> </w:t>
      </w:r>
      <w:r>
        <w:rPr>
          <w:sz w:val="18"/>
        </w:rPr>
        <w:t>теретне</w:t>
      </w:r>
      <w:r>
        <w:rPr>
          <w:spacing w:val="-9"/>
          <w:sz w:val="18"/>
        </w:rPr>
        <w:t xml:space="preserve"> </w:t>
      </w:r>
      <w:r>
        <w:rPr>
          <w:sz w:val="18"/>
        </w:rPr>
        <w:t>возове</w:t>
      </w:r>
      <w:r>
        <w:rPr>
          <w:spacing w:val="-9"/>
          <w:sz w:val="18"/>
        </w:rPr>
        <w:t xml:space="preserve"> </w:t>
      </w:r>
      <w:r>
        <w:rPr>
          <w:sz w:val="18"/>
        </w:rPr>
        <w:t>за</w:t>
      </w:r>
      <w:r>
        <w:rPr>
          <w:spacing w:val="-9"/>
          <w:sz w:val="18"/>
        </w:rPr>
        <w:t xml:space="preserve"> </w:t>
      </w:r>
      <w:r>
        <w:rPr>
          <w:sz w:val="18"/>
        </w:rPr>
        <w:t xml:space="preserve">ин- дустријски </w:t>
      </w:r>
      <w:r>
        <w:rPr>
          <w:spacing w:val="-3"/>
          <w:sz w:val="18"/>
        </w:rPr>
        <w:t>комплекс,</w:t>
      </w:r>
    </w:p>
    <w:p w:rsidR="00A02B30" w:rsidRDefault="00B05A60">
      <w:pPr>
        <w:pStyle w:val="ListParagraph"/>
        <w:numPr>
          <w:ilvl w:val="2"/>
          <w:numId w:val="42"/>
        </w:numPr>
        <w:tabs>
          <w:tab w:val="left" w:pos="657"/>
        </w:tabs>
        <w:spacing w:line="232" w:lineRule="auto"/>
        <w:ind w:right="391" w:firstLine="397"/>
        <w:rPr>
          <w:sz w:val="18"/>
        </w:rPr>
      </w:pPr>
      <w:r>
        <w:rPr>
          <w:sz w:val="18"/>
        </w:rPr>
        <w:t xml:space="preserve">други колосек – (пријемно-отпремни) за теретне возове за индустријски </w:t>
      </w:r>
      <w:r>
        <w:rPr>
          <w:spacing w:val="-3"/>
          <w:sz w:val="18"/>
        </w:rPr>
        <w:t>комплекс,</w:t>
      </w:r>
    </w:p>
    <w:p w:rsidR="00A02B30" w:rsidRDefault="00B05A60">
      <w:pPr>
        <w:pStyle w:val="ListParagraph"/>
        <w:numPr>
          <w:ilvl w:val="2"/>
          <w:numId w:val="42"/>
        </w:numPr>
        <w:tabs>
          <w:tab w:val="left" w:pos="643"/>
        </w:tabs>
        <w:spacing w:line="197" w:lineRule="exact"/>
        <w:ind w:left="642" w:hanging="135"/>
        <w:jc w:val="left"/>
        <w:rPr>
          <w:sz w:val="18"/>
        </w:rPr>
      </w:pPr>
      <w:r>
        <w:rPr>
          <w:sz w:val="18"/>
        </w:rPr>
        <w:t xml:space="preserve">трећи колосек – </w:t>
      </w:r>
      <w:r>
        <w:rPr>
          <w:spacing w:val="-3"/>
          <w:sz w:val="18"/>
        </w:rPr>
        <w:t>главни</w:t>
      </w:r>
      <w:r>
        <w:rPr>
          <w:spacing w:val="-2"/>
          <w:sz w:val="18"/>
        </w:rPr>
        <w:t xml:space="preserve"> </w:t>
      </w:r>
      <w:r>
        <w:rPr>
          <w:sz w:val="18"/>
        </w:rPr>
        <w:t>пролазни,</w:t>
      </w:r>
    </w:p>
    <w:p w:rsidR="00A02B30" w:rsidRDefault="00B05A60">
      <w:pPr>
        <w:pStyle w:val="ListParagraph"/>
        <w:numPr>
          <w:ilvl w:val="2"/>
          <w:numId w:val="42"/>
        </w:numPr>
        <w:tabs>
          <w:tab w:val="left" w:pos="650"/>
        </w:tabs>
        <w:spacing w:before="1" w:line="232" w:lineRule="auto"/>
        <w:ind w:right="391" w:firstLine="397"/>
        <w:rPr>
          <w:sz w:val="18"/>
        </w:rPr>
      </w:pPr>
      <w:r>
        <w:rPr>
          <w:sz w:val="18"/>
        </w:rPr>
        <w:t>четврти колосек – намењен за регулисање саобраћаја (укр- штање и претицање возова) на прузи</w:t>
      </w:r>
      <w:r>
        <w:rPr>
          <w:spacing w:val="-22"/>
          <w:sz w:val="18"/>
        </w:rPr>
        <w:t xml:space="preserve"> </w:t>
      </w:r>
      <w:r>
        <w:rPr>
          <w:sz w:val="18"/>
        </w:rPr>
        <w:t>Ваљево–Липница–Лозница.</w:t>
      </w:r>
    </w:p>
    <w:p w:rsidR="00A02B30" w:rsidRDefault="00B05A60">
      <w:pPr>
        <w:pStyle w:val="BodyText"/>
        <w:spacing w:line="232" w:lineRule="auto"/>
        <w:ind w:right="391" w:firstLine="396"/>
        <w:jc w:val="both"/>
      </w:pPr>
      <w:r>
        <w:t>Станица Јадар ће бити поседнута. Предвиђена је изградња станичне зграде, са леве стране пруге, оквирно у km 61 + 200. Главна функција станич</w:t>
      </w:r>
      <w:r>
        <w:t>не зграде у станици Јадар је да задовољи радне потребе будућег службеног особља, као и технолошке по- требе за смештај и функционисање СС и ТК уређаја.</w:t>
      </w:r>
    </w:p>
    <w:p w:rsidR="00A02B30" w:rsidRDefault="00B05A60">
      <w:pPr>
        <w:pStyle w:val="BodyText"/>
        <w:spacing w:line="232" w:lineRule="auto"/>
        <w:ind w:right="391" w:firstLine="396"/>
        <w:jc w:val="both"/>
      </w:pPr>
      <w:r>
        <w:t>Почетак</w:t>
      </w:r>
      <w:r>
        <w:rPr>
          <w:spacing w:val="-10"/>
        </w:rPr>
        <w:t xml:space="preserve"> </w:t>
      </w:r>
      <w:r>
        <w:t>индустријског</w:t>
      </w:r>
      <w:r>
        <w:rPr>
          <w:spacing w:val="-10"/>
        </w:rPr>
        <w:t xml:space="preserve"> </w:t>
      </w:r>
      <w:r>
        <w:rPr>
          <w:spacing w:val="-3"/>
        </w:rPr>
        <w:t>колосека</w:t>
      </w:r>
      <w:r>
        <w:rPr>
          <w:spacing w:val="-10"/>
        </w:rPr>
        <w:t xml:space="preserve"> </w:t>
      </w:r>
      <w:r>
        <w:t>је</w:t>
      </w:r>
      <w:r>
        <w:rPr>
          <w:spacing w:val="-10"/>
        </w:rPr>
        <w:t xml:space="preserve"> </w:t>
      </w:r>
      <w:r>
        <w:t>на</w:t>
      </w:r>
      <w:r>
        <w:rPr>
          <w:spacing w:val="-10"/>
        </w:rPr>
        <w:t xml:space="preserve"> </w:t>
      </w:r>
      <w:r>
        <w:t>одвојној</w:t>
      </w:r>
      <w:r>
        <w:rPr>
          <w:spacing w:val="-10"/>
        </w:rPr>
        <w:t xml:space="preserve"> </w:t>
      </w:r>
      <w:r>
        <w:t>скретници</w:t>
      </w:r>
      <w:r>
        <w:rPr>
          <w:spacing w:val="-10"/>
        </w:rPr>
        <w:t xml:space="preserve"> </w:t>
      </w:r>
      <w:r>
        <w:t xml:space="preserve">ста- нице, осовина </w:t>
      </w:r>
      <w:r>
        <w:rPr>
          <w:spacing w:val="-3"/>
        </w:rPr>
        <w:t xml:space="preserve">колосека </w:t>
      </w:r>
      <w:r>
        <w:t xml:space="preserve">у наставку </w:t>
      </w:r>
      <w:r>
        <w:rPr>
          <w:spacing w:val="-3"/>
        </w:rPr>
        <w:t xml:space="preserve">користи </w:t>
      </w:r>
      <w:r>
        <w:t xml:space="preserve">зону пројектоване тра- се пруге до моста </w:t>
      </w:r>
      <w:r>
        <w:rPr>
          <w:spacing w:val="-3"/>
        </w:rPr>
        <w:t xml:space="preserve">преко </w:t>
      </w:r>
      <w:r>
        <w:t xml:space="preserve">постојећег локалног пута за насеље </w:t>
      </w:r>
      <w:r>
        <w:rPr>
          <w:spacing w:val="-5"/>
        </w:rPr>
        <w:t xml:space="preserve">Горње </w:t>
      </w:r>
      <w:r>
        <w:t xml:space="preserve">Недељице и </w:t>
      </w:r>
      <w:r>
        <w:rPr>
          <w:spacing w:val="-3"/>
        </w:rPr>
        <w:t xml:space="preserve">улази </w:t>
      </w:r>
      <w:r>
        <w:t xml:space="preserve">у </w:t>
      </w:r>
      <w:r>
        <w:rPr>
          <w:spacing w:val="-4"/>
        </w:rPr>
        <w:t xml:space="preserve">комплекс </w:t>
      </w:r>
      <w:r>
        <w:t>посебне намене на km 1 +</w:t>
      </w:r>
      <w:r>
        <w:rPr>
          <w:spacing w:val="-25"/>
        </w:rPr>
        <w:t xml:space="preserve"> </w:t>
      </w:r>
      <w:r>
        <w:t>877.79.</w:t>
      </w:r>
    </w:p>
    <w:p w:rsidR="00A02B30" w:rsidRDefault="00B05A60">
      <w:pPr>
        <w:pStyle w:val="BodyText"/>
        <w:spacing w:line="232" w:lineRule="auto"/>
        <w:ind w:right="391" w:firstLine="396"/>
        <w:jc w:val="both"/>
      </w:pPr>
      <w:r>
        <w:t xml:space="preserve">Да би се омогућила директна веза из нове станице Јадар     на правац према Руми пројектована је триангла у </w:t>
      </w:r>
      <w:r>
        <w:t xml:space="preserve">дужини </w:t>
      </w:r>
      <w:r>
        <w:rPr>
          <w:spacing w:val="-4"/>
        </w:rPr>
        <w:t xml:space="preserve">око </w:t>
      </w:r>
      <w:r>
        <w:t xml:space="preserve">1 km. На km 66 + 323.71 пројектоване пруге предвиђена је одвојна скретница </w:t>
      </w:r>
      <w:r>
        <w:rPr>
          <w:spacing w:val="-3"/>
        </w:rPr>
        <w:t xml:space="preserve">којом </w:t>
      </w:r>
      <w:r>
        <w:t xml:space="preserve">се крак триангла одваја </w:t>
      </w:r>
      <w:r>
        <w:rPr>
          <w:spacing w:val="-3"/>
        </w:rPr>
        <w:t xml:space="preserve">од </w:t>
      </w:r>
      <w:r>
        <w:t>пројектоване пруге, прикључна</w:t>
      </w:r>
      <w:r>
        <w:rPr>
          <w:spacing w:val="-9"/>
        </w:rPr>
        <w:t xml:space="preserve"> </w:t>
      </w:r>
      <w:r>
        <w:t>скретница</w:t>
      </w:r>
      <w:r>
        <w:rPr>
          <w:spacing w:val="-9"/>
        </w:rPr>
        <w:t xml:space="preserve"> </w:t>
      </w:r>
      <w:r>
        <w:t>на</w:t>
      </w:r>
      <w:r>
        <w:rPr>
          <w:spacing w:val="-9"/>
        </w:rPr>
        <w:t xml:space="preserve"> </w:t>
      </w:r>
      <w:r>
        <w:t>постојећу</w:t>
      </w:r>
      <w:r>
        <w:rPr>
          <w:spacing w:val="-9"/>
        </w:rPr>
        <w:t xml:space="preserve"> </w:t>
      </w:r>
      <w:r>
        <w:t>пругу</w:t>
      </w:r>
      <w:r>
        <w:rPr>
          <w:spacing w:val="-9"/>
        </w:rPr>
        <w:t xml:space="preserve"> </w:t>
      </w:r>
      <w:r>
        <w:t>Рума–Шабац–Зворник</w:t>
      </w:r>
      <w:r>
        <w:rPr>
          <w:spacing w:val="-9"/>
        </w:rPr>
        <w:t xml:space="preserve"> </w:t>
      </w:r>
      <w:r>
        <w:t>је на</w:t>
      </w:r>
      <w:r>
        <w:rPr>
          <w:spacing w:val="-6"/>
        </w:rPr>
        <w:t xml:space="preserve"> </w:t>
      </w:r>
      <w:r>
        <w:t>km</w:t>
      </w:r>
      <w:r>
        <w:rPr>
          <w:spacing w:val="-6"/>
        </w:rPr>
        <w:t xml:space="preserve"> </w:t>
      </w:r>
      <w:r>
        <w:t>67</w:t>
      </w:r>
      <w:r>
        <w:rPr>
          <w:spacing w:val="-6"/>
        </w:rPr>
        <w:t xml:space="preserve"> </w:t>
      </w:r>
      <w:r>
        <w:t>+</w:t>
      </w:r>
      <w:r>
        <w:rPr>
          <w:spacing w:val="-6"/>
        </w:rPr>
        <w:t xml:space="preserve"> </w:t>
      </w:r>
      <w:r>
        <w:t>358.57.</w:t>
      </w:r>
      <w:r>
        <w:rPr>
          <w:spacing w:val="-6"/>
        </w:rPr>
        <w:t xml:space="preserve"> </w:t>
      </w:r>
      <w:r>
        <w:t>Пројектована</w:t>
      </w:r>
      <w:r>
        <w:rPr>
          <w:spacing w:val="-6"/>
        </w:rPr>
        <w:t xml:space="preserve"> </w:t>
      </w:r>
      <w:r>
        <w:t>брзина</w:t>
      </w:r>
      <w:r>
        <w:rPr>
          <w:spacing w:val="-6"/>
        </w:rPr>
        <w:t xml:space="preserve"> </w:t>
      </w:r>
      <w:r>
        <w:t>је</w:t>
      </w:r>
      <w:r>
        <w:rPr>
          <w:spacing w:val="-6"/>
        </w:rPr>
        <w:t xml:space="preserve"> </w:t>
      </w:r>
      <w:r>
        <w:t>ограничена</w:t>
      </w:r>
      <w:r>
        <w:rPr>
          <w:spacing w:val="-6"/>
        </w:rPr>
        <w:t xml:space="preserve"> </w:t>
      </w:r>
      <w:r>
        <w:t>на</w:t>
      </w:r>
      <w:r>
        <w:rPr>
          <w:spacing w:val="-6"/>
        </w:rPr>
        <w:t xml:space="preserve"> </w:t>
      </w:r>
      <w:r>
        <w:t>100</w:t>
      </w:r>
      <w:r>
        <w:rPr>
          <w:spacing w:val="-6"/>
        </w:rPr>
        <w:t xml:space="preserve"> </w:t>
      </w:r>
      <w:r>
        <w:t>km/h, јер су примењени ситуациони елементи R = 500 m и L = 140</w:t>
      </w:r>
      <w:r>
        <w:rPr>
          <w:spacing w:val="-21"/>
        </w:rPr>
        <w:t xml:space="preserve"> </w:t>
      </w:r>
      <w:r>
        <w:t>m.</w:t>
      </w:r>
    </w:p>
    <w:p w:rsidR="00A02B30" w:rsidRDefault="00B05A60">
      <w:pPr>
        <w:pStyle w:val="BodyText"/>
        <w:spacing w:line="232" w:lineRule="auto"/>
        <w:ind w:right="391" w:firstLine="396"/>
        <w:jc w:val="both"/>
      </w:pPr>
      <w:r>
        <w:t xml:space="preserve">Измештање дела трасе пруге може утицати на промену пози- ција, габарита и садржаја железничких објеката, </w:t>
      </w:r>
      <w:r>
        <w:rPr>
          <w:spacing w:val="-3"/>
        </w:rPr>
        <w:t xml:space="preserve">који </w:t>
      </w:r>
      <w:r>
        <w:t xml:space="preserve">се не налазе на делу трасе </w:t>
      </w:r>
      <w:r>
        <w:rPr>
          <w:spacing w:val="-3"/>
        </w:rPr>
        <w:t xml:space="preserve">који </w:t>
      </w:r>
      <w:r>
        <w:t xml:space="preserve">се измешта, већ се налазе на деловима желе- </w:t>
      </w:r>
      <w:r>
        <w:t>зничке</w:t>
      </w:r>
      <w:r>
        <w:rPr>
          <w:spacing w:val="-8"/>
        </w:rPr>
        <w:t xml:space="preserve"> </w:t>
      </w:r>
      <w:r>
        <w:t>пруге</w:t>
      </w:r>
      <w:r>
        <w:rPr>
          <w:spacing w:val="-8"/>
        </w:rPr>
        <w:t xml:space="preserve"> </w:t>
      </w:r>
      <w:r>
        <w:rPr>
          <w:spacing w:val="-3"/>
        </w:rPr>
        <w:t>која</w:t>
      </w:r>
      <w:r>
        <w:rPr>
          <w:spacing w:val="-8"/>
        </w:rPr>
        <w:t xml:space="preserve"> </w:t>
      </w:r>
      <w:r>
        <w:t>је</w:t>
      </w:r>
      <w:r>
        <w:rPr>
          <w:spacing w:val="-8"/>
        </w:rPr>
        <w:t xml:space="preserve"> </w:t>
      </w:r>
      <w:r>
        <w:t>дефинисана</w:t>
      </w:r>
      <w:r>
        <w:rPr>
          <w:spacing w:val="-8"/>
        </w:rPr>
        <w:t xml:space="preserve"> </w:t>
      </w:r>
      <w:r>
        <w:t>постојећом</w:t>
      </w:r>
      <w:r>
        <w:rPr>
          <w:spacing w:val="-8"/>
        </w:rPr>
        <w:t xml:space="preserve"> </w:t>
      </w:r>
      <w:r>
        <w:rPr>
          <w:spacing w:val="-3"/>
        </w:rPr>
        <w:t>планском</w:t>
      </w:r>
      <w:r>
        <w:rPr>
          <w:spacing w:val="-8"/>
        </w:rPr>
        <w:t xml:space="preserve"> </w:t>
      </w:r>
      <w:r>
        <w:t>и</w:t>
      </w:r>
      <w:r>
        <w:rPr>
          <w:spacing w:val="-8"/>
        </w:rPr>
        <w:t xml:space="preserve"> </w:t>
      </w:r>
      <w:r>
        <w:t>техничком документацијом (ове потенцијалне измене се не односе на проме- ну обухвата железничког</w:t>
      </w:r>
      <w:r>
        <w:rPr>
          <w:spacing w:val="-3"/>
        </w:rPr>
        <w:t xml:space="preserve"> </w:t>
      </w:r>
      <w:r>
        <w:t>земљишта).</w:t>
      </w:r>
    </w:p>
    <w:p w:rsidR="00A02B30" w:rsidRDefault="00B05A60">
      <w:pPr>
        <w:pStyle w:val="BodyText"/>
        <w:spacing w:line="232" w:lineRule="auto"/>
        <w:ind w:right="390" w:firstLine="396"/>
        <w:jc w:val="both"/>
      </w:pPr>
      <w:r>
        <w:t>Пројектом измештања дела трасе пруге дошло је до пресеца- ња већег броја локалних путева на предметној деоници. Ти укр- штаји су у највећем броју случајева решени нивелетским издиза- њем пруге и постављањем плочастих пропуста који омогућавају пролазак лока</w:t>
      </w:r>
      <w:r>
        <w:t>лног пута, а само у једном случају локални пут се преводи надвожњаком преко пруге:</w:t>
      </w:r>
    </w:p>
    <w:p w:rsidR="00A02B30" w:rsidRDefault="00B05A60">
      <w:pPr>
        <w:pStyle w:val="ListParagraph"/>
        <w:numPr>
          <w:ilvl w:val="2"/>
          <w:numId w:val="42"/>
        </w:numPr>
        <w:tabs>
          <w:tab w:val="left" w:pos="642"/>
        </w:tabs>
        <w:spacing w:line="232" w:lineRule="auto"/>
        <w:ind w:right="391" w:firstLine="397"/>
        <w:rPr>
          <w:sz w:val="18"/>
        </w:rPr>
      </w:pPr>
      <w:r>
        <w:rPr>
          <w:sz w:val="18"/>
        </w:rPr>
        <w:t>на стационажи km 53 + 469.98 новопројектованог</w:t>
      </w:r>
      <w:r>
        <w:rPr>
          <w:spacing w:val="-21"/>
          <w:sz w:val="18"/>
        </w:rPr>
        <w:t xml:space="preserve"> </w:t>
      </w:r>
      <w:r>
        <w:rPr>
          <w:sz w:val="18"/>
        </w:rPr>
        <w:t>измешта- ња трасе пруге, пројектован је плочасти пропуст ширине отвора 5,0 x 4,5 m и дужине 22 m. Дебљина горње плоче новопрој</w:t>
      </w:r>
      <w:r>
        <w:rPr>
          <w:sz w:val="18"/>
        </w:rPr>
        <w:t xml:space="preserve">ектова- ног плочастог пропуста је 0,55 m, а висина слободног профила је 3,50 m. Кроз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3,5 m и банкинама ширине 0,5 m. Новопро- јектована девијација је дужине 246 m. Примењени су радијус</w:t>
      </w:r>
      <w:r>
        <w:rPr>
          <w:sz w:val="18"/>
        </w:rPr>
        <w:t xml:space="preserve">и </w:t>
      </w:r>
      <w:r>
        <w:rPr>
          <w:spacing w:val="-3"/>
          <w:sz w:val="18"/>
        </w:rPr>
        <w:t xml:space="preserve">од </w:t>
      </w:r>
      <w:r>
        <w:rPr>
          <w:sz w:val="18"/>
        </w:rPr>
        <w:t>20, 25 и 30</w:t>
      </w:r>
      <w:r>
        <w:rPr>
          <w:spacing w:val="-1"/>
          <w:sz w:val="18"/>
        </w:rPr>
        <w:t xml:space="preserve"> </w:t>
      </w:r>
      <w:r>
        <w:rPr>
          <w:sz w:val="18"/>
        </w:rPr>
        <w:t>m;</w:t>
      </w:r>
    </w:p>
    <w:p w:rsidR="00A02B30" w:rsidRDefault="00B05A60">
      <w:pPr>
        <w:pStyle w:val="ListParagraph"/>
        <w:numPr>
          <w:ilvl w:val="2"/>
          <w:numId w:val="42"/>
        </w:numPr>
        <w:tabs>
          <w:tab w:val="left" w:pos="642"/>
        </w:tabs>
        <w:spacing w:line="232" w:lineRule="auto"/>
        <w:ind w:right="390" w:firstLine="397"/>
        <w:rPr>
          <w:sz w:val="18"/>
        </w:rPr>
      </w:pPr>
      <w:r>
        <w:rPr>
          <w:sz w:val="18"/>
        </w:rPr>
        <w:t>на стационажи km 54 + 313.55 новопројектованог</w:t>
      </w:r>
      <w:r>
        <w:rPr>
          <w:spacing w:val="-21"/>
          <w:sz w:val="18"/>
        </w:rPr>
        <w:t xml:space="preserve"> </w:t>
      </w:r>
      <w:r>
        <w:rPr>
          <w:sz w:val="18"/>
        </w:rPr>
        <w:t>измешта- ња трасе пруге, пројектован је плочасти пропуст ширине отвора 5,0 x 4,5 m и дужине 22 m. Дебљина горње плоче новопројектова- ног плочастог пропуста је 0,55 m, а висина слободног пр</w:t>
      </w:r>
      <w:r>
        <w:rPr>
          <w:sz w:val="18"/>
        </w:rPr>
        <w:t xml:space="preserve">офила је 3,50 m. Кроз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 xml:space="preserve">3,5 m и банкинама ширине 0,5 m. Новопро- јектована девијација се састоји </w:t>
      </w:r>
      <w:r>
        <w:rPr>
          <w:spacing w:val="-3"/>
          <w:sz w:val="18"/>
        </w:rPr>
        <w:t xml:space="preserve">од </w:t>
      </w:r>
      <w:r>
        <w:rPr>
          <w:sz w:val="18"/>
        </w:rPr>
        <w:t xml:space="preserve">две осовине. Мања осовина </w:t>
      </w:r>
      <w:r>
        <w:rPr>
          <w:spacing w:val="-3"/>
          <w:sz w:val="18"/>
        </w:rPr>
        <w:t xml:space="preserve">која </w:t>
      </w:r>
      <w:r>
        <w:rPr>
          <w:sz w:val="18"/>
        </w:rPr>
        <w:t>пролази испод пруге је дужине 100 m. Непосредно по прол</w:t>
      </w:r>
      <w:r>
        <w:rPr>
          <w:sz w:val="18"/>
        </w:rPr>
        <w:t xml:space="preserve">аску испод пруге испројектована је трокрака раскрсница </w:t>
      </w:r>
      <w:r>
        <w:rPr>
          <w:spacing w:val="-3"/>
          <w:sz w:val="18"/>
        </w:rPr>
        <w:t xml:space="preserve">од које </w:t>
      </w:r>
      <w:r>
        <w:rPr>
          <w:sz w:val="18"/>
        </w:rPr>
        <w:t xml:space="preserve">кре-  ће друга осовина укупне дужине 460 m </w:t>
      </w:r>
      <w:r>
        <w:rPr>
          <w:spacing w:val="-3"/>
          <w:sz w:val="18"/>
        </w:rPr>
        <w:t xml:space="preserve">која </w:t>
      </w:r>
      <w:r>
        <w:rPr>
          <w:sz w:val="18"/>
        </w:rPr>
        <w:t xml:space="preserve">у континуитету прати новопројектовано измештање пруге са леве стране у правцу раста стационаже. Примењени су радијуси </w:t>
      </w:r>
      <w:r>
        <w:rPr>
          <w:spacing w:val="-3"/>
          <w:sz w:val="18"/>
        </w:rPr>
        <w:t xml:space="preserve">од </w:t>
      </w:r>
      <w:r>
        <w:rPr>
          <w:sz w:val="18"/>
        </w:rPr>
        <w:t>15, 25 и 40</w:t>
      </w:r>
      <w:r>
        <w:rPr>
          <w:spacing w:val="-3"/>
          <w:sz w:val="18"/>
        </w:rPr>
        <w:t xml:space="preserve"> </w:t>
      </w:r>
      <w:r>
        <w:rPr>
          <w:sz w:val="18"/>
        </w:rPr>
        <w:t>m;</w:t>
      </w:r>
    </w:p>
    <w:p w:rsidR="00A02B30" w:rsidRDefault="00B05A60">
      <w:pPr>
        <w:pStyle w:val="ListParagraph"/>
        <w:numPr>
          <w:ilvl w:val="2"/>
          <w:numId w:val="42"/>
        </w:numPr>
        <w:tabs>
          <w:tab w:val="left" w:pos="642"/>
        </w:tabs>
        <w:spacing w:line="232" w:lineRule="auto"/>
        <w:ind w:right="390" w:firstLine="397"/>
        <w:rPr>
          <w:sz w:val="18"/>
        </w:rPr>
      </w:pPr>
      <w:r>
        <w:rPr>
          <w:sz w:val="18"/>
        </w:rPr>
        <w:t>на стационажи km 55 + 350.00 новопројектованог</w:t>
      </w:r>
      <w:r>
        <w:rPr>
          <w:spacing w:val="-21"/>
          <w:sz w:val="18"/>
        </w:rPr>
        <w:t xml:space="preserve"> </w:t>
      </w:r>
      <w:r>
        <w:rPr>
          <w:sz w:val="18"/>
        </w:rPr>
        <w:t>измешта- ња трасе пруге, пројектован је плочасти пропуст ширине отвора 5,0 x 4,5 m и дужине 24 m. Дебљина горње плоче новопројектова- ног плочастог пропуста је 0,55 m, а висина слободног профила је 3,50 m. Кро</w:t>
      </w:r>
      <w:r>
        <w:rPr>
          <w:sz w:val="18"/>
        </w:rPr>
        <w:t xml:space="preserve">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 xml:space="preserve">3,5 m и банкинама ширине 0,5 m. Новопро- јектована девијација се састоји </w:t>
      </w:r>
      <w:r>
        <w:rPr>
          <w:spacing w:val="-3"/>
          <w:sz w:val="18"/>
        </w:rPr>
        <w:t xml:space="preserve">од </w:t>
      </w:r>
      <w:r>
        <w:rPr>
          <w:sz w:val="18"/>
        </w:rPr>
        <w:t xml:space="preserve">три осовине. Најкраћа осовина </w:t>
      </w:r>
      <w:r>
        <w:rPr>
          <w:spacing w:val="-3"/>
          <w:sz w:val="18"/>
        </w:rPr>
        <w:t>која</w:t>
      </w:r>
      <w:r>
        <w:rPr>
          <w:spacing w:val="-6"/>
          <w:sz w:val="18"/>
        </w:rPr>
        <w:t xml:space="preserve"> </w:t>
      </w:r>
      <w:r>
        <w:rPr>
          <w:sz w:val="18"/>
        </w:rPr>
        <w:t>пролази</w:t>
      </w:r>
      <w:r>
        <w:rPr>
          <w:spacing w:val="-6"/>
          <w:sz w:val="18"/>
        </w:rPr>
        <w:t xml:space="preserve"> </w:t>
      </w:r>
      <w:r>
        <w:rPr>
          <w:sz w:val="18"/>
        </w:rPr>
        <w:t>испод</w:t>
      </w:r>
      <w:r>
        <w:rPr>
          <w:spacing w:val="-6"/>
          <w:sz w:val="18"/>
        </w:rPr>
        <w:t xml:space="preserve"> </w:t>
      </w:r>
      <w:r>
        <w:rPr>
          <w:sz w:val="18"/>
        </w:rPr>
        <w:t>пруге</w:t>
      </w:r>
      <w:r>
        <w:rPr>
          <w:spacing w:val="-6"/>
          <w:sz w:val="18"/>
        </w:rPr>
        <w:t xml:space="preserve"> </w:t>
      </w:r>
      <w:r>
        <w:rPr>
          <w:sz w:val="18"/>
        </w:rPr>
        <w:t>је</w:t>
      </w:r>
      <w:r>
        <w:rPr>
          <w:spacing w:val="-6"/>
          <w:sz w:val="18"/>
        </w:rPr>
        <w:t xml:space="preserve"> </w:t>
      </w:r>
      <w:r>
        <w:rPr>
          <w:sz w:val="18"/>
        </w:rPr>
        <w:t>дужине</w:t>
      </w:r>
      <w:r>
        <w:rPr>
          <w:spacing w:val="-6"/>
          <w:sz w:val="18"/>
        </w:rPr>
        <w:t xml:space="preserve"> </w:t>
      </w:r>
      <w:r>
        <w:rPr>
          <w:sz w:val="18"/>
        </w:rPr>
        <w:t>30</w:t>
      </w:r>
      <w:r>
        <w:rPr>
          <w:spacing w:val="-6"/>
          <w:sz w:val="18"/>
        </w:rPr>
        <w:t xml:space="preserve"> </w:t>
      </w:r>
      <w:r>
        <w:rPr>
          <w:sz w:val="18"/>
        </w:rPr>
        <w:t>m.</w:t>
      </w:r>
      <w:r>
        <w:rPr>
          <w:spacing w:val="-6"/>
          <w:sz w:val="18"/>
        </w:rPr>
        <w:t xml:space="preserve"> </w:t>
      </w:r>
      <w:r>
        <w:rPr>
          <w:sz w:val="18"/>
        </w:rPr>
        <w:t>Непосредно</w:t>
      </w:r>
      <w:r>
        <w:rPr>
          <w:spacing w:val="-6"/>
          <w:sz w:val="18"/>
        </w:rPr>
        <w:t xml:space="preserve"> </w:t>
      </w:r>
      <w:r>
        <w:rPr>
          <w:sz w:val="18"/>
        </w:rPr>
        <w:t>по</w:t>
      </w:r>
      <w:r>
        <w:rPr>
          <w:spacing w:val="-6"/>
          <w:sz w:val="18"/>
        </w:rPr>
        <w:t xml:space="preserve"> </w:t>
      </w:r>
      <w:r>
        <w:rPr>
          <w:sz w:val="18"/>
        </w:rPr>
        <w:t xml:space="preserve">проласку испод пруге </w:t>
      </w:r>
      <w:r>
        <w:rPr>
          <w:sz w:val="18"/>
        </w:rPr>
        <w:t>са обе стране плочастог пропуста испројектоване су две</w:t>
      </w:r>
      <w:r>
        <w:rPr>
          <w:spacing w:val="-7"/>
          <w:sz w:val="18"/>
        </w:rPr>
        <w:t xml:space="preserve"> </w:t>
      </w:r>
      <w:r>
        <w:rPr>
          <w:sz w:val="18"/>
        </w:rPr>
        <w:t>трокраке</w:t>
      </w:r>
      <w:r>
        <w:rPr>
          <w:spacing w:val="-7"/>
          <w:sz w:val="18"/>
        </w:rPr>
        <w:t xml:space="preserve"> </w:t>
      </w:r>
      <w:r>
        <w:rPr>
          <w:sz w:val="18"/>
        </w:rPr>
        <w:t>раскрснице</w:t>
      </w:r>
      <w:r>
        <w:rPr>
          <w:spacing w:val="-7"/>
          <w:sz w:val="18"/>
        </w:rPr>
        <w:t xml:space="preserve"> </w:t>
      </w:r>
      <w:r>
        <w:rPr>
          <w:spacing w:val="-3"/>
          <w:sz w:val="18"/>
        </w:rPr>
        <w:t>од</w:t>
      </w:r>
      <w:r>
        <w:rPr>
          <w:spacing w:val="-7"/>
          <w:sz w:val="18"/>
        </w:rPr>
        <w:t xml:space="preserve"> </w:t>
      </w:r>
      <w:r>
        <w:rPr>
          <w:sz w:val="18"/>
        </w:rPr>
        <w:t>којих</w:t>
      </w:r>
      <w:r>
        <w:rPr>
          <w:spacing w:val="-7"/>
          <w:sz w:val="18"/>
        </w:rPr>
        <w:t xml:space="preserve"> </w:t>
      </w:r>
      <w:r>
        <w:rPr>
          <w:sz w:val="18"/>
        </w:rPr>
        <w:t>лево</w:t>
      </w:r>
      <w:r>
        <w:rPr>
          <w:spacing w:val="-7"/>
          <w:sz w:val="18"/>
        </w:rPr>
        <w:t xml:space="preserve"> </w:t>
      </w:r>
      <w:r>
        <w:rPr>
          <w:sz w:val="18"/>
        </w:rPr>
        <w:t>и</w:t>
      </w:r>
      <w:r>
        <w:rPr>
          <w:spacing w:val="-7"/>
          <w:sz w:val="18"/>
        </w:rPr>
        <w:t xml:space="preserve"> </w:t>
      </w:r>
      <w:r>
        <w:rPr>
          <w:sz w:val="18"/>
        </w:rPr>
        <w:t>десно</w:t>
      </w:r>
      <w:r>
        <w:rPr>
          <w:spacing w:val="-7"/>
          <w:sz w:val="18"/>
        </w:rPr>
        <w:t xml:space="preserve"> </w:t>
      </w:r>
      <w:r>
        <w:rPr>
          <w:sz w:val="18"/>
        </w:rPr>
        <w:t>крећу</w:t>
      </w:r>
      <w:r>
        <w:rPr>
          <w:spacing w:val="-7"/>
          <w:sz w:val="18"/>
        </w:rPr>
        <w:t xml:space="preserve"> </w:t>
      </w:r>
      <w:r>
        <w:rPr>
          <w:sz w:val="18"/>
        </w:rPr>
        <w:t>друга</w:t>
      </w:r>
      <w:r>
        <w:rPr>
          <w:spacing w:val="-7"/>
          <w:sz w:val="18"/>
        </w:rPr>
        <w:t xml:space="preserve"> </w:t>
      </w:r>
      <w:r>
        <w:rPr>
          <w:sz w:val="18"/>
        </w:rPr>
        <w:t>и</w:t>
      </w:r>
      <w:r>
        <w:rPr>
          <w:spacing w:val="-7"/>
          <w:sz w:val="18"/>
        </w:rPr>
        <w:t xml:space="preserve"> </w:t>
      </w:r>
      <w:r>
        <w:rPr>
          <w:sz w:val="18"/>
        </w:rPr>
        <w:t xml:space="preserve">трећа осовина укупних дужина 678 m и 640 m </w:t>
      </w:r>
      <w:r>
        <w:rPr>
          <w:spacing w:val="-3"/>
          <w:sz w:val="18"/>
        </w:rPr>
        <w:t xml:space="preserve">које </w:t>
      </w:r>
      <w:r>
        <w:rPr>
          <w:sz w:val="18"/>
        </w:rPr>
        <w:t>у континуитету</w:t>
      </w:r>
      <w:r>
        <w:rPr>
          <w:spacing w:val="-29"/>
          <w:sz w:val="18"/>
        </w:rPr>
        <w:t xml:space="preserve"> </w:t>
      </w:r>
      <w:r>
        <w:rPr>
          <w:sz w:val="18"/>
        </w:rPr>
        <w:t xml:space="preserve">прате новопројектовано измештање пруге са њене леве стране и десне стране. Примењени су радијуси </w:t>
      </w:r>
      <w:r>
        <w:rPr>
          <w:spacing w:val="-3"/>
          <w:sz w:val="18"/>
        </w:rPr>
        <w:t xml:space="preserve">од </w:t>
      </w:r>
      <w:r>
        <w:rPr>
          <w:sz w:val="18"/>
        </w:rPr>
        <w:t>15 и 20</w:t>
      </w:r>
      <w:r>
        <w:rPr>
          <w:spacing w:val="-1"/>
          <w:sz w:val="18"/>
        </w:rPr>
        <w:t xml:space="preserve"> </w:t>
      </w:r>
      <w:r>
        <w:rPr>
          <w:sz w:val="18"/>
        </w:rPr>
        <w:t>m;</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ListParagraph"/>
        <w:numPr>
          <w:ilvl w:val="3"/>
          <w:numId w:val="42"/>
        </w:numPr>
        <w:tabs>
          <w:tab w:val="left" w:pos="925"/>
        </w:tabs>
        <w:spacing w:before="71" w:line="235" w:lineRule="auto"/>
        <w:ind w:firstLine="397"/>
        <w:rPr>
          <w:sz w:val="18"/>
        </w:rPr>
      </w:pPr>
      <w:r>
        <w:lastRenderedPageBreak/>
        <w:pict>
          <v:shape id="_x0000_s1099" style="position:absolute;left:0;text-align:left;margin-left:0;margin-top:782.1pt;width:.1pt;height:738.95pt;z-index:251630080;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rPr>
          <w:sz w:val="18"/>
        </w:rPr>
        <w:t>на стационажи km 56 + 450.00 новопројектованог</w:t>
      </w:r>
      <w:r>
        <w:rPr>
          <w:spacing w:val="-21"/>
          <w:sz w:val="18"/>
        </w:rPr>
        <w:t xml:space="preserve"> </w:t>
      </w:r>
      <w:r>
        <w:rPr>
          <w:sz w:val="18"/>
        </w:rPr>
        <w:t>измешта- ња трасе пруге, пројектован је плочасти пропуст ширине отвора 5</w:t>
      </w:r>
      <w:r>
        <w:rPr>
          <w:sz w:val="18"/>
        </w:rPr>
        <w:t xml:space="preserve">,0 x 4,5 m и дужине 26 m. Дебљина горње плоче новопројектова- ног плочастог пропуста је 0,55 m, а висина слободног профила је 3,50 m. Кроз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3,5 m и банкинама ширине 0,5 m. Новопро- јект</w:t>
      </w:r>
      <w:r>
        <w:rPr>
          <w:sz w:val="18"/>
        </w:rPr>
        <w:t xml:space="preserve">ована девијација је дужине 146 m. Примењени су радијуси </w:t>
      </w:r>
      <w:r>
        <w:rPr>
          <w:spacing w:val="-3"/>
          <w:sz w:val="18"/>
        </w:rPr>
        <w:t xml:space="preserve">од </w:t>
      </w:r>
      <w:r>
        <w:rPr>
          <w:sz w:val="18"/>
        </w:rPr>
        <w:t>35 и 60</w:t>
      </w:r>
      <w:r>
        <w:rPr>
          <w:spacing w:val="-1"/>
          <w:sz w:val="18"/>
        </w:rPr>
        <w:t xml:space="preserve"> </w:t>
      </w:r>
      <w:r>
        <w:rPr>
          <w:sz w:val="18"/>
        </w:rPr>
        <w:t>m;</w:t>
      </w:r>
    </w:p>
    <w:p w:rsidR="00A02B30" w:rsidRDefault="00B05A60">
      <w:pPr>
        <w:pStyle w:val="ListParagraph"/>
        <w:numPr>
          <w:ilvl w:val="3"/>
          <w:numId w:val="42"/>
        </w:numPr>
        <w:tabs>
          <w:tab w:val="left" w:pos="925"/>
        </w:tabs>
        <w:spacing w:line="235" w:lineRule="auto"/>
        <w:ind w:firstLine="397"/>
        <w:rPr>
          <w:sz w:val="18"/>
        </w:rPr>
      </w:pPr>
      <w:r>
        <w:rPr>
          <w:sz w:val="18"/>
        </w:rPr>
        <w:t>на стационажи km 57 + 854.29 новопројектованог</w:t>
      </w:r>
      <w:r>
        <w:rPr>
          <w:spacing w:val="-21"/>
          <w:sz w:val="18"/>
        </w:rPr>
        <w:t xml:space="preserve"> </w:t>
      </w:r>
      <w:r>
        <w:rPr>
          <w:sz w:val="18"/>
        </w:rPr>
        <w:t>измешта- ња трасе пруге, пројектован је плочасти пропуст ширине отвора 5,0 x 4,5 m и дужине 24 m. Дебљина горње плоче новопројектова- ног п</w:t>
      </w:r>
      <w:r>
        <w:rPr>
          <w:sz w:val="18"/>
        </w:rPr>
        <w:t xml:space="preserve">лочастог пропуста је 0,55 m, а висина слободног профила је 3,50 m. Кроз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 xml:space="preserve">3,5 m и банкинама ширине 0,5 m. Новопро- јектована девијација се састоји </w:t>
      </w:r>
      <w:r>
        <w:rPr>
          <w:spacing w:val="-3"/>
          <w:sz w:val="18"/>
        </w:rPr>
        <w:t xml:space="preserve">од </w:t>
      </w:r>
      <w:r>
        <w:rPr>
          <w:sz w:val="18"/>
        </w:rPr>
        <w:t>две осовине. Мања осовина</w:t>
      </w:r>
      <w:r>
        <w:rPr>
          <w:spacing w:val="-18"/>
          <w:sz w:val="18"/>
        </w:rPr>
        <w:t xml:space="preserve"> </w:t>
      </w:r>
      <w:r>
        <w:rPr>
          <w:spacing w:val="-3"/>
          <w:sz w:val="18"/>
        </w:rPr>
        <w:t xml:space="preserve">која </w:t>
      </w:r>
      <w:r>
        <w:rPr>
          <w:sz w:val="18"/>
        </w:rPr>
        <w:t>прола</w:t>
      </w:r>
      <w:r>
        <w:rPr>
          <w:sz w:val="18"/>
        </w:rPr>
        <w:t xml:space="preserve">зи испод пруге је дужине 131 m. Непосредно по проласку испод пруге испројектована је трокрака раскрсница </w:t>
      </w:r>
      <w:r>
        <w:rPr>
          <w:spacing w:val="-3"/>
          <w:sz w:val="18"/>
        </w:rPr>
        <w:t xml:space="preserve">од које </w:t>
      </w:r>
      <w:r>
        <w:rPr>
          <w:sz w:val="18"/>
        </w:rPr>
        <w:t xml:space="preserve">кре- ће друга осовина укупне дужине 640 m </w:t>
      </w:r>
      <w:r>
        <w:rPr>
          <w:spacing w:val="-3"/>
          <w:sz w:val="18"/>
        </w:rPr>
        <w:t xml:space="preserve">која </w:t>
      </w:r>
      <w:r>
        <w:rPr>
          <w:sz w:val="18"/>
        </w:rPr>
        <w:t xml:space="preserve">у континуитету прати новопројектовано измештање пруге са леве стране у правцу раста стационаже. </w:t>
      </w:r>
      <w:r>
        <w:rPr>
          <w:sz w:val="18"/>
        </w:rPr>
        <w:t xml:space="preserve">Примењени су радијуси </w:t>
      </w:r>
      <w:r>
        <w:rPr>
          <w:spacing w:val="-3"/>
          <w:sz w:val="18"/>
        </w:rPr>
        <w:t xml:space="preserve">од </w:t>
      </w:r>
      <w:r>
        <w:rPr>
          <w:sz w:val="18"/>
        </w:rPr>
        <w:t>20,45, 60 и 75</w:t>
      </w:r>
      <w:r>
        <w:rPr>
          <w:spacing w:val="-4"/>
          <w:sz w:val="18"/>
        </w:rPr>
        <w:t xml:space="preserve"> </w:t>
      </w:r>
      <w:r>
        <w:rPr>
          <w:sz w:val="18"/>
        </w:rPr>
        <w:t>m;</w:t>
      </w:r>
    </w:p>
    <w:p w:rsidR="00A02B30" w:rsidRDefault="00B05A60">
      <w:pPr>
        <w:pStyle w:val="ListParagraph"/>
        <w:numPr>
          <w:ilvl w:val="3"/>
          <w:numId w:val="42"/>
        </w:numPr>
        <w:tabs>
          <w:tab w:val="left" w:pos="925"/>
        </w:tabs>
        <w:spacing w:line="235" w:lineRule="auto"/>
        <w:ind w:firstLine="397"/>
        <w:rPr>
          <w:sz w:val="18"/>
        </w:rPr>
      </w:pPr>
      <w:r>
        <w:rPr>
          <w:sz w:val="18"/>
        </w:rPr>
        <w:t>на стационажи km 58 + 947.00 новопројектованог</w:t>
      </w:r>
      <w:r>
        <w:rPr>
          <w:spacing w:val="-21"/>
          <w:sz w:val="18"/>
        </w:rPr>
        <w:t xml:space="preserve"> </w:t>
      </w:r>
      <w:r>
        <w:rPr>
          <w:sz w:val="18"/>
        </w:rPr>
        <w:t>измешта- ња трасе пруге, пројектован је плочасти пропуст ширине отвора 5,0 x 4,5 m и дужине 24 m. Дебљина горње плоче новопројектова- ног плочастог пропуста је 0,55 m</w:t>
      </w:r>
      <w:r>
        <w:rPr>
          <w:sz w:val="18"/>
        </w:rPr>
        <w:t xml:space="preserve">, а висина слободног профила је 3,50 m. Кроз плочасти пропуст пролази девијација локалног </w:t>
      </w:r>
      <w:r>
        <w:rPr>
          <w:spacing w:val="-4"/>
          <w:sz w:val="18"/>
        </w:rPr>
        <w:t xml:space="preserve">кол- </w:t>
      </w:r>
      <w:r>
        <w:rPr>
          <w:spacing w:val="-3"/>
          <w:sz w:val="18"/>
        </w:rPr>
        <w:t xml:space="preserve">ског </w:t>
      </w:r>
      <w:r>
        <w:rPr>
          <w:sz w:val="18"/>
        </w:rPr>
        <w:t xml:space="preserve">пута у ширини </w:t>
      </w:r>
      <w:r>
        <w:rPr>
          <w:spacing w:val="-3"/>
          <w:sz w:val="18"/>
        </w:rPr>
        <w:t xml:space="preserve">од </w:t>
      </w:r>
      <w:r>
        <w:rPr>
          <w:sz w:val="18"/>
        </w:rPr>
        <w:t xml:space="preserve">3,5 m и банкинама ширине 0,5 m. Новопро- јектована девијација је дужине 125 m. Примењени су радијуси </w:t>
      </w:r>
      <w:r>
        <w:rPr>
          <w:spacing w:val="-3"/>
          <w:sz w:val="18"/>
        </w:rPr>
        <w:t xml:space="preserve">од </w:t>
      </w:r>
      <w:r>
        <w:rPr>
          <w:sz w:val="18"/>
        </w:rPr>
        <w:t>20 и 25</w:t>
      </w:r>
      <w:r>
        <w:rPr>
          <w:spacing w:val="-1"/>
          <w:sz w:val="18"/>
        </w:rPr>
        <w:t xml:space="preserve"> </w:t>
      </w:r>
      <w:r>
        <w:rPr>
          <w:sz w:val="18"/>
        </w:rPr>
        <w:t>m;</w:t>
      </w:r>
    </w:p>
    <w:p w:rsidR="00A02B30" w:rsidRDefault="00B05A60">
      <w:pPr>
        <w:pStyle w:val="ListParagraph"/>
        <w:numPr>
          <w:ilvl w:val="3"/>
          <w:numId w:val="42"/>
        </w:numPr>
        <w:tabs>
          <w:tab w:val="left" w:pos="925"/>
        </w:tabs>
        <w:spacing w:line="235" w:lineRule="auto"/>
        <w:ind w:firstLine="397"/>
        <w:rPr>
          <w:sz w:val="18"/>
        </w:rPr>
      </w:pPr>
      <w:r>
        <w:rPr>
          <w:sz w:val="18"/>
        </w:rPr>
        <w:t>на стационажи km 60 + 27</w:t>
      </w:r>
      <w:r>
        <w:rPr>
          <w:sz w:val="18"/>
        </w:rPr>
        <w:t>6.85 новопројектованог</w:t>
      </w:r>
      <w:r>
        <w:rPr>
          <w:spacing w:val="-21"/>
          <w:sz w:val="18"/>
        </w:rPr>
        <w:t xml:space="preserve"> </w:t>
      </w:r>
      <w:r>
        <w:rPr>
          <w:sz w:val="18"/>
        </w:rPr>
        <w:t xml:space="preserve">измешта- ња трасе пруге, пројектован је надвожњак ширине 9,5 m и дужи- не 56 m. Дебљина горње плоче новопројектованог надвожњака је 1,60 m, а висина слободног профила је 7,10 m. Кроз надвожњак пролази девијација локалног </w:t>
      </w:r>
      <w:r>
        <w:rPr>
          <w:spacing w:val="-4"/>
          <w:sz w:val="18"/>
        </w:rPr>
        <w:t xml:space="preserve">колског </w:t>
      </w:r>
      <w:r>
        <w:rPr>
          <w:sz w:val="18"/>
        </w:rPr>
        <w:t xml:space="preserve">пута у ширини </w:t>
      </w:r>
      <w:r>
        <w:rPr>
          <w:spacing w:val="-3"/>
          <w:sz w:val="18"/>
        </w:rPr>
        <w:t xml:space="preserve">од </w:t>
      </w:r>
      <w:r>
        <w:rPr>
          <w:sz w:val="18"/>
        </w:rPr>
        <w:t xml:space="preserve">6,0 m и сервисним стазама ширине 1,75 m. Новопројектована девијаци-  ја је дужине 660 m. Примењени су радијуси </w:t>
      </w:r>
      <w:r>
        <w:rPr>
          <w:spacing w:val="-3"/>
          <w:sz w:val="18"/>
        </w:rPr>
        <w:t xml:space="preserve">од </w:t>
      </w:r>
      <w:r>
        <w:rPr>
          <w:sz w:val="18"/>
        </w:rPr>
        <w:t xml:space="preserve">45 m. По силаску са надвожњака са леве стране пруге у смеру раста стационаже, испројектована је трокрака раскрсница на </w:t>
      </w:r>
      <w:r>
        <w:rPr>
          <w:spacing w:val="-3"/>
          <w:sz w:val="18"/>
        </w:rPr>
        <w:t xml:space="preserve">коју </w:t>
      </w:r>
      <w:r>
        <w:rPr>
          <w:sz w:val="18"/>
        </w:rPr>
        <w:t>с</w:t>
      </w:r>
      <w:r>
        <w:rPr>
          <w:sz w:val="18"/>
        </w:rPr>
        <w:t xml:space="preserve">е надовезује де- вијација у дужини </w:t>
      </w:r>
      <w:r>
        <w:rPr>
          <w:spacing w:val="-3"/>
          <w:sz w:val="18"/>
        </w:rPr>
        <w:t xml:space="preserve">од </w:t>
      </w:r>
      <w:r>
        <w:rPr>
          <w:sz w:val="18"/>
        </w:rPr>
        <w:t xml:space="preserve">635 m </w:t>
      </w:r>
      <w:r>
        <w:rPr>
          <w:spacing w:val="-3"/>
          <w:sz w:val="18"/>
        </w:rPr>
        <w:t xml:space="preserve">која </w:t>
      </w:r>
      <w:r>
        <w:rPr>
          <w:sz w:val="18"/>
        </w:rPr>
        <w:t xml:space="preserve">повезује локални </w:t>
      </w:r>
      <w:r>
        <w:rPr>
          <w:spacing w:val="-3"/>
          <w:sz w:val="18"/>
        </w:rPr>
        <w:t xml:space="preserve">колски </w:t>
      </w:r>
      <w:r>
        <w:rPr>
          <w:spacing w:val="-4"/>
          <w:sz w:val="18"/>
        </w:rPr>
        <w:t xml:space="preserve">пут. </w:t>
      </w:r>
      <w:r>
        <w:rPr>
          <w:sz w:val="18"/>
        </w:rPr>
        <w:t>Диспозиционим решењем пројектован је надвожњак на три</w:t>
      </w:r>
      <w:r>
        <w:rPr>
          <w:spacing w:val="2"/>
          <w:sz w:val="18"/>
        </w:rPr>
        <w:t xml:space="preserve"> </w:t>
      </w:r>
      <w:r>
        <w:rPr>
          <w:sz w:val="18"/>
        </w:rPr>
        <w:t>поља</w:t>
      </w:r>
    </w:p>
    <w:p w:rsidR="00A02B30" w:rsidRDefault="00B05A60">
      <w:pPr>
        <w:pStyle w:val="BodyText"/>
        <w:spacing w:line="211" w:lineRule="auto"/>
        <w:ind w:left="393" w:hanging="1"/>
        <w:jc w:val="both"/>
      </w:pPr>
      <w:r>
        <w:t>осовинских распона L</w:t>
      </w:r>
      <w:r>
        <w:rPr>
          <w:position w:val="-5"/>
          <w:sz w:val="10"/>
        </w:rPr>
        <w:t xml:space="preserve">0 </w:t>
      </w:r>
      <w:r>
        <w:t>= 15.0 + 25.0 + 15.0 m, укупне дужине 55.0 m између крајњих ослонаца. Њиме се денивелисано провод</w:t>
      </w:r>
      <w:r>
        <w:t>и пут изнад пруге која је у усеку. Осовина саобраћајнице на објекту је</w:t>
      </w:r>
    </w:p>
    <w:p w:rsidR="00A02B30" w:rsidRDefault="00B05A60">
      <w:pPr>
        <w:pStyle w:val="BodyText"/>
        <w:spacing w:line="235" w:lineRule="auto"/>
        <w:ind w:left="393"/>
        <w:jc w:val="both"/>
      </w:pPr>
      <w:r>
        <w:t>делом у правцу, а делом у кружној кривини. Кроз средњи распон пролази пруга која је на том делу двоколосечна. Обезбеђен је сло- бодни габарит од 7.10 m од коте ГИШ-а до доње ивице конст</w:t>
      </w:r>
      <w:r>
        <w:t>рук- ције. Ширина коловоза је 6.0 m са обостраним пешачким стазама</w:t>
      </w:r>
    </w:p>
    <w:p w:rsidR="00A02B30" w:rsidRDefault="00B05A60">
      <w:pPr>
        <w:pStyle w:val="ListParagraph"/>
        <w:numPr>
          <w:ilvl w:val="1"/>
          <w:numId w:val="41"/>
        </w:numPr>
        <w:tabs>
          <w:tab w:val="left" w:pos="754"/>
        </w:tabs>
        <w:spacing w:line="198" w:lineRule="exact"/>
        <w:rPr>
          <w:sz w:val="18"/>
        </w:rPr>
      </w:pPr>
      <w:r>
        <w:rPr>
          <w:sz w:val="18"/>
        </w:rPr>
        <w:t>m, па је укупна ширина надвожњака 9.50</w:t>
      </w:r>
      <w:r>
        <w:rPr>
          <w:spacing w:val="-7"/>
          <w:sz w:val="18"/>
        </w:rPr>
        <w:t xml:space="preserve"> </w:t>
      </w:r>
      <w:r>
        <w:rPr>
          <w:sz w:val="18"/>
        </w:rPr>
        <w:t>m;</w:t>
      </w:r>
    </w:p>
    <w:p w:rsidR="00A02B30" w:rsidRDefault="00B05A60">
      <w:pPr>
        <w:pStyle w:val="BodyText"/>
        <w:spacing w:line="235" w:lineRule="auto"/>
        <w:ind w:left="393" w:firstLine="396"/>
        <w:jc w:val="both"/>
      </w:pPr>
      <w:r>
        <w:t>– на стационажи km 61 + 477.28 пропуст пролази испод но- вопројектованог моста заједно са регулацијом реке Корените. Девијација локалног колског пу</w:t>
      </w:r>
      <w:r>
        <w:t>та је ширине од 3,5 m и банкина- ма ширине 0,5 m. Новопројектована девијација је дужине 542 m. Примењени су радијуси од 12, 20 и 25 m.</w:t>
      </w:r>
    </w:p>
    <w:p w:rsidR="00A02B30" w:rsidRDefault="00B05A60">
      <w:pPr>
        <w:pStyle w:val="BodyText"/>
        <w:spacing w:line="235" w:lineRule="auto"/>
        <w:ind w:left="393" w:firstLine="396"/>
        <w:jc w:val="both"/>
      </w:pPr>
      <w:r>
        <w:t>На предметној траси пруге планирано је више мостова ради премошћавања новопројектованих регулисаних корита речних</w:t>
      </w:r>
      <w:r>
        <w:rPr>
          <w:spacing w:val="-20"/>
        </w:rPr>
        <w:t xml:space="preserve"> </w:t>
      </w:r>
      <w:r>
        <w:t xml:space="preserve">то- </w:t>
      </w:r>
      <w:r>
        <w:rPr>
          <w:spacing w:val="-3"/>
        </w:rPr>
        <w:t>ков</w:t>
      </w:r>
      <w:r>
        <w:rPr>
          <w:spacing w:val="-3"/>
        </w:rPr>
        <w:t xml:space="preserve">а, који </w:t>
      </w:r>
      <w:r>
        <w:t xml:space="preserve">се укрштају са измештеним делом трасе пруге. Начин конструкције и грађевински елементи изградње мостова ће бити дефинисани у даљој изради техничке документације. Примењива- ће се материјали </w:t>
      </w:r>
      <w:r>
        <w:rPr>
          <w:spacing w:val="-3"/>
        </w:rPr>
        <w:t xml:space="preserve">који </w:t>
      </w:r>
      <w:r>
        <w:t>одговарају важећим</w:t>
      </w:r>
      <w:r>
        <w:rPr>
          <w:spacing w:val="-6"/>
        </w:rPr>
        <w:t xml:space="preserve"> </w:t>
      </w:r>
      <w:r>
        <w:t>стандардима.</w:t>
      </w:r>
    </w:p>
    <w:p w:rsidR="00A02B30" w:rsidRDefault="00A02B30">
      <w:pPr>
        <w:pStyle w:val="BodyText"/>
        <w:spacing w:before="1"/>
        <w:ind w:left="0"/>
        <w:rPr>
          <w:sz w:val="16"/>
        </w:rPr>
      </w:pPr>
    </w:p>
    <w:p w:rsidR="00A02B30" w:rsidRDefault="00B05A60">
      <w:pPr>
        <w:pStyle w:val="BodyText"/>
        <w:spacing w:line="235" w:lineRule="auto"/>
        <w:ind w:left="393" w:right="1" w:firstLine="396"/>
        <w:jc w:val="both"/>
      </w:pPr>
      <w:r>
        <w:t>Табела 4: Мостови на железничкој прузи Ваљево-Лозница (новопланирана деоница)</w:t>
      </w:r>
    </w:p>
    <w:p w:rsidR="00A02B30" w:rsidRDefault="00A02B30">
      <w:pPr>
        <w:pStyle w:val="BodyText"/>
        <w:spacing w:before="8"/>
        <w:ind w:left="0"/>
        <w:rPr>
          <w:sz w:val="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4"/>
        <w:gridCol w:w="2325"/>
        <w:gridCol w:w="1555"/>
      </w:tblGrid>
      <w:tr w:rsidR="00A02B30">
        <w:trPr>
          <w:trHeight w:val="200"/>
        </w:trPr>
        <w:tc>
          <w:tcPr>
            <w:tcW w:w="1214" w:type="dxa"/>
          </w:tcPr>
          <w:p w:rsidR="00A02B30" w:rsidRDefault="00B05A60">
            <w:pPr>
              <w:pStyle w:val="TableParagraph"/>
              <w:spacing w:before="18"/>
              <w:ind w:right="228"/>
              <w:jc w:val="right"/>
              <w:rPr>
                <w:sz w:val="14"/>
              </w:rPr>
            </w:pPr>
            <w:r>
              <w:rPr>
                <w:sz w:val="14"/>
              </w:rPr>
              <w:t>Стационажа</w:t>
            </w:r>
          </w:p>
        </w:tc>
        <w:tc>
          <w:tcPr>
            <w:tcW w:w="2325" w:type="dxa"/>
          </w:tcPr>
          <w:p w:rsidR="00A02B30" w:rsidRDefault="00B05A60">
            <w:pPr>
              <w:pStyle w:val="TableParagraph"/>
              <w:spacing w:before="18"/>
              <w:ind w:left="774" w:right="766"/>
              <w:jc w:val="center"/>
              <w:rPr>
                <w:sz w:val="14"/>
              </w:rPr>
            </w:pPr>
            <w:r>
              <w:rPr>
                <w:sz w:val="14"/>
              </w:rPr>
              <w:t>Распони (m)</w:t>
            </w:r>
          </w:p>
        </w:tc>
        <w:tc>
          <w:tcPr>
            <w:tcW w:w="1555" w:type="dxa"/>
          </w:tcPr>
          <w:p w:rsidR="00A02B30" w:rsidRDefault="00B05A60">
            <w:pPr>
              <w:pStyle w:val="TableParagraph"/>
              <w:spacing w:before="18"/>
              <w:ind w:left="182"/>
              <w:rPr>
                <w:sz w:val="14"/>
              </w:rPr>
            </w:pPr>
            <w:r>
              <w:rPr>
                <w:sz w:val="14"/>
              </w:rPr>
              <w:t>Препрека – укрштај</w:t>
            </w:r>
          </w:p>
        </w:tc>
      </w:tr>
      <w:tr w:rsidR="00A02B30">
        <w:trPr>
          <w:trHeight w:val="200"/>
        </w:trPr>
        <w:tc>
          <w:tcPr>
            <w:tcW w:w="1214" w:type="dxa"/>
          </w:tcPr>
          <w:p w:rsidR="00A02B30" w:rsidRDefault="00B05A60">
            <w:pPr>
              <w:pStyle w:val="TableParagraph"/>
              <w:spacing w:before="18"/>
              <w:ind w:right="257"/>
              <w:jc w:val="right"/>
              <w:rPr>
                <w:sz w:val="14"/>
              </w:rPr>
            </w:pPr>
            <w:r>
              <w:rPr>
                <w:sz w:val="14"/>
              </w:rPr>
              <w:t>km 53 + 896.55</w:t>
            </w:r>
          </w:p>
        </w:tc>
        <w:tc>
          <w:tcPr>
            <w:tcW w:w="2325" w:type="dxa"/>
          </w:tcPr>
          <w:p w:rsidR="00A02B30" w:rsidRDefault="00B05A60">
            <w:pPr>
              <w:pStyle w:val="TableParagraph"/>
              <w:spacing w:before="18"/>
              <w:ind w:left="56"/>
              <w:rPr>
                <w:sz w:val="14"/>
              </w:rPr>
            </w:pPr>
            <w:r>
              <w:rPr>
                <w:sz w:val="14"/>
              </w:rPr>
              <w:t>14.00 + 18.00 + 18.00 + 18.00 + 14.00</w:t>
            </w:r>
          </w:p>
        </w:tc>
        <w:tc>
          <w:tcPr>
            <w:tcW w:w="1555" w:type="dxa"/>
          </w:tcPr>
          <w:p w:rsidR="00A02B30" w:rsidRDefault="00B05A60">
            <w:pPr>
              <w:pStyle w:val="TableParagraph"/>
              <w:spacing w:before="18"/>
              <w:ind w:left="56"/>
              <w:rPr>
                <w:sz w:val="14"/>
              </w:rPr>
            </w:pPr>
            <w:r>
              <w:rPr>
                <w:sz w:val="14"/>
              </w:rPr>
              <w:t>река Јадар</w:t>
            </w:r>
          </w:p>
        </w:tc>
      </w:tr>
      <w:tr w:rsidR="00A02B30">
        <w:trPr>
          <w:trHeight w:val="200"/>
        </w:trPr>
        <w:tc>
          <w:tcPr>
            <w:tcW w:w="1214" w:type="dxa"/>
          </w:tcPr>
          <w:p w:rsidR="00A02B30" w:rsidRDefault="00B05A60">
            <w:pPr>
              <w:pStyle w:val="TableParagraph"/>
              <w:spacing w:before="18"/>
              <w:ind w:right="257"/>
              <w:jc w:val="right"/>
              <w:rPr>
                <w:sz w:val="14"/>
              </w:rPr>
            </w:pPr>
            <w:r>
              <w:rPr>
                <w:sz w:val="14"/>
              </w:rPr>
              <w:t>km 54 + 877.37</w:t>
            </w:r>
          </w:p>
        </w:tc>
        <w:tc>
          <w:tcPr>
            <w:tcW w:w="2325" w:type="dxa"/>
          </w:tcPr>
          <w:p w:rsidR="00A02B30" w:rsidRDefault="00B05A60">
            <w:pPr>
              <w:pStyle w:val="TableParagraph"/>
              <w:spacing w:before="18"/>
              <w:ind w:left="56"/>
              <w:rPr>
                <w:sz w:val="14"/>
              </w:rPr>
            </w:pPr>
            <w:r>
              <w:rPr>
                <w:sz w:val="14"/>
              </w:rPr>
              <w:t>10.00 + 10.00 + 10.00</w:t>
            </w:r>
          </w:p>
        </w:tc>
        <w:tc>
          <w:tcPr>
            <w:tcW w:w="1555" w:type="dxa"/>
          </w:tcPr>
          <w:p w:rsidR="00A02B30" w:rsidRDefault="00B05A60">
            <w:pPr>
              <w:pStyle w:val="TableParagraph"/>
              <w:spacing w:before="18"/>
              <w:ind w:left="56"/>
              <w:rPr>
                <w:sz w:val="14"/>
              </w:rPr>
            </w:pPr>
            <w:r>
              <w:rPr>
                <w:sz w:val="14"/>
              </w:rPr>
              <w:t>река Грабара</w:t>
            </w:r>
          </w:p>
        </w:tc>
      </w:tr>
      <w:tr w:rsidR="00A02B30">
        <w:trPr>
          <w:trHeight w:val="200"/>
        </w:trPr>
        <w:tc>
          <w:tcPr>
            <w:tcW w:w="1214" w:type="dxa"/>
          </w:tcPr>
          <w:p w:rsidR="00A02B30" w:rsidRDefault="00B05A60">
            <w:pPr>
              <w:pStyle w:val="TableParagraph"/>
              <w:spacing w:before="18"/>
              <w:ind w:right="257"/>
              <w:jc w:val="right"/>
              <w:rPr>
                <w:sz w:val="14"/>
              </w:rPr>
            </w:pPr>
            <w:r>
              <w:rPr>
                <w:sz w:val="14"/>
              </w:rPr>
              <w:t>km 55 + 871.20</w:t>
            </w:r>
          </w:p>
        </w:tc>
        <w:tc>
          <w:tcPr>
            <w:tcW w:w="2325" w:type="dxa"/>
          </w:tcPr>
          <w:p w:rsidR="00A02B30" w:rsidRDefault="00B05A60">
            <w:pPr>
              <w:pStyle w:val="TableParagraph"/>
              <w:spacing w:before="18"/>
              <w:ind w:left="56"/>
              <w:rPr>
                <w:sz w:val="14"/>
              </w:rPr>
            </w:pPr>
            <w:r>
              <w:rPr>
                <w:sz w:val="14"/>
              </w:rPr>
              <w:t>10.00 + 10.00 + 10.00</w:t>
            </w:r>
          </w:p>
        </w:tc>
        <w:tc>
          <w:tcPr>
            <w:tcW w:w="1555" w:type="dxa"/>
          </w:tcPr>
          <w:p w:rsidR="00A02B30" w:rsidRDefault="00B05A60">
            <w:pPr>
              <w:pStyle w:val="TableParagraph"/>
              <w:spacing w:before="18"/>
              <w:ind w:left="56"/>
              <w:rPr>
                <w:sz w:val="14"/>
              </w:rPr>
            </w:pPr>
            <w:r>
              <w:rPr>
                <w:sz w:val="14"/>
              </w:rPr>
              <w:t>Горњанска река</w:t>
            </w:r>
          </w:p>
        </w:tc>
      </w:tr>
      <w:tr w:rsidR="00A02B30">
        <w:trPr>
          <w:trHeight w:val="200"/>
        </w:trPr>
        <w:tc>
          <w:tcPr>
            <w:tcW w:w="1214" w:type="dxa"/>
          </w:tcPr>
          <w:p w:rsidR="00A02B30" w:rsidRDefault="00B05A60">
            <w:pPr>
              <w:pStyle w:val="TableParagraph"/>
              <w:spacing w:before="18"/>
              <w:ind w:right="257"/>
              <w:jc w:val="right"/>
              <w:rPr>
                <w:sz w:val="14"/>
              </w:rPr>
            </w:pPr>
            <w:r>
              <w:rPr>
                <w:sz w:val="14"/>
              </w:rPr>
              <w:t>km 56 + 590.21</w:t>
            </w:r>
          </w:p>
        </w:tc>
        <w:tc>
          <w:tcPr>
            <w:tcW w:w="2325" w:type="dxa"/>
          </w:tcPr>
          <w:p w:rsidR="00A02B30" w:rsidRDefault="00B05A60">
            <w:pPr>
              <w:pStyle w:val="TableParagraph"/>
              <w:spacing w:before="18"/>
              <w:ind w:left="56"/>
              <w:rPr>
                <w:sz w:val="14"/>
              </w:rPr>
            </w:pPr>
            <w:r>
              <w:rPr>
                <w:sz w:val="14"/>
              </w:rPr>
              <w:t>14.00 + 18.00 + 18.00 + 18.00 + 14.00</w:t>
            </w:r>
          </w:p>
        </w:tc>
        <w:tc>
          <w:tcPr>
            <w:tcW w:w="1555" w:type="dxa"/>
          </w:tcPr>
          <w:p w:rsidR="00A02B30" w:rsidRDefault="00B05A60">
            <w:pPr>
              <w:pStyle w:val="TableParagraph"/>
              <w:spacing w:before="18"/>
              <w:ind w:left="56"/>
              <w:rPr>
                <w:sz w:val="14"/>
              </w:rPr>
            </w:pPr>
            <w:r>
              <w:rPr>
                <w:sz w:val="14"/>
              </w:rPr>
              <w:t>река Јадар</w:t>
            </w:r>
          </w:p>
        </w:tc>
      </w:tr>
      <w:tr w:rsidR="00A02B30">
        <w:trPr>
          <w:trHeight w:val="200"/>
        </w:trPr>
        <w:tc>
          <w:tcPr>
            <w:tcW w:w="1214" w:type="dxa"/>
          </w:tcPr>
          <w:p w:rsidR="00A02B30" w:rsidRDefault="00B05A60">
            <w:pPr>
              <w:pStyle w:val="TableParagraph"/>
              <w:spacing w:before="18"/>
              <w:ind w:right="257"/>
              <w:jc w:val="right"/>
              <w:rPr>
                <w:sz w:val="14"/>
              </w:rPr>
            </w:pPr>
            <w:r>
              <w:rPr>
                <w:sz w:val="14"/>
              </w:rPr>
              <w:t>km 59 + 665.04</w:t>
            </w:r>
          </w:p>
        </w:tc>
        <w:tc>
          <w:tcPr>
            <w:tcW w:w="2325" w:type="dxa"/>
          </w:tcPr>
          <w:p w:rsidR="00A02B30" w:rsidRDefault="00B05A60">
            <w:pPr>
              <w:pStyle w:val="TableParagraph"/>
              <w:spacing w:before="18"/>
              <w:ind w:left="56"/>
              <w:rPr>
                <w:sz w:val="14"/>
              </w:rPr>
            </w:pPr>
            <w:r>
              <w:rPr>
                <w:sz w:val="14"/>
              </w:rPr>
              <w:t>10.00 + 10.00 + 10.00</w:t>
            </w:r>
          </w:p>
        </w:tc>
        <w:tc>
          <w:tcPr>
            <w:tcW w:w="1555" w:type="dxa"/>
          </w:tcPr>
          <w:p w:rsidR="00A02B30" w:rsidRDefault="00B05A60">
            <w:pPr>
              <w:pStyle w:val="TableParagraph"/>
              <w:spacing w:before="18"/>
              <w:ind w:left="56"/>
              <w:rPr>
                <w:sz w:val="14"/>
              </w:rPr>
            </w:pPr>
            <w:r>
              <w:rPr>
                <w:sz w:val="14"/>
              </w:rPr>
              <w:t>река Коренита</w:t>
            </w:r>
          </w:p>
        </w:tc>
      </w:tr>
    </w:tbl>
    <w:p w:rsidR="00A02B30" w:rsidRDefault="00B05A60">
      <w:pPr>
        <w:pStyle w:val="BodyText"/>
        <w:spacing w:before="160" w:line="235" w:lineRule="auto"/>
        <w:ind w:left="393" w:firstLine="396"/>
        <w:jc w:val="both"/>
      </w:pPr>
      <w:r>
        <w:t>На</w:t>
      </w:r>
      <w:r>
        <w:rPr>
          <w:spacing w:val="-6"/>
        </w:rPr>
        <w:t xml:space="preserve"> </w:t>
      </w:r>
      <w:r>
        <w:t>предметној</w:t>
      </w:r>
      <w:r>
        <w:rPr>
          <w:spacing w:val="-6"/>
        </w:rPr>
        <w:t xml:space="preserve"> </w:t>
      </w:r>
      <w:r>
        <w:t>деоници</w:t>
      </w:r>
      <w:r>
        <w:rPr>
          <w:spacing w:val="-6"/>
        </w:rPr>
        <w:t xml:space="preserve"> </w:t>
      </w:r>
      <w:r>
        <w:t>пруге</w:t>
      </w:r>
      <w:r>
        <w:rPr>
          <w:spacing w:val="-6"/>
        </w:rPr>
        <w:t xml:space="preserve"> </w:t>
      </w:r>
      <w:r>
        <w:t>Ваљево–Лозница</w:t>
      </w:r>
      <w:r>
        <w:rPr>
          <w:spacing w:val="-6"/>
        </w:rPr>
        <w:t xml:space="preserve"> </w:t>
      </w:r>
      <w:r>
        <w:t>налази</w:t>
      </w:r>
      <w:r>
        <w:rPr>
          <w:spacing w:val="-6"/>
        </w:rPr>
        <w:t xml:space="preserve"> </w:t>
      </w:r>
      <w:r>
        <w:t>се</w:t>
      </w:r>
      <w:r>
        <w:rPr>
          <w:spacing w:val="-6"/>
        </w:rPr>
        <w:t xml:space="preserve"> </w:t>
      </w:r>
      <w:r>
        <w:t>пет пропуста.</w:t>
      </w:r>
      <w:r>
        <w:rPr>
          <w:spacing w:val="-6"/>
        </w:rPr>
        <w:t xml:space="preserve"> </w:t>
      </w:r>
      <w:r>
        <w:t>Сви</w:t>
      </w:r>
      <w:r>
        <w:rPr>
          <w:spacing w:val="-6"/>
        </w:rPr>
        <w:t xml:space="preserve"> </w:t>
      </w:r>
      <w:r>
        <w:t>они</w:t>
      </w:r>
      <w:r>
        <w:rPr>
          <w:spacing w:val="-6"/>
        </w:rPr>
        <w:t xml:space="preserve"> </w:t>
      </w:r>
      <w:r>
        <w:t>су</w:t>
      </w:r>
      <w:r>
        <w:rPr>
          <w:spacing w:val="-7"/>
        </w:rPr>
        <w:t xml:space="preserve"> </w:t>
      </w:r>
      <w:r>
        <w:t>у</w:t>
      </w:r>
      <w:r>
        <w:rPr>
          <w:spacing w:val="-7"/>
        </w:rPr>
        <w:t xml:space="preserve"> </w:t>
      </w:r>
      <w:r>
        <w:t>функцији</w:t>
      </w:r>
      <w:r>
        <w:rPr>
          <w:spacing w:val="-6"/>
        </w:rPr>
        <w:t xml:space="preserve"> </w:t>
      </w:r>
      <w:r>
        <w:t>подвожњака</w:t>
      </w:r>
      <w:r>
        <w:rPr>
          <w:spacing w:val="-6"/>
        </w:rPr>
        <w:t xml:space="preserve"> </w:t>
      </w:r>
      <w:r>
        <w:t>за</w:t>
      </w:r>
      <w:r>
        <w:rPr>
          <w:spacing w:val="-7"/>
        </w:rPr>
        <w:t xml:space="preserve"> </w:t>
      </w:r>
      <w:r>
        <w:t>денивелисан</w:t>
      </w:r>
      <w:r>
        <w:rPr>
          <w:spacing w:val="-6"/>
        </w:rPr>
        <w:t xml:space="preserve"> </w:t>
      </w:r>
      <w:r>
        <w:t>про- лаз локалних путева испод пруге. За пролаз возила предвиђен је слободни профил ширине 5.0 m и минималне висине 3.50 m на најкритичнијем</w:t>
      </w:r>
      <w:r>
        <w:rPr>
          <w:spacing w:val="-2"/>
        </w:rPr>
        <w:t xml:space="preserve"> </w:t>
      </w:r>
      <w:r>
        <w:rPr>
          <w:spacing w:val="-4"/>
        </w:rPr>
        <w:t>месту.</w:t>
      </w:r>
    </w:p>
    <w:p w:rsidR="00A02B30" w:rsidRDefault="00B05A60">
      <w:pPr>
        <w:pStyle w:val="BodyText"/>
        <w:spacing w:before="74" w:line="230" w:lineRule="auto"/>
        <w:ind w:left="241" w:right="108" w:firstLine="396"/>
        <w:jc w:val="both"/>
      </w:pPr>
      <w:r>
        <w:br w:type="column"/>
      </w:r>
      <w:r>
        <w:t>Табела 5: Пропусти на железничкој прузи Ваљево-Лозница (новопланирана деоница)</w:t>
      </w:r>
    </w:p>
    <w:p w:rsidR="00A02B30" w:rsidRDefault="00A02B30">
      <w:pPr>
        <w:pStyle w:val="BodyText"/>
        <w:spacing w:before="8"/>
        <w:ind w:left="0"/>
        <w:rPr>
          <w:sz w:val="3"/>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325"/>
        <w:gridCol w:w="1549"/>
      </w:tblGrid>
      <w:tr w:rsidR="00A02B30">
        <w:trPr>
          <w:trHeight w:val="200"/>
        </w:trPr>
        <w:tc>
          <w:tcPr>
            <w:tcW w:w="1220" w:type="dxa"/>
          </w:tcPr>
          <w:p w:rsidR="00A02B30" w:rsidRDefault="00B05A60">
            <w:pPr>
              <w:pStyle w:val="TableParagraph"/>
              <w:spacing w:before="18"/>
              <w:ind w:right="231"/>
              <w:jc w:val="right"/>
              <w:rPr>
                <w:sz w:val="14"/>
              </w:rPr>
            </w:pPr>
            <w:r>
              <w:rPr>
                <w:sz w:val="14"/>
              </w:rPr>
              <w:t>Стационажа</w:t>
            </w:r>
          </w:p>
        </w:tc>
        <w:tc>
          <w:tcPr>
            <w:tcW w:w="2325" w:type="dxa"/>
          </w:tcPr>
          <w:p w:rsidR="00A02B30" w:rsidRDefault="00B05A60">
            <w:pPr>
              <w:pStyle w:val="TableParagraph"/>
              <w:spacing w:before="18"/>
              <w:ind w:left="774" w:right="766"/>
              <w:jc w:val="center"/>
              <w:rPr>
                <w:sz w:val="14"/>
              </w:rPr>
            </w:pPr>
            <w:r>
              <w:rPr>
                <w:sz w:val="14"/>
              </w:rPr>
              <w:t>b</w:t>
            </w:r>
            <w:r>
              <w:rPr>
                <w:sz w:val="14"/>
              </w:rPr>
              <w:t xml:space="preserve"> x h (m)</w:t>
            </w:r>
          </w:p>
        </w:tc>
        <w:tc>
          <w:tcPr>
            <w:tcW w:w="1549" w:type="dxa"/>
          </w:tcPr>
          <w:p w:rsidR="00A02B30" w:rsidRDefault="00B05A60">
            <w:pPr>
              <w:pStyle w:val="TableParagraph"/>
              <w:spacing w:before="18"/>
              <w:ind w:left="179"/>
              <w:rPr>
                <w:sz w:val="14"/>
              </w:rPr>
            </w:pPr>
            <w:r>
              <w:rPr>
                <w:sz w:val="14"/>
              </w:rPr>
              <w:t>Препрека – укрштај</w:t>
            </w:r>
          </w:p>
        </w:tc>
      </w:tr>
      <w:tr w:rsidR="00A02B30">
        <w:trPr>
          <w:trHeight w:val="200"/>
        </w:trPr>
        <w:tc>
          <w:tcPr>
            <w:tcW w:w="1220" w:type="dxa"/>
          </w:tcPr>
          <w:p w:rsidR="00A02B30" w:rsidRDefault="00B05A60">
            <w:pPr>
              <w:pStyle w:val="TableParagraph"/>
              <w:spacing w:before="18"/>
              <w:ind w:right="263"/>
              <w:jc w:val="right"/>
              <w:rPr>
                <w:sz w:val="14"/>
              </w:rPr>
            </w:pPr>
            <w:r>
              <w:rPr>
                <w:sz w:val="14"/>
              </w:rPr>
              <w:t>km 53 + 469.98</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54 + 313.55</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55 + 350.00</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56 + 450.00</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57 + 854.29</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58 + 947.00</w:t>
            </w:r>
          </w:p>
        </w:tc>
        <w:tc>
          <w:tcPr>
            <w:tcW w:w="2325" w:type="dxa"/>
          </w:tcPr>
          <w:p w:rsidR="00A02B30" w:rsidRDefault="00B05A60">
            <w:pPr>
              <w:pStyle w:val="TableParagraph"/>
              <w:spacing w:before="18"/>
              <w:ind w:left="56"/>
              <w:rPr>
                <w:sz w:val="14"/>
              </w:rPr>
            </w:pPr>
            <w:r>
              <w:rPr>
                <w:sz w:val="14"/>
              </w:rPr>
              <w:t>5.0 x 4.50</w:t>
            </w:r>
          </w:p>
        </w:tc>
        <w:tc>
          <w:tcPr>
            <w:tcW w:w="1549" w:type="dxa"/>
          </w:tcPr>
          <w:p w:rsidR="00A02B30" w:rsidRDefault="00B05A60">
            <w:pPr>
              <w:pStyle w:val="TableParagraph"/>
              <w:spacing w:before="18"/>
              <w:ind w:left="55"/>
              <w:rPr>
                <w:sz w:val="14"/>
              </w:rPr>
            </w:pPr>
            <w:r>
              <w:rPr>
                <w:sz w:val="14"/>
              </w:rPr>
              <w:t>пољски пут</w:t>
            </w:r>
          </w:p>
        </w:tc>
      </w:tr>
      <w:tr w:rsidR="00A02B30">
        <w:trPr>
          <w:trHeight w:val="200"/>
        </w:trPr>
        <w:tc>
          <w:tcPr>
            <w:tcW w:w="1220" w:type="dxa"/>
          </w:tcPr>
          <w:p w:rsidR="00A02B30" w:rsidRDefault="00B05A60">
            <w:pPr>
              <w:pStyle w:val="TableParagraph"/>
              <w:spacing w:before="18"/>
              <w:ind w:right="263"/>
              <w:jc w:val="right"/>
              <w:rPr>
                <w:sz w:val="14"/>
              </w:rPr>
            </w:pPr>
            <w:r>
              <w:rPr>
                <w:sz w:val="14"/>
              </w:rPr>
              <w:t>km 59 + 351.77</w:t>
            </w:r>
          </w:p>
        </w:tc>
        <w:tc>
          <w:tcPr>
            <w:tcW w:w="2325" w:type="dxa"/>
          </w:tcPr>
          <w:p w:rsidR="00A02B30" w:rsidRDefault="00B05A60">
            <w:pPr>
              <w:pStyle w:val="TableParagraph"/>
              <w:spacing w:before="18"/>
              <w:ind w:left="56"/>
              <w:rPr>
                <w:sz w:val="14"/>
              </w:rPr>
            </w:pPr>
            <w:r>
              <w:rPr>
                <w:sz w:val="14"/>
              </w:rPr>
              <w:t>2.0 x 3.0</w:t>
            </w:r>
          </w:p>
        </w:tc>
        <w:tc>
          <w:tcPr>
            <w:tcW w:w="1549" w:type="dxa"/>
          </w:tcPr>
          <w:p w:rsidR="00A02B30" w:rsidRDefault="00B05A60">
            <w:pPr>
              <w:pStyle w:val="TableParagraph"/>
              <w:spacing w:before="18"/>
              <w:ind w:left="55"/>
              <w:rPr>
                <w:sz w:val="14"/>
              </w:rPr>
            </w:pPr>
            <w:r>
              <w:rPr>
                <w:sz w:val="14"/>
              </w:rPr>
              <w:t>регулација канала</w:t>
            </w:r>
          </w:p>
        </w:tc>
      </w:tr>
      <w:tr w:rsidR="00A02B30">
        <w:trPr>
          <w:trHeight w:val="200"/>
        </w:trPr>
        <w:tc>
          <w:tcPr>
            <w:tcW w:w="1220" w:type="dxa"/>
          </w:tcPr>
          <w:p w:rsidR="00A02B30" w:rsidRDefault="00B05A60">
            <w:pPr>
              <w:pStyle w:val="TableParagraph"/>
              <w:spacing w:before="17"/>
              <w:ind w:right="263"/>
              <w:jc w:val="right"/>
              <w:rPr>
                <w:sz w:val="14"/>
              </w:rPr>
            </w:pPr>
            <w:r>
              <w:rPr>
                <w:sz w:val="14"/>
              </w:rPr>
              <w:t>km 60 + 515.28</w:t>
            </w:r>
          </w:p>
        </w:tc>
        <w:tc>
          <w:tcPr>
            <w:tcW w:w="2325" w:type="dxa"/>
          </w:tcPr>
          <w:p w:rsidR="00A02B30" w:rsidRDefault="00B05A60">
            <w:pPr>
              <w:pStyle w:val="TableParagraph"/>
              <w:spacing w:before="17"/>
              <w:ind w:left="56"/>
              <w:rPr>
                <w:sz w:val="14"/>
              </w:rPr>
            </w:pPr>
            <w:r>
              <w:rPr>
                <w:sz w:val="14"/>
              </w:rPr>
              <w:t>5.0 x 3.0</w:t>
            </w:r>
          </w:p>
        </w:tc>
        <w:tc>
          <w:tcPr>
            <w:tcW w:w="1549" w:type="dxa"/>
          </w:tcPr>
          <w:p w:rsidR="00A02B30" w:rsidRDefault="00B05A60">
            <w:pPr>
              <w:pStyle w:val="TableParagraph"/>
              <w:spacing w:before="17"/>
              <w:ind w:left="55"/>
              <w:rPr>
                <w:sz w:val="14"/>
              </w:rPr>
            </w:pPr>
            <w:r>
              <w:rPr>
                <w:sz w:val="14"/>
              </w:rPr>
              <w:t>регулација канала</w:t>
            </w:r>
          </w:p>
        </w:tc>
      </w:tr>
    </w:tbl>
    <w:p w:rsidR="00A02B30" w:rsidRDefault="00B05A60">
      <w:pPr>
        <w:pStyle w:val="BodyText"/>
        <w:spacing w:before="37" w:line="230" w:lineRule="auto"/>
        <w:ind w:left="241" w:right="107" w:firstLine="396"/>
        <w:jc w:val="both"/>
      </w:pPr>
      <w:r>
        <w:t>На</w:t>
      </w:r>
      <w:r>
        <w:rPr>
          <w:spacing w:val="-7"/>
        </w:rPr>
        <w:t xml:space="preserve"> </w:t>
      </w:r>
      <w:r>
        <w:t>предметној</w:t>
      </w:r>
      <w:r>
        <w:rPr>
          <w:spacing w:val="-7"/>
        </w:rPr>
        <w:t xml:space="preserve"> </w:t>
      </w:r>
      <w:r>
        <w:t>деоници</w:t>
      </w:r>
      <w:r>
        <w:rPr>
          <w:spacing w:val="-7"/>
        </w:rPr>
        <w:t xml:space="preserve"> </w:t>
      </w:r>
      <w:r>
        <w:t>пруге</w:t>
      </w:r>
      <w:r>
        <w:rPr>
          <w:spacing w:val="-7"/>
        </w:rPr>
        <w:t xml:space="preserve"> </w:t>
      </w:r>
      <w:r>
        <w:t>Ваљево–Лозница</w:t>
      </w:r>
      <w:r>
        <w:rPr>
          <w:spacing w:val="-7"/>
        </w:rPr>
        <w:t xml:space="preserve"> </w:t>
      </w:r>
      <w:r>
        <w:t>постоји</w:t>
      </w:r>
      <w:r>
        <w:rPr>
          <w:spacing w:val="-7"/>
        </w:rPr>
        <w:t xml:space="preserve"> </w:t>
      </w:r>
      <w:r>
        <w:t xml:space="preserve">више укрштања трасе са постојећим водотоцима. </w:t>
      </w:r>
      <w:r>
        <w:rPr>
          <w:spacing w:val="-4"/>
        </w:rPr>
        <w:t xml:space="preserve">Како </w:t>
      </w:r>
      <w:r>
        <w:t xml:space="preserve">пруга не би била изложена штетном дејству вода, предвиђају се регулације више </w:t>
      </w:r>
      <w:r>
        <w:rPr>
          <w:spacing w:val="-3"/>
        </w:rPr>
        <w:t xml:space="preserve">водотока </w:t>
      </w:r>
      <w:r>
        <w:t xml:space="preserve">у зони укрштања са пројектованом трасом. Регулације </w:t>
      </w:r>
      <w:r>
        <w:rPr>
          <w:spacing w:val="-3"/>
        </w:rPr>
        <w:t xml:space="preserve">које </w:t>
      </w:r>
      <w:r>
        <w:t>се планирају на предметном потезу су</w:t>
      </w:r>
      <w:r>
        <w:rPr>
          <w:spacing w:val="-5"/>
        </w:rPr>
        <w:t xml:space="preserve"> </w:t>
      </w:r>
      <w:r>
        <w:t>следеће:</w:t>
      </w:r>
    </w:p>
    <w:p w:rsidR="00A02B30" w:rsidRDefault="00B05A60">
      <w:pPr>
        <w:pStyle w:val="ListParagraph"/>
        <w:numPr>
          <w:ilvl w:val="0"/>
          <w:numId w:val="40"/>
        </w:numPr>
        <w:tabs>
          <w:tab w:val="left" w:pos="801"/>
        </w:tabs>
        <w:spacing w:line="230" w:lineRule="auto"/>
        <w:ind w:right="107" w:firstLine="397"/>
        <w:rPr>
          <w:sz w:val="18"/>
        </w:rPr>
      </w:pPr>
      <w:r>
        <w:rPr>
          <w:spacing w:val="-4"/>
          <w:sz w:val="18"/>
        </w:rPr>
        <w:t xml:space="preserve">безимени </w:t>
      </w:r>
      <w:r>
        <w:rPr>
          <w:spacing w:val="-5"/>
          <w:sz w:val="18"/>
        </w:rPr>
        <w:t xml:space="preserve">поток </w:t>
      </w:r>
      <w:r>
        <w:rPr>
          <w:sz w:val="18"/>
        </w:rPr>
        <w:t xml:space="preserve">на km 61 + </w:t>
      </w:r>
      <w:r>
        <w:rPr>
          <w:spacing w:val="-4"/>
          <w:sz w:val="18"/>
        </w:rPr>
        <w:t xml:space="preserve">230,49 </w:t>
      </w:r>
      <w:r>
        <w:rPr>
          <w:sz w:val="18"/>
        </w:rPr>
        <w:t xml:space="preserve">– </w:t>
      </w:r>
      <w:r>
        <w:rPr>
          <w:spacing w:val="-4"/>
          <w:sz w:val="18"/>
        </w:rPr>
        <w:t xml:space="preserve">настаје спајањем два мања </w:t>
      </w:r>
      <w:r>
        <w:rPr>
          <w:spacing w:val="-5"/>
          <w:sz w:val="18"/>
        </w:rPr>
        <w:t>поток</w:t>
      </w:r>
      <w:r>
        <w:rPr>
          <w:spacing w:val="-5"/>
          <w:sz w:val="18"/>
        </w:rPr>
        <w:t xml:space="preserve">а </w:t>
      </w:r>
      <w:r>
        <w:rPr>
          <w:sz w:val="18"/>
        </w:rPr>
        <w:t xml:space="preserve">на </w:t>
      </w:r>
      <w:r>
        <w:rPr>
          <w:spacing w:val="-3"/>
          <w:sz w:val="18"/>
        </w:rPr>
        <w:t xml:space="preserve">месту </w:t>
      </w:r>
      <w:r>
        <w:rPr>
          <w:spacing w:val="-6"/>
          <w:sz w:val="18"/>
        </w:rPr>
        <w:t xml:space="preserve">где </w:t>
      </w:r>
      <w:r>
        <w:rPr>
          <w:sz w:val="18"/>
        </w:rPr>
        <w:t xml:space="preserve">је </w:t>
      </w:r>
      <w:r>
        <w:rPr>
          <w:spacing w:val="-5"/>
          <w:sz w:val="18"/>
        </w:rPr>
        <w:t xml:space="preserve">пројектом </w:t>
      </w:r>
      <w:r>
        <w:rPr>
          <w:spacing w:val="-4"/>
          <w:sz w:val="18"/>
        </w:rPr>
        <w:t xml:space="preserve">предвиђена станична зграда, </w:t>
      </w:r>
      <w:r>
        <w:rPr>
          <w:spacing w:val="-5"/>
          <w:sz w:val="18"/>
        </w:rPr>
        <w:t>након</w:t>
      </w:r>
      <w:r>
        <w:rPr>
          <w:spacing w:val="-11"/>
          <w:sz w:val="18"/>
        </w:rPr>
        <w:t xml:space="preserve"> </w:t>
      </w:r>
      <w:r>
        <w:rPr>
          <w:spacing w:val="-3"/>
          <w:sz w:val="18"/>
        </w:rPr>
        <w:t>чега</w:t>
      </w:r>
      <w:r>
        <w:rPr>
          <w:spacing w:val="-11"/>
          <w:sz w:val="18"/>
        </w:rPr>
        <w:t xml:space="preserve"> </w:t>
      </w:r>
      <w:r>
        <w:rPr>
          <w:sz w:val="18"/>
        </w:rPr>
        <w:t>се</w:t>
      </w:r>
      <w:r>
        <w:rPr>
          <w:spacing w:val="-11"/>
          <w:sz w:val="18"/>
        </w:rPr>
        <w:t xml:space="preserve"> </w:t>
      </w:r>
      <w:r>
        <w:rPr>
          <w:spacing w:val="-6"/>
          <w:sz w:val="18"/>
        </w:rPr>
        <w:t>улива</w:t>
      </w:r>
      <w:r>
        <w:rPr>
          <w:spacing w:val="-11"/>
          <w:sz w:val="18"/>
        </w:rPr>
        <w:t xml:space="preserve"> </w:t>
      </w:r>
      <w:r>
        <w:rPr>
          <w:sz w:val="18"/>
        </w:rPr>
        <w:t>у</w:t>
      </w:r>
      <w:r>
        <w:rPr>
          <w:spacing w:val="-11"/>
          <w:sz w:val="18"/>
        </w:rPr>
        <w:t xml:space="preserve"> </w:t>
      </w:r>
      <w:r>
        <w:rPr>
          <w:spacing w:val="-7"/>
          <w:sz w:val="18"/>
        </w:rPr>
        <w:t>Корениту.</w:t>
      </w:r>
      <w:r>
        <w:rPr>
          <w:spacing w:val="-11"/>
          <w:sz w:val="18"/>
        </w:rPr>
        <w:t xml:space="preserve"> </w:t>
      </w:r>
      <w:r>
        <w:rPr>
          <w:spacing w:val="-4"/>
          <w:sz w:val="18"/>
        </w:rPr>
        <w:t>Предвиђа</w:t>
      </w:r>
      <w:r>
        <w:rPr>
          <w:spacing w:val="-11"/>
          <w:sz w:val="18"/>
        </w:rPr>
        <w:t xml:space="preserve"> </w:t>
      </w:r>
      <w:r>
        <w:rPr>
          <w:sz w:val="18"/>
        </w:rPr>
        <w:t>се</w:t>
      </w:r>
      <w:r>
        <w:rPr>
          <w:spacing w:val="-11"/>
          <w:sz w:val="18"/>
        </w:rPr>
        <w:t xml:space="preserve"> </w:t>
      </w:r>
      <w:r>
        <w:rPr>
          <w:spacing w:val="-4"/>
          <w:sz w:val="18"/>
        </w:rPr>
        <w:t>измештање</w:t>
      </w:r>
      <w:r>
        <w:rPr>
          <w:spacing w:val="-11"/>
          <w:sz w:val="18"/>
        </w:rPr>
        <w:t xml:space="preserve"> </w:t>
      </w:r>
      <w:r>
        <w:rPr>
          <w:spacing w:val="-4"/>
          <w:sz w:val="18"/>
        </w:rPr>
        <w:t>ова</w:t>
      </w:r>
      <w:r>
        <w:rPr>
          <w:spacing w:val="-11"/>
          <w:sz w:val="18"/>
        </w:rPr>
        <w:t xml:space="preserve"> </w:t>
      </w:r>
      <w:r>
        <w:rPr>
          <w:spacing w:val="-4"/>
          <w:sz w:val="18"/>
        </w:rPr>
        <w:t>два</w:t>
      </w:r>
      <w:r>
        <w:rPr>
          <w:spacing w:val="-11"/>
          <w:sz w:val="18"/>
        </w:rPr>
        <w:t xml:space="preserve"> </w:t>
      </w:r>
      <w:r>
        <w:rPr>
          <w:spacing w:val="-5"/>
          <w:sz w:val="18"/>
        </w:rPr>
        <w:t xml:space="preserve">пото- </w:t>
      </w:r>
      <w:r>
        <w:rPr>
          <w:spacing w:val="-4"/>
          <w:sz w:val="18"/>
        </w:rPr>
        <w:t xml:space="preserve">ка </w:t>
      </w:r>
      <w:r>
        <w:rPr>
          <w:sz w:val="18"/>
        </w:rPr>
        <w:t xml:space="preserve">и </w:t>
      </w:r>
      <w:r>
        <w:rPr>
          <w:spacing w:val="-5"/>
          <w:sz w:val="18"/>
        </w:rPr>
        <w:t xml:space="preserve">њихово </w:t>
      </w:r>
      <w:r>
        <w:rPr>
          <w:spacing w:val="-4"/>
          <w:sz w:val="18"/>
        </w:rPr>
        <w:t xml:space="preserve">спајање ван локације станичне зграде, </w:t>
      </w:r>
      <w:r>
        <w:rPr>
          <w:spacing w:val="-5"/>
          <w:sz w:val="18"/>
        </w:rPr>
        <w:t xml:space="preserve">након </w:t>
      </w:r>
      <w:r>
        <w:rPr>
          <w:spacing w:val="-3"/>
          <w:sz w:val="18"/>
        </w:rPr>
        <w:t xml:space="preserve">чега </w:t>
      </w:r>
      <w:r>
        <w:rPr>
          <w:spacing w:val="-5"/>
          <w:sz w:val="18"/>
        </w:rPr>
        <w:t xml:space="preserve">поток </w:t>
      </w:r>
      <w:r>
        <w:rPr>
          <w:spacing w:val="-3"/>
          <w:sz w:val="18"/>
        </w:rPr>
        <w:t>пресеца</w:t>
      </w:r>
      <w:r>
        <w:rPr>
          <w:spacing w:val="-9"/>
          <w:sz w:val="18"/>
        </w:rPr>
        <w:t xml:space="preserve"> </w:t>
      </w:r>
      <w:r>
        <w:rPr>
          <w:spacing w:val="-4"/>
          <w:sz w:val="18"/>
        </w:rPr>
        <w:t>пругу</w:t>
      </w:r>
      <w:r>
        <w:rPr>
          <w:spacing w:val="-9"/>
          <w:sz w:val="18"/>
        </w:rPr>
        <w:t xml:space="preserve"> </w:t>
      </w:r>
      <w:r>
        <w:rPr>
          <w:sz w:val="18"/>
        </w:rPr>
        <w:t>на</w:t>
      </w:r>
      <w:r>
        <w:rPr>
          <w:spacing w:val="-9"/>
          <w:sz w:val="18"/>
        </w:rPr>
        <w:t xml:space="preserve"> </w:t>
      </w:r>
      <w:r>
        <w:rPr>
          <w:sz w:val="18"/>
        </w:rPr>
        <w:t>km</w:t>
      </w:r>
      <w:r>
        <w:rPr>
          <w:spacing w:val="-9"/>
          <w:sz w:val="18"/>
        </w:rPr>
        <w:t xml:space="preserve"> </w:t>
      </w:r>
      <w:r>
        <w:rPr>
          <w:sz w:val="18"/>
        </w:rPr>
        <w:t>61</w:t>
      </w:r>
      <w:r>
        <w:rPr>
          <w:spacing w:val="-9"/>
          <w:sz w:val="18"/>
        </w:rPr>
        <w:t xml:space="preserve"> </w:t>
      </w:r>
      <w:r>
        <w:rPr>
          <w:sz w:val="18"/>
        </w:rPr>
        <w:t>+</w:t>
      </w:r>
      <w:r>
        <w:rPr>
          <w:spacing w:val="-9"/>
          <w:sz w:val="18"/>
        </w:rPr>
        <w:t xml:space="preserve"> </w:t>
      </w:r>
      <w:r>
        <w:rPr>
          <w:spacing w:val="-4"/>
          <w:sz w:val="18"/>
        </w:rPr>
        <w:t>279,51</w:t>
      </w:r>
      <w:r>
        <w:rPr>
          <w:spacing w:val="-9"/>
          <w:sz w:val="18"/>
        </w:rPr>
        <w:t xml:space="preserve"> </w:t>
      </w:r>
      <w:r>
        <w:rPr>
          <w:spacing w:val="-6"/>
          <w:sz w:val="18"/>
        </w:rPr>
        <w:t>где</w:t>
      </w:r>
      <w:r>
        <w:rPr>
          <w:spacing w:val="-9"/>
          <w:sz w:val="18"/>
        </w:rPr>
        <w:t xml:space="preserve"> </w:t>
      </w:r>
      <w:r>
        <w:rPr>
          <w:sz w:val="18"/>
        </w:rPr>
        <w:t>је</w:t>
      </w:r>
      <w:r>
        <w:rPr>
          <w:spacing w:val="-9"/>
          <w:sz w:val="18"/>
        </w:rPr>
        <w:t xml:space="preserve"> </w:t>
      </w:r>
      <w:r>
        <w:rPr>
          <w:spacing w:val="-4"/>
          <w:sz w:val="18"/>
        </w:rPr>
        <w:t>предвиђен</w:t>
      </w:r>
      <w:r>
        <w:rPr>
          <w:spacing w:val="-9"/>
          <w:sz w:val="18"/>
        </w:rPr>
        <w:t xml:space="preserve"> </w:t>
      </w:r>
      <w:r>
        <w:rPr>
          <w:spacing w:val="-4"/>
          <w:sz w:val="18"/>
        </w:rPr>
        <w:t>пропуст</w:t>
      </w:r>
      <w:r>
        <w:rPr>
          <w:spacing w:val="-9"/>
          <w:sz w:val="18"/>
        </w:rPr>
        <w:t xml:space="preserve"> </w:t>
      </w:r>
      <w:r>
        <w:rPr>
          <w:sz w:val="18"/>
        </w:rPr>
        <w:t>Ø</w:t>
      </w:r>
      <w:r>
        <w:rPr>
          <w:spacing w:val="-9"/>
          <w:sz w:val="18"/>
        </w:rPr>
        <w:t xml:space="preserve"> </w:t>
      </w:r>
      <w:r>
        <w:rPr>
          <w:spacing w:val="-4"/>
          <w:sz w:val="18"/>
        </w:rPr>
        <w:t>1800;</w:t>
      </w:r>
    </w:p>
    <w:p w:rsidR="00A02B30" w:rsidRDefault="00B05A60">
      <w:pPr>
        <w:pStyle w:val="ListParagraph"/>
        <w:numPr>
          <w:ilvl w:val="0"/>
          <w:numId w:val="40"/>
        </w:numPr>
        <w:tabs>
          <w:tab w:val="left" w:pos="790"/>
        </w:tabs>
        <w:spacing w:line="230" w:lineRule="auto"/>
        <w:ind w:right="106" w:firstLine="397"/>
        <w:rPr>
          <w:sz w:val="18"/>
        </w:rPr>
      </w:pPr>
      <w:r>
        <w:rPr>
          <w:sz w:val="18"/>
        </w:rPr>
        <w:t xml:space="preserve">поток Кремник на km 60 + 524,01 – предвиђа се мања </w:t>
      </w:r>
      <w:r>
        <w:rPr>
          <w:spacing w:val="-4"/>
          <w:sz w:val="18"/>
        </w:rPr>
        <w:t xml:space="preserve">ко- </w:t>
      </w:r>
      <w:r>
        <w:rPr>
          <w:sz w:val="18"/>
        </w:rPr>
        <w:t>рекција</w:t>
      </w:r>
      <w:r>
        <w:rPr>
          <w:spacing w:val="-4"/>
          <w:sz w:val="18"/>
        </w:rPr>
        <w:t xml:space="preserve"> </w:t>
      </w:r>
      <w:r>
        <w:rPr>
          <w:sz w:val="18"/>
        </w:rPr>
        <w:t>корита</w:t>
      </w:r>
      <w:r>
        <w:rPr>
          <w:spacing w:val="-4"/>
          <w:sz w:val="18"/>
        </w:rPr>
        <w:t xml:space="preserve"> </w:t>
      </w:r>
      <w:r>
        <w:rPr>
          <w:sz w:val="18"/>
        </w:rPr>
        <w:t>потока</w:t>
      </w:r>
      <w:r>
        <w:rPr>
          <w:spacing w:val="-4"/>
          <w:sz w:val="18"/>
        </w:rPr>
        <w:t xml:space="preserve"> </w:t>
      </w:r>
      <w:r>
        <w:rPr>
          <w:sz w:val="18"/>
        </w:rPr>
        <w:t>Кремник</w:t>
      </w:r>
      <w:r>
        <w:rPr>
          <w:spacing w:val="-4"/>
          <w:sz w:val="18"/>
        </w:rPr>
        <w:t xml:space="preserve"> како </w:t>
      </w:r>
      <w:r>
        <w:rPr>
          <w:sz w:val="18"/>
        </w:rPr>
        <w:t>би</w:t>
      </w:r>
      <w:r>
        <w:rPr>
          <w:spacing w:val="-4"/>
          <w:sz w:val="18"/>
        </w:rPr>
        <w:t xml:space="preserve"> </w:t>
      </w:r>
      <w:r>
        <w:rPr>
          <w:sz w:val="18"/>
        </w:rPr>
        <w:t>поток</w:t>
      </w:r>
      <w:r>
        <w:rPr>
          <w:spacing w:val="-4"/>
          <w:sz w:val="18"/>
        </w:rPr>
        <w:t xml:space="preserve"> </w:t>
      </w:r>
      <w:r>
        <w:rPr>
          <w:sz w:val="18"/>
        </w:rPr>
        <w:t>био</w:t>
      </w:r>
      <w:r>
        <w:rPr>
          <w:spacing w:val="-4"/>
          <w:sz w:val="18"/>
        </w:rPr>
        <w:t xml:space="preserve"> </w:t>
      </w:r>
      <w:r>
        <w:rPr>
          <w:sz w:val="18"/>
        </w:rPr>
        <w:t>управан</w:t>
      </w:r>
      <w:r>
        <w:rPr>
          <w:spacing w:val="-4"/>
          <w:sz w:val="18"/>
        </w:rPr>
        <w:t xml:space="preserve"> </w:t>
      </w:r>
      <w:r>
        <w:rPr>
          <w:sz w:val="18"/>
        </w:rPr>
        <w:t>на</w:t>
      </w:r>
      <w:r>
        <w:rPr>
          <w:spacing w:val="-4"/>
          <w:sz w:val="18"/>
        </w:rPr>
        <w:t xml:space="preserve"> </w:t>
      </w:r>
      <w:r>
        <w:rPr>
          <w:sz w:val="18"/>
        </w:rPr>
        <w:t xml:space="preserve">про- јектовану </w:t>
      </w:r>
      <w:r>
        <w:rPr>
          <w:spacing w:val="-4"/>
          <w:sz w:val="18"/>
        </w:rPr>
        <w:t xml:space="preserve">пругу. </w:t>
      </w:r>
      <w:r>
        <w:rPr>
          <w:sz w:val="18"/>
        </w:rPr>
        <w:t xml:space="preserve">На месту укрштања предвиђа се плочаст пропуст димензија b x h = 5 x 3 m. Кориговано </w:t>
      </w:r>
      <w:r>
        <w:rPr>
          <w:spacing w:val="-3"/>
          <w:sz w:val="18"/>
        </w:rPr>
        <w:t xml:space="preserve">корито </w:t>
      </w:r>
      <w:r>
        <w:rPr>
          <w:sz w:val="18"/>
        </w:rPr>
        <w:t xml:space="preserve">би у </w:t>
      </w:r>
      <w:r>
        <w:rPr>
          <w:spacing w:val="-3"/>
          <w:sz w:val="18"/>
        </w:rPr>
        <w:t xml:space="preserve">том </w:t>
      </w:r>
      <w:r>
        <w:rPr>
          <w:sz w:val="18"/>
        </w:rPr>
        <w:t>случају пресецало тр</w:t>
      </w:r>
      <w:r>
        <w:rPr>
          <w:sz w:val="18"/>
        </w:rPr>
        <w:t>асу пруге на km 60 +</w:t>
      </w:r>
      <w:r>
        <w:rPr>
          <w:spacing w:val="-3"/>
          <w:sz w:val="18"/>
        </w:rPr>
        <w:t xml:space="preserve"> </w:t>
      </w:r>
      <w:r>
        <w:rPr>
          <w:sz w:val="18"/>
        </w:rPr>
        <w:t>515;</w:t>
      </w:r>
    </w:p>
    <w:p w:rsidR="00A02B30" w:rsidRDefault="00B05A60">
      <w:pPr>
        <w:pStyle w:val="ListParagraph"/>
        <w:numPr>
          <w:ilvl w:val="0"/>
          <w:numId w:val="40"/>
        </w:numPr>
        <w:tabs>
          <w:tab w:val="left" w:pos="765"/>
        </w:tabs>
        <w:spacing w:line="230" w:lineRule="auto"/>
        <w:ind w:right="107" w:firstLine="397"/>
        <w:rPr>
          <w:sz w:val="18"/>
        </w:rPr>
      </w:pPr>
      <w:r>
        <w:rPr>
          <w:spacing w:val="-3"/>
          <w:sz w:val="18"/>
        </w:rPr>
        <w:t>река</w:t>
      </w:r>
      <w:r>
        <w:rPr>
          <w:spacing w:val="-9"/>
          <w:sz w:val="18"/>
        </w:rPr>
        <w:t xml:space="preserve"> </w:t>
      </w:r>
      <w:r>
        <w:rPr>
          <w:spacing w:val="-4"/>
          <w:sz w:val="18"/>
        </w:rPr>
        <w:t>Коренита</w:t>
      </w:r>
      <w:r>
        <w:rPr>
          <w:spacing w:val="-9"/>
          <w:sz w:val="18"/>
        </w:rPr>
        <w:t xml:space="preserve"> </w:t>
      </w:r>
      <w:r>
        <w:rPr>
          <w:sz w:val="18"/>
        </w:rPr>
        <w:t>на</w:t>
      </w:r>
      <w:r>
        <w:rPr>
          <w:spacing w:val="-9"/>
          <w:sz w:val="18"/>
        </w:rPr>
        <w:t xml:space="preserve"> </w:t>
      </w:r>
      <w:r>
        <w:rPr>
          <w:sz w:val="18"/>
        </w:rPr>
        <w:t>km</w:t>
      </w:r>
      <w:r>
        <w:rPr>
          <w:spacing w:val="-9"/>
          <w:sz w:val="18"/>
        </w:rPr>
        <w:t xml:space="preserve"> </w:t>
      </w:r>
      <w:r>
        <w:rPr>
          <w:sz w:val="18"/>
        </w:rPr>
        <w:t>59</w:t>
      </w:r>
      <w:r>
        <w:rPr>
          <w:spacing w:val="-9"/>
          <w:sz w:val="18"/>
        </w:rPr>
        <w:t xml:space="preserve"> </w:t>
      </w:r>
      <w:r>
        <w:rPr>
          <w:sz w:val="18"/>
        </w:rPr>
        <w:t>+</w:t>
      </w:r>
      <w:r>
        <w:rPr>
          <w:spacing w:val="-9"/>
          <w:sz w:val="18"/>
        </w:rPr>
        <w:t xml:space="preserve"> </w:t>
      </w:r>
      <w:r>
        <w:rPr>
          <w:spacing w:val="-3"/>
          <w:sz w:val="18"/>
        </w:rPr>
        <w:t>655,16</w:t>
      </w:r>
      <w:r>
        <w:rPr>
          <w:spacing w:val="-9"/>
          <w:sz w:val="18"/>
        </w:rPr>
        <w:t xml:space="preserve"> </w:t>
      </w:r>
      <w:r>
        <w:rPr>
          <w:sz w:val="18"/>
        </w:rPr>
        <w:t>–</w:t>
      </w:r>
      <w:r>
        <w:rPr>
          <w:spacing w:val="-9"/>
          <w:sz w:val="18"/>
        </w:rPr>
        <w:t xml:space="preserve"> </w:t>
      </w:r>
      <w:r>
        <w:rPr>
          <w:spacing w:val="-3"/>
          <w:sz w:val="18"/>
        </w:rPr>
        <w:t>предвиђа</w:t>
      </w:r>
      <w:r>
        <w:rPr>
          <w:spacing w:val="-9"/>
          <w:sz w:val="18"/>
        </w:rPr>
        <w:t xml:space="preserve"> </w:t>
      </w:r>
      <w:r>
        <w:rPr>
          <w:sz w:val="18"/>
        </w:rPr>
        <w:t>се</w:t>
      </w:r>
      <w:r>
        <w:rPr>
          <w:spacing w:val="-9"/>
          <w:sz w:val="18"/>
        </w:rPr>
        <w:t xml:space="preserve"> </w:t>
      </w:r>
      <w:r>
        <w:rPr>
          <w:spacing w:val="-3"/>
          <w:sz w:val="18"/>
        </w:rPr>
        <w:t>мања</w:t>
      </w:r>
      <w:r>
        <w:rPr>
          <w:spacing w:val="-9"/>
          <w:sz w:val="18"/>
        </w:rPr>
        <w:t xml:space="preserve"> </w:t>
      </w:r>
      <w:r>
        <w:rPr>
          <w:spacing w:val="-4"/>
          <w:sz w:val="18"/>
        </w:rPr>
        <w:t xml:space="preserve">корекци- </w:t>
      </w:r>
      <w:r>
        <w:rPr>
          <w:sz w:val="18"/>
        </w:rPr>
        <w:t xml:space="preserve">ја </w:t>
      </w:r>
      <w:r>
        <w:rPr>
          <w:spacing w:val="-4"/>
          <w:sz w:val="18"/>
        </w:rPr>
        <w:t xml:space="preserve">корита реке Корените </w:t>
      </w:r>
      <w:r>
        <w:rPr>
          <w:spacing w:val="-6"/>
          <w:sz w:val="18"/>
        </w:rPr>
        <w:t xml:space="preserve">како </w:t>
      </w:r>
      <w:r>
        <w:rPr>
          <w:sz w:val="18"/>
        </w:rPr>
        <w:t xml:space="preserve">би </w:t>
      </w:r>
      <w:r>
        <w:rPr>
          <w:spacing w:val="-5"/>
          <w:sz w:val="18"/>
        </w:rPr>
        <w:t xml:space="preserve">водоток </w:t>
      </w:r>
      <w:r>
        <w:rPr>
          <w:sz w:val="18"/>
        </w:rPr>
        <w:t xml:space="preserve">био </w:t>
      </w:r>
      <w:r>
        <w:rPr>
          <w:spacing w:val="-3"/>
          <w:sz w:val="18"/>
        </w:rPr>
        <w:t xml:space="preserve">управан </w:t>
      </w:r>
      <w:r>
        <w:rPr>
          <w:sz w:val="18"/>
        </w:rPr>
        <w:t xml:space="preserve">на </w:t>
      </w:r>
      <w:r>
        <w:rPr>
          <w:spacing w:val="-4"/>
          <w:sz w:val="18"/>
        </w:rPr>
        <w:t xml:space="preserve">пројектова- </w:t>
      </w:r>
      <w:r>
        <w:rPr>
          <w:sz w:val="18"/>
        </w:rPr>
        <w:t xml:space="preserve">ну </w:t>
      </w:r>
      <w:r>
        <w:rPr>
          <w:spacing w:val="-6"/>
          <w:sz w:val="18"/>
        </w:rPr>
        <w:t xml:space="preserve">пругу. </w:t>
      </w:r>
      <w:r>
        <w:rPr>
          <w:sz w:val="18"/>
        </w:rPr>
        <w:t xml:space="preserve">На </w:t>
      </w:r>
      <w:r>
        <w:rPr>
          <w:spacing w:val="-3"/>
          <w:sz w:val="18"/>
        </w:rPr>
        <w:t xml:space="preserve">месту укрштања предвиђа </w:t>
      </w:r>
      <w:r>
        <w:rPr>
          <w:sz w:val="18"/>
        </w:rPr>
        <w:t xml:space="preserve">се </w:t>
      </w:r>
      <w:r>
        <w:rPr>
          <w:spacing w:val="-5"/>
          <w:sz w:val="18"/>
        </w:rPr>
        <w:t xml:space="preserve">мост. Кориговано корито </w:t>
      </w:r>
      <w:r>
        <w:rPr>
          <w:spacing w:val="-4"/>
          <w:sz w:val="18"/>
        </w:rPr>
        <w:t>Корените</w:t>
      </w:r>
      <w:r>
        <w:rPr>
          <w:spacing w:val="-8"/>
          <w:sz w:val="18"/>
        </w:rPr>
        <w:t xml:space="preserve"> </w:t>
      </w:r>
      <w:r>
        <w:rPr>
          <w:sz w:val="18"/>
        </w:rPr>
        <w:t>би</w:t>
      </w:r>
      <w:r>
        <w:rPr>
          <w:spacing w:val="-8"/>
          <w:sz w:val="18"/>
        </w:rPr>
        <w:t xml:space="preserve"> </w:t>
      </w:r>
      <w:r>
        <w:rPr>
          <w:sz w:val="18"/>
        </w:rPr>
        <w:t>у</w:t>
      </w:r>
      <w:r>
        <w:rPr>
          <w:spacing w:val="-8"/>
          <w:sz w:val="18"/>
        </w:rPr>
        <w:t xml:space="preserve"> </w:t>
      </w:r>
      <w:r>
        <w:rPr>
          <w:spacing w:val="-5"/>
          <w:sz w:val="18"/>
        </w:rPr>
        <w:t>том</w:t>
      </w:r>
      <w:r>
        <w:rPr>
          <w:spacing w:val="-8"/>
          <w:sz w:val="18"/>
        </w:rPr>
        <w:t xml:space="preserve"> </w:t>
      </w:r>
      <w:r>
        <w:rPr>
          <w:spacing w:val="-3"/>
          <w:sz w:val="18"/>
        </w:rPr>
        <w:t>случају</w:t>
      </w:r>
      <w:r>
        <w:rPr>
          <w:spacing w:val="-8"/>
          <w:sz w:val="18"/>
        </w:rPr>
        <w:t xml:space="preserve"> </w:t>
      </w:r>
      <w:r>
        <w:rPr>
          <w:sz w:val="18"/>
        </w:rPr>
        <w:t>пресецало</w:t>
      </w:r>
      <w:r>
        <w:rPr>
          <w:spacing w:val="-8"/>
          <w:sz w:val="18"/>
        </w:rPr>
        <w:t xml:space="preserve"> </w:t>
      </w:r>
      <w:r>
        <w:rPr>
          <w:spacing w:val="-3"/>
          <w:sz w:val="18"/>
        </w:rPr>
        <w:t>трасу</w:t>
      </w:r>
      <w:r>
        <w:rPr>
          <w:spacing w:val="-8"/>
          <w:sz w:val="18"/>
        </w:rPr>
        <w:t xml:space="preserve"> </w:t>
      </w:r>
      <w:r>
        <w:rPr>
          <w:spacing w:val="-4"/>
          <w:sz w:val="18"/>
        </w:rPr>
        <w:t>пруге</w:t>
      </w:r>
      <w:r>
        <w:rPr>
          <w:spacing w:val="-8"/>
          <w:sz w:val="18"/>
        </w:rPr>
        <w:t xml:space="preserve"> </w:t>
      </w:r>
      <w:r>
        <w:rPr>
          <w:sz w:val="18"/>
        </w:rPr>
        <w:t>на</w:t>
      </w:r>
      <w:r>
        <w:rPr>
          <w:spacing w:val="-8"/>
          <w:sz w:val="18"/>
        </w:rPr>
        <w:t xml:space="preserve"> </w:t>
      </w:r>
      <w:r>
        <w:rPr>
          <w:sz w:val="18"/>
        </w:rPr>
        <w:t>km</w:t>
      </w:r>
      <w:r>
        <w:rPr>
          <w:spacing w:val="-8"/>
          <w:sz w:val="18"/>
        </w:rPr>
        <w:t xml:space="preserve"> </w:t>
      </w:r>
      <w:r>
        <w:rPr>
          <w:sz w:val="18"/>
        </w:rPr>
        <w:t>59</w:t>
      </w:r>
      <w:r>
        <w:rPr>
          <w:spacing w:val="-8"/>
          <w:sz w:val="18"/>
        </w:rPr>
        <w:t xml:space="preserve"> </w:t>
      </w:r>
      <w:r>
        <w:rPr>
          <w:sz w:val="18"/>
        </w:rPr>
        <w:t>+</w:t>
      </w:r>
      <w:r>
        <w:rPr>
          <w:spacing w:val="-8"/>
          <w:sz w:val="18"/>
        </w:rPr>
        <w:t xml:space="preserve"> </w:t>
      </w:r>
      <w:r>
        <w:rPr>
          <w:spacing w:val="-3"/>
          <w:sz w:val="18"/>
        </w:rPr>
        <w:t>645,27;</w:t>
      </w:r>
    </w:p>
    <w:p w:rsidR="00A02B30" w:rsidRDefault="00B05A60">
      <w:pPr>
        <w:pStyle w:val="ListParagraph"/>
        <w:numPr>
          <w:ilvl w:val="0"/>
          <w:numId w:val="40"/>
        </w:numPr>
        <w:tabs>
          <w:tab w:val="left" w:pos="784"/>
        </w:tabs>
        <w:spacing w:line="230" w:lineRule="auto"/>
        <w:ind w:right="107" w:firstLine="397"/>
        <w:rPr>
          <w:sz w:val="18"/>
        </w:rPr>
      </w:pPr>
      <w:r>
        <w:rPr>
          <w:sz w:val="18"/>
        </w:rPr>
        <w:t xml:space="preserve">безимени поток на km 59 + 354,69 – на дужини </w:t>
      </w:r>
      <w:r>
        <w:rPr>
          <w:spacing w:val="-3"/>
          <w:sz w:val="18"/>
        </w:rPr>
        <w:t xml:space="preserve">од </w:t>
      </w:r>
      <w:r>
        <w:rPr>
          <w:spacing w:val="-4"/>
          <w:sz w:val="18"/>
        </w:rPr>
        <w:t xml:space="preserve">око </w:t>
      </w:r>
      <w:r>
        <w:rPr>
          <w:sz w:val="18"/>
        </w:rPr>
        <w:t xml:space="preserve">180 m се протеже паралелно дуж трасе пруге, </w:t>
      </w:r>
      <w:r>
        <w:rPr>
          <w:spacing w:val="-3"/>
          <w:sz w:val="18"/>
        </w:rPr>
        <w:t xml:space="preserve">где </w:t>
      </w:r>
      <w:r>
        <w:rPr>
          <w:sz w:val="18"/>
        </w:rPr>
        <w:t xml:space="preserve">на једној деоници траса прелази </w:t>
      </w:r>
      <w:r>
        <w:rPr>
          <w:spacing w:val="-3"/>
          <w:sz w:val="18"/>
        </w:rPr>
        <w:t xml:space="preserve">преко </w:t>
      </w:r>
      <w:r>
        <w:rPr>
          <w:sz w:val="18"/>
        </w:rPr>
        <w:t xml:space="preserve">постојећег водотока. На </w:t>
      </w:r>
      <w:r>
        <w:rPr>
          <w:spacing w:val="-2"/>
          <w:sz w:val="18"/>
        </w:rPr>
        <w:t xml:space="preserve">другом </w:t>
      </w:r>
      <w:r>
        <w:rPr>
          <w:spacing w:val="-4"/>
          <w:sz w:val="18"/>
        </w:rPr>
        <w:t xml:space="preserve">месту, </w:t>
      </w:r>
      <w:r>
        <w:rPr>
          <w:sz w:val="18"/>
        </w:rPr>
        <w:t>поток скреће и пресеца пругу на km 59 + 354,69. З</w:t>
      </w:r>
      <w:r>
        <w:rPr>
          <w:sz w:val="18"/>
        </w:rPr>
        <w:t xml:space="preserve">бог такве позиције потока, предвиђено је потпуно измештање </w:t>
      </w:r>
      <w:r>
        <w:rPr>
          <w:spacing w:val="-3"/>
          <w:sz w:val="18"/>
        </w:rPr>
        <w:t xml:space="preserve">водотока </w:t>
      </w:r>
      <w:r>
        <w:rPr>
          <w:sz w:val="18"/>
        </w:rPr>
        <w:t xml:space="preserve">на </w:t>
      </w:r>
      <w:r>
        <w:rPr>
          <w:spacing w:val="-3"/>
          <w:sz w:val="18"/>
        </w:rPr>
        <w:t xml:space="preserve">том </w:t>
      </w:r>
      <w:r>
        <w:rPr>
          <w:sz w:val="18"/>
        </w:rPr>
        <w:t xml:space="preserve">потезу </w:t>
      </w:r>
      <w:r>
        <w:rPr>
          <w:spacing w:val="-4"/>
          <w:sz w:val="18"/>
        </w:rPr>
        <w:t xml:space="preserve">како </w:t>
      </w:r>
      <w:r>
        <w:rPr>
          <w:sz w:val="18"/>
        </w:rPr>
        <w:t xml:space="preserve">он не би угрожавао насип пруге. С друге стране, </w:t>
      </w:r>
      <w:r>
        <w:rPr>
          <w:spacing w:val="-6"/>
          <w:sz w:val="18"/>
        </w:rPr>
        <w:t xml:space="preserve">код </w:t>
      </w:r>
      <w:r>
        <w:rPr>
          <w:sz w:val="18"/>
        </w:rPr>
        <w:t>пресе- цања са пругом, поток је управно постављен на трасу ради лак- шег пројектовања и извођења плочастог пропуста b</w:t>
      </w:r>
      <w:r>
        <w:rPr>
          <w:sz w:val="18"/>
        </w:rPr>
        <w:t xml:space="preserve"> x h = 3 x 2 m. Кориговано </w:t>
      </w:r>
      <w:r>
        <w:rPr>
          <w:spacing w:val="-3"/>
          <w:sz w:val="18"/>
        </w:rPr>
        <w:t xml:space="preserve">корито </w:t>
      </w:r>
      <w:r>
        <w:rPr>
          <w:sz w:val="18"/>
        </w:rPr>
        <w:t xml:space="preserve">Безименог потока би у </w:t>
      </w:r>
      <w:r>
        <w:rPr>
          <w:spacing w:val="-3"/>
          <w:sz w:val="18"/>
        </w:rPr>
        <w:t xml:space="preserve">том </w:t>
      </w:r>
      <w:r>
        <w:rPr>
          <w:sz w:val="18"/>
        </w:rPr>
        <w:t>случају пресецало трасу пруге на km 59 +</w:t>
      </w:r>
      <w:r>
        <w:rPr>
          <w:spacing w:val="-2"/>
          <w:sz w:val="18"/>
        </w:rPr>
        <w:t xml:space="preserve"> </w:t>
      </w:r>
      <w:r>
        <w:rPr>
          <w:sz w:val="18"/>
        </w:rPr>
        <w:t>351,78;</w:t>
      </w:r>
    </w:p>
    <w:p w:rsidR="00A02B30" w:rsidRDefault="00B05A60">
      <w:pPr>
        <w:pStyle w:val="ListParagraph"/>
        <w:numPr>
          <w:ilvl w:val="0"/>
          <w:numId w:val="40"/>
        </w:numPr>
        <w:tabs>
          <w:tab w:val="left" w:pos="778"/>
        </w:tabs>
        <w:spacing w:line="230" w:lineRule="auto"/>
        <w:ind w:right="108" w:firstLine="397"/>
        <w:rPr>
          <w:sz w:val="18"/>
        </w:rPr>
      </w:pPr>
      <w:r>
        <w:rPr>
          <w:sz w:val="18"/>
        </w:rPr>
        <w:t xml:space="preserve">река Јадар на km 56 + 583,84 – предвиђа се мања корекција корита реке Јадар у зони пресецања са трасом </w:t>
      </w:r>
      <w:r>
        <w:rPr>
          <w:spacing w:val="-4"/>
          <w:sz w:val="18"/>
        </w:rPr>
        <w:t xml:space="preserve">како </w:t>
      </w:r>
      <w:r>
        <w:rPr>
          <w:sz w:val="18"/>
        </w:rPr>
        <w:t>би водоток</w:t>
      </w:r>
      <w:r>
        <w:rPr>
          <w:spacing w:val="-32"/>
          <w:sz w:val="18"/>
        </w:rPr>
        <w:t xml:space="preserve"> </w:t>
      </w:r>
      <w:r>
        <w:rPr>
          <w:sz w:val="18"/>
        </w:rPr>
        <w:t xml:space="preserve">био управан на пројектовану </w:t>
      </w:r>
      <w:r>
        <w:rPr>
          <w:spacing w:val="-4"/>
          <w:sz w:val="18"/>
        </w:rPr>
        <w:t xml:space="preserve">пругу. </w:t>
      </w:r>
      <w:r>
        <w:rPr>
          <w:sz w:val="18"/>
        </w:rPr>
        <w:t xml:space="preserve">На месту укрштања предвиђа се </w:t>
      </w:r>
      <w:r>
        <w:rPr>
          <w:spacing w:val="-3"/>
          <w:sz w:val="18"/>
        </w:rPr>
        <w:t xml:space="preserve">мост. </w:t>
      </w:r>
      <w:r>
        <w:rPr>
          <w:sz w:val="18"/>
        </w:rPr>
        <w:t xml:space="preserve">Кориговано </w:t>
      </w:r>
      <w:r>
        <w:rPr>
          <w:spacing w:val="-3"/>
          <w:sz w:val="18"/>
        </w:rPr>
        <w:t xml:space="preserve">корито </w:t>
      </w:r>
      <w:r>
        <w:rPr>
          <w:sz w:val="18"/>
        </w:rPr>
        <w:t xml:space="preserve">Јадра би у </w:t>
      </w:r>
      <w:r>
        <w:rPr>
          <w:spacing w:val="-3"/>
          <w:sz w:val="18"/>
        </w:rPr>
        <w:t xml:space="preserve">том </w:t>
      </w:r>
      <w:r>
        <w:rPr>
          <w:sz w:val="18"/>
        </w:rPr>
        <w:t>случају пресецало трасу пруге на km 56 +</w:t>
      </w:r>
      <w:r>
        <w:rPr>
          <w:spacing w:val="-2"/>
          <w:sz w:val="18"/>
        </w:rPr>
        <w:t xml:space="preserve"> </w:t>
      </w:r>
      <w:r>
        <w:rPr>
          <w:sz w:val="18"/>
        </w:rPr>
        <w:t>590,21;</w:t>
      </w:r>
    </w:p>
    <w:p w:rsidR="00A02B30" w:rsidRDefault="00B05A60">
      <w:pPr>
        <w:pStyle w:val="ListParagraph"/>
        <w:numPr>
          <w:ilvl w:val="0"/>
          <w:numId w:val="40"/>
        </w:numPr>
        <w:tabs>
          <w:tab w:val="left" w:pos="787"/>
        </w:tabs>
        <w:spacing w:line="230" w:lineRule="auto"/>
        <w:ind w:right="107" w:firstLine="397"/>
        <w:rPr>
          <w:sz w:val="18"/>
        </w:rPr>
      </w:pPr>
      <w:r>
        <w:rPr>
          <w:spacing w:val="-3"/>
          <w:sz w:val="18"/>
        </w:rPr>
        <w:t xml:space="preserve">Горњанска </w:t>
      </w:r>
      <w:r>
        <w:rPr>
          <w:sz w:val="18"/>
        </w:rPr>
        <w:t xml:space="preserve">река на km 55 + 868,36 – предвиђа се мања </w:t>
      </w:r>
      <w:r>
        <w:rPr>
          <w:spacing w:val="-4"/>
          <w:sz w:val="18"/>
        </w:rPr>
        <w:t xml:space="preserve">ко- </w:t>
      </w:r>
      <w:r>
        <w:rPr>
          <w:sz w:val="18"/>
        </w:rPr>
        <w:t xml:space="preserve">рекција корита </w:t>
      </w:r>
      <w:r>
        <w:rPr>
          <w:spacing w:val="-3"/>
          <w:sz w:val="18"/>
        </w:rPr>
        <w:t xml:space="preserve">Горњанске </w:t>
      </w:r>
      <w:r>
        <w:rPr>
          <w:sz w:val="18"/>
        </w:rPr>
        <w:t xml:space="preserve">реке у зони пресецања са трасом </w:t>
      </w:r>
      <w:r>
        <w:rPr>
          <w:spacing w:val="-4"/>
          <w:sz w:val="18"/>
        </w:rPr>
        <w:t xml:space="preserve">како </w:t>
      </w:r>
      <w:r>
        <w:rPr>
          <w:sz w:val="18"/>
        </w:rPr>
        <w:t xml:space="preserve">би водоток био управан на пројектовану </w:t>
      </w:r>
      <w:r>
        <w:rPr>
          <w:spacing w:val="-4"/>
          <w:sz w:val="18"/>
        </w:rPr>
        <w:t xml:space="preserve">пругу. </w:t>
      </w:r>
      <w:r>
        <w:rPr>
          <w:sz w:val="18"/>
        </w:rPr>
        <w:t xml:space="preserve">На месту укршта- ња предвиђа се </w:t>
      </w:r>
      <w:r>
        <w:rPr>
          <w:spacing w:val="-3"/>
          <w:sz w:val="18"/>
        </w:rPr>
        <w:t xml:space="preserve">мост. </w:t>
      </w:r>
      <w:r>
        <w:rPr>
          <w:sz w:val="18"/>
        </w:rPr>
        <w:t xml:space="preserve">Кориговано </w:t>
      </w:r>
      <w:r>
        <w:rPr>
          <w:spacing w:val="-3"/>
          <w:sz w:val="18"/>
        </w:rPr>
        <w:t xml:space="preserve">корито Горњанске </w:t>
      </w:r>
      <w:r>
        <w:rPr>
          <w:sz w:val="18"/>
        </w:rPr>
        <w:t xml:space="preserve">реке би у </w:t>
      </w:r>
      <w:r>
        <w:rPr>
          <w:spacing w:val="-3"/>
          <w:sz w:val="18"/>
        </w:rPr>
        <w:t xml:space="preserve">том </w:t>
      </w:r>
      <w:r>
        <w:rPr>
          <w:sz w:val="18"/>
        </w:rPr>
        <w:t>случају пресецало трасу пруге на km 55 +</w:t>
      </w:r>
      <w:r>
        <w:rPr>
          <w:spacing w:val="-4"/>
          <w:sz w:val="18"/>
        </w:rPr>
        <w:t xml:space="preserve"> </w:t>
      </w:r>
      <w:r>
        <w:rPr>
          <w:sz w:val="18"/>
        </w:rPr>
        <w:t>871,18;</w:t>
      </w:r>
    </w:p>
    <w:p w:rsidR="00A02B30" w:rsidRDefault="00B05A60">
      <w:pPr>
        <w:pStyle w:val="ListParagraph"/>
        <w:numPr>
          <w:ilvl w:val="0"/>
          <w:numId w:val="40"/>
        </w:numPr>
        <w:tabs>
          <w:tab w:val="left" w:pos="805"/>
        </w:tabs>
        <w:spacing w:line="230" w:lineRule="auto"/>
        <w:ind w:right="107" w:firstLine="397"/>
        <w:rPr>
          <w:sz w:val="18"/>
        </w:rPr>
      </w:pPr>
      <w:r>
        <w:rPr>
          <w:sz w:val="18"/>
        </w:rPr>
        <w:t xml:space="preserve">река Грабара на km 54 + 870,42 – предвиђа се мања </w:t>
      </w:r>
      <w:r>
        <w:rPr>
          <w:spacing w:val="-4"/>
          <w:sz w:val="18"/>
        </w:rPr>
        <w:t xml:space="preserve">ко- </w:t>
      </w:r>
      <w:r>
        <w:rPr>
          <w:sz w:val="18"/>
        </w:rPr>
        <w:t>рекција корита реке Грабаре</w:t>
      </w:r>
      <w:r>
        <w:rPr>
          <w:sz w:val="18"/>
        </w:rPr>
        <w:t xml:space="preserve"> у зони пресецања са трасом </w:t>
      </w:r>
      <w:r>
        <w:rPr>
          <w:spacing w:val="-4"/>
          <w:sz w:val="18"/>
        </w:rPr>
        <w:t xml:space="preserve">како </w:t>
      </w:r>
      <w:r>
        <w:rPr>
          <w:sz w:val="18"/>
        </w:rPr>
        <w:t xml:space="preserve">би водоток био управан на пројектовану </w:t>
      </w:r>
      <w:r>
        <w:rPr>
          <w:spacing w:val="-4"/>
          <w:sz w:val="18"/>
        </w:rPr>
        <w:t xml:space="preserve">пругу. </w:t>
      </w:r>
      <w:r>
        <w:rPr>
          <w:sz w:val="18"/>
        </w:rPr>
        <w:t xml:space="preserve">На месту укрштања предвиђа се </w:t>
      </w:r>
      <w:r>
        <w:rPr>
          <w:spacing w:val="-3"/>
          <w:sz w:val="18"/>
        </w:rPr>
        <w:t xml:space="preserve">мост. </w:t>
      </w:r>
      <w:r>
        <w:rPr>
          <w:sz w:val="18"/>
        </w:rPr>
        <w:t xml:space="preserve">Кориговано </w:t>
      </w:r>
      <w:r>
        <w:rPr>
          <w:spacing w:val="-3"/>
          <w:sz w:val="18"/>
        </w:rPr>
        <w:t xml:space="preserve">корито </w:t>
      </w:r>
      <w:r>
        <w:rPr>
          <w:sz w:val="18"/>
        </w:rPr>
        <w:t xml:space="preserve">реке Грабаре би у </w:t>
      </w:r>
      <w:r>
        <w:rPr>
          <w:spacing w:val="-3"/>
          <w:sz w:val="18"/>
        </w:rPr>
        <w:t>том</w:t>
      </w:r>
      <w:r>
        <w:rPr>
          <w:spacing w:val="-29"/>
          <w:sz w:val="18"/>
        </w:rPr>
        <w:t xml:space="preserve"> </w:t>
      </w:r>
      <w:r>
        <w:rPr>
          <w:sz w:val="18"/>
        </w:rPr>
        <w:t>случа- ју пресецало трасу пруге на km 54 +</w:t>
      </w:r>
      <w:r>
        <w:rPr>
          <w:spacing w:val="-3"/>
          <w:sz w:val="18"/>
        </w:rPr>
        <w:t xml:space="preserve"> </w:t>
      </w:r>
      <w:r>
        <w:rPr>
          <w:sz w:val="18"/>
        </w:rPr>
        <w:t>877,36;</w:t>
      </w:r>
    </w:p>
    <w:p w:rsidR="00A02B30" w:rsidRDefault="00B05A60">
      <w:pPr>
        <w:pStyle w:val="ListParagraph"/>
        <w:numPr>
          <w:ilvl w:val="0"/>
          <w:numId w:val="40"/>
        </w:numPr>
        <w:tabs>
          <w:tab w:val="left" w:pos="778"/>
        </w:tabs>
        <w:spacing w:line="230" w:lineRule="auto"/>
        <w:ind w:right="108" w:firstLine="397"/>
        <w:rPr>
          <w:sz w:val="18"/>
        </w:rPr>
      </w:pPr>
      <w:r>
        <w:rPr>
          <w:sz w:val="18"/>
        </w:rPr>
        <w:t>безимени поток на km 54 + 397,03 – на овом месту ј</w:t>
      </w:r>
      <w:r>
        <w:rPr>
          <w:sz w:val="18"/>
        </w:rPr>
        <w:t xml:space="preserve">е пред- виђено мање измештање корита потока </w:t>
      </w:r>
      <w:r>
        <w:rPr>
          <w:spacing w:val="-4"/>
          <w:sz w:val="18"/>
        </w:rPr>
        <w:t xml:space="preserve">како </w:t>
      </w:r>
      <w:r>
        <w:rPr>
          <w:sz w:val="18"/>
        </w:rPr>
        <w:t xml:space="preserve">би водоток био упра- ван на трасу пруге. На месту пресецања са </w:t>
      </w:r>
      <w:r>
        <w:rPr>
          <w:spacing w:val="-3"/>
          <w:sz w:val="18"/>
        </w:rPr>
        <w:t xml:space="preserve">пругом </w:t>
      </w:r>
      <w:r>
        <w:rPr>
          <w:sz w:val="18"/>
        </w:rPr>
        <w:t>предвиђа се цеваст пропуст Ø1000. Нова стационажа пресецања новопројекто- ваног канала је km 54 +</w:t>
      </w:r>
      <w:r>
        <w:rPr>
          <w:spacing w:val="-2"/>
          <w:sz w:val="18"/>
        </w:rPr>
        <w:t xml:space="preserve"> </w:t>
      </w:r>
      <w:r>
        <w:rPr>
          <w:sz w:val="18"/>
        </w:rPr>
        <w:t>385;</w:t>
      </w:r>
    </w:p>
    <w:p w:rsidR="00A02B30" w:rsidRDefault="00B05A60">
      <w:pPr>
        <w:pStyle w:val="ListParagraph"/>
        <w:numPr>
          <w:ilvl w:val="0"/>
          <w:numId w:val="40"/>
        </w:numPr>
        <w:tabs>
          <w:tab w:val="left" w:pos="778"/>
        </w:tabs>
        <w:spacing w:line="230" w:lineRule="auto"/>
        <w:ind w:right="108" w:firstLine="397"/>
        <w:rPr>
          <w:sz w:val="18"/>
        </w:rPr>
      </w:pPr>
      <w:r>
        <w:rPr>
          <w:sz w:val="18"/>
        </w:rPr>
        <w:t>река Јадар на km 53 + 893,97 – пре</w:t>
      </w:r>
      <w:r>
        <w:rPr>
          <w:sz w:val="18"/>
        </w:rPr>
        <w:t xml:space="preserve">двиђа се мања корекција корита реке Јадар у зони пресецања са трасом </w:t>
      </w:r>
      <w:r>
        <w:rPr>
          <w:spacing w:val="-4"/>
          <w:sz w:val="18"/>
        </w:rPr>
        <w:t xml:space="preserve">како </w:t>
      </w:r>
      <w:r>
        <w:rPr>
          <w:sz w:val="18"/>
        </w:rPr>
        <w:t>би водоток</w:t>
      </w:r>
      <w:r>
        <w:rPr>
          <w:spacing w:val="-32"/>
          <w:sz w:val="18"/>
        </w:rPr>
        <w:t xml:space="preserve"> </w:t>
      </w:r>
      <w:r>
        <w:rPr>
          <w:sz w:val="18"/>
        </w:rPr>
        <w:t xml:space="preserve">био управан на пројектовану </w:t>
      </w:r>
      <w:r>
        <w:rPr>
          <w:spacing w:val="-4"/>
          <w:sz w:val="18"/>
        </w:rPr>
        <w:t xml:space="preserve">пругу. </w:t>
      </w:r>
      <w:r>
        <w:rPr>
          <w:sz w:val="18"/>
        </w:rPr>
        <w:t xml:space="preserve">На месту укрштања предвиђа се </w:t>
      </w:r>
      <w:r>
        <w:rPr>
          <w:spacing w:val="-3"/>
          <w:sz w:val="18"/>
        </w:rPr>
        <w:t xml:space="preserve">мост. </w:t>
      </w:r>
      <w:r>
        <w:rPr>
          <w:sz w:val="18"/>
        </w:rPr>
        <w:t xml:space="preserve">Кориговано </w:t>
      </w:r>
      <w:r>
        <w:rPr>
          <w:spacing w:val="-3"/>
          <w:sz w:val="18"/>
        </w:rPr>
        <w:t xml:space="preserve">корито </w:t>
      </w:r>
      <w:r>
        <w:rPr>
          <w:sz w:val="18"/>
        </w:rPr>
        <w:t xml:space="preserve">Јадра би у </w:t>
      </w:r>
      <w:r>
        <w:rPr>
          <w:spacing w:val="-3"/>
          <w:sz w:val="18"/>
        </w:rPr>
        <w:t xml:space="preserve">том </w:t>
      </w:r>
      <w:r>
        <w:rPr>
          <w:sz w:val="18"/>
        </w:rPr>
        <w:t>случају пресецало трасу пруге на km 53 +</w:t>
      </w:r>
      <w:r>
        <w:rPr>
          <w:spacing w:val="-2"/>
          <w:sz w:val="18"/>
        </w:rPr>
        <w:t xml:space="preserve"> </w:t>
      </w:r>
      <w:r>
        <w:rPr>
          <w:sz w:val="18"/>
        </w:rPr>
        <w:t>896,6.</w:t>
      </w:r>
    </w:p>
    <w:p w:rsidR="00A02B30" w:rsidRDefault="00B05A60">
      <w:pPr>
        <w:pStyle w:val="ListParagraph"/>
        <w:numPr>
          <w:ilvl w:val="2"/>
          <w:numId w:val="44"/>
        </w:numPr>
        <w:tabs>
          <w:tab w:val="left" w:pos="939"/>
        </w:tabs>
        <w:spacing w:before="142" w:line="230" w:lineRule="auto"/>
        <w:ind w:left="2288" w:right="183" w:hanging="1951"/>
        <w:jc w:val="left"/>
        <w:rPr>
          <w:sz w:val="18"/>
        </w:rPr>
      </w:pPr>
      <w:r>
        <w:rPr>
          <w:spacing w:val="16"/>
          <w:sz w:val="18"/>
        </w:rPr>
        <w:t xml:space="preserve">ПЛАНСКА </w:t>
      </w:r>
      <w:r>
        <w:rPr>
          <w:spacing w:val="15"/>
          <w:sz w:val="18"/>
        </w:rPr>
        <w:t xml:space="preserve">РЕШЕЊА </w:t>
      </w:r>
      <w:r>
        <w:rPr>
          <w:spacing w:val="12"/>
          <w:sz w:val="18"/>
        </w:rPr>
        <w:t xml:space="preserve">ИНФ </w:t>
      </w:r>
      <w:r>
        <w:rPr>
          <w:spacing w:val="8"/>
          <w:sz w:val="18"/>
        </w:rPr>
        <w:t xml:space="preserve">РАСТР </w:t>
      </w:r>
      <w:r>
        <w:rPr>
          <w:spacing w:val="16"/>
          <w:sz w:val="18"/>
        </w:rPr>
        <w:t>УКТУРНИХ СИСТЕМА</w:t>
      </w:r>
      <w:r>
        <w:rPr>
          <w:spacing w:val="-24"/>
          <w:sz w:val="18"/>
        </w:rPr>
        <w:t xml:space="preserve"> </w:t>
      </w:r>
    </w:p>
    <w:p w:rsidR="00A02B30" w:rsidRDefault="00B05A60">
      <w:pPr>
        <w:pStyle w:val="ListParagraph"/>
        <w:numPr>
          <w:ilvl w:val="3"/>
          <w:numId w:val="44"/>
        </w:numPr>
        <w:tabs>
          <w:tab w:val="left" w:pos="1397"/>
        </w:tabs>
        <w:spacing w:before="169" w:line="230" w:lineRule="auto"/>
        <w:ind w:left="1984" w:right="678" w:hanging="1173"/>
        <w:jc w:val="left"/>
        <w:rPr>
          <w:sz w:val="18"/>
        </w:rPr>
      </w:pPr>
      <w:r>
        <w:rPr>
          <w:sz w:val="18"/>
        </w:rPr>
        <w:t xml:space="preserve">ВОДОПРИВРЕДНА И ХИДРОТЕХНИЧКА </w:t>
      </w:r>
      <w:r>
        <w:rPr>
          <w:spacing w:val="-5"/>
          <w:sz w:val="18"/>
        </w:rPr>
        <w:t>ИНФРАСТРУКТУРА</w:t>
      </w:r>
    </w:p>
    <w:p w:rsidR="00A02B30" w:rsidRDefault="00A02B30">
      <w:pPr>
        <w:pStyle w:val="BodyText"/>
        <w:spacing w:before="2"/>
        <w:ind w:left="0"/>
        <w:rPr>
          <w:sz w:val="17"/>
        </w:rPr>
      </w:pPr>
    </w:p>
    <w:p w:rsidR="00A02B30" w:rsidRDefault="00B05A60">
      <w:pPr>
        <w:pStyle w:val="BodyText"/>
        <w:spacing w:line="232" w:lineRule="auto"/>
        <w:ind w:left="241" w:right="108" w:firstLine="396"/>
        <w:jc w:val="both"/>
      </w:pPr>
      <w:r>
        <w:t xml:space="preserve">Водопривредна инфраструктура на </w:t>
      </w:r>
      <w:r>
        <w:rPr>
          <w:spacing w:val="-3"/>
        </w:rPr>
        <w:t xml:space="preserve">планском </w:t>
      </w:r>
      <w:r>
        <w:rPr>
          <w:spacing w:val="-4"/>
        </w:rPr>
        <w:t xml:space="preserve">подручју, </w:t>
      </w:r>
      <w:r>
        <w:t xml:space="preserve">а </w:t>
      </w:r>
      <w:r>
        <w:rPr>
          <w:spacing w:val="-3"/>
        </w:rPr>
        <w:t xml:space="preserve">која </w:t>
      </w:r>
      <w:r>
        <w:t>се не односи искључиво на пројекат „Јадар”, развијаће се у складу</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40"/>
        <w:jc w:val="both"/>
      </w:pPr>
      <w:r>
        <w:lastRenderedPageBreak/>
        <w:pict>
          <v:shape id="_x0000_s1098" style="position:absolute;left:0;text-align:left;margin-left:0;margin-top:782.1pt;width:.1pt;height:738.95pt;z-index:251631104;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са смерницама из Просторног плана Републике Србије </w:t>
      </w:r>
      <w:r>
        <w:rPr>
          <w:spacing w:val="-3"/>
        </w:rPr>
        <w:t xml:space="preserve">од </w:t>
      </w:r>
      <w:r>
        <w:t>2010.</w:t>
      </w:r>
      <w:r>
        <w:rPr>
          <w:spacing w:val="-20"/>
        </w:rPr>
        <w:t xml:space="preserve"> </w:t>
      </w:r>
      <w:r>
        <w:t>до 2020. године, у оквиру две класе</w:t>
      </w:r>
      <w:r>
        <w:rPr>
          <w:spacing w:val="-2"/>
        </w:rPr>
        <w:t xml:space="preserve"> </w:t>
      </w:r>
      <w:r>
        <w:t>система:</w:t>
      </w:r>
    </w:p>
    <w:p w:rsidR="00A02B30" w:rsidRDefault="00B05A60">
      <w:pPr>
        <w:pStyle w:val="ListParagraph"/>
        <w:numPr>
          <w:ilvl w:val="0"/>
          <w:numId w:val="39"/>
        </w:numPr>
        <w:tabs>
          <w:tab w:val="left" w:pos="708"/>
        </w:tabs>
        <w:spacing w:before="1" w:line="235" w:lineRule="auto"/>
        <w:ind w:right="39" w:firstLine="397"/>
        <w:jc w:val="both"/>
        <w:rPr>
          <w:sz w:val="18"/>
        </w:rPr>
      </w:pPr>
      <w:r>
        <w:rPr>
          <w:sz w:val="18"/>
        </w:rPr>
        <w:t xml:space="preserve">регионалних подсистема и локалних мрежа за снабдевање </w:t>
      </w:r>
      <w:r>
        <w:rPr>
          <w:spacing w:val="-3"/>
          <w:sz w:val="18"/>
        </w:rPr>
        <w:t xml:space="preserve">водом </w:t>
      </w:r>
      <w:r>
        <w:rPr>
          <w:sz w:val="18"/>
        </w:rPr>
        <w:t>и каналисање насеља и индустријских објеката</w:t>
      </w:r>
      <w:r>
        <w:rPr>
          <w:spacing w:val="-2"/>
          <w:sz w:val="18"/>
        </w:rPr>
        <w:t xml:space="preserve"> </w:t>
      </w:r>
      <w:r>
        <w:rPr>
          <w:sz w:val="18"/>
        </w:rPr>
        <w:t>кроз:</w:t>
      </w:r>
    </w:p>
    <w:p w:rsidR="00A02B30" w:rsidRDefault="00B05A60">
      <w:pPr>
        <w:pStyle w:val="ListParagraph"/>
        <w:numPr>
          <w:ilvl w:val="2"/>
          <w:numId w:val="41"/>
        </w:numPr>
        <w:tabs>
          <w:tab w:val="left" w:pos="664"/>
        </w:tabs>
        <w:spacing w:line="235" w:lineRule="auto"/>
        <w:ind w:right="40" w:firstLine="397"/>
        <w:rPr>
          <w:sz w:val="18"/>
        </w:rPr>
      </w:pPr>
      <w:r>
        <w:rPr>
          <w:sz w:val="18"/>
        </w:rPr>
        <w:t>проширење градске водоводне мреже, рекон</w:t>
      </w:r>
      <w:r>
        <w:rPr>
          <w:sz w:val="18"/>
        </w:rPr>
        <w:t>струкцију це- вовода и модернизацију постојеће водоводне</w:t>
      </w:r>
      <w:r>
        <w:rPr>
          <w:spacing w:val="-7"/>
          <w:sz w:val="18"/>
        </w:rPr>
        <w:t xml:space="preserve"> </w:t>
      </w:r>
      <w:r>
        <w:rPr>
          <w:sz w:val="18"/>
        </w:rPr>
        <w:t>мреже;</w:t>
      </w:r>
    </w:p>
    <w:p w:rsidR="00A02B30" w:rsidRDefault="00B05A60">
      <w:pPr>
        <w:pStyle w:val="ListParagraph"/>
        <w:numPr>
          <w:ilvl w:val="2"/>
          <w:numId w:val="41"/>
        </w:numPr>
        <w:tabs>
          <w:tab w:val="left" w:pos="647"/>
        </w:tabs>
        <w:spacing w:line="235" w:lineRule="auto"/>
        <w:ind w:right="39" w:firstLine="397"/>
        <w:rPr>
          <w:sz w:val="18"/>
        </w:rPr>
      </w:pPr>
      <w:r>
        <w:rPr>
          <w:sz w:val="18"/>
        </w:rPr>
        <w:t>успостављање система контроле сеоских локалних водово- да и изворишта и њихово редовно</w:t>
      </w:r>
      <w:r>
        <w:rPr>
          <w:spacing w:val="-6"/>
          <w:sz w:val="18"/>
        </w:rPr>
        <w:t xml:space="preserve"> </w:t>
      </w:r>
      <w:r>
        <w:rPr>
          <w:sz w:val="18"/>
        </w:rPr>
        <w:t>одржавање;</w:t>
      </w:r>
    </w:p>
    <w:p w:rsidR="00A02B30" w:rsidRDefault="00B05A60">
      <w:pPr>
        <w:pStyle w:val="ListParagraph"/>
        <w:numPr>
          <w:ilvl w:val="2"/>
          <w:numId w:val="41"/>
        </w:numPr>
        <w:tabs>
          <w:tab w:val="left" w:pos="684"/>
        </w:tabs>
        <w:spacing w:before="1" w:line="235" w:lineRule="auto"/>
        <w:ind w:right="39" w:firstLine="397"/>
        <w:rPr>
          <w:sz w:val="18"/>
        </w:rPr>
      </w:pPr>
      <w:r>
        <w:rPr>
          <w:sz w:val="18"/>
        </w:rPr>
        <w:t>проширење канализационе мреже, раздвајање атмосфер- ских и фекалних отпадних вода и пречишћавање отпадних вода пре испуштања у реципијенте (Јадар), уз изградњу постројења за пречишћавање отпадних вода првенствено у насељима у долини Јадра;</w:t>
      </w:r>
    </w:p>
    <w:p w:rsidR="00A02B30" w:rsidRDefault="00B05A60">
      <w:pPr>
        <w:pStyle w:val="ListParagraph"/>
        <w:numPr>
          <w:ilvl w:val="2"/>
          <w:numId w:val="41"/>
        </w:numPr>
        <w:tabs>
          <w:tab w:val="left" w:pos="642"/>
        </w:tabs>
        <w:spacing w:before="1" w:line="235" w:lineRule="auto"/>
        <w:ind w:right="40" w:firstLine="397"/>
        <w:rPr>
          <w:sz w:val="18"/>
        </w:rPr>
      </w:pPr>
      <w:r>
        <w:rPr>
          <w:sz w:val="18"/>
        </w:rPr>
        <w:t>регулисање</w:t>
      </w:r>
      <w:r>
        <w:rPr>
          <w:spacing w:val="-8"/>
          <w:sz w:val="18"/>
        </w:rPr>
        <w:t xml:space="preserve"> </w:t>
      </w:r>
      <w:r>
        <w:rPr>
          <w:sz w:val="18"/>
        </w:rPr>
        <w:t>и</w:t>
      </w:r>
      <w:r>
        <w:rPr>
          <w:spacing w:val="-8"/>
          <w:sz w:val="18"/>
        </w:rPr>
        <w:t xml:space="preserve"> </w:t>
      </w:r>
      <w:r>
        <w:rPr>
          <w:sz w:val="18"/>
        </w:rPr>
        <w:t>уна</w:t>
      </w:r>
      <w:r>
        <w:rPr>
          <w:sz w:val="18"/>
        </w:rPr>
        <w:t>пређење</w:t>
      </w:r>
      <w:r>
        <w:rPr>
          <w:spacing w:val="-8"/>
          <w:sz w:val="18"/>
        </w:rPr>
        <w:t xml:space="preserve"> </w:t>
      </w:r>
      <w:r>
        <w:rPr>
          <w:sz w:val="18"/>
        </w:rPr>
        <w:t>начина</w:t>
      </w:r>
      <w:r>
        <w:rPr>
          <w:spacing w:val="-8"/>
          <w:sz w:val="18"/>
        </w:rPr>
        <w:t xml:space="preserve"> </w:t>
      </w:r>
      <w:r>
        <w:rPr>
          <w:sz w:val="18"/>
        </w:rPr>
        <w:t>третмана</w:t>
      </w:r>
      <w:r>
        <w:rPr>
          <w:spacing w:val="-8"/>
          <w:sz w:val="18"/>
        </w:rPr>
        <w:t xml:space="preserve"> </w:t>
      </w:r>
      <w:r>
        <w:rPr>
          <w:sz w:val="18"/>
        </w:rPr>
        <w:t>отпадних</w:t>
      </w:r>
      <w:r>
        <w:rPr>
          <w:spacing w:val="-8"/>
          <w:sz w:val="18"/>
        </w:rPr>
        <w:t xml:space="preserve"> </w:t>
      </w:r>
      <w:r>
        <w:rPr>
          <w:sz w:val="18"/>
        </w:rPr>
        <w:t>вода</w:t>
      </w:r>
      <w:r>
        <w:rPr>
          <w:spacing w:val="-8"/>
          <w:sz w:val="18"/>
        </w:rPr>
        <w:t xml:space="preserve"> </w:t>
      </w:r>
      <w:r>
        <w:rPr>
          <w:sz w:val="18"/>
        </w:rPr>
        <w:t xml:space="preserve">у сеоским насељима </w:t>
      </w:r>
      <w:r>
        <w:rPr>
          <w:spacing w:val="-3"/>
          <w:sz w:val="18"/>
        </w:rPr>
        <w:t xml:space="preserve">која </w:t>
      </w:r>
      <w:r>
        <w:rPr>
          <w:sz w:val="18"/>
        </w:rPr>
        <w:t>немају канализациону мрежу;</w:t>
      </w:r>
    </w:p>
    <w:p w:rsidR="00A02B30" w:rsidRDefault="00B05A60">
      <w:pPr>
        <w:pStyle w:val="ListParagraph"/>
        <w:numPr>
          <w:ilvl w:val="0"/>
          <w:numId w:val="39"/>
        </w:numPr>
        <w:tabs>
          <w:tab w:val="left" w:pos="698"/>
        </w:tabs>
        <w:spacing w:line="235" w:lineRule="auto"/>
        <w:ind w:right="39" w:firstLine="397"/>
        <w:jc w:val="both"/>
        <w:rPr>
          <w:sz w:val="18"/>
        </w:rPr>
      </w:pPr>
      <w:r>
        <w:rPr>
          <w:sz w:val="18"/>
        </w:rPr>
        <w:t>речних</w:t>
      </w:r>
      <w:r>
        <w:rPr>
          <w:spacing w:val="-10"/>
          <w:sz w:val="18"/>
        </w:rPr>
        <w:t xml:space="preserve"> </w:t>
      </w:r>
      <w:r>
        <w:rPr>
          <w:sz w:val="18"/>
        </w:rPr>
        <w:t>система,</w:t>
      </w:r>
      <w:r>
        <w:rPr>
          <w:spacing w:val="-10"/>
          <w:sz w:val="18"/>
        </w:rPr>
        <w:t xml:space="preserve"> </w:t>
      </w:r>
      <w:r>
        <w:rPr>
          <w:sz w:val="18"/>
        </w:rPr>
        <w:t>којима</w:t>
      </w:r>
      <w:r>
        <w:rPr>
          <w:spacing w:val="-10"/>
          <w:sz w:val="18"/>
        </w:rPr>
        <w:t xml:space="preserve"> </w:t>
      </w:r>
      <w:r>
        <w:rPr>
          <w:sz w:val="18"/>
        </w:rPr>
        <w:t>се</w:t>
      </w:r>
      <w:r>
        <w:rPr>
          <w:spacing w:val="-10"/>
          <w:sz w:val="18"/>
        </w:rPr>
        <w:t xml:space="preserve"> </w:t>
      </w:r>
      <w:r>
        <w:rPr>
          <w:sz w:val="18"/>
        </w:rPr>
        <w:t>обезбеђују</w:t>
      </w:r>
      <w:r>
        <w:rPr>
          <w:spacing w:val="-10"/>
          <w:sz w:val="18"/>
        </w:rPr>
        <w:t xml:space="preserve"> </w:t>
      </w:r>
      <w:r>
        <w:rPr>
          <w:sz w:val="18"/>
        </w:rPr>
        <w:t>услови</w:t>
      </w:r>
      <w:r>
        <w:rPr>
          <w:spacing w:val="-10"/>
          <w:sz w:val="18"/>
        </w:rPr>
        <w:t xml:space="preserve"> </w:t>
      </w:r>
      <w:r>
        <w:rPr>
          <w:sz w:val="18"/>
        </w:rPr>
        <w:t>за</w:t>
      </w:r>
      <w:r>
        <w:rPr>
          <w:spacing w:val="-10"/>
          <w:sz w:val="18"/>
        </w:rPr>
        <w:t xml:space="preserve"> </w:t>
      </w:r>
      <w:r>
        <w:rPr>
          <w:sz w:val="18"/>
        </w:rPr>
        <w:t xml:space="preserve">коришћење вода, кроз коришћење хидроенергетског потенцијала река (мини хидроелектране) и изградња малих акумулација на </w:t>
      </w:r>
      <w:r>
        <w:rPr>
          <w:sz w:val="18"/>
        </w:rPr>
        <w:t>реци Јадар са притокама</w:t>
      </w:r>
      <w:r>
        <w:rPr>
          <w:spacing w:val="-9"/>
          <w:sz w:val="18"/>
        </w:rPr>
        <w:t xml:space="preserve"> </w:t>
      </w:r>
      <w:r>
        <w:rPr>
          <w:sz w:val="18"/>
        </w:rPr>
        <w:t>(наводњавање,</w:t>
      </w:r>
      <w:r>
        <w:rPr>
          <w:spacing w:val="-9"/>
          <w:sz w:val="18"/>
        </w:rPr>
        <w:t xml:space="preserve"> </w:t>
      </w:r>
      <w:r>
        <w:rPr>
          <w:sz w:val="18"/>
        </w:rPr>
        <w:t>регулисање</w:t>
      </w:r>
      <w:r>
        <w:rPr>
          <w:spacing w:val="-9"/>
          <w:sz w:val="18"/>
        </w:rPr>
        <w:t xml:space="preserve"> </w:t>
      </w:r>
      <w:r>
        <w:rPr>
          <w:sz w:val="18"/>
        </w:rPr>
        <w:t>режима</w:t>
      </w:r>
      <w:r>
        <w:rPr>
          <w:spacing w:val="-9"/>
          <w:sz w:val="18"/>
        </w:rPr>
        <w:t xml:space="preserve"> </w:t>
      </w:r>
      <w:r>
        <w:rPr>
          <w:sz w:val="18"/>
        </w:rPr>
        <w:t>вода</w:t>
      </w:r>
      <w:r>
        <w:rPr>
          <w:spacing w:val="-9"/>
          <w:sz w:val="18"/>
        </w:rPr>
        <w:t xml:space="preserve"> </w:t>
      </w:r>
      <w:r>
        <w:rPr>
          <w:sz w:val="18"/>
        </w:rPr>
        <w:t>и</w:t>
      </w:r>
      <w:r>
        <w:rPr>
          <w:spacing w:val="-9"/>
          <w:sz w:val="18"/>
        </w:rPr>
        <w:t xml:space="preserve"> </w:t>
      </w:r>
      <w:r>
        <w:rPr>
          <w:sz w:val="18"/>
        </w:rPr>
        <w:t>др.),</w:t>
      </w:r>
      <w:r>
        <w:rPr>
          <w:spacing w:val="-9"/>
          <w:sz w:val="18"/>
        </w:rPr>
        <w:t xml:space="preserve"> </w:t>
      </w:r>
      <w:r>
        <w:rPr>
          <w:sz w:val="18"/>
        </w:rPr>
        <w:t>уређење водних режима и заштиту</w:t>
      </w:r>
      <w:r>
        <w:rPr>
          <w:spacing w:val="-3"/>
          <w:sz w:val="18"/>
        </w:rPr>
        <w:t xml:space="preserve"> </w:t>
      </w:r>
      <w:r>
        <w:rPr>
          <w:sz w:val="18"/>
        </w:rPr>
        <w:t>вода.</w:t>
      </w:r>
    </w:p>
    <w:p w:rsidR="00A02B30" w:rsidRDefault="00B05A60">
      <w:pPr>
        <w:pStyle w:val="BodyText"/>
        <w:spacing w:before="1" w:line="235" w:lineRule="auto"/>
        <w:ind w:right="38" w:firstLine="396"/>
        <w:jc w:val="both"/>
      </w:pPr>
      <w:r>
        <w:t xml:space="preserve">Основни циљ развоја водопривредне инфраструктуре јесте остваривање, односно изградња и развој таквог водопривредног система </w:t>
      </w:r>
      <w:r>
        <w:rPr>
          <w:spacing w:val="-3"/>
        </w:rPr>
        <w:t xml:space="preserve">који </w:t>
      </w:r>
      <w:r>
        <w:t xml:space="preserve">омогућава подизање квалитета, безбедности и при- ступачности планског подручја. Развој хидрографске мреже може значајно утицати на остваривање циљева </w:t>
      </w:r>
      <w:r>
        <w:rPr>
          <w:spacing w:val="-3"/>
        </w:rPr>
        <w:t>социјалног, економског</w:t>
      </w:r>
      <w:r>
        <w:rPr>
          <w:spacing w:val="-28"/>
        </w:rPr>
        <w:t xml:space="preserve"> </w:t>
      </w:r>
      <w:r>
        <w:t>и укупног функционалног развоја у</w:t>
      </w:r>
      <w:r>
        <w:rPr>
          <w:spacing w:val="-2"/>
        </w:rPr>
        <w:t xml:space="preserve"> </w:t>
      </w:r>
      <w:r>
        <w:rPr>
          <w:spacing w:val="-4"/>
        </w:rPr>
        <w:t>подручју.</w:t>
      </w:r>
    </w:p>
    <w:p w:rsidR="00A02B30" w:rsidRDefault="00B05A60">
      <w:pPr>
        <w:pStyle w:val="BodyText"/>
        <w:spacing w:before="1" w:line="235" w:lineRule="auto"/>
        <w:ind w:right="38" w:firstLine="396"/>
        <w:jc w:val="both"/>
      </w:pPr>
      <w:r>
        <w:t>Са аспекта потреба експлоатације и прер</w:t>
      </w:r>
      <w:r>
        <w:t xml:space="preserve">аде минерала јада- рита, основни циљ развоја водопривредне инфраструктуре </w:t>
      </w:r>
      <w:r>
        <w:rPr>
          <w:spacing w:val="-3"/>
        </w:rPr>
        <w:t xml:space="preserve">огледа </w:t>
      </w:r>
      <w:r>
        <w:t>се у потреби стварања таквих услова (организационих, техноло- шких,</w:t>
      </w:r>
      <w:r>
        <w:rPr>
          <w:spacing w:val="-6"/>
        </w:rPr>
        <w:t xml:space="preserve"> </w:t>
      </w:r>
      <w:r>
        <w:t>инфраструктурних,</w:t>
      </w:r>
      <w:r>
        <w:rPr>
          <w:spacing w:val="-6"/>
        </w:rPr>
        <w:t xml:space="preserve"> </w:t>
      </w:r>
      <w:r>
        <w:t>еколошких</w:t>
      </w:r>
      <w:r>
        <w:rPr>
          <w:spacing w:val="-6"/>
        </w:rPr>
        <w:t xml:space="preserve"> </w:t>
      </w:r>
      <w:r>
        <w:t>и</w:t>
      </w:r>
      <w:r>
        <w:rPr>
          <w:spacing w:val="-6"/>
        </w:rPr>
        <w:t xml:space="preserve"> </w:t>
      </w:r>
      <w:r>
        <w:t>безбедносних)</w:t>
      </w:r>
      <w:r>
        <w:rPr>
          <w:spacing w:val="-6"/>
        </w:rPr>
        <w:t xml:space="preserve"> </w:t>
      </w:r>
      <w:r>
        <w:t>у</w:t>
      </w:r>
      <w:r>
        <w:rPr>
          <w:spacing w:val="-6"/>
        </w:rPr>
        <w:t xml:space="preserve"> </w:t>
      </w:r>
      <w:r>
        <w:t>којима</w:t>
      </w:r>
      <w:r>
        <w:rPr>
          <w:spacing w:val="-6"/>
        </w:rPr>
        <w:t xml:space="preserve"> </w:t>
      </w:r>
      <w:r>
        <w:t>би се обезбедило неометано функционисање постројења ан</w:t>
      </w:r>
      <w:r>
        <w:t xml:space="preserve">гажова- них у експлоатацији и преради. При томе је потребно да новопла- ниране намене и објекти не ремете функције изворишта за кори- шћење воде за пиће, наводњавање и </w:t>
      </w:r>
      <w:r>
        <w:rPr>
          <w:spacing w:val="-3"/>
        </w:rPr>
        <w:t xml:space="preserve">индустрију, </w:t>
      </w:r>
      <w:r>
        <w:t xml:space="preserve">заштиту вода </w:t>
      </w:r>
      <w:r>
        <w:rPr>
          <w:spacing w:val="-3"/>
        </w:rPr>
        <w:t xml:space="preserve">од </w:t>
      </w:r>
      <w:r>
        <w:t xml:space="preserve">загађивања, </w:t>
      </w:r>
      <w:r>
        <w:rPr>
          <w:spacing w:val="-4"/>
        </w:rPr>
        <w:t xml:space="preserve">како </w:t>
      </w:r>
      <w:r>
        <w:t>се не би погоршао постојећи и планирани реж</w:t>
      </w:r>
      <w:r>
        <w:t xml:space="preserve">им вода и функција водних објеката којима се одржава или унапре- ђује јединствени водни режим, </w:t>
      </w:r>
      <w:r>
        <w:rPr>
          <w:spacing w:val="-4"/>
        </w:rPr>
        <w:t xml:space="preserve">како </w:t>
      </w:r>
      <w:r>
        <w:t xml:space="preserve">би се омогућило спровођење одбране </w:t>
      </w:r>
      <w:r>
        <w:rPr>
          <w:spacing w:val="-3"/>
        </w:rPr>
        <w:t xml:space="preserve">од </w:t>
      </w:r>
      <w:r>
        <w:t>поплава и управљање</w:t>
      </w:r>
      <w:r>
        <w:rPr>
          <w:spacing w:val="-1"/>
        </w:rPr>
        <w:t xml:space="preserve"> </w:t>
      </w:r>
      <w:r>
        <w:t>водама.</w:t>
      </w:r>
    </w:p>
    <w:p w:rsidR="00A02B30" w:rsidRDefault="00B05A60">
      <w:pPr>
        <w:pStyle w:val="BodyText"/>
        <w:spacing w:before="3" w:line="235" w:lineRule="auto"/>
        <w:ind w:right="39" w:firstLine="396"/>
        <w:jc w:val="both"/>
      </w:pPr>
      <w:r>
        <w:rPr>
          <w:spacing w:val="-3"/>
        </w:rPr>
        <w:t xml:space="preserve">Уређење </w:t>
      </w:r>
      <w:r>
        <w:t xml:space="preserve">сливног подручја мањих </w:t>
      </w:r>
      <w:r>
        <w:rPr>
          <w:spacing w:val="-3"/>
        </w:rPr>
        <w:t xml:space="preserve">водотокова </w:t>
      </w:r>
      <w:r>
        <w:t>подразумева изградњу бујичних преграда за зауста</w:t>
      </w:r>
      <w:r>
        <w:t>вљање наноса. Сва места укрштања</w:t>
      </w:r>
      <w:r>
        <w:rPr>
          <w:spacing w:val="-6"/>
        </w:rPr>
        <w:t xml:space="preserve"> </w:t>
      </w:r>
      <w:r>
        <w:rPr>
          <w:spacing w:val="-3"/>
        </w:rPr>
        <w:t>водотокова</w:t>
      </w:r>
      <w:r>
        <w:rPr>
          <w:spacing w:val="-6"/>
        </w:rPr>
        <w:t xml:space="preserve"> </w:t>
      </w:r>
      <w:r>
        <w:t>и</w:t>
      </w:r>
      <w:r>
        <w:rPr>
          <w:spacing w:val="-6"/>
        </w:rPr>
        <w:t xml:space="preserve"> </w:t>
      </w:r>
      <w:r>
        <w:t>саобраћајница</w:t>
      </w:r>
      <w:r>
        <w:rPr>
          <w:spacing w:val="-6"/>
        </w:rPr>
        <w:t xml:space="preserve"> </w:t>
      </w:r>
      <w:r>
        <w:t>ће</w:t>
      </w:r>
      <w:r>
        <w:rPr>
          <w:spacing w:val="-6"/>
        </w:rPr>
        <w:t xml:space="preserve"> </w:t>
      </w:r>
      <w:r>
        <w:t>се</w:t>
      </w:r>
      <w:r>
        <w:rPr>
          <w:spacing w:val="-6"/>
        </w:rPr>
        <w:t xml:space="preserve"> </w:t>
      </w:r>
      <w:r>
        <w:t>хидраулички</w:t>
      </w:r>
      <w:r>
        <w:rPr>
          <w:spacing w:val="-6"/>
        </w:rPr>
        <w:t xml:space="preserve"> </w:t>
      </w:r>
      <w:r>
        <w:t>анализи- рати на прорачун велике воде вероватноће појаве</w:t>
      </w:r>
      <w:r>
        <w:rPr>
          <w:spacing w:val="-13"/>
        </w:rPr>
        <w:t xml:space="preserve"> </w:t>
      </w:r>
      <w:r>
        <w:t>Q</w:t>
      </w:r>
      <w:r>
        <w:rPr>
          <w:position w:val="-5"/>
          <w:sz w:val="10"/>
        </w:rPr>
        <w:t>1%</w:t>
      </w:r>
      <w:r>
        <w:t>.</w:t>
      </w:r>
    </w:p>
    <w:p w:rsidR="00A02B30" w:rsidRDefault="00B05A60">
      <w:pPr>
        <w:pStyle w:val="BodyText"/>
        <w:spacing w:line="159" w:lineRule="exact"/>
        <w:ind w:left="507"/>
      </w:pPr>
      <w:r>
        <w:t>Као основна заштита вода, планирају се системи за канали-</w:t>
      </w:r>
    </w:p>
    <w:p w:rsidR="00A02B30" w:rsidRDefault="00B05A60">
      <w:pPr>
        <w:pStyle w:val="BodyText"/>
        <w:spacing w:before="1" w:line="235" w:lineRule="auto"/>
        <w:ind w:right="39"/>
        <w:jc w:val="both"/>
      </w:pPr>
      <w:r>
        <w:t>сање отпадних вода и уређаји за њихово пречишћавање. Квали</w:t>
      </w:r>
      <w:r>
        <w:t>тет испуштене воде у водотокове мора задовољавати законом пропи- сане вредности.</w:t>
      </w:r>
    </w:p>
    <w:p w:rsidR="00A02B30" w:rsidRDefault="00B05A60">
      <w:pPr>
        <w:pStyle w:val="BodyText"/>
        <w:spacing w:before="1" w:line="235" w:lineRule="auto"/>
        <w:ind w:right="38" w:firstLine="396"/>
        <w:jc w:val="both"/>
      </w:pPr>
      <w:r>
        <w:rPr>
          <w:spacing w:val="-3"/>
        </w:rPr>
        <w:t xml:space="preserve">Свако </w:t>
      </w:r>
      <w:r>
        <w:t xml:space="preserve">неконтролисано уклањање вегетације са обала водо- </w:t>
      </w:r>
      <w:r>
        <w:rPr>
          <w:spacing w:val="-3"/>
        </w:rPr>
        <w:t xml:space="preserve">токова, </w:t>
      </w:r>
      <w:r>
        <w:t>формирање комуналних депонија, депоновање било ка- квог материјала, строго је забрањено. Заштитни објекти са об</w:t>
      </w:r>
      <w:r>
        <w:t>о- страним заштитним појасом су неприкосновени, није дозвољена изградња било каквих објеката на њима, а неизбежно укрштање инфраструктуре</w:t>
      </w:r>
      <w:r>
        <w:rPr>
          <w:spacing w:val="-9"/>
        </w:rPr>
        <w:t xml:space="preserve"> </w:t>
      </w:r>
      <w:r>
        <w:t>могуће</w:t>
      </w:r>
      <w:r>
        <w:rPr>
          <w:spacing w:val="-9"/>
        </w:rPr>
        <w:t xml:space="preserve"> </w:t>
      </w:r>
      <w:r>
        <w:t>је</w:t>
      </w:r>
      <w:r>
        <w:rPr>
          <w:spacing w:val="-9"/>
        </w:rPr>
        <w:t xml:space="preserve"> </w:t>
      </w:r>
      <w:r>
        <w:t>само</w:t>
      </w:r>
      <w:r>
        <w:rPr>
          <w:spacing w:val="-9"/>
        </w:rPr>
        <w:t xml:space="preserve"> </w:t>
      </w:r>
      <w:r>
        <w:rPr>
          <w:spacing w:val="-3"/>
        </w:rPr>
        <w:t>под</w:t>
      </w:r>
      <w:r>
        <w:rPr>
          <w:spacing w:val="-9"/>
        </w:rPr>
        <w:t xml:space="preserve"> </w:t>
      </w:r>
      <w:r>
        <w:t>условом</w:t>
      </w:r>
      <w:r>
        <w:rPr>
          <w:spacing w:val="-9"/>
        </w:rPr>
        <w:t xml:space="preserve"> </w:t>
      </w:r>
      <w:r>
        <w:t>очувања</w:t>
      </w:r>
      <w:r>
        <w:rPr>
          <w:spacing w:val="-9"/>
        </w:rPr>
        <w:t xml:space="preserve"> </w:t>
      </w:r>
      <w:r>
        <w:t xml:space="preserve">пројектоване стабилности и функционалности. У самом </w:t>
      </w:r>
      <w:r>
        <w:rPr>
          <w:spacing w:val="-3"/>
        </w:rPr>
        <w:t xml:space="preserve">кориту </w:t>
      </w:r>
      <w:r>
        <w:t xml:space="preserve">за велику воду могу се градити регулациони објекти у склопу уређења водотока. Тип регулационих објеката и њихов карактер у директној је зави- сности </w:t>
      </w:r>
      <w:r>
        <w:rPr>
          <w:spacing w:val="-3"/>
        </w:rPr>
        <w:t xml:space="preserve">од </w:t>
      </w:r>
      <w:r>
        <w:t xml:space="preserve">садржаја у </w:t>
      </w:r>
      <w:r>
        <w:rPr>
          <w:spacing w:val="-3"/>
        </w:rPr>
        <w:t xml:space="preserve">приобаљу, </w:t>
      </w:r>
      <w:r>
        <w:t xml:space="preserve">а ови објекти се граде првенстве- но у циљу заштите приобаља </w:t>
      </w:r>
      <w:r>
        <w:rPr>
          <w:spacing w:val="-3"/>
        </w:rPr>
        <w:t xml:space="preserve">од </w:t>
      </w:r>
      <w:r>
        <w:t>штетног утицаја вод</w:t>
      </w:r>
      <w:r>
        <w:t>а (ерозије обала или</w:t>
      </w:r>
      <w:r>
        <w:rPr>
          <w:spacing w:val="-3"/>
        </w:rPr>
        <w:t xml:space="preserve"> </w:t>
      </w:r>
      <w:r>
        <w:t>изливања).</w:t>
      </w:r>
    </w:p>
    <w:p w:rsidR="00A02B30" w:rsidRDefault="00B05A60">
      <w:pPr>
        <w:pStyle w:val="BodyText"/>
        <w:spacing w:before="2" w:line="235" w:lineRule="auto"/>
        <w:ind w:right="39" w:firstLine="396"/>
        <w:jc w:val="both"/>
      </w:pPr>
      <w:r>
        <w:t>У</w:t>
      </w:r>
      <w:r>
        <w:rPr>
          <w:spacing w:val="-9"/>
        </w:rPr>
        <w:t xml:space="preserve"> </w:t>
      </w:r>
      <w:r>
        <w:t>циљу</w:t>
      </w:r>
      <w:r>
        <w:rPr>
          <w:spacing w:val="-9"/>
        </w:rPr>
        <w:t xml:space="preserve"> </w:t>
      </w:r>
      <w:r>
        <w:t>повећања</w:t>
      </w:r>
      <w:r>
        <w:rPr>
          <w:spacing w:val="-9"/>
        </w:rPr>
        <w:t xml:space="preserve"> </w:t>
      </w:r>
      <w:r>
        <w:t>поузданости</w:t>
      </w:r>
      <w:r>
        <w:rPr>
          <w:spacing w:val="-9"/>
        </w:rPr>
        <w:t xml:space="preserve"> </w:t>
      </w:r>
      <w:r>
        <w:t>постојећих</w:t>
      </w:r>
      <w:r>
        <w:rPr>
          <w:spacing w:val="-9"/>
        </w:rPr>
        <w:t xml:space="preserve"> </w:t>
      </w:r>
      <w:r>
        <w:t>линијских</w:t>
      </w:r>
      <w:r>
        <w:rPr>
          <w:spacing w:val="-9"/>
        </w:rPr>
        <w:t xml:space="preserve"> </w:t>
      </w:r>
      <w:r>
        <w:t>заштит- них система, потребно је применити концепт заштите применом комбинованих метода. Задржавање дела поплавног таласа помоћу мини и микро акумулација, као и ретензија, пре</w:t>
      </w:r>
      <w:r>
        <w:t xml:space="preserve">дставља једну </w:t>
      </w:r>
      <w:r>
        <w:rPr>
          <w:spacing w:val="-3"/>
        </w:rPr>
        <w:t xml:space="preserve">од </w:t>
      </w:r>
      <w:r>
        <w:t xml:space="preserve">мера активне одбране </w:t>
      </w:r>
      <w:r>
        <w:rPr>
          <w:spacing w:val="-3"/>
        </w:rPr>
        <w:t>од</w:t>
      </w:r>
      <w:r>
        <w:rPr>
          <w:spacing w:val="-2"/>
        </w:rPr>
        <w:t xml:space="preserve"> </w:t>
      </w:r>
      <w:r>
        <w:t>поплава.</w:t>
      </w:r>
    </w:p>
    <w:p w:rsidR="00A02B30" w:rsidRDefault="00B05A60">
      <w:pPr>
        <w:pStyle w:val="BodyText"/>
        <w:spacing w:before="1" w:line="235" w:lineRule="auto"/>
        <w:ind w:right="40" w:firstLine="396"/>
        <w:jc w:val="both"/>
      </w:pPr>
      <w:r>
        <w:t>Основне поставке коришћења и заштите вода и развоја водо- привреде базирају се на следећем:</w:t>
      </w:r>
    </w:p>
    <w:p w:rsidR="00A02B30" w:rsidRDefault="00B05A60">
      <w:pPr>
        <w:pStyle w:val="ListParagraph"/>
        <w:numPr>
          <w:ilvl w:val="2"/>
          <w:numId w:val="41"/>
        </w:numPr>
        <w:tabs>
          <w:tab w:val="left" w:pos="654"/>
        </w:tabs>
        <w:spacing w:line="235" w:lineRule="auto"/>
        <w:ind w:right="39" w:firstLine="397"/>
        <w:rPr>
          <w:sz w:val="18"/>
        </w:rPr>
      </w:pPr>
      <w:r>
        <w:rPr>
          <w:sz w:val="18"/>
        </w:rPr>
        <w:t>вода за технолошке потребе биће захватана из подземља у алувиону реке Дрине, и уз то обавезно</w:t>
      </w:r>
      <w:r>
        <w:rPr>
          <w:spacing w:val="-12"/>
          <w:sz w:val="18"/>
        </w:rPr>
        <w:t xml:space="preserve"> </w:t>
      </w:r>
      <w:r>
        <w:rPr>
          <w:sz w:val="18"/>
        </w:rPr>
        <w:t>рециркулисана;</w:t>
      </w:r>
    </w:p>
    <w:p w:rsidR="00A02B30" w:rsidRDefault="00B05A60">
      <w:pPr>
        <w:pStyle w:val="ListParagraph"/>
        <w:numPr>
          <w:ilvl w:val="2"/>
          <w:numId w:val="41"/>
        </w:numPr>
        <w:tabs>
          <w:tab w:val="left" w:pos="665"/>
        </w:tabs>
        <w:spacing w:before="1" w:line="235" w:lineRule="auto"/>
        <w:ind w:right="39" w:firstLine="397"/>
        <w:rPr>
          <w:sz w:val="18"/>
        </w:rPr>
      </w:pPr>
      <w:r>
        <w:rPr>
          <w:sz w:val="18"/>
        </w:rPr>
        <w:t xml:space="preserve">одбрана </w:t>
      </w:r>
      <w:r>
        <w:rPr>
          <w:spacing w:val="-3"/>
          <w:sz w:val="18"/>
        </w:rPr>
        <w:t xml:space="preserve">од </w:t>
      </w:r>
      <w:r>
        <w:rPr>
          <w:sz w:val="18"/>
        </w:rPr>
        <w:t>поплава биће остваривана у оквиру интеграл- них система, путем: (1) активне одбране – у оквиру акумулацио- них басена, којима се ублажавају таласи великих вода и великих каналских система; (2) пасивне одбране – кроз реализацију линиј- ских зашти</w:t>
      </w:r>
      <w:r>
        <w:rPr>
          <w:sz w:val="18"/>
        </w:rPr>
        <w:t xml:space="preserve">тних система и </w:t>
      </w:r>
      <w:r>
        <w:rPr>
          <w:spacing w:val="-3"/>
          <w:sz w:val="18"/>
        </w:rPr>
        <w:t xml:space="preserve">планском </w:t>
      </w:r>
      <w:r>
        <w:rPr>
          <w:sz w:val="18"/>
        </w:rPr>
        <w:t>контролом изградње у угро- женим</w:t>
      </w:r>
      <w:r>
        <w:rPr>
          <w:spacing w:val="-1"/>
          <w:sz w:val="18"/>
        </w:rPr>
        <w:t xml:space="preserve"> </w:t>
      </w:r>
      <w:r>
        <w:rPr>
          <w:sz w:val="18"/>
        </w:rPr>
        <w:t>зонама;</w:t>
      </w:r>
    </w:p>
    <w:p w:rsidR="00A02B30" w:rsidRDefault="00B05A60">
      <w:pPr>
        <w:pStyle w:val="ListParagraph"/>
        <w:numPr>
          <w:ilvl w:val="2"/>
          <w:numId w:val="41"/>
        </w:numPr>
        <w:tabs>
          <w:tab w:val="left" w:pos="666"/>
        </w:tabs>
        <w:spacing w:before="73" w:line="232" w:lineRule="auto"/>
        <w:ind w:right="391" w:firstLine="397"/>
        <w:rPr>
          <w:sz w:val="18"/>
        </w:rPr>
      </w:pPr>
      <w:r>
        <w:rPr>
          <w:spacing w:val="-1"/>
          <w:sz w:val="18"/>
        </w:rPr>
        <w:br w:type="column"/>
      </w:r>
      <w:r>
        <w:rPr>
          <w:sz w:val="18"/>
        </w:rPr>
        <w:t>заштити и унапређењу квалитета вода до нивоа прописа- них класа квалитета површинских вода и потпуна заштита квали- тета подземних вода, а приоритетно: површинских и подземних вода намењених</w:t>
      </w:r>
      <w:r>
        <w:rPr>
          <w:sz w:val="18"/>
        </w:rPr>
        <w:t xml:space="preserve"> водоснабдевању становништва (постојећих и по- тенцијалних изворишта) и за</w:t>
      </w:r>
      <w:r>
        <w:rPr>
          <w:spacing w:val="-6"/>
          <w:sz w:val="18"/>
        </w:rPr>
        <w:t xml:space="preserve"> </w:t>
      </w:r>
      <w:r>
        <w:rPr>
          <w:sz w:val="18"/>
        </w:rPr>
        <w:t>наводњавање;</w:t>
      </w:r>
    </w:p>
    <w:p w:rsidR="00A02B30" w:rsidRDefault="00B05A60">
      <w:pPr>
        <w:pStyle w:val="ListParagraph"/>
        <w:numPr>
          <w:ilvl w:val="2"/>
          <w:numId w:val="41"/>
        </w:numPr>
        <w:tabs>
          <w:tab w:val="left" w:pos="672"/>
        </w:tabs>
        <w:spacing w:line="232" w:lineRule="auto"/>
        <w:ind w:right="391" w:firstLine="397"/>
        <w:rPr>
          <w:sz w:val="18"/>
        </w:rPr>
      </w:pPr>
      <w:r>
        <w:rPr>
          <w:sz w:val="18"/>
        </w:rPr>
        <w:t>коришћењу хидропотенцијала, у оквиру комплексних си- стема вишенаменског карактера, укључујући и искоришћење ма- лих падова и мањих водних</w:t>
      </w:r>
      <w:r>
        <w:rPr>
          <w:spacing w:val="-6"/>
          <w:sz w:val="18"/>
        </w:rPr>
        <w:t xml:space="preserve"> </w:t>
      </w:r>
      <w:r>
        <w:rPr>
          <w:sz w:val="18"/>
        </w:rPr>
        <w:t>потенцијала;</w:t>
      </w:r>
    </w:p>
    <w:p w:rsidR="00A02B30" w:rsidRDefault="00B05A60">
      <w:pPr>
        <w:pStyle w:val="ListParagraph"/>
        <w:numPr>
          <w:ilvl w:val="2"/>
          <w:numId w:val="41"/>
        </w:numPr>
        <w:tabs>
          <w:tab w:val="left" w:pos="639"/>
        </w:tabs>
        <w:spacing w:line="232" w:lineRule="auto"/>
        <w:ind w:right="391" w:firstLine="397"/>
        <w:rPr>
          <w:sz w:val="18"/>
        </w:rPr>
      </w:pPr>
      <w:r>
        <w:rPr>
          <w:sz w:val="18"/>
        </w:rPr>
        <w:t>заштити</w:t>
      </w:r>
      <w:r>
        <w:rPr>
          <w:spacing w:val="-9"/>
          <w:sz w:val="18"/>
        </w:rPr>
        <w:t xml:space="preserve"> </w:t>
      </w:r>
      <w:r>
        <w:rPr>
          <w:spacing w:val="-3"/>
          <w:sz w:val="18"/>
        </w:rPr>
        <w:t>од</w:t>
      </w:r>
      <w:r>
        <w:rPr>
          <w:spacing w:val="-9"/>
          <w:sz w:val="18"/>
        </w:rPr>
        <w:t xml:space="preserve"> </w:t>
      </w:r>
      <w:r>
        <w:rPr>
          <w:sz w:val="18"/>
        </w:rPr>
        <w:t>водне</w:t>
      </w:r>
      <w:r>
        <w:rPr>
          <w:spacing w:val="-9"/>
          <w:sz w:val="18"/>
        </w:rPr>
        <w:t xml:space="preserve"> </w:t>
      </w:r>
      <w:r>
        <w:rPr>
          <w:sz w:val="18"/>
        </w:rPr>
        <w:t>и</w:t>
      </w:r>
      <w:r>
        <w:rPr>
          <w:spacing w:val="-9"/>
          <w:sz w:val="18"/>
        </w:rPr>
        <w:t xml:space="preserve"> </w:t>
      </w:r>
      <w:r>
        <w:rPr>
          <w:sz w:val="18"/>
        </w:rPr>
        <w:t>еолске</w:t>
      </w:r>
      <w:r>
        <w:rPr>
          <w:spacing w:val="-9"/>
          <w:sz w:val="18"/>
        </w:rPr>
        <w:t xml:space="preserve"> </w:t>
      </w:r>
      <w:r>
        <w:rPr>
          <w:sz w:val="18"/>
        </w:rPr>
        <w:t>ерозије</w:t>
      </w:r>
      <w:r>
        <w:rPr>
          <w:spacing w:val="-9"/>
          <w:sz w:val="18"/>
        </w:rPr>
        <w:t xml:space="preserve"> </w:t>
      </w:r>
      <w:r>
        <w:rPr>
          <w:sz w:val="18"/>
        </w:rPr>
        <w:t>ради</w:t>
      </w:r>
      <w:r>
        <w:rPr>
          <w:spacing w:val="-9"/>
          <w:sz w:val="18"/>
        </w:rPr>
        <w:t xml:space="preserve"> </w:t>
      </w:r>
      <w:r>
        <w:rPr>
          <w:sz w:val="18"/>
        </w:rPr>
        <w:t>спречавања</w:t>
      </w:r>
      <w:r>
        <w:rPr>
          <w:spacing w:val="-9"/>
          <w:sz w:val="18"/>
        </w:rPr>
        <w:t xml:space="preserve"> </w:t>
      </w:r>
      <w:r>
        <w:rPr>
          <w:sz w:val="18"/>
        </w:rPr>
        <w:t xml:space="preserve">губитка земљишта и заштите </w:t>
      </w:r>
      <w:r>
        <w:rPr>
          <w:spacing w:val="-3"/>
          <w:sz w:val="18"/>
        </w:rPr>
        <w:t>од</w:t>
      </w:r>
      <w:r>
        <w:rPr>
          <w:spacing w:val="-4"/>
          <w:sz w:val="18"/>
        </w:rPr>
        <w:t xml:space="preserve"> </w:t>
      </w:r>
      <w:r>
        <w:rPr>
          <w:sz w:val="18"/>
        </w:rPr>
        <w:t>поплава.</w:t>
      </w:r>
    </w:p>
    <w:p w:rsidR="00A02B30" w:rsidRDefault="00B05A60">
      <w:pPr>
        <w:pStyle w:val="BodyText"/>
        <w:spacing w:line="232" w:lineRule="auto"/>
        <w:ind w:right="391" w:firstLine="396"/>
        <w:jc w:val="both"/>
      </w:pPr>
      <w:r>
        <w:t>Поред наведеног, планирано је и уређење простора, аквато- рије и опремање уређених делова обале у подручју изградње ру- дарских објеката, објеката за прераду минералних сировина и ин- фраструктурних коридора и наставак изградње насипа дуж рекa у циљу зашти</w:t>
      </w:r>
      <w:r>
        <w:t>те од вода.</w:t>
      </w:r>
    </w:p>
    <w:p w:rsidR="00A02B30" w:rsidRDefault="00B05A60">
      <w:pPr>
        <w:pStyle w:val="BodyText"/>
        <w:spacing w:line="195" w:lineRule="exact"/>
        <w:ind w:left="507"/>
      </w:pPr>
      <w:r>
        <w:t>Основна планска решења у домену водоснабдевања су:</w:t>
      </w:r>
    </w:p>
    <w:p w:rsidR="00A02B30" w:rsidRDefault="00B05A60">
      <w:pPr>
        <w:pStyle w:val="ListParagraph"/>
        <w:numPr>
          <w:ilvl w:val="2"/>
          <w:numId w:val="41"/>
        </w:numPr>
        <w:tabs>
          <w:tab w:val="left" w:pos="643"/>
        </w:tabs>
        <w:spacing w:line="200" w:lineRule="exact"/>
        <w:ind w:left="642" w:hanging="135"/>
        <w:jc w:val="left"/>
        <w:rPr>
          <w:sz w:val="18"/>
        </w:rPr>
      </w:pPr>
      <w:r>
        <w:rPr>
          <w:sz w:val="18"/>
        </w:rPr>
        <w:t>изградња резервоара на планираним</w:t>
      </w:r>
      <w:r>
        <w:rPr>
          <w:spacing w:val="-7"/>
          <w:sz w:val="18"/>
        </w:rPr>
        <w:t xml:space="preserve"> </w:t>
      </w:r>
      <w:r>
        <w:rPr>
          <w:sz w:val="18"/>
        </w:rPr>
        <w:t>локацијама;</w:t>
      </w:r>
    </w:p>
    <w:p w:rsidR="00A02B30" w:rsidRDefault="00B05A60">
      <w:pPr>
        <w:pStyle w:val="ListParagraph"/>
        <w:numPr>
          <w:ilvl w:val="2"/>
          <w:numId w:val="41"/>
        </w:numPr>
        <w:tabs>
          <w:tab w:val="left" w:pos="670"/>
        </w:tabs>
        <w:spacing w:line="232" w:lineRule="auto"/>
        <w:ind w:right="390" w:firstLine="397"/>
        <w:rPr>
          <w:sz w:val="18"/>
        </w:rPr>
      </w:pPr>
      <w:r>
        <w:rPr>
          <w:sz w:val="18"/>
        </w:rPr>
        <w:t>заштита свих водоизворишта, формирање санитарних за- штитних зона, као и поштовање режима заштите изворишта под- земних</w:t>
      </w:r>
      <w:r>
        <w:rPr>
          <w:spacing w:val="-8"/>
          <w:sz w:val="18"/>
        </w:rPr>
        <w:t xml:space="preserve"> </w:t>
      </w:r>
      <w:r>
        <w:rPr>
          <w:sz w:val="18"/>
        </w:rPr>
        <w:t>и</w:t>
      </w:r>
      <w:r>
        <w:rPr>
          <w:spacing w:val="-8"/>
          <w:sz w:val="18"/>
        </w:rPr>
        <w:t xml:space="preserve"> </w:t>
      </w:r>
      <w:r>
        <w:rPr>
          <w:sz w:val="18"/>
        </w:rPr>
        <w:t>површинских</w:t>
      </w:r>
      <w:r>
        <w:rPr>
          <w:spacing w:val="-8"/>
          <w:sz w:val="18"/>
        </w:rPr>
        <w:t xml:space="preserve"> </w:t>
      </w:r>
      <w:r>
        <w:rPr>
          <w:sz w:val="18"/>
        </w:rPr>
        <w:t>вода</w:t>
      </w:r>
      <w:r>
        <w:rPr>
          <w:spacing w:val="-8"/>
          <w:sz w:val="18"/>
        </w:rPr>
        <w:t xml:space="preserve"> </w:t>
      </w:r>
      <w:r>
        <w:rPr>
          <w:sz w:val="18"/>
        </w:rPr>
        <w:t>у</w:t>
      </w:r>
      <w:r>
        <w:rPr>
          <w:spacing w:val="-8"/>
          <w:sz w:val="18"/>
        </w:rPr>
        <w:t xml:space="preserve"> </w:t>
      </w:r>
      <w:r>
        <w:rPr>
          <w:sz w:val="18"/>
        </w:rPr>
        <w:t>свим</w:t>
      </w:r>
      <w:r>
        <w:rPr>
          <w:spacing w:val="-8"/>
          <w:sz w:val="18"/>
        </w:rPr>
        <w:t xml:space="preserve"> </w:t>
      </w:r>
      <w:r>
        <w:rPr>
          <w:sz w:val="18"/>
        </w:rPr>
        <w:t>извориштима</w:t>
      </w:r>
      <w:r>
        <w:rPr>
          <w:spacing w:val="-8"/>
          <w:sz w:val="18"/>
        </w:rPr>
        <w:t xml:space="preserve"> </w:t>
      </w:r>
      <w:r>
        <w:rPr>
          <w:sz w:val="18"/>
        </w:rPr>
        <w:t>постојећег</w:t>
      </w:r>
      <w:r>
        <w:rPr>
          <w:spacing w:val="-8"/>
          <w:sz w:val="18"/>
        </w:rPr>
        <w:t xml:space="preserve"> </w:t>
      </w:r>
      <w:r>
        <w:rPr>
          <w:spacing w:val="-3"/>
          <w:sz w:val="18"/>
        </w:rPr>
        <w:t xml:space="preserve">кому- </w:t>
      </w:r>
      <w:r>
        <w:rPr>
          <w:sz w:val="18"/>
        </w:rPr>
        <w:t>налног и сеоских</w:t>
      </w:r>
      <w:r>
        <w:rPr>
          <w:spacing w:val="-3"/>
          <w:sz w:val="18"/>
        </w:rPr>
        <w:t xml:space="preserve"> </w:t>
      </w:r>
      <w:r>
        <w:rPr>
          <w:sz w:val="18"/>
        </w:rPr>
        <w:t>водовода;</w:t>
      </w:r>
    </w:p>
    <w:p w:rsidR="00A02B30" w:rsidRDefault="00B05A60">
      <w:pPr>
        <w:pStyle w:val="ListParagraph"/>
        <w:numPr>
          <w:ilvl w:val="2"/>
          <w:numId w:val="41"/>
        </w:numPr>
        <w:tabs>
          <w:tab w:val="left" w:pos="664"/>
        </w:tabs>
        <w:spacing w:line="232" w:lineRule="auto"/>
        <w:ind w:right="391" w:firstLine="397"/>
        <w:rPr>
          <w:sz w:val="18"/>
        </w:rPr>
      </w:pPr>
      <w:r>
        <w:rPr>
          <w:sz w:val="18"/>
        </w:rPr>
        <w:t>заштита линијских коридора примарних цевовода и лока- ција резервоара и црпних</w:t>
      </w:r>
      <w:r>
        <w:rPr>
          <w:spacing w:val="-4"/>
          <w:sz w:val="18"/>
        </w:rPr>
        <w:t xml:space="preserve"> </w:t>
      </w:r>
      <w:r>
        <w:rPr>
          <w:sz w:val="18"/>
        </w:rPr>
        <w:t>станица;</w:t>
      </w:r>
    </w:p>
    <w:p w:rsidR="00A02B30" w:rsidRDefault="00B05A60">
      <w:pPr>
        <w:pStyle w:val="ListParagraph"/>
        <w:numPr>
          <w:ilvl w:val="2"/>
          <w:numId w:val="41"/>
        </w:numPr>
        <w:tabs>
          <w:tab w:val="left" w:pos="652"/>
        </w:tabs>
        <w:spacing w:line="232" w:lineRule="auto"/>
        <w:ind w:right="390" w:firstLine="397"/>
        <w:rPr>
          <w:sz w:val="18"/>
        </w:rPr>
      </w:pPr>
      <w:r>
        <w:rPr>
          <w:sz w:val="18"/>
        </w:rPr>
        <w:t xml:space="preserve">реконструкција и модернизација мреже и објеката, </w:t>
      </w:r>
      <w:r>
        <w:rPr>
          <w:spacing w:val="-4"/>
          <w:sz w:val="18"/>
        </w:rPr>
        <w:t xml:space="preserve">како </w:t>
      </w:r>
      <w:r>
        <w:rPr>
          <w:sz w:val="18"/>
        </w:rPr>
        <w:t xml:space="preserve">би губици у постојећем водоводу били мањи </w:t>
      </w:r>
      <w:r>
        <w:rPr>
          <w:spacing w:val="-3"/>
          <w:sz w:val="18"/>
        </w:rPr>
        <w:t>од</w:t>
      </w:r>
      <w:r>
        <w:rPr>
          <w:spacing w:val="-5"/>
          <w:sz w:val="18"/>
        </w:rPr>
        <w:t xml:space="preserve"> </w:t>
      </w:r>
      <w:r>
        <w:rPr>
          <w:sz w:val="18"/>
        </w:rPr>
        <w:t>20%;</w:t>
      </w:r>
    </w:p>
    <w:p w:rsidR="00A02B30" w:rsidRDefault="00B05A60">
      <w:pPr>
        <w:pStyle w:val="ListParagraph"/>
        <w:numPr>
          <w:ilvl w:val="2"/>
          <w:numId w:val="41"/>
        </w:numPr>
        <w:tabs>
          <w:tab w:val="left" w:pos="638"/>
        </w:tabs>
        <w:spacing w:line="197" w:lineRule="exact"/>
        <w:ind w:left="637" w:hanging="130"/>
        <w:jc w:val="left"/>
        <w:rPr>
          <w:sz w:val="18"/>
        </w:rPr>
      </w:pPr>
      <w:r>
        <w:rPr>
          <w:sz w:val="18"/>
        </w:rPr>
        <w:t>очување</w:t>
      </w:r>
      <w:r>
        <w:rPr>
          <w:spacing w:val="-9"/>
          <w:sz w:val="18"/>
        </w:rPr>
        <w:t xml:space="preserve"> </w:t>
      </w:r>
      <w:r>
        <w:rPr>
          <w:sz w:val="18"/>
        </w:rPr>
        <w:t>локалних</w:t>
      </w:r>
      <w:r>
        <w:rPr>
          <w:spacing w:val="-10"/>
          <w:sz w:val="18"/>
        </w:rPr>
        <w:t xml:space="preserve"> </w:t>
      </w:r>
      <w:r>
        <w:rPr>
          <w:sz w:val="18"/>
        </w:rPr>
        <w:t>изворишта,</w:t>
      </w:r>
      <w:r>
        <w:rPr>
          <w:spacing w:val="-9"/>
          <w:sz w:val="18"/>
        </w:rPr>
        <w:t xml:space="preserve"> </w:t>
      </w:r>
      <w:r>
        <w:rPr>
          <w:sz w:val="18"/>
        </w:rPr>
        <w:t>чак</w:t>
      </w:r>
      <w:r>
        <w:rPr>
          <w:spacing w:val="-9"/>
          <w:sz w:val="18"/>
        </w:rPr>
        <w:t xml:space="preserve"> </w:t>
      </w:r>
      <w:r>
        <w:rPr>
          <w:sz w:val="18"/>
        </w:rPr>
        <w:t>и</w:t>
      </w:r>
      <w:r>
        <w:rPr>
          <w:spacing w:val="-10"/>
          <w:sz w:val="18"/>
        </w:rPr>
        <w:t xml:space="preserve"> </w:t>
      </w:r>
      <w:r>
        <w:rPr>
          <w:sz w:val="18"/>
        </w:rPr>
        <w:t>оних</w:t>
      </w:r>
      <w:r>
        <w:rPr>
          <w:spacing w:val="-10"/>
          <w:sz w:val="18"/>
        </w:rPr>
        <w:t xml:space="preserve"> </w:t>
      </w:r>
      <w:r>
        <w:rPr>
          <w:sz w:val="18"/>
        </w:rPr>
        <w:t>мањег</w:t>
      </w:r>
      <w:r>
        <w:rPr>
          <w:spacing w:val="-9"/>
          <w:sz w:val="18"/>
        </w:rPr>
        <w:t xml:space="preserve"> </w:t>
      </w:r>
      <w:r>
        <w:rPr>
          <w:sz w:val="18"/>
        </w:rPr>
        <w:t>капацитета;</w:t>
      </w:r>
    </w:p>
    <w:p w:rsidR="00A02B30" w:rsidRDefault="00B05A60">
      <w:pPr>
        <w:pStyle w:val="ListParagraph"/>
        <w:numPr>
          <w:ilvl w:val="2"/>
          <w:numId w:val="41"/>
        </w:numPr>
        <w:tabs>
          <w:tab w:val="left" w:pos="643"/>
        </w:tabs>
        <w:spacing w:line="200" w:lineRule="exact"/>
        <w:ind w:left="642" w:hanging="135"/>
        <w:jc w:val="left"/>
        <w:rPr>
          <w:sz w:val="18"/>
        </w:rPr>
      </w:pPr>
      <w:r>
        <w:rPr>
          <w:sz w:val="18"/>
        </w:rPr>
        <w:t>изградња нових црпних станица и резервоара у</w:t>
      </w:r>
      <w:r>
        <w:rPr>
          <w:spacing w:val="-8"/>
          <w:sz w:val="18"/>
        </w:rPr>
        <w:t xml:space="preserve"> </w:t>
      </w:r>
      <w:r>
        <w:rPr>
          <w:spacing w:val="-3"/>
          <w:sz w:val="18"/>
        </w:rPr>
        <w:t>систему.</w:t>
      </w:r>
    </w:p>
    <w:p w:rsidR="00A02B30" w:rsidRDefault="00B05A60">
      <w:pPr>
        <w:pStyle w:val="ListParagraph"/>
        <w:numPr>
          <w:ilvl w:val="2"/>
          <w:numId w:val="41"/>
        </w:numPr>
        <w:tabs>
          <w:tab w:val="left" w:pos="674"/>
        </w:tabs>
        <w:spacing w:line="232" w:lineRule="auto"/>
        <w:ind w:right="390" w:firstLine="397"/>
        <w:rPr>
          <w:sz w:val="18"/>
        </w:rPr>
      </w:pPr>
      <w:r>
        <w:rPr>
          <w:sz w:val="18"/>
        </w:rPr>
        <w:t xml:space="preserve">смањивање специфичне потрошње воде </w:t>
      </w:r>
      <w:r>
        <w:rPr>
          <w:spacing w:val="-3"/>
          <w:sz w:val="18"/>
        </w:rPr>
        <w:t xml:space="preserve">политиком </w:t>
      </w:r>
      <w:r>
        <w:rPr>
          <w:sz w:val="18"/>
        </w:rPr>
        <w:t>реал- них цена воде, мерењем утрошка воде и мерама планске рациона- лизације потрошње и смањивања употребе</w:t>
      </w:r>
      <w:r>
        <w:rPr>
          <w:spacing w:val="-6"/>
          <w:sz w:val="18"/>
        </w:rPr>
        <w:t xml:space="preserve"> </w:t>
      </w:r>
      <w:r>
        <w:rPr>
          <w:sz w:val="18"/>
        </w:rPr>
        <w:t>в</w:t>
      </w:r>
      <w:r>
        <w:rPr>
          <w:sz w:val="18"/>
        </w:rPr>
        <w:t>оде;</w:t>
      </w:r>
    </w:p>
    <w:p w:rsidR="00A02B30" w:rsidRDefault="00B05A60">
      <w:pPr>
        <w:pStyle w:val="ListParagraph"/>
        <w:numPr>
          <w:ilvl w:val="2"/>
          <w:numId w:val="41"/>
        </w:numPr>
        <w:tabs>
          <w:tab w:val="left" w:pos="667"/>
        </w:tabs>
        <w:spacing w:line="232" w:lineRule="auto"/>
        <w:ind w:right="391" w:firstLine="397"/>
        <w:rPr>
          <w:sz w:val="18"/>
        </w:rPr>
      </w:pPr>
      <w:r>
        <w:rPr>
          <w:sz w:val="18"/>
        </w:rPr>
        <w:t xml:space="preserve">вода за технолошке потребе у индустрији </w:t>
      </w:r>
      <w:r>
        <w:rPr>
          <w:spacing w:val="-3"/>
          <w:sz w:val="18"/>
        </w:rPr>
        <w:t xml:space="preserve">која </w:t>
      </w:r>
      <w:r>
        <w:rPr>
          <w:sz w:val="18"/>
        </w:rPr>
        <w:t>не захтева воду квалитета воде за пиће, не може се захватати из водовода на- сеља, већ се потрошачи технолошке воде упућују на властите за- хвате површинских и подземних вода нижег квалитета (подземне воде</w:t>
      </w:r>
      <w:r>
        <w:rPr>
          <w:spacing w:val="-7"/>
          <w:sz w:val="18"/>
        </w:rPr>
        <w:t xml:space="preserve"> </w:t>
      </w:r>
      <w:r>
        <w:rPr>
          <w:sz w:val="18"/>
        </w:rPr>
        <w:t>у</w:t>
      </w:r>
      <w:r>
        <w:rPr>
          <w:spacing w:val="-7"/>
          <w:sz w:val="18"/>
        </w:rPr>
        <w:t xml:space="preserve"> </w:t>
      </w:r>
      <w:r>
        <w:rPr>
          <w:sz w:val="18"/>
        </w:rPr>
        <w:t>индустријској</w:t>
      </w:r>
      <w:r>
        <w:rPr>
          <w:spacing w:val="-7"/>
          <w:sz w:val="18"/>
        </w:rPr>
        <w:t xml:space="preserve"> </w:t>
      </w:r>
      <w:r>
        <w:rPr>
          <w:sz w:val="18"/>
        </w:rPr>
        <w:t>зони,</w:t>
      </w:r>
      <w:r>
        <w:rPr>
          <w:spacing w:val="-7"/>
          <w:sz w:val="18"/>
        </w:rPr>
        <w:t xml:space="preserve"> </w:t>
      </w:r>
      <w:r>
        <w:rPr>
          <w:spacing w:val="-3"/>
          <w:sz w:val="18"/>
        </w:rPr>
        <w:t>која</w:t>
      </w:r>
      <w:r>
        <w:rPr>
          <w:spacing w:val="-8"/>
          <w:sz w:val="18"/>
        </w:rPr>
        <w:t xml:space="preserve"> </w:t>
      </w:r>
      <w:r>
        <w:rPr>
          <w:sz w:val="18"/>
        </w:rPr>
        <w:t>се</w:t>
      </w:r>
      <w:r>
        <w:rPr>
          <w:spacing w:val="-7"/>
          <w:sz w:val="18"/>
        </w:rPr>
        <w:t xml:space="preserve"> </w:t>
      </w:r>
      <w:r>
        <w:rPr>
          <w:sz w:val="18"/>
        </w:rPr>
        <w:t>не</w:t>
      </w:r>
      <w:r>
        <w:rPr>
          <w:spacing w:val="-7"/>
          <w:sz w:val="18"/>
        </w:rPr>
        <w:t xml:space="preserve"> </w:t>
      </w:r>
      <w:r>
        <w:rPr>
          <w:sz w:val="18"/>
        </w:rPr>
        <w:t>захвата</w:t>
      </w:r>
      <w:r>
        <w:rPr>
          <w:spacing w:val="-7"/>
          <w:sz w:val="18"/>
        </w:rPr>
        <w:t xml:space="preserve"> </w:t>
      </w:r>
      <w:r>
        <w:rPr>
          <w:sz w:val="18"/>
        </w:rPr>
        <w:t>за</w:t>
      </w:r>
      <w:r>
        <w:rPr>
          <w:spacing w:val="-7"/>
          <w:sz w:val="18"/>
        </w:rPr>
        <w:t xml:space="preserve"> </w:t>
      </w:r>
      <w:r>
        <w:rPr>
          <w:sz w:val="18"/>
        </w:rPr>
        <w:t>водоводе</w:t>
      </w:r>
      <w:r>
        <w:rPr>
          <w:spacing w:val="-7"/>
          <w:sz w:val="18"/>
        </w:rPr>
        <w:t xml:space="preserve"> </w:t>
      </w:r>
      <w:r>
        <w:rPr>
          <w:sz w:val="18"/>
        </w:rPr>
        <w:t>насеља)</w:t>
      </w:r>
      <w:r>
        <w:rPr>
          <w:spacing w:val="-7"/>
          <w:sz w:val="18"/>
        </w:rPr>
        <w:t xml:space="preserve"> </w:t>
      </w:r>
      <w:r>
        <w:rPr>
          <w:sz w:val="18"/>
        </w:rPr>
        <w:t>и на мере рециркулације и планске рационализације</w:t>
      </w:r>
      <w:r>
        <w:rPr>
          <w:spacing w:val="-19"/>
          <w:sz w:val="18"/>
        </w:rPr>
        <w:t xml:space="preserve"> </w:t>
      </w:r>
      <w:r>
        <w:rPr>
          <w:sz w:val="18"/>
        </w:rPr>
        <w:t>потрошње.</w:t>
      </w:r>
    </w:p>
    <w:p w:rsidR="00A02B30" w:rsidRDefault="00B05A60">
      <w:pPr>
        <w:pStyle w:val="BodyText"/>
        <w:spacing w:line="232" w:lineRule="auto"/>
        <w:ind w:right="391" w:firstLine="396"/>
        <w:jc w:val="both"/>
      </w:pPr>
      <w:r>
        <w:t>Проблем комуналних отпадних вода ће бити решен изград- њом нове канализационе мреже, као и изградњом уређаја за пре- чишћавање комуналних отпадних вода.</w:t>
      </w:r>
    </w:p>
    <w:p w:rsidR="00A02B30" w:rsidRDefault="00B05A60">
      <w:pPr>
        <w:pStyle w:val="BodyText"/>
        <w:spacing w:line="232" w:lineRule="auto"/>
        <w:ind w:right="390" w:firstLine="396"/>
        <w:jc w:val="both"/>
      </w:pPr>
      <w:r>
        <w:rPr>
          <w:spacing w:val="-3"/>
        </w:rPr>
        <w:t xml:space="preserve">Комплекс </w:t>
      </w:r>
      <w:r>
        <w:t xml:space="preserve">посебне намене за експлоатацију и прераду </w:t>
      </w:r>
      <w:r>
        <w:rPr>
          <w:spacing w:val="-4"/>
        </w:rPr>
        <w:t xml:space="preserve">руде </w:t>
      </w:r>
      <w:r>
        <w:t>је сложен</w:t>
      </w:r>
      <w:r>
        <w:rPr>
          <w:spacing w:val="-5"/>
        </w:rPr>
        <w:t xml:space="preserve"> </w:t>
      </w:r>
      <w:r>
        <w:t>систем</w:t>
      </w:r>
      <w:r>
        <w:rPr>
          <w:spacing w:val="-5"/>
        </w:rPr>
        <w:t xml:space="preserve"> </w:t>
      </w:r>
      <w:r>
        <w:t>са</w:t>
      </w:r>
      <w:r>
        <w:rPr>
          <w:spacing w:val="-5"/>
        </w:rPr>
        <w:t xml:space="preserve"> </w:t>
      </w:r>
      <w:r>
        <w:t>многим</w:t>
      </w:r>
      <w:r>
        <w:rPr>
          <w:spacing w:val="-5"/>
        </w:rPr>
        <w:t xml:space="preserve"> </w:t>
      </w:r>
      <w:r>
        <w:t>операцијама,</w:t>
      </w:r>
      <w:r>
        <w:rPr>
          <w:spacing w:val="-5"/>
        </w:rPr>
        <w:t xml:space="preserve"> </w:t>
      </w:r>
      <w:r>
        <w:t>те</w:t>
      </w:r>
      <w:r>
        <w:rPr>
          <w:spacing w:val="-6"/>
        </w:rPr>
        <w:t xml:space="preserve"> </w:t>
      </w:r>
      <w:r>
        <w:t>је</w:t>
      </w:r>
      <w:r>
        <w:rPr>
          <w:spacing w:val="-5"/>
        </w:rPr>
        <w:t xml:space="preserve"> </w:t>
      </w:r>
      <w:r>
        <w:t>употреба</w:t>
      </w:r>
      <w:r>
        <w:rPr>
          <w:spacing w:val="-6"/>
        </w:rPr>
        <w:t xml:space="preserve"> </w:t>
      </w:r>
      <w:r>
        <w:t>воде</w:t>
      </w:r>
      <w:r>
        <w:rPr>
          <w:spacing w:val="-5"/>
        </w:rPr>
        <w:t xml:space="preserve"> </w:t>
      </w:r>
      <w:r>
        <w:t xml:space="preserve">кључан фактор у </w:t>
      </w:r>
      <w:r>
        <w:rPr>
          <w:spacing w:val="-3"/>
        </w:rPr>
        <w:t xml:space="preserve">погледу </w:t>
      </w:r>
      <w:r>
        <w:t>капиталних и оперативних</w:t>
      </w:r>
      <w:r>
        <w:rPr>
          <w:spacing w:val="-6"/>
        </w:rPr>
        <w:t xml:space="preserve"> </w:t>
      </w:r>
      <w:r>
        <w:t>трошкова.</w:t>
      </w:r>
    </w:p>
    <w:p w:rsidR="00A02B30" w:rsidRDefault="00B05A60">
      <w:pPr>
        <w:pStyle w:val="BodyText"/>
        <w:spacing w:line="232" w:lineRule="auto"/>
        <w:ind w:right="392" w:firstLine="396"/>
        <w:jc w:val="both"/>
      </w:pPr>
      <w:r>
        <w:t xml:space="preserve">Планира се да се техничка вода потребна за процес експло- атације и прераде </w:t>
      </w:r>
      <w:r>
        <w:rPr>
          <w:spacing w:val="-4"/>
        </w:rPr>
        <w:t xml:space="preserve">руде </w:t>
      </w:r>
      <w:r>
        <w:t xml:space="preserve">системом бунара црпи из алувиона реке Дрине и транспортује до постројења подземним цевоводом, </w:t>
      </w:r>
      <w:r>
        <w:rPr>
          <w:spacing w:val="-3"/>
        </w:rPr>
        <w:t xml:space="preserve">под </w:t>
      </w:r>
      <w:r>
        <w:t>прит</w:t>
      </w:r>
      <w:r>
        <w:t xml:space="preserve">иском, дужине </w:t>
      </w:r>
      <w:r>
        <w:rPr>
          <w:spacing w:val="-4"/>
        </w:rPr>
        <w:t xml:space="preserve">око </w:t>
      </w:r>
      <w:r>
        <w:t xml:space="preserve">13,5 km. Траса цевовода техничке воде се пружа </w:t>
      </w:r>
      <w:r>
        <w:rPr>
          <w:spacing w:val="-3"/>
        </w:rPr>
        <w:t xml:space="preserve">од </w:t>
      </w:r>
      <w:r>
        <w:t xml:space="preserve">зоне потенцијалне експлоатације техничке воде у алу- вијону реке Дрине дуж постојећих саобраћајница Гробљанска, маршала Тита, Владе Зечевића, Иве </w:t>
      </w:r>
      <w:r>
        <w:rPr>
          <w:spacing w:val="-3"/>
        </w:rPr>
        <w:t xml:space="preserve">Лоле </w:t>
      </w:r>
      <w:r>
        <w:t xml:space="preserve">Рибара, и даље трасом </w:t>
      </w:r>
      <w:r>
        <w:rPr>
          <w:spacing w:val="-3"/>
        </w:rPr>
        <w:t xml:space="preserve">која </w:t>
      </w:r>
      <w:r>
        <w:t xml:space="preserve">се налази </w:t>
      </w:r>
      <w:r>
        <w:t>између трасе планираног гасовода и планиране же- лезничке</w:t>
      </w:r>
      <w:r>
        <w:rPr>
          <w:spacing w:val="-11"/>
        </w:rPr>
        <w:t xml:space="preserve"> </w:t>
      </w:r>
      <w:r>
        <w:t>пруге</w:t>
      </w:r>
      <w:r>
        <w:rPr>
          <w:spacing w:val="-11"/>
        </w:rPr>
        <w:t xml:space="preserve"> </w:t>
      </w:r>
      <w:r>
        <w:t>Ваљево–Лозница.</w:t>
      </w:r>
      <w:r>
        <w:rPr>
          <w:spacing w:val="-11"/>
        </w:rPr>
        <w:t xml:space="preserve"> </w:t>
      </w:r>
      <w:r>
        <w:t>На</w:t>
      </w:r>
      <w:r>
        <w:rPr>
          <w:spacing w:val="-11"/>
        </w:rPr>
        <w:t xml:space="preserve"> </w:t>
      </w:r>
      <w:r>
        <w:t>крају</w:t>
      </w:r>
      <w:r>
        <w:rPr>
          <w:spacing w:val="-11"/>
        </w:rPr>
        <w:t xml:space="preserve"> </w:t>
      </w:r>
      <w:r>
        <w:t>цевовода</w:t>
      </w:r>
      <w:r>
        <w:rPr>
          <w:spacing w:val="-11"/>
        </w:rPr>
        <w:t xml:space="preserve"> </w:t>
      </w:r>
      <w:r>
        <w:t>техничке</w:t>
      </w:r>
      <w:r>
        <w:rPr>
          <w:spacing w:val="-11"/>
        </w:rPr>
        <w:t xml:space="preserve"> </w:t>
      </w:r>
      <w:r>
        <w:t>воде могуће</w:t>
      </w:r>
      <w:r>
        <w:rPr>
          <w:spacing w:val="-6"/>
        </w:rPr>
        <w:t xml:space="preserve"> </w:t>
      </w:r>
      <w:r>
        <w:t>је</w:t>
      </w:r>
      <w:r>
        <w:rPr>
          <w:spacing w:val="-6"/>
        </w:rPr>
        <w:t xml:space="preserve"> </w:t>
      </w:r>
      <w:r>
        <w:t>у</w:t>
      </w:r>
      <w:r>
        <w:rPr>
          <w:spacing w:val="-6"/>
        </w:rPr>
        <w:t xml:space="preserve"> </w:t>
      </w:r>
      <w:r>
        <w:t>оквиру</w:t>
      </w:r>
      <w:r>
        <w:rPr>
          <w:spacing w:val="-6"/>
        </w:rPr>
        <w:t xml:space="preserve"> </w:t>
      </w:r>
      <w:r>
        <w:t>комплекса</w:t>
      </w:r>
      <w:r>
        <w:rPr>
          <w:spacing w:val="-6"/>
        </w:rPr>
        <w:t xml:space="preserve"> </w:t>
      </w:r>
      <w:r>
        <w:t>предвидети</w:t>
      </w:r>
      <w:r>
        <w:rPr>
          <w:spacing w:val="-6"/>
        </w:rPr>
        <w:t xml:space="preserve"> </w:t>
      </w:r>
      <w:r>
        <w:t>резервоарски</w:t>
      </w:r>
      <w:r>
        <w:rPr>
          <w:spacing w:val="-6"/>
        </w:rPr>
        <w:t xml:space="preserve"> </w:t>
      </w:r>
      <w:r>
        <w:t>простор</w:t>
      </w:r>
      <w:r>
        <w:rPr>
          <w:spacing w:val="-6"/>
        </w:rPr>
        <w:t xml:space="preserve"> </w:t>
      </w:r>
      <w:r>
        <w:t>за потребе експлоатације и прераде минерала јадарита</w:t>
      </w:r>
      <w:r>
        <w:rPr>
          <w:spacing w:val="-10"/>
        </w:rPr>
        <w:t xml:space="preserve"> </w:t>
      </w:r>
      <w:r>
        <w:t>„Јадар”.</w:t>
      </w:r>
    </w:p>
    <w:p w:rsidR="00A02B30" w:rsidRDefault="00B05A60">
      <w:pPr>
        <w:pStyle w:val="BodyText"/>
        <w:spacing w:line="232" w:lineRule="auto"/>
        <w:ind w:right="390" w:firstLine="396"/>
        <w:jc w:val="both"/>
      </w:pPr>
      <w:r>
        <w:t xml:space="preserve">Овим просторним планом одређене су координате прелом- них тачака осовине планираног цевовода техничке воде, при чему је кроз израду даље техничке документације и ради прилагођава- ња условима на </w:t>
      </w:r>
      <w:r>
        <w:rPr>
          <w:spacing w:val="-4"/>
        </w:rPr>
        <w:t xml:space="preserve">терену, </w:t>
      </w:r>
      <w:r>
        <w:t xml:space="preserve">могуће </w:t>
      </w:r>
      <w:r>
        <w:rPr>
          <w:spacing w:val="-3"/>
        </w:rPr>
        <w:t xml:space="preserve">кориговати </w:t>
      </w:r>
      <w:r>
        <w:t>трасу цевовода унутар регулације по</w:t>
      </w:r>
      <w:r>
        <w:t xml:space="preserve">стојећих јавних саобраћајница. </w:t>
      </w:r>
      <w:r>
        <w:rPr>
          <w:spacing w:val="-4"/>
        </w:rPr>
        <w:t xml:space="preserve">Тако </w:t>
      </w:r>
      <w:r>
        <w:t xml:space="preserve">коригована тра- са мора да </w:t>
      </w:r>
      <w:r>
        <w:rPr>
          <w:spacing w:val="-5"/>
        </w:rPr>
        <w:t xml:space="preserve">буде </w:t>
      </w:r>
      <w:r>
        <w:t xml:space="preserve">дефинисана у складу са издатим условима: </w:t>
      </w:r>
      <w:r>
        <w:rPr>
          <w:spacing w:val="-3"/>
        </w:rPr>
        <w:t xml:space="preserve">кому- </w:t>
      </w:r>
      <w:r>
        <w:t>налних кућа и надлежних институција.</w:t>
      </w:r>
    </w:p>
    <w:p w:rsidR="00A02B30" w:rsidRDefault="00B05A60">
      <w:pPr>
        <w:pStyle w:val="BodyText"/>
        <w:spacing w:line="232" w:lineRule="auto"/>
        <w:ind w:right="391" w:firstLine="396"/>
        <w:jc w:val="both"/>
      </w:pPr>
      <w:r>
        <w:t>Просечна годишња потреба за водом је процењена на 1000 m</w:t>
      </w:r>
      <w:r>
        <w:rPr>
          <w:position w:val="6"/>
          <w:sz w:val="10"/>
        </w:rPr>
        <w:t>3</w:t>
      </w:r>
      <w:r>
        <w:t>/дан за време рада постројења. Цевовод је потре</w:t>
      </w:r>
      <w:r>
        <w:t>бно димензи- онисати на максималну потрошњу од просечно 580 m³/h. Макси- мална дневна потрошња техничке воде у току првих десет година рада постројења очекује се између 200 m³/h и 350 m³/h. Очекивана потрошња воде за рудник износи максимално око 110 m³/h.</w:t>
      </w:r>
    </w:p>
    <w:p w:rsidR="00A02B30" w:rsidRDefault="00B05A60">
      <w:pPr>
        <w:pStyle w:val="BodyText"/>
        <w:spacing w:line="232" w:lineRule="auto"/>
        <w:ind w:right="391" w:firstLine="396"/>
        <w:jc w:val="both"/>
      </w:pPr>
      <w:r>
        <w:t>При томе, током трајања изградње просечна дневна потро- шња воде је око 520 m</w:t>
      </w:r>
      <w:r>
        <w:rPr>
          <w:position w:val="6"/>
          <w:sz w:val="10"/>
        </w:rPr>
        <w:t>3</w:t>
      </w:r>
      <w:r>
        <w:t>/дан, а максимална око 1550 m</w:t>
      </w:r>
      <w:r>
        <w:rPr>
          <w:position w:val="6"/>
          <w:sz w:val="10"/>
        </w:rPr>
        <w:t>3</w:t>
      </w:r>
      <w:r>
        <w:t>/дан.</w:t>
      </w:r>
    </w:p>
    <w:p w:rsidR="00A02B30" w:rsidRDefault="00B05A60">
      <w:pPr>
        <w:pStyle w:val="BodyText"/>
        <w:spacing w:line="232" w:lineRule="auto"/>
        <w:ind w:right="391" w:firstLine="396"/>
        <w:jc w:val="both"/>
      </w:pPr>
      <w:r>
        <w:t>Потребна пијаћа вода ће бити обезбеђена из локалне мреже, на начин и у складу са условима надлежног јавног предузећа. Де- лови постојеће локал</w:t>
      </w:r>
      <w:r>
        <w:t xml:space="preserve">не мреже </w:t>
      </w:r>
      <w:r>
        <w:rPr>
          <w:spacing w:val="-3"/>
        </w:rPr>
        <w:t xml:space="preserve">који </w:t>
      </w:r>
      <w:r>
        <w:t xml:space="preserve">се налазе у </w:t>
      </w:r>
      <w:r>
        <w:rPr>
          <w:spacing w:val="-3"/>
        </w:rPr>
        <w:t xml:space="preserve">комплексу </w:t>
      </w:r>
      <w:r>
        <w:t>посебне намене</w:t>
      </w:r>
      <w:r>
        <w:rPr>
          <w:spacing w:val="-6"/>
        </w:rPr>
        <w:t xml:space="preserve"> </w:t>
      </w:r>
      <w:r>
        <w:t>се</w:t>
      </w:r>
      <w:r>
        <w:rPr>
          <w:spacing w:val="-6"/>
        </w:rPr>
        <w:t xml:space="preserve"> </w:t>
      </w:r>
      <w:r>
        <w:t>могу</w:t>
      </w:r>
      <w:r>
        <w:rPr>
          <w:spacing w:val="-6"/>
        </w:rPr>
        <w:t xml:space="preserve"> </w:t>
      </w:r>
      <w:r>
        <w:t>задржати,</w:t>
      </w:r>
      <w:r>
        <w:rPr>
          <w:spacing w:val="-6"/>
        </w:rPr>
        <w:t xml:space="preserve"> </w:t>
      </w:r>
      <w:r>
        <w:t>дислоцирати</w:t>
      </w:r>
      <w:r>
        <w:rPr>
          <w:spacing w:val="-6"/>
        </w:rPr>
        <w:t xml:space="preserve"> </w:t>
      </w:r>
      <w:r>
        <w:t>или</w:t>
      </w:r>
      <w:r>
        <w:rPr>
          <w:spacing w:val="-6"/>
        </w:rPr>
        <w:t xml:space="preserve"> </w:t>
      </w:r>
      <w:r>
        <w:t>укинути.</w:t>
      </w:r>
      <w:r>
        <w:rPr>
          <w:spacing w:val="-6"/>
        </w:rPr>
        <w:t xml:space="preserve"> </w:t>
      </w:r>
      <w:r>
        <w:t>Део</w:t>
      </w:r>
      <w:r>
        <w:rPr>
          <w:spacing w:val="-6"/>
        </w:rPr>
        <w:t xml:space="preserve"> </w:t>
      </w:r>
      <w:r>
        <w:t xml:space="preserve">планира- ног водовода у дужини </w:t>
      </w:r>
      <w:r>
        <w:rPr>
          <w:spacing w:val="-3"/>
        </w:rPr>
        <w:t xml:space="preserve">од </w:t>
      </w:r>
      <w:r>
        <w:rPr>
          <w:spacing w:val="-4"/>
        </w:rPr>
        <w:t xml:space="preserve">око </w:t>
      </w:r>
      <w:r>
        <w:t xml:space="preserve">1,8 km </w:t>
      </w:r>
      <w:r>
        <w:rPr>
          <w:spacing w:val="-3"/>
        </w:rPr>
        <w:t xml:space="preserve">који </w:t>
      </w:r>
      <w:r>
        <w:t>пролази кроз подручје јужног</w:t>
      </w:r>
      <w:r>
        <w:rPr>
          <w:spacing w:val="7"/>
        </w:rPr>
        <w:t xml:space="preserve"> </w:t>
      </w:r>
      <w:r>
        <w:t>дела</w:t>
      </w:r>
      <w:r>
        <w:rPr>
          <w:spacing w:val="7"/>
        </w:rPr>
        <w:t xml:space="preserve"> </w:t>
      </w:r>
      <w:r>
        <w:t>Подзоне</w:t>
      </w:r>
      <w:r>
        <w:rPr>
          <w:spacing w:val="7"/>
        </w:rPr>
        <w:t xml:space="preserve"> </w:t>
      </w:r>
      <w:r>
        <w:t>1А</w:t>
      </w:r>
      <w:r>
        <w:rPr>
          <w:spacing w:val="7"/>
        </w:rPr>
        <w:t xml:space="preserve"> </w:t>
      </w:r>
      <w:r>
        <w:t>се</w:t>
      </w:r>
      <w:r>
        <w:rPr>
          <w:spacing w:val="7"/>
        </w:rPr>
        <w:t xml:space="preserve"> </w:t>
      </w:r>
      <w:r>
        <w:t>овим</w:t>
      </w:r>
      <w:r>
        <w:rPr>
          <w:spacing w:val="7"/>
        </w:rPr>
        <w:t xml:space="preserve"> </w:t>
      </w:r>
      <w:r>
        <w:t>просторним</w:t>
      </w:r>
      <w:r>
        <w:rPr>
          <w:spacing w:val="7"/>
        </w:rPr>
        <w:t xml:space="preserve"> </w:t>
      </w:r>
      <w:r>
        <w:t>планом</w:t>
      </w:r>
      <w:r>
        <w:rPr>
          <w:spacing w:val="7"/>
        </w:rPr>
        <w:t xml:space="preserve"> </w:t>
      </w:r>
      <w:r>
        <w:t>измешта</w:t>
      </w:r>
      <w:r>
        <w:rPr>
          <w:spacing w:val="7"/>
        </w:rPr>
        <w:t xml:space="preserve"> </w:t>
      </w:r>
      <w:r>
        <w:t>на</w:t>
      </w:r>
    </w:p>
    <w:p w:rsidR="00A02B30" w:rsidRDefault="00A02B30">
      <w:pPr>
        <w:spacing w:line="232" w:lineRule="auto"/>
        <w:jc w:val="both"/>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right="1"/>
        <w:jc w:val="both"/>
      </w:pPr>
      <w:r>
        <w:lastRenderedPageBreak/>
        <w:pict>
          <v:shape id="_x0000_s1097" style="position:absolute;left:0;text-align:left;margin-left:0;margin-top:782.1pt;width:.1pt;height:738.95pt;z-index:251632128;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нову трасу која прати јужну границу комплекса у регулацији по- стојећих и планираних путева.</w:t>
      </w:r>
    </w:p>
    <w:p w:rsidR="00A02B30" w:rsidRDefault="00B05A60">
      <w:pPr>
        <w:pStyle w:val="BodyText"/>
        <w:spacing w:line="232" w:lineRule="auto"/>
        <w:ind w:left="393" w:firstLine="396"/>
        <w:jc w:val="both"/>
      </w:pPr>
      <w:r>
        <w:t xml:space="preserve">На бази процењеног броја </w:t>
      </w:r>
      <w:r>
        <w:rPr>
          <w:spacing w:val="-3"/>
        </w:rPr>
        <w:t xml:space="preserve">од </w:t>
      </w:r>
      <w:r>
        <w:t xml:space="preserve">350 запослених у смени, днев- на потреба за </w:t>
      </w:r>
      <w:r>
        <w:rPr>
          <w:spacing w:val="-3"/>
        </w:rPr>
        <w:t xml:space="preserve">водом </w:t>
      </w:r>
      <w:r>
        <w:t xml:space="preserve">износи </w:t>
      </w:r>
      <w:r>
        <w:rPr>
          <w:spacing w:val="-4"/>
        </w:rPr>
        <w:t xml:space="preserve">око </w:t>
      </w:r>
      <w:r>
        <w:t>70 L/дан/човек, тј. 24,5 m</w:t>
      </w:r>
      <w:r>
        <w:rPr>
          <w:position w:val="6"/>
          <w:sz w:val="10"/>
        </w:rPr>
        <w:t>3</w:t>
      </w:r>
      <w:r>
        <w:t xml:space="preserve">/дан. За те потребе на локацији се планира резервоар </w:t>
      </w:r>
      <w:r>
        <w:rPr>
          <w:spacing w:val="-3"/>
        </w:rPr>
        <w:t xml:space="preserve">који </w:t>
      </w:r>
      <w:r>
        <w:t xml:space="preserve">ће се допуња- </w:t>
      </w:r>
      <w:r>
        <w:rPr>
          <w:spacing w:val="-3"/>
        </w:rPr>
        <w:t xml:space="preserve">вати водом </w:t>
      </w:r>
      <w:r>
        <w:rPr>
          <w:spacing w:val="-4"/>
        </w:rPr>
        <w:t xml:space="preserve">око </w:t>
      </w:r>
      <w:r>
        <w:t xml:space="preserve">1 m³/h у периоду </w:t>
      </w:r>
      <w:r>
        <w:rPr>
          <w:spacing w:val="-3"/>
        </w:rPr>
        <w:t xml:space="preserve">од  </w:t>
      </w:r>
      <w:r>
        <w:t>24 часа. У оквиру резервоа-  ра потребно је предвидети систем за одржавање биолошке и ми- кро-биолошке исправности санитарне</w:t>
      </w:r>
      <w:r>
        <w:rPr>
          <w:spacing w:val="-2"/>
        </w:rPr>
        <w:t xml:space="preserve"> </w:t>
      </w:r>
      <w:r>
        <w:t>воде.</w:t>
      </w:r>
    </w:p>
    <w:p w:rsidR="00A02B30" w:rsidRDefault="00B05A60">
      <w:pPr>
        <w:pStyle w:val="BodyText"/>
        <w:spacing w:line="232" w:lineRule="auto"/>
        <w:ind w:left="393" w:right="1" w:firstLine="396"/>
        <w:jc w:val="both"/>
      </w:pPr>
      <w:r>
        <w:t>За време изградње</w:t>
      </w:r>
      <w:r>
        <w:t xml:space="preserve"> и рада </w:t>
      </w:r>
      <w:r>
        <w:rPr>
          <w:spacing w:val="-3"/>
        </w:rPr>
        <w:t xml:space="preserve">рудника </w:t>
      </w:r>
      <w:r>
        <w:t>и погона за производњу (прераду</w:t>
      </w:r>
      <w:r>
        <w:rPr>
          <w:spacing w:val="-5"/>
        </w:rPr>
        <w:t xml:space="preserve"> </w:t>
      </w:r>
      <w:r>
        <w:rPr>
          <w:spacing w:val="-3"/>
        </w:rPr>
        <w:t>руде),</w:t>
      </w:r>
      <w:r>
        <w:rPr>
          <w:spacing w:val="-5"/>
        </w:rPr>
        <w:t xml:space="preserve"> </w:t>
      </w:r>
      <w:r>
        <w:t>вода</w:t>
      </w:r>
      <w:r>
        <w:rPr>
          <w:spacing w:val="-5"/>
        </w:rPr>
        <w:t xml:space="preserve"> </w:t>
      </w:r>
      <w:r>
        <w:t>се</w:t>
      </w:r>
      <w:r>
        <w:rPr>
          <w:spacing w:val="-5"/>
        </w:rPr>
        <w:t xml:space="preserve"> </w:t>
      </w:r>
      <w:r>
        <w:t>мора</w:t>
      </w:r>
      <w:r>
        <w:rPr>
          <w:spacing w:val="-5"/>
        </w:rPr>
        <w:t xml:space="preserve"> </w:t>
      </w:r>
      <w:r>
        <w:t>третирати</w:t>
      </w:r>
      <w:r>
        <w:rPr>
          <w:spacing w:val="-5"/>
        </w:rPr>
        <w:t xml:space="preserve"> </w:t>
      </w:r>
      <w:r>
        <w:t>у</w:t>
      </w:r>
      <w:r>
        <w:rPr>
          <w:spacing w:val="-5"/>
        </w:rPr>
        <w:t xml:space="preserve"> </w:t>
      </w:r>
      <w:r>
        <w:t>постројењу</w:t>
      </w:r>
      <w:r>
        <w:rPr>
          <w:spacing w:val="-5"/>
        </w:rPr>
        <w:t xml:space="preserve"> </w:t>
      </w:r>
      <w:r>
        <w:t>и</w:t>
      </w:r>
      <w:r>
        <w:rPr>
          <w:spacing w:val="-5"/>
        </w:rPr>
        <w:t xml:space="preserve"> </w:t>
      </w:r>
      <w:r>
        <w:t xml:space="preserve">испуштати. Максимална </w:t>
      </w:r>
      <w:r>
        <w:rPr>
          <w:spacing w:val="-3"/>
        </w:rPr>
        <w:t xml:space="preserve">количина </w:t>
      </w:r>
      <w:r>
        <w:t>отпадне техничке воде се очекује између 1000 m</w:t>
      </w:r>
      <w:r>
        <w:rPr>
          <w:position w:val="6"/>
          <w:sz w:val="10"/>
        </w:rPr>
        <w:t>3</w:t>
      </w:r>
      <w:r>
        <w:t>/дан и 2000 m</w:t>
      </w:r>
      <w:r>
        <w:rPr>
          <w:position w:val="6"/>
          <w:sz w:val="10"/>
        </w:rPr>
        <w:t>3</w:t>
      </w:r>
      <w:r>
        <w:t xml:space="preserve">/дан, зависно </w:t>
      </w:r>
      <w:r>
        <w:rPr>
          <w:spacing w:val="-3"/>
        </w:rPr>
        <w:t xml:space="preserve">од количине </w:t>
      </w:r>
      <w:r>
        <w:t xml:space="preserve">инфилтрирања подземне воде у </w:t>
      </w:r>
      <w:r>
        <w:rPr>
          <w:spacing w:val="-3"/>
        </w:rPr>
        <w:t xml:space="preserve">рудник. </w:t>
      </w:r>
      <w:r>
        <w:t>Построје</w:t>
      </w:r>
      <w:r>
        <w:t>ње за прераду тј. третман отпад- не</w:t>
      </w:r>
      <w:r>
        <w:rPr>
          <w:spacing w:val="-6"/>
        </w:rPr>
        <w:t xml:space="preserve"> </w:t>
      </w:r>
      <w:r>
        <w:t>техничке</w:t>
      </w:r>
      <w:r>
        <w:rPr>
          <w:spacing w:val="-6"/>
        </w:rPr>
        <w:t xml:space="preserve"> </w:t>
      </w:r>
      <w:r>
        <w:t>воде</w:t>
      </w:r>
      <w:r>
        <w:rPr>
          <w:spacing w:val="-6"/>
        </w:rPr>
        <w:t xml:space="preserve"> </w:t>
      </w:r>
      <w:r>
        <w:t>пре</w:t>
      </w:r>
      <w:r>
        <w:rPr>
          <w:spacing w:val="-6"/>
        </w:rPr>
        <w:t xml:space="preserve"> </w:t>
      </w:r>
      <w:r>
        <w:t>њеног</w:t>
      </w:r>
      <w:r>
        <w:rPr>
          <w:spacing w:val="-6"/>
        </w:rPr>
        <w:t xml:space="preserve"> </w:t>
      </w:r>
      <w:r>
        <w:t>испуштања</w:t>
      </w:r>
      <w:r>
        <w:rPr>
          <w:spacing w:val="-6"/>
        </w:rPr>
        <w:t xml:space="preserve"> </w:t>
      </w:r>
      <w:r>
        <w:t>у</w:t>
      </w:r>
      <w:r>
        <w:rPr>
          <w:spacing w:val="-6"/>
        </w:rPr>
        <w:t xml:space="preserve"> </w:t>
      </w:r>
      <w:r>
        <w:t>водоток</w:t>
      </w:r>
      <w:r>
        <w:rPr>
          <w:spacing w:val="-6"/>
        </w:rPr>
        <w:t xml:space="preserve"> </w:t>
      </w:r>
      <w:r>
        <w:t>треба</w:t>
      </w:r>
      <w:r>
        <w:rPr>
          <w:spacing w:val="-6"/>
        </w:rPr>
        <w:t xml:space="preserve"> </w:t>
      </w:r>
      <w:r>
        <w:t>да</w:t>
      </w:r>
      <w:r>
        <w:rPr>
          <w:spacing w:val="-6"/>
        </w:rPr>
        <w:t xml:space="preserve"> </w:t>
      </w:r>
      <w:r>
        <w:t xml:space="preserve">садржи ултра филтрацију, реверзну осмозу и јонизацију. Отпадна технич- ка вода би се испуштала у реку Јадар кроз дупли подземни цево- </w:t>
      </w:r>
      <w:r>
        <w:rPr>
          <w:spacing w:val="-3"/>
        </w:rPr>
        <w:t xml:space="preserve">вод </w:t>
      </w:r>
      <w:r>
        <w:t xml:space="preserve">дужине </w:t>
      </w:r>
      <w:r>
        <w:rPr>
          <w:spacing w:val="-4"/>
        </w:rPr>
        <w:t xml:space="preserve">око </w:t>
      </w:r>
      <w:r>
        <w:t>1,2</w:t>
      </w:r>
      <w:r>
        <w:rPr>
          <w:spacing w:val="6"/>
        </w:rPr>
        <w:t xml:space="preserve"> </w:t>
      </w:r>
      <w:r>
        <w:t>km.</w:t>
      </w:r>
    </w:p>
    <w:p w:rsidR="00A02B30" w:rsidRDefault="00B05A60">
      <w:pPr>
        <w:pStyle w:val="BodyText"/>
        <w:spacing w:line="232" w:lineRule="auto"/>
        <w:ind w:left="393" w:right="1" w:firstLine="396"/>
        <w:jc w:val="both"/>
      </w:pPr>
      <w:r>
        <w:t>Канализаци</w:t>
      </w:r>
      <w:r>
        <w:t>ја из комплекса би се прикупљала и прерађивала у</w:t>
      </w:r>
      <w:r>
        <w:rPr>
          <w:spacing w:val="-4"/>
        </w:rPr>
        <w:t xml:space="preserve"> </w:t>
      </w:r>
      <w:r>
        <w:t>постројењу</w:t>
      </w:r>
      <w:r>
        <w:rPr>
          <w:spacing w:val="-4"/>
        </w:rPr>
        <w:t xml:space="preserve"> </w:t>
      </w:r>
      <w:r>
        <w:t>у</w:t>
      </w:r>
      <w:r>
        <w:rPr>
          <w:spacing w:val="-4"/>
        </w:rPr>
        <w:t xml:space="preserve"> </w:t>
      </w:r>
      <w:r>
        <w:rPr>
          <w:spacing w:val="-5"/>
        </w:rPr>
        <w:t>комплексу,</w:t>
      </w:r>
      <w:r>
        <w:rPr>
          <w:spacing w:val="-4"/>
        </w:rPr>
        <w:t xml:space="preserve"> </w:t>
      </w:r>
      <w:r>
        <w:t>док</w:t>
      </w:r>
      <w:r>
        <w:rPr>
          <w:spacing w:val="-4"/>
        </w:rPr>
        <w:t xml:space="preserve"> </w:t>
      </w:r>
      <w:r>
        <w:t>не</w:t>
      </w:r>
      <w:r>
        <w:rPr>
          <w:spacing w:val="-4"/>
        </w:rPr>
        <w:t xml:space="preserve"> </w:t>
      </w:r>
      <w:r>
        <w:t>задовољи</w:t>
      </w:r>
      <w:r>
        <w:rPr>
          <w:spacing w:val="-4"/>
        </w:rPr>
        <w:t xml:space="preserve"> </w:t>
      </w:r>
      <w:r>
        <w:t>услове</w:t>
      </w:r>
      <w:r>
        <w:rPr>
          <w:spacing w:val="-4"/>
        </w:rPr>
        <w:t xml:space="preserve"> </w:t>
      </w:r>
      <w:r>
        <w:t>за</w:t>
      </w:r>
      <w:r>
        <w:rPr>
          <w:spacing w:val="-4"/>
        </w:rPr>
        <w:t xml:space="preserve"> </w:t>
      </w:r>
      <w:r>
        <w:t>испуштање</w:t>
      </w:r>
      <w:r>
        <w:rPr>
          <w:spacing w:val="-4"/>
        </w:rPr>
        <w:t xml:space="preserve"> </w:t>
      </w:r>
      <w:r>
        <w:t>у реку</w:t>
      </w:r>
      <w:r>
        <w:rPr>
          <w:spacing w:val="-7"/>
        </w:rPr>
        <w:t xml:space="preserve"> </w:t>
      </w:r>
      <w:r>
        <w:t>Јадар,</w:t>
      </w:r>
      <w:r>
        <w:rPr>
          <w:spacing w:val="-7"/>
        </w:rPr>
        <w:t xml:space="preserve"> </w:t>
      </w:r>
      <w:r>
        <w:t>путем</w:t>
      </w:r>
      <w:r>
        <w:rPr>
          <w:spacing w:val="-7"/>
        </w:rPr>
        <w:t xml:space="preserve"> </w:t>
      </w:r>
      <w:r>
        <w:t>исте</w:t>
      </w:r>
      <w:r>
        <w:rPr>
          <w:spacing w:val="-7"/>
        </w:rPr>
        <w:t xml:space="preserve"> </w:t>
      </w:r>
      <w:r>
        <w:t>подземне</w:t>
      </w:r>
      <w:r>
        <w:rPr>
          <w:spacing w:val="-7"/>
        </w:rPr>
        <w:t xml:space="preserve"> </w:t>
      </w:r>
      <w:r>
        <w:t>цеви</w:t>
      </w:r>
      <w:r>
        <w:rPr>
          <w:spacing w:val="-7"/>
        </w:rPr>
        <w:t xml:space="preserve"> </w:t>
      </w:r>
      <w:r>
        <w:t>као</w:t>
      </w:r>
      <w:r>
        <w:rPr>
          <w:spacing w:val="-7"/>
        </w:rPr>
        <w:t xml:space="preserve"> </w:t>
      </w:r>
      <w:r>
        <w:t>и</w:t>
      </w:r>
      <w:r>
        <w:rPr>
          <w:spacing w:val="-7"/>
        </w:rPr>
        <w:t xml:space="preserve"> </w:t>
      </w:r>
      <w:r>
        <w:t>употребљена</w:t>
      </w:r>
      <w:r>
        <w:rPr>
          <w:spacing w:val="-7"/>
        </w:rPr>
        <w:t xml:space="preserve"> </w:t>
      </w:r>
      <w:r>
        <w:t>техничка вода.</w:t>
      </w:r>
    </w:p>
    <w:p w:rsidR="00A02B30" w:rsidRDefault="00B05A60">
      <w:pPr>
        <w:pStyle w:val="ListParagraph"/>
        <w:numPr>
          <w:ilvl w:val="3"/>
          <w:numId w:val="44"/>
        </w:numPr>
        <w:tabs>
          <w:tab w:val="left" w:pos="1434"/>
        </w:tabs>
        <w:spacing w:before="9" w:line="402" w:lineRule="exact"/>
        <w:ind w:left="790" w:firstLine="58"/>
        <w:jc w:val="left"/>
        <w:rPr>
          <w:sz w:val="18"/>
        </w:rPr>
      </w:pPr>
      <w:r>
        <w:rPr>
          <w:sz w:val="18"/>
        </w:rPr>
        <w:t xml:space="preserve">ЕЛЕКТРОЕНЕРГЕТСКА </w:t>
      </w:r>
      <w:r>
        <w:rPr>
          <w:spacing w:val="-5"/>
          <w:sz w:val="18"/>
        </w:rPr>
        <w:t xml:space="preserve">ИНФРАСТРУКТУРА </w:t>
      </w:r>
      <w:r>
        <w:rPr>
          <w:spacing w:val="-3"/>
          <w:sz w:val="18"/>
        </w:rPr>
        <w:t xml:space="preserve">Уважавајући </w:t>
      </w:r>
      <w:r>
        <w:rPr>
          <w:sz w:val="18"/>
        </w:rPr>
        <w:t>потребе електроенергетских потрошача</w:t>
      </w:r>
      <w:r>
        <w:rPr>
          <w:spacing w:val="20"/>
          <w:sz w:val="18"/>
        </w:rPr>
        <w:t xml:space="preserve"> </w:t>
      </w:r>
      <w:r>
        <w:rPr>
          <w:sz w:val="18"/>
        </w:rPr>
        <w:t>на</w:t>
      </w:r>
    </w:p>
    <w:p w:rsidR="00A02B30" w:rsidRDefault="00B05A60">
      <w:pPr>
        <w:pStyle w:val="BodyText"/>
        <w:spacing w:line="155" w:lineRule="exact"/>
        <w:ind w:left="393"/>
      </w:pPr>
      <w:r>
        <w:t>планском подручју, дефинишу се две групе циљева које се сукце-</w:t>
      </w:r>
    </w:p>
    <w:p w:rsidR="00A02B30" w:rsidRDefault="00B05A60">
      <w:pPr>
        <w:pStyle w:val="BodyText"/>
        <w:spacing w:before="2" w:line="232" w:lineRule="auto"/>
        <w:ind w:left="393"/>
        <w:jc w:val="both"/>
      </w:pPr>
      <w:r>
        <w:t xml:space="preserve">сивно односе на све потрошаче на </w:t>
      </w:r>
      <w:r>
        <w:rPr>
          <w:spacing w:val="-3"/>
        </w:rPr>
        <w:t xml:space="preserve">планском </w:t>
      </w:r>
      <w:r>
        <w:t xml:space="preserve">подручју и на групу потрошача у зони подручја посебне намене. Основни циљеви ра- звоја енергетике на </w:t>
      </w:r>
      <w:r>
        <w:rPr>
          <w:spacing w:val="-3"/>
        </w:rPr>
        <w:t xml:space="preserve">планском </w:t>
      </w:r>
      <w:r>
        <w:t xml:space="preserve">подручју су обезбеђење </w:t>
      </w:r>
      <w:r>
        <w:rPr>
          <w:spacing w:val="-3"/>
        </w:rPr>
        <w:t xml:space="preserve">довољног, сигурног, </w:t>
      </w:r>
      <w:r>
        <w:t>квалитетног и економичног снабдевања електричном енергијом и рационална употреба електричне енергије и</w:t>
      </w:r>
      <w:r>
        <w:rPr>
          <w:spacing w:val="-25"/>
        </w:rPr>
        <w:t xml:space="preserve"> </w:t>
      </w:r>
      <w:r>
        <w:t>повећање енергетске ефикасности, увођењем нових технологија и увођењем обновљивих извора</w:t>
      </w:r>
      <w:r>
        <w:rPr>
          <w:spacing w:val="-1"/>
        </w:rPr>
        <w:t xml:space="preserve"> </w:t>
      </w:r>
      <w:r>
        <w:t>енергије.</w:t>
      </w:r>
    </w:p>
    <w:p w:rsidR="00A02B30" w:rsidRDefault="00B05A60">
      <w:pPr>
        <w:pStyle w:val="BodyText"/>
        <w:spacing w:line="232" w:lineRule="auto"/>
        <w:ind w:left="393" w:firstLine="396"/>
        <w:jc w:val="both"/>
      </w:pPr>
      <w:r>
        <w:t>У циљу реал</w:t>
      </w:r>
      <w:r>
        <w:t>изације пројекта „Јадар” планирана је изградња и опремање електроенергетских објеката неопходних за функци- онисање погона за експлоатацију и прераду минерала јадарита и локације за нове објекте трансформације и трасе будућих мрежа, које ће допринети сигур</w:t>
      </w:r>
      <w:r>
        <w:t>нијем и економичнијем снабдевању елек- тричном енергијом.</w:t>
      </w:r>
    </w:p>
    <w:p w:rsidR="00A02B30" w:rsidRDefault="00B05A60">
      <w:pPr>
        <w:pStyle w:val="BodyText"/>
        <w:spacing w:line="232" w:lineRule="auto"/>
        <w:ind w:left="393" w:right="1" w:firstLine="396"/>
        <w:jc w:val="both"/>
      </w:pPr>
      <w:r>
        <w:t>Принципи уређења, заштите и просторног развоја подруч-  ја посебне намене у области електроенергетике усмерени су на усклађивање локацијa, начине функционисања и интеракције по- стројења потребних з</w:t>
      </w:r>
      <w:r>
        <w:t xml:space="preserve">а прераду минерала јадарита са просторима </w:t>
      </w:r>
      <w:r>
        <w:rPr>
          <w:spacing w:val="-3"/>
        </w:rPr>
        <w:t xml:space="preserve">који </w:t>
      </w:r>
      <w:r>
        <w:t>их</w:t>
      </w:r>
      <w:r>
        <w:rPr>
          <w:spacing w:val="1"/>
        </w:rPr>
        <w:t xml:space="preserve"> </w:t>
      </w:r>
      <w:r>
        <w:rPr>
          <w:spacing w:val="-3"/>
        </w:rPr>
        <w:t>окружују.</w:t>
      </w:r>
    </w:p>
    <w:p w:rsidR="00A02B30" w:rsidRDefault="00B05A60">
      <w:pPr>
        <w:pStyle w:val="BodyText"/>
        <w:spacing w:line="232" w:lineRule="auto"/>
        <w:ind w:left="393" w:firstLine="396"/>
        <w:jc w:val="both"/>
      </w:pPr>
      <w:r>
        <w:t>Ове стратешке смернице ће се остварити кроз повећање енергетске ефикасности код преноса, дистрибуције и потрошње електричне енергије, применом стандарда енергетске ефикасно- сти, економских инстру</w:t>
      </w:r>
      <w:r>
        <w:t>мената и организационих мера, и кроз одржавање и побољшање квалитета рада и поузданости постојеће електропреносне и дистрибутивне мреже и заштиту коридора по- стојеће и планиране електроенергетске инфраструктуре.</w:t>
      </w:r>
    </w:p>
    <w:p w:rsidR="00A02B30" w:rsidRDefault="00B05A60">
      <w:pPr>
        <w:pStyle w:val="BodyText"/>
        <w:spacing w:line="232" w:lineRule="auto"/>
        <w:ind w:left="393" w:firstLine="396"/>
        <w:jc w:val="both"/>
      </w:pPr>
      <w:r>
        <w:t>Са аспекта потреба пројекта „Јадар” основни</w:t>
      </w:r>
      <w:r>
        <w:t xml:space="preserve"> циљ развоја електроенергетске инфраструктуре огледа се у потреби стварања таквих услова (организационих, технолошких и инфраструктур- них) у којима би се обезбедило неометано функционисање по- стројења ангажованих у експлоатацији и преради минерала.</w:t>
      </w:r>
    </w:p>
    <w:p w:rsidR="00A02B30" w:rsidRDefault="00B05A60">
      <w:pPr>
        <w:pStyle w:val="BodyText"/>
        <w:spacing w:line="232" w:lineRule="auto"/>
        <w:ind w:left="393" w:firstLine="396"/>
        <w:jc w:val="both"/>
      </w:pPr>
      <w:r>
        <w:t xml:space="preserve">Овим </w:t>
      </w:r>
      <w:r>
        <w:t>просторним планом су анализиране могуће варијанте решења снабдевања електричном енергијом постројења за</w:t>
      </w:r>
      <w:r>
        <w:rPr>
          <w:spacing w:val="-30"/>
        </w:rPr>
        <w:t xml:space="preserve"> </w:t>
      </w:r>
      <w:r>
        <w:t>експло- атацију и прераду из постојећих капацитета, при чему је, узимају- ћи</w:t>
      </w:r>
      <w:r>
        <w:rPr>
          <w:spacing w:val="-4"/>
        </w:rPr>
        <w:t xml:space="preserve"> </w:t>
      </w:r>
      <w:r>
        <w:t>у</w:t>
      </w:r>
      <w:r>
        <w:rPr>
          <w:spacing w:val="-4"/>
        </w:rPr>
        <w:t xml:space="preserve"> </w:t>
      </w:r>
      <w:r>
        <w:t>обзир</w:t>
      </w:r>
      <w:r>
        <w:rPr>
          <w:spacing w:val="-4"/>
        </w:rPr>
        <w:t xml:space="preserve"> </w:t>
      </w:r>
      <w:r>
        <w:t>више</w:t>
      </w:r>
      <w:r>
        <w:rPr>
          <w:spacing w:val="-4"/>
        </w:rPr>
        <w:t xml:space="preserve"> </w:t>
      </w:r>
      <w:r>
        <w:t>критеријума,</w:t>
      </w:r>
      <w:r>
        <w:rPr>
          <w:spacing w:val="-4"/>
        </w:rPr>
        <w:t xml:space="preserve"> </w:t>
      </w:r>
      <w:r>
        <w:t>а</w:t>
      </w:r>
      <w:r>
        <w:rPr>
          <w:spacing w:val="-4"/>
        </w:rPr>
        <w:t xml:space="preserve"> </w:t>
      </w:r>
      <w:r>
        <w:t>пре</w:t>
      </w:r>
      <w:r>
        <w:rPr>
          <w:spacing w:val="-4"/>
        </w:rPr>
        <w:t xml:space="preserve"> </w:t>
      </w:r>
      <w:r>
        <w:t>свега</w:t>
      </w:r>
      <w:r>
        <w:rPr>
          <w:spacing w:val="-4"/>
        </w:rPr>
        <w:t xml:space="preserve"> </w:t>
      </w:r>
      <w:r>
        <w:t>техно-економске</w:t>
      </w:r>
      <w:r>
        <w:rPr>
          <w:spacing w:val="-4"/>
        </w:rPr>
        <w:t xml:space="preserve"> </w:t>
      </w:r>
      <w:r>
        <w:t>услове, утврђено најо</w:t>
      </w:r>
      <w:r>
        <w:t>птималније</w:t>
      </w:r>
      <w:r>
        <w:rPr>
          <w:spacing w:val="-2"/>
        </w:rPr>
        <w:t xml:space="preserve"> </w:t>
      </w:r>
      <w:r>
        <w:t>решење.</w:t>
      </w:r>
    </w:p>
    <w:p w:rsidR="00A02B30" w:rsidRDefault="00B05A60">
      <w:pPr>
        <w:pStyle w:val="BodyText"/>
        <w:spacing w:line="232" w:lineRule="auto"/>
        <w:ind w:left="393" w:firstLine="396"/>
        <w:jc w:val="both"/>
      </w:pPr>
      <w:r>
        <w:t>Потребе за електричном енергијом комплекса посебне наме- не</w:t>
      </w:r>
      <w:r>
        <w:rPr>
          <w:spacing w:val="-4"/>
        </w:rPr>
        <w:t xml:space="preserve"> </w:t>
      </w:r>
      <w:r>
        <w:t>(погона</w:t>
      </w:r>
      <w:r>
        <w:rPr>
          <w:spacing w:val="-4"/>
        </w:rPr>
        <w:t xml:space="preserve"> </w:t>
      </w:r>
      <w:r>
        <w:t>за</w:t>
      </w:r>
      <w:r>
        <w:rPr>
          <w:spacing w:val="-4"/>
        </w:rPr>
        <w:t xml:space="preserve"> </w:t>
      </w:r>
      <w:r>
        <w:t>експлоатацију</w:t>
      </w:r>
      <w:r>
        <w:rPr>
          <w:spacing w:val="-4"/>
        </w:rPr>
        <w:t xml:space="preserve"> </w:t>
      </w:r>
      <w:r>
        <w:t>и</w:t>
      </w:r>
      <w:r>
        <w:rPr>
          <w:spacing w:val="-4"/>
        </w:rPr>
        <w:t xml:space="preserve"> </w:t>
      </w:r>
      <w:r>
        <w:t>прераду)</w:t>
      </w:r>
      <w:r>
        <w:rPr>
          <w:spacing w:val="-4"/>
        </w:rPr>
        <w:t xml:space="preserve"> </w:t>
      </w:r>
      <w:r>
        <w:t>износе</w:t>
      </w:r>
      <w:r>
        <w:rPr>
          <w:spacing w:val="-4"/>
        </w:rPr>
        <w:t xml:space="preserve"> око </w:t>
      </w:r>
      <w:r>
        <w:t>45</w:t>
      </w:r>
      <w:r>
        <w:rPr>
          <w:spacing w:val="-4"/>
        </w:rPr>
        <w:t xml:space="preserve"> </w:t>
      </w:r>
      <w:r>
        <w:t>MW</w:t>
      </w:r>
      <w:r>
        <w:rPr>
          <w:spacing w:val="-7"/>
        </w:rPr>
        <w:t xml:space="preserve"> </w:t>
      </w:r>
      <w:r>
        <w:t>(са</w:t>
      </w:r>
      <w:r>
        <w:rPr>
          <w:spacing w:val="-4"/>
        </w:rPr>
        <w:t xml:space="preserve"> </w:t>
      </w:r>
      <w:r>
        <w:t>фак- тором снаге 0.95), уз максимално очекивано тј. вршно</w:t>
      </w:r>
      <w:r>
        <w:rPr>
          <w:spacing w:val="-17"/>
        </w:rPr>
        <w:t xml:space="preserve"> </w:t>
      </w:r>
      <w:r>
        <w:t xml:space="preserve">оптерећење </w:t>
      </w:r>
      <w:r>
        <w:rPr>
          <w:spacing w:val="-3"/>
        </w:rPr>
        <w:t xml:space="preserve">од </w:t>
      </w:r>
      <w:r>
        <w:rPr>
          <w:spacing w:val="-4"/>
        </w:rPr>
        <w:t xml:space="preserve">око </w:t>
      </w:r>
      <w:r>
        <w:t>65</w:t>
      </w:r>
      <w:r>
        <w:rPr>
          <w:spacing w:val="6"/>
        </w:rPr>
        <w:t xml:space="preserve"> </w:t>
      </w:r>
      <w:r>
        <w:rPr>
          <w:spacing w:val="-7"/>
        </w:rPr>
        <w:t>MVA.</w:t>
      </w:r>
    </w:p>
    <w:p w:rsidR="00A02B30" w:rsidRDefault="00B05A60">
      <w:pPr>
        <w:pStyle w:val="BodyText"/>
        <w:spacing w:line="232" w:lineRule="auto"/>
        <w:ind w:left="393" w:right="1" w:firstLine="396"/>
        <w:jc w:val="both"/>
      </w:pPr>
      <w:r>
        <w:t>Напајање комплекса посебне намене електричном енергијом обезбеђује се прикључењем на постојећи преносни двосистемски далековод 110 kV са ознакама 106 А/2 и 106 Б/3, у власништву</w:t>
      </w:r>
    </w:p>
    <w:p w:rsidR="00A02B30" w:rsidRDefault="00B05A60">
      <w:pPr>
        <w:pStyle w:val="BodyText"/>
        <w:spacing w:line="232" w:lineRule="auto"/>
        <w:ind w:left="393" w:right="1"/>
        <w:jc w:val="both"/>
      </w:pPr>
      <w:r>
        <w:t>„Електромрежа Србије” а.д. Процењује се да су оба постојећа да- лековода 110 k</w:t>
      </w:r>
      <w:r>
        <w:t>V (106 А/2 и 106 Б/3) потребна да би се задовољио тражени капацитет комплекса посебне намене.</w:t>
      </w:r>
    </w:p>
    <w:p w:rsidR="00A02B30" w:rsidRDefault="00B05A60">
      <w:pPr>
        <w:pStyle w:val="BodyText"/>
        <w:spacing w:line="232" w:lineRule="auto"/>
        <w:ind w:left="393" w:firstLine="396"/>
        <w:jc w:val="both"/>
      </w:pPr>
      <w:r>
        <w:t xml:space="preserve">Прикључење комплекса посебне намене на преносни дво- системски далековод обезбеђује се на следећи начин: расецањем далековода бр. 106А/2 ТС Ваљево 3 – ТС Лозница </w:t>
      </w:r>
      <w:r>
        <w:t>и његовим</w:t>
      </w:r>
    </w:p>
    <w:p w:rsidR="00A02B30" w:rsidRDefault="00B05A60">
      <w:pPr>
        <w:pStyle w:val="BodyText"/>
        <w:spacing w:before="73" w:line="232" w:lineRule="auto"/>
        <w:ind w:left="242" w:right="107"/>
        <w:jc w:val="both"/>
      </w:pPr>
      <w:r>
        <w:br w:type="column"/>
      </w:r>
      <w:r>
        <w:t xml:space="preserve">увођењем у ПРП </w:t>
      </w:r>
      <w:r>
        <w:rPr>
          <w:spacing w:val="-3"/>
        </w:rPr>
        <w:t xml:space="preserve">110 </w:t>
      </w:r>
      <w:r>
        <w:rPr>
          <w:spacing w:val="-8"/>
        </w:rPr>
        <w:t xml:space="preserve">kV, </w:t>
      </w:r>
      <w:r>
        <w:t xml:space="preserve">по принципу „улаз–излаз”, на стубовима за двосистемски </w:t>
      </w:r>
      <w:r>
        <w:rPr>
          <w:spacing w:val="-3"/>
        </w:rPr>
        <w:t xml:space="preserve">далековод </w:t>
      </w:r>
      <w:r>
        <w:t xml:space="preserve">и расецањем далековода бр. 106Б/3 ТС Осечина – ТС Мали Зворник и његовим увођењем у ПРП </w:t>
      </w:r>
      <w:r>
        <w:rPr>
          <w:spacing w:val="-3"/>
        </w:rPr>
        <w:t xml:space="preserve">110 </w:t>
      </w:r>
      <w:r>
        <w:rPr>
          <w:spacing w:val="-8"/>
        </w:rPr>
        <w:t xml:space="preserve">kV, </w:t>
      </w:r>
      <w:r>
        <w:t>по принципу „улаз-излаз”, на стубовима за двосистемски далеко</w:t>
      </w:r>
      <w:r>
        <w:t xml:space="preserve">- </w:t>
      </w:r>
      <w:r>
        <w:rPr>
          <w:spacing w:val="-3"/>
        </w:rPr>
        <w:t xml:space="preserve">вод </w:t>
      </w:r>
      <w:r>
        <w:t xml:space="preserve">(за прикључење ПРП </w:t>
      </w:r>
      <w:r>
        <w:rPr>
          <w:spacing w:val="-3"/>
        </w:rPr>
        <w:t xml:space="preserve">110 </w:t>
      </w:r>
      <w:r>
        <w:t xml:space="preserve">kV на преносни систем потребно је планирати четири далеководна поља). Локација ПРП планирана је </w:t>
      </w:r>
      <w:r>
        <w:rPr>
          <w:spacing w:val="-4"/>
        </w:rPr>
        <w:t xml:space="preserve">око </w:t>
      </w:r>
      <w:r>
        <w:t xml:space="preserve">90 m североисточно </w:t>
      </w:r>
      <w:r>
        <w:rPr>
          <w:spacing w:val="-3"/>
        </w:rPr>
        <w:t xml:space="preserve">од </w:t>
      </w:r>
      <w:r>
        <w:t>постојеће трасе преносног далеково- да.</w:t>
      </w:r>
      <w:r>
        <w:rPr>
          <w:spacing w:val="-8"/>
        </w:rPr>
        <w:t xml:space="preserve"> </w:t>
      </w:r>
      <w:r>
        <w:rPr>
          <w:spacing w:val="-3"/>
        </w:rPr>
        <w:t>Колски</w:t>
      </w:r>
      <w:r>
        <w:rPr>
          <w:spacing w:val="-8"/>
        </w:rPr>
        <w:t xml:space="preserve"> </w:t>
      </w:r>
      <w:r>
        <w:t>приступ</w:t>
      </w:r>
      <w:r>
        <w:rPr>
          <w:spacing w:val="-8"/>
        </w:rPr>
        <w:t xml:space="preserve"> </w:t>
      </w:r>
      <w:r>
        <w:t>локацији</w:t>
      </w:r>
      <w:r>
        <w:rPr>
          <w:spacing w:val="-8"/>
        </w:rPr>
        <w:t xml:space="preserve"> </w:t>
      </w:r>
      <w:r>
        <w:t>се</w:t>
      </w:r>
      <w:r>
        <w:rPr>
          <w:spacing w:val="-8"/>
        </w:rPr>
        <w:t xml:space="preserve"> </w:t>
      </w:r>
      <w:r>
        <w:t>обезбеђује</w:t>
      </w:r>
      <w:r>
        <w:rPr>
          <w:spacing w:val="-8"/>
        </w:rPr>
        <w:t xml:space="preserve"> </w:t>
      </w:r>
      <w:r>
        <w:t>планираним</w:t>
      </w:r>
      <w:r>
        <w:rPr>
          <w:spacing w:val="-8"/>
        </w:rPr>
        <w:t xml:space="preserve"> </w:t>
      </w:r>
      <w:r>
        <w:t>прилазним путем</w:t>
      </w:r>
      <w:r>
        <w:rPr>
          <w:spacing w:val="-6"/>
        </w:rPr>
        <w:t xml:space="preserve"> </w:t>
      </w:r>
      <w:r>
        <w:t>дужине</w:t>
      </w:r>
      <w:r>
        <w:rPr>
          <w:spacing w:val="-6"/>
        </w:rPr>
        <w:t xml:space="preserve"> </w:t>
      </w:r>
      <w:r>
        <w:rPr>
          <w:spacing w:val="-4"/>
        </w:rPr>
        <w:t>око</w:t>
      </w:r>
      <w:r>
        <w:rPr>
          <w:spacing w:val="-6"/>
        </w:rPr>
        <w:t xml:space="preserve"> </w:t>
      </w:r>
      <w:r>
        <w:t>45</w:t>
      </w:r>
      <w:r>
        <w:rPr>
          <w:spacing w:val="-6"/>
        </w:rPr>
        <w:t xml:space="preserve"> </w:t>
      </w:r>
      <w:r>
        <w:t>m</w:t>
      </w:r>
      <w:r>
        <w:rPr>
          <w:spacing w:val="-6"/>
        </w:rPr>
        <w:t xml:space="preserve"> </w:t>
      </w:r>
      <w:r>
        <w:t>са</w:t>
      </w:r>
      <w:r>
        <w:rPr>
          <w:spacing w:val="-6"/>
        </w:rPr>
        <w:t xml:space="preserve"> </w:t>
      </w:r>
      <w:r>
        <w:rPr>
          <w:spacing w:val="-3"/>
        </w:rPr>
        <w:t>прикључком</w:t>
      </w:r>
      <w:r>
        <w:rPr>
          <w:spacing w:val="-6"/>
        </w:rPr>
        <w:t xml:space="preserve"> </w:t>
      </w:r>
      <w:r>
        <w:t>на</w:t>
      </w:r>
      <w:r>
        <w:rPr>
          <w:spacing w:val="-6"/>
        </w:rPr>
        <w:t xml:space="preserve"> </w:t>
      </w:r>
      <w:r>
        <w:t>локални</w:t>
      </w:r>
      <w:r>
        <w:rPr>
          <w:spacing w:val="-6"/>
        </w:rPr>
        <w:t xml:space="preserve"> </w:t>
      </w:r>
      <w:r>
        <w:t>општински</w:t>
      </w:r>
      <w:r>
        <w:rPr>
          <w:spacing w:val="-6"/>
        </w:rPr>
        <w:t xml:space="preserve"> </w:t>
      </w:r>
      <w:r>
        <w:rPr>
          <w:spacing w:val="-4"/>
        </w:rPr>
        <w:t xml:space="preserve">пут. </w:t>
      </w:r>
      <w:r>
        <w:t>Планирано ПРП и уводни далеководи представљају део преносне мреже у власништву „Електромрежа Србије”</w:t>
      </w:r>
      <w:r>
        <w:rPr>
          <w:spacing w:val="-4"/>
        </w:rPr>
        <w:t xml:space="preserve"> </w:t>
      </w:r>
      <w:r>
        <w:t>а.д.</w:t>
      </w:r>
    </w:p>
    <w:p w:rsidR="00A02B30" w:rsidRDefault="00B05A60">
      <w:pPr>
        <w:pStyle w:val="BodyText"/>
        <w:spacing w:line="232" w:lineRule="auto"/>
        <w:ind w:left="242" w:right="108" w:firstLine="396"/>
        <w:jc w:val="both"/>
      </w:pPr>
      <w:r>
        <w:t>Из планираног ПРП, у правцу југа ка комплексу посебне намене (Подзона 1А) планирана је изградњ</w:t>
      </w:r>
      <w:r>
        <w:t>е два засебна једноси- стемска далековода 110 kV. Дужина деонице прикључних далеко- вода до границе Подзоне 1А износи око 1,8 km.</w:t>
      </w:r>
    </w:p>
    <w:p w:rsidR="00A02B30" w:rsidRDefault="00B05A60">
      <w:pPr>
        <w:pStyle w:val="BodyText"/>
        <w:spacing w:line="232" w:lineRule="auto"/>
        <w:ind w:left="242" w:right="107" w:firstLine="396"/>
        <w:jc w:val="both"/>
      </w:pPr>
      <w:r>
        <w:t>Траса деонице прикључних далековода и локација трафоста- нице</w:t>
      </w:r>
      <w:r>
        <w:rPr>
          <w:spacing w:val="-7"/>
        </w:rPr>
        <w:t xml:space="preserve"> </w:t>
      </w:r>
      <w:r>
        <w:t>110/х</w:t>
      </w:r>
      <w:r>
        <w:rPr>
          <w:spacing w:val="-7"/>
        </w:rPr>
        <w:t xml:space="preserve"> </w:t>
      </w:r>
      <w:r>
        <w:rPr>
          <w:spacing w:val="-8"/>
        </w:rPr>
        <w:t>kV,</w:t>
      </w:r>
      <w:r>
        <w:rPr>
          <w:spacing w:val="-7"/>
        </w:rPr>
        <w:t xml:space="preserve"> </w:t>
      </w:r>
      <w:r>
        <w:t>у</w:t>
      </w:r>
      <w:r>
        <w:rPr>
          <w:spacing w:val="-7"/>
        </w:rPr>
        <w:t xml:space="preserve"> </w:t>
      </w:r>
      <w:r>
        <w:t>оквиру</w:t>
      </w:r>
      <w:r>
        <w:rPr>
          <w:spacing w:val="-7"/>
        </w:rPr>
        <w:t xml:space="preserve"> </w:t>
      </w:r>
      <w:r>
        <w:t>Подзоне</w:t>
      </w:r>
      <w:r>
        <w:rPr>
          <w:spacing w:val="-7"/>
        </w:rPr>
        <w:t xml:space="preserve"> </w:t>
      </w:r>
      <w:r>
        <w:t>1А</w:t>
      </w:r>
      <w:r>
        <w:rPr>
          <w:spacing w:val="-7"/>
        </w:rPr>
        <w:t xml:space="preserve"> </w:t>
      </w:r>
      <w:r>
        <w:t>представља</w:t>
      </w:r>
      <w:r>
        <w:rPr>
          <w:spacing w:val="-7"/>
        </w:rPr>
        <w:t xml:space="preserve"> </w:t>
      </w:r>
      <w:r>
        <w:t>предмет</w:t>
      </w:r>
      <w:r>
        <w:rPr>
          <w:spacing w:val="-7"/>
        </w:rPr>
        <w:t xml:space="preserve"> </w:t>
      </w:r>
      <w:r>
        <w:t>посебног пројектно техничког уређења и опремања Подзоне</w:t>
      </w:r>
      <w:r>
        <w:rPr>
          <w:spacing w:val="-9"/>
        </w:rPr>
        <w:t xml:space="preserve"> </w:t>
      </w:r>
      <w:r>
        <w:t>1А.</w:t>
      </w:r>
    </w:p>
    <w:p w:rsidR="00A02B30" w:rsidRDefault="00B05A60">
      <w:pPr>
        <w:pStyle w:val="BodyText"/>
        <w:spacing w:line="232" w:lineRule="auto"/>
        <w:ind w:left="242" w:right="107" w:firstLine="396"/>
        <w:jc w:val="both"/>
      </w:pPr>
      <w:r>
        <w:t>За потребе напајања погона дефинисана су два трансформа- тора капацитета 63 МVA (ТR1 и ТR2), који обезбеђују потпуну редундансу која задовољава захтеве потрошача, тј. у случају ис- пада било којег од два трансформатора други потпуно преузима снабдевање еле</w:t>
      </w:r>
      <w:r>
        <w:t>ктричном енергијом погона. У нормалним радним условима сваки од трансформатора би био оптерећен од 40–60%.</w:t>
      </w:r>
    </w:p>
    <w:p w:rsidR="00A02B30" w:rsidRDefault="00B05A60">
      <w:pPr>
        <w:pStyle w:val="BodyText"/>
        <w:spacing w:line="232" w:lineRule="auto"/>
        <w:ind w:left="242" w:right="107" w:firstLine="396"/>
        <w:jc w:val="both"/>
      </w:pPr>
      <w:r>
        <w:t>За</w:t>
      </w:r>
      <w:r>
        <w:rPr>
          <w:spacing w:val="-7"/>
        </w:rPr>
        <w:t xml:space="preserve"> </w:t>
      </w:r>
      <w:r>
        <w:t>напајање</w:t>
      </w:r>
      <w:r>
        <w:rPr>
          <w:spacing w:val="-7"/>
        </w:rPr>
        <w:t xml:space="preserve"> </w:t>
      </w:r>
      <w:r>
        <w:t>објеката</w:t>
      </w:r>
      <w:r>
        <w:rPr>
          <w:spacing w:val="-7"/>
        </w:rPr>
        <w:t xml:space="preserve"> </w:t>
      </w:r>
      <w:r>
        <w:t>на</w:t>
      </w:r>
      <w:r>
        <w:rPr>
          <w:spacing w:val="-7"/>
        </w:rPr>
        <w:t xml:space="preserve"> </w:t>
      </w:r>
      <w:r>
        <w:t>издвојеној</w:t>
      </w:r>
      <w:r>
        <w:rPr>
          <w:spacing w:val="-7"/>
        </w:rPr>
        <w:t xml:space="preserve"> </w:t>
      </w:r>
      <w:r>
        <w:t>локацији</w:t>
      </w:r>
      <w:r>
        <w:rPr>
          <w:spacing w:val="-7"/>
        </w:rPr>
        <w:t xml:space="preserve"> </w:t>
      </w:r>
      <w:r>
        <w:t>Подзоне</w:t>
      </w:r>
      <w:r>
        <w:rPr>
          <w:spacing w:val="-7"/>
        </w:rPr>
        <w:t xml:space="preserve"> </w:t>
      </w:r>
      <w:r>
        <w:t xml:space="preserve">депони- је индустријског отпада предвиђена је једновремена снага </w:t>
      </w:r>
      <w:r>
        <w:rPr>
          <w:spacing w:val="-3"/>
        </w:rPr>
        <w:t xml:space="preserve">од </w:t>
      </w:r>
      <w:r>
        <w:rPr>
          <w:spacing w:val="-4"/>
        </w:rPr>
        <w:t xml:space="preserve">око </w:t>
      </w:r>
      <w:r>
        <w:t xml:space="preserve">500 </w:t>
      </w:r>
      <w:r>
        <w:rPr>
          <w:spacing w:val="-6"/>
        </w:rPr>
        <w:t xml:space="preserve">kW, </w:t>
      </w:r>
      <w:r>
        <w:t>уз могућност двос</w:t>
      </w:r>
      <w:r>
        <w:t>траног напајања, и</w:t>
      </w:r>
      <w:r>
        <w:rPr>
          <w:spacing w:val="2"/>
        </w:rPr>
        <w:t xml:space="preserve"> </w:t>
      </w:r>
      <w:r>
        <w:t>то:</w:t>
      </w:r>
    </w:p>
    <w:p w:rsidR="00A02B30" w:rsidRDefault="00B05A60">
      <w:pPr>
        <w:pStyle w:val="ListParagraph"/>
        <w:numPr>
          <w:ilvl w:val="0"/>
          <w:numId w:val="38"/>
        </w:numPr>
        <w:tabs>
          <w:tab w:val="left" w:pos="851"/>
        </w:tabs>
        <w:spacing w:line="232" w:lineRule="auto"/>
        <w:ind w:right="108" w:firstLine="397"/>
        <w:jc w:val="both"/>
        <w:rPr>
          <w:sz w:val="18"/>
        </w:rPr>
      </w:pPr>
      <w:r>
        <w:rPr>
          <w:sz w:val="18"/>
        </w:rPr>
        <w:t xml:space="preserve">прикључењем планиране ТС 10/0,4 kV на дистрибутивну </w:t>
      </w:r>
      <w:r>
        <w:rPr>
          <w:spacing w:val="-4"/>
          <w:sz w:val="18"/>
        </w:rPr>
        <w:t xml:space="preserve">мрежу, </w:t>
      </w:r>
      <w:r>
        <w:rPr>
          <w:sz w:val="18"/>
        </w:rPr>
        <w:t xml:space="preserve">изградњом 10 kV далековода дужине </w:t>
      </w:r>
      <w:r>
        <w:rPr>
          <w:spacing w:val="-4"/>
          <w:sz w:val="18"/>
        </w:rPr>
        <w:t xml:space="preserve">око </w:t>
      </w:r>
      <w:r>
        <w:rPr>
          <w:sz w:val="18"/>
        </w:rPr>
        <w:t>5 km и уређењем прикључног места у ТС 35/10 kV „Завлака” (K.П. 2978/9 K.O. За- влака, изван обухвата Просторног</w:t>
      </w:r>
      <w:r>
        <w:rPr>
          <w:spacing w:val="-3"/>
          <w:sz w:val="18"/>
        </w:rPr>
        <w:t xml:space="preserve"> </w:t>
      </w:r>
      <w:r>
        <w:rPr>
          <w:sz w:val="18"/>
        </w:rPr>
        <w:t>плана);</w:t>
      </w:r>
    </w:p>
    <w:p w:rsidR="00A02B30" w:rsidRDefault="00B05A60">
      <w:pPr>
        <w:pStyle w:val="ListParagraph"/>
        <w:numPr>
          <w:ilvl w:val="0"/>
          <w:numId w:val="38"/>
        </w:numPr>
        <w:tabs>
          <w:tab w:val="left" w:pos="857"/>
        </w:tabs>
        <w:spacing w:line="232" w:lineRule="auto"/>
        <w:ind w:right="108" w:firstLine="397"/>
        <w:jc w:val="both"/>
        <w:rPr>
          <w:sz w:val="18"/>
        </w:rPr>
      </w:pPr>
      <w:r>
        <w:rPr>
          <w:sz w:val="18"/>
        </w:rPr>
        <w:t>прикључењем план</w:t>
      </w:r>
      <w:r>
        <w:rPr>
          <w:sz w:val="18"/>
        </w:rPr>
        <w:t xml:space="preserve">иране ТС 10/0,4 kV на планирану ТС 110/х kV у оквиру комплекса посебне намене (Подзона 1А) са од- говарајућим </w:t>
      </w:r>
      <w:r>
        <w:rPr>
          <w:spacing w:val="-3"/>
          <w:sz w:val="18"/>
        </w:rPr>
        <w:t xml:space="preserve">далеководом </w:t>
      </w:r>
      <w:r>
        <w:rPr>
          <w:sz w:val="18"/>
        </w:rPr>
        <w:t xml:space="preserve">10 kV дужине </w:t>
      </w:r>
      <w:r>
        <w:rPr>
          <w:spacing w:val="-4"/>
          <w:sz w:val="18"/>
        </w:rPr>
        <w:t xml:space="preserve">око </w:t>
      </w:r>
      <w:r>
        <w:rPr>
          <w:sz w:val="18"/>
        </w:rPr>
        <w:t>8</w:t>
      </w:r>
      <w:r>
        <w:rPr>
          <w:spacing w:val="2"/>
          <w:sz w:val="18"/>
        </w:rPr>
        <w:t xml:space="preserve"> </w:t>
      </w:r>
      <w:r>
        <w:rPr>
          <w:sz w:val="18"/>
        </w:rPr>
        <w:t>km.</w:t>
      </w:r>
    </w:p>
    <w:p w:rsidR="00A02B30" w:rsidRDefault="00B05A60">
      <w:pPr>
        <w:pStyle w:val="BodyText"/>
        <w:spacing w:line="232" w:lineRule="auto"/>
        <w:ind w:left="242" w:right="107" w:firstLine="396"/>
        <w:jc w:val="both"/>
      </w:pPr>
      <w:r>
        <w:t xml:space="preserve">За потребе напајања система бунара и пумпи за црпљење и транспорт техничке воде, </w:t>
      </w:r>
      <w:r>
        <w:rPr>
          <w:spacing w:val="-3"/>
        </w:rPr>
        <w:t xml:space="preserve">од </w:t>
      </w:r>
      <w:r>
        <w:t>алувиона реке Дрине до комп</w:t>
      </w:r>
      <w:r>
        <w:t xml:space="preserve">лекса посебне намене (подзоне 2А и 1А), предвиђена је једновремена снага </w:t>
      </w:r>
      <w:r>
        <w:rPr>
          <w:spacing w:val="-3"/>
        </w:rPr>
        <w:t xml:space="preserve">од </w:t>
      </w:r>
      <w:r>
        <w:rPr>
          <w:spacing w:val="-4"/>
        </w:rPr>
        <w:t xml:space="preserve">око </w:t>
      </w:r>
      <w:r>
        <w:t xml:space="preserve">750 </w:t>
      </w:r>
      <w:r>
        <w:rPr>
          <w:spacing w:val="-6"/>
        </w:rPr>
        <w:t xml:space="preserve">kW. </w:t>
      </w:r>
      <w:r>
        <w:t xml:space="preserve">Напајање електричном енергијом планиране ТС 35/х kV на локацији водозахвата, обезбеђује се </w:t>
      </w:r>
      <w:r>
        <w:rPr>
          <w:spacing w:val="-3"/>
        </w:rPr>
        <w:t xml:space="preserve">прикључком </w:t>
      </w:r>
      <w:r>
        <w:t xml:space="preserve">на дистрибутивни 35 kV </w:t>
      </w:r>
      <w:r>
        <w:rPr>
          <w:spacing w:val="-3"/>
        </w:rPr>
        <w:t xml:space="preserve">далековод </w:t>
      </w:r>
      <w:r>
        <w:t>Лешница – „Лозница 1” на огран- к</w:t>
      </w:r>
      <w:r>
        <w:t>у за ТС 35/10 kV „Јања”. Према условима надлежног оператера, место</w:t>
      </w:r>
      <w:r>
        <w:rPr>
          <w:spacing w:val="-7"/>
        </w:rPr>
        <w:t xml:space="preserve"> </w:t>
      </w:r>
      <w:r>
        <w:t>прикључења</w:t>
      </w:r>
      <w:r>
        <w:rPr>
          <w:spacing w:val="-7"/>
        </w:rPr>
        <w:t xml:space="preserve"> </w:t>
      </w:r>
      <w:r>
        <w:t>(по</w:t>
      </w:r>
      <w:r>
        <w:rPr>
          <w:spacing w:val="-7"/>
        </w:rPr>
        <w:t xml:space="preserve"> </w:t>
      </w:r>
      <w:r>
        <w:t>принципу</w:t>
      </w:r>
      <w:r>
        <w:rPr>
          <w:spacing w:val="-7"/>
        </w:rPr>
        <w:t xml:space="preserve"> </w:t>
      </w:r>
      <w:r>
        <w:t>„улаз</w:t>
      </w:r>
      <w:r>
        <w:rPr>
          <w:spacing w:val="-7"/>
        </w:rPr>
        <w:t xml:space="preserve"> </w:t>
      </w:r>
      <w:r>
        <w:t>–</w:t>
      </w:r>
      <w:r>
        <w:rPr>
          <w:spacing w:val="-7"/>
        </w:rPr>
        <w:t xml:space="preserve"> </w:t>
      </w:r>
      <w:r>
        <w:t>излаз”)</w:t>
      </w:r>
      <w:r>
        <w:rPr>
          <w:spacing w:val="-7"/>
        </w:rPr>
        <w:t xml:space="preserve"> </w:t>
      </w:r>
      <w:r>
        <w:t>је</w:t>
      </w:r>
      <w:r>
        <w:rPr>
          <w:spacing w:val="-7"/>
        </w:rPr>
        <w:t xml:space="preserve"> </w:t>
      </w:r>
      <w:r>
        <w:t>могуће</w:t>
      </w:r>
      <w:r>
        <w:rPr>
          <w:spacing w:val="-7"/>
        </w:rPr>
        <w:t xml:space="preserve"> </w:t>
      </w:r>
      <w:r>
        <w:t xml:space="preserve">извести изградњом разводног постројења 35 kV са четири ћелије (3 + 1)   и мерном опремом, на делу КП 2299 у К.О. Лешница (изван обу- хвата Просторног плана). За повезивање ТС 35/х kV на локацији водозахвата и разводног постројења потребно је поставити </w:t>
      </w:r>
      <w:r>
        <w:rPr>
          <w:spacing w:val="-3"/>
        </w:rPr>
        <w:t>одго</w:t>
      </w:r>
      <w:r>
        <w:rPr>
          <w:spacing w:val="-3"/>
        </w:rPr>
        <w:t xml:space="preserve">- </w:t>
      </w:r>
      <w:r>
        <w:t xml:space="preserve">варајући електроенергетски </w:t>
      </w:r>
      <w:r>
        <w:rPr>
          <w:spacing w:val="-3"/>
        </w:rPr>
        <w:t xml:space="preserve">вод </w:t>
      </w:r>
      <w:r>
        <w:t xml:space="preserve">35 kV дужине </w:t>
      </w:r>
      <w:r>
        <w:rPr>
          <w:spacing w:val="-4"/>
        </w:rPr>
        <w:t xml:space="preserve">око </w:t>
      </w:r>
      <w:r>
        <w:t>7</w:t>
      </w:r>
      <w:r>
        <w:rPr>
          <w:spacing w:val="1"/>
        </w:rPr>
        <w:t xml:space="preserve"> </w:t>
      </w:r>
      <w:r>
        <w:t>km.</w:t>
      </w:r>
    </w:p>
    <w:p w:rsidR="00A02B30" w:rsidRDefault="00B05A60">
      <w:pPr>
        <w:pStyle w:val="ListParagraph"/>
        <w:numPr>
          <w:ilvl w:val="3"/>
          <w:numId w:val="44"/>
        </w:numPr>
        <w:tabs>
          <w:tab w:val="left" w:pos="1715"/>
        </w:tabs>
        <w:spacing w:before="161"/>
        <w:ind w:left="1714"/>
        <w:jc w:val="left"/>
        <w:rPr>
          <w:sz w:val="18"/>
        </w:rPr>
      </w:pPr>
      <w:r>
        <w:rPr>
          <w:spacing w:val="-5"/>
          <w:sz w:val="18"/>
        </w:rPr>
        <w:t>ГАСОВОДНА</w:t>
      </w:r>
      <w:r>
        <w:rPr>
          <w:spacing w:val="10"/>
          <w:sz w:val="18"/>
        </w:rPr>
        <w:t xml:space="preserve"> </w:t>
      </w:r>
      <w:r>
        <w:rPr>
          <w:spacing w:val="-5"/>
          <w:sz w:val="18"/>
        </w:rPr>
        <w:t>ИНФРАСТРУКТУРА</w:t>
      </w:r>
    </w:p>
    <w:p w:rsidR="00A02B30" w:rsidRDefault="00A02B30">
      <w:pPr>
        <w:pStyle w:val="BodyText"/>
        <w:spacing w:before="4"/>
        <w:ind w:left="0"/>
        <w:rPr>
          <w:sz w:val="17"/>
        </w:rPr>
      </w:pPr>
    </w:p>
    <w:p w:rsidR="00A02B30" w:rsidRDefault="00B05A60">
      <w:pPr>
        <w:pStyle w:val="BodyText"/>
        <w:spacing w:line="232" w:lineRule="auto"/>
        <w:ind w:left="242" w:right="107" w:firstLine="396"/>
        <w:jc w:val="both"/>
      </w:pPr>
      <w:r>
        <w:t>Један од циљева просторног развоја подручја и комплекса посебне намене јесте и обезбеђење приступачности енергената, пре свега гаса, као еколошки и економски најприхватљивије</w:t>
      </w:r>
      <w:r>
        <w:t>г.</w:t>
      </w:r>
    </w:p>
    <w:p w:rsidR="00A02B30" w:rsidRDefault="00B05A60">
      <w:pPr>
        <w:pStyle w:val="BodyText"/>
        <w:spacing w:line="199" w:lineRule="exact"/>
        <w:ind w:left="639"/>
      </w:pPr>
      <w:r>
        <w:t>У основна планска решења за потребе реализације пројекта</w:t>
      </w:r>
    </w:p>
    <w:p w:rsidR="00A02B30" w:rsidRDefault="00B05A60">
      <w:pPr>
        <w:pStyle w:val="BodyText"/>
        <w:spacing w:before="2" w:line="232" w:lineRule="auto"/>
        <w:ind w:left="242" w:right="107"/>
        <w:jc w:val="both"/>
      </w:pPr>
      <w:r>
        <w:t xml:space="preserve">„Јадар” спада и изградња гасоводне мреже. Изградњом гасово-   да ће се омогућити безбедност и поузданост снабдевања гасом постројења за експлоатацију и прераду </w:t>
      </w:r>
      <w:r>
        <w:rPr>
          <w:spacing w:val="-3"/>
        </w:rPr>
        <w:t xml:space="preserve">руде. Планско </w:t>
      </w:r>
      <w:r>
        <w:t>решење је формирано на</w:t>
      </w:r>
      <w:r>
        <w:t xml:space="preserve"> основу потреба за реализацију пројекта, уз уважа- вање постојећих и планираних садржаја у простору и заштиту плански одређеног коридора</w:t>
      </w:r>
      <w:r>
        <w:rPr>
          <w:spacing w:val="-3"/>
        </w:rPr>
        <w:t xml:space="preserve"> </w:t>
      </w:r>
      <w:r>
        <w:t>гасовода.</w:t>
      </w:r>
    </w:p>
    <w:p w:rsidR="00A02B30" w:rsidRDefault="00B05A60">
      <w:pPr>
        <w:pStyle w:val="BodyText"/>
        <w:spacing w:line="232" w:lineRule="auto"/>
        <w:ind w:left="242" w:right="108" w:firstLine="396"/>
        <w:jc w:val="both"/>
      </w:pPr>
      <w:r>
        <w:t>Планира се изградња бочног прикључног челичног гасовода притиска до 50 bar-а. Траса гасовода је планирана као</w:t>
      </w:r>
      <w:r>
        <w:t xml:space="preserve"> подземна на целој траси. </w:t>
      </w:r>
      <w:r>
        <w:rPr>
          <w:spacing w:val="-4"/>
        </w:rPr>
        <w:t xml:space="preserve">Укупна </w:t>
      </w:r>
      <w:r>
        <w:t xml:space="preserve">дужина планираног прикључног челичног гасовода је </w:t>
      </w:r>
      <w:r>
        <w:rPr>
          <w:spacing w:val="-4"/>
        </w:rPr>
        <w:t xml:space="preserve">око </w:t>
      </w:r>
      <w:r>
        <w:t>8,6 km. Пречник гасовода је Ø 168,3</w:t>
      </w:r>
      <w:r>
        <w:rPr>
          <w:spacing w:val="-8"/>
        </w:rPr>
        <w:t xml:space="preserve"> </w:t>
      </w:r>
      <w:r>
        <w:t>mm.</w:t>
      </w:r>
    </w:p>
    <w:p w:rsidR="00A02B30" w:rsidRDefault="00B05A60">
      <w:pPr>
        <w:pStyle w:val="BodyText"/>
        <w:spacing w:line="232" w:lineRule="auto"/>
        <w:ind w:left="242" w:right="107" w:firstLine="396"/>
        <w:jc w:val="both"/>
      </w:pPr>
      <w:r>
        <w:t>Прикључење на постојећи гасовод високог притиска RG-05- 04 Батајница–Лозница–Зворник, пречника Ø 406.4 mm, планира- но је у близи</w:t>
      </w:r>
      <w:r>
        <w:t>ни укрштања новопројектованог пружног колосека и поменутог гасовода. Повезивање прикључног челичног гасовода са постојећим извешће се у прикључном шахту, на начин који ће бити дефинисан израдом даље техничке документације</w:t>
      </w:r>
    </w:p>
    <w:p w:rsidR="00A02B30" w:rsidRDefault="00B05A60">
      <w:pPr>
        <w:pStyle w:val="BodyText"/>
        <w:spacing w:line="232" w:lineRule="auto"/>
        <w:ind w:left="242" w:right="108" w:firstLine="396"/>
        <w:jc w:val="both"/>
      </w:pPr>
      <w:r>
        <w:t>Траса прикључног челичног гасовода</w:t>
      </w:r>
      <w:r>
        <w:t xml:space="preserve"> постављена је уз </w:t>
      </w:r>
      <w:r>
        <w:rPr>
          <w:spacing w:val="-4"/>
        </w:rPr>
        <w:t xml:space="preserve">ко- </w:t>
      </w:r>
      <w:r>
        <w:t>ридор планиране железничке пруге Ваљево–Лозница, поштујући све обавезе о безбедним растојањима у складу са Правилником    о условима за несметан и безбедан транспорт природног</w:t>
      </w:r>
      <w:r>
        <w:rPr>
          <w:spacing w:val="6"/>
        </w:rPr>
        <w:t xml:space="preserve"> </w:t>
      </w:r>
      <w:r>
        <w:t>гаса</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9"/>
        <w:jc w:val="both"/>
      </w:pPr>
      <w:r>
        <w:lastRenderedPageBreak/>
        <w:pict>
          <v:shape id="_x0000_s1096" style="position:absolute;left:0;text-align:left;margin-left:0;margin-top:782.1pt;width:.1pt;height:738.95pt;z-index:25163315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гасоводима притиска већег од 16 bar („Службени гласник РС”, бр. 37/13 и 87/15).</w:t>
      </w:r>
    </w:p>
    <w:p w:rsidR="00A02B30" w:rsidRDefault="00B05A60">
      <w:pPr>
        <w:pStyle w:val="BodyText"/>
        <w:spacing w:line="232" w:lineRule="auto"/>
        <w:ind w:right="38" w:firstLine="396"/>
        <w:jc w:val="both"/>
      </w:pPr>
      <w:r>
        <w:t>На траси постоје прелази испод регулисаних и нерегулиса- них водотокова или канала, као и прелази испод некатегорисаних, општинских и државних путева другог реда. У сваком од т</w:t>
      </w:r>
      <w:r>
        <w:t>их слу- чајева, испуњене су све условљености и растојања.</w:t>
      </w:r>
    </w:p>
    <w:p w:rsidR="00A02B30" w:rsidRDefault="00B05A60">
      <w:pPr>
        <w:pStyle w:val="BodyText"/>
        <w:spacing w:line="232" w:lineRule="auto"/>
        <w:ind w:right="39" w:firstLine="396"/>
        <w:jc w:val="both"/>
      </w:pPr>
      <w:r>
        <w:t xml:space="preserve">Планирана </w:t>
      </w:r>
      <w:r>
        <w:rPr>
          <w:spacing w:val="-3"/>
        </w:rPr>
        <w:t xml:space="preserve">главна </w:t>
      </w:r>
      <w:r>
        <w:t xml:space="preserve">мерно-регулациона станица (ГМРС) је планирана на парцели јавне намене, површине 40 x 40 m, одмах испод </w:t>
      </w:r>
      <w:r>
        <w:rPr>
          <w:spacing w:val="-3"/>
        </w:rPr>
        <w:t xml:space="preserve">улаза </w:t>
      </w:r>
      <w:r>
        <w:t xml:space="preserve">индустријског колосека пруге у </w:t>
      </w:r>
      <w:r>
        <w:rPr>
          <w:spacing w:val="-3"/>
        </w:rPr>
        <w:t xml:space="preserve">комплекс </w:t>
      </w:r>
      <w:r>
        <w:t>посебне на- мене.</w:t>
      </w:r>
      <w:r>
        <w:rPr>
          <w:spacing w:val="-5"/>
        </w:rPr>
        <w:t xml:space="preserve"> </w:t>
      </w:r>
      <w:r>
        <w:t>Оквирни</w:t>
      </w:r>
      <w:r>
        <w:rPr>
          <w:spacing w:val="-4"/>
        </w:rPr>
        <w:t xml:space="preserve"> </w:t>
      </w:r>
      <w:r>
        <w:t>капаци</w:t>
      </w:r>
      <w:r>
        <w:t>тет</w:t>
      </w:r>
      <w:r>
        <w:rPr>
          <w:spacing w:val="-5"/>
        </w:rPr>
        <w:t xml:space="preserve"> </w:t>
      </w:r>
      <w:r>
        <w:t>ГМРС</w:t>
      </w:r>
      <w:r>
        <w:rPr>
          <w:spacing w:val="-4"/>
        </w:rPr>
        <w:t xml:space="preserve"> </w:t>
      </w:r>
      <w:r>
        <w:t>је</w:t>
      </w:r>
      <w:r>
        <w:rPr>
          <w:spacing w:val="-4"/>
        </w:rPr>
        <w:t xml:space="preserve"> </w:t>
      </w:r>
      <w:r>
        <w:t>Bh</w:t>
      </w:r>
      <w:r>
        <w:rPr>
          <w:spacing w:val="-4"/>
        </w:rPr>
        <w:t xml:space="preserve"> </w:t>
      </w:r>
      <w:r>
        <w:t>10.000</w:t>
      </w:r>
      <w:r>
        <w:rPr>
          <w:spacing w:val="-4"/>
        </w:rPr>
        <w:t xml:space="preserve"> </w:t>
      </w:r>
      <w:r>
        <w:t>m</w:t>
      </w:r>
      <w:r>
        <w:rPr>
          <w:position w:val="6"/>
          <w:sz w:val="10"/>
        </w:rPr>
        <w:t>3</w:t>
      </w:r>
      <w:r>
        <w:t>/h,</w:t>
      </w:r>
      <w:r>
        <w:rPr>
          <w:spacing w:val="-4"/>
        </w:rPr>
        <w:t xml:space="preserve"> </w:t>
      </w:r>
      <w:r>
        <w:t>а</w:t>
      </w:r>
      <w:r>
        <w:rPr>
          <w:spacing w:val="-4"/>
        </w:rPr>
        <w:t xml:space="preserve"> </w:t>
      </w:r>
      <w:r>
        <w:t>тачан</w:t>
      </w:r>
      <w:r>
        <w:rPr>
          <w:spacing w:val="-4"/>
        </w:rPr>
        <w:t xml:space="preserve"> </w:t>
      </w:r>
      <w:r>
        <w:t>капаци- тет утврдиће се израдом даље техничке</w:t>
      </w:r>
      <w:r>
        <w:rPr>
          <w:spacing w:val="-6"/>
        </w:rPr>
        <w:t xml:space="preserve"> </w:t>
      </w:r>
      <w:r>
        <w:t>документације.</w:t>
      </w:r>
    </w:p>
    <w:p w:rsidR="00A02B30" w:rsidRDefault="00B05A60">
      <w:pPr>
        <w:pStyle w:val="BodyText"/>
        <w:spacing w:line="198" w:lineRule="exact"/>
        <w:ind w:left="507"/>
      </w:pPr>
      <w:r>
        <w:t>До ГМРС обезбеђен је приступни пут са јавног колског пута.</w:t>
      </w:r>
    </w:p>
    <w:p w:rsidR="00A02B30" w:rsidRDefault="00B05A60">
      <w:pPr>
        <w:pStyle w:val="BodyText"/>
        <w:spacing w:line="201" w:lineRule="exact"/>
      </w:pPr>
      <w:r>
        <w:t>Ширина приступног пута је 4 m.</w:t>
      </w:r>
    </w:p>
    <w:p w:rsidR="00A02B30" w:rsidRDefault="00B05A60">
      <w:pPr>
        <w:pStyle w:val="BodyText"/>
        <w:spacing w:before="1" w:line="232" w:lineRule="auto"/>
        <w:ind w:right="38" w:firstLine="396"/>
        <w:jc w:val="both"/>
      </w:pPr>
      <w:r>
        <w:t>ГМРС је станица опремљена уређајима и опремом за мере- ње и регулацију протока, притиска и температуре гаса. У оквиру ограђеног простора ГМРС налази се прикључни гасовод, главна мерно-регулациона станица, котларница, уређај за одоризацију, улазни и излазни</w:t>
      </w:r>
      <w:r>
        <w:t xml:space="preserve"> противпожарни шахт, као и сва друга опрема неопходна за функционисање система укључујући и унутрашњу саобраћајницу.</w:t>
      </w:r>
    </w:p>
    <w:p w:rsidR="00A02B30" w:rsidRDefault="00B05A60">
      <w:pPr>
        <w:pStyle w:val="BodyText"/>
        <w:spacing w:line="232" w:lineRule="auto"/>
        <w:ind w:right="39" w:firstLine="396"/>
        <w:jc w:val="both"/>
      </w:pPr>
      <w:r>
        <w:t>По</w:t>
      </w:r>
      <w:r>
        <w:rPr>
          <w:spacing w:val="-7"/>
        </w:rPr>
        <w:t xml:space="preserve"> </w:t>
      </w:r>
      <w:r>
        <w:t>смањењу</w:t>
      </w:r>
      <w:r>
        <w:rPr>
          <w:spacing w:val="-7"/>
        </w:rPr>
        <w:t xml:space="preserve"> </w:t>
      </w:r>
      <w:r>
        <w:t>притиска</w:t>
      </w:r>
      <w:r>
        <w:rPr>
          <w:spacing w:val="-7"/>
        </w:rPr>
        <w:t xml:space="preserve"> </w:t>
      </w:r>
      <w:r>
        <w:t>у</w:t>
      </w:r>
      <w:r>
        <w:rPr>
          <w:spacing w:val="-7"/>
        </w:rPr>
        <w:t xml:space="preserve"> </w:t>
      </w:r>
      <w:r>
        <w:t>ГМРС</w:t>
      </w:r>
      <w:r>
        <w:rPr>
          <w:spacing w:val="-7"/>
        </w:rPr>
        <w:t xml:space="preserve"> </w:t>
      </w:r>
      <w:r>
        <w:t>на</w:t>
      </w:r>
      <w:r>
        <w:rPr>
          <w:spacing w:val="-7"/>
        </w:rPr>
        <w:t xml:space="preserve"> </w:t>
      </w:r>
      <w:r>
        <w:t>вредности</w:t>
      </w:r>
      <w:r>
        <w:rPr>
          <w:spacing w:val="-7"/>
        </w:rPr>
        <w:t xml:space="preserve"> </w:t>
      </w:r>
      <w:r>
        <w:rPr>
          <w:spacing w:val="-3"/>
        </w:rPr>
        <w:t>које</w:t>
      </w:r>
      <w:r>
        <w:rPr>
          <w:spacing w:val="-7"/>
        </w:rPr>
        <w:t xml:space="preserve"> </w:t>
      </w:r>
      <w:r>
        <w:t>захтева</w:t>
      </w:r>
      <w:r>
        <w:rPr>
          <w:spacing w:val="-7"/>
        </w:rPr>
        <w:t xml:space="preserve"> </w:t>
      </w:r>
      <w:r>
        <w:t>тех- нолошки процес Комплекса посебне намене, даља гасоводна мре- жа (прорачунатог пре</w:t>
      </w:r>
      <w:r>
        <w:t>чника) биће разведена унутар</w:t>
      </w:r>
      <w:r>
        <w:rPr>
          <w:spacing w:val="-22"/>
        </w:rPr>
        <w:t xml:space="preserve"> </w:t>
      </w:r>
      <w:r>
        <w:t>комплекса.</w:t>
      </w:r>
    </w:p>
    <w:p w:rsidR="00A02B30" w:rsidRDefault="00B05A60">
      <w:pPr>
        <w:pStyle w:val="BodyText"/>
        <w:spacing w:line="232" w:lineRule="auto"/>
        <w:ind w:right="39" w:firstLine="397"/>
        <w:jc w:val="both"/>
      </w:pPr>
      <w:r>
        <w:t>Гас ће се у постројењу користити као гориво за процес</w:t>
      </w:r>
      <w:r>
        <w:rPr>
          <w:spacing w:val="-23"/>
        </w:rPr>
        <w:t xml:space="preserve"> </w:t>
      </w:r>
      <w:r>
        <w:t>суше- ња, производњу водене паре и друге процесе. Процењена макси- мална потрошња износи 9.224 m</w:t>
      </w:r>
      <w:r>
        <w:rPr>
          <w:position w:val="6"/>
          <w:sz w:val="10"/>
        </w:rPr>
        <w:t>3</w:t>
      </w:r>
      <w:r>
        <w:t xml:space="preserve">/h на 20 °C и 101,3 kPa. </w:t>
      </w:r>
      <w:r>
        <w:rPr>
          <w:spacing w:val="-4"/>
        </w:rPr>
        <w:t xml:space="preserve">Годишња </w:t>
      </w:r>
      <w:r>
        <w:t>потрошња гаса се процењује на 2.</w:t>
      </w:r>
      <w:r>
        <w:t xml:space="preserve">660 TJ/год. за грејну вредност 33,5 MJ/Sm³, температуру </w:t>
      </w:r>
      <w:r>
        <w:rPr>
          <w:spacing w:val="-3"/>
        </w:rPr>
        <w:t xml:space="preserve">од </w:t>
      </w:r>
      <w:r>
        <w:t xml:space="preserve">20° и притисак 101,325 kPa. Макси- мална потрошња гаса ће се прецизније одредити </w:t>
      </w:r>
      <w:r>
        <w:rPr>
          <w:spacing w:val="-3"/>
        </w:rPr>
        <w:t xml:space="preserve">приликом </w:t>
      </w:r>
      <w:r>
        <w:t>даљег развоја техничке</w:t>
      </w:r>
      <w:r>
        <w:rPr>
          <w:spacing w:val="-1"/>
        </w:rPr>
        <w:t xml:space="preserve"> </w:t>
      </w:r>
      <w:r>
        <w:t>документације.</w:t>
      </w:r>
    </w:p>
    <w:p w:rsidR="00A02B30" w:rsidRDefault="00B05A60">
      <w:pPr>
        <w:pStyle w:val="ListParagraph"/>
        <w:numPr>
          <w:ilvl w:val="3"/>
          <w:numId w:val="44"/>
        </w:numPr>
        <w:tabs>
          <w:tab w:val="left" w:pos="1052"/>
        </w:tabs>
        <w:spacing w:before="9" w:line="402" w:lineRule="exact"/>
        <w:ind w:right="38" w:hanging="41"/>
        <w:jc w:val="left"/>
        <w:rPr>
          <w:sz w:val="18"/>
        </w:rPr>
      </w:pPr>
      <w:r>
        <w:rPr>
          <w:sz w:val="18"/>
        </w:rPr>
        <w:t xml:space="preserve">ТЕЛЕКОМУНИКАЦИОНА </w:t>
      </w:r>
      <w:r>
        <w:rPr>
          <w:spacing w:val="-5"/>
          <w:sz w:val="18"/>
        </w:rPr>
        <w:t xml:space="preserve">ИНФРАСТРУКТУРА </w:t>
      </w:r>
      <w:r>
        <w:rPr>
          <w:sz w:val="18"/>
        </w:rPr>
        <w:t>Развој телекомуникационог саобраћаја</w:t>
      </w:r>
      <w:r>
        <w:rPr>
          <w:sz w:val="18"/>
        </w:rPr>
        <w:t xml:space="preserve"> има</w:t>
      </w:r>
      <w:r>
        <w:rPr>
          <w:sz w:val="18"/>
        </w:rPr>
        <w:t xml:space="preserve"> </w:t>
      </w:r>
      <w:r>
        <w:rPr>
          <w:spacing w:val="-4"/>
          <w:sz w:val="18"/>
        </w:rPr>
        <w:t xml:space="preserve">неколико </w:t>
      </w:r>
      <w:r>
        <w:rPr>
          <w:sz w:val="18"/>
        </w:rPr>
        <w:t>основ-</w:t>
      </w:r>
    </w:p>
    <w:p w:rsidR="00A02B30" w:rsidRDefault="00B05A60">
      <w:pPr>
        <w:pStyle w:val="BodyText"/>
        <w:spacing w:line="155" w:lineRule="exact"/>
      </w:pPr>
      <w:r>
        <w:t>них циљева, као што су повећање квалитета телекомуникационе</w:t>
      </w:r>
    </w:p>
    <w:p w:rsidR="00A02B30" w:rsidRDefault="00B05A60">
      <w:pPr>
        <w:pStyle w:val="BodyText"/>
        <w:spacing w:before="2" w:line="232" w:lineRule="auto"/>
        <w:ind w:right="38"/>
        <w:jc w:val="both"/>
      </w:pPr>
      <w:r>
        <w:t>мреже</w:t>
      </w:r>
      <w:r>
        <w:rPr>
          <w:spacing w:val="-6"/>
        </w:rPr>
        <w:t xml:space="preserve"> </w:t>
      </w:r>
      <w:r>
        <w:t>и</w:t>
      </w:r>
      <w:r>
        <w:rPr>
          <w:spacing w:val="-6"/>
        </w:rPr>
        <w:t xml:space="preserve"> </w:t>
      </w:r>
      <w:r>
        <w:t>објеката,</w:t>
      </w:r>
      <w:r>
        <w:rPr>
          <w:spacing w:val="-6"/>
        </w:rPr>
        <w:t xml:space="preserve"> </w:t>
      </w:r>
      <w:r>
        <w:t>убрзана</w:t>
      </w:r>
      <w:r>
        <w:rPr>
          <w:spacing w:val="-6"/>
        </w:rPr>
        <w:t xml:space="preserve"> </w:t>
      </w:r>
      <w:r>
        <w:t>оријентација</w:t>
      </w:r>
      <w:r>
        <w:rPr>
          <w:spacing w:val="-6"/>
        </w:rPr>
        <w:t xml:space="preserve"> </w:t>
      </w:r>
      <w:r>
        <w:t>у</w:t>
      </w:r>
      <w:r>
        <w:rPr>
          <w:spacing w:val="-6"/>
        </w:rPr>
        <w:t xml:space="preserve"> </w:t>
      </w:r>
      <w:r>
        <w:t>правцу</w:t>
      </w:r>
      <w:r>
        <w:rPr>
          <w:spacing w:val="-6"/>
        </w:rPr>
        <w:t xml:space="preserve"> </w:t>
      </w:r>
      <w:r>
        <w:t>проширења</w:t>
      </w:r>
      <w:r>
        <w:rPr>
          <w:spacing w:val="-6"/>
        </w:rPr>
        <w:t xml:space="preserve"> </w:t>
      </w:r>
      <w:r>
        <w:t xml:space="preserve">асор- тимана телекомуникационих услуга, трансформација класичних телефонских услуга у услуге савременог електронског </w:t>
      </w:r>
      <w:r>
        <w:t>комуни- цирања и продор информатике у технолошке процесе (усмерење у правцу увођења нових технологија интеграцијом са новим те- лекомуникационим техникама, односно технологијама, ширења мрежа јавних мобилних веза, мрежа за пренос података, интернет мрежа).</w:t>
      </w:r>
      <w:r>
        <w:t xml:space="preserve"> Изградња нових базних станица мобилне телефоније</w:t>
      </w:r>
      <w:r>
        <w:rPr>
          <w:spacing w:val="-24"/>
        </w:rPr>
        <w:t xml:space="preserve"> </w:t>
      </w:r>
      <w:r>
        <w:t xml:space="preserve">свих заступљених оператера, замена дотрајале телекомуникационе ка- бловске инфраструктуре и убрзани прелаз на „оптику”, изградња кабловске канализације у урбаним срединама, такође представља- ју активности </w:t>
      </w:r>
      <w:r>
        <w:rPr>
          <w:spacing w:val="-3"/>
        </w:rPr>
        <w:t xml:space="preserve">које </w:t>
      </w:r>
      <w:r>
        <w:t>је потребно спровести у циљу развоја и</w:t>
      </w:r>
      <w:r>
        <w:rPr>
          <w:spacing w:val="-28"/>
        </w:rPr>
        <w:t xml:space="preserve"> </w:t>
      </w:r>
      <w:r>
        <w:t>унапре- ђења телекомуникационих система и пружања</w:t>
      </w:r>
      <w:r>
        <w:rPr>
          <w:spacing w:val="-7"/>
        </w:rPr>
        <w:t xml:space="preserve"> </w:t>
      </w:r>
      <w:r>
        <w:t>услуга.</w:t>
      </w:r>
    </w:p>
    <w:p w:rsidR="00A02B30" w:rsidRDefault="00B05A60">
      <w:pPr>
        <w:pStyle w:val="BodyText"/>
        <w:spacing w:line="232" w:lineRule="auto"/>
        <w:ind w:right="38" w:firstLine="396"/>
        <w:jc w:val="both"/>
      </w:pPr>
      <w:r>
        <w:t xml:space="preserve">Крајњи циљ је гушћа и квалитетнија телекомуникациона мрежа на </w:t>
      </w:r>
      <w:r>
        <w:rPr>
          <w:spacing w:val="-4"/>
        </w:rPr>
        <w:t xml:space="preserve">подручју, </w:t>
      </w:r>
      <w:r>
        <w:t xml:space="preserve">узимајући у обзир да је телекомуникациона мрежа један </w:t>
      </w:r>
      <w:r>
        <w:rPr>
          <w:spacing w:val="-3"/>
        </w:rPr>
        <w:t xml:space="preserve">од </w:t>
      </w:r>
      <w:r>
        <w:t>основних предуслова и најпоузданијих</w:t>
      </w:r>
      <w:r>
        <w:rPr>
          <w:spacing w:val="-31"/>
        </w:rPr>
        <w:t xml:space="preserve"> </w:t>
      </w:r>
      <w:r>
        <w:t>показатеља развоја</w:t>
      </w:r>
      <w:r>
        <w:rPr>
          <w:spacing w:val="-1"/>
        </w:rPr>
        <w:t xml:space="preserve"> </w:t>
      </w:r>
      <w:r>
        <w:t>друштва.</w:t>
      </w:r>
    </w:p>
    <w:p w:rsidR="00A02B30" w:rsidRDefault="00B05A60">
      <w:pPr>
        <w:pStyle w:val="BodyText"/>
        <w:spacing w:line="232" w:lineRule="auto"/>
        <w:ind w:right="38" w:firstLine="396"/>
        <w:jc w:val="both"/>
      </w:pPr>
      <w:r>
        <w:t>Овакво стратешко опредељење ће се остварити кроз</w:t>
      </w:r>
      <w:r>
        <w:rPr>
          <w:spacing w:val="-22"/>
        </w:rPr>
        <w:t xml:space="preserve"> </w:t>
      </w:r>
      <w:r>
        <w:t xml:space="preserve">реализа- цију планских и техничких решења </w:t>
      </w:r>
      <w:r>
        <w:rPr>
          <w:spacing w:val="-3"/>
        </w:rPr>
        <w:t xml:space="preserve">која </w:t>
      </w:r>
      <w:r>
        <w:t>се односе</w:t>
      </w:r>
      <w:r>
        <w:rPr>
          <w:spacing w:val="-4"/>
        </w:rPr>
        <w:t xml:space="preserve"> </w:t>
      </w:r>
      <w:r>
        <w:t>на:</w:t>
      </w:r>
    </w:p>
    <w:p w:rsidR="00A02B30" w:rsidRDefault="00B05A60">
      <w:pPr>
        <w:pStyle w:val="ListParagraph"/>
        <w:numPr>
          <w:ilvl w:val="2"/>
          <w:numId w:val="41"/>
        </w:numPr>
        <w:tabs>
          <w:tab w:val="left" w:pos="645"/>
        </w:tabs>
        <w:spacing w:line="232" w:lineRule="auto"/>
        <w:ind w:right="39" w:firstLine="397"/>
        <w:rPr>
          <w:sz w:val="18"/>
        </w:rPr>
      </w:pPr>
      <w:r>
        <w:rPr>
          <w:sz w:val="18"/>
        </w:rPr>
        <w:t xml:space="preserve">унапређење телефонске мреже (повећавањем густине броја прикључака по становнику, </w:t>
      </w:r>
      <w:r>
        <w:rPr>
          <w:sz w:val="18"/>
        </w:rPr>
        <w:t>обима и квалитета услуга и дигитали- зацијом</w:t>
      </w:r>
      <w:r>
        <w:rPr>
          <w:spacing w:val="-1"/>
          <w:sz w:val="18"/>
        </w:rPr>
        <w:t xml:space="preserve"> </w:t>
      </w:r>
      <w:r>
        <w:rPr>
          <w:sz w:val="18"/>
        </w:rPr>
        <w:t>мреже);</w:t>
      </w:r>
    </w:p>
    <w:p w:rsidR="00A02B30" w:rsidRDefault="00B05A60">
      <w:pPr>
        <w:pStyle w:val="ListParagraph"/>
        <w:numPr>
          <w:ilvl w:val="2"/>
          <w:numId w:val="41"/>
        </w:numPr>
        <w:tabs>
          <w:tab w:val="left" w:pos="661"/>
        </w:tabs>
        <w:spacing w:line="232" w:lineRule="auto"/>
        <w:ind w:right="39" w:firstLine="397"/>
        <w:rPr>
          <w:sz w:val="18"/>
        </w:rPr>
      </w:pPr>
      <w:r>
        <w:rPr>
          <w:sz w:val="18"/>
        </w:rPr>
        <w:t>већу покривеност области у оквиру обухвата телекомуни- кационом</w:t>
      </w:r>
      <w:r>
        <w:rPr>
          <w:spacing w:val="-5"/>
          <w:sz w:val="18"/>
        </w:rPr>
        <w:t xml:space="preserve"> </w:t>
      </w:r>
      <w:r>
        <w:rPr>
          <w:sz w:val="18"/>
        </w:rPr>
        <w:t>мрежом,</w:t>
      </w:r>
      <w:r>
        <w:rPr>
          <w:spacing w:val="-5"/>
          <w:sz w:val="18"/>
        </w:rPr>
        <w:t xml:space="preserve"> </w:t>
      </w:r>
      <w:r>
        <w:rPr>
          <w:sz w:val="18"/>
        </w:rPr>
        <w:t>у</w:t>
      </w:r>
      <w:r>
        <w:rPr>
          <w:spacing w:val="-5"/>
          <w:sz w:val="18"/>
        </w:rPr>
        <w:t xml:space="preserve"> </w:t>
      </w:r>
      <w:r>
        <w:rPr>
          <w:sz w:val="18"/>
        </w:rPr>
        <w:t>свим</w:t>
      </w:r>
      <w:r>
        <w:rPr>
          <w:spacing w:val="-5"/>
          <w:sz w:val="18"/>
        </w:rPr>
        <w:t xml:space="preserve"> </w:t>
      </w:r>
      <w:r>
        <w:rPr>
          <w:sz w:val="18"/>
        </w:rPr>
        <w:t>видовима</w:t>
      </w:r>
      <w:r>
        <w:rPr>
          <w:spacing w:val="-5"/>
          <w:sz w:val="18"/>
        </w:rPr>
        <w:t xml:space="preserve"> </w:t>
      </w:r>
      <w:r>
        <w:rPr>
          <w:sz w:val="18"/>
        </w:rPr>
        <w:t>(подаци,</w:t>
      </w:r>
      <w:r>
        <w:rPr>
          <w:spacing w:val="-5"/>
          <w:sz w:val="18"/>
        </w:rPr>
        <w:t xml:space="preserve"> </w:t>
      </w:r>
      <w:r>
        <w:rPr>
          <w:sz w:val="18"/>
        </w:rPr>
        <w:t>говор,</w:t>
      </w:r>
      <w:r>
        <w:rPr>
          <w:spacing w:val="-5"/>
          <w:sz w:val="18"/>
        </w:rPr>
        <w:t xml:space="preserve"> </w:t>
      </w:r>
      <w:r>
        <w:rPr>
          <w:sz w:val="18"/>
        </w:rPr>
        <w:t>интернет</w:t>
      </w:r>
      <w:r>
        <w:rPr>
          <w:spacing w:val="-5"/>
          <w:sz w:val="18"/>
        </w:rPr>
        <w:t xml:space="preserve"> </w:t>
      </w:r>
      <w:r>
        <w:rPr>
          <w:sz w:val="18"/>
        </w:rPr>
        <w:t>итд) ради стварања повољних услова за развој привредних</w:t>
      </w:r>
      <w:r>
        <w:rPr>
          <w:spacing w:val="-24"/>
          <w:sz w:val="18"/>
        </w:rPr>
        <w:t xml:space="preserve"> </w:t>
      </w:r>
      <w:r>
        <w:rPr>
          <w:sz w:val="18"/>
        </w:rPr>
        <w:t>делатности;</w:t>
      </w:r>
    </w:p>
    <w:p w:rsidR="00A02B30" w:rsidRDefault="00B05A60">
      <w:pPr>
        <w:pStyle w:val="ListParagraph"/>
        <w:numPr>
          <w:ilvl w:val="2"/>
          <w:numId w:val="41"/>
        </w:numPr>
        <w:tabs>
          <w:tab w:val="left" w:pos="643"/>
        </w:tabs>
        <w:spacing w:line="199" w:lineRule="exact"/>
        <w:ind w:left="642" w:hanging="135"/>
        <w:jc w:val="left"/>
        <w:rPr>
          <w:sz w:val="18"/>
        </w:rPr>
      </w:pPr>
      <w:r>
        <w:rPr>
          <w:sz w:val="18"/>
        </w:rPr>
        <w:t>бољу покривеност сигна</w:t>
      </w:r>
      <w:r>
        <w:rPr>
          <w:sz w:val="18"/>
        </w:rPr>
        <w:t>лом мобилне</w:t>
      </w:r>
      <w:r>
        <w:rPr>
          <w:spacing w:val="-2"/>
          <w:sz w:val="18"/>
        </w:rPr>
        <w:t xml:space="preserve"> </w:t>
      </w:r>
      <w:r>
        <w:rPr>
          <w:sz w:val="18"/>
        </w:rPr>
        <w:t>телефоније;</w:t>
      </w:r>
    </w:p>
    <w:p w:rsidR="00A02B30" w:rsidRDefault="00B05A60">
      <w:pPr>
        <w:pStyle w:val="ListParagraph"/>
        <w:numPr>
          <w:ilvl w:val="2"/>
          <w:numId w:val="41"/>
        </w:numPr>
        <w:tabs>
          <w:tab w:val="left" w:pos="636"/>
        </w:tabs>
        <w:spacing w:line="232" w:lineRule="auto"/>
        <w:ind w:right="39" w:firstLine="397"/>
        <w:rPr>
          <w:sz w:val="18"/>
        </w:rPr>
      </w:pPr>
      <w:r>
        <w:rPr>
          <w:spacing w:val="-4"/>
          <w:sz w:val="18"/>
        </w:rPr>
        <w:t xml:space="preserve">увођење савремених железничких </w:t>
      </w:r>
      <w:r>
        <w:rPr>
          <w:spacing w:val="-5"/>
          <w:sz w:val="18"/>
        </w:rPr>
        <w:t xml:space="preserve">телекомуникација </w:t>
      </w:r>
      <w:r>
        <w:rPr>
          <w:spacing w:val="-4"/>
          <w:sz w:val="18"/>
        </w:rPr>
        <w:t xml:space="preserve">(GSM-R, </w:t>
      </w:r>
      <w:r>
        <w:rPr>
          <w:spacing w:val="-3"/>
          <w:sz w:val="18"/>
        </w:rPr>
        <w:t xml:space="preserve">SDH, </w:t>
      </w:r>
      <w:r>
        <w:rPr>
          <w:spacing w:val="-4"/>
          <w:sz w:val="18"/>
        </w:rPr>
        <w:t xml:space="preserve">MPLS...) </w:t>
      </w:r>
      <w:r>
        <w:rPr>
          <w:spacing w:val="-6"/>
          <w:sz w:val="18"/>
        </w:rPr>
        <w:t xml:space="preserve">приликом </w:t>
      </w:r>
      <w:r>
        <w:rPr>
          <w:spacing w:val="-4"/>
          <w:sz w:val="18"/>
        </w:rPr>
        <w:t xml:space="preserve">планиране ревитализације неелектрифици- </w:t>
      </w:r>
      <w:r>
        <w:rPr>
          <w:spacing w:val="-3"/>
          <w:sz w:val="18"/>
        </w:rPr>
        <w:t xml:space="preserve">ране </w:t>
      </w:r>
      <w:r>
        <w:rPr>
          <w:spacing w:val="-5"/>
          <w:sz w:val="18"/>
        </w:rPr>
        <w:t xml:space="preserve">пруге </w:t>
      </w:r>
      <w:r>
        <w:rPr>
          <w:spacing w:val="-4"/>
          <w:sz w:val="18"/>
        </w:rPr>
        <w:t xml:space="preserve">Рума </w:t>
      </w:r>
      <w:r>
        <w:rPr>
          <w:sz w:val="18"/>
        </w:rPr>
        <w:t xml:space="preserve">– </w:t>
      </w:r>
      <w:r>
        <w:rPr>
          <w:spacing w:val="-4"/>
          <w:sz w:val="18"/>
        </w:rPr>
        <w:t xml:space="preserve">Шабац </w:t>
      </w:r>
      <w:r>
        <w:rPr>
          <w:sz w:val="18"/>
        </w:rPr>
        <w:t xml:space="preserve">– </w:t>
      </w:r>
      <w:r>
        <w:rPr>
          <w:spacing w:val="-4"/>
          <w:sz w:val="18"/>
        </w:rPr>
        <w:t xml:space="preserve">државна граница </w:t>
      </w:r>
      <w:r>
        <w:rPr>
          <w:sz w:val="18"/>
        </w:rPr>
        <w:t xml:space="preserve">и </w:t>
      </w:r>
      <w:r>
        <w:rPr>
          <w:spacing w:val="-4"/>
          <w:sz w:val="18"/>
        </w:rPr>
        <w:t xml:space="preserve">изградња пруге Ваље- </w:t>
      </w:r>
      <w:r>
        <w:rPr>
          <w:spacing w:val="-5"/>
          <w:sz w:val="18"/>
        </w:rPr>
        <w:t>во–Лозница.</w:t>
      </w:r>
    </w:p>
    <w:p w:rsidR="00A02B30" w:rsidRDefault="00B05A60">
      <w:pPr>
        <w:pStyle w:val="BodyText"/>
        <w:spacing w:line="232" w:lineRule="auto"/>
        <w:ind w:right="38" w:firstLine="396"/>
        <w:jc w:val="both"/>
      </w:pPr>
      <w:r>
        <w:t>Развој телекомуникационе мреже усмериће се на: дигитални систем преноса говора, слике и података; оптички систем преноса до крајњих централа; коришћење бакарних, али све више и</w:t>
      </w:r>
      <w:r>
        <w:rPr>
          <w:spacing w:val="-21"/>
        </w:rPr>
        <w:t xml:space="preserve"> </w:t>
      </w:r>
      <w:r>
        <w:t>оптич- ких проводника за дигитални систем преноса у претплатничкој равни; интег</w:t>
      </w:r>
      <w:r>
        <w:t xml:space="preserve">рацију мобилних услуга и фиксне телефонске мреже ради ефикаснијег приступа бази података и претраживању </w:t>
      </w:r>
      <w:r>
        <w:rPr>
          <w:spacing w:val="-3"/>
        </w:rPr>
        <w:t xml:space="preserve">преко </w:t>
      </w:r>
      <w:r>
        <w:t xml:space="preserve">интернета; пренос радио и ТВ сигнала по кабловима (оптика, ба- кар) </w:t>
      </w:r>
      <w:r>
        <w:rPr>
          <w:spacing w:val="-3"/>
        </w:rPr>
        <w:t xml:space="preserve">од </w:t>
      </w:r>
      <w:r>
        <w:t xml:space="preserve">ТВ и радио </w:t>
      </w:r>
      <w:r>
        <w:rPr>
          <w:spacing w:val="-3"/>
        </w:rPr>
        <w:t xml:space="preserve">студија </w:t>
      </w:r>
      <w:r>
        <w:t>до емисионих станица и даље до кори- сника и</w:t>
      </w:r>
      <w:r>
        <w:rPr>
          <w:spacing w:val="-2"/>
        </w:rPr>
        <w:t xml:space="preserve"> </w:t>
      </w:r>
      <w:r>
        <w:t>др.</w:t>
      </w:r>
    </w:p>
    <w:p w:rsidR="00A02B30" w:rsidRDefault="00B05A60">
      <w:pPr>
        <w:pStyle w:val="BodyText"/>
        <w:spacing w:before="73" w:line="232" w:lineRule="auto"/>
        <w:ind w:right="390" w:firstLine="396"/>
        <w:jc w:val="both"/>
      </w:pPr>
      <w:r>
        <w:br w:type="column"/>
      </w:r>
      <w:r>
        <w:t>Планир</w:t>
      </w:r>
      <w:r>
        <w:t>ање развоја телекомуникационе мреже базира се на осавремењивању телекомуникационих чворишта, постављању нових уређаја, проширењу постојећих, постављању мултисерви- сних приступних платформи, децентрализацији приступне мреже и скраћивању претплатничких лини</w:t>
      </w:r>
      <w:r>
        <w:t xml:space="preserve">ја, интензивној изградњи оп- тичких мрежа (FTTH) и др. Услов за развој телекомуникационих мрежа је, између осталог, и развој и планирање коридора за пола- гање каблова и у том смислу се планира обезбеђивање простора (коридора) за полагање цеви за увлачење </w:t>
      </w:r>
      <w:r>
        <w:t>бакарних и удувавање оптичких каблова уз све постојеће и планиране саобраћајнице.</w:t>
      </w:r>
    </w:p>
    <w:p w:rsidR="00A02B30" w:rsidRDefault="00B05A60">
      <w:pPr>
        <w:pStyle w:val="BodyText"/>
        <w:spacing w:before="3" w:line="232" w:lineRule="auto"/>
        <w:ind w:left="69" w:right="391" w:firstLine="396"/>
        <w:jc w:val="right"/>
      </w:pPr>
      <w:r>
        <w:t xml:space="preserve">Ради </w:t>
      </w:r>
      <w:r>
        <w:rPr>
          <w:spacing w:val="-3"/>
        </w:rPr>
        <w:t xml:space="preserve">обезбеђивања </w:t>
      </w:r>
      <w:r>
        <w:t xml:space="preserve">несметаног развоја и </w:t>
      </w:r>
      <w:r>
        <w:rPr>
          <w:spacing w:val="-3"/>
        </w:rPr>
        <w:t xml:space="preserve">експанзије </w:t>
      </w:r>
      <w:r>
        <w:t>мобилне</w:t>
      </w:r>
      <w:r>
        <w:rPr>
          <w:spacing w:val="-2"/>
        </w:rPr>
        <w:t xml:space="preserve"> </w:t>
      </w:r>
      <w:r>
        <w:t>телефоније планира се изградња већег броја базних станица (свих</w:t>
      </w:r>
      <w:r>
        <w:rPr>
          <w:spacing w:val="-2"/>
        </w:rPr>
        <w:t xml:space="preserve"> </w:t>
      </w:r>
      <w:r>
        <w:rPr>
          <w:spacing w:val="-3"/>
        </w:rPr>
        <w:t xml:space="preserve">присутних оператера) </w:t>
      </w:r>
      <w:r>
        <w:t xml:space="preserve">на самосталним </w:t>
      </w:r>
      <w:r>
        <w:rPr>
          <w:spacing w:val="-3"/>
        </w:rPr>
        <w:t xml:space="preserve">стубовима, </w:t>
      </w:r>
      <w:r>
        <w:t>или п</w:t>
      </w:r>
      <w:r>
        <w:t>остојећим</w:t>
      </w:r>
      <w:r>
        <w:rPr>
          <w:spacing w:val="-2"/>
        </w:rPr>
        <w:t xml:space="preserve"> </w:t>
      </w:r>
      <w:r>
        <w:rPr>
          <w:spacing w:val="-3"/>
        </w:rPr>
        <w:t xml:space="preserve">објектима </w:t>
      </w:r>
      <w:r>
        <w:t xml:space="preserve">и </w:t>
      </w:r>
      <w:r>
        <w:rPr>
          <w:spacing w:val="-3"/>
        </w:rPr>
        <w:t xml:space="preserve">коридора </w:t>
      </w:r>
      <w:r>
        <w:t xml:space="preserve">за </w:t>
      </w:r>
      <w:r>
        <w:rPr>
          <w:spacing w:val="-3"/>
        </w:rPr>
        <w:t xml:space="preserve">приступне оптичке каблове </w:t>
      </w:r>
      <w:r>
        <w:t xml:space="preserve">до </w:t>
      </w:r>
      <w:r>
        <w:rPr>
          <w:spacing w:val="-3"/>
        </w:rPr>
        <w:t>локација</w:t>
      </w:r>
      <w:r>
        <w:rPr>
          <w:spacing w:val="-2"/>
        </w:rPr>
        <w:t xml:space="preserve"> </w:t>
      </w:r>
      <w:r>
        <w:rPr>
          <w:spacing w:val="-5"/>
        </w:rPr>
        <w:t xml:space="preserve">будућих </w:t>
      </w:r>
      <w:r>
        <w:t xml:space="preserve">базних станица. Планира се и изградња </w:t>
      </w:r>
      <w:r>
        <w:rPr>
          <w:spacing w:val="-5"/>
        </w:rPr>
        <w:t xml:space="preserve">Wi </w:t>
      </w:r>
      <w:r>
        <w:t xml:space="preserve">Fi </w:t>
      </w:r>
      <w:r>
        <w:rPr>
          <w:spacing w:val="-3"/>
        </w:rPr>
        <w:t>приступних</w:t>
      </w:r>
      <w:r>
        <w:rPr>
          <w:spacing w:val="-2"/>
        </w:rPr>
        <w:t xml:space="preserve"> </w:t>
      </w:r>
      <w:r>
        <w:rPr>
          <w:spacing w:val="-4"/>
        </w:rPr>
        <w:t xml:space="preserve">тачака </w:t>
      </w:r>
      <w:r>
        <w:t xml:space="preserve">ради </w:t>
      </w:r>
      <w:r>
        <w:rPr>
          <w:spacing w:val="-3"/>
        </w:rPr>
        <w:t xml:space="preserve">омогућавања дистрибуције бежичног </w:t>
      </w:r>
      <w:r>
        <w:t>интернет сигнала.</w:t>
      </w:r>
      <w:r>
        <w:rPr>
          <w:spacing w:val="-2"/>
        </w:rPr>
        <w:t xml:space="preserve"> </w:t>
      </w:r>
      <w:r>
        <w:t xml:space="preserve">Пошто планирана локација посебне намене за </w:t>
      </w:r>
      <w:r>
        <w:rPr>
          <w:spacing w:val="-3"/>
        </w:rPr>
        <w:t xml:space="preserve">комплекс </w:t>
      </w:r>
      <w:r>
        <w:t>ек- с</w:t>
      </w:r>
      <w:r>
        <w:t xml:space="preserve">плоатације и прераде </w:t>
      </w:r>
      <w:r>
        <w:rPr>
          <w:spacing w:val="-4"/>
        </w:rPr>
        <w:t xml:space="preserve">руде </w:t>
      </w:r>
      <w:r>
        <w:t>тренутно нема директан приступ по- стојећој оптичкој мрежи, овим просторним планом се планира ре-</w:t>
      </w:r>
    </w:p>
    <w:p w:rsidR="00A02B30" w:rsidRDefault="00B05A60">
      <w:pPr>
        <w:pStyle w:val="BodyText"/>
        <w:spacing w:line="202" w:lineRule="exact"/>
      </w:pPr>
      <w:r>
        <w:t>ализација оптичке конекције на постојећу оптичку мрежу.</w:t>
      </w:r>
    </w:p>
    <w:p w:rsidR="00A02B30" w:rsidRDefault="00B05A60">
      <w:pPr>
        <w:pStyle w:val="BodyText"/>
        <w:spacing w:before="2" w:line="232" w:lineRule="auto"/>
        <w:ind w:left="31" w:right="391" w:firstLine="396"/>
        <w:jc w:val="right"/>
      </w:pPr>
      <w:r>
        <w:t xml:space="preserve">Планска решења као предуслов реализације пројекта, обухва- тају омогућавања потребне бежичне интернет конекције, и у том смислу се планирају бежичне везе (усмерени микроталасни линко- ви) према телекомуникационим провајдерима. Поменуте усмерене линкове би </w:t>
      </w:r>
      <w:r>
        <w:t>у каснијој фази требало модификовати и искористити као редундантну телекомуникациону и интернет везу, јер могу да обезбеде високу пропусност и поуздану повезаност на великом удаљеностима. За реализацију телекомуникационих веза овог типа планира се изградња</w:t>
      </w:r>
      <w:r>
        <w:t>/постављање антенског стуба висине око 25 m. У оквиру предметног подручја, постојећим плановима пла- нирана је изградња телекомуникационе кабловске канализације (ТКК) дуж магистралних и локалних путева, а све у складу са за- хтевима, потребама и привредном</w:t>
      </w:r>
      <w:r>
        <w:t xml:space="preserve"> развоју подручја. Нову ТК ка- нализацију, као и нова ТК окна треба планирати у тротоару или</w:t>
      </w:r>
    </w:p>
    <w:p w:rsidR="00A02B30" w:rsidRDefault="00B05A60">
      <w:pPr>
        <w:pStyle w:val="BodyText"/>
        <w:spacing w:line="203" w:lineRule="exact"/>
      </w:pPr>
      <w:r>
        <w:t>слободној јавној површини.</w:t>
      </w:r>
    </w:p>
    <w:p w:rsidR="00A02B30" w:rsidRDefault="00B05A60">
      <w:pPr>
        <w:pStyle w:val="BodyText"/>
        <w:spacing w:before="2" w:line="232" w:lineRule="auto"/>
        <w:ind w:right="391" w:firstLine="396"/>
        <w:jc w:val="both"/>
      </w:pPr>
      <w:r>
        <w:t>Телекомуникациона инфраструктура би се повезала на по- стојећу локалну мрежу, на месту западне границе комплекса по- себне намене (Подзо</w:t>
      </w:r>
      <w:r>
        <w:t>не 2А) и контакта са локалним путем. Пла- нира се и постављање оптичког кабла од Лознице, по могућству користећи трасу постојећег и планираног далековода 110 kV.</w:t>
      </w:r>
    </w:p>
    <w:p w:rsidR="00A02B30" w:rsidRDefault="00B05A60">
      <w:pPr>
        <w:pStyle w:val="BodyText"/>
        <w:spacing w:before="1" w:line="232" w:lineRule="auto"/>
        <w:ind w:right="391" w:firstLine="396"/>
        <w:jc w:val="both"/>
      </w:pPr>
      <w:r>
        <w:t xml:space="preserve">Планира се да функционалне технолошке целине у </w:t>
      </w:r>
      <w:r>
        <w:rPr>
          <w:spacing w:val="-3"/>
        </w:rPr>
        <w:t xml:space="preserve">обухвату </w:t>
      </w:r>
      <w:r>
        <w:t xml:space="preserve">комплекса посебне намене </w:t>
      </w:r>
      <w:r>
        <w:rPr>
          <w:spacing w:val="-5"/>
        </w:rPr>
        <w:t xml:space="preserve">буду </w:t>
      </w:r>
      <w:r>
        <w:t>међусобн</w:t>
      </w:r>
      <w:r>
        <w:t>о повезане интерним оп- тичким</w:t>
      </w:r>
      <w:r>
        <w:rPr>
          <w:spacing w:val="-8"/>
        </w:rPr>
        <w:t xml:space="preserve"> </w:t>
      </w:r>
      <w:r>
        <w:t>кабловима</w:t>
      </w:r>
      <w:r>
        <w:rPr>
          <w:spacing w:val="-8"/>
        </w:rPr>
        <w:t xml:space="preserve"> </w:t>
      </w:r>
      <w:r>
        <w:rPr>
          <w:spacing w:val="-5"/>
        </w:rPr>
        <w:t>(WAN)</w:t>
      </w:r>
      <w:r>
        <w:rPr>
          <w:spacing w:val="-8"/>
        </w:rPr>
        <w:t xml:space="preserve"> </w:t>
      </w:r>
      <w:r>
        <w:rPr>
          <w:spacing w:val="-3"/>
        </w:rPr>
        <w:t>који</w:t>
      </w:r>
      <w:r>
        <w:rPr>
          <w:spacing w:val="-8"/>
        </w:rPr>
        <w:t xml:space="preserve"> </w:t>
      </w:r>
      <w:r>
        <w:t>би</w:t>
      </w:r>
      <w:r>
        <w:rPr>
          <w:spacing w:val="-7"/>
        </w:rPr>
        <w:t xml:space="preserve"> </w:t>
      </w:r>
      <w:r>
        <w:t>се</w:t>
      </w:r>
      <w:r>
        <w:rPr>
          <w:spacing w:val="-8"/>
        </w:rPr>
        <w:t xml:space="preserve"> </w:t>
      </w:r>
      <w:r>
        <w:t>положили</w:t>
      </w:r>
      <w:r>
        <w:rPr>
          <w:spacing w:val="-7"/>
        </w:rPr>
        <w:t xml:space="preserve"> </w:t>
      </w:r>
      <w:r>
        <w:t>дуж</w:t>
      </w:r>
      <w:r>
        <w:rPr>
          <w:spacing w:val="-8"/>
        </w:rPr>
        <w:t xml:space="preserve"> </w:t>
      </w:r>
      <w:r>
        <w:t>траса</w:t>
      </w:r>
      <w:r>
        <w:rPr>
          <w:spacing w:val="-8"/>
        </w:rPr>
        <w:t xml:space="preserve"> </w:t>
      </w:r>
      <w:r>
        <w:t>планира- них цевовода. Оставља се могућност и бежичног (микроталасног) повезивања.</w:t>
      </w:r>
    </w:p>
    <w:p w:rsidR="00A02B30" w:rsidRDefault="00B05A60">
      <w:pPr>
        <w:pStyle w:val="BodyText"/>
        <w:spacing w:before="2" w:line="232" w:lineRule="auto"/>
        <w:ind w:right="390" w:firstLine="396"/>
        <w:jc w:val="both"/>
      </w:pPr>
      <w:r>
        <w:t>За изградњу унутрашњих инсталација у објектима, препо- рука је коришћење оптичких каблова са мон</w:t>
      </w:r>
      <w:r>
        <w:t>омодним оптичким влакнима.</w:t>
      </w:r>
      <w:r>
        <w:rPr>
          <w:spacing w:val="-10"/>
        </w:rPr>
        <w:t xml:space="preserve"> </w:t>
      </w:r>
      <w:r>
        <w:t>Каблови</w:t>
      </w:r>
      <w:r>
        <w:rPr>
          <w:spacing w:val="-10"/>
        </w:rPr>
        <w:t xml:space="preserve"> </w:t>
      </w:r>
      <w:r>
        <w:t>морају</w:t>
      </w:r>
      <w:r>
        <w:rPr>
          <w:spacing w:val="-10"/>
        </w:rPr>
        <w:t xml:space="preserve"> </w:t>
      </w:r>
      <w:r>
        <w:t>бити</w:t>
      </w:r>
      <w:r>
        <w:rPr>
          <w:spacing w:val="-10"/>
        </w:rPr>
        <w:t xml:space="preserve"> </w:t>
      </w:r>
      <w:r>
        <w:t>предвиђени</w:t>
      </w:r>
      <w:r>
        <w:rPr>
          <w:spacing w:val="-10"/>
        </w:rPr>
        <w:t xml:space="preserve"> </w:t>
      </w:r>
      <w:r>
        <w:t>за</w:t>
      </w:r>
      <w:r>
        <w:rPr>
          <w:spacing w:val="-10"/>
        </w:rPr>
        <w:t xml:space="preserve"> </w:t>
      </w:r>
      <w:r>
        <w:t>полагање</w:t>
      </w:r>
      <w:r>
        <w:rPr>
          <w:spacing w:val="-10"/>
        </w:rPr>
        <w:t xml:space="preserve"> </w:t>
      </w:r>
      <w:r>
        <w:t>у</w:t>
      </w:r>
      <w:r>
        <w:rPr>
          <w:spacing w:val="-10"/>
        </w:rPr>
        <w:t xml:space="preserve"> </w:t>
      </w:r>
      <w:r>
        <w:t xml:space="preserve">затворе- ном </w:t>
      </w:r>
      <w:r>
        <w:rPr>
          <w:spacing w:val="-3"/>
        </w:rPr>
        <w:t xml:space="preserve">простору, </w:t>
      </w:r>
      <w:r>
        <w:t xml:space="preserve">са омотачем </w:t>
      </w:r>
      <w:r>
        <w:rPr>
          <w:spacing w:val="-3"/>
        </w:rPr>
        <w:t xml:space="preserve">од </w:t>
      </w:r>
      <w:r>
        <w:t>LSZH материјала (Low Smoke Zero Halogen).</w:t>
      </w:r>
      <w:r>
        <w:rPr>
          <w:spacing w:val="-7"/>
        </w:rPr>
        <w:t xml:space="preserve"> </w:t>
      </w:r>
      <w:r>
        <w:t>Комплексност</w:t>
      </w:r>
      <w:r>
        <w:rPr>
          <w:spacing w:val="-7"/>
        </w:rPr>
        <w:t xml:space="preserve"> </w:t>
      </w:r>
      <w:r>
        <w:t>Планског</w:t>
      </w:r>
      <w:r>
        <w:rPr>
          <w:spacing w:val="-7"/>
        </w:rPr>
        <w:t xml:space="preserve"> </w:t>
      </w:r>
      <w:r>
        <w:t>подручја</w:t>
      </w:r>
      <w:r>
        <w:rPr>
          <w:spacing w:val="-7"/>
        </w:rPr>
        <w:t xml:space="preserve"> </w:t>
      </w:r>
      <w:r>
        <w:t>имплицира</w:t>
      </w:r>
      <w:r>
        <w:rPr>
          <w:spacing w:val="-7"/>
        </w:rPr>
        <w:t xml:space="preserve"> </w:t>
      </w:r>
      <w:r>
        <w:t>и</w:t>
      </w:r>
      <w:r>
        <w:rPr>
          <w:spacing w:val="-7"/>
        </w:rPr>
        <w:t xml:space="preserve"> </w:t>
      </w:r>
      <w:r>
        <w:t xml:space="preserve">различи- те потребе </w:t>
      </w:r>
      <w:r>
        <w:rPr>
          <w:spacing w:val="-3"/>
        </w:rPr>
        <w:t xml:space="preserve">будућих </w:t>
      </w:r>
      <w:r>
        <w:t>корисника за сервисима, па самим тим и ра- зличита решења којима ће се омогућити потпуна покривеност по- дручја говорним и широкопојасним сервисима фиксне и мобилне телекомуникационе мреже. Одлука о коришћењу одређених тех- нологија каблирања, типова кабло</w:t>
      </w:r>
      <w:r>
        <w:t xml:space="preserve">ва, опреме и осталог материјала треба да </w:t>
      </w:r>
      <w:r>
        <w:rPr>
          <w:spacing w:val="-5"/>
        </w:rPr>
        <w:t xml:space="preserve">буде </w:t>
      </w:r>
      <w:r>
        <w:t>донета у фази пројектовања</w:t>
      </w:r>
      <w:r>
        <w:t xml:space="preserve"> </w:t>
      </w:r>
      <w:r>
        <w:t>објеката.</w:t>
      </w:r>
    </w:p>
    <w:p w:rsidR="00A02B30" w:rsidRDefault="00B05A60">
      <w:pPr>
        <w:pStyle w:val="BodyText"/>
        <w:spacing w:before="3" w:line="232" w:lineRule="auto"/>
        <w:ind w:right="391" w:firstLine="396"/>
        <w:jc w:val="both"/>
      </w:pPr>
      <w:r>
        <w:t xml:space="preserve">Сложеност пројекта, који је предмет посебне намене, тех- нолошки и други захтеви који ће се у потпуности сагледати при даљој разради, дефинисаће обим и потребе за формирање </w:t>
      </w:r>
      <w:r>
        <w:t>инфор- мационо-безбедносних система, који ће се примењивати у функ- ционисању постројења.</w:t>
      </w:r>
    </w:p>
    <w:p w:rsidR="00A02B30" w:rsidRDefault="00B05A60">
      <w:pPr>
        <w:pStyle w:val="ListParagraph"/>
        <w:numPr>
          <w:ilvl w:val="1"/>
          <w:numId w:val="45"/>
        </w:numPr>
        <w:tabs>
          <w:tab w:val="left" w:pos="534"/>
        </w:tabs>
        <w:spacing w:before="171" w:line="232" w:lineRule="auto"/>
        <w:ind w:left="143" w:right="425" w:firstLine="75"/>
        <w:jc w:val="left"/>
        <w:rPr>
          <w:i/>
          <w:sz w:val="18"/>
        </w:rPr>
      </w:pPr>
      <w:r>
        <w:rPr>
          <w:i/>
          <w:sz w:val="18"/>
        </w:rPr>
        <w:t xml:space="preserve">УТИЦАЈ </w:t>
      </w:r>
      <w:r>
        <w:rPr>
          <w:i/>
          <w:spacing w:val="-3"/>
          <w:sz w:val="18"/>
        </w:rPr>
        <w:t xml:space="preserve">ПРОЈЕКТА </w:t>
      </w:r>
      <w:r>
        <w:rPr>
          <w:i/>
          <w:sz w:val="18"/>
        </w:rPr>
        <w:t xml:space="preserve">„ЈАДАР” НА </w:t>
      </w:r>
      <w:r>
        <w:rPr>
          <w:i/>
          <w:spacing w:val="-3"/>
          <w:sz w:val="18"/>
        </w:rPr>
        <w:t xml:space="preserve">ПРИРОДУ, </w:t>
      </w:r>
      <w:r>
        <w:rPr>
          <w:i/>
          <w:sz w:val="18"/>
        </w:rPr>
        <w:t xml:space="preserve">ПРИРОДНА И </w:t>
      </w:r>
      <w:r>
        <w:rPr>
          <w:i/>
          <w:spacing w:val="-3"/>
          <w:sz w:val="18"/>
        </w:rPr>
        <w:t xml:space="preserve">КУЛТУРНА </w:t>
      </w:r>
      <w:r>
        <w:rPr>
          <w:i/>
          <w:spacing w:val="-4"/>
          <w:sz w:val="18"/>
        </w:rPr>
        <w:t xml:space="preserve">ДОБРА, </w:t>
      </w:r>
      <w:r>
        <w:rPr>
          <w:i/>
          <w:sz w:val="18"/>
        </w:rPr>
        <w:t>ПРЕДЕО, ЖИВОТНУ СРЕДИНУ И</w:t>
      </w:r>
      <w:r>
        <w:rPr>
          <w:i/>
          <w:spacing w:val="-12"/>
          <w:sz w:val="18"/>
        </w:rPr>
        <w:t xml:space="preserve"> </w:t>
      </w:r>
      <w:r>
        <w:rPr>
          <w:i/>
          <w:sz w:val="18"/>
        </w:rPr>
        <w:t>МЕРЕ</w:t>
      </w:r>
    </w:p>
    <w:p w:rsidR="00A02B30" w:rsidRDefault="00B05A60">
      <w:pPr>
        <w:spacing w:line="203" w:lineRule="exact"/>
        <w:ind w:left="2248"/>
        <w:rPr>
          <w:i/>
          <w:sz w:val="18"/>
        </w:rPr>
      </w:pPr>
      <w:r>
        <w:rPr>
          <w:i/>
          <w:sz w:val="18"/>
        </w:rPr>
        <w:t>ЗАШТИТЕ</w:t>
      </w:r>
    </w:p>
    <w:p w:rsidR="00A02B30" w:rsidRDefault="00B05A60">
      <w:pPr>
        <w:pStyle w:val="ListParagraph"/>
        <w:numPr>
          <w:ilvl w:val="2"/>
          <w:numId w:val="37"/>
        </w:numPr>
        <w:tabs>
          <w:tab w:val="left" w:pos="713"/>
        </w:tabs>
        <w:spacing w:before="164"/>
        <w:ind w:hanging="2282"/>
        <w:jc w:val="left"/>
        <w:rPr>
          <w:sz w:val="18"/>
        </w:rPr>
      </w:pPr>
      <w:r>
        <w:rPr>
          <w:spacing w:val="15"/>
          <w:sz w:val="18"/>
        </w:rPr>
        <w:t xml:space="preserve">ЗАШТИТА ПРИР </w:t>
      </w:r>
      <w:r>
        <w:rPr>
          <w:spacing w:val="10"/>
          <w:sz w:val="18"/>
        </w:rPr>
        <w:t xml:space="preserve">ОДЕ </w:t>
      </w:r>
      <w:r>
        <w:rPr>
          <w:sz w:val="18"/>
        </w:rPr>
        <w:t xml:space="preserve">И </w:t>
      </w:r>
      <w:r>
        <w:rPr>
          <w:spacing w:val="15"/>
          <w:sz w:val="18"/>
        </w:rPr>
        <w:t xml:space="preserve">ПРИР </w:t>
      </w:r>
      <w:r>
        <w:rPr>
          <w:spacing w:val="13"/>
          <w:sz w:val="18"/>
        </w:rPr>
        <w:t>ОДНИХ ДОБА</w:t>
      </w:r>
      <w:r>
        <w:rPr>
          <w:spacing w:val="3"/>
          <w:sz w:val="18"/>
        </w:rPr>
        <w:t xml:space="preserve"> </w:t>
      </w:r>
      <w:r>
        <w:rPr>
          <w:sz w:val="18"/>
        </w:rPr>
        <w:t>РА</w:t>
      </w:r>
    </w:p>
    <w:p w:rsidR="00A02B30" w:rsidRDefault="00A02B30">
      <w:pPr>
        <w:pStyle w:val="BodyText"/>
        <w:spacing w:before="5"/>
        <w:ind w:left="0"/>
        <w:rPr>
          <w:sz w:val="17"/>
        </w:rPr>
      </w:pPr>
    </w:p>
    <w:p w:rsidR="00A02B30" w:rsidRDefault="00B05A60">
      <w:pPr>
        <w:pStyle w:val="BodyText"/>
        <w:spacing w:line="232" w:lineRule="auto"/>
        <w:ind w:right="390" w:firstLine="396"/>
        <w:jc w:val="both"/>
      </w:pPr>
      <w:r>
        <w:t>Од природних добара која сходно одредбама Закона о за- штити природе („Службени гласник РС”, бр. 36/09, 88/10, 91/10-исправка, 14/16 и 95/18 – др. закон) имају својство заштиће- ног подручја, подручје Просторног плана обухвата:</w:t>
      </w:r>
    </w:p>
    <w:p w:rsidR="00A02B30" w:rsidRDefault="00B05A60">
      <w:pPr>
        <w:pStyle w:val="ListParagraph"/>
        <w:numPr>
          <w:ilvl w:val="2"/>
          <w:numId w:val="41"/>
        </w:numPr>
        <w:tabs>
          <w:tab w:val="left" w:pos="712"/>
        </w:tabs>
        <w:spacing w:before="1" w:line="232" w:lineRule="auto"/>
        <w:ind w:right="391" w:firstLine="397"/>
        <w:rPr>
          <w:sz w:val="18"/>
        </w:rPr>
      </w:pPr>
      <w:r>
        <w:rPr>
          <w:sz w:val="18"/>
        </w:rPr>
        <w:t>Споменик природе „Ковачевића</w:t>
      </w:r>
      <w:r>
        <w:rPr>
          <w:sz w:val="18"/>
        </w:rPr>
        <w:t xml:space="preserve"> пећина”, спелеолошки објекат дужине 985 m, изграђен у карбонским кречњацима,</w:t>
      </w:r>
      <w:r>
        <w:rPr>
          <w:spacing w:val="-4"/>
          <w:sz w:val="18"/>
        </w:rPr>
        <w:t xml:space="preserve"> </w:t>
      </w:r>
      <w:r>
        <w:rPr>
          <w:sz w:val="18"/>
        </w:rPr>
        <w:t>са</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jc w:val="both"/>
      </w:pPr>
      <w:r>
        <w:lastRenderedPageBreak/>
        <w:pict>
          <v:shape id="_x0000_s1095" style="position:absolute;left:0;text-align:left;margin-left:0;margin-top:782.1pt;width:.1pt;height:709.2pt;z-index:251634176;mso-position-horizontal-relative:page;mso-position-vertical-relative:page" coordorigin=",15642" coordsize="0,14184" o:spt="100" adj="0,,0" path="m6378,193r,14184m6378,193r,14184e" filled="f" strokeweight=".6pt">
            <v:stroke joinstyle="round"/>
            <v:formulas/>
            <v:path arrowok="t" o:connecttype="segments"/>
            <w10:wrap anchorx="page" anchory="page"/>
          </v:shape>
        </w:pict>
      </w:r>
      <w:r>
        <w:t xml:space="preserve">интересантном калцитном кристалном орнаментиком, фосилним остацима сисарске фауне леденог доба и интересантном рецент- ном </w:t>
      </w:r>
      <w:r>
        <w:rPr>
          <w:spacing w:val="-3"/>
        </w:rPr>
        <w:t xml:space="preserve">фауном </w:t>
      </w:r>
      <w:r>
        <w:t xml:space="preserve">(територија општине Крупањ, К.О. Церова). Зашти- </w:t>
      </w:r>
      <w:r>
        <w:rPr>
          <w:spacing w:val="-3"/>
        </w:rPr>
        <w:t xml:space="preserve">том </w:t>
      </w:r>
      <w:r>
        <w:t xml:space="preserve">је, осим пећине, обухваћен простор </w:t>
      </w:r>
      <w:r>
        <w:rPr>
          <w:spacing w:val="-4"/>
        </w:rPr>
        <w:t xml:space="preserve">око </w:t>
      </w:r>
      <w:r>
        <w:t xml:space="preserve">пећинског </w:t>
      </w:r>
      <w:r>
        <w:rPr>
          <w:spacing w:val="-3"/>
        </w:rPr>
        <w:t xml:space="preserve">улаза </w:t>
      </w:r>
      <w:r>
        <w:t>повр- шине 0,10 ha. У поступку је доношење новог акта о заштити ове пећине</w:t>
      </w:r>
      <w:r>
        <w:rPr>
          <w:spacing w:val="-9"/>
        </w:rPr>
        <w:t xml:space="preserve"> </w:t>
      </w:r>
      <w:r>
        <w:t>као</w:t>
      </w:r>
      <w:r>
        <w:rPr>
          <w:spacing w:val="-9"/>
        </w:rPr>
        <w:t xml:space="preserve"> </w:t>
      </w:r>
      <w:r>
        <w:t>природног</w:t>
      </w:r>
      <w:r>
        <w:rPr>
          <w:spacing w:val="-9"/>
        </w:rPr>
        <w:t xml:space="preserve"> </w:t>
      </w:r>
      <w:r>
        <w:t>добра</w:t>
      </w:r>
      <w:r>
        <w:rPr>
          <w:spacing w:val="-9"/>
        </w:rPr>
        <w:t xml:space="preserve"> </w:t>
      </w:r>
      <w:r>
        <w:rPr>
          <w:spacing w:val="-3"/>
        </w:rPr>
        <w:t>од</w:t>
      </w:r>
      <w:r>
        <w:rPr>
          <w:spacing w:val="-9"/>
        </w:rPr>
        <w:t xml:space="preserve"> </w:t>
      </w:r>
      <w:r>
        <w:t>изузетног</w:t>
      </w:r>
      <w:r>
        <w:rPr>
          <w:spacing w:val="-9"/>
        </w:rPr>
        <w:t xml:space="preserve"> </w:t>
      </w:r>
      <w:r>
        <w:t>значаја,</w:t>
      </w:r>
      <w:r>
        <w:rPr>
          <w:spacing w:val="-9"/>
        </w:rPr>
        <w:t xml:space="preserve"> </w:t>
      </w:r>
      <w:r>
        <w:t>при</w:t>
      </w:r>
      <w:r>
        <w:rPr>
          <w:spacing w:val="-9"/>
        </w:rPr>
        <w:t xml:space="preserve"> </w:t>
      </w:r>
      <w:r>
        <w:t>чему</w:t>
      </w:r>
      <w:r>
        <w:rPr>
          <w:spacing w:val="-9"/>
        </w:rPr>
        <w:t xml:space="preserve"> </w:t>
      </w:r>
      <w:r>
        <w:t>се</w:t>
      </w:r>
      <w:r>
        <w:rPr>
          <w:spacing w:val="-9"/>
        </w:rPr>
        <w:t xml:space="preserve"> </w:t>
      </w:r>
      <w:r>
        <w:t xml:space="preserve">пла- нира повећање </w:t>
      </w:r>
      <w:r>
        <w:t xml:space="preserve">заштићене површине на </w:t>
      </w:r>
      <w:r>
        <w:rPr>
          <w:spacing w:val="-4"/>
        </w:rPr>
        <w:t xml:space="preserve">око </w:t>
      </w:r>
      <w:r>
        <w:t>5,5</w:t>
      </w:r>
      <w:r>
        <w:rPr>
          <w:spacing w:val="-4"/>
        </w:rPr>
        <w:t xml:space="preserve"> </w:t>
      </w:r>
      <w:r>
        <w:t>ha;</w:t>
      </w:r>
    </w:p>
    <w:p w:rsidR="00A02B30" w:rsidRDefault="00B05A60">
      <w:pPr>
        <w:pStyle w:val="ListParagraph"/>
        <w:numPr>
          <w:ilvl w:val="3"/>
          <w:numId w:val="41"/>
        </w:numPr>
        <w:tabs>
          <w:tab w:val="left" w:pos="933"/>
        </w:tabs>
        <w:spacing w:line="232" w:lineRule="auto"/>
        <w:ind w:firstLine="397"/>
        <w:rPr>
          <w:sz w:val="18"/>
        </w:rPr>
      </w:pPr>
      <w:r>
        <w:rPr>
          <w:sz w:val="18"/>
        </w:rPr>
        <w:t>Споменик природе „Дебели грм”, старо и репрезентативно стабло храста лужњака, импозантних димензија (територија града Лозница, К.О. Руњани). Заштитом је, осим стабла, обухваћен про- стор у пројекцији круне површине 0,06</w:t>
      </w:r>
      <w:r>
        <w:rPr>
          <w:spacing w:val="-5"/>
          <w:sz w:val="18"/>
        </w:rPr>
        <w:t xml:space="preserve"> </w:t>
      </w:r>
      <w:r>
        <w:rPr>
          <w:sz w:val="18"/>
        </w:rPr>
        <w:t>ha</w:t>
      </w:r>
      <w:r>
        <w:rPr>
          <w:sz w:val="18"/>
        </w:rPr>
        <w:t>;</w:t>
      </w:r>
    </w:p>
    <w:p w:rsidR="00A02B30" w:rsidRDefault="00B05A60">
      <w:pPr>
        <w:pStyle w:val="ListParagraph"/>
        <w:numPr>
          <w:ilvl w:val="3"/>
          <w:numId w:val="41"/>
        </w:numPr>
        <w:tabs>
          <w:tab w:val="left" w:pos="942"/>
        </w:tabs>
        <w:spacing w:line="232" w:lineRule="auto"/>
        <w:ind w:firstLine="397"/>
        <w:rPr>
          <w:sz w:val="18"/>
        </w:rPr>
      </w:pPr>
      <w:r>
        <w:rPr>
          <w:sz w:val="18"/>
        </w:rPr>
        <w:t xml:space="preserve">Меморијални природни споменик „Драгинац”, простор на </w:t>
      </w:r>
      <w:r>
        <w:rPr>
          <w:spacing w:val="-4"/>
          <w:sz w:val="18"/>
        </w:rPr>
        <w:t xml:space="preserve">коме </w:t>
      </w:r>
      <w:r>
        <w:rPr>
          <w:sz w:val="18"/>
        </w:rPr>
        <w:t xml:space="preserve">се налазе споменик и спомен костурница стрељаним цивил- ним жртвама у </w:t>
      </w:r>
      <w:r>
        <w:rPr>
          <w:spacing w:val="-3"/>
          <w:sz w:val="18"/>
        </w:rPr>
        <w:t xml:space="preserve">Другом </w:t>
      </w:r>
      <w:r>
        <w:rPr>
          <w:sz w:val="18"/>
        </w:rPr>
        <w:t xml:space="preserve">светском рату (приликом </w:t>
      </w:r>
      <w:r>
        <w:rPr>
          <w:spacing w:val="-3"/>
          <w:sz w:val="18"/>
        </w:rPr>
        <w:t xml:space="preserve">немачке </w:t>
      </w:r>
      <w:r>
        <w:rPr>
          <w:sz w:val="18"/>
        </w:rPr>
        <w:t>одмазде у</w:t>
      </w:r>
      <w:r>
        <w:rPr>
          <w:spacing w:val="-8"/>
          <w:sz w:val="18"/>
        </w:rPr>
        <w:t xml:space="preserve"> </w:t>
      </w:r>
      <w:r>
        <w:rPr>
          <w:sz w:val="18"/>
        </w:rPr>
        <w:t>октобру</w:t>
      </w:r>
      <w:r>
        <w:rPr>
          <w:spacing w:val="-8"/>
          <w:sz w:val="18"/>
        </w:rPr>
        <w:t xml:space="preserve"> </w:t>
      </w:r>
      <w:r>
        <w:rPr>
          <w:sz w:val="18"/>
        </w:rPr>
        <w:t>1941.</w:t>
      </w:r>
      <w:r>
        <w:rPr>
          <w:spacing w:val="-8"/>
          <w:sz w:val="18"/>
        </w:rPr>
        <w:t xml:space="preserve"> </w:t>
      </w:r>
      <w:r>
        <w:rPr>
          <w:sz w:val="18"/>
        </w:rPr>
        <w:t>године)</w:t>
      </w:r>
      <w:r>
        <w:rPr>
          <w:spacing w:val="-8"/>
          <w:sz w:val="18"/>
        </w:rPr>
        <w:t xml:space="preserve"> </w:t>
      </w:r>
      <w:r>
        <w:rPr>
          <w:sz w:val="18"/>
        </w:rPr>
        <w:t>и</w:t>
      </w:r>
      <w:r>
        <w:rPr>
          <w:spacing w:val="-8"/>
          <w:sz w:val="18"/>
        </w:rPr>
        <w:t xml:space="preserve"> </w:t>
      </w:r>
      <w:r>
        <w:rPr>
          <w:sz w:val="18"/>
        </w:rPr>
        <w:t>стратишта</w:t>
      </w:r>
      <w:r>
        <w:rPr>
          <w:spacing w:val="-8"/>
          <w:sz w:val="18"/>
        </w:rPr>
        <w:t xml:space="preserve"> </w:t>
      </w:r>
      <w:r>
        <w:rPr>
          <w:sz w:val="18"/>
        </w:rPr>
        <w:t>(места</w:t>
      </w:r>
      <w:r>
        <w:rPr>
          <w:spacing w:val="-8"/>
          <w:sz w:val="18"/>
        </w:rPr>
        <w:t xml:space="preserve"> </w:t>
      </w:r>
      <w:r>
        <w:rPr>
          <w:sz w:val="18"/>
        </w:rPr>
        <w:t>стрељања)</w:t>
      </w:r>
      <w:r>
        <w:rPr>
          <w:spacing w:val="-8"/>
          <w:sz w:val="18"/>
        </w:rPr>
        <w:t xml:space="preserve"> </w:t>
      </w:r>
      <w:r>
        <w:rPr>
          <w:sz w:val="18"/>
        </w:rPr>
        <w:t>(територија града Лозница,</w:t>
      </w:r>
      <w:r>
        <w:rPr>
          <w:sz w:val="18"/>
        </w:rPr>
        <w:t xml:space="preserve"> К.О. Симино Брдо, Јаребице и Драгинац). Зашти- </w:t>
      </w:r>
      <w:r>
        <w:rPr>
          <w:spacing w:val="-3"/>
          <w:sz w:val="18"/>
        </w:rPr>
        <w:t xml:space="preserve">том </w:t>
      </w:r>
      <w:r>
        <w:rPr>
          <w:sz w:val="18"/>
        </w:rPr>
        <w:t xml:space="preserve">је обухваћен простор површине </w:t>
      </w:r>
      <w:r>
        <w:rPr>
          <w:spacing w:val="-4"/>
          <w:sz w:val="18"/>
        </w:rPr>
        <w:t xml:space="preserve">око </w:t>
      </w:r>
      <w:r>
        <w:rPr>
          <w:sz w:val="18"/>
        </w:rPr>
        <w:t>2,9</w:t>
      </w:r>
      <w:r>
        <w:rPr>
          <w:spacing w:val="2"/>
          <w:sz w:val="18"/>
        </w:rPr>
        <w:t xml:space="preserve"> </w:t>
      </w:r>
      <w:r>
        <w:rPr>
          <w:sz w:val="18"/>
        </w:rPr>
        <w:t>ha;</w:t>
      </w:r>
    </w:p>
    <w:p w:rsidR="00A02B30" w:rsidRDefault="00B05A60">
      <w:pPr>
        <w:pStyle w:val="ListParagraph"/>
        <w:numPr>
          <w:ilvl w:val="3"/>
          <w:numId w:val="41"/>
        </w:numPr>
        <w:tabs>
          <w:tab w:val="left" w:pos="941"/>
        </w:tabs>
        <w:spacing w:line="232" w:lineRule="auto"/>
        <w:ind w:firstLine="397"/>
        <w:rPr>
          <w:sz w:val="18"/>
        </w:rPr>
      </w:pPr>
      <w:r>
        <w:rPr>
          <w:sz w:val="18"/>
        </w:rPr>
        <w:t xml:space="preserve">Предео изузетних одлика </w:t>
      </w:r>
      <w:r>
        <w:rPr>
          <w:spacing w:val="-3"/>
          <w:sz w:val="18"/>
        </w:rPr>
        <w:t xml:space="preserve">„Културни </w:t>
      </w:r>
      <w:r>
        <w:rPr>
          <w:sz w:val="18"/>
        </w:rPr>
        <w:t xml:space="preserve">предео Тршић – Тро- ноша” („Службени </w:t>
      </w:r>
      <w:r>
        <w:rPr>
          <w:spacing w:val="-3"/>
          <w:sz w:val="18"/>
        </w:rPr>
        <w:t xml:space="preserve">гласник </w:t>
      </w:r>
      <w:r>
        <w:rPr>
          <w:sz w:val="18"/>
        </w:rPr>
        <w:t xml:space="preserve">РС”, број 51/19), </w:t>
      </w:r>
      <w:r>
        <w:rPr>
          <w:spacing w:val="-3"/>
          <w:sz w:val="18"/>
        </w:rPr>
        <w:t xml:space="preserve">који </w:t>
      </w:r>
      <w:r>
        <w:rPr>
          <w:sz w:val="18"/>
        </w:rPr>
        <w:t>обухвата пре- деону целину родне куће Вука Стефановића Караџ</w:t>
      </w:r>
      <w:r>
        <w:rPr>
          <w:sz w:val="18"/>
        </w:rPr>
        <w:t xml:space="preserve">ића у Тршићу и манастира Троноша, територија града Лозница, К.О. Коренита, Тршић, Лозница и Руњани, на укупној површини 1802,57 ha, </w:t>
      </w:r>
      <w:r>
        <w:rPr>
          <w:spacing w:val="-3"/>
          <w:sz w:val="18"/>
        </w:rPr>
        <w:t xml:space="preserve">од </w:t>
      </w:r>
      <w:r>
        <w:rPr>
          <w:sz w:val="18"/>
        </w:rPr>
        <w:t>чега на подручју Просторног плана, у оквиру К.О. Коренита и Ру- њани 1450</w:t>
      </w:r>
      <w:r>
        <w:rPr>
          <w:spacing w:val="-2"/>
          <w:sz w:val="18"/>
        </w:rPr>
        <w:t xml:space="preserve"> </w:t>
      </w:r>
      <w:r>
        <w:rPr>
          <w:sz w:val="18"/>
        </w:rPr>
        <w:t>ha.</w:t>
      </w:r>
    </w:p>
    <w:p w:rsidR="00A02B30" w:rsidRDefault="00B05A60">
      <w:pPr>
        <w:pStyle w:val="BodyText"/>
        <w:spacing w:line="232" w:lineRule="auto"/>
        <w:ind w:left="393" w:firstLine="396"/>
        <w:jc w:val="both"/>
      </w:pPr>
      <w:r>
        <w:t xml:space="preserve">У свом северном </w:t>
      </w:r>
      <w:r>
        <w:rPr>
          <w:spacing w:val="-4"/>
        </w:rPr>
        <w:t xml:space="preserve">делу, </w:t>
      </w:r>
      <w:r>
        <w:t xml:space="preserve">подручје Просторног плана обухвата мали део међународно значајног подручја за заштиту птица (IBA/ Important Bird Areа) </w:t>
      </w:r>
      <w:r>
        <w:rPr>
          <w:spacing w:val="-3"/>
        </w:rPr>
        <w:t xml:space="preserve">под </w:t>
      </w:r>
      <w:r>
        <w:t xml:space="preserve">називом „Цер” (класификациони </w:t>
      </w:r>
      <w:r>
        <w:rPr>
          <w:spacing w:val="-6"/>
        </w:rPr>
        <w:t xml:space="preserve">код </w:t>
      </w:r>
      <w:r>
        <w:t xml:space="preserve">– RS024IBA), укупне површине </w:t>
      </w:r>
      <w:r>
        <w:rPr>
          <w:spacing w:val="-4"/>
        </w:rPr>
        <w:t xml:space="preserve">око </w:t>
      </w:r>
      <w:r>
        <w:t xml:space="preserve">19.000 ha, установљеног </w:t>
      </w:r>
      <w:r>
        <w:rPr>
          <w:spacing w:val="-4"/>
        </w:rPr>
        <w:t xml:space="preserve">Уред- </w:t>
      </w:r>
      <w:r>
        <w:t xml:space="preserve">бом о </w:t>
      </w:r>
      <w:r>
        <w:rPr>
          <w:spacing w:val="-3"/>
        </w:rPr>
        <w:t xml:space="preserve">еколошкој </w:t>
      </w:r>
      <w:r>
        <w:t xml:space="preserve">мрежи („Службени </w:t>
      </w:r>
      <w:r>
        <w:rPr>
          <w:spacing w:val="-3"/>
        </w:rPr>
        <w:t>гла</w:t>
      </w:r>
      <w:r>
        <w:rPr>
          <w:spacing w:val="-3"/>
        </w:rPr>
        <w:t xml:space="preserve">сник  </w:t>
      </w:r>
      <w:r>
        <w:t>РС”, број 102/10),  на основу критеријума IBA програма и верификације предлога    у</w:t>
      </w:r>
      <w:r>
        <w:rPr>
          <w:spacing w:val="21"/>
        </w:rPr>
        <w:t xml:space="preserve"> </w:t>
      </w:r>
      <w:r>
        <w:t>оквиру</w:t>
      </w:r>
      <w:r>
        <w:rPr>
          <w:spacing w:val="21"/>
        </w:rPr>
        <w:t xml:space="preserve"> </w:t>
      </w:r>
      <w:r>
        <w:t>организације</w:t>
      </w:r>
      <w:r>
        <w:rPr>
          <w:spacing w:val="22"/>
        </w:rPr>
        <w:t xml:space="preserve"> </w:t>
      </w:r>
      <w:r>
        <w:t>BLI</w:t>
      </w:r>
      <w:r>
        <w:rPr>
          <w:spacing w:val="21"/>
        </w:rPr>
        <w:t xml:space="preserve"> </w:t>
      </w:r>
      <w:r>
        <w:t>(BirdLife</w:t>
      </w:r>
      <w:r>
        <w:rPr>
          <w:spacing w:val="21"/>
        </w:rPr>
        <w:t xml:space="preserve"> </w:t>
      </w:r>
      <w:r>
        <w:t>International).</w:t>
      </w:r>
      <w:r>
        <w:rPr>
          <w:spacing w:val="21"/>
        </w:rPr>
        <w:t xml:space="preserve"> </w:t>
      </w:r>
      <w:r>
        <w:t>IBA</w:t>
      </w:r>
      <w:r>
        <w:rPr>
          <w:spacing w:val="12"/>
        </w:rPr>
        <w:t xml:space="preserve"> </w:t>
      </w:r>
      <w:r>
        <w:t>подручје</w:t>
      </w:r>
    </w:p>
    <w:p w:rsidR="00A02B30" w:rsidRDefault="00B05A60">
      <w:pPr>
        <w:pStyle w:val="BodyText"/>
        <w:spacing w:line="232" w:lineRule="auto"/>
        <w:ind w:left="393"/>
        <w:jc w:val="both"/>
      </w:pPr>
      <w:r>
        <w:t xml:space="preserve">„Цер” има 130 регистрованих врста птица (претпоставља се да   их је више – </w:t>
      </w:r>
      <w:r>
        <w:rPr>
          <w:spacing w:val="-4"/>
        </w:rPr>
        <w:t xml:space="preserve">око </w:t>
      </w:r>
      <w:r>
        <w:t xml:space="preserve">160), </w:t>
      </w:r>
      <w:r>
        <w:rPr>
          <w:spacing w:val="-3"/>
        </w:rPr>
        <w:t xml:space="preserve">од </w:t>
      </w:r>
      <w:r>
        <w:t>чега су 90 врст</w:t>
      </w:r>
      <w:r>
        <w:t>а гнездарице. Одлучујуће врсте за стицање статуса међународног значајног подручја су сео- ски</w:t>
      </w:r>
      <w:r>
        <w:rPr>
          <w:spacing w:val="-5"/>
        </w:rPr>
        <w:t xml:space="preserve"> </w:t>
      </w:r>
      <w:r>
        <w:t>детлић</w:t>
      </w:r>
      <w:r>
        <w:rPr>
          <w:spacing w:val="-5"/>
        </w:rPr>
        <w:t xml:space="preserve"> </w:t>
      </w:r>
      <w:r>
        <w:t>(Dendrocopas</w:t>
      </w:r>
      <w:r>
        <w:rPr>
          <w:spacing w:val="-5"/>
        </w:rPr>
        <w:t xml:space="preserve"> </w:t>
      </w:r>
      <w:r>
        <w:t>syriacus),</w:t>
      </w:r>
      <w:r>
        <w:rPr>
          <w:spacing w:val="-5"/>
        </w:rPr>
        <w:t xml:space="preserve"> </w:t>
      </w:r>
      <w:r>
        <w:t>шумска</w:t>
      </w:r>
      <w:r>
        <w:rPr>
          <w:spacing w:val="-5"/>
        </w:rPr>
        <w:t xml:space="preserve"> </w:t>
      </w:r>
      <w:r>
        <w:t>шева</w:t>
      </w:r>
      <w:r>
        <w:rPr>
          <w:spacing w:val="-5"/>
        </w:rPr>
        <w:t xml:space="preserve"> </w:t>
      </w:r>
      <w:r>
        <w:t>(Lullula</w:t>
      </w:r>
      <w:r>
        <w:rPr>
          <w:spacing w:val="-5"/>
        </w:rPr>
        <w:t xml:space="preserve"> </w:t>
      </w:r>
      <w:r>
        <w:t>arborea)</w:t>
      </w:r>
      <w:r>
        <w:rPr>
          <w:spacing w:val="-5"/>
        </w:rPr>
        <w:t xml:space="preserve"> </w:t>
      </w:r>
      <w:r>
        <w:t>и руси сврачак (Lanius</w:t>
      </w:r>
      <w:r>
        <w:rPr>
          <w:spacing w:val="-1"/>
        </w:rPr>
        <w:t xml:space="preserve"> </w:t>
      </w:r>
      <w:r>
        <w:t>collurio).</w:t>
      </w:r>
    </w:p>
    <w:p w:rsidR="00A02B30" w:rsidRDefault="00B05A60">
      <w:pPr>
        <w:pStyle w:val="BodyText"/>
        <w:spacing w:line="232" w:lineRule="auto"/>
        <w:ind w:left="393" w:firstLine="396"/>
        <w:jc w:val="both"/>
      </w:pPr>
      <w:r>
        <w:t>Подручје</w:t>
      </w:r>
      <w:r>
        <w:rPr>
          <w:spacing w:val="-13"/>
        </w:rPr>
        <w:t xml:space="preserve"> </w:t>
      </w:r>
      <w:r>
        <w:t>Просторног</w:t>
      </w:r>
      <w:r>
        <w:rPr>
          <w:spacing w:val="-13"/>
        </w:rPr>
        <w:t xml:space="preserve"> </w:t>
      </w:r>
      <w:r>
        <w:t>плана</w:t>
      </w:r>
      <w:r>
        <w:rPr>
          <w:spacing w:val="-13"/>
        </w:rPr>
        <w:t xml:space="preserve"> </w:t>
      </w:r>
      <w:r>
        <w:t>као</w:t>
      </w:r>
      <w:r>
        <w:rPr>
          <w:spacing w:val="-13"/>
        </w:rPr>
        <w:t xml:space="preserve"> </w:t>
      </w:r>
      <w:r>
        <w:t>целина</w:t>
      </w:r>
      <w:r>
        <w:rPr>
          <w:spacing w:val="-13"/>
        </w:rPr>
        <w:t xml:space="preserve"> </w:t>
      </w:r>
      <w:r>
        <w:t>није</w:t>
      </w:r>
      <w:r>
        <w:rPr>
          <w:spacing w:val="-13"/>
        </w:rPr>
        <w:t xml:space="preserve"> </w:t>
      </w:r>
      <w:r>
        <w:t>систематски</w:t>
      </w:r>
      <w:r>
        <w:rPr>
          <w:spacing w:val="-13"/>
        </w:rPr>
        <w:t xml:space="preserve"> </w:t>
      </w:r>
      <w:r>
        <w:t>био- лошки ис</w:t>
      </w:r>
      <w:r>
        <w:t xml:space="preserve">траживано. На основу </w:t>
      </w:r>
      <w:r>
        <w:rPr>
          <w:spacing w:val="-3"/>
        </w:rPr>
        <w:t xml:space="preserve">података </w:t>
      </w:r>
      <w:r>
        <w:t>са детаљније</w:t>
      </w:r>
      <w:r>
        <w:rPr>
          <w:spacing w:val="-23"/>
        </w:rPr>
        <w:t xml:space="preserve"> </w:t>
      </w:r>
      <w:r>
        <w:t>истражених делова</w:t>
      </w:r>
      <w:r>
        <w:rPr>
          <w:spacing w:val="-8"/>
        </w:rPr>
        <w:t xml:space="preserve"> </w:t>
      </w:r>
      <w:r>
        <w:t>(Тршић–Троноша),</w:t>
      </w:r>
      <w:r>
        <w:rPr>
          <w:spacing w:val="-8"/>
        </w:rPr>
        <w:t xml:space="preserve"> </w:t>
      </w:r>
      <w:r>
        <w:t>или</w:t>
      </w:r>
      <w:r>
        <w:rPr>
          <w:spacing w:val="-8"/>
        </w:rPr>
        <w:t xml:space="preserve"> </w:t>
      </w:r>
      <w:r>
        <w:t>у</w:t>
      </w:r>
      <w:r>
        <w:rPr>
          <w:spacing w:val="-8"/>
        </w:rPr>
        <w:t xml:space="preserve"> </w:t>
      </w:r>
      <w:r>
        <w:rPr>
          <w:spacing w:val="-3"/>
        </w:rPr>
        <w:t>његовом</w:t>
      </w:r>
      <w:r>
        <w:rPr>
          <w:spacing w:val="-8"/>
        </w:rPr>
        <w:t xml:space="preserve"> </w:t>
      </w:r>
      <w:r>
        <w:rPr>
          <w:spacing w:val="-3"/>
        </w:rPr>
        <w:t>суседству</w:t>
      </w:r>
      <w:r>
        <w:rPr>
          <w:spacing w:val="-8"/>
        </w:rPr>
        <w:t xml:space="preserve"> </w:t>
      </w:r>
      <w:r>
        <w:t>(Цер),</w:t>
      </w:r>
      <w:r>
        <w:rPr>
          <w:spacing w:val="-8"/>
        </w:rPr>
        <w:t xml:space="preserve"> </w:t>
      </w:r>
      <w:r>
        <w:t>основни фонд</w:t>
      </w:r>
      <w:r>
        <w:rPr>
          <w:spacing w:val="-6"/>
        </w:rPr>
        <w:t xml:space="preserve"> </w:t>
      </w:r>
      <w:r>
        <w:t>дивљег</w:t>
      </w:r>
      <w:r>
        <w:rPr>
          <w:spacing w:val="-6"/>
        </w:rPr>
        <w:t xml:space="preserve"> </w:t>
      </w:r>
      <w:r>
        <w:t>биљног</w:t>
      </w:r>
      <w:r>
        <w:rPr>
          <w:spacing w:val="-6"/>
        </w:rPr>
        <w:t xml:space="preserve"> </w:t>
      </w:r>
      <w:r>
        <w:t>и</w:t>
      </w:r>
      <w:r>
        <w:rPr>
          <w:spacing w:val="-6"/>
        </w:rPr>
        <w:t xml:space="preserve"> </w:t>
      </w:r>
      <w:r>
        <w:rPr>
          <w:spacing w:val="-3"/>
        </w:rPr>
        <w:t>животињског</w:t>
      </w:r>
      <w:r>
        <w:rPr>
          <w:spacing w:val="-6"/>
        </w:rPr>
        <w:t xml:space="preserve"> </w:t>
      </w:r>
      <w:r>
        <w:t>света</w:t>
      </w:r>
      <w:r>
        <w:rPr>
          <w:spacing w:val="-6"/>
        </w:rPr>
        <w:t xml:space="preserve"> </w:t>
      </w:r>
      <w:r>
        <w:t>процењује</w:t>
      </w:r>
      <w:r>
        <w:rPr>
          <w:spacing w:val="-6"/>
        </w:rPr>
        <w:t xml:space="preserve"> </w:t>
      </w:r>
      <w:r>
        <w:t>се</w:t>
      </w:r>
      <w:r>
        <w:rPr>
          <w:spacing w:val="-6"/>
        </w:rPr>
        <w:t xml:space="preserve"> </w:t>
      </w:r>
      <w:r>
        <w:t>на</w:t>
      </w:r>
      <w:r>
        <w:rPr>
          <w:spacing w:val="-6"/>
        </w:rPr>
        <w:t xml:space="preserve"> </w:t>
      </w:r>
      <w:r>
        <w:rPr>
          <w:spacing w:val="-4"/>
        </w:rPr>
        <w:t>око</w:t>
      </w:r>
      <w:r>
        <w:rPr>
          <w:spacing w:val="-6"/>
        </w:rPr>
        <w:t xml:space="preserve"> </w:t>
      </w:r>
      <w:r>
        <w:t xml:space="preserve">450 таксона </w:t>
      </w:r>
      <w:r>
        <w:rPr>
          <w:spacing w:val="-3"/>
        </w:rPr>
        <w:t xml:space="preserve">васкуларне </w:t>
      </w:r>
      <w:r>
        <w:t xml:space="preserve">флоре, 80 врста гљива, </w:t>
      </w:r>
      <w:r>
        <w:rPr>
          <w:spacing w:val="-3"/>
        </w:rPr>
        <w:t xml:space="preserve">110 </w:t>
      </w:r>
      <w:r>
        <w:t xml:space="preserve">врста птица, </w:t>
      </w:r>
      <w:r>
        <w:rPr>
          <w:spacing w:val="-4"/>
        </w:rPr>
        <w:t xml:space="preserve">око </w:t>
      </w:r>
      <w:r>
        <w:t xml:space="preserve">55 врста сисара </w:t>
      </w:r>
      <w:r>
        <w:rPr>
          <w:spacing w:val="-3"/>
        </w:rPr>
        <w:t xml:space="preserve">(од </w:t>
      </w:r>
      <w:r>
        <w:t xml:space="preserve">чега </w:t>
      </w:r>
      <w:r>
        <w:rPr>
          <w:spacing w:val="-3"/>
        </w:rPr>
        <w:t xml:space="preserve">преко </w:t>
      </w:r>
      <w:r>
        <w:t xml:space="preserve">20 врста слепих мишева), 15–16 врста </w:t>
      </w:r>
      <w:r>
        <w:rPr>
          <w:spacing w:val="-3"/>
        </w:rPr>
        <w:t xml:space="preserve">херпетофауне </w:t>
      </w:r>
      <w:r>
        <w:t xml:space="preserve">(гмизаваца и водоземаца) и </w:t>
      </w:r>
      <w:r>
        <w:rPr>
          <w:spacing w:val="-4"/>
        </w:rPr>
        <w:t xml:space="preserve">око </w:t>
      </w:r>
      <w:r>
        <w:t xml:space="preserve">10 врста риба (не рачунајући </w:t>
      </w:r>
      <w:r>
        <w:rPr>
          <w:spacing w:val="-3"/>
        </w:rPr>
        <w:t xml:space="preserve">ихтиофауну </w:t>
      </w:r>
      <w:r>
        <w:t xml:space="preserve">реке Дрине </w:t>
      </w:r>
      <w:r>
        <w:rPr>
          <w:spacing w:val="-4"/>
        </w:rPr>
        <w:t xml:space="preserve">која </w:t>
      </w:r>
      <w:r>
        <w:t xml:space="preserve">сасвим малим делом при- пада подручју Просторног плана). Према подацима </w:t>
      </w:r>
      <w:r>
        <w:rPr>
          <w:spacing w:val="-3"/>
        </w:rPr>
        <w:t xml:space="preserve">Завода </w:t>
      </w:r>
      <w:r>
        <w:t>за за- шт</w:t>
      </w:r>
      <w:r>
        <w:t>иту</w:t>
      </w:r>
      <w:r>
        <w:rPr>
          <w:spacing w:val="-7"/>
        </w:rPr>
        <w:t xml:space="preserve"> </w:t>
      </w:r>
      <w:r>
        <w:t>природе</w:t>
      </w:r>
      <w:r>
        <w:rPr>
          <w:spacing w:val="-7"/>
        </w:rPr>
        <w:t xml:space="preserve"> </w:t>
      </w:r>
      <w:r>
        <w:t>Србије</w:t>
      </w:r>
      <w:r>
        <w:rPr>
          <w:spacing w:val="-7"/>
        </w:rPr>
        <w:t xml:space="preserve"> </w:t>
      </w:r>
      <w:r>
        <w:t>за</w:t>
      </w:r>
      <w:r>
        <w:rPr>
          <w:spacing w:val="-7"/>
        </w:rPr>
        <w:t xml:space="preserve"> </w:t>
      </w:r>
      <w:r>
        <w:t>предео</w:t>
      </w:r>
      <w:r>
        <w:rPr>
          <w:spacing w:val="-7"/>
        </w:rPr>
        <w:t xml:space="preserve"> </w:t>
      </w:r>
      <w:r>
        <w:t>Тршић–Троноша,</w:t>
      </w:r>
      <w:r>
        <w:rPr>
          <w:spacing w:val="-7"/>
        </w:rPr>
        <w:t xml:space="preserve"> </w:t>
      </w:r>
      <w:r>
        <w:rPr>
          <w:spacing w:val="-4"/>
        </w:rPr>
        <w:t>који</w:t>
      </w:r>
      <w:r>
        <w:rPr>
          <w:spacing w:val="-7"/>
        </w:rPr>
        <w:t xml:space="preserve"> </w:t>
      </w:r>
      <w:r>
        <w:t xml:space="preserve">Просторни план </w:t>
      </w:r>
      <w:r>
        <w:rPr>
          <w:spacing w:val="-3"/>
        </w:rPr>
        <w:t xml:space="preserve">обухвата </w:t>
      </w:r>
      <w:r>
        <w:t xml:space="preserve">на површини </w:t>
      </w:r>
      <w:r>
        <w:rPr>
          <w:spacing w:val="-4"/>
        </w:rPr>
        <w:t xml:space="preserve">око </w:t>
      </w:r>
      <w:r>
        <w:t xml:space="preserve">1450 ha, регистровано је </w:t>
      </w:r>
      <w:r>
        <w:rPr>
          <w:spacing w:val="-3"/>
        </w:rPr>
        <w:t>преко</w:t>
      </w:r>
      <w:r>
        <w:rPr>
          <w:spacing w:val="-29"/>
        </w:rPr>
        <w:t xml:space="preserve"> </w:t>
      </w:r>
      <w:r>
        <w:t xml:space="preserve">145 биљака и животиња са </w:t>
      </w:r>
      <w:r>
        <w:rPr>
          <w:spacing w:val="-3"/>
        </w:rPr>
        <w:t xml:space="preserve">статусом </w:t>
      </w:r>
      <w:r>
        <w:t xml:space="preserve">строго заштићених и заштићених дивљих врста утврђених </w:t>
      </w:r>
      <w:r>
        <w:rPr>
          <w:spacing w:val="-3"/>
        </w:rPr>
        <w:t xml:space="preserve">Правилником </w:t>
      </w:r>
      <w:r>
        <w:t>о проглашењу и заштити строго</w:t>
      </w:r>
      <w:r>
        <w:rPr>
          <w:spacing w:val="-8"/>
        </w:rPr>
        <w:t xml:space="preserve"> </w:t>
      </w:r>
      <w:r>
        <w:t>заштић</w:t>
      </w:r>
      <w:r>
        <w:t>ених</w:t>
      </w:r>
      <w:r>
        <w:rPr>
          <w:spacing w:val="-8"/>
        </w:rPr>
        <w:t xml:space="preserve"> </w:t>
      </w:r>
      <w:r>
        <w:t>и</w:t>
      </w:r>
      <w:r>
        <w:rPr>
          <w:spacing w:val="-8"/>
        </w:rPr>
        <w:t xml:space="preserve"> </w:t>
      </w:r>
      <w:r>
        <w:t>заштићених</w:t>
      </w:r>
      <w:r>
        <w:rPr>
          <w:spacing w:val="-8"/>
        </w:rPr>
        <w:t xml:space="preserve"> </w:t>
      </w:r>
      <w:r>
        <w:t>дивљих</w:t>
      </w:r>
      <w:r>
        <w:rPr>
          <w:spacing w:val="-8"/>
        </w:rPr>
        <w:t xml:space="preserve"> </w:t>
      </w:r>
      <w:r>
        <w:t>врста</w:t>
      </w:r>
      <w:r>
        <w:rPr>
          <w:spacing w:val="-8"/>
        </w:rPr>
        <w:t xml:space="preserve"> </w:t>
      </w:r>
      <w:r>
        <w:t>биљака,</w:t>
      </w:r>
      <w:r>
        <w:rPr>
          <w:spacing w:val="-8"/>
        </w:rPr>
        <w:t xml:space="preserve"> </w:t>
      </w:r>
      <w:r>
        <w:t xml:space="preserve">животиња и гљива („Службени </w:t>
      </w:r>
      <w:r>
        <w:rPr>
          <w:spacing w:val="-3"/>
        </w:rPr>
        <w:t xml:space="preserve">гласник </w:t>
      </w:r>
      <w:r>
        <w:t xml:space="preserve">РС”, бр. 5/10, </w:t>
      </w:r>
      <w:r>
        <w:rPr>
          <w:spacing w:val="-2"/>
        </w:rPr>
        <w:t xml:space="preserve">47/11, </w:t>
      </w:r>
      <w:r>
        <w:t xml:space="preserve">32/16 и 98/16), а на основу </w:t>
      </w:r>
      <w:r>
        <w:rPr>
          <w:spacing w:val="-3"/>
        </w:rPr>
        <w:t xml:space="preserve">Закона </w:t>
      </w:r>
      <w:r>
        <w:t xml:space="preserve">о заштити природе. Међу њима, на првом месту су птице </w:t>
      </w:r>
      <w:r>
        <w:rPr>
          <w:spacing w:val="-4"/>
        </w:rPr>
        <w:t xml:space="preserve">(око </w:t>
      </w:r>
      <w:r>
        <w:t xml:space="preserve">100 заштићених и строго заштићених врста), затим слепи мишеви </w:t>
      </w:r>
      <w:r>
        <w:rPr>
          <w:spacing w:val="-4"/>
        </w:rPr>
        <w:t xml:space="preserve">(око </w:t>
      </w:r>
      <w:r>
        <w:t xml:space="preserve">20 строго заштићених врста), гмизавци и </w:t>
      </w:r>
      <w:r>
        <w:rPr>
          <w:spacing w:val="-3"/>
        </w:rPr>
        <w:t xml:space="preserve">водо- </w:t>
      </w:r>
      <w:r>
        <w:t xml:space="preserve">земци </w:t>
      </w:r>
      <w:r>
        <w:rPr>
          <w:spacing w:val="-4"/>
        </w:rPr>
        <w:t xml:space="preserve">(око </w:t>
      </w:r>
      <w:r>
        <w:t>15 заштићених и строго заштићених</w:t>
      </w:r>
      <w:r>
        <w:rPr>
          <w:spacing w:val="-18"/>
        </w:rPr>
        <w:t xml:space="preserve"> </w:t>
      </w:r>
      <w:r>
        <w:t>врста).</w:t>
      </w:r>
    </w:p>
    <w:p w:rsidR="00A02B30" w:rsidRDefault="00B05A60">
      <w:pPr>
        <w:pStyle w:val="BodyText"/>
        <w:spacing w:line="232" w:lineRule="auto"/>
        <w:ind w:left="393" w:firstLine="396"/>
        <w:jc w:val="both"/>
      </w:pPr>
      <w:r>
        <w:t xml:space="preserve">Шуме су лишћарске, претежно храстове (лужњак, китњак, сладун и цер), мање </w:t>
      </w:r>
      <w:r>
        <w:rPr>
          <w:spacing w:val="-3"/>
        </w:rPr>
        <w:t xml:space="preserve">букове, </w:t>
      </w:r>
      <w:r>
        <w:t>са знатним учешћем граба и многих других врста дрвећа и жбуња низијско</w:t>
      </w:r>
      <w:r>
        <w:t xml:space="preserve">г и брдског шумског појаса (липе, клена, бреста, јова, врбе, тополе и др.). Изданачке шуме па- </w:t>
      </w:r>
      <w:r>
        <w:rPr>
          <w:spacing w:val="-3"/>
        </w:rPr>
        <w:t xml:space="preserve">њаче </w:t>
      </w:r>
      <w:r>
        <w:t>знатно преовлађују у односу на високе, семенске састојине. Вештачки подигнуте састојине четинaра заузимају незнатне повр- шине</w:t>
      </w:r>
      <w:r>
        <w:rPr>
          <w:spacing w:val="-7"/>
        </w:rPr>
        <w:t xml:space="preserve"> </w:t>
      </w:r>
      <w:r>
        <w:t>(мање</w:t>
      </w:r>
      <w:r>
        <w:rPr>
          <w:spacing w:val="-7"/>
        </w:rPr>
        <w:t xml:space="preserve"> </w:t>
      </w:r>
      <w:r>
        <w:rPr>
          <w:spacing w:val="-3"/>
        </w:rPr>
        <w:t>од</w:t>
      </w:r>
      <w:r>
        <w:rPr>
          <w:spacing w:val="-7"/>
        </w:rPr>
        <w:t xml:space="preserve"> </w:t>
      </w:r>
      <w:r>
        <w:t>60</w:t>
      </w:r>
      <w:r>
        <w:rPr>
          <w:spacing w:val="-7"/>
        </w:rPr>
        <w:t xml:space="preserve"> </w:t>
      </w:r>
      <w:r>
        <w:t>ha).</w:t>
      </w:r>
      <w:r>
        <w:rPr>
          <w:spacing w:val="-7"/>
        </w:rPr>
        <w:t xml:space="preserve"> </w:t>
      </w:r>
      <w:r>
        <w:t>Шуме,</w:t>
      </w:r>
      <w:r>
        <w:rPr>
          <w:spacing w:val="-7"/>
        </w:rPr>
        <w:t xml:space="preserve"> </w:t>
      </w:r>
      <w:r>
        <w:t>укључу</w:t>
      </w:r>
      <w:r>
        <w:t>јући</w:t>
      </w:r>
      <w:r>
        <w:rPr>
          <w:spacing w:val="-7"/>
        </w:rPr>
        <w:t xml:space="preserve"> </w:t>
      </w:r>
      <w:r>
        <w:t>површине</w:t>
      </w:r>
      <w:r>
        <w:rPr>
          <w:spacing w:val="-7"/>
        </w:rPr>
        <w:t xml:space="preserve"> </w:t>
      </w:r>
      <w:r>
        <w:t>са</w:t>
      </w:r>
      <w:r>
        <w:rPr>
          <w:spacing w:val="-7"/>
        </w:rPr>
        <w:t xml:space="preserve"> </w:t>
      </w:r>
      <w:r>
        <w:t xml:space="preserve">дрвенастом жбунастом вегетацијом обухватају </w:t>
      </w:r>
      <w:r>
        <w:rPr>
          <w:spacing w:val="-4"/>
        </w:rPr>
        <w:t xml:space="preserve">око </w:t>
      </w:r>
      <w:r>
        <w:t xml:space="preserve">57% подручја Просторног плана, највише у крајњем северном делу (на јужним падинама Иверка) и јужном делу планског подручја (посебно у селима </w:t>
      </w:r>
      <w:r>
        <w:rPr>
          <w:spacing w:val="-3"/>
        </w:rPr>
        <w:t xml:space="preserve">Ко- </w:t>
      </w:r>
      <w:r>
        <w:t xml:space="preserve">ренита, Ступница, Дворска и </w:t>
      </w:r>
      <w:r>
        <w:rPr>
          <w:spacing w:val="-3"/>
        </w:rPr>
        <w:t xml:space="preserve">Цикоте). </w:t>
      </w:r>
      <w:r>
        <w:t xml:space="preserve">Обрадиво </w:t>
      </w:r>
      <w:r>
        <w:t>пољопривредно земљиште заузима 32% планског подручја, а највише у долинској равни Јадра и његове речне мреже, као и на речним терасама и ниским, заравњеним развођима</w:t>
      </w:r>
      <w:r>
        <w:rPr>
          <w:spacing w:val="-4"/>
        </w:rPr>
        <w:t xml:space="preserve"> </w:t>
      </w:r>
      <w:r>
        <w:t>река.</w:t>
      </w:r>
    </w:p>
    <w:p w:rsidR="00A02B30" w:rsidRDefault="00B05A60">
      <w:pPr>
        <w:pStyle w:val="BodyText"/>
        <w:spacing w:line="232" w:lineRule="auto"/>
        <w:ind w:left="393" w:right="1" w:firstLine="396"/>
        <w:jc w:val="both"/>
      </w:pPr>
      <w:r>
        <w:t>У оквиру брзе/скраћене еколошке процене (Rapid Ecological Assessment) 2016. године извршена је, по јединственом</w:t>
      </w:r>
    </w:p>
    <w:p w:rsidR="00A02B30" w:rsidRDefault="00B05A60">
      <w:pPr>
        <w:pStyle w:val="BodyText"/>
        <w:spacing w:before="71" w:line="235" w:lineRule="auto"/>
        <w:ind w:left="242" w:right="107"/>
        <w:jc w:val="both"/>
      </w:pPr>
      <w:r>
        <w:br w:type="column"/>
      </w:r>
      <w:r>
        <w:rPr>
          <w:spacing w:val="-3"/>
        </w:rPr>
        <w:t xml:space="preserve">методолошком обрасцу,  </w:t>
      </w:r>
      <w:r>
        <w:t xml:space="preserve">експертска биолошка дијагноза на пре-  </w:t>
      </w:r>
      <w:r>
        <w:rPr>
          <w:spacing w:val="-5"/>
        </w:rPr>
        <w:t xml:space="preserve">ко </w:t>
      </w:r>
      <w:r>
        <w:t>40 осматраних тачака распоређених на кључним просторним елементима/зонама разв</w:t>
      </w:r>
      <w:r>
        <w:t xml:space="preserve">оја пројекта (инфраструктурни коридор, </w:t>
      </w:r>
      <w:r>
        <w:rPr>
          <w:spacing w:val="-3"/>
        </w:rPr>
        <w:t xml:space="preserve">главна </w:t>
      </w:r>
      <w:r>
        <w:t>зона рударских радова, зона депоније индустријског отпа- да). Прелиминарни резултати истраживања врста и станишта, уз комбинацију теренског рада, сателитских снимака и других алата, не индикују озбиљнија ограни</w:t>
      </w:r>
      <w:r>
        <w:t>чења за развој пројекта у односу на вредности биодиверзитета, односно ризик уништавања или оште- ћивања</w:t>
      </w:r>
      <w:r>
        <w:rPr>
          <w:spacing w:val="-1"/>
        </w:rPr>
        <w:t xml:space="preserve"> </w:t>
      </w:r>
      <w:r>
        <w:t>биодиверзитета.</w:t>
      </w:r>
    </w:p>
    <w:p w:rsidR="00A02B30" w:rsidRDefault="00B05A60">
      <w:pPr>
        <w:pStyle w:val="BodyText"/>
        <w:spacing w:line="235" w:lineRule="auto"/>
        <w:ind w:left="242" w:right="106" w:firstLine="396"/>
        <w:jc w:val="right"/>
      </w:pPr>
      <w:r>
        <w:t>Непожељне промене стања природе, које су неизбежне и без одговарајуће алтернативе, али прихватљиве са нормативног ста- новишта, су уништ</w:t>
      </w:r>
      <w:r>
        <w:t>авање шума у захвату депоније индустријског отпада и снажна деградација слике предела, односно карактери- стичних елемената у постојећој структури овог руралног предела. У спровођењу Просторног плана обавезна је примена мера заштите природних вредности, од</w:t>
      </w:r>
      <w:r>
        <w:t>носно дивљих врста и њихових станишта, предела и геонаслеђа утврђених у складу са Законом о заштити природе. У поступку израде урбанистичких планова и пројектне документације за изградњу објеката и друге радове не-</w:t>
      </w:r>
    </w:p>
    <w:p w:rsidR="00A02B30" w:rsidRDefault="00B05A60">
      <w:pPr>
        <w:pStyle w:val="BodyText"/>
        <w:spacing w:line="192" w:lineRule="exact"/>
        <w:ind w:left="242"/>
      </w:pPr>
      <w:r>
        <w:t>опходно је обезбедити акт о условима зашт</w:t>
      </w:r>
      <w:r>
        <w:t>ите природе.</w:t>
      </w:r>
    </w:p>
    <w:p w:rsidR="00A02B30" w:rsidRDefault="00B05A60">
      <w:pPr>
        <w:pStyle w:val="BodyText"/>
        <w:spacing w:line="235" w:lineRule="auto"/>
        <w:ind w:left="242" w:right="107" w:firstLine="396"/>
        <w:jc w:val="both"/>
      </w:pPr>
      <w:r>
        <w:t xml:space="preserve">Планска решења </w:t>
      </w:r>
      <w:r>
        <w:rPr>
          <w:spacing w:val="-3"/>
        </w:rPr>
        <w:t xml:space="preserve">која </w:t>
      </w:r>
      <w:r>
        <w:t xml:space="preserve">су просторно одређена овим простор- ним планом генерално су прихватљива и са становишта циљева управљања </w:t>
      </w:r>
      <w:r>
        <w:rPr>
          <w:spacing w:val="-3"/>
        </w:rPr>
        <w:t xml:space="preserve">еколошки </w:t>
      </w:r>
      <w:r>
        <w:t xml:space="preserve">значајним подручјима, односно обезбеђења повољног стања станишта </w:t>
      </w:r>
      <w:r>
        <w:rPr>
          <w:spacing w:val="-3"/>
        </w:rPr>
        <w:t xml:space="preserve">од </w:t>
      </w:r>
      <w:r>
        <w:t xml:space="preserve">посебног значаја за очување попула- ција </w:t>
      </w:r>
      <w:r>
        <w:t>дивљих врста.</w:t>
      </w:r>
    </w:p>
    <w:p w:rsidR="00A02B30" w:rsidRDefault="00B05A60">
      <w:pPr>
        <w:pStyle w:val="BodyText"/>
        <w:spacing w:line="235" w:lineRule="auto"/>
        <w:ind w:left="242" w:right="106" w:firstLine="396"/>
        <w:jc w:val="both"/>
      </w:pPr>
      <w:r>
        <w:rPr>
          <w:spacing w:val="-3"/>
        </w:rPr>
        <w:t xml:space="preserve">Актом </w:t>
      </w:r>
      <w:r>
        <w:t xml:space="preserve">о условима заштите природе, на подручју Просторног плана нису идентификована и графички одређена станишта </w:t>
      </w:r>
      <w:r>
        <w:rPr>
          <w:spacing w:val="-3"/>
        </w:rPr>
        <w:t xml:space="preserve">од </w:t>
      </w:r>
      <w:r>
        <w:t xml:space="preserve">значаја за посебну </w:t>
      </w:r>
      <w:r>
        <w:rPr>
          <w:spacing w:val="-4"/>
        </w:rPr>
        <w:t xml:space="preserve">заштиту, </w:t>
      </w:r>
      <w:r>
        <w:rPr>
          <w:spacing w:val="-3"/>
        </w:rPr>
        <w:t xml:space="preserve">сходно </w:t>
      </w:r>
      <w:r>
        <w:t>Правилнику о проглашењу и заштити строго заштићених и заштићених дивљих врста биљака, животи</w:t>
      </w:r>
      <w:r>
        <w:t>ња и гљива и Правилнику о критеријумима за издвајање типова станишта, о типовима станишта, осетљивим, угроженим, ретким</w:t>
      </w:r>
      <w:r>
        <w:rPr>
          <w:spacing w:val="-8"/>
        </w:rPr>
        <w:t xml:space="preserve"> </w:t>
      </w:r>
      <w:r>
        <w:t>и</w:t>
      </w:r>
      <w:r>
        <w:rPr>
          <w:spacing w:val="-8"/>
        </w:rPr>
        <w:t xml:space="preserve"> </w:t>
      </w:r>
      <w:r>
        <w:t>за</w:t>
      </w:r>
      <w:r>
        <w:rPr>
          <w:spacing w:val="-8"/>
        </w:rPr>
        <w:t xml:space="preserve"> </w:t>
      </w:r>
      <w:r>
        <w:t>заштиту</w:t>
      </w:r>
      <w:r>
        <w:rPr>
          <w:spacing w:val="-8"/>
        </w:rPr>
        <w:t xml:space="preserve"> </w:t>
      </w:r>
      <w:r>
        <w:t>приоритетним</w:t>
      </w:r>
      <w:r>
        <w:rPr>
          <w:spacing w:val="-8"/>
        </w:rPr>
        <w:t xml:space="preserve"> </w:t>
      </w:r>
      <w:r>
        <w:t>типовима</w:t>
      </w:r>
      <w:r>
        <w:rPr>
          <w:spacing w:val="-8"/>
        </w:rPr>
        <w:t xml:space="preserve"> </w:t>
      </w:r>
      <w:r>
        <w:t>станишта</w:t>
      </w:r>
      <w:r>
        <w:rPr>
          <w:spacing w:val="-8"/>
        </w:rPr>
        <w:t xml:space="preserve"> </w:t>
      </w:r>
      <w:r>
        <w:t>и</w:t>
      </w:r>
      <w:r>
        <w:rPr>
          <w:spacing w:val="-8"/>
        </w:rPr>
        <w:t xml:space="preserve"> </w:t>
      </w:r>
      <w:r>
        <w:t>о</w:t>
      </w:r>
      <w:r>
        <w:rPr>
          <w:spacing w:val="-8"/>
        </w:rPr>
        <w:t xml:space="preserve"> </w:t>
      </w:r>
      <w:r>
        <w:t xml:space="preserve">мерама заштите за њихово очување („Службени </w:t>
      </w:r>
      <w:r>
        <w:rPr>
          <w:spacing w:val="-3"/>
        </w:rPr>
        <w:t xml:space="preserve">гласник </w:t>
      </w:r>
      <w:r>
        <w:t>РС”, број</w:t>
      </w:r>
      <w:r>
        <w:rPr>
          <w:spacing w:val="-22"/>
        </w:rPr>
        <w:t xml:space="preserve"> </w:t>
      </w:r>
      <w:r>
        <w:t>35/10).</w:t>
      </w:r>
    </w:p>
    <w:p w:rsidR="00A02B30" w:rsidRDefault="00B05A60">
      <w:pPr>
        <w:pStyle w:val="BodyText"/>
        <w:spacing w:line="235" w:lineRule="auto"/>
        <w:ind w:left="242" w:right="107" w:firstLine="396"/>
        <w:jc w:val="both"/>
      </w:pPr>
      <w:r>
        <w:rPr>
          <w:spacing w:val="-3"/>
        </w:rPr>
        <w:t xml:space="preserve">Сходно </w:t>
      </w:r>
      <w:r>
        <w:t xml:space="preserve">Закону о заштити природе, </w:t>
      </w:r>
      <w:r>
        <w:rPr>
          <w:spacing w:val="-4"/>
        </w:rPr>
        <w:t xml:space="preserve">уколико </w:t>
      </w:r>
      <w:r>
        <w:t xml:space="preserve">се у току радо- ва наиђе на геолошка и палеонтолошка документа (фосили, ми- нерали, кристали и др.) </w:t>
      </w:r>
      <w:r>
        <w:rPr>
          <w:spacing w:val="-3"/>
        </w:rPr>
        <w:t xml:space="preserve">која </w:t>
      </w:r>
      <w:r>
        <w:t xml:space="preserve">би </w:t>
      </w:r>
      <w:r>
        <w:rPr>
          <w:spacing w:val="-3"/>
        </w:rPr>
        <w:t xml:space="preserve">могла </w:t>
      </w:r>
      <w:r>
        <w:t>представљати заштићену природну вредност, налазач је дужан да о налазу обавести мини- старство надлежно за п</w:t>
      </w:r>
      <w:r>
        <w:t xml:space="preserve">ослове заштите животне средине у року </w:t>
      </w:r>
      <w:r>
        <w:rPr>
          <w:spacing w:val="-3"/>
        </w:rPr>
        <w:t xml:space="preserve">од </w:t>
      </w:r>
      <w:r>
        <w:t xml:space="preserve">осам дана </w:t>
      </w:r>
      <w:r>
        <w:rPr>
          <w:spacing w:val="-3"/>
        </w:rPr>
        <w:t xml:space="preserve">од </w:t>
      </w:r>
      <w:r>
        <w:t xml:space="preserve">проналаска, и предузме мере заштите </w:t>
      </w:r>
      <w:r>
        <w:rPr>
          <w:spacing w:val="-3"/>
        </w:rPr>
        <w:t xml:space="preserve">од </w:t>
      </w:r>
      <w:r>
        <w:t xml:space="preserve">уништења, оштећивања или крађе до доласка овлашћеног лица. На подручју Просторног плана ће се у току његове имплементације, </w:t>
      </w:r>
      <w:r>
        <w:rPr>
          <w:spacing w:val="-3"/>
        </w:rPr>
        <w:t xml:space="preserve">која </w:t>
      </w:r>
      <w:r>
        <w:t xml:space="preserve">под- разумева и израду </w:t>
      </w:r>
      <w:r>
        <w:rPr>
          <w:spacing w:val="-3"/>
        </w:rPr>
        <w:t xml:space="preserve">студија </w:t>
      </w:r>
      <w:r>
        <w:t>ути</w:t>
      </w:r>
      <w:r>
        <w:t xml:space="preserve">цаја на животну </w:t>
      </w:r>
      <w:r>
        <w:rPr>
          <w:spacing w:val="-3"/>
        </w:rPr>
        <w:t xml:space="preserve">средину, </w:t>
      </w:r>
      <w:r>
        <w:t>детаљно картирати</w:t>
      </w:r>
      <w:r>
        <w:rPr>
          <w:spacing w:val="-6"/>
        </w:rPr>
        <w:t xml:space="preserve"> </w:t>
      </w:r>
      <w:r>
        <w:t>станишта,</w:t>
      </w:r>
      <w:r>
        <w:rPr>
          <w:spacing w:val="-6"/>
        </w:rPr>
        <w:t xml:space="preserve"> </w:t>
      </w:r>
      <w:r>
        <w:t>што</w:t>
      </w:r>
      <w:r>
        <w:rPr>
          <w:spacing w:val="-7"/>
        </w:rPr>
        <w:t xml:space="preserve"> </w:t>
      </w:r>
      <w:r>
        <w:t>ће</w:t>
      </w:r>
      <w:r>
        <w:rPr>
          <w:spacing w:val="-7"/>
        </w:rPr>
        <w:t xml:space="preserve"> </w:t>
      </w:r>
      <w:r>
        <w:t>представљати</w:t>
      </w:r>
      <w:r>
        <w:rPr>
          <w:spacing w:val="-6"/>
        </w:rPr>
        <w:t xml:space="preserve"> </w:t>
      </w:r>
      <w:r>
        <w:t>основу</w:t>
      </w:r>
      <w:r>
        <w:rPr>
          <w:spacing w:val="-7"/>
        </w:rPr>
        <w:t xml:space="preserve"> </w:t>
      </w:r>
      <w:r>
        <w:t>за</w:t>
      </w:r>
      <w:r>
        <w:rPr>
          <w:spacing w:val="-7"/>
        </w:rPr>
        <w:t xml:space="preserve"> </w:t>
      </w:r>
      <w:r>
        <w:t>утврђивање</w:t>
      </w:r>
      <w:r>
        <w:rPr>
          <w:spacing w:val="-6"/>
        </w:rPr>
        <w:t xml:space="preserve"> </w:t>
      </w:r>
      <w:r>
        <w:t>и спровођење мера њихове заштите и</w:t>
      </w:r>
      <w:r>
        <w:rPr>
          <w:spacing w:val="-6"/>
        </w:rPr>
        <w:t xml:space="preserve"> </w:t>
      </w:r>
      <w:r>
        <w:t>очувања.</w:t>
      </w:r>
    </w:p>
    <w:p w:rsidR="00A02B30" w:rsidRDefault="00B05A60">
      <w:pPr>
        <w:pStyle w:val="BodyText"/>
        <w:spacing w:line="235" w:lineRule="auto"/>
        <w:ind w:left="242" w:right="107" w:firstLine="396"/>
        <w:jc w:val="both"/>
      </w:pPr>
      <w:r>
        <w:t xml:space="preserve">Мере заштите природних вредности, односно дивљих врста и њихових станишта, предела и геонаслеђа, </w:t>
      </w:r>
      <w:r>
        <w:rPr>
          <w:spacing w:val="-3"/>
        </w:rPr>
        <w:t xml:space="preserve">које </w:t>
      </w:r>
      <w:r>
        <w:t>се морају при- м</w:t>
      </w:r>
      <w:r>
        <w:t xml:space="preserve">енити у току извођења радова и одржавања рударских објеката, ближе ће се утврдити у поступку израде и </w:t>
      </w:r>
      <w:r>
        <w:rPr>
          <w:spacing w:val="-3"/>
        </w:rPr>
        <w:t xml:space="preserve">еколошке </w:t>
      </w:r>
      <w:r>
        <w:t>сертификаци- је техничке документације</w:t>
      </w:r>
      <w:r>
        <w:rPr>
          <w:spacing w:val="-2"/>
        </w:rPr>
        <w:t xml:space="preserve"> </w:t>
      </w:r>
      <w:r>
        <w:t>пројекта.</w:t>
      </w:r>
    </w:p>
    <w:p w:rsidR="00A02B30" w:rsidRDefault="00A02B30">
      <w:pPr>
        <w:pStyle w:val="BodyText"/>
        <w:spacing w:before="9"/>
        <w:ind w:left="0"/>
        <w:rPr>
          <w:sz w:val="21"/>
        </w:rPr>
      </w:pPr>
    </w:p>
    <w:p w:rsidR="00A02B30" w:rsidRDefault="00B05A60">
      <w:pPr>
        <w:pStyle w:val="ListParagraph"/>
        <w:numPr>
          <w:ilvl w:val="2"/>
          <w:numId w:val="37"/>
        </w:numPr>
        <w:tabs>
          <w:tab w:val="left" w:pos="1109"/>
        </w:tabs>
        <w:spacing w:line="235" w:lineRule="auto"/>
        <w:ind w:right="353" w:hanging="1886"/>
        <w:jc w:val="left"/>
        <w:rPr>
          <w:sz w:val="18"/>
        </w:rPr>
      </w:pPr>
      <w:r>
        <w:rPr>
          <w:spacing w:val="15"/>
          <w:sz w:val="18"/>
        </w:rPr>
        <w:t xml:space="preserve">ЗАШТИТА </w:t>
      </w:r>
      <w:r>
        <w:rPr>
          <w:spacing w:val="17"/>
          <w:sz w:val="18"/>
        </w:rPr>
        <w:t xml:space="preserve">НЕПОКРЕТНИХ </w:t>
      </w:r>
      <w:r>
        <w:rPr>
          <w:spacing w:val="15"/>
          <w:sz w:val="18"/>
        </w:rPr>
        <w:t xml:space="preserve">КУЛТУРНИХ </w:t>
      </w:r>
      <w:r>
        <w:rPr>
          <w:spacing w:val="13"/>
          <w:sz w:val="18"/>
        </w:rPr>
        <w:t>ДОБА</w:t>
      </w:r>
      <w:r>
        <w:rPr>
          <w:spacing w:val="-24"/>
          <w:sz w:val="18"/>
        </w:rPr>
        <w:t xml:space="preserve"> </w:t>
      </w:r>
      <w:r>
        <w:rPr>
          <w:sz w:val="18"/>
        </w:rPr>
        <w:t>РА</w:t>
      </w:r>
    </w:p>
    <w:p w:rsidR="00A02B30" w:rsidRDefault="00A02B30">
      <w:pPr>
        <w:pStyle w:val="BodyText"/>
        <w:spacing w:before="5"/>
        <w:ind w:left="0"/>
        <w:rPr>
          <w:sz w:val="17"/>
        </w:rPr>
      </w:pPr>
    </w:p>
    <w:p w:rsidR="00A02B30" w:rsidRDefault="00B05A60">
      <w:pPr>
        <w:pStyle w:val="BodyText"/>
        <w:spacing w:line="235" w:lineRule="auto"/>
        <w:ind w:left="242" w:right="107" w:firstLine="396"/>
        <w:jc w:val="both"/>
      </w:pPr>
      <w:r>
        <w:t>На подручју Просторног плана, статус заштићеног непокрет</w:t>
      </w:r>
      <w:r>
        <w:t xml:space="preserve">- ног културног добра, </w:t>
      </w:r>
      <w:r>
        <w:rPr>
          <w:spacing w:val="-3"/>
        </w:rPr>
        <w:t xml:space="preserve">сходно </w:t>
      </w:r>
      <w:r>
        <w:t xml:space="preserve">Закону о културним добрима („Слу- жбени </w:t>
      </w:r>
      <w:r>
        <w:rPr>
          <w:spacing w:val="-3"/>
        </w:rPr>
        <w:t xml:space="preserve">гласник </w:t>
      </w:r>
      <w:r>
        <w:t xml:space="preserve">РС”, бр. 71/94, 52/11 – др. закон, 99/11 – др. </w:t>
      </w:r>
      <w:r>
        <w:rPr>
          <w:spacing w:val="-3"/>
        </w:rPr>
        <w:t xml:space="preserve">закон </w:t>
      </w:r>
      <w:r>
        <w:t>и 6/20 – др. закон), имају:</w:t>
      </w:r>
    </w:p>
    <w:p w:rsidR="00A02B30" w:rsidRDefault="00B05A60">
      <w:pPr>
        <w:pStyle w:val="ListParagraph"/>
        <w:numPr>
          <w:ilvl w:val="3"/>
          <w:numId w:val="37"/>
        </w:numPr>
        <w:tabs>
          <w:tab w:val="left" w:pos="798"/>
        </w:tabs>
        <w:spacing w:line="235" w:lineRule="auto"/>
        <w:ind w:right="108" w:firstLine="396"/>
        <w:rPr>
          <w:sz w:val="18"/>
        </w:rPr>
      </w:pPr>
      <w:r>
        <w:rPr>
          <w:sz w:val="18"/>
        </w:rPr>
        <w:t xml:space="preserve">Манастир Троноша, споменик </w:t>
      </w:r>
      <w:r>
        <w:rPr>
          <w:spacing w:val="-3"/>
          <w:sz w:val="18"/>
        </w:rPr>
        <w:t xml:space="preserve">културе од </w:t>
      </w:r>
      <w:r>
        <w:rPr>
          <w:sz w:val="18"/>
        </w:rPr>
        <w:t>великог значаја (на територији града Лозница, К.О.</w:t>
      </w:r>
      <w:r>
        <w:rPr>
          <w:spacing w:val="-5"/>
          <w:sz w:val="18"/>
        </w:rPr>
        <w:t xml:space="preserve"> </w:t>
      </w:r>
      <w:r>
        <w:rPr>
          <w:sz w:val="18"/>
        </w:rPr>
        <w:t>Коренита);</w:t>
      </w:r>
    </w:p>
    <w:p w:rsidR="00A02B30" w:rsidRDefault="00B05A60">
      <w:pPr>
        <w:pStyle w:val="ListParagraph"/>
        <w:numPr>
          <w:ilvl w:val="3"/>
          <w:numId w:val="37"/>
        </w:numPr>
        <w:tabs>
          <w:tab w:val="left" w:pos="776"/>
        </w:tabs>
        <w:spacing w:line="235" w:lineRule="auto"/>
        <w:ind w:right="107" w:firstLine="396"/>
        <w:rPr>
          <w:sz w:val="18"/>
        </w:rPr>
      </w:pPr>
      <w:r>
        <w:rPr>
          <w:sz w:val="18"/>
        </w:rPr>
        <w:t xml:space="preserve">Споменик и спомен костурница стрељаним жртвама у Дра- </w:t>
      </w:r>
      <w:r>
        <w:rPr>
          <w:spacing w:val="-4"/>
          <w:sz w:val="18"/>
        </w:rPr>
        <w:t xml:space="preserve">гинцу, </w:t>
      </w:r>
      <w:r>
        <w:rPr>
          <w:sz w:val="18"/>
        </w:rPr>
        <w:t xml:space="preserve">споменик </w:t>
      </w:r>
      <w:r>
        <w:rPr>
          <w:spacing w:val="-3"/>
          <w:sz w:val="18"/>
        </w:rPr>
        <w:t xml:space="preserve">културе од </w:t>
      </w:r>
      <w:r>
        <w:rPr>
          <w:sz w:val="18"/>
        </w:rPr>
        <w:t>великог значаја (на територији града Лозница, К.О. Симино</w:t>
      </w:r>
      <w:r>
        <w:rPr>
          <w:spacing w:val="-1"/>
          <w:sz w:val="18"/>
        </w:rPr>
        <w:t xml:space="preserve"> </w:t>
      </w:r>
      <w:r>
        <w:rPr>
          <w:sz w:val="18"/>
        </w:rPr>
        <w:t>Брдо).</w:t>
      </w:r>
    </w:p>
    <w:p w:rsidR="00A02B30" w:rsidRDefault="00B05A60">
      <w:pPr>
        <w:pStyle w:val="BodyText"/>
        <w:spacing w:line="235" w:lineRule="auto"/>
        <w:ind w:left="242" w:right="107" w:firstLine="396"/>
        <w:jc w:val="both"/>
      </w:pPr>
      <w:r>
        <w:t>На</w:t>
      </w:r>
      <w:r>
        <w:rPr>
          <w:spacing w:val="-9"/>
        </w:rPr>
        <w:t xml:space="preserve"> </w:t>
      </w:r>
      <w:r>
        <w:t>основу</w:t>
      </w:r>
      <w:r>
        <w:rPr>
          <w:spacing w:val="-9"/>
        </w:rPr>
        <w:t xml:space="preserve"> </w:t>
      </w:r>
      <w:r>
        <w:t>одговарајућег</w:t>
      </w:r>
      <w:r>
        <w:rPr>
          <w:spacing w:val="-9"/>
        </w:rPr>
        <w:t xml:space="preserve"> </w:t>
      </w:r>
      <w:r>
        <w:t>акта</w:t>
      </w:r>
      <w:r>
        <w:rPr>
          <w:spacing w:val="-9"/>
        </w:rPr>
        <w:t xml:space="preserve"> </w:t>
      </w:r>
      <w:r>
        <w:t>о</w:t>
      </w:r>
      <w:r>
        <w:rPr>
          <w:spacing w:val="-9"/>
        </w:rPr>
        <w:t xml:space="preserve"> </w:t>
      </w:r>
      <w:r>
        <w:t>условима</w:t>
      </w:r>
      <w:r>
        <w:rPr>
          <w:spacing w:val="-9"/>
        </w:rPr>
        <w:t xml:space="preserve"> </w:t>
      </w:r>
      <w:r>
        <w:t>чувања,</w:t>
      </w:r>
      <w:r>
        <w:rPr>
          <w:spacing w:val="-9"/>
        </w:rPr>
        <w:t xml:space="preserve"> </w:t>
      </w:r>
      <w:r>
        <w:t>одржавања, коришћења</w:t>
      </w:r>
      <w:r>
        <w:rPr>
          <w:spacing w:val="-7"/>
        </w:rPr>
        <w:t xml:space="preserve"> </w:t>
      </w:r>
      <w:r>
        <w:t>и</w:t>
      </w:r>
      <w:r>
        <w:rPr>
          <w:spacing w:val="-7"/>
        </w:rPr>
        <w:t xml:space="preserve"> </w:t>
      </w:r>
      <w:r>
        <w:t>утврђеним</w:t>
      </w:r>
      <w:r>
        <w:rPr>
          <w:spacing w:val="-7"/>
        </w:rPr>
        <w:t xml:space="preserve"> </w:t>
      </w:r>
      <w:r>
        <w:t>мерама</w:t>
      </w:r>
      <w:r>
        <w:rPr>
          <w:spacing w:val="-7"/>
        </w:rPr>
        <w:t xml:space="preserve"> </w:t>
      </w:r>
      <w:r>
        <w:t>заштите</w:t>
      </w:r>
      <w:r>
        <w:rPr>
          <w:spacing w:val="-7"/>
        </w:rPr>
        <w:t xml:space="preserve"> </w:t>
      </w:r>
      <w:r>
        <w:t>утв</w:t>
      </w:r>
      <w:r>
        <w:t>рђених</w:t>
      </w:r>
      <w:r>
        <w:rPr>
          <w:spacing w:val="-7"/>
        </w:rPr>
        <w:t xml:space="preserve"> </w:t>
      </w:r>
      <w:r>
        <w:t>културних</w:t>
      </w:r>
      <w:r>
        <w:rPr>
          <w:spacing w:val="-7"/>
        </w:rPr>
        <w:t xml:space="preserve"> </w:t>
      </w:r>
      <w:r>
        <w:t xml:space="preserve">до- бара и објеката и локалитета са културним вредностима, </w:t>
      </w:r>
      <w:r>
        <w:rPr>
          <w:spacing w:val="-3"/>
        </w:rPr>
        <w:t xml:space="preserve">који </w:t>
      </w:r>
      <w:r>
        <w:t xml:space="preserve">је за потребе овог просторног плана издао Завод за заштиту споменика </w:t>
      </w:r>
      <w:r>
        <w:rPr>
          <w:spacing w:val="-3"/>
        </w:rPr>
        <w:t xml:space="preserve">културе </w:t>
      </w:r>
      <w:r>
        <w:t xml:space="preserve">Ваљево, на </w:t>
      </w:r>
      <w:r>
        <w:rPr>
          <w:spacing w:val="-3"/>
        </w:rPr>
        <w:t xml:space="preserve">планском </w:t>
      </w:r>
      <w:r>
        <w:t>подручју је идентификовано и кар- тирано укупно 50 објеката градитељског насле</w:t>
      </w:r>
      <w:r>
        <w:t>ђа и археолошких локалитета, при чему су они изван зона рударских активности и депоније.</w:t>
      </w:r>
    </w:p>
    <w:p w:rsidR="00A02B30" w:rsidRDefault="00A02B30">
      <w:pPr>
        <w:spacing w:line="235"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68" w:after="47"/>
        <w:ind w:left="507"/>
      </w:pPr>
      <w:r>
        <w:lastRenderedPageBreak/>
        <w:t>Табела 6: Непокретна културна добра – објекти и локалитети са културним вредностима</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79"/>
        <w:gridCol w:w="6905"/>
        <w:gridCol w:w="1840"/>
      </w:tblGrid>
      <w:tr w:rsidR="00A02B30">
        <w:trPr>
          <w:trHeight w:val="360"/>
        </w:trPr>
        <w:tc>
          <w:tcPr>
            <w:tcW w:w="562" w:type="dxa"/>
          </w:tcPr>
          <w:p w:rsidR="00A02B30" w:rsidRDefault="00B05A60">
            <w:pPr>
              <w:pStyle w:val="TableParagraph"/>
              <w:spacing w:before="18"/>
              <w:ind w:left="114" w:right="77" w:hanging="8"/>
              <w:rPr>
                <w:sz w:val="14"/>
              </w:rPr>
            </w:pPr>
            <w:r>
              <w:rPr>
                <w:sz w:val="14"/>
              </w:rPr>
              <w:t>бр. на карти</w:t>
            </w:r>
          </w:p>
        </w:tc>
        <w:tc>
          <w:tcPr>
            <w:tcW w:w="1179" w:type="dxa"/>
          </w:tcPr>
          <w:p w:rsidR="00A02B30" w:rsidRDefault="00B05A60">
            <w:pPr>
              <w:pStyle w:val="TableParagraph"/>
              <w:spacing w:before="98"/>
              <w:ind w:left="170" w:right="160"/>
              <w:jc w:val="center"/>
              <w:rPr>
                <w:sz w:val="14"/>
              </w:rPr>
            </w:pPr>
            <w:r>
              <w:rPr>
                <w:sz w:val="14"/>
              </w:rPr>
              <w:t>К.О.</w:t>
            </w:r>
          </w:p>
        </w:tc>
        <w:tc>
          <w:tcPr>
            <w:tcW w:w="6905" w:type="dxa"/>
          </w:tcPr>
          <w:p w:rsidR="00A02B30" w:rsidRDefault="00B05A60">
            <w:pPr>
              <w:pStyle w:val="TableParagraph"/>
              <w:spacing w:before="98"/>
              <w:ind w:left="1896"/>
              <w:rPr>
                <w:sz w:val="14"/>
              </w:rPr>
            </w:pPr>
            <w:r>
              <w:rPr>
                <w:sz w:val="14"/>
              </w:rPr>
              <w:t>Назив и основне карактеристике објекта/л</w:t>
            </w:r>
            <w:r>
              <w:rPr>
                <w:sz w:val="14"/>
              </w:rPr>
              <w:t>окалитета</w:t>
            </w:r>
          </w:p>
        </w:tc>
        <w:tc>
          <w:tcPr>
            <w:tcW w:w="1840" w:type="dxa"/>
          </w:tcPr>
          <w:p w:rsidR="00A02B30" w:rsidRDefault="00B05A60">
            <w:pPr>
              <w:pStyle w:val="TableParagraph"/>
              <w:spacing w:before="98"/>
              <w:ind w:left="458"/>
              <w:rPr>
                <w:sz w:val="14"/>
              </w:rPr>
            </w:pPr>
            <w:r>
              <w:rPr>
                <w:sz w:val="14"/>
              </w:rPr>
              <w:t>Статус заштите</w:t>
            </w:r>
          </w:p>
        </w:tc>
      </w:tr>
      <w:tr w:rsidR="00A02B30">
        <w:trPr>
          <w:trHeight w:val="200"/>
        </w:trPr>
        <w:tc>
          <w:tcPr>
            <w:tcW w:w="10486" w:type="dxa"/>
            <w:gridSpan w:val="4"/>
          </w:tcPr>
          <w:p w:rsidR="00A02B30" w:rsidRDefault="00B05A60">
            <w:pPr>
              <w:pStyle w:val="TableParagraph"/>
              <w:spacing w:before="18"/>
              <w:ind w:left="4542" w:right="4532"/>
              <w:jc w:val="center"/>
              <w:rPr>
                <w:sz w:val="14"/>
              </w:rPr>
            </w:pPr>
            <w:r>
              <w:rPr>
                <w:sz w:val="14"/>
              </w:rPr>
              <w:t>ОПШТИНА КРУПАЊ</w:t>
            </w:r>
          </w:p>
        </w:tc>
      </w:tr>
      <w:tr w:rsidR="00A02B30">
        <w:trPr>
          <w:trHeight w:val="200"/>
        </w:trPr>
        <w:tc>
          <w:tcPr>
            <w:tcW w:w="562" w:type="dxa"/>
          </w:tcPr>
          <w:p w:rsidR="00A02B30" w:rsidRDefault="00B05A60">
            <w:pPr>
              <w:pStyle w:val="TableParagraph"/>
              <w:spacing w:before="18"/>
              <w:ind w:left="210"/>
              <w:rPr>
                <w:sz w:val="14"/>
              </w:rPr>
            </w:pPr>
            <w:r>
              <w:rPr>
                <w:sz w:val="14"/>
              </w:rPr>
              <w:t>41</w:t>
            </w:r>
          </w:p>
        </w:tc>
        <w:tc>
          <w:tcPr>
            <w:tcW w:w="1179" w:type="dxa"/>
            <w:vMerge w:val="restart"/>
          </w:tcPr>
          <w:p w:rsidR="00A02B30" w:rsidRDefault="00A02B30">
            <w:pPr>
              <w:pStyle w:val="TableParagraph"/>
              <w:spacing w:before="10"/>
              <w:rPr>
                <w:sz w:val="19"/>
              </w:rPr>
            </w:pPr>
          </w:p>
          <w:p w:rsidR="00A02B30" w:rsidRDefault="00B05A60">
            <w:pPr>
              <w:pStyle w:val="TableParagraph"/>
              <w:spacing w:before="0"/>
              <w:ind w:left="281"/>
              <w:rPr>
                <w:sz w:val="14"/>
              </w:rPr>
            </w:pPr>
            <w:r>
              <w:rPr>
                <w:sz w:val="14"/>
              </w:rPr>
              <w:t>Брезовице</w:t>
            </w:r>
          </w:p>
        </w:tc>
        <w:tc>
          <w:tcPr>
            <w:tcW w:w="6905" w:type="dxa"/>
          </w:tcPr>
          <w:p w:rsidR="00A02B30" w:rsidRDefault="00B05A60">
            <w:pPr>
              <w:pStyle w:val="TableParagraph"/>
              <w:spacing w:before="18"/>
              <w:ind w:left="56"/>
              <w:rPr>
                <w:sz w:val="14"/>
              </w:rPr>
            </w:pPr>
            <w:r>
              <w:rPr>
                <w:sz w:val="14"/>
              </w:rPr>
              <w:t>Кућа Славољуба Танасића</w:t>
            </w:r>
          </w:p>
        </w:tc>
        <w:tc>
          <w:tcPr>
            <w:tcW w:w="1840" w:type="dxa"/>
            <w:vMerge w:val="restart"/>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B05A60">
            <w:pPr>
              <w:pStyle w:val="TableParagraph"/>
              <w:spacing w:before="123"/>
              <w:ind w:left="619" w:right="33" w:hanging="561"/>
              <w:rPr>
                <w:sz w:val="14"/>
              </w:rPr>
            </w:pPr>
            <w:r>
              <w:rPr>
                <w:sz w:val="14"/>
              </w:rPr>
              <w:t>Од интереса за истраживање и заштиту</w:t>
            </w:r>
          </w:p>
        </w:tc>
      </w:tr>
      <w:tr w:rsidR="00A02B30">
        <w:trPr>
          <w:trHeight w:val="200"/>
        </w:trPr>
        <w:tc>
          <w:tcPr>
            <w:tcW w:w="562" w:type="dxa"/>
          </w:tcPr>
          <w:p w:rsidR="00A02B30" w:rsidRDefault="00B05A60">
            <w:pPr>
              <w:pStyle w:val="TableParagraph"/>
              <w:spacing w:before="18"/>
              <w:ind w:left="210"/>
              <w:rPr>
                <w:sz w:val="14"/>
              </w:rPr>
            </w:pPr>
            <w:r>
              <w:rPr>
                <w:sz w:val="14"/>
              </w:rPr>
              <w:t>42</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Бунар Обрада Марића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43</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Кућа Злаје Теофиловића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21</w:t>
            </w:r>
          </w:p>
        </w:tc>
        <w:tc>
          <w:tcPr>
            <w:tcW w:w="1179" w:type="dxa"/>
            <w:vMerge w:val="restart"/>
          </w:tcPr>
          <w:p w:rsidR="00A02B30" w:rsidRDefault="00A02B30">
            <w:pPr>
              <w:pStyle w:val="TableParagraph"/>
              <w:spacing w:before="9"/>
              <w:rPr>
                <w:sz w:val="19"/>
              </w:rPr>
            </w:pPr>
          </w:p>
          <w:p w:rsidR="00A02B30" w:rsidRDefault="00B05A60">
            <w:pPr>
              <w:pStyle w:val="TableParagraph"/>
              <w:spacing w:before="1"/>
              <w:ind w:left="343"/>
              <w:rPr>
                <w:sz w:val="14"/>
              </w:rPr>
            </w:pPr>
            <w:r>
              <w:rPr>
                <w:sz w:val="14"/>
              </w:rPr>
              <w:t>Дворска</w:t>
            </w:r>
          </w:p>
        </w:tc>
        <w:tc>
          <w:tcPr>
            <w:tcW w:w="6905" w:type="dxa"/>
          </w:tcPr>
          <w:p w:rsidR="00A02B30" w:rsidRDefault="00B05A60">
            <w:pPr>
              <w:pStyle w:val="TableParagraph"/>
              <w:spacing w:before="18"/>
              <w:ind w:left="56"/>
              <w:rPr>
                <w:sz w:val="14"/>
              </w:rPr>
            </w:pPr>
            <w:r>
              <w:rPr>
                <w:sz w:val="14"/>
              </w:rPr>
              <w:t>Кривајевица 2, археолошки локалитет, некропола са тумулима, бронзано и гвоздено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22</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Кривајевица 3, археолошки локалитет, насеље, средњи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32</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Велика градина, археолошки локалитет, римски период, позна антика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33</w:t>
            </w:r>
          </w:p>
        </w:tc>
        <w:tc>
          <w:tcPr>
            <w:tcW w:w="1179" w:type="dxa"/>
            <w:vMerge w:val="restart"/>
          </w:tcPr>
          <w:p w:rsidR="00A02B30" w:rsidRDefault="00A02B30">
            <w:pPr>
              <w:pStyle w:val="TableParagraph"/>
              <w:spacing w:before="0"/>
              <w:rPr>
                <w:sz w:val="16"/>
              </w:rPr>
            </w:pPr>
          </w:p>
          <w:p w:rsidR="00A02B30" w:rsidRDefault="00A02B30">
            <w:pPr>
              <w:pStyle w:val="TableParagraph"/>
              <w:spacing w:before="1"/>
            </w:pPr>
          </w:p>
          <w:p w:rsidR="00A02B30" w:rsidRDefault="00B05A60">
            <w:pPr>
              <w:pStyle w:val="TableParagraph"/>
              <w:spacing w:before="1"/>
              <w:ind w:left="343"/>
              <w:rPr>
                <w:sz w:val="14"/>
              </w:rPr>
            </w:pPr>
            <w:r>
              <w:rPr>
                <w:sz w:val="14"/>
              </w:rPr>
              <w:t>Дворска</w:t>
            </w:r>
          </w:p>
        </w:tc>
        <w:tc>
          <w:tcPr>
            <w:tcW w:w="6905" w:type="dxa"/>
          </w:tcPr>
          <w:p w:rsidR="00A02B30" w:rsidRDefault="00B05A60">
            <w:pPr>
              <w:pStyle w:val="TableParagraph"/>
              <w:spacing w:before="18"/>
              <w:ind w:left="56"/>
              <w:rPr>
                <w:sz w:val="14"/>
              </w:rPr>
            </w:pPr>
            <w:r>
              <w:rPr>
                <w:sz w:val="14"/>
              </w:rPr>
              <w:t>Гробље у Радићима, археолошки локалитет, средњовековно гробље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34</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Јовића брдо, археолошки локалитет, средњовековно гробље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35</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Мађарско гробље у Дворској, археолошки локалитет, средњовековно гробље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8"/>
              <w:ind w:left="210"/>
              <w:rPr>
                <w:sz w:val="14"/>
              </w:rPr>
            </w:pPr>
            <w:r>
              <w:rPr>
                <w:sz w:val="14"/>
              </w:rPr>
              <w:t>39</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8"/>
              <w:ind w:left="56"/>
              <w:rPr>
                <w:sz w:val="14"/>
              </w:rPr>
            </w:pPr>
            <w:r>
              <w:rPr>
                <w:sz w:val="14"/>
              </w:rPr>
              <w:t>Црква у селу Дворска, градитељско наслеђе, сакрална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40</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Кућа Миленка Вукашиновића, градитељско наслеђе, народна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38</w:t>
            </w:r>
          </w:p>
        </w:tc>
        <w:tc>
          <w:tcPr>
            <w:tcW w:w="1179" w:type="dxa"/>
          </w:tcPr>
          <w:p w:rsidR="00A02B30" w:rsidRDefault="00B05A60">
            <w:pPr>
              <w:pStyle w:val="TableParagraph"/>
              <w:spacing w:before="17"/>
              <w:ind w:left="170" w:right="161"/>
              <w:jc w:val="center"/>
              <w:rPr>
                <w:sz w:val="14"/>
              </w:rPr>
            </w:pPr>
            <w:r>
              <w:rPr>
                <w:sz w:val="14"/>
              </w:rPr>
              <w:t>Костајник</w:t>
            </w:r>
          </w:p>
        </w:tc>
        <w:tc>
          <w:tcPr>
            <w:tcW w:w="6905" w:type="dxa"/>
          </w:tcPr>
          <w:p w:rsidR="00A02B30" w:rsidRDefault="00B05A60">
            <w:pPr>
              <w:pStyle w:val="TableParagraph"/>
              <w:spacing w:before="17"/>
              <w:ind w:left="56"/>
              <w:rPr>
                <w:sz w:val="14"/>
              </w:rPr>
            </w:pPr>
            <w:r>
              <w:rPr>
                <w:sz w:val="14"/>
              </w:rPr>
              <w:t>Кућа Милоша Несторовића, градитељско наслеђе, народна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36</w:t>
            </w:r>
          </w:p>
        </w:tc>
        <w:tc>
          <w:tcPr>
            <w:tcW w:w="1179" w:type="dxa"/>
            <w:vMerge w:val="restart"/>
          </w:tcPr>
          <w:p w:rsidR="00A02B30" w:rsidRDefault="00A02B30">
            <w:pPr>
              <w:pStyle w:val="TableParagraph"/>
              <w:spacing w:before="9"/>
              <w:rPr>
                <w:sz w:val="19"/>
              </w:rPr>
            </w:pPr>
          </w:p>
          <w:p w:rsidR="00A02B30" w:rsidRDefault="00B05A60">
            <w:pPr>
              <w:pStyle w:val="TableParagraph"/>
              <w:spacing w:before="0"/>
              <w:ind w:left="350"/>
              <w:rPr>
                <w:sz w:val="14"/>
              </w:rPr>
            </w:pPr>
            <w:r>
              <w:rPr>
                <w:sz w:val="14"/>
              </w:rPr>
              <w:t>Красава</w:t>
            </w:r>
          </w:p>
        </w:tc>
        <w:tc>
          <w:tcPr>
            <w:tcW w:w="6905" w:type="dxa"/>
          </w:tcPr>
          <w:p w:rsidR="00A02B30" w:rsidRDefault="00B05A60">
            <w:pPr>
              <w:pStyle w:val="TableParagraph"/>
              <w:spacing w:before="17"/>
              <w:ind w:left="56"/>
              <w:rPr>
                <w:sz w:val="14"/>
              </w:rPr>
            </w:pPr>
            <w:r>
              <w:rPr>
                <w:sz w:val="14"/>
              </w:rPr>
              <w:t>Главица, археолошки локалитет, неолитско насеље, винчанска култура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44</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Кућа Живка Матића, градитељско наслеђе, народна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45</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Кућа Зорана Грујића, градитељско наслеђе, народна архитектура</w:t>
            </w:r>
          </w:p>
        </w:tc>
        <w:tc>
          <w:tcPr>
            <w:tcW w:w="1840" w:type="dxa"/>
            <w:vMerge/>
            <w:tcBorders>
              <w:top w:val="nil"/>
            </w:tcBorders>
          </w:tcPr>
          <w:p w:rsidR="00A02B30" w:rsidRDefault="00A02B30">
            <w:pPr>
              <w:rPr>
                <w:sz w:val="2"/>
                <w:szCs w:val="2"/>
              </w:rPr>
            </w:pPr>
          </w:p>
        </w:tc>
      </w:tr>
      <w:tr w:rsidR="00A02B30">
        <w:trPr>
          <w:trHeight w:val="200"/>
        </w:trPr>
        <w:tc>
          <w:tcPr>
            <w:tcW w:w="10486" w:type="dxa"/>
            <w:gridSpan w:val="4"/>
          </w:tcPr>
          <w:p w:rsidR="00A02B30" w:rsidRDefault="00B05A60">
            <w:pPr>
              <w:pStyle w:val="TableParagraph"/>
              <w:spacing w:before="17"/>
              <w:ind w:left="4541" w:right="4532"/>
              <w:jc w:val="center"/>
              <w:rPr>
                <w:sz w:val="14"/>
              </w:rPr>
            </w:pPr>
            <w:r>
              <w:rPr>
                <w:sz w:val="14"/>
              </w:rPr>
              <w:t>ГРАД ЛОЗНИЦА</w:t>
            </w:r>
          </w:p>
        </w:tc>
      </w:tr>
      <w:tr w:rsidR="00A02B30">
        <w:trPr>
          <w:trHeight w:val="200"/>
        </w:trPr>
        <w:tc>
          <w:tcPr>
            <w:tcW w:w="562" w:type="dxa"/>
          </w:tcPr>
          <w:p w:rsidR="00A02B30" w:rsidRDefault="00B05A60">
            <w:pPr>
              <w:pStyle w:val="TableParagraph"/>
              <w:spacing w:before="17"/>
              <w:ind w:left="210"/>
              <w:rPr>
                <w:sz w:val="14"/>
              </w:rPr>
            </w:pPr>
            <w:r>
              <w:rPr>
                <w:sz w:val="14"/>
              </w:rPr>
              <w:t>27</w:t>
            </w:r>
          </w:p>
        </w:tc>
        <w:tc>
          <w:tcPr>
            <w:tcW w:w="1179" w:type="dxa"/>
          </w:tcPr>
          <w:p w:rsidR="00A02B30" w:rsidRDefault="00B05A60">
            <w:pPr>
              <w:pStyle w:val="TableParagraph"/>
              <w:spacing w:before="17"/>
              <w:ind w:left="170" w:right="162"/>
              <w:jc w:val="center"/>
              <w:rPr>
                <w:sz w:val="14"/>
              </w:rPr>
            </w:pPr>
            <w:r>
              <w:rPr>
                <w:sz w:val="14"/>
              </w:rPr>
              <w:t>Брадић</w:t>
            </w:r>
          </w:p>
        </w:tc>
        <w:tc>
          <w:tcPr>
            <w:tcW w:w="6905" w:type="dxa"/>
          </w:tcPr>
          <w:p w:rsidR="00A02B30" w:rsidRDefault="00B05A60">
            <w:pPr>
              <w:pStyle w:val="TableParagraph"/>
              <w:spacing w:before="17"/>
              <w:ind w:left="56"/>
              <w:rPr>
                <w:sz w:val="14"/>
              </w:rPr>
            </w:pPr>
            <w:r>
              <w:rPr>
                <w:sz w:val="14"/>
              </w:rPr>
              <w:t>Мађарско гробље – Брњац 3, археолошки локалитет, 16–19. век</w:t>
            </w:r>
          </w:p>
        </w:tc>
        <w:tc>
          <w:tcPr>
            <w:tcW w:w="1840" w:type="dxa"/>
            <w:vMerge w:val="restart"/>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3"/>
              <w:rPr>
                <w:sz w:val="15"/>
              </w:rPr>
            </w:pPr>
          </w:p>
          <w:p w:rsidR="00A02B30" w:rsidRDefault="00B05A60">
            <w:pPr>
              <w:pStyle w:val="TableParagraph"/>
              <w:spacing w:before="0"/>
              <w:ind w:left="619" w:right="33" w:hanging="561"/>
              <w:rPr>
                <w:sz w:val="14"/>
              </w:rPr>
            </w:pPr>
            <w:r>
              <w:rPr>
                <w:sz w:val="14"/>
              </w:rPr>
              <w:t>Од интереса за истраживање и заштиту</w:t>
            </w:r>
          </w:p>
        </w:tc>
      </w:tr>
      <w:tr w:rsidR="00A02B30">
        <w:trPr>
          <w:trHeight w:val="200"/>
        </w:trPr>
        <w:tc>
          <w:tcPr>
            <w:tcW w:w="562" w:type="dxa"/>
          </w:tcPr>
          <w:p w:rsidR="00A02B30" w:rsidRDefault="00B05A60">
            <w:pPr>
              <w:pStyle w:val="TableParagraph"/>
              <w:spacing w:before="17"/>
              <w:ind w:left="245"/>
              <w:rPr>
                <w:sz w:val="14"/>
              </w:rPr>
            </w:pPr>
            <w:r>
              <w:rPr>
                <w:sz w:val="14"/>
              </w:rPr>
              <w:t>4</w:t>
            </w:r>
          </w:p>
        </w:tc>
        <w:tc>
          <w:tcPr>
            <w:tcW w:w="1179" w:type="dxa"/>
            <w:vMerge w:val="restart"/>
          </w:tcPr>
          <w:p w:rsidR="00A02B30" w:rsidRDefault="00A02B30">
            <w:pPr>
              <w:pStyle w:val="TableParagraph"/>
              <w:spacing w:before="9"/>
              <w:rPr>
                <w:sz w:val="19"/>
              </w:rPr>
            </w:pPr>
          </w:p>
          <w:p w:rsidR="00A02B30" w:rsidRDefault="00B05A60">
            <w:pPr>
              <w:pStyle w:val="TableParagraph"/>
              <w:spacing w:before="0"/>
              <w:ind w:left="207"/>
              <w:rPr>
                <w:sz w:val="14"/>
              </w:rPr>
            </w:pPr>
            <w:r>
              <w:rPr>
                <w:sz w:val="14"/>
              </w:rPr>
              <w:t>Велико Село</w:t>
            </w:r>
          </w:p>
        </w:tc>
        <w:tc>
          <w:tcPr>
            <w:tcW w:w="6905" w:type="dxa"/>
          </w:tcPr>
          <w:p w:rsidR="00A02B30" w:rsidRDefault="00B05A60">
            <w:pPr>
              <w:pStyle w:val="TableParagraph"/>
              <w:spacing w:before="17"/>
              <w:ind w:left="56"/>
              <w:rPr>
                <w:sz w:val="14"/>
              </w:rPr>
            </w:pPr>
            <w:r>
              <w:rPr>
                <w:sz w:val="14"/>
              </w:rPr>
              <w:t>Атице, археолошки локалитет, некропола са тумулима, бронзано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25</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Мађарско гробље, Брњац 1, археолошки локалитет, гробље, 16–19. век,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26</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Мађарско гробље, Брњац 2, археолошки локалитет, гробље, 16–19. век,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13</w:t>
            </w:r>
          </w:p>
        </w:tc>
        <w:tc>
          <w:tcPr>
            <w:tcW w:w="1179" w:type="dxa"/>
            <w:vMerge w:val="restart"/>
          </w:tcPr>
          <w:p w:rsidR="00A02B30" w:rsidRDefault="00A02B30">
            <w:pPr>
              <w:pStyle w:val="TableParagraph"/>
              <w:spacing w:before="9"/>
              <w:rPr>
                <w:sz w:val="19"/>
              </w:rPr>
            </w:pPr>
          </w:p>
          <w:p w:rsidR="00A02B30" w:rsidRDefault="00B05A60">
            <w:pPr>
              <w:pStyle w:val="TableParagraph"/>
              <w:spacing w:before="0"/>
              <w:ind w:left="81"/>
              <w:rPr>
                <w:sz w:val="14"/>
              </w:rPr>
            </w:pPr>
            <w:r>
              <w:rPr>
                <w:sz w:val="14"/>
              </w:rPr>
              <w:t>Горње Недељице</w:t>
            </w:r>
          </w:p>
        </w:tc>
        <w:tc>
          <w:tcPr>
            <w:tcW w:w="6905" w:type="dxa"/>
          </w:tcPr>
          <w:p w:rsidR="00A02B30" w:rsidRDefault="00B05A60">
            <w:pPr>
              <w:pStyle w:val="TableParagraph"/>
              <w:spacing w:before="17"/>
              <w:ind w:left="56"/>
              <w:rPr>
                <w:sz w:val="14"/>
              </w:rPr>
            </w:pPr>
            <w:r>
              <w:rPr>
                <w:sz w:val="14"/>
              </w:rPr>
              <w:t>Гробље у селу Г. Недељице, археолошки локалитет, некропола са тумулима, бронзано и гвоздено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16</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Кућерине, археолошки локалитет, насеље, неолит, винчанска култура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51</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Црква у селу Г. Недељице, градитељско наслеђе, сакрална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15</w:t>
            </w:r>
          </w:p>
        </w:tc>
        <w:tc>
          <w:tcPr>
            <w:tcW w:w="1179" w:type="dxa"/>
            <w:vMerge w:val="restart"/>
          </w:tcPr>
          <w:p w:rsidR="00A02B30" w:rsidRDefault="00A02B30">
            <w:pPr>
              <w:pStyle w:val="TableParagraph"/>
              <w:spacing w:before="0"/>
              <w:rPr>
                <w:sz w:val="16"/>
              </w:rPr>
            </w:pPr>
          </w:p>
          <w:p w:rsidR="00A02B30" w:rsidRDefault="00A02B30">
            <w:pPr>
              <w:pStyle w:val="TableParagraph"/>
              <w:rPr>
                <w:sz w:val="12"/>
              </w:rPr>
            </w:pPr>
          </w:p>
          <w:p w:rsidR="00A02B30" w:rsidRDefault="00B05A60">
            <w:pPr>
              <w:pStyle w:val="TableParagraph"/>
              <w:spacing w:before="0"/>
              <w:ind w:left="347"/>
              <w:rPr>
                <w:sz w:val="14"/>
              </w:rPr>
            </w:pPr>
            <w:r>
              <w:rPr>
                <w:sz w:val="14"/>
              </w:rPr>
              <w:t>Грнчара</w:t>
            </w:r>
          </w:p>
        </w:tc>
        <w:tc>
          <w:tcPr>
            <w:tcW w:w="6905" w:type="dxa"/>
          </w:tcPr>
          <w:p w:rsidR="00A02B30" w:rsidRDefault="00B05A60">
            <w:pPr>
              <w:pStyle w:val="TableParagraph"/>
              <w:spacing w:before="17"/>
              <w:ind w:left="56"/>
              <w:rPr>
                <w:sz w:val="14"/>
              </w:rPr>
            </w:pPr>
            <w:r>
              <w:rPr>
                <w:sz w:val="14"/>
              </w:rPr>
              <w:t>Недељице – Грнчара, археолошки локалитет, насеље,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17</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Пањик, археолошки локалитет, насеље,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24</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Грнчара, археолошки локалитет, насеље,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18</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6"/>
              <w:rPr>
                <w:sz w:val="14"/>
              </w:rPr>
            </w:pPr>
            <w:r>
              <w:rPr>
                <w:sz w:val="14"/>
              </w:rPr>
              <w:t>Мраморје, археолошки локалитет, гробље, 16–19.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52</w:t>
            </w:r>
          </w:p>
        </w:tc>
        <w:tc>
          <w:tcPr>
            <w:tcW w:w="1179" w:type="dxa"/>
            <w:vMerge w:val="restart"/>
          </w:tcPr>
          <w:p w:rsidR="00A02B30" w:rsidRDefault="00B05A60">
            <w:pPr>
              <w:pStyle w:val="TableParagraph"/>
              <w:spacing w:before="122"/>
              <w:ind w:left="102"/>
              <w:rPr>
                <w:sz w:val="14"/>
              </w:rPr>
            </w:pPr>
            <w:r>
              <w:rPr>
                <w:sz w:val="14"/>
              </w:rPr>
              <w:t>Доње Недељице</w:t>
            </w:r>
          </w:p>
        </w:tc>
        <w:tc>
          <w:tcPr>
            <w:tcW w:w="6905" w:type="dxa"/>
          </w:tcPr>
          <w:p w:rsidR="00A02B30" w:rsidRDefault="00B05A60">
            <w:pPr>
              <w:pStyle w:val="TableParagraph"/>
              <w:spacing w:before="17"/>
              <w:ind w:left="55"/>
              <w:rPr>
                <w:sz w:val="14"/>
              </w:rPr>
            </w:pPr>
            <w:r>
              <w:rPr>
                <w:sz w:val="14"/>
              </w:rPr>
              <w:t>Зграда основне школе у селу Доње Недељице, градитељско наслеђе, градска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14</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Црквина, археолошки локалитет, градинско насеље, неолит, винчанска култура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5"/>
              <w:rPr>
                <w:sz w:val="14"/>
              </w:rPr>
            </w:pPr>
            <w:r>
              <w:rPr>
                <w:sz w:val="14"/>
              </w:rPr>
              <w:t>2</w:t>
            </w:r>
          </w:p>
        </w:tc>
        <w:tc>
          <w:tcPr>
            <w:tcW w:w="1179" w:type="dxa"/>
            <w:vMerge w:val="restart"/>
          </w:tcPr>
          <w:p w:rsidR="00A02B30" w:rsidRDefault="00A02B30">
            <w:pPr>
              <w:pStyle w:val="TableParagraph"/>
              <w:spacing w:before="9"/>
              <w:rPr>
                <w:sz w:val="19"/>
              </w:rPr>
            </w:pPr>
          </w:p>
          <w:p w:rsidR="00A02B30" w:rsidRDefault="00B05A60">
            <w:pPr>
              <w:pStyle w:val="TableParagraph"/>
              <w:spacing w:before="0"/>
              <w:ind w:left="302"/>
              <w:rPr>
                <w:sz w:val="14"/>
              </w:rPr>
            </w:pPr>
            <w:r>
              <w:rPr>
                <w:sz w:val="14"/>
              </w:rPr>
              <w:t>Драгинац</w:t>
            </w:r>
          </w:p>
        </w:tc>
        <w:tc>
          <w:tcPr>
            <w:tcW w:w="6905" w:type="dxa"/>
          </w:tcPr>
          <w:p w:rsidR="00A02B30" w:rsidRDefault="00B05A60">
            <w:pPr>
              <w:pStyle w:val="TableParagraph"/>
              <w:spacing w:before="17"/>
              <w:ind w:left="55"/>
              <w:rPr>
                <w:sz w:val="14"/>
              </w:rPr>
            </w:pPr>
            <w:r>
              <w:rPr>
                <w:sz w:val="14"/>
              </w:rPr>
              <w:t>Црквена порта у Драгинцу, археолошки локалитет, некропола са тумулима, гвоздено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46</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Црква у Драгинцу, градитељско наслеђе, сакрална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10"/>
              <w:rPr>
                <w:sz w:val="14"/>
              </w:rPr>
            </w:pPr>
            <w:r>
              <w:rPr>
                <w:sz w:val="14"/>
              </w:rPr>
              <w:t>48</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Стара школска зграда у Драгинцу, градитељско наслеђе, градска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5"/>
              <w:rPr>
                <w:sz w:val="14"/>
              </w:rPr>
            </w:pPr>
            <w:r>
              <w:rPr>
                <w:sz w:val="14"/>
              </w:rPr>
              <w:t>1</w:t>
            </w:r>
          </w:p>
        </w:tc>
        <w:tc>
          <w:tcPr>
            <w:tcW w:w="1179" w:type="dxa"/>
            <w:vMerge w:val="restart"/>
          </w:tcPr>
          <w:p w:rsidR="00A02B30" w:rsidRDefault="00B05A60">
            <w:pPr>
              <w:pStyle w:val="TableParagraph"/>
              <w:spacing w:before="122"/>
              <w:ind w:left="322"/>
              <w:rPr>
                <w:sz w:val="14"/>
              </w:rPr>
            </w:pPr>
            <w:r>
              <w:rPr>
                <w:sz w:val="14"/>
              </w:rPr>
              <w:t>Јаребице</w:t>
            </w:r>
          </w:p>
        </w:tc>
        <w:tc>
          <w:tcPr>
            <w:tcW w:w="6905" w:type="dxa"/>
          </w:tcPr>
          <w:p w:rsidR="00A02B30" w:rsidRDefault="00B05A60">
            <w:pPr>
              <w:pStyle w:val="TableParagraph"/>
              <w:spacing w:before="17"/>
              <w:ind w:left="55"/>
              <w:rPr>
                <w:sz w:val="14"/>
              </w:rPr>
            </w:pPr>
            <w:r>
              <w:rPr>
                <w:sz w:val="14"/>
              </w:rPr>
              <w:t>Баре, археолошки локалитет, некропола са хумкама, бронзано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4"/>
              <w:rPr>
                <w:sz w:val="14"/>
              </w:rPr>
            </w:pPr>
            <w:r>
              <w:rPr>
                <w:sz w:val="14"/>
              </w:rPr>
              <w:t>3</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Кулина, археолошки локалитет, градинско насеље, енеолит, винчанска култура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49</w:t>
            </w:r>
          </w:p>
        </w:tc>
        <w:tc>
          <w:tcPr>
            <w:tcW w:w="1179" w:type="dxa"/>
            <w:vMerge w:val="restart"/>
          </w:tcPr>
          <w:p w:rsidR="00A02B30" w:rsidRDefault="00A02B30">
            <w:pPr>
              <w:pStyle w:val="TableParagraph"/>
              <w:spacing w:before="0"/>
              <w:rPr>
                <w:sz w:val="16"/>
              </w:rPr>
            </w:pPr>
          </w:p>
          <w:p w:rsidR="00A02B30" w:rsidRDefault="00B05A60">
            <w:pPr>
              <w:pStyle w:val="TableParagraph"/>
              <w:spacing w:before="98"/>
              <w:ind w:left="306"/>
              <w:rPr>
                <w:sz w:val="14"/>
              </w:rPr>
            </w:pPr>
            <w:r>
              <w:rPr>
                <w:sz w:val="14"/>
              </w:rPr>
              <w:t>Коренита</w:t>
            </w:r>
          </w:p>
        </w:tc>
        <w:tc>
          <w:tcPr>
            <w:tcW w:w="6905" w:type="dxa"/>
          </w:tcPr>
          <w:p w:rsidR="00A02B30" w:rsidRDefault="00B05A60">
            <w:pPr>
              <w:pStyle w:val="TableParagraph"/>
              <w:spacing w:before="17"/>
              <w:ind w:left="55"/>
              <w:rPr>
                <w:sz w:val="14"/>
              </w:rPr>
            </w:pPr>
            <w:r>
              <w:rPr>
                <w:sz w:val="14"/>
              </w:rPr>
              <w:t>Црква спомен костурница у селу Коренита, Брезјак, градитељско наслеђе, сакрална архитектура</w:t>
            </w:r>
          </w:p>
        </w:tc>
        <w:tc>
          <w:tcPr>
            <w:tcW w:w="1840" w:type="dxa"/>
            <w:vMerge/>
            <w:tcBorders>
              <w:top w:val="nil"/>
            </w:tcBorders>
          </w:tcPr>
          <w:p w:rsidR="00A02B30" w:rsidRDefault="00A02B30">
            <w:pPr>
              <w:rPr>
                <w:sz w:val="2"/>
                <w:szCs w:val="2"/>
              </w:rPr>
            </w:pPr>
          </w:p>
        </w:tc>
      </w:tr>
      <w:tr w:rsidR="00A02B30">
        <w:trPr>
          <w:trHeight w:val="520"/>
        </w:trPr>
        <w:tc>
          <w:tcPr>
            <w:tcW w:w="562" w:type="dxa"/>
          </w:tcPr>
          <w:p w:rsidR="00A02B30" w:rsidRDefault="00A02B30">
            <w:pPr>
              <w:pStyle w:val="TableParagraph"/>
              <w:spacing w:before="4"/>
              <w:rPr>
                <w:sz w:val="15"/>
              </w:rPr>
            </w:pPr>
          </w:p>
          <w:p w:rsidR="00A02B30" w:rsidRDefault="00B05A60">
            <w:pPr>
              <w:pStyle w:val="TableParagraph"/>
              <w:spacing w:before="0"/>
              <w:ind w:left="209"/>
              <w:rPr>
                <w:sz w:val="14"/>
              </w:rPr>
            </w:pPr>
            <w:r>
              <w:rPr>
                <w:sz w:val="14"/>
              </w:rPr>
              <w:t>50</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Манастир Троноша, градитељско наслеђе, сакрална архитектура</w:t>
            </w:r>
          </w:p>
        </w:tc>
        <w:tc>
          <w:tcPr>
            <w:tcW w:w="1840" w:type="dxa"/>
          </w:tcPr>
          <w:p w:rsidR="00A02B30" w:rsidRDefault="00B05A60">
            <w:pPr>
              <w:pStyle w:val="TableParagraph"/>
              <w:spacing w:before="17" w:line="161" w:lineRule="exact"/>
              <w:ind w:left="196"/>
              <w:rPr>
                <w:sz w:val="14"/>
              </w:rPr>
            </w:pPr>
            <w:r>
              <w:rPr>
                <w:sz w:val="14"/>
              </w:rPr>
              <w:t>Заштићен и категорисан</w:t>
            </w:r>
          </w:p>
          <w:p w:rsidR="00A02B30" w:rsidRDefault="00B05A60">
            <w:pPr>
              <w:pStyle w:val="TableParagraph"/>
              <w:spacing w:before="0"/>
              <w:ind w:left="461" w:hanging="216"/>
              <w:rPr>
                <w:sz w:val="14"/>
              </w:rPr>
            </w:pPr>
            <w:r>
              <w:rPr>
                <w:sz w:val="14"/>
              </w:rPr>
              <w:t>– споменик културе од великог значаја</w:t>
            </w:r>
          </w:p>
        </w:tc>
      </w:tr>
      <w:tr w:rsidR="00A02B30">
        <w:trPr>
          <w:trHeight w:val="360"/>
        </w:trPr>
        <w:tc>
          <w:tcPr>
            <w:tcW w:w="562" w:type="dxa"/>
          </w:tcPr>
          <w:p w:rsidR="00A02B30" w:rsidRDefault="00B05A60">
            <w:pPr>
              <w:pStyle w:val="TableParagraph"/>
              <w:spacing w:before="97"/>
              <w:ind w:left="209"/>
              <w:rPr>
                <w:sz w:val="14"/>
              </w:rPr>
            </w:pPr>
            <w:r>
              <w:rPr>
                <w:sz w:val="14"/>
              </w:rPr>
              <w:t>19</w:t>
            </w:r>
          </w:p>
        </w:tc>
        <w:tc>
          <w:tcPr>
            <w:tcW w:w="1179" w:type="dxa"/>
            <w:vMerge w:val="restart"/>
          </w:tcPr>
          <w:p w:rsidR="00A02B30" w:rsidRDefault="00A02B30">
            <w:pPr>
              <w:pStyle w:val="TableParagraph"/>
              <w:spacing w:before="6"/>
              <w:rPr>
                <w:sz w:val="17"/>
              </w:rPr>
            </w:pPr>
          </w:p>
          <w:p w:rsidR="00A02B30" w:rsidRDefault="00B05A60">
            <w:pPr>
              <w:pStyle w:val="TableParagraph"/>
              <w:spacing w:before="1"/>
              <w:ind w:left="322"/>
              <w:rPr>
                <w:sz w:val="14"/>
              </w:rPr>
            </w:pPr>
            <w:r>
              <w:rPr>
                <w:sz w:val="14"/>
              </w:rPr>
              <w:t>Липница</w:t>
            </w:r>
          </w:p>
        </w:tc>
        <w:tc>
          <w:tcPr>
            <w:tcW w:w="6905" w:type="dxa"/>
          </w:tcPr>
          <w:p w:rsidR="00A02B30" w:rsidRDefault="00B05A60">
            <w:pPr>
              <w:pStyle w:val="TableParagraph"/>
              <w:spacing w:before="17"/>
              <w:ind w:left="55"/>
              <w:rPr>
                <w:sz w:val="14"/>
              </w:rPr>
            </w:pPr>
            <w:r>
              <w:rPr>
                <w:sz w:val="14"/>
              </w:rPr>
              <w:t>Локалитет Прљевска црква у близини цркве у Липници, археолошки локалитет, неолитско насеље, винчанска култура</w:t>
            </w:r>
          </w:p>
        </w:tc>
        <w:tc>
          <w:tcPr>
            <w:tcW w:w="1840" w:type="dxa"/>
            <w:vMerge w:val="restart"/>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2"/>
              <w:rPr>
                <w:sz w:val="15"/>
              </w:rPr>
            </w:pPr>
          </w:p>
          <w:p w:rsidR="00A02B30" w:rsidRDefault="00B05A60">
            <w:pPr>
              <w:pStyle w:val="TableParagraph"/>
              <w:spacing w:before="1"/>
              <w:ind w:left="618" w:right="34" w:hanging="561"/>
              <w:rPr>
                <w:sz w:val="14"/>
              </w:rPr>
            </w:pPr>
            <w:r>
              <w:rPr>
                <w:sz w:val="14"/>
              </w:rPr>
              <w:t>Од интереса за истраживање и заштиту</w:t>
            </w:r>
          </w:p>
        </w:tc>
      </w:tr>
      <w:tr w:rsidR="00A02B30">
        <w:trPr>
          <w:trHeight w:val="200"/>
        </w:trPr>
        <w:tc>
          <w:tcPr>
            <w:tcW w:w="562" w:type="dxa"/>
          </w:tcPr>
          <w:p w:rsidR="00A02B30" w:rsidRDefault="00B05A60">
            <w:pPr>
              <w:pStyle w:val="TableParagraph"/>
              <w:spacing w:before="17"/>
              <w:ind w:left="209"/>
              <w:rPr>
                <w:sz w:val="14"/>
              </w:rPr>
            </w:pPr>
            <w:r>
              <w:rPr>
                <w:sz w:val="14"/>
              </w:rPr>
              <w:t>53</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Црква (Преображења Господњег) у селу Липница, градитељско наслеђе, сакрална архитектура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28</w:t>
            </w:r>
          </w:p>
        </w:tc>
        <w:tc>
          <w:tcPr>
            <w:tcW w:w="1179" w:type="dxa"/>
            <w:vMerge w:val="restart"/>
          </w:tcPr>
          <w:p w:rsidR="00A02B30" w:rsidRDefault="00A02B30">
            <w:pPr>
              <w:pStyle w:val="TableParagraph"/>
              <w:spacing w:before="0"/>
              <w:rPr>
                <w:sz w:val="16"/>
              </w:rPr>
            </w:pPr>
          </w:p>
          <w:p w:rsidR="00A02B30" w:rsidRDefault="00A02B30">
            <w:pPr>
              <w:pStyle w:val="TableParagraph"/>
              <w:spacing w:before="10"/>
              <w:rPr>
                <w:sz w:val="12"/>
              </w:rPr>
            </w:pPr>
          </w:p>
          <w:p w:rsidR="00A02B30" w:rsidRDefault="00B05A60">
            <w:pPr>
              <w:pStyle w:val="TableParagraph"/>
              <w:spacing w:before="1"/>
              <w:ind w:left="357"/>
              <w:rPr>
                <w:sz w:val="14"/>
              </w:rPr>
            </w:pPr>
            <w:r>
              <w:rPr>
                <w:sz w:val="14"/>
              </w:rPr>
              <w:t>Руњани</w:t>
            </w:r>
          </w:p>
        </w:tc>
        <w:tc>
          <w:tcPr>
            <w:tcW w:w="6905" w:type="dxa"/>
          </w:tcPr>
          <w:p w:rsidR="00A02B30" w:rsidRDefault="00B05A60">
            <w:pPr>
              <w:pStyle w:val="TableParagraph"/>
              <w:spacing w:before="17"/>
              <w:ind w:left="55"/>
              <w:rPr>
                <w:sz w:val="14"/>
              </w:rPr>
            </w:pPr>
            <w:r>
              <w:rPr>
                <w:sz w:val="14"/>
              </w:rPr>
              <w:t>Царев грм, археолошки локалитет, некропола са тумулима, бронзано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29</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Видојевица, археолошки локалитет, неолитско насеље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30</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Врањско поље, археолошки локалитет, насеље, римски период, 4.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31</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Конак, археолошки локалитет, насеље, средњи век – отомански период</w:t>
            </w:r>
          </w:p>
        </w:tc>
        <w:tc>
          <w:tcPr>
            <w:tcW w:w="1840" w:type="dxa"/>
            <w:vMerge/>
            <w:tcBorders>
              <w:top w:val="nil"/>
            </w:tcBorders>
          </w:tcPr>
          <w:p w:rsidR="00A02B30" w:rsidRDefault="00A02B30">
            <w:pPr>
              <w:rPr>
                <w:sz w:val="2"/>
                <w:szCs w:val="2"/>
              </w:rPr>
            </w:pPr>
          </w:p>
        </w:tc>
      </w:tr>
      <w:tr w:rsidR="00A02B30">
        <w:trPr>
          <w:trHeight w:val="520"/>
        </w:trPr>
        <w:tc>
          <w:tcPr>
            <w:tcW w:w="562" w:type="dxa"/>
          </w:tcPr>
          <w:p w:rsidR="00A02B30" w:rsidRDefault="00A02B30">
            <w:pPr>
              <w:pStyle w:val="TableParagraph"/>
              <w:spacing w:before="4"/>
              <w:rPr>
                <w:sz w:val="15"/>
              </w:rPr>
            </w:pPr>
          </w:p>
          <w:p w:rsidR="00A02B30" w:rsidRDefault="00B05A60">
            <w:pPr>
              <w:pStyle w:val="TableParagraph"/>
              <w:spacing w:before="0"/>
              <w:ind w:left="209"/>
              <w:rPr>
                <w:sz w:val="14"/>
              </w:rPr>
            </w:pPr>
            <w:r>
              <w:rPr>
                <w:sz w:val="14"/>
              </w:rPr>
              <w:t>47</w:t>
            </w:r>
          </w:p>
        </w:tc>
        <w:tc>
          <w:tcPr>
            <w:tcW w:w="1179" w:type="dxa"/>
          </w:tcPr>
          <w:p w:rsidR="00A02B30" w:rsidRDefault="00A02B30">
            <w:pPr>
              <w:pStyle w:val="TableParagraph"/>
              <w:spacing w:before="4"/>
              <w:rPr>
                <w:sz w:val="15"/>
              </w:rPr>
            </w:pPr>
          </w:p>
          <w:p w:rsidR="00A02B30" w:rsidRDefault="00B05A60">
            <w:pPr>
              <w:pStyle w:val="TableParagraph"/>
              <w:spacing w:before="0"/>
              <w:ind w:left="170" w:right="163"/>
              <w:jc w:val="center"/>
              <w:rPr>
                <w:sz w:val="14"/>
              </w:rPr>
            </w:pPr>
            <w:r>
              <w:rPr>
                <w:sz w:val="14"/>
              </w:rPr>
              <w:t>Симино брдо</w:t>
            </w:r>
          </w:p>
        </w:tc>
        <w:tc>
          <w:tcPr>
            <w:tcW w:w="6905" w:type="dxa"/>
          </w:tcPr>
          <w:p w:rsidR="00A02B30" w:rsidRDefault="00B05A60">
            <w:pPr>
              <w:pStyle w:val="TableParagraph"/>
              <w:spacing w:before="17"/>
              <w:ind w:left="55"/>
              <w:rPr>
                <w:sz w:val="14"/>
              </w:rPr>
            </w:pPr>
            <w:r>
              <w:rPr>
                <w:sz w:val="14"/>
              </w:rPr>
              <w:t>Споменик и спомен костурница стрељаним жртвама у Драгинцу, споменик културе</w:t>
            </w:r>
          </w:p>
        </w:tc>
        <w:tc>
          <w:tcPr>
            <w:tcW w:w="1840" w:type="dxa"/>
          </w:tcPr>
          <w:p w:rsidR="00A02B30" w:rsidRDefault="00B05A60">
            <w:pPr>
              <w:pStyle w:val="TableParagraph"/>
              <w:spacing w:before="17" w:line="161" w:lineRule="exact"/>
              <w:ind w:left="196"/>
              <w:rPr>
                <w:sz w:val="14"/>
              </w:rPr>
            </w:pPr>
            <w:r>
              <w:rPr>
                <w:sz w:val="14"/>
              </w:rPr>
              <w:t>Заштићен и категорисан</w:t>
            </w:r>
          </w:p>
          <w:p w:rsidR="00A02B30" w:rsidRDefault="00B05A60">
            <w:pPr>
              <w:pStyle w:val="TableParagraph"/>
              <w:spacing w:before="0"/>
              <w:ind w:left="461" w:hanging="216"/>
              <w:rPr>
                <w:sz w:val="14"/>
              </w:rPr>
            </w:pPr>
            <w:r>
              <w:rPr>
                <w:sz w:val="14"/>
              </w:rPr>
              <w:t>– споменик културе од великог значаја</w:t>
            </w:r>
          </w:p>
        </w:tc>
      </w:tr>
      <w:tr w:rsidR="00A02B30">
        <w:trPr>
          <w:trHeight w:val="200"/>
        </w:trPr>
        <w:tc>
          <w:tcPr>
            <w:tcW w:w="562" w:type="dxa"/>
          </w:tcPr>
          <w:p w:rsidR="00A02B30" w:rsidRDefault="00B05A60">
            <w:pPr>
              <w:pStyle w:val="TableParagraph"/>
              <w:spacing w:before="17"/>
              <w:ind w:left="209"/>
              <w:rPr>
                <w:sz w:val="14"/>
              </w:rPr>
            </w:pPr>
            <w:r>
              <w:rPr>
                <w:sz w:val="14"/>
              </w:rPr>
              <w:t>12</w:t>
            </w:r>
          </w:p>
        </w:tc>
        <w:tc>
          <w:tcPr>
            <w:tcW w:w="1179" w:type="dxa"/>
          </w:tcPr>
          <w:p w:rsidR="00A02B30" w:rsidRDefault="00B05A60">
            <w:pPr>
              <w:pStyle w:val="TableParagraph"/>
              <w:spacing w:before="17"/>
              <w:ind w:left="170" w:right="163"/>
              <w:jc w:val="center"/>
              <w:rPr>
                <w:sz w:val="14"/>
              </w:rPr>
            </w:pPr>
            <w:r>
              <w:rPr>
                <w:sz w:val="14"/>
              </w:rPr>
              <w:t>Слатина</w:t>
            </w:r>
          </w:p>
        </w:tc>
        <w:tc>
          <w:tcPr>
            <w:tcW w:w="6905" w:type="dxa"/>
          </w:tcPr>
          <w:p w:rsidR="00A02B30" w:rsidRDefault="00B05A60">
            <w:pPr>
              <w:pStyle w:val="TableParagraph"/>
              <w:spacing w:before="17"/>
              <w:ind w:left="55"/>
              <w:rPr>
                <w:sz w:val="14"/>
              </w:rPr>
            </w:pPr>
            <w:r>
              <w:rPr>
                <w:sz w:val="14"/>
              </w:rPr>
              <w:t>Пауље, археолошки локалитет, некропола са тумулима, бронзано доба</w:t>
            </w:r>
          </w:p>
        </w:tc>
        <w:tc>
          <w:tcPr>
            <w:tcW w:w="1840" w:type="dxa"/>
            <w:vMerge w:val="restart"/>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pPr>
          </w:p>
          <w:p w:rsidR="00A02B30" w:rsidRDefault="00B05A60">
            <w:pPr>
              <w:pStyle w:val="TableParagraph"/>
              <w:spacing w:before="0"/>
              <w:ind w:left="618" w:right="34" w:hanging="561"/>
              <w:rPr>
                <w:sz w:val="14"/>
              </w:rPr>
            </w:pPr>
            <w:r>
              <w:rPr>
                <w:sz w:val="14"/>
              </w:rPr>
              <w:t>Од интереса за истраживање и заштиту</w:t>
            </w:r>
          </w:p>
        </w:tc>
      </w:tr>
      <w:tr w:rsidR="00A02B30">
        <w:trPr>
          <w:trHeight w:val="200"/>
        </w:trPr>
        <w:tc>
          <w:tcPr>
            <w:tcW w:w="562" w:type="dxa"/>
          </w:tcPr>
          <w:p w:rsidR="00A02B30" w:rsidRDefault="00B05A60">
            <w:pPr>
              <w:pStyle w:val="TableParagraph"/>
              <w:spacing w:before="17"/>
              <w:ind w:left="244"/>
              <w:rPr>
                <w:sz w:val="14"/>
              </w:rPr>
            </w:pPr>
            <w:r>
              <w:rPr>
                <w:sz w:val="14"/>
              </w:rPr>
              <w:t>5</w:t>
            </w:r>
          </w:p>
        </w:tc>
        <w:tc>
          <w:tcPr>
            <w:tcW w:w="1179" w:type="dxa"/>
            <w:vMerge w:val="restart"/>
          </w:tcPr>
          <w:p w:rsidR="00A02B30" w:rsidRDefault="00A02B30">
            <w:pPr>
              <w:pStyle w:val="TableParagraph"/>
              <w:spacing w:before="0"/>
              <w:rPr>
                <w:sz w:val="16"/>
              </w:rPr>
            </w:pPr>
          </w:p>
          <w:p w:rsidR="00A02B30" w:rsidRDefault="00A02B30">
            <w:pPr>
              <w:pStyle w:val="TableParagraph"/>
              <w:spacing w:before="10"/>
              <w:rPr>
                <w:sz w:val="12"/>
              </w:rPr>
            </w:pPr>
          </w:p>
          <w:p w:rsidR="00A02B30" w:rsidRDefault="00B05A60">
            <w:pPr>
              <w:pStyle w:val="TableParagraph"/>
              <w:spacing w:before="1"/>
              <w:ind w:left="374"/>
              <w:rPr>
                <w:sz w:val="14"/>
              </w:rPr>
            </w:pPr>
            <w:r>
              <w:rPr>
                <w:sz w:val="14"/>
              </w:rPr>
              <w:t>Цикоте</w:t>
            </w:r>
          </w:p>
        </w:tc>
        <w:tc>
          <w:tcPr>
            <w:tcW w:w="6905" w:type="dxa"/>
          </w:tcPr>
          <w:p w:rsidR="00A02B30" w:rsidRDefault="00B05A60">
            <w:pPr>
              <w:pStyle w:val="TableParagraph"/>
              <w:spacing w:before="17"/>
              <w:ind w:left="55"/>
              <w:rPr>
                <w:sz w:val="14"/>
              </w:rPr>
            </w:pPr>
            <w:r>
              <w:rPr>
                <w:sz w:val="14"/>
              </w:rPr>
              <w:t>Цикотски градац, археолошки локалитет, градинско насеље, бронзано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4"/>
              <w:rPr>
                <w:sz w:val="14"/>
              </w:rPr>
            </w:pPr>
            <w:r>
              <w:rPr>
                <w:sz w:val="14"/>
              </w:rPr>
              <w:t>6</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Мађарско гробље у селу Цикоте 1, археолошки локалитет, 16–19.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25</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Кривајевица, археолошки локалитет, некропола са тумујлчима, бронзано и гвоздено доба</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37</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Мађарско гробље у селу Цикоте 2, археолошки локалитет, средњовековно гробље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4"/>
              <w:rPr>
                <w:sz w:val="14"/>
              </w:rPr>
            </w:pPr>
            <w:r>
              <w:rPr>
                <w:sz w:val="14"/>
              </w:rPr>
              <w:t>7</w:t>
            </w:r>
          </w:p>
        </w:tc>
        <w:tc>
          <w:tcPr>
            <w:tcW w:w="1179" w:type="dxa"/>
            <w:vMerge w:val="restart"/>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2"/>
              <w:rPr>
                <w:sz w:val="15"/>
              </w:rPr>
            </w:pPr>
          </w:p>
          <w:p w:rsidR="00A02B30" w:rsidRDefault="00B05A60">
            <w:pPr>
              <w:pStyle w:val="TableParagraph"/>
              <w:spacing w:before="0"/>
              <w:ind w:left="341"/>
              <w:rPr>
                <w:sz w:val="14"/>
              </w:rPr>
            </w:pPr>
            <w:r>
              <w:rPr>
                <w:sz w:val="14"/>
              </w:rPr>
              <w:t>Шурице</w:t>
            </w:r>
          </w:p>
        </w:tc>
        <w:tc>
          <w:tcPr>
            <w:tcW w:w="6905" w:type="dxa"/>
          </w:tcPr>
          <w:p w:rsidR="00A02B30" w:rsidRDefault="00B05A60">
            <w:pPr>
              <w:pStyle w:val="TableParagraph"/>
              <w:spacing w:before="17"/>
              <w:ind w:left="55"/>
              <w:rPr>
                <w:sz w:val="14"/>
              </w:rPr>
            </w:pPr>
            <w:r>
              <w:rPr>
                <w:sz w:val="14"/>
              </w:rPr>
              <w:t>Шурички градац, археолошки локалитет, остаци фортификације, римски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4"/>
              <w:rPr>
                <w:sz w:val="14"/>
              </w:rPr>
            </w:pPr>
            <w:r>
              <w:rPr>
                <w:sz w:val="14"/>
              </w:rPr>
              <w:t>8</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Црквине, археолошки локалитет, остаци средњовековне цркве</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44"/>
              <w:rPr>
                <w:sz w:val="14"/>
              </w:rPr>
            </w:pPr>
            <w:r>
              <w:rPr>
                <w:sz w:val="14"/>
              </w:rPr>
              <w:t>9</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Мађарско гробље у селу Шурице, археолошки локалитет, старо гробље, 16–19. век, отомански период</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7"/>
              <w:ind w:left="209"/>
              <w:rPr>
                <w:sz w:val="14"/>
              </w:rPr>
            </w:pPr>
            <w:r>
              <w:rPr>
                <w:sz w:val="14"/>
              </w:rPr>
              <w:t>10</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7"/>
              <w:ind w:left="55"/>
              <w:rPr>
                <w:sz w:val="14"/>
              </w:rPr>
            </w:pPr>
            <w:r>
              <w:rPr>
                <w:sz w:val="14"/>
              </w:rPr>
              <w:t>Џамија, археолошки локалитет, неопредељени налази, средњи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6"/>
              <w:ind w:left="212"/>
              <w:rPr>
                <w:sz w:val="14"/>
              </w:rPr>
            </w:pPr>
            <w:r>
              <w:rPr>
                <w:sz w:val="14"/>
              </w:rPr>
              <w:t>11</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6"/>
              <w:ind w:left="55"/>
              <w:rPr>
                <w:sz w:val="14"/>
              </w:rPr>
            </w:pPr>
            <w:r>
              <w:rPr>
                <w:sz w:val="14"/>
              </w:rPr>
              <w:t>Чардачине, археолошки локалитет, неопредељени налази, средњи век</w:t>
            </w:r>
          </w:p>
        </w:tc>
        <w:tc>
          <w:tcPr>
            <w:tcW w:w="1840" w:type="dxa"/>
            <w:vMerge/>
            <w:tcBorders>
              <w:top w:val="nil"/>
            </w:tcBorders>
          </w:tcPr>
          <w:p w:rsidR="00A02B30" w:rsidRDefault="00A02B30">
            <w:pPr>
              <w:rPr>
                <w:sz w:val="2"/>
                <w:szCs w:val="2"/>
              </w:rPr>
            </w:pPr>
          </w:p>
        </w:tc>
      </w:tr>
      <w:tr w:rsidR="00A02B30">
        <w:trPr>
          <w:trHeight w:val="200"/>
        </w:trPr>
        <w:tc>
          <w:tcPr>
            <w:tcW w:w="562" w:type="dxa"/>
          </w:tcPr>
          <w:p w:rsidR="00A02B30" w:rsidRDefault="00B05A60">
            <w:pPr>
              <w:pStyle w:val="TableParagraph"/>
              <w:spacing w:before="16"/>
              <w:ind w:left="209"/>
              <w:rPr>
                <w:sz w:val="14"/>
              </w:rPr>
            </w:pPr>
            <w:r>
              <w:rPr>
                <w:sz w:val="14"/>
              </w:rPr>
              <w:t>23</w:t>
            </w:r>
          </w:p>
        </w:tc>
        <w:tc>
          <w:tcPr>
            <w:tcW w:w="1179" w:type="dxa"/>
            <w:vMerge/>
            <w:tcBorders>
              <w:top w:val="nil"/>
            </w:tcBorders>
          </w:tcPr>
          <w:p w:rsidR="00A02B30" w:rsidRDefault="00A02B30">
            <w:pPr>
              <w:rPr>
                <w:sz w:val="2"/>
                <w:szCs w:val="2"/>
              </w:rPr>
            </w:pPr>
          </w:p>
        </w:tc>
        <w:tc>
          <w:tcPr>
            <w:tcW w:w="6905" w:type="dxa"/>
          </w:tcPr>
          <w:p w:rsidR="00A02B30" w:rsidRDefault="00B05A60">
            <w:pPr>
              <w:pStyle w:val="TableParagraph"/>
              <w:spacing w:before="16"/>
              <w:ind w:left="55"/>
              <w:rPr>
                <w:sz w:val="14"/>
              </w:rPr>
            </w:pPr>
            <w:r>
              <w:rPr>
                <w:sz w:val="14"/>
              </w:rPr>
              <w:t>Кућерине, археолошки локалитет, фортификација, шанац, отомански период</w:t>
            </w:r>
          </w:p>
        </w:tc>
        <w:tc>
          <w:tcPr>
            <w:tcW w:w="1840" w:type="dxa"/>
            <w:vMerge/>
            <w:tcBorders>
              <w:top w:val="nil"/>
            </w:tcBorders>
          </w:tcPr>
          <w:p w:rsidR="00A02B30" w:rsidRDefault="00A02B30">
            <w:pPr>
              <w:rPr>
                <w:sz w:val="2"/>
                <w:szCs w:val="2"/>
              </w:rPr>
            </w:pPr>
          </w:p>
        </w:tc>
      </w:tr>
    </w:tbl>
    <w:p w:rsidR="00A02B30" w:rsidRDefault="00B05A60">
      <w:pPr>
        <w:pStyle w:val="BodyText"/>
        <w:spacing w:before="164"/>
        <w:ind w:right="391" w:firstLine="396"/>
        <w:jc w:val="both"/>
      </w:pPr>
      <w:r>
        <w:t>Основно</w:t>
      </w:r>
      <w:r>
        <w:rPr>
          <w:spacing w:val="-6"/>
        </w:rPr>
        <w:t xml:space="preserve"> </w:t>
      </w:r>
      <w:r>
        <w:t>(стратешко)</w:t>
      </w:r>
      <w:r>
        <w:rPr>
          <w:spacing w:val="-6"/>
        </w:rPr>
        <w:t xml:space="preserve"> </w:t>
      </w:r>
      <w:r>
        <w:rPr>
          <w:spacing w:val="-3"/>
        </w:rPr>
        <w:t>планско</w:t>
      </w:r>
      <w:r>
        <w:rPr>
          <w:spacing w:val="-6"/>
        </w:rPr>
        <w:t xml:space="preserve"> </w:t>
      </w:r>
      <w:r>
        <w:t>решење</w:t>
      </w:r>
      <w:r>
        <w:rPr>
          <w:spacing w:val="-7"/>
        </w:rPr>
        <w:t xml:space="preserve"> </w:t>
      </w:r>
      <w:r>
        <w:t>експлоатације</w:t>
      </w:r>
      <w:r>
        <w:rPr>
          <w:spacing w:val="-6"/>
        </w:rPr>
        <w:t xml:space="preserve"> </w:t>
      </w:r>
      <w:r>
        <w:t>и</w:t>
      </w:r>
      <w:r>
        <w:rPr>
          <w:spacing w:val="-6"/>
        </w:rPr>
        <w:t xml:space="preserve"> </w:t>
      </w:r>
      <w:r>
        <w:t>прераде</w:t>
      </w:r>
      <w:r>
        <w:rPr>
          <w:spacing w:val="-7"/>
        </w:rPr>
        <w:t xml:space="preserve"> </w:t>
      </w:r>
      <w:r>
        <w:t>руде/минерала</w:t>
      </w:r>
      <w:r>
        <w:rPr>
          <w:spacing w:val="-6"/>
        </w:rPr>
        <w:t xml:space="preserve"> </w:t>
      </w:r>
      <w:r>
        <w:t>јадарита</w:t>
      </w:r>
      <w:r>
        <w:rPr>
          <w:spacing w:val="-6"/>
        </w:rPr>
        <w:t xml:space="preserve"> </w:t>
      </w:r>
      <w:r>
        <w:t>не</w:t>
      </w:r>
      <w:r>
        <w:rPr>
          <w:spacing w:val="-7"/>
        </w:rPr>
        <w:t xml:space="preserve"> </w:t>
      </w:r>
      <w:r>
        <w:t>угрожава</w:t>
      </w:r>
      <w:r>
        <w:rPr>
          <w:spacing w:val="-6"/>
        </w:rPr>
        <w:t xml:space="preserve"> </w:t>
      </w:r>
      <w:r>
        <w:t>интегритет</w:t>
      </w:r>
      <w:r>
        <w:rPr>
          <w:spacing w:val="-6"/>
        </w:rPr>
        <w:t xml:space="preserve"> </w:t>
      </w:r>
      <w:r>
        <w:t>и</w:t>
      </w:r>
      <w:r>
        <w:rPr>
          <w:spacing w:val="-6"/>
        </w:rPr>
        <w:t xml:space="preserve"> </w:t>
      </w:r>
      <w:r>
        <w:t>вредности</w:t>
      </w:r>
      <w:r>
        <w:rPr>
          <w:spacing w:val="-6"/>
        </w:rPr>
        <w:t xml:space="preserve"> </w:t>
      </w:r>
      <w:r>
        <w:t>зашти- ћених културних добара и идентификованих места са културним вредностима и генерално је прихватљиво у односу на циљеве очувања културног</w:t>
      </w:r>
      <w:r>
        <w:rPr>
          <w:spacing w:val="-1"/>
        </w:rPr>
        <w:t xml:space="preserve"> </w:t>
      </w:r>
      <w:r>
        <w:t>наслеђа.</w:t>
      </w:r>
    </w:p>
    <w:p w:rsidR="00A02B30" w:rsidRDefault="00B05A60">
      <w:pPr>
        <w:pStyle w:val="BodyText"/>
        <w:spacing w:line="237" w:lineRule="auto"/>
        <w:ind w:right="390" w:firstLine="396"/>
        <w:jc w:val="both"/>
      </w:pPr>
      <w:r>
        <w:t>Простори на којима се налазе заштићени споменици културе од великог значаја (манастир Троноша и споменик стрељаним у Дра- гинцу), односно њихове непосредне околине, нису предмет детаљне разраде, нити нових планских намена, тако да се овим просторним планом</w:t>
      </w:r>
      <w:r>
        <w:t xml:space="preserve"> не уносе промене у постојећи начин заштите, одржавања и коришћења споменика културе и њихове околине.</w:t>
      </w:r>
    </w:p>
    <w:p w:rsidR="00A02B30" w:rsidRDefault="00B05A60">
      <w:pPr>
        <w:pStyle w:val="BodyText"/>
        <w:ind w:right="392" w:firstLine="396"/>
        <w:jc w:val="both"/>
      </w:pPr>
      <w:r>
        <w:t>Просторним планом се препоручује јединицама локалне самоуправе заштита и очување идентификованих објеката градитељског наслеђа приликом израде и спровође</w:t>
      </w:r>
      <w:r>
        <w:t>ња просторних и урбанистичких планова.</w:t>
      </w:r>
    </w:p>
    <w:p w:rsidR="00A02B30" w:rsidRDefault="00A02B30">
      <w:pPr>
        <w:jc w:val="both"/>
        <w:sectPr w:rsidR="00A02B30">
          <w:pgSz w:w="12480" w:h="15650"/>
          <w:pgMar w:top="80" w:right="740" w:bottom="280" w:left="740" w:header="720" w:footer="720" w:gutter="0"/>
          <w:cols w:space="720"/>
        </w:sectPr>
      </w:pPr>
    </w:p>
    <w:p w:rsidR="00A02B30" w:rsidRDefault="00B05A60">
      <w:pPr>
        <w:pStyle w:val="BodyText"/>
        <w:spacing w:before="73" w:line="232" w:lineRule="auto"/>
        <w:ind w:left="393" w:right="107" w:firstLine="396"/>
        <w:jc w:val="both"/>
      </w:pPr>
      <w:r>
        <w:lastRenderedPageBreak/>
        <w:t xml:space="preserve">На идентификованим археолошким локалитетима и у њиховој непосредној </w:t>
      </w:r>
      <w:r>
        <w:rPr>
          <w:spacing w:val="-3"/>
        </w:rPr>
        <w:t xml:space="preserve">околини </w:t>
      </w:r>
      <w:r>
        <w:t xml:space="preserve">инвестициони радови се морају планирати и изводити уз повећане мере опреза, уз обезбеђење стручног надзора </w:t>
      </w:r>
      <w:r>
        <w:rPr>
          <w:spacing w:val="-3"/>
        </w:rPr>
        <w:t xml:space="preserve">од </w:t>
      </w:r>
      <w:r>
        <w:t>стране надлежне у</w:t>
      </w:r>
      <w:r>
        <w:t>станове за заштиту споменика културе. Мате- ријални</w:t>
      </w:r>
      <w:r>
        <w:rPr>
          <w:spacing w:val="-5"/>
        </w:rPr>
        <w:t xml:space="preserve"> </w:t>
      </w:r>
      <w:r>
        <w:t>остаци</w:t>
      </w:r>
      <w:r>
        <w:rPr>
          <w:spacing w:val="-5"/>
        </w:rPr>
        <w:t xml:space="preserve"> </w:t>
      </w:r>
      <w:r>
        <w:t>археолошких</w:t>
      </w:r>
      <w:r>
        <w:rPr>
          <w:spacing w:val="-5"/>
        </w:rPr>
        <w:t xml:space="preserve"> </w:t>
      </w:r>
      <w:r>
        <w:t>локалитета</w:t>
      </w:r>
      <w:r>
        <w:rPr>
          <w:spacing w:val="-5"/>
        </w:rPr>
        <w:t xml:space="preserve"> </w:t>
      </w:r>
      <w:r>
        <w:t>се</w:t>
      </w:r>
      <w:r>
        <w:rPr>
          <w:spacing w:val="-5"/>
        </w:rPr>
        <w:t xml:space="preserve"> </w:t>
      </w:r>
      <w:r>
        <w:t>не</w:t>
      </w:r>
      <w:r>
        <w:rPr>
          <w:spacing w:val="-5"/>
        </w:rPr>
        <w:t xml:space="preserve"> </w:t>
      </w:r>
      <w:r>
        <w:t>смеју</w:t>
      </w:r>
      <w:r>
        <w:rPr>
          <w:spacing w:val="-5"/>
        </w:rPr>
        <w:t xml:space="preserve"> </w:t>
      </w:r>
      <w:r>
        <w:t>уништавати</w:t>
      </w:r>
      <w:r>
        <w:rPr>
          <w:spacing w:val="-5"/>
        </w:rPr>
        <w:t xml:space="preserve"> </w:t>
      </w:r>
      <w:r>
        <w:t>нити</w:t>
      </w:r>
      <w:r>
        <w:rPr>
          <w:spacing w:val="-5"/>
        </w:rPr>
        <w:t xml:space="preserve"> </w:t>
      </w:r>
      <w:r>
        <w:t>на</w:t>
      </w:r>
      <w:r>
        <w:rPr>
          <w:spacing w:val="-5"/>
        </w:rPr>
        <w:t xml:space="preserve"> </w:t>
      </w:r>
      <w:r>
        <w:t>њима</w:t>
      </w:r>
      <w:r>
        <w:rPr>
          <w:spacing w:val="-5"/>
        </w:rPr>
        <w:t xml:space="preserve"> </w:t>
      </w:r>
      <w:r>
        <w:t>вршити</w:t>
      </w:r>
      <w:r>
        <w:rPr>
          <w:spacing w:val="-5"/>
        </w:rPr>
        <w:t xml:space="preserve"> </w:t>
      </w:r>
      <w:r>
        <w:t>неовлашћена</w:t>
      </w:r>
      <w:r>
        <w:rPr>
          <w:spacing w:val="-5"/>
        </w:rPr>
        <w:t xml:space="preserve"> </w:t>
      </w:r>
      <w:r>
        <w:t>прекопавања,</w:t>
      </w:r>
      <w:r>
        <w:rPr>
          <w:spacing w:val="-5"/>
        </w:rPr>
        <w:t xml:space="preserve"> </w:t>
      </w:r>
      <w:r>
        <w:t>ископавања</w:t>
      </w:r>
      <w:r>
        <w:rPr>
          <w:spacing w:val="-5"/>
        </w:rPr>
        <w:t xml:space="preserve"> </w:t>
      </w:r>
      <w:r>
        <w:t>и</w:t>
      </w:r>
      <w:r>
        <w:rPr>
          <w:spacing w:val="-5"/>
        </w:rPr>
        <w:t xml:space="preserve"> </w:t>
      </w:r>
      <w:r>
        <w:t>дубока заоравања (преко 30</w:t>
      </w:r>
      <w:r>
        <w:rPr>
          <w:spacing w:val="-1"/>
        </w:rPr>
        <w:t xml:space="preserve"> </w:t>
      </w:r>
      <w:r>
        <w:t>cm).</w:t>
      </w:r>
    </w:p>
    <w:p w:rsidR="00A02B30" w:rsidRDefault="00B05A60">
      <w:pPr>
        <w:pStyle w:val="BodyText"/>
        <w:spacing w:line="232" w:lineRule="auto"/>
        <w:ind w:left="393" w:right="107" w:firstLine="396"/>
        <w:jc w:val="both"/>
      </w:pPr>
      <w:r>
        <w:t>Прибављање</w:t>
      </w:r>
      <w:r>
        <w:rPr>
          <w:spacing w:val="-5"/>
        </w:rPr>
        <w:t xml:space="preserve"> </w:t>
      </w:r>
      <w:r>
        <w:t>и</w:t>
      </w:r>
      <w:r>
        <w:rPr>
          <w:spacing w:val="-5"/>
        </w:rPr>
        <w:t xml:space="preserve"> </w:t>
      </w:r>
      <w:r>
        <w:t>спровођење</w:t>
      </w:r>
      <w:r>
        <w:rPr>
          <w:spacing w:val="-5"/>
        </w:rPr>
        <w:t xml:space="preserve"> </w:t>
      </w:r>
      <w:r>
        <w:t>услова</w:t>
      </w:r>
      <w:r>
        <w:rPr>
          <w:spacing w:val="-4"/>
        </w:rPr>
        <w:t xml:space="preserve"> </w:t>
      </w:r>
      <w:r>
        <w:t>и</w:t>
      </w:r>
      <w:r>
        <w:rPr>
          <w:spacing w:val="-5"/>
        </w:rPr>
        <w:t xml:space="preserve"> </w:t>
      </w:r>
      <w:r>
        <w:t>мера</w:t>
      </w:r>
      <w:r>
        <w:rPr>
          <w:spacing w:val="-5"/>
        </w:rPr>
        <w:t xml:space="preserve"> </w:t>
      </w:r>
      <w:r>
        <w:t>истраживања,</w:t>
      </w:r>
      <w:r>
        <w:rPr>
          <w:spacing w:val="-4"/>
        </w:rPr>
        <w:t xml:space="preserve"> </w:t>
      </w:r>
      <w:r>
        <w:t>техничких</w:t>
      </w:r>
      <w:r>
        <w:rPr>
          <w:spacing w:val="-4"/>
        </w:rPr>
        <w:t xml:space="preserve"> </w:t>
      </w:r>
      <w:r>
        <w:t>мера</w:t>
      </w:r>
      <w:r>
        <w:rPr>
          <w:spacing w:val="-5"/>
        </w:rPr>
        <w:t xml:space="preserve"> </w:t>
      </w:r>
      <w:r>
        <w:t>и</w:t>
      </w:r>
      <w:r>
        <w:rPr>
          <w:spacing w:val="-5"/>
        </w:rPr>
        <w:t xml:space="preserve"> </w:t>
      </w:r>
      <w:r>
        <w:t>других</w:t>
      </w:r>
      <w:r>
        <w:rPr>
          <w:spacing w:val="-4"/>
        </w:rPr>
        <w:t xml:space="preserve"> </w:t>
      </w:r>
      <w:r>
        <w:t>радова</w:t>
      </w:r>
      <w:r>
        <w:rPr>
          <w:spacing w:val="-4"/>
        </w:rPr>
        <w:t xml:space="preserve"> </w:t>
      </w:r>
      <w:r>
        <w:t>на</w:t>
      </w:r>
      <w:r>
        <w:rPr>
          <w:spacing w:val="-5"/>
        </w:rPr>
        <w:t xml:space="preserve"> </w:t>
      </w:r>
      <w:r>
        <w:t>местима</w:t>
      </w:r>
      <w:r>
        <w:rPr>
          <w:spacing w:val="-4"/>
        </w:rPr>
        <w:t xml:space="preserve"> </w:t>
      </w:r>
      <w:r>
        <w:t>и</w:t>
      </w:r>
      <w:r>
        <w:rPr>
          <w:spacing w:val="-5"/>
        </w:rPr>
        <w:t xml:space="preserve"> </w:t>
      </w:r>
      <w:r>
        <w:t>објектима</w:t>
      </w:r>
      <w:r>
        <w:rPr>
          <w:spacing w:val="-4"/>
        </w:rPr>
        <w:t xml:space="preserve"> </w:t>
      </w:r>
      <w:r>
        <w:t>за</w:t>
      </w:r>
      <w:r>
        <w:rPr>
          <w:spacing w:val="-5"/>
        </w:rPr>
        <w:t xml:space="preserve"> </w:t>
      </w:r>
      <w:r>
        <w:rPr>
          <w:spacing w:val="-3"/>
        </w:rPr>
        <w:t>које</w:t>
      </w:r>
      <w:r>
        <w:rPr>
          <w:spacing w:val="-5"/>
        </w:rPr>
        <w:t xml:space="preserve"> </w:t>
      </w:r>
      <w:r>
        <w:t>се</w:t>
      </w:r>
      <w:r>
        <w:rPr>
          <w:spacing w:val="-4"/>
        </w:rPr>
        <w:t xml:space="preserve"> </w:t>
      </w:r>
      <w:r>
        <w:t>на</w:t>
      </w:r>
      <w:r>
        <w:rPr>
          <w:spacing w:val="-5"/>
        </w:rPr>
        <w:t xml:space="preserve"> </w:t>
      </w:r>
      <w:r>
        <w:t xml:space="preserve">осно- </w:t>
      </w:r>
      <w:r>
        <w:rPr>
          <w:spacing w:val="-4"/>
        </w:rPr>
        <w:t>ву</w:t>
      </w:r>
      <w:r>
        <w:rPr>
          <w:spacing w:val="-6"/>
        </w:rPr>
        <w:t xml:space="preserve"> </w:t>
      </w:r>
      <w:r>
        <w:t>података</w:t>
      </w:r>
      <w:r>
        <w:rPr>
          <w:spacing w:val="-6"/>
        </w:rPr>
        <w:t xml:space="preserve"> </w:t>
      </w:r>
      <w:r>
        <w:t>надлежне</w:t>
      </w:r>
      <w:r>
        <w:rPr>
          <w:spacing w:val="-6"/>
        </w:rPr>
        <w:t xml:space="preserve"> </w:t>
      </w:r>
      <w:r>
        <w:t>установе</w:t>
      </w:r>
      <w:r>
        <w:rPr>
          <w:spacing w:val="-6"/>
        </w:rPr>
        <w:t xml:space="preserve"> </w:t>
      </w:r>
      <w:r>
        <w:t>или</w:t>
      </w:r>
      <w:r>
        <w:rPr>
          <w:spacing w:val="-6"/>
        </w:rPr>
        <w:t xml:space="preserve"> </w:t>
      </w:r>
      <w:r>
        <w:t>других</w:t>
      </w:r>
      <w:r>
        <w:rPr>
          <w:spacing w:val="-6"/>
        </w:rPr>
        <w:t xml:space="preserve"> </w:t>
      </w:r>
      <w:r>
        <w:t>сазнања</w:t>
      </w:r>
      <w:r>
        <w:rPr>
          <w:spacing w:val="-6"/>
        </w:rPr>
        <w:t xml:space="preserve"> </w:t>
      </w:r>
      <w:r>
        <w:t>претпоставља</w:t>
      </w:r>
      <w:r>
        <w:rPr>
          <w:spacing w:val="-6"/>
        </w:rPr>
        <w:t xml:space="preserve"> </w:t>
      </w:r>
      <w:r>
        <w:t>или</w:t>
      </w:r>
      <w:r>
        <w:rPr>
          <w:spacing w:val="-6"/>
        </w:rPr>
        <w:t xml:space="preserve"> </w:t>
      </w:r>
      <w:r>
        <w:t>зна</w:t>
      </w:r>
      <w:r>
        <w:rPr>
          <w:spacing w:val="-6"/>
        </w:rPr>
        <w:t xml:space="preserve"> </w:t>
      </w:r>
      <w:r>
        <w:t>да</w:t>
      </w:r>
      <w:r>
        <w:rPr>
          <w:spacing w:val="-6"/>
        </w:rPr>
        <w:t xml:space="preserve"> </w:t>
      </w:r>
      <w:r>
        <w:t>имају</w:t>
      </w:r>
      <w:r>
        <w:rPr>
          <w:spacing w:val="-6"/>
        </w:rPr>
        <w:t xml:space="preserve"> </w:t>
      </w:r>
      <w:r>
        <w:t>културне</w:t>
      </w:r>
      <w:r>
        <w:rPr>
          <w:spacing w:val="-6"/>
        </w:rPr>
        <w:t xml:space="preserve"> </w:t>
      </w:r>
      <w:r>
        <w:t>вредности</w:t>
      </w:r>
      <w:r>
        <w:rPr>
          <w:spacing w:val="-6"/>
        </w:rPr>
        <w:t xml:space="preserve"> </w:t>
      </w:r>
      <w:r>
        <w:t>уређени</w:t>
      </w:r>
      <w:r>
        <w:rPr>
          <w:spacing w:val="-6"/>
        </w:rPr>
        <w:t xml:space="preserve"> </w:t>
      </w:r>
      <w:r>
        <w:t>су</w:t>
      </w:r>
      <w:r>
        <w:rPr>
          <w:spacing w:val="-6"/>
        </w:rPr>
        <w:t xml:space="preserve"> </w:t>
      </w:r>
      <w:r>
        <w:t>Законом</w:t>
      </w:r>
      <w:r>
        <w:rPr>
          <w:spacing w:val="-6"/>
        </w:rPr>
        <w:t xml:space="preserve"> </w:t>
      </w:r>
      <w:r>
        <w:t>о</w:t>
      </w:r>
      <w:r>
        <w:rPr>
          <w:spacing w:val="-6"/>
        </w:rPr>
        <w:t xml:space="preserve"> </w:t>
      </w:r>
      <w:r>
        <w:t>културним добрима. При извођењу радова, посебно су значајне следеће обавезе инвеститора, извођача и установа заштите културних добара утвр- ђене тим</w:t>
      </w:r>
      <w:r>
        <w:rPr>
          <w:spacing w:val="-1"/>
        </w:rPr>
        <w:t xml:space="preserve"> </w:t>
      </w:r>
      <w:r>
        <w:t>законом:</w:t>
      </w:r>
    </w:p>
    <w:p w:rsidR="00A02B30" w:rsidRDefault="00B05A60">
      <w:pPr>
        <w:pStyle w:val="ListParagraph"/>
        <w:numPr>
          <w:ilvl w:val="4"/>
          <w:numId w:val="37"/>
        </w:numPr>
        <w:tabs>
          <w:tab w:val="left" w:pos="924"/>
        </w:tabs>
        <w:spacing w:line="232" w:lineRule="auto"/>
        <w:ind w:right="108" w:firstLine="397"/>
        <w:rPr>
          <w:sz w:val="18"/>
        </w:rPr>
      </w:pPr>
      <w:r>
        <w:rPr>
          <w:spacing w:val="-4"/>
          <w:sz w:val="18"/>
        </w:rPr>
        <w:t>уколико</w:t>
      </w:r>
      <w:r>
        <w:rPr>
          <w:spacing w:val="-7"/>
          <w:sz w:val="18"/>
        </w:rPr>
        <w:t xml:space="preserve"> </w:t>
      </w:r>
      <w:r>
        <w:rPr>
          <w:sz w:val="18"/>
        </w:rPr>
        <w:t>се</w:t>
      </w:r>
      <w:r>
        <w:rPr>
          <w:spacing w:val="-7"/>
          <w:sz w:val="18"/>
        </w:rPr>
        <w:t xml:space="preserve"> </w:t>
      </w:r>
      <w:r>
        <w:rPr>
          <w:sz w:val="18"/>
        </w:rPr>
        <w:t>у</w:t>
      </w:r>
      <w:r>
        <w:rPr>
          <w:spacing w:val="-7"/>
          <w:sz w:val="18"/>
        </w:rPr>
        <w:t xml:space="preserve"> </w:t>
      </w:r>
      <w:r>
        <w:rPr>
          <w:sz w:val="18"/>
        </w:rPr>
        <w:t>току</w:t>
      </w:r>
      <w:r>
        <w:rPr>
          <w:spacing w:val="-7"/>
          <w:sz w:val="18"/>
        </w:rPr>
        <w:t xml:space="preserve"> </w:t>
      </w:r>
      <w:r>
        <w:rPr>
          <w:sz w:val="18"/>
        </w:rPr>
        <w:t>грађевинских</w:t>
      </w:r>
      <w:r>
        <w:rPr>
          <w:spacing w:val="-7"/>
          <w:sz w:val="18"/>
        </w:rPr>
        <w:t xml:space="preserve"> </w:t>
      </w:r>
      <w:r>
        <w:rPr>
          <w:sz w:val="18"/>
        </w:rPr>
        <w:t>и</w:t>
      </w:r>
      <w:r>
        <w:rPr>
          <w:spacing w:val="-7"/>
          <w:sz w:val="18"/>
        </w:rPr>
        <w:t xml:space="preserve"> </w:t>
      </w:r>
      <w:r>
        <w:rPr>
          <w:sz w:val="18"/>
        </w:rPr>
        <w:t>других</w:t>
      </w:r>
      <w:r>
        <w:rPr>
          <w:spacing w:val="-7"/>
          <w:sz w:val="18"/>
        </w:rPr>
        <w:t xml:space="preserve"> </w:t>
      </w:r>
      <w:r>
        <w:rPr>
          <w:sz w:val="18"/>
        </w:rPr>
        <w:t>радова</w:t>
      </w:r>
      <w:r>
        <w:rPr>
          <w:spacing w:val="-7"/>
          <w:sz w:val="18"/>
        </w:rPr>
        <w:t xml:space="preserve"> </w:t>
      </w:r>
      <w:r>
        <w:rPr>
          <w:sz w:val="18"/>
        </w:rPr>
        <w:t>наиђе</w:t>
      </w:r>
      <w:r>
        <w:rPr>
          <w:spacing w:val="-7"/>
          <w:sz w:val="18"/>
        </w:rPr>
        <w:t xml:space="preserve"> </w:t>
      </w:r>
      <w:r>
        <w:rPr>
          <w:sz w:val="18"/>
        </w:rPr>
        <w:t>на</w:t>
      </w:r>
      <w:r>
        <w:rPr>
          <w:spacing w:val="-7"/>
          <w:sz w:val="18"/>
        </w:rPr>
        <w:t xml:space="preserve"> </w:t>
      </w:r>
      <w:r>
        <w:rPr>
          <w:sz w:val="18"/>
        </w:rPr>
        <w:t>археолошка</w:t>
      </w:r>
      <w:r>
        <w:rPr>
          <w:spacing w:val="-7"/>
          <w:sz w:val="18"/>
        </w:rPr>
        <w:t xml:space="preserve"> </w:t>
      </w:r>
      <w:r>
        <w:rPr>
          <w:sz w:val="18"/>
        </w:rPr>
        <w:t>налазишта</w:t>
      </w:r>
      <w:r>
        <w:rPr>
          <w:spacing w:val="-7"/>
          <w:sz w:val="18"/>
        </w:rPr>
        <w:t xml:space="preserve"> </w:t>
      </w:r>
      <w:r>
        <w:rPr>
          <w:sz w:val="18"/>
        </w:rPr>
        <w:t>и</w:t>
      </w:r>
      <w:r>
        <w:rPr>
          <w:spacing w:val="-7"/>
          <w:sz w:val="18"/>
        </w:rPr>
        <w:t xml:space="preserve"> </w:t>
      </w:r>
      <w:r>
        <w:rPr>
          <w:sz w:val="18"/>
        </w:rPr>
        <w:t>археолошке</w:t>
      </w:r>
      <w:r>
        <w:rPr>
          <w:spacing w:val="-7"/>
          <w:sz w:val="18"/>
        </w:rPr>
        <w:t xml:space="preserve"> </w:t>
      </w:r>
      <w:r>
        <w:rPr>
          <w:sz w:val="18"/>
        </w:rPr>
        <w:t>предмете</w:t>
      </w:r>
      <w:r>
        <w:rPr>
          <w:sz w:val="18"/>
        </w:rPr>
        <w:t>,</w:t>
      </w:r>
      <w:r>
        <w:rPr>
          <w:spacing w:val="-7"/>
          <w:sz w:val="18"/>
        </w:rPr>
        <w:t xml:space="preserve"> </w:t>
      </w:r>
      <w:r>
        <w:rPr>
          <w:sz w:val="18"/>
        </w:rPr>
        <w:t>извођач</w:t>
      </w:r>
      <w:r>
        <w:rPr>
          <w:spacing w:val="-7"/>
          <w:sz w:val="18"/>
        </w:rPr>
        <w:t xml:space="preserve"> </w:t>
      </w:r>
      <w:r>
        <w:rPr>
          <w:sz w:val="18"/>
        </w:rPr>
        <w:t>радова</w:t>
      </w:r>
      <w:r>
        <w:rPr>
          <w:spacing w:val="-7"/>
          <w:sz w:val="18"/>
        </w:rPr>
        <w:t xml:space="preserve"> </w:t>
      </w:r>
      <w:r>
        <w:rPr>
          <w:sz w:val="18"/>
        </w:rPr>
        <w:t>је</w:t>
      </w:r>
      <w:r>
        <w:rPr>
          <w:spacing w:val="-7"/>
          <w:sz w:val="18"/>
        </w:rPr>
        <w:t xml:space="preserve"> </w:t>
      </w:r>
      <w:r>
        <w:rPr>
          <w:sz w:val="18"/>
        </w:rPr>
        <w:t>дужан да</w:t>
      </w:r>
      <w:r>
        <w:rPr>
          <w:spacing w:val="-4"/>
          <w:sz w:val="18"/>
        </w:rPr>
        <w:t xml:space="preserve"> </w:t>
      </w:r>
      <w:r>
        <w:rPr>
          <w:sz w:val="18"/>
        </w:rPr>
        <w:t>одмах,</w:t>
      </w:r>
      <w:r>
        <w:rPr>
          <w:spacing w:val="-4"/>
          <w:sz w:val="18"/>
        </w:rPr>
        <w:t xml:space="preserve"> </w:t>
      </w:r>
      <w:r>
        <w:rPr>
          <w:sz w:val="18"/>
        </w:rPr>
        <w:t>без</w:t>
      </w:r>
      <w:r>
        <w:rPr>
          <w:spacing w:val="-4"/>
          <w:sz w:val="18"/>
        </w:rPr>
        <w:t xml:space="preserve"> </w:t>
      </w:r>
      <w:r>
        <w:rPr>
          <w:sz w:val="18"/>
        </w:rPr>
        <w:t>одлагања</w:t>
      </w:r>
      <w:r>
        <w:rPr>
          <w:spacing w:val="-4"/>
          <w:sz w:val="18"/>
        </w:rPr>
        <w:t xml:space="preserve"> </w:t>
      </w:r>
      <w:r>
        <w:rPr>
          <w:sz w:val="18"/>
        </w:rPr>
        <w:t>прекине</w:t>
      </w:r>
      <w:r>
        <w:rPr>
          <w:spacing w:val="-4"/>
          <w:sz w:val="18"/>
        </w:rPr>
        <w:t xml:space="preserve"> </w:t>
      </w:r>
      <w:r>
        <w:rPr>
          <w:sz w:val="18"/>
        </w:rPr>
        <w:t>радове</w:t>
      </w:r>
      <w:r>
        <w:rPr>
          <w:spacing w:val="-4"/>
          <w:sz w:val="18"/>
        </w:rPr>
        <w:t xml:space="preserve"> </w:t>
      </w:r>
      <w:r>
        <w:rPr>
          <w:sz w:val="18"/>
        </w:rPr>
        <w:t>и</w:t>
      </w:r>
      <w:r>
        <w:rPr>
          <w:spacing w:val="-4"/>
          <w:sz w:val="18"/>
        </w:rPr>
        <w:t xml:space="preserve"> </w:t>
      </w:r>
      <w:r>
        <w:rPr>
          <w:sz w:val="18"/>
        </w:rPr>
        <w:t>обавести</w:t>
      </w:r>
      <w:r>
        <w:rPr>
          <w:spacing w:val="-4"/>
          <w:sz w:val="18"/>
        </w:rPr>
        <w:t xml:space="preserve"> </w:t>
      </w:r>
      <w:r>
        <w:rPr>
          <w:sz w:val="18"/>
        </w:rPr>
        <w:t>надлежни</w:t>
      </w:r>
      <w:r>
        <w:rPr>
          <w:spacing w:val="-4"/>
          <w:sz w:val="18"/>
        </w:rPr>
        <w:t xml:space="preserve"> </w:t>
      </w:r>
      <w:r>
        <w:rPr>
          <w:sz w:val="18"/>
        </w:rPr>
        <w:t>завод</w:t>
      </w:r>
      <w:r>
        <w:rPr>
          <w:spacing w:val="-4"/>
          <w:sz w:val="18"/>
        </w:rPr>
        <w:t xml:space="preserve"> </w:t>
      </w:r>
      <w:r>
        <w:rPr>
          <w:sz w:val="18"/>
        </w:rPr>
        <w:t>за</w:t>
      </w:r>
      <w:r>
        <w:rPr>
          <w:spacing w:val="-4"/>
          <w:sz w:val="18"/>
        </w:rPr>
        <w:t xml:space="preserve"> </w:t>
      </w:r>
      <w:r>
        <w:rPr>
          <w:sz w:val="18"/>
        </w:rPr>
        <w:t>заштиту</w:t>
      </w:r>
      <w:r>
        <w:rPr>
          <w:spacing w:val="-4"/>
          <w:sz w:val="18"/>
        </w:rPr>
        <w:t xml:space="preserve"> </w:t>
      </w:r>
      <w:r>
        <w:rPr>
          <w:sz w:val="18"/>
        </w:rPr>
        <w:t>споменика</w:t>
      </w:r>
      <w:r>
        <w:rPr>
          <w:spacing w:val="-4"/>
          <w:sz w:val="18"/>
        </w:rPr>
        <w:t xml:space="preserve"> </w:t>
      </w:r>
      <w:r>
        <w:rPr>
          <w:spacing w:val="-3"/>
          <w:sz w:val="18"/>
        </w:rPr>
        <w:t>културе</w:t>
      </w:r>
      <w:r>
        <w:rPr>
          <w:spacing w:val="-4"/>
          <w:sz w:val="18"/>
        </w:rPr>
        <w:t xml:space="preserve"> </w:t>
      </w:r>
      <w:r>
        <w:rPr>
          <w:sz w:val="18"/>
        </w:rPr>
        <w:t>и</w:t>
      </w:r>
      <w:r>
        <w:rPr>
          <w:spacing w:val="-4"/>
          <w:sz w:val="18"/>
        </w:rPr>
        <w:t xml:space="preserve"> </w:t>
      </w:r>
      <w:r>
        <w:rPr>
          <w:sz w:val="18"/>
        </w:rPr>
        <w:t>да</w:t>
      </w:r>
      <w:r>
        <w:rPr>
          <w:spacing w:val="-4"/>
          <w:sz w:val="18"/>
        </w:rPr>
        <w:t xml:space="preserve"> </w:t>
      </w:r>
      <w:r>
        <w:rPr>
          <w:sz w:val="18"/>
        </w:rPr>
        <w:t>предузме</w:t>
      </w:r>
      <w:r>
        <w:rPr>
          <w:spacing w:val="-4"/>
          <w:sz w:val="18"/>
        </w:rPr>
        <w:t xml:space="preserve"> </w:t>
      </w:r>
      <w:r>
        <w:rPr>
          <w:sz w:val="18"/>
        </w:rPr>
        <w:t>мере</w:t>
      </w:r>
      <w:r>
        <w:rPr>
          <w:spacing w:val="-4"/>
          <w:sz w:val="18"/>
        </w:rPr>
        <w:t xml:space="preserve"> </w:t>
      </w:r>
      <w:r>
        <w:rPr>
          <w:sz w:val="18"/>
        </w:rPr>
        <w:t>да</w:t>
      </w:r>
      <w:r>
        <w:rPr>
          <w:spacing w:val="-4"/>
          <w:sz w:val="18"/>
        </w:rPr>
        <w:t xml:space="preserve"> </w:t>
      </w:r>
      <w:r>
        <w:rPr>
          <w:sz w:val="18"/>
        </w:rPr>
        <w:t>се</w:t>
      </w:r>
      <w:r>
        <w:rPr>
          <w:spacing w:val="-4"/>
          <w:sz w:val="18"/>
        </w:rPr>
        <w:t xml:space="preserve"> </w:t>
      </w:r>
      <w:r>
        <w:rPr>
          <w:sz w:val="18"/>
        </w:rPr>
        <w:t>налаз</w:t>
      </w:r>
      <w:r>
        <w:rPr>
          <w:spacing w:val="-4"/>
          <w:sz w:val="18"/>
        </w:rPr>
        <w:t xml:space="preserve"> </w:t>
      </w:r>
      <w:r>
        <w:rPr>
          <w:sz w:val="18"/>
        </w:rPr>
        <w:t>не</w:t>
      </w:r>
      <w:r>
        <w:rPr>
          <w:spacing w:val="-4"/>
          <w:sz w:val="18"/>
        </w:rPr>
        <w:t xml:space="preserve"> </w:t>
      </w:r>
      <w:r>
        <w:rPr>
          <w:sz w:val="18"/>
        </w:rPr>
        <w:t xml:space="preserve">уни- шти и не оштети и да се сачува на месту и у положају у </w:t>
      </w:r>
      <w:r>
        <w:rPr>
          <w:spacing w:val="-4"/>
          <w:sz w:val="18"/>
        </w:rPr>
        <w:t xml:space="preserve">коме </w:t>
      </w:r>
      <w:r>
        <w:rPr>
          <w:sz w:val="18"/>
        </w:rPr>
        <w:t>је</w:t>
      </w:r>
      <w:r>
        <w:rPr>
          <w:spacing w:val="-6"/>
          <w:sz w:val="18"/>
        </w:rPr>
        <w:t xml:space="preserve"> </w:t>
      </w:r>
      <w:r>
        <w:rPr>
          <w:sz w:val="18"/>
        </w:rPr>
        <w:t>откривен;</w:t>
      </w:r>
    </w:p>
    <w:p w:rsidR="00A02B30" w:rsidRDefault="00B05A60">
      <w:pPr>
        <w:pStyle w:val="ListParagraph"/>
        <w:numPr>
          <w:ilvl w:val="4"/>
          <w:numId w:val="37"/>
        </w:numPr>
        <w:tabs>
          <w:tab w:val="left" w:pos="924"/>
        </w:tabs>
        <w:spacing w:line="232" w:lineRule="auto"/>
        <w:ind w:right="108" w:firstLine="397"/>
        <w:rPr>
          <w:sz w:val="18"/>
        </w:rPr>
      </w:pPr>
      <w:r>
        <w:rPr>
          <w:spacing w:val="-4"/>
          <w:sz w:val="18"/>
        </w:rPr>
        <w:t>ако</w:t>
      </w:r>
      <w:r>
        <w:rPr>
          <w:spacing w:val="-7"/>
          <w:sz w:val="18"/>
        </w:rPr>
        <w:t xml:space="preserve"> </w:t>
      </w:r>
      <w:r>
        <w:rPr>
          <w:sz w:val="18"/>
        </w:rPr>
        <w:t>постоји</w:t>
      </w:r>
      <w:r>
        <w:rPr>
          <w:spacing w:val="-7"/>
          <w:sz w:val="18"/>
        </w:rPr>
        <w:t xml:space="preserve"> </w:t>
      </w:r>
      <w:r>
        <w:rPr>
          <w:sz w:val="18"/>
        </w:rPr>
        <w:t>непосредна</w:t>
      </w:r>
      <w:r>
        <w:rPr>
          <w:spacing w:val="-7"/>
          <w:sz w:val="18"/>
        </w:rPr>
        <w:t xml:space="preserve"> </w:t>
      </w:r>
      <w:r>
        <w:rPr>
          <w:sz w:val="18"/>
        </w:rPr>
        <w:t>опасност</w:t>
      </w:r>
      <w:r>
        <w:rPr>
          <w:spacing w:val="-7"/>
          <w:sz w:val="18"/>
        </w:rPr>
        <w:t xml:space="preserve"> </w:t>
      </w:r>
      <w:r>
        <w:rPr>
          <w:sz w:val="18"/>
        </w:rPr>
        <w:t>оштећења</w:t>
      </w:r>
      <w:r>
        <w:rPr>
          <w:spacing w:val="-7"/>
          <w:sz w:val="18"/>
        </w:rPr>
        <w:t xml:space="preserve"> </w:t>
      </w:r>
      <w:r>
        <w:rPr>
          <w:sz w:val="18"/>
        </w:rPr>
        <w:t>археолошког</w:t>
      </w:r>
      <w:r>
        <w:rPr>
          <w:spacing w:val="-7"/>
          <w:sz w:val="18"/>
        </w:rPr>
        <w:t xml:space="preserve"> </w:t>
      </w:r>
      <w:r>
        <w:rPr>
          <w:sz w:val="18"/>
        </w:rPr>
        <w:t>налазишта</w:t>
      </w:r>
      <w:r>
        <w:rPr>
          <w:spacing w:val="-7"/>
          <w:sz w:val="18"/>
        </w:rPr>
        <w:t xml:space="preserve"> </w:t>
      </w:r>
      <w:r>
        <w:rPr>
          <w:sz w:val="18"/>
        </w:rPr>
        <w:t>или</w:t>
      </w:r>
      <w:r>
        <w:rPr>
          <w:spacing w:val="-7"/>
          <w:sz w:val="18"/>
        </w:rPr>
        <w:t xml:space="preserve"> </w:t>
      </w:r>
      <w:r>
        <w:rPr>
          <w:sz w:val="18"/>
        </w:rPr>
        <w:t>предмета,</w:t>
      </w:r>
      <w:r>
        <w:rPr>
          <w:spacing w:val="-7"/>
          <w:sz w:val="18"/>
        </w:rPr>
        <w:t xml:space="preserve"> </w:t>
      </w:r>
      <w:r>
        <w:rPr>
          <w:sz w:val="18"/>
        </w:rPr>
        <w:t>надлежни</w:t>
      </w:r>
      <w:r>
        <w:rPr>
          <w:spacing w:val="-7"/>
          <w:sz w:val="18"/>
        </w:rPr>
        <w:t xml:space="preserve"> </w:t>
      </w:r>
      <w:r>
        <w:rPr>
          <w:sz w:val="18"/>
        </w:rPr>
        <w:t>завод</w:t>
      </w:r>
      <w:r>
        <w:rPr>
          <w:spacing w:val="-7"/>
          <w:sz w:val="18"/>
        </w:rPr>
        <w:t xml:space="preserve"> </w:t>
      </w:r>
      <w:r>
        <w:rPr>
          <w:sz w:val="18"/>
        </w:rPr>
        <w:t>за</w:t>
      </w:r>
      <w:r>
        <w:rPr>
          <w:spacing w:val="-7"/>
          <w:sz w:val="18"/>
        </w:rPr>
        <w:t xml:space="preserve"> </w:t>
      </w:r>
      <w:r>
        <w:rPr>
          <w:sz w:val="18"/>
        </w:rPr>
        <w:t>заштиту</w:t>
      </w:r>
      <w:r>
        <w:rPr>
          <w:spacing w:val="-7"/>
          <w:sz w:val="18"/>
        </w:rPr>
        <w:t xml:space="preserve"> </w:t>
      </w:r>
      <w:r>
        <w:rPr>
          <w:sz w:val="18"/>
        </w:rPr>
        <w:t>споменика</w:t>
      </w:r>
      <w:r>
        <w:rPr>
          <w:spacing w:val="-7"/>
          <w:sz w:val="18"/>
        </w:rPr>
        <w:t xml:space="preserve"> </w:t>
      </w:r>
      <w:r>
        <w:rPr>
          <w:spacing w:val="-3"/>
          <w:sz w:val="18"/>
        </w:rPr>
        <w:t xml:space="preserve">културе </w:t>
      </w:r>
      <w:r>
        <w:rPr>
          <w:sz w:val="18"/>
        </w:rPr>
        <w:t>привремено ће обуставити радове док се на основу овог закона не утврди да ли је односна непокретност или ствар културно добро или није;</w:t>
      </w:r>
    </w:p>
    <w:p w:rsidR="00A02B30" w:rsidRDefault="00B05A60">
      <w:pPr>
        <w:pStyle w:val="ListParagraph"/>
        <w:numPr>
          <w:ilvl w:val="4"/>
          <w:numId w:val="37"/>
        </w:numPr>
        <w:tabs>
          <w:tab w:val="left" w:pos="926"/>
        </w:tabs>
        <w:spacing w:line="232" w:lineRule="auto"/>
        <w:ind w:right="107" w:firstLine="397"/>
        <w:rPr>
          <w:sz w:val="18"/>
        </w:rPr>
      </w:pPr>
      <w:r>
        <w:rPr>
          <w:spacing w:val="-4"/>
          <w:sz w:val="18"/>
        </w:rPr>
        <w:t>ако</w:t>
      </w:r>
      <w:r>
        <w:rPr>
          <w:spacing w:val="-5"/>
          <w:sz w:val="18"/>
        </w:rPr>
        <w:t xml:space="preserve"> </w:t>
      </w:r>
      <w:r>
        <w:rPr>
          <w:sz w:val="18"/>
        </w:rPr>
        <w:t>надлежни</w:t>
      </w:r>
      <w:r>
        <w:rPr>
          <w:spacing w:val="-6"/>
          <w:sz w:val="18"/>
        </w:rPr>
        <w:t xml:space="preserve"> </w:t>
      </w:r>
      <w:r>
        <w:rPr>
          <w:sz w:val="18"/>
        </w:rPr>
        <w:t>завод</w:t>
      </w:r>
      <w:r>
        <w:rPr>
          <w:spacing w:val="-5"/>
          <w:sz w:val="18"/>
        </w:rPr>
        <w:t xml:space="preserve"> </w:t>
      </w:r>
      <w:r>
        <w:rPr>
          <w:sz w:val="18"/>
        </w:rPr>
        <w:t>за</w:t>
      </w:r>
      <w:r>
        <w:rPr>
          <w:spacing w:val="-6"/>
          <w:sz w:val="18"/>
        </w:rPr>
        <w:t xml:space="preserve"> </w:t>
      </w:r>
      <w:r>
        <w:rPr>
          <w:sz w:val="18"/>
        </w:rPr>
        <w:t>заштиту</w:t>
      </w:r>
      <w:r>
        <w:rPr>
          <w:spacing w:val="-5"/>
          <w:sz w:val="18"/>
        </w:rPr>
        <w:t xml:space="preserve"> </w:t>
      </w:r>
      <w:r>
        <w:rPr>
          <w:sz w:val="18"/>
        </w:rPr>
        <w:t>споменика</w:t>
      </w:r>
      <w:r>
        <w:rPr>
          <w:spacing w:val="-5"/>
          <w:sz w:val="18"/>
        </w:rPr>
        <w:t xml:space="preserve"> </w:t>
      </w:r>
      <w:r>
        <w:rPr>
          <w:spacing w:val="-3"/>
          <w:sz w:val="18"/>
        </w:rPr>
        <w:t>културе</w:t>
      </w:r>
      <w:r>
        <w:rPr>
          <w:spacing w:val="-5"/>
          <w:sz w:val="18"/>
        </w:rPr>
        <w:t xml:space="preserve"> </w:t>
      </w:r>
      <w:r>
        <w:rPr>
          <w:sz w:val="18"/>
        </w:rPr>
        <w:t>не</w:t>
      </w:r>
      <w:r>
        <w:rPr>
          <w:spacing w:val="-6"/>
          <w:sz w:val="18"/>
        </w:rPr>
        <w:t xml:space="preserve"> </w:t>
      </w:r>
      <w:r>
        <w:rPr>
          <w:sz w:val="18"/>
        </w:rPr>
        <w:t>обустави</w:t>
      </w:r>
      <w:r>
        <w:rPr>
          <w:spacing w:val="-5"/>
          <w:sz w:val="18"/>
        </w:rPr>
        <w:t xml:space="preserve"> </w:t>
      </w:r>
      <w:r>
        <w:rPr>
          <w:sz w:val="18"/>
        </w:rPr>
        <w:t>радове,</w:t>
      </w:r>
      <w:r>
        <w:rPr>
          <w:spacing w:val="-5"/>
          <w:sz w:val="18"/>
        </w:rPr>
        <w:t xml:space="preserve"> </w:t>
      </w:r>
      <w:r>
        <w:rPr>
          <w:sz w:val="18"/>
        </w:rPr>
        <w:t>радове</w:t>
      </w:r>
      <w:r>
        <w:rPr>
          <w:spacing w:val="-5"/>
          <w:sz w:val="18"/>
        </w:rPr>
        <w:t xml:space="preserve"> </w:t>
      </w:r>
      <w:r>
        <w:rPr>
          <w:sz w:val="18"/>
        </w:rPr>
        <w:t>ће</w:t>
      </w:r>
      <w:r>
        <w:rPr>
          <w:spacing w:val="-5"/>
          <w:sz w:val="18"/>
        </w:rPr>
        <w:t xml:space="preserve"> </w:t>
      </w:r>
      <w:r>
        <w:rPr>
          <w:sz w:val="18"/>
        </w:rPr>
        <w:t>обуставити</w:t>
      </w:r>
      <w:r>
        <w:rPr>
          <w:spacing w:val="-5"/>
          <w:sz w:val="18"/>
        </w:rPr>
        <w:t xml:space="preserve"> </w:t>
      </w:r>
      <w:r>
        <w:rPr>
          <w:sz w:val="18"/>
        </w:rPr>
        <w:t>Републички</w:t>
      </w:r>
      <w:r>
        <w:rPr>
          <w:spacing w:val="-6"/>
          <w:sz w:val="18"/>
        </w:rPr>
        <w:t xml:space="preserve"> </w:t>
      </w:r>
      <w:r>
        <w:rPr>
          <w:sz w:val="18"/>
        </w:rPr>
        <w:t>завод</w:t>
      </w:r>
      <w:r>
        <w:rPr>
          <w:spacing w:val="-5"/>
          <w:sz w:val="18"/>
        </w:rPr>
        <w:t xml:space="preserve"> </w:t>
      </w:r>
      <w:r>
        <w:rPr>
          <w:sz w:val="18"/>
        </w:rPr>
        <w:t>за</w:t>
      </w:r>
      <w:r>
        <w:rPr>
          <w:spacing w:val="-6"/>
          <w:sz w:val="18"/>
        </w:rPr>
        <w:t xml:space="preserve"> </w:t>
      </w:r>
      <w:r>
        <w:rPr>
          <w:sz w:val="18"/>
        </w:rPr>
        <w:t>заштиту</w:t>
      </w:r>
      <w:r>
        <w:rPr>
          <w:spacing w:val="-5"/>
          <w:sz w:val="18"/>
        </w:rPr>
        <w:t xml:space="preserve"> </w:t>
      </w:r>
      <w:r>
        <w:rPr>
          <w:sz w:val="18"/>
        </w:rPr>
        <w:t>споме- ника</w:t>
      </w:r>
      <w:r>
        <w:rPr>
          <w:spacing w:val="-1"/>
          <w:sz w:val="18"/>
        </w:rPr>
        <w:t xml:space="preserve"> </w:t>
      </w:r>
      <w:r>
        <w:rPr>
          <w:sz w:val="18"/>
        </w:rPr>
        <w:t>културе;</w:t>
      </w:r>
    </w:p>
    <w:p w:rsidR="00A02B30" w:rsidRDefault="00B05A60">
      <w:pPr>
        <w:pStyle w:val="ListParagraph"/>
        <w:numPr>
          <w:ilvl w:val="4"/>
          <w:numId w:val="37"/>
        </w:numPr>
        <w:tabs>
          <w:tab w:val="left" w:pos="924"/>
        </w:tabs>
        <w:spacing w:line="232" w:lineRule="auto"/>
        <w:ind w:right="107" w:firstLine="397"/>
        <w:rPr>
          <w:sz w:val="18"/>
        </w:rPr>
      </w:pPr>
      <w:r>
        <w:rPr>
          <w:sz w:val="18"/>
        </w:rPr>
        <w:t>инвеститор</w:t>
      </w:r>
      <w:r>
        <w:rPr>
          <w:spacing w:val="-6"/>
          <w:sz w:val="18"/>
        </w:rPr>
        <w:t xml:space="preserve"> </w:t>
      </w:r>
      <w:r>
        <w:rPr>
          <w:sz w:val="18"/>
        </w:rPr>
        <w:t>је</w:t>
      </w:r>
      <w:r>
        <w:rPr>
          <w:spacing w:val="-6"/>
          <w:sz w:val="18"/>
        </w:rPr>
        <w:t xml:space="preserve"> </w:t>
      </w:r>
      <w:r>
        <w:rPr>
          <w:sz w:val="18"/>
        </w:rPr>
        <w:t>дужан</w:t>
      </w:r>
      <w:r>
        <w:rPr>
          <w:spacing w:val="-6"/>
          <w:sz w:val="18"/>
        </w:rPr>
        <w:t xml:space="preserve"> </w:t>
      </w:r>
      <w:r>
        <w:rPr>
          <w:sz w:val="18"/>
        </w:rPr>
        <w:t>да</w:t>
      </w:r>
      <w:r>
        <w:rPr>
          <w:spacing w:val="-6"/>
          <w:sz w:val="18"/>
        </w:rPr>
        <w:t xml:space="preserve"> </w:t>
      </w:r>
      <w:r>
        <w:rPr>
          <w:sz w:val="18"/>
        </w:rPr>
        <w:t>обезбеди</w:t>
      </w:r>
      <w:r>
        <w:rPr>
          <w:spacing w:val="-5"/>
          <w:sz w:val="18"/>
        </w:rPr>
        <w:t xml:space="preserve"> </w:t>
      </w:r>
      <w:r>
        <w:rPr>
          <w:sz w:val="18"/>
        </w:rPr>
        <w:t>средства</w:t>
      </w:r>
      <w:r>
        <w:rPr>
          <w:spacing w:val="-5"/>
          <w:sz w:val="18"/>
        </w:rPr>
        <w:t xml:space="preserve"> </w:t>
      </w:r>
      <w:r>
        <w:rPr>
          <w:sz w:val="18"/>
        </w:rPr>
        <w:t>за</w:t>
      </w:r>
      <w:r>
        <w:rPr>
          <w:spacing w:val="-6"/>
          <w:sz w:val="18"/>
        </w:rPr>
        <w:t xml:space="preserve"> </w:t>
      </w:r>
      <w:r>
        <w:rPr>
          <w:sz w:val="18"/>
        </w:rPr>
        <w:t>истраживање,</w:t>
      </w:r>
      <w:r>
        <w:rPr>
          <w:spacing w:val="-5"/>
          <w:sz w:val="18"/>
        </w:rPr>
        <w:t xml:space="preserve"> </w:t>
      </w:r>
      <w:r>
        <w:rPr>
          <w:spacing w:val="-4"/>
          <w:sz w:val="18"/>
        </w:rPr>
        <w:t>заштиту,</w:t>
      </w:r>
      <w:r>
        <w:rPr>
          <w:spacing w:val="-6"/>
          <w:sz w:val="18"/>
        </w:rPr>
        <w:t xml:space="preserve"> </w:t>
      </w:r>
      <w:r>
        <w:rPr>
          <w:sz w:val="18"/>
        </w:rPr>
        <w:t>чување,</w:t>
      </w:r>
      <w:r>
        <w:rPr>
          <w:spacing w:val="-5"/>
          <w:sz w:val="18"/>
        </w:rPr>
        <w:t xml:space="preserve"> </w:t>
      </w:r>
      <w:r>
        <w:rPr>
          <w:spacing w:val="-3"/>
          <w:sz w:val="18"/>
        </w:rPr>
        <w:t>публиковање</w:t>
      </w:r>
      <w:r>
        <w:rPr>
          <w:spacing w:val="-6"/>
          <w:sz w:val="18"/>
        </w:rPr>
        <w:t xml:space="preserve"> </w:t>
      </w:r>
      <w:r>
        <w:rPr>
          <w:sz w:val="18"/>
        </w:rPr>
        <w:t>и</w:t>
      </w:r>
      <w:r>
        <w:rPr>
          <w:spacing w:val="-6"/>
          <w:sz w:val="18"/>
        </w:rPr>
        <w:t xml:space="preserve"> </w:t>
      </w:r>
      <w:r>
        <w:rPr>
          <w:sz w:val="18"/>
        </w:rPr>
        <w:t>излагање</w:t>
      </w:r>
      <w:r>
        <w:rPr>
          <w:spacing w:val="-6"/>
          <w:sz w:val="18"/>
        </w:rPr>
        <w:t xml:space="preserve"> </w:t>
      </w:r>
      <w:r>
        <w:rPr>
          <w:sz w:val="18"/>
        </w:rPr>
        <w:t>добра</w:t>
      </w:r>
      <w:r>
        <w:rPr>
          <w:spacing w:val="-6"/>
          <w:sz w:val="18"/>
        </w:rPr>
        <w:t xml:space="preserve"> </w:t>
      </w:r>
      <w:r>
        <w:rPr>
          <w:spacing w:val="-3"/>
          <w:sz w:val="18"/>
        </w:rPr>
        <w:t>које</w:t>
      </w:r>
      <w:r>
        <w:rPr>
          <w:spacing w:val="-6"/>
          <w:sz w:val="18"/>
        </w:rPr>
        <w:t xml:space="preserve"> </w:t>
      </w:r>
      <w:r>
        <w:rPr>
          <w:sz w:val="18"/>
        </w:rPr>
        <w:t>ужива</w:t>
      </w:r>
      <w:r>
        <w:rPr>
          <w:spacing w:val="-5"/>
          <w:sz w:val="18"/>
        </w:rPr>
        <w:t xml:space="preserve"> </w:t>
      </w:r>
      <w:r>
        <w:rPr>
          <w:sz w:val="18"/>
        </w:rPr>
        <w:t xml:space="preserve">претходну заштиту </w:t>
      </w:r>
      <w:r>
        <w:rPr>
          <w:spacing w:val="-3"/>
          <w:sz w:val="18"/>
        </w:rPr>
        <w:t xml:space="preserve">које </w:t>
      </w:r>
      <w:r>
        <w:rPr>
          <w:sz w:val="18"/>
        </w:rPr>
        <w:t>отк</w:t>
      </w:r>
      <w:r>
        <w:rPr>
          <w:sz w:val="18"/>
        </w:rPr>
        <w:t xml:space="preserve">рије </w:t>
      </w:r>
      <w:r>
        <w:rPr>
          <w:spacing w:val="-3"/>
          <w:sz w:val="18"/>
        </w:rPr>
        <w:t xml:space="preserve">приликом </w:t>
      </w:r>
      <w:r>
        <w:rPr>
          <w:sz w:val="18"/>
        </w:rPr>
        <w:t>изградње, до предаје добра на чување надлежној установи</w:t>
      </w:r>
      <w:r>
        <w:rPr>
          <w:spacing w:val="-4"/>
          <w:sz w:val="18"/>
        </w:rPr>
        <w:t xml:space="preserve"> </w:t>
      </w:r>
      <w:r>
        <w:rPr>
          <w:sz w:val="18"/>
        </w:rPr>
        <w:t>заштите.</w:t>
      </w:r>
    </w:p>
    <w:p w:rsidR="00A02B30" w:rsidRDefault="00B05A60">
      <w:pPr>
        <w:pStyle w:val="BodyText"/>
        <w:spacing w:line="232" w:lineRule="auto"/>
        <w:ind w:left="393" w:right="108" w:firstLine="396"/>
        <w:jc w:val="both"/>
      </w:pPr>
      <w:r>
        <w:t>У складу са законом, на новооткривеним локалитетима могу се прописати ручни ископ, стални надзор или заштитна археолошка истраживања.</w:t>
      </w:r>
    </w:p>
    <w:p w:rsidR="00A02B30" w:rsidRDefault="00B05A60">
      <w:pPr>
        <w:pStyle w:val="BodyText"/>
        <w:spacing w:line="232" w:lineRule="auto"/>
        <w:ind w:left="393" w:right="107" w:firstLine="396"/>
        <w:jc w:val="both"/>
      </w:pPr>
      <w:r>
        <w:t>Инвеститор</w:t>
      </w:r>
      <w:r>
        <w:rPr>
          <w:spacing w:val="-8"/>
        </w:rPr>
        <w:t xml:space="preserve"> </w:t>
      </w:r>
      <w:r>
        <w:t>ће</w:t>
      </w:r>
      <w:r>
        <w:rPr>
          <w:spacing w:val="-8"/>
        </w:rPr>
        <w:t xml:space="preserve"> </w:t>
      </w:r>
      <w:r>
        <w:rPr>
          <w:spacing w:val="-3"/>
        </w:rPr>
        <w:t>приликом</w:t>
      </w:r>
      <w:r>
        <w:rPr>
          <w:spacing w:val="-8"/>
        </w:rPr>
        <w:t xml:space="preserve"> </w:t>
      </w:r>
      <w:r>
        <w:t>израде</w:t>
      </w:r>
      <w:r>
        <w:rPr>
          <w:spacing w:val="-8"/>
        </w:rPr>
        <w:t xml:space="preserve"> </w:t>
      </w:r>
      <w:r>
        <w:t>техничке</w:t>
      </w:r>
      <w:r>
        <w:rPr>
          <w:spacing w:val="-8"/>
        </w:rPr>
        <w:t xml:space="preserve"> </w:t>
      </w:r>
      <w:r>
        <w:t>документације</w:t>
      </w:r>
      <w:r>
        <w:rPr>
          <w:spacing w:val="-8"/>
        </w:rPr>
        <w:t xml:space="preserve"> </w:t>
      </w:r>
      <w:r>
        <w:t>за</w:t>
      </w:r>
      <w:r>
        <w:rPr>
          <w:spacing w:val="-8"/>
        </w:rPr>
        <w:t xml:space="preserve"> </w:t>
      </w:r>
      <w:r>
        <w:t>простор</w:t>
      </w:r>
      <w:r>
        <w:rPr>
          <w:spacing w:val="-8"/>
        </w:rPr>
        <w:t xml:space="preserve"> </w:t>
      </w:r>
      <w:r>
        <w:t>депоније</w:t>
      </w:r>
      <w:r>
        <w:rPr>
          <w:spacing w:val="-8"/>
        </w:rPr>
        <w:t xml:space="preserve"> </w:t>
      </w:r>
      <w:r>
        <w:t>и</w:t>
      </w:r>
      <w:r>
        <w:rPr>
          <w:spacing w:val="-8"/>
        </w:rPr>
        <w:t xml:space="preserve"> </w:t>
      </w:r>
      <w:r>
        <w:t>друга</w:t>
      </w:r>
      <w:r>
        <w:rPr>
          <w:spacing w:val="-8"/>
        </w:rPr>
        <w:t xml:space="preserve"> </w:t>
      </w:r>
      <w:r>
        <w:t>места</w:t>
      </w:r>
      <w:r>
        <w:rPr>
          <w:spacing w:val="-8"/>
        </w:rPr>
        <w:t xml:space="preserve"> </w:t>
      </w:r>
      <w:r>
        <w:t>на</w:t>
      </w:r>
      <w:r>
        <w:rPr>
          <w:spacing w:val="-8"/>
        </w:rPr>
        <w:t xml:space="preserve"> </w:t>
      </w:r>
      <w:r>
        <w:t>којима</w:t>
      </w:r>
      <w:r>
        <w:rPr>
          <w:spacing w:val="-8"/>
        </w:rPr>
        <w:t xml:space="preserve"> </w:t>
      </w:r>
      <w:r>
        <w:t>се</w:t>
      </w:r>
      <w:r>
        <w:rPr>
          <w:spacing w:val="-8"/>
        </w:rPr>
        <w:t xml:space="preserve"> </w:t>
      </w:r>
      <w:r>
        <w:t>предвиђа</w:t>
      </w:r>
      <w:r>
        <w:rPr>
          <w:spacing w:val="-8"/>
        </w:rPr>
        <w:t xml:space="preserve"> </w:t>
      </w:r>
      <w:r>
        <w:t>трајна</w:t>
      </w:r>
      <w:r>
        <w:rPr>
          <w:spacing w:val="-8"/>
        </w:rPr>
        <w:t xml:space="preserve"> </w:t>
      </w:r>
      <w:r>
        <w:t>пренамена и</w:t>
      </w:r>
      <w:r>
        <w:rPr>
          <w:spacing w:val="-8"/>
        </w:rPr>
        <w:t xml:space="preserve"> </w:t>
      </w:r>
      <w:r>
        <w:t>заузеће</w:t>
      </w:r>
      <w:r>
        <w:rPr>
          <w:spacing w:val="-8"/>
        </w:rPr>
        <w:t xml:space="preserve"> </w:t>
      </w:r>
      <w:r>
        <w:t>земљишта</w:t>
      </w:r>
      <w:r>
        <w:rPr>
          <w:spacing w:val="-8"/>
        </w:rPr>
        <w:t xml:space="preserve"> </w:t>
      </w:r>
      <w:r>
        <w:t>прибавити</w:t>
      </w:r>
      <w:r>
        <w:rPr>
          <w:spacing w:val="-8"/>
        </w:rPr>
        <w:t xml:space="preserve"> </w:t>
      </w:r>
      <w:r>
        <w:t>ближе</w:t>
      </w:r>
      <w:r>
        <w:rPr>
          <w:spacing w:val="-8"/>
        </w:rPr>
        <w:t xml:space="preserve"> </w:t>
      </w:r>
      <w:r>
        <w:t>услове</w:t>
      </w:r>
      <w:r>
        <w:rPr>
          <w:spacing w:val="-8"/>
        </w:rPr>
        <w:t xml:space="preserve"> </w:t>
      </w:r>
      <w:r>
        <w:t>и</w:t>
      </w:r>
      <w:r>
        <w:rPr>
          <w:spacing w:val="-8"/>
        </w:rPr>
        <w:t xml:space="preserve"> </w:t>
      </w:r>
      <w:r>
        <w:t>техничке</w:t>
      </w:r>
      <w:r>
        <w:rPr>
          <w:spacing w:val="-8"/>
        </w:rPr>
        <w:t xml:space="preserve"> </w:t>
      </w:r>
      <w:r>
        <w:t>мере</w:t>
      </w:r>
      <w:r>
        <w:rPr>
          <w:spacing w:val="-8"/>
        </w:rPr>
        <w:t xml:space="preserve"> </w:t>
      </w:r>
      <w:r>
        <w:t>заштите</w:t>
      </w:r>
      <w:r>
        <w:rPr>
          <w:spacing w:val="-8"/>
        </w:rPr>
        <w:t xml:space="preserve"> </w:t>
      </w:r>
      <w:r>
        <w:rPr>
          <w:spacing w:val="-3"/>
        </w:rPr>
        <w:t>од</w:t>
      </w:r>
      <w:r>
        <w:rPr>
          <w:spacing w:val="-8"/>
        </w:rPr>
        <w:t xml:space="preserve"> </w:t>
      </w:r>
      <w:r>
        <w:t>надлежне</w:t>
      </w:r>
      <w:r>
        <w:rPr>
          <w:spacing w:val="-8"/>
        </w:rPr>
        <w:t xml:space="preserve"> </w:t>
      </w:r>
      <w:r>
        <w:t>установе</w:t>
      </w:r>
      <w:r>
        <w:rPr>
          <w:spacing w:val="-8"/>
        </w:rPr>
        <w:t xml:space="preserve"> </w:t>
      </w:r>
      <w:r>
        <w:t>заштите</w:t>
      </w:r>
      <w:r>
        <w:rPr>
          <w:spacing w:val="-8"/>
        </w:rPr>
        <w:t xml:space="preserve"> </w:t>
      </w:r>
      <w:r>
        <w:t>културних</w:t>
      </w:r>
      <w:r>
        <w:rPr>
          <w:spacing w:val="-8"/>
        </w:rPr>
        <w:t xml:space="preserve"> </w:t>
      </w:r>
      <w:r>
        <w:t>добара</w:t>
      </w:r>
      <w:r>
        <w:rPr>
          <w:spacing w:val="-8"/>
        </w:rPr>
        <w:t xml:space="preserve"> </w:t>
      </w:r>
      <w:r>
        <w:t>(Завод</w:t>
      </w:r>
      <w:r>
        <w:rPr>
          <w:spacing w:val="-8"/>
        </w:rPr>
        <w:t xml:space="preserve"> </w:t>
      </w:r>
      <w:r>
        <w:t>за</w:t>
      </w:r>
      <w:r>
        <w:rPr>
          <w:spacing w:val="-8"/>
        </w:rPr>
        <w:t xml:space="preserve"> </w:t>
      </w:r>
      <w:r>
        <w:t xml:space="preserve">зашти- ту споменика </w:t>
      </w:r>
      <w:r>
        <w:rPr>
          <w:spacing w:val="-3"/>
        </w:rPr>
        <w:t xml:space="preserve">културе </w:t>
      </w:r>
      <w:r>
        <w:t>Ваљево) и о свом тр</w:t>
      </w:r>
      <w:r>
        <w:t>ошку обезбедити теренско рекогнисцирање и евентуално потребна археолошка истраживања на тим</w:t>
      </w:r>
      <w:r>
        <w:rPr>
          <w:spacing w:val="-2"/>
        </w:rPr>
        <w:t xml:space="preserve"> </w:t>
      </w:r>
      <w:r>
        <w:t>местима.</w:t>
      </w:r>
    </w:p>
    <w:p w:rsidR="00A02B30" w:rsidRDefault="00B05A60">
      <w:pPr>
        <w:pStyle w:val="BodyText"/>
        <w:spacing w:line="232" w:lineRule="auto"/>
        <w:ind w:left="393" w:right="108" w:firstLine="396"/>
        <w:jc w:val="both"/>
      </w:pPr>
      <w:r>
        <w:rPr>
          <w:spacing w:val="-6"/>
        </w:rPr>
        <w:t xml:space="preserve">Уколико </w:t>
      </w:r>
      <w:r>
        <w:t xml:space="preserve">се у току спровођења Просторног плана </w:t>
      </w:r>
      <w:r>
        <w:rPr>
          <w:spacing w:val="-4"/>
        </w:rPr>
        <w:t xml:space="preserve">открију, </w:t>
      </w:r>
      <w:r>
        <w:t xml:space="preserve">истраже и утврде односно заштите/прогласе непокретна културна добра и њихова заштићена </w:t>
      </w:r>
      <w:r>
        <w:rPr>
          <w:spacing w:val="-3"/>
        </w:rPr>
        <w:t xml:space="preserve">околина, </w:t>
      </w:r>
      <w:r>
        <w:t xml:space="preserve">основне мере заштите су забрана изградње и постављање објеката трајног и привременог карактера </w:t>
      </w:r>
      <w:r>
        <w:rPr>
          <w:spacing w:val="-3"/>
        </w:rPr>
        <w:t xml:space="preserve">који </w:t>
      </w:r>
      <w:r>
        <w:t>својим</w:t>
      </w:r>
      <w:r>
        <w:rPr>
          <w:spacing w:val="-10"/>
        </w:rPr>
        <w:t xml:space="preserve"> </w:t>
      </w:r>
      <w:r>
        <w:rPr>
          <w:spacing w:val="-3"/>
        </w:rPr>
        <w:t>изгледом,</w:t>
      </w:r>
      <w:r>
        <w:rPr>
          <w:spacing w:val="-10"/>
        </w:rPr>
        <w:t xml:space="preserve"> </w:t>
      </w:r>
      <w:r>
        <w:t>габаритом,</w:t>
      </w:r>
      <w:r>
        <w:rPr>
          <w:spacing w:val="-10"/>
        </w:rPr>
        <w:t xml:space="preserve"> </w:t>
      </w:r>
      <w:r>
        <w:t>карактером</w:t>
      </w:r>
      <w:r>
        <w:rPr>
          <w:spacing w:val="-10"/>
        </w:rPr>
        <w:t xml:space="preserve"> </w:t>
      </w:r>
      <w:r>
        <w:t>или</w:t>
      </w:r>
      <w:r>
        <w:rPr>
          <w:spacing w:val="-10"/>
        </w:rPr>
        <w:t xml:space="preserve"> </w:t>
      </w:r>
      <w:r>
        <w:t>наменом</w:t>
      </w:r>
      <w:r>
        <w:rPr>
          <w:spacing w:val="-10"/>
        </w:rPr>
        <w:t xml:space="preserve"> </w:t>
      </w:r>
      <w:r>
        <w:t>могу</w:t>
      </w:r>
      <w:r>
        <w:rPr>
          <w:spacing w:val="-10"/>
        </w:rPr>
        <w:t xml:space="preserve"> </w:t>
      </w:r>
      <w:r>
        <w:t>да</w:t>
      </w:r>
      <w:r>
        <w:rPr>
          <w:spacing w:val="-10"/>
        </w:rPr>
        <w:t xml:space="preserve"> </w:t>
      </w:r>
      <w:r>
        <w:t>оштете</w:t>
      </w:r>
      <w:r>
        <w:rPr>
          <w:spacing w:val="-10"/>
        </w:rPr>
        <w:t xml:space="preserve"> </w:t>
      </w:r>
      <w:r>
        <w:t>или</w:t>
      </w:r>
      <w:r>
        <w:rPr>
          <w:spacing w:val="-10"/>
        </w:rPr>
        <w:t xml:space="preserve"> </w:t>
      </w:r>
      <w:r>
        <w:t>униште</w:t>
      </w:r>
      <w:r>
        <w:rPr>
          <w:spacing w:val="-10"/>
        </w:rPr>
        <w:t xml:space="preserve"> </w:t>
      </w:r>
      <w:r>
        <w:t>споменичка</w:t>
      </w:r>
      <w:r>
        <w:rPr>
          <w:spacing w:val="-10"/>
        </w:rPr>
        <w:t xml:space="preserve"> </w:t>
      </w:r>
      <w:r>
        <w:t>својства</w:t>
      </w:r>
      <w:r>
        <w:rPr>
          <w:spacing w:val="-10"/>
        </w:rPr>
        <w:t xml:space="preserve"> </w:t>
      </w:r>
      <w:r>
        <w:t>непокретног</w:t>
      </w:r>
      <w:r>
        <w:rPr>
          <w:spacing w:val="-10"/>
        </w:rPr>
        <w:t xml:space="preserve"> </w:t>
      </w:r>
      <w:r>
        <w:t>културног</w:t>
      </w:r>
      <w:r>
        <w:rPr>
          <w:spacing w:val="-10"/>
        </w:rPr>
        <w:t xml:space="preserve"> </w:t>
      </w:r>
      <w:r>
        <w:t>добра</w:t>
      </w:r>
      <w:r>
        <w:rPr>
          <w:spacing w:val="-10"/>
        </w:rPr>
        <w:t xml:space="preserve"> </w:t>
      </w:r>
      <w:r>
        <w:t>или деградирају изграђене и природне елементе његове заштићене</w:t>
      </w:r>
      <w:r>
        <w:rPr>
          <w:spacing w:val="-5"/>
        </w:rPr>
        <w:t xml:space="preserve"> </w:t>
      </w:r>
      <w:r>
        <w:rPr>
          <w:spacing w:val="-3"/>
        </w:rPr>
        <w:t>околине.</w:t>
      </w:r>
    </w:p>
    <w:p w:rsidR="00A02B30" w:rsidRDefault="00B05A60">
      <w:pPr>
        <w:pStyle w:val="BodyText"/>
        <w:spacing w:line="232" w:lineRule="auto"/>
        <w:ind w:left="393" w:right="107" w:firstLine="396"/>
        <w:jc w:val="both"/>
      </w:pPr>
      <w:r>
        <w:rPr>
          <w:spacing w:val="-3"/>
        </w:rPr>
        <w:t>Сходно</w:t>
      </w:r>
      <w:r>
        <w:rPr>
          <w:spacing w:val="-6"/>
        </w:rPr>
        <w:t xml:space="preserve"> </w:t>
      </w:r>
      <w:r>
        <w:t>Закону</w:t>
      </w:r>
      <w:r>
        <w:rPr>
          <w:spacing w:val="-6"/>
        </w:rPr>
        <w:t xml:space="preserve"> </w:t>
      </w:r>
      <w:r>
        <w:t>о</w:t>
      </w:r>
      <w:r>
        <w:rPr>
          <w:spacing w:val="-6"/>
        </w:rPr>
        <w:t xml:space="preserve"> </w:t>
      </w:r>
      <w:r>
        <w:t>културним</w:t>
      </w:r>
      <w:r>
        <w:rPr>
          <w:spacing w:val="-6"/>
        </w:rPr>
        <w:t xml:space="preserve"> </w:t>
      </w:r>
      <w:r>
        <w:t>добрима,</w:t>
      </w:r>
      <w:r>
        <w:rPr>
          <w:spacing w:val="-6"/>
        </w:rPr>
        <w:t xml:space="preserve"> </w:t>
      </w:r>
      <w:r>
        <w:t>надлежна</w:t>
      </w:r>
      <w:r>
        <w:rPr>
          <w:spacing w:val="-6"/>
        </w:rPr>
        <w:t xml:space="preserve"> </w:t>
      </w:r>
      <w:r>
        <w:t>установа</w:t>
      </w:r>
      <w:r>
        <w:rPr>
          <w:spacing w:val="-6"/>
        </w:rPr>
        <w:t xml:space="preserve"> </w:t>
      </w:r>
      <w:r>
        <w:t>заштите</w:t>
      </w:r>
      <w:r>
        <w:rPr>
          <w:spacing w:val="-6"/>
        </w:rPr>
        <w:t xml:space="preserve"> </w:t>
      </w:r>
      <w:r>
        <w:t>културних</w:t>
      </w:r>
      <w:r>
        <w:rPr>
          <w:spacing w:val="-6"/>
        </w:rPr>
        <w:t xml:space="preserve"> </w:t>
      </w:r>
      <w:r>
        <w:t>добара</w:t>
      </w:r>
      <w:r>
        <w:rPr>
          <w:spacing w:val="-6"/>
        </w:rPr>
        <w:t xml:space="preserve"> </w:t>
      </w:r>
      <w:r>
        <w:t>ће</w:t>
      </w:r>
      <w:r>
        <w:rPr>
          <w:spacing w:val="-6"/>
        </w:rPr>
        <w:t xml:space="preserve"> </w:t>
      </w:r>
      <w:r>
        <w:t>у</w:t>
      </w:r>
      <w:r>
        <w:rPr>
          <w:spacing w:val="-6"/>
        </w:rPr>
        <w:t xml:space="preserve"> </w:t>
      </w:r>
      <w:r>
        <w:t>поступку</w:t>
      </w:r>
      <w:r>
        <w:rPr>
          <w:spacing w:val="-6"/>
        </w:rPr>
        <w:t xml:space="preserve"> </w:t>
      </w:r>
      <w:r>
        <w:t>израде</w:t>
      </w:r>
      <w:r>
        <w:rPr>
          <w:spacing w:val="-6"/>
        </w:rPr>
        <w:t xml:space="preserve"> </w:t>
      </w:r>
      <w:r>
        <w:t>документације</w:t>
      </w:r>
      <w:r>
        <w:rPr>
          <w:spacing w:val="-6"/>
        </w:rPr>
        <w:t xml:space="preserve"> </w:t>
      </w:r>
      <w:r>
        <w:t>за</w:t>
      </w:r>
      <w:r>
        <w:rPr>
          <w:spacing w:val="-6"/>
        </w:rPr>
        <w:t xml:space="preserve"> </w:t>
      </w:r>
      <w:r>
        <w:t>изград- њу објеката и уређење простора, посебним актима утврдити кон</w:t>
      </w:r>
      <w:r>
        <w:t xml:space="preserve">кретне услове чувања, коришћења и одржавања, као и услове за преду- зимање конкретних мера техничке заштите за </w:t>
      </w:r>
      <w:r>
        <w:rPr>
          <w:spacing w:val="-3"/>
        </w:rPr>
        <w:t xml:space="preserve">свако </w:t>
      </w:r>
      <w:r>
        <w:t xml:space="preserve">поједино културно добро за </w:t>
      </w:r>
      <w:r>
        <w:rPr>
          <w:spacing w:val="-3"/>
        </w:rPr>
        <w:t xml:space="preserve">које </w:t>
      </w:r>
      <w:r>
        <w:t>се у поступку израде те документације закључи да може трпети значајне неповољне утицаје услед планираних</w:t>
      </w:r>
      <w:r>
        <w:rPr>
          <w:spacing w:val="-4"/>
        </w:rPr>
        <w:t xml:space="preserve"> </w:t>
      </w:r>
      <w:r>
        <w:t>ра</w:t>
      </w:r>
      <w:r>
        <w:t>дова.</w:t>
      </w:r>
    </w:p>
    <w:p w:rsidR="00A02B30" w:rsidRDefault="00B05A60">
      <w:pPr>
        <w:pStyle w:val="BodyText"/>
        <w:spacing w:line="232" w:lineRule="auto"/>
        <w:ind w:left="393" w:right="109" w:firstLine="396"/>
        <w:jc w:val="both"/>
      </w:pPr>
      <w:r>
        <w:t xml:space="preserve">Планским решењима, посебно у домену основне планске намене, не угрожавају се нити се неповољно мењају физички </w:t>
      </w:r>
      <w:r>
        <w:rPr>
          <w:spacing w:val="-3"/>
        </w:rPr>
        <w:t xml:space="preserve">интегритет, </w:t>
      </w:r>
      <w:r>
        <w:t>функције и услови истраживања, уређења и презентације непокретних културних добара на подручју Просторног плана.</w:t>
      </w:r>
    </w:p>
    <w:p w:rsidR="00A02B30" w:rsidRDefault="00A02B30">
      <w:pPr>
        <w:pStyle w:val="BodyText"/>
        <w:spacing w:before="10"/>
        <w:ind w:left="0"/>
        <w:rPr>
          <w:sz w:val="21"/>
        </w:rPr>
      </w:pPr>
    </w:p>
    <w:p w:rsidR="00A02B30" w:rsidRDefault="00B05A60">
      <w:pPr>
        <w:pStyle w:val="ListParagraph"/>
        <w:numPr>
          <w:ilvl w:val="2"/>
          <w:numId w:val="37"/>
        </w:numPr>
        <w:tabs>
          <w:tab w:val="left" w:pos="4774"/>
        </w:tabs>
        <w:ind w:left="4773" w:hanging="601"/>
        <w:jc w:val="left"/>
        <w:rPr>
          <w:sz w:val="18"/>
        </w:rPr>
      </w:pPr>
      <w:r>
        <w:rPr>
          <w:spacing w:val="15"/>
          <w:sz w:val="18"/>
        </w:rPr>
        <w:t xml:space="preserve">ПЛАНИ </w:t>
      </w:r>
      <w:r>
        <w:rPr>
          <w:spacing w:val="8"/>
          <w:sz w:val="18"/>
        </w:rPr>
        <w:t>РАЊЕ</w:t>
      </w:r>
      <w:r>
        <w:rPr>
          <w:spacing w:val="2"/>
          <w:sz w:val="18"/>
        </w:rPr>
        <w:t xml:space="preserve"> </w:t>
      </w:r>
      <w:r>
        <w:rPr>
          <w:spacing w:val="15"/>
          <w:sz w:val="18"/>
        </w:rPr>
        <w:t>ПРЕ</w:t>
      </w:r>
      <w:r>
        <w:rPr>
          <w:spacing w:val="15"/>
          <w:sz w:val="18"/>
        </w:rPr>
        <w:t>ДЕЛА</w:t>
      </w:r>
      <w:r>
        <w:rPr>
          <w:spacing w:val="-24"/>
          <w:sz w:val="18"/>
        </w:rPr>
        <w:t xml:space="preserve"> </w:t>
      </w:r>
    </w:p>
    <w:p w:rsidR="00A02B30" w:rsidRDefault="00A02B30">
      <w:pPr>
        <w:pStyle w:val="BodyText"/>
        <w:spacing w:before="2"/>
        <w:ind w:left="0"/>
        <w:rPr>
          <w:sz w:val="17"/>
        </w:rPr>
      </w:pPr>
    </w:p>
    <w:p w:rsidR="00A02B30" w:rsidRDefault="00B05A60">
      <w:pPr>
        <w:pStyle w:val="BodyText"/>
        <w:spacing w:line="232" w:lineRule="auto"/>
        <w:ind w:left="393" w:right="106" w:firstLine="396"/>
        <w:jc w:val="both"/>
      </w:pPr>
      <w:r>
        <w:t>У односу на предеоне вредности, диверзитет и специфичност карактера предела, територија планског подручја припада хетеро- геном предеоном обрасцу макрорегиона перипанонске Западне Србије, чији специфичан карактер, у оквиру микрорегија, формирају пре</w:t>
      </w:r>
      <w:r>
        <w:t>деони</w:t>
      </w:r>
      <w:r>
        <w:rPr>
          <w:spacing w:val="-6"/>
        </w:rPr>
        <w:t xml:space="preserve"> </w:t>
      </w:r>
      <w:r>
        <w:t>елементи</w:t>
      </w:r>
      <w:r>
        <w:rPr>
          <w:spacing w:val="-6"/>
        </w:rPr>
        <w:t xml:space="preserve"> </w:t>
      </w:r>
      <w:r>
        <w:t>комплекса</w:t>
      </w:r>
      <w:r>
        <w:rPr>
          <w:spacing w:val="-6"/>
        </w:rPr>
        <w:t xml:space="preserve"> </w:t>
      </w:r>
      <w:r>
        <w:t>обрадивих</w:t>
      </w:r>
      <w:r>
        <w:rPr>
          <w:spacing w:val="-6"/>
        </w:rPr>
        <w:t xml:space="preserve"> </w:t>
      </w:r>
      <w:r>
        <w:t>површина</w:t>
      </w:r>
      <w:r>
        <w:rPr>
          <w:spacing w:val="-6"/>
        </w:rPr>
        <w:t xml:space="preserve"> </w:t>
      </w:r>
      <w:r>
        <w:t>и</w:t>
      </w:r>
      <w:r>
        <w:rPr>
          <w:spacing w:val="-6"/>
        </w:rPr>
        <w:t xml:space="preserve"> </w:t>
      </w:r>
      <w:r>
        <w:t>остатака</w:t>
      </w:r>
      <w:r>
        <w:rPr>
          <w:spacing w:val="-6"/>
        </w:rPr>
        <w:t xml:space="preserve"> </w:t>
      </w:r>
      <w:r>
        <w:t>приречних</w:t>
      </w:r>
      <w:r>
        <w:rPr>
          <w:spacing w:val="-6"/>
        </w:rPr>
        <w:t xml:space="preserve"> </w:t>
      </w:r>
      <w:r>
        <w:t>шума</w:t>
      </w:r>
      <w:r>
        <w:rPr>
          <w:spacing w:val="-6"/>
        </w:rPr>
        <w:t xml:space="preserve"> </w:t>
      </w:r>
      <w:r>
        <w:t>макроплавине</w:t>
      </w:r>
      <w:r>
        <w:rPr>
          <w:spacing w:val="-6"/>
        </w:rPr>
        <w:t xml:space="preserve"> </w:t>
      </w:r>
      <w:r>
        <w:t>Дрине</w:t>
      </w:r>
      <w:r>
        <w:rPr>
          <w:spacing w:val="-6"/>
        </w:rPr>
        <w:t xml:space="preserve"> </w:t>
      </w:r>
      <w:r>
        <w:t>и</w:t>
      </w:r>
      <w:r>
        <w:rPr>
          <w:spacing w:val="-6"/>
        </w:rPr>
        <w:t xml:space="preserve"> </w:t>
      </w:r>
      <w:r>
        <w:t>Колубаре,</w:t>
      </w:r>
      <w:r>
        <w:rPr>
          <w:spacing w:val="-6"/>
        </w:rPr>
        <w:t xml:space="preserve"> </w:t>
      </w:r>
      <w:r>
        <w:t>као</w:t>
      </w:r>
      <w:r>
        <w:rPr>
          <w:spacing w:val="-6"/>
        </w:rPr>
        <w:t xml:space="preserve"> </w:t>
      </w:r>
      <w:r>
        <w:t>и</w:t>
      </w:r>
      <w:r>
        <w:rPr>
          <w:spacing w:val="-6"/>
        </w:rPr>
        <w:t xml:space="preserve"> </w:t>
      </w:r>
      <w:r>
        <w:rPr>
          <w:spacing w:val="-3"/>
        </w:rPr>
        <w:t>комплекси</w:t>
      </w:r>
      <w:r>
        <w:rPr>
          <w:spacing w:val="-6"/>
        </w:rPr>
        <w:t xml:space="preserve"> </w:t>
      </w:r>
      <w:r>
        <w:t xml:space="preserve">шума на острвским планинама Цер, Иверак и Влашић. Линеарна форма насеља </w:t>
      </w:r>
      <w:r>
        <w:rPr>
          <w:spacing w:val="-3"/>
        </w:rPr>
        <w:t xml:space="preserve">која </w:t>
      </w:r>
      <w:r>
        <w:t xml:space="preserve">се пружају дуж </w:t>
      </w:r>
      <w:r>
        <w:rPr>
          <w:spacing w:val="-3"/>
        </w:rPr>
        <w:t xml:space="preserve">главних </w:t>
      </w:r>
      <w:r>
        <w:t>саобраћајница, као и разбијена насеља</w:t>
      </w:r>
      <w:r>
        <w:rPr>
          <w:spacing w:val="-9"/>
        </w:rPr>
        <w:t xml:space="preserve"> </w:t>
      </w:r>
      <w:r>
        <w:t>у</w:t>
      </w:r>
      <w:r>
        <w:rPr>
          <w:spacing w:val="-9"/>
        </w:rPr>
        <w:t xml:space="preserve"> </w:t>
      </w:r>
      <w:r>
        <w:t>мозаичној</w:t>
      </w:r>
      <w:r>
        <w:rPr>
          <w:spacing w:val="-9"/>
        </w:rPr>
        <w:t xml:space="preserve"> </w:t>
      </w:r>
      <w:r>
        <w:t>структури</w:t>
      </w:r>
      <w:r>
        <w:rPr>
          <w:spacing w:val="-9"/>
        </w:rPr>
        <w:t xml:space="preserve"> </w:t>
      </w:r>
      <w:r>
        <w:t>пољопривредних</w:t>
      </w:r>
      <w:r>
        <w:rPr>
          <w:spacing w:val="-9"/>
        </w:rPr>
        <w:t xml:space="preserve"> </w:t>
      </w:r>
      <w:r>
        <w:t>површина</w:t>
      </w:r>
      <w:r>
        <w:rPr>
          <w:spacing w:val="-9"/>
        </w:rPr>
        <w:t xml:space="preserve"> </w:t>
      </w:r>
      <w:r>
        <w:t>ситне</w:t>
      </w:r>
      <w:r>
        <w:rPr>
          <w:spacing w:val="-9"/>
        </w:rPr>
        <w:t xml:space="preserve"> </w:t>
      </w:r>
      <w:r>
        <w:t>гранулације</w:t>
      </w:r>
      <w:r>
        <w:rPr>
          <w:spacing w:val="-9"/>
        </w:rPr>
        <w:t xml:space="preserve"> </w:t>
      </w:r>
      <w:r>
        <w:t>у</w:t>
      </w:r>
      <w:r>
        <w:rPr>
          <w:spacing w:val="-9"/>
        </w:rPr>
        <w:t xml:space="preserve"> </w:t>
      </w:r>
      <w:r>
        <w:t>сливовима</w:t>
      </w:r>
      <w:r>
        <w:rPr>
          <w:spacing w:val="-9"/>
        </w:rPr>
        <w:t xml:space="preserve"> </w:t>
      </w:r>
      <w:r>
        <w:t>река</w:t>
      </w:r>
      <w:r>
        <w:rPr>
          <w:spacing w:val="-9"/>
        </w:rPr>
        <w:t xml:space="preserve"> </w:t>
      </w:r>
      <w:r>
        <w:t>Јадра,</w:t>
      </w:r>
      <w:r>
        <w:rPr>
          <w:spacing w:val="-9"/>
        </w:rPr>
        <w:t xml:space="preserve"> </w:t>
      </w:r>
      <w:r>
        <w:t>Лешнице</w:t>
      </w:r>
      <w:r>
        <w:rPr>
          <w:spacing w:val="-9"/>
        </w:rPr>
        <w:t xml:space="preserve"> </w:t>
      </w:r>
      <w:r>
        <w:t>и</w:t>
      </w:r>
      <w:r>
        <w:rPr>
          <w:spacing w:val="-9"/>
        </w:rPr>
        <w:t xml:space="preserve"> </w:t>
      </w:r>
      <w:r>
        <w:rPr>
          <w:spacing w:val="-3"/>
        </w:rPr>
        <w:t>Ликодре,</w:t>
      </w:r>
      <w:r>
        <w:rPr>
          <w:spacing w:val="-9"/>
        </w:rPr>
        <w:t xml:space="preserve"> </w:t>
      </w:r>
      <w:r>
        <w:t>говоре</w:t>
      </w:r>
      <w:r>
        <w:rPr>
          <w:spacing w:val="-9"/>
        </w:rPr>
        <w:t xml:space="preserve"> </w:t>
      </w:r>
      <w:r>
        <w:t>о</w:t>
      </w:r>
      <w:r>
        <w:rPr>
          <w:spacing w:val="-9"/>
        </w:rPr>
        <w:t xml:space="preserve"> </w:t>
      </w:r>
      <w:r>
        <w:t>дугој историји насељавања и традицији коришћења овог јединственог</w:t>
      </w:r>
      <w:r>
        <w:rPr>
          <w:spacing w:val="-3"/>
        </w:rPr>
        <w:t xml:space="preserve"> </w:t>
      </w:r>
      <w:r>
        <w:t>простора.</w:t>
      </w:r>
    </w:p>
    <w:p w:rsidR="00A02B30" w:rsidRDefault="00B05A60">
      <w:pPr>
        <w:pStyle w:val="BodyText"/>
        <w:spacing w:line="232" w:lineRule="auto"/>
        <w:ind w:left="393" w:right="106" w:firstLine="396"/>
        <w:jc w:val="both"/>
      </w:pPr>
      <w:r>
        <w:t>Циљеви реализације просторног развоја, међу којима је основни циљ</w:t>
      </w:r>
      <w:r>
        <w:t xml:space="preserve"> овог просторног плана експлоатација и прерада минерала ја- дарита</w:t>
      </w:r>
      <w:r>
        <w:rPr>
          <w:spacing w:val="-9"/>
        </w:rPr>
        <w:t xml:space="preserve"> </w:t>
      </w:r>
      <w:r>
        <w:t>и</w:t>
      </w:r>
      <w:r>
        <w:rPr>
          <w:spacing w:val="-9"/>
        </w:rPr>
        <w:t xml:space="preserve"> </w:t>
      </w:r>
      <w:r>
        <w:t>њено</w:t>
      </w:r>
      <w:r>
        <w:rPr>
          <w:spacing w:val="-9"/>
        </w:rPr>
        <w:t xml:space="preserve"> </w:t>
      </w:r>
      <w:r>
        <w:t>усклађивање</w:t>
      </w:r>
      <w:r>
        <w:rPr>
          <w:spacing w:val="-9"/>
        </w:rPr>
        <w:t xml:space="preserve"> </w:t>
      </w:r>
      <w:r>
        <w:t>с</w:t>
      </w:r>
      <w:r>
        <w:rPr>
          <w:spacing w:val="-9"/>
        </w:rPr>
        <w:t xml:space="preserve"> </w:t>
      </w:r>
      <w:r>
        <w:t>циљевима</w:t>
      </w:r>
      <w:r>
        <w:rPr>
          <w:spacing w:val="-9"/>
        </w:rPr>
        <w:t xml:space="preserve"> </w:t>
      </w:r>
      <w:r>
        <w:t>заштите</w:t>
      </w:r>
      <w:r>
        <w:rPr>
          <w:spacing w:val="-9"/>
        </w:rPr>
        <w:t xml:space="preserve"> </w:t>
      </w:r>
      <w:r>
        <w:t>и</w:t>
      </w:r>
      <w:r>
        <w:rPr>
          <w:spacing w:val="-9"/>
        </w:rPr>
        <w:t xml:space="preserve"> </w:t>
      </w:r>
      <w:r>
        <w:t>уређења</w:t>
      </w:r>
      <w:r>
        <w:rPr>
          <w:spacing w:val="-9"/>
        </w:rPr>
        <w:t xml:space="preserve"> </w:t>
      </w:r>
      <w:r>
        <w:t>предела,</w:t>
      </w:r>
      <w:r>
        <w:rPr>
          <w:spacing w:val="-9"/>
        </w:rPr>
        <w:t xml:space="preserve"> </w:t>
      </w:r>
      <w:r>
        <w:t>прате</w:t>
      </w:r>
      <w:r>
        <w:rPr>
          <w:spacing w:val="-9"/>
        </w:rPr>
        <w:t xml:space="preserve"> </w:t>
      </w:r>
      <w:r>
        <w:t>се</w:t>
      </w:r>
      <w:r>
        <w:rPr>
          <w:spacing w:val="-9"/>
        </w:rPr>
        <w:t xml:space="preserve"> </w:t>
      </w:r>
      <w:r>
        <w:t>на</w:t>
      </w:r>
      <w:r>
        <w:rPr>
          <w:spacing w:val="-9"/>
        </w:rPr>
        <w:t xml:space="preserve"> </w:t>
      </w:r>
      <w:r>
        <w:t>основу</w:t>
      </w:r>
      <w:r>
        <w:rPr>
          <w:spacing w:val="-9"/>
        </w:rPr>
        <w:t xml:space="preserve"> </w:t>
      </w:r>
      <w:r>
        <w:t>индикатора.</w:t>
      </w:r>
      <w:r>
        <w:rPr>
          <w:spacing w:val="-9"/>
        </w:rPr>
        <w:t xml:space="preserve"> </w:t>
      </w:r>
      <w:r>
        <w:t>Индикатори</w:t>
      </w:r>
      <w:r>
        <w:rPr>
          <w:spacing w:val="-9"/>
        </w:rPr>
        <w:t xml:space="preserve"> </w:t>
      </w:r>
      <w:r>
        <w:rPr>
          <w:spacing w:val="-3"/>
        </w:rPr>
        <w:t>који</w:t>
      </w:r>
      <w:r>
        <w:rPr>
          <w:spacing w:val="-9"/>
        </w:rPr>
        <w:t xml:space="preserve"> </w:t>
      </w:r>
      <w:r>
        <w:t>указују</w:t>
      </w:r>
      <w:r>
        <w:rPr>
          <w:spacing w:val="-9"/>
        </w:rPr>
        <w:t xml:space="preserve"> </w:t>
      </w:r>
      <w:r>
        <w:t>на</w:t>
      </w:r>
      <w:r>
        <w:rPr>
          <w:spacing w:val="-9"/>
        </w:rPr>
        <w:t xml:space="preserve"> </w:t>
      </w:r>
      <w:r>
        <w:t>квалитет предела</w:t>
      </w:r>
      <w:r>
        <w:rPr>
          <w:spacing w:val="-8"/>
        </w:rPr>
        <w:t xml:space="preserve"> </w:t>
      </w:r>
      <w:r>
        <w:t>и</w:t>
      </w:r>
      <w:r>
        <w:rPr>
          <w:spacing w:val="-8"/>
        </w:rPr>
        <w:t xml:space="preserve"> </w:t>
      </w:r>
      <w:r>
        <w:t>њихов</w:t>
      </w:r>
      <w:r>
        <w:rPr>
          <w:spacing w:val="-8"/>
        </w:rPr>
        <w:t xml:space="preserve"> </w:t>
      </w:r>
      <w:r>
        <w:t>утицај</w:t>
      </w:r>
      <w:r>
        <w:rPr>
          <w:spacing w:val="-8"/>
        </w:rPr>
        <w:t xml:space="preserve"> </w:t>
      </w:r>
      <w:r>
        <w:t>на</w:t>
      </w:r>
      <w:r>
        <w:rPr>
          <w:spacing w:val="-8"/>
        </w:rPr>
        <w:t xml:space="preserve"> </w:t>
      </w:r>
      <w:r>
        <w:t>перцепцију</w:t>
      </w:r>
      <w:r>
        <w:rPr>
          <w:spacing w:val="-8"/>
        </w:rPr>
        <w:t xml:space="preserve"> </w:t>
      </w:r>
      <w:r>
        <w:t>посматрача,</w:t>
      </w:r>
      <w:r>
        <w:rPr>
          <w:spacing w:val="-8"/>
        </w:rPr>
        <w:t xml:space="preserve"> </w:t>
      </w:r>
      <w:r>
        <w:t>у</w:t>
      </w:r>
      <w:r>
        <w:rPr>
          <w:spacing w:val="-8"/>
        </w:rPr>
        <w:t xml:space="preserve"> </w:t>
      </w:r>
      <w:r>
        <w:t>домену</w:t>
      </w:r>
      <w:r>
        <w:rPr>
          <w:spacing w:val="-8"/>
        </w:rPr>
        <w:t xml:space="preserve"> </w:t>
      </w:r>
      <w:r>
        <w:t>праћења</w:t>
      </w:r>
      <w:r>
        <w:rPr>
          <w:spacing w:val="-8"/>
        </w:rPr>
        <w:t xml:space="preserve"> </w:t>
      </w:r>
      <w:r>
        <w:t>квалитета</w:t>
      </w:r>
      <w:r>
        <w:rPr>
          <w:spacing w:val="-8"/>
        </w:rPr>
        <w:t xml:space="preserve"> </w:t>
      </w:r>
      <w:r>
        <w:t>предела,</w:t>
      </w:r>
      <w:r>
        <w:rPr>
          <w:spacing w:val="-8"/>
        </w:rPr>
        <w:t xml:space="preserve"> </w:t>
      </w:r>
      <w:r>
        <w:t>на</w:t>
      </w:r>
      <w:r>
        <w:rPr>
          <w:spacing w:val="-8"/>
        </w:rPr>
        <w:t xml:space="preserve"> </w:t>
      </w:r>
      <w:r>
        <w:t>регионалном</w:t>
      </w:r>
      <w:r>
        <w:rPr>
          <w:spacing w:val="-8"/>
        </w:rPr>
        <w:t xml:space="preserve"> </w:t>
      </w:r>
      <w:r>
        <w:t>и</w:t>
      </w:r>
      <w:r>
        <w:rPr>
          <w:spacing w:val="-8"/>
        </w:rPr>
        <w:t xml:space="preserve"> </w:t>
      </w:r>
      <w:r>
        <w:t>локалном</w:t>
      </w:r>
      <w:r>
        <w:rPr>
          <w:spacing w:val="-8"/>
        </w:rPr>
        <w:t xml:space="preserve"> </w:t>
      </w:r>
      <w:r>
        <w:rPr>
          <w:spacing w:val="-5"/>
        </w:rPr>
        <w:t>нивоу,</w:t>
      </w:r>
      <w:r>
        <w:rPr>
          <w:spacing w:val="-8"/>
        </w:rPr>
        <w:t xml:space="preserve"> </w:t>
      </w:r>
      <w:r>
        <w:t>су:</w:t>
      </w:r>
      <w:r>
        <w:rPr>
          <w:spacing w:val="-8"/>
        </w:rPr>
        <w:t xml:space="preserve"> </w:t>
      </w:r>
      <w:r>
        <w:t xml:space="preserve">фрагмен- тација предела; величина предеоних елемената и њихов облик; диверзитет и хетерогеност предела; типови ивица предеоних елемената; заступљеност линеарних предeоних елемента; </w:t>
      </w:r>
      <w:r>
        <w:rPr>
          <w:spacing w:val="-3"/>
        </w:rPr>
        <w:t xml:space="preserve">водотокови; </w:t>
      </w:r>
      <w:r>
        <w:t>насеља</w:t>
      </w:r>
      <w:r>
        <w:t xml:space="preserve">; природно и културно наслеђе и </w:t>
      </w:r>
      <w:r>
        <w:rPr>
          <w:spacing w:val="-3"/>
        </w:rPr>
        <w:t>еколошке</w:t>
      </w:r>
      <w:r>
        <w:rPr>
          <w:spacing w:val="-8"/>
        </w:rPr>
        <w:t xml:space="preserve"> </w:t>
      </w:r>
      <w:r>
        <w:t>мреже.</w:t>
      </w:r>
    </w:p>
    <w:p w:rsidR="00A02B30" w:rsidRDefault="00B05A60">
      <w:pPr>
        <w:pStyle w:val="BodyText"/>
        <w:spacing w:line="232" w:lineRule="auto"/>
        <w:ind w:left="393" w:right="107" w:firstLine="396"/>
        <w:jc w:val="both"/>
      </w:pPr>
      <w:r>
        <w:t>Концепција експлоатације и прераде минерала јадарита „Јадар”, поред постојећих принципа одрживог развоја, треба да буде ба- зирана и на Принципу очувања диверзитета предела који се заснива на очувању и јачању</w:t>
      </w:r>
      <w:r>
        <w:t xml:space="preserve"> основног регионалног и локалног карактера предела.</w:t>
      </w:r>
    </w:p>
    <w:p w:rsidR="00A02B30" w:rsidRDefault="00B05A60">
      <w:pPr>
        <w:pStyle w:val="BodyText"/>
        <w:spacing w:line="196" w:lineRule="exact"/>
        <w:ind w:left="790"/>
      </w:pPr>
      <w:r>
        <w:t>Концепција развоја планског подручја је дефинисана уз поштовање следећих посебних принципа, и то:</w:t>
      </w:r>
    </w:p>
    <w:p w:rsidR="00A02B30" w:rsidRDefault="00B05A60">
      <w:pPr>
        <w:pStyle w:val="ListParagraph"/>
        <w:numPr>
          <w:ilvl w:val="0"/>
          <w:numId w:val="36"/>
        </w:numPr>
        <w:tabs>
          <w:tab w:val="left" w:pos="929"/>
        </w:tabs>
        <w:spacing w:line="232" w:lineRule="auto"/>
        <w:ind w:right="108" w:firstLine="397"/>
        <w:rPr>
          <w:sz w:val="18"/>
        </w:rPr>
      </w:pPr>
      <w:r>
        <w:rPr>
          <w:sz w:val="18"/>
        </w:rPr>
        <w:t>смањење негативних и стимулисање позитивних утицаја новог развоја на карактер и диверзитет предела у прост</w:t>
      </w:r>
      <w:r>
        <w:rPr>
          <w:sz w:val="18"/>
        </w:rPr>
        <w:t>орима са развој- ним приоритетом експлоатације</w:t>
      </w:r>
      <w:r>
        <w:rPr>
          <w:spacing w:val="-2"/>
          <w:sz w:val="18"/>
        </w:rPr>
        <w:t xml:space="preserve"> </w:t>
      </w:r>
      <w:r>
        <w:rPr>
          <w:spacing w:val="-3"/>
          <w:sz w:val="18"/>
        </w:rPr>
        <w:t>руде;</w:t>
      </w:r>
    </w:p>
    <w:p w:rsidR="00A02B30" w:rsidRDefault="00B05A60">
      <w:pPr>
        <w:pStyle w:val="ListParagraph"/>
        <w:numPr>
          <w:ilvl w:val="0"/>
          <w:numId w:val="36"/>
        </w:numPr>
        <w:tabs>
          <w:tab w:val="left" w:pos="929"/>
        </w:tabs>
        <w:spacing w:line="232" w:lineRule="auto"/>
        <w:ind w:right="106" w:firstLine="397"/>
        <w:rPr>
          <w:sz w:val="18"/>
        </w:rPr>
      </w:pPr>
      <w:r>
        <w:rPr>
          <w:sz w:val="18"/>
        </w:rPr>
        <w:t>санација и креирање нових вредности у просторима у којима је вредност предела у потпуности деградирана па је могућа рестау- рација или креирање нових</w:t>
      </w:r>
      <w:r>
        <w:rPr>
          <w:spacing w:val="-3"/>
          <w:sz w:val="18"/>
        </w:rPr>
        <w:t xml:space="preserve"> </w:t>
      </w:r>
      <w:r>
        <w:rPr>
          <w:sz w:val="18"/>
        </w:rPr>
        <w:t>вредности;</w:t>
      </w:r>
    </w:p>
    <w:p w:rsidR="00A02B30" w:rsidRDefault="00B05A60">
      <w:pPr>
        <w:pStyle w:val="ListParagraph"/>
        <w:numPr>
          <w:ilvl w:val="0"/>
          <w:numId w:val="36"/>
        </w:numPr>
        <w:tabs>
          <w:tab w:val="left" w:pos="937"/>
        </w:tabs>
        <w:spacing w:line="232" w:lineRule="auto"/>
        <w:ind w:right="107" w:firstLine="397"/>
        <w:rPr>
          <w:sz w:val="18"/>
        </w:rPr>
      </w:pPr>
      <w:r>
        <w:rPr>
          <w:sz w:val="18"/>
        </w:rPr>
        <w:t>очување и унапређење карактеристичне структуре и слике руралних предела кроз: (a) очување карактеристичног предеоног об- расца заснованог на коришћењу земљишта, односу изграђеног и отвореног простора и карактеру изграђивања: подстицање традицио- налних обл</w:t>
      </w:r>
      <w:r>
        <w:rPr>
          <w:sz w:val="18"/>
        </w:rPr>
        <w:t>ика коришћења земљишта, регулацијa грађења и уређења простора у складу са карактером предела и традицијом грађења; стимулисање</w:t>
      </w:r>
      <w:r>
        <w:rPr>
          <w:spacing w:val="-9"/>
          <w:sz w:val="18"/>
        </w:rPr>
        <w:t xml:space="preserve"> </w:t>
      </w:r>
      <w:r>
        <w:rPr>
          <w:sz w:val="18"/>
        </w:rPr>
        <w:t>коришћења</w:t>
      </w:r>
      <w:r>
        <w:rPr>
          <w:spacing w:val="-9"/>
          <w:sz w:val="18"/>
        </w:rPr>
        <w:t xml:space="preserve"> </w:t>
      </w:r>
      <w:r>
        <w:rPr>
          <w:sz w:val="18"/>
        </w:rPr>
        <w:t>постојећег</w:t>
      </w:r>
      <w:r>
        <w:rPr>
          <w:spacing w:val="-9"/>
          <w:sz w:val="18"/>
        </w:rPr>
        <w:t xml:space="preserve"> </w:t>
      </w:r>
      <w:r>
        <w:rPr>
          <w:sz w:val="18"/>
        </w:rPr>
        <w:t>грађевинског</w:t>
      </w:r>
      <w:r>
        <w:rPr>
          <w:spacing w:val="-9"/>
          <w:sz w:val="18"/>
        </w:rPr>
        <w:t xml:space="preserve"> </w:t>
      </w:r>
      <w:r>
        <w:rPr>
          <w:sz w:val="18"/>
        </w:rPr>
        <w:t>фонда,</w:t>
      </w:r>
      <w:r>
        <w:rPr>
          <w:spacing w:val="-9"/>
          <w:sz w:val="18"/>
        </w:rPr>
        <w:t xml:space="preserve"> </w:t>
      </w:r>
      <w:r>
        <w:rPr>
          <w:sz w:val="18"/>
        </w:rPr>
        <w:t>усклађивање</w:t>
      </w:r>
      <w:r>
        <w:rPr>
          <w:spacing w:val="-9"/>
          <w:sz w:val="18"/>
        </w:rPr>
        <w:t xml:space="preserve"> </w:t>
      </w:r>
      <w:r>
        <w:rPr>
          <w:sz w:val="18"/>
        </w:rPr>
        <w:t>изградње</w:t>
      </w:r>
      <w:r>
        <w:rPr>
          <w:spacing w:val="-9"/>
          <w:sz w:val="18"/>
        </w:rPr>
        <w:t xml:space="preserve"> </w:t>
      </w:r>
      <w:r>
        <w:rPr>
          <w:sz w:val="18"/>
        </w:rPr>
        <w:t>инфраструктурних</w:t>
      </w:r>
      <w:r>
        <w:rPr>
          <w:spacing w:val="-9"/>
          <w:sz w:val="18"/>
        </w:rPr>
        <w:t xml:space="preserve"> </w:t>
      </w:r>
      <w:r>
        <w:rPr>
          <w:sz w:val="18"/>
        </w:rPr>
        <w:t>коридора</w:t>
      </w:r>
      <w:r>
        <w:rPr>
          <w:spacing w:val="-9"/>
          <w:sz w:val="18"/>
        </w:rPr>
        <w:t xml:space="preserve"> </w:t>
      </w:r>
      <w:r>
        <w:rPr>
          <w:sz w:val="18"/>
        </w:rPr>
        <w:t>и</w:t>
      </w:r>
      <w:r>
        <w:rPr>
          <w:spacing w:val="-9"/>
          <w:sz w:val="18"/>
        </w:rPr>
        <w:t xml:space="preserve"> </w:t>
      </w:r>
      <w:r>
        <w:rPr>
          <w:sz w:val="18"/>
        </w:rPr>
        <w:t>објеката</w:t>
      </w:r>
      <w:r>
        <w:rPr>
          <w:spacing w:val="-9"/>
          <w:sz w:val="18"/>
        </w:rPr>
        <w:t xml:space="preserve"> </w:t>
      </w:r>
      <w:r>
        <w:rPr>
          <w:sz w:val="18"/>
        </w:rPr>
        <w:t>са</w:t>
      </w:r>
      <w:r>
        <w:rPr>
          <w:spacing w:val="-9"/>
          <w:sz w:val="18"/>
        </w:rPr>
        <w:t xml:space="preserve"> </w:t>
      </w:r>
      <w:r>
        <w:rPr>
          <w:sz w:val="18"/>
        </w:rPr>
        <w:t>карактером</w:t>
      </w:r>
      <w:r>
        <w:rPr>
          <w:spacing w:val="-9"/>
          <w:sz w:val="18"/>
        </w:rPr>
        <w:t xml:space="preserve"> </w:t>
      </w:r>
      <w:r>
        <w:rPr>
          <w:sz w:val="18"/>
        </w:rPr>
        <w:t xml:space="preserve">и капацитетом предела; б) уређење карактеристичних културних и природних елемената у структури и слици предела (морфологија тере- на, </w:t>
      </w:r>
      <w:r>
        <w:rPr>
          <w:spacing w:val="-3"/>
          <w:sz w:val="18"/>
        </w:rPr>
        <w:t xml:space="preserve">водотокови, </w:t>
      </w:r>
      <w:r>
        <w:rPr>
          <w:sz w:val="18"/>
        </w:rPr>
        <w:t>шуме, живице, засади, насеља, објекти...) и креирање нових просторних</w:t>
      </w:r>
      <w:r>
        <w:rPr>
          <w:spacing w:val="-2"/>
          <w:sz w:val="18"/>
        </w:rPr>
        <w:t xml:space="preserve"> </w:t>
      </w:r>
      <w:r>
        <w:rPr>
          <w:sz w:val="18"/>
        </w:rPr>
        <w:t>„репера”;</w:t>
      </w:r>
    </w:p>
    <w:p w:rsidR="00A02B30" w:rsidRDefault="00B05A60">
      <w:pPr>
        <w:pStyle w:val="ListParagraph"/>
        <w:numPr>
          <w:ilvl w:val="0"/>
          <w:numId w:val="36"/>
        </w:numPr>
        <w:tabs>
          <w:tab w:val="left" w:pos="925"/>
        </w:tabs>
        <w:spacing w:line="232" w:lineRule="auto"/>
        <w:ind w:right="106" w:firstLine="397"/>
        <w:rPr>
          <w:sz w:val="18"/>
        </w:rPr>
      </w:pPr>
      <w:r>
        <w:rPr>
          <w:sz w:val="18"/>
        </w:rPr>
        <w:t>прилагођавање</w:t>
      </w:r>
      <w:r>
        <w:rPr>
          <w:spacing w:val="-7"/>
          <w:sz w:val="18"/>
        </w:rPr>
        <w:t xml:space="preserve"> </w:t>
      </w:r>
      <w:r>
        <w:rPr>
          <w:sz w:val="18"/>
        </w:rPr>
        <w:t>европским</w:t>
      </w:r>
      <w:r>
        <w:rPr>
          <w:spacing w:val="-7"/>
          <w:sz w:val="18"/>
        </w:rPr>
        <w:t xml:space="preserve"> </w:t>
      </w:r>
      <w:r>
        <w:rPr>
          <w:sz w:val="18"/>
        </w:rPr>
        <w:t>станда</w:t>
      </w:r>
      <w:r>
        <w:rPr>
          <w:sz w:val="18"/>
        </w:rPr>
        <w:t>рдима</w:t>
      </w:r>
      <w:r>
        <w:rPr>
          <w:spacing w:val="-7"/>
          <w:sz w:val="18"/>
        </w:rPr>
        <w:t xml:space="preserve"> </w:t>
      </w:r>
      <w:r>
        <w:rPr>
          <w:sz w:val="18"/>
        </w:rPr>
        <w:t>којима</w:t>
      </w:r>
      <w:r>
        <w:rPr>
          <w:spacing w:val="-7"/>
          <w:sz w:val="18"/>
        </w:rPr>
        <w:t xml:space="preserve"> </w:t>
      </w:r>
      <w:r>
        <w:rPr>
          <w:sz w:val="18"/>
        </w:rPr>
        <w:t>се</w:t>
      </w:r>
      <w:r>
        <w:rPr>
          <w:spacing w:val="-7"/>
          <w:sz w:val="18"/>
        </w:rPr>
        <w:t xml:space="preserve"> </w:t>
      </w:r>
      <w:r>
        <w:rPr>
          <w:sz w:val="18"/>
        </w:rPr>
        <w:t>прате</w:t>
      </w:r>
      <w:r>
        <w:rPr>
          <w:spacing w:val="-7"/>
          <w:sz w:val="18"/>
        </w:rPr>
        <w:t xml:space="preserve"> </w:t>
      </w:r>
      <w:r>
        <w:rPr>
          <w:sz w:val="18"/>
        </w:rPr>
        <w:t>резултати</w:t>
      </w:r>
      <w:r>
        <w:rPr>
          <w:spacing w:val="-7"/>
          <w:sz w:val="18"/>
        </w:rPr>
        <w:t xml:space="preserve"> </w:t>
      </w:r>
      <w:r>
        <w:rPr>
          <w:sz w:val="18"/>
        </w:rPr>
        <w:t>просторног</w:t>
      </w:r>
      <w:r>
        <w:rPr>
          <w:spacing w:val="-7"/>
          <w:sz w:val="18"/>
        </w:rPr>
        <w:t xml:space="preserve"> </w:t>
      </w:r>
      <w:r>
        <w:rPr>
          <w:sz w:val="18"/>
        </w:rPr>
        <w:t>развоја</w:t>
      </w:r>
      <w:r>
        <w:rPr>
          <w:spacing w:val="-7"/>
          <w:sz w:val="18"/>
        </w:rPr>
        <w:t xml:space="preserve"> </w:t>
      </w:r>
      <w:r>
        <w:rPr>
          <w:sz w:val="18"/>
        </w:rPr>
        <w:t>у</w:t>
      </w:r>
      <w:r>
        <w:rPr>
          <w:spacing w:val="-7"/>
          <w:sz w:val="18"/>
        </w:rPr>
        <w:t xml:space="preserve"> </w:t>
      </w:r>
      <w:r>
        <w:rPr>
          <w:sz w:val="18"/>
        </w:rPr>
        <w:t>домену:</w:t>
      </w:r>
      <w:r>
        <w:rPr>
          <w:spacing w:val="-7"/>
          <w:sz w:val="18"/>
        </w:rPr>
        <w:t xml:space="preserve"> </w:t>
      </w:r>
      <w:r>
        <w:rPr>
          <w:sz w:val="18"/>
        </w:rPr>
        <w:t>фрагментација</w:t>
      </w:r>
      <w:r>
        <w:rPr>
          <w:spacing w:val="-7"/>
          <w:sz w:val="18"/>
        </w:rPr>
        <w:t xml:space="preserve"> </w:t>
      </w:r>
      <w:r>
        <w:rPr>
          <w:sz w:val="18"/>
        </w:rPr>
        <w:t>предела,</w:t>
      </w:r>
      <w:r>
        <w:rPr>
          <w:spacing w:val="-7"/>
          <w:sz w:val="18"/>
        </w:rPr>
        <w:t xml:space="preserve"> </w:t>
      </w:r>
      <w:r>
        <w:rPr>
          <w:sz w:val="18"/>
        </w:rPr>
        <w:t>величина предеоних елемената и њихов облик, диверзитет и хетерогеност предела, типови ивица предеоних елемената, заступљеност линеарних предeоних елемената и процене визуел</w:t>
      </w:r>
      <w:r>
        <w:rPr>
          <w:sz w:val="18"/>
        </w:rPr>
        <w:t>ног</w:t>
      </w:r>
      <w:r>
        <w:rPr>
          <w:spacing w:val="-3"/>
          <w:sz w:val="18"/>
        </w:rPr>
        <w:t xml:space="preserve"> </w:t>
      </w:r>
      <w:r>
        <w:rPr>
          <w:sz w:val="18"/>
        </w:rPr>
        <w:t>утицаја.</w:t>
      </w:r>
    </w:p>
    <w:p w:rsidR="00A02B30" w:rsidRDefault="00B05A60">
      <w:pPr>
        <w:pStyle w:val="BodyText"/>
        <w:spacing w:line="197" w:lineRule="exact"/>
        <w:ind w:left="790"/>
      </w:pPr>
      <w:r>
        <w:t>На подручју Просторног плана утврђене су вредности предела на основу прелиминарних типова карактера предела.</w:t>
      </w:r>
    </w:p>
    <w:p w:rsidR="00A02B30" w:rsidRDefault="00B05A60">
      <w:pPr>
        <w:pStyle w:val="BodyText"/>
        <w:spacing w:line="199" w:lineRule="exact"/>
        <w:ind w:left="790"/>
      </w:pPr>
      <w:r>
        <w:t>На основу специфичног карактера који је изражен параметрима метрике на нивоу предела</w:t>
      </w:r>
      <w:r>
        <w:rPr>
          <w:position w:val="6"/>
          <w:sz w:val="10"/>
        </w:rPr>
        <w:t>1</w:t>
      </w:r>
      <w:r>
        <w:t>, утврђени су следећи типови:</w:t>
      </w:r>
    </w:p>
    <w:p w:rsidR="00A02B30" w:rsidRDefault="00B05A60">
      <w:pPr>
        <w:spacing w:line="156" w:lineRule="exact"/>
        <w:ind w:left="393"/>
        <w:rPr>
          <w:sz w:val="14"/>
        </w:rPr>
      </w:pPr>
      <w:r>
        <w:rPr>
          <w:sz w:val="14"/>
        </w:rPr>
        <w:t>––––––––</w:t>
      </w:r>
    </w:p>
    <w:p w:rsidR="00A02B30" w:rsidRDefault="00B05A60">
      <w:pPr>
        <w:ind w:left="677" w:right="107" w:hanging="284"/>
        <w:jc w:val="both"/>
        <w:rPr>
          <w:sz w:val="14"/>
        </w:rPr>
      </w:pPr>
      <w:r>
        <w:rPr>
          <w:sz w:val="14"/>
        </w:rPr>
        <w:t xml:space="preserve">1 Процена </w:t>
      </w:r>
      <w:r>
        <w:rPr>
          <w:sz w:val="14"/>
        </w:rPr>
        <w:t>вредности и осетљивости предела на територији Просторног плана се одвијала се у две фазе: 1) Утврђивање прелиминарних типова карактера предела и Процена осетљивости типа карактера предела у односу на: осетљивост предела као ресурса (општег карактера предел</w:t>
      </w:r>
      <w:r>
        <w:rPr>
          <w:sz w:val="14"/>
        </w:rPr>
        <w:t>а и појединачних елемената који су носиоци карактера; структуре предеоног обрасца: параметара композиције и конфигурације – Шенон индекс диверзитета структуре предела, просечна површина предеоних елемената, број предеоних елемената, укупна дужина ивица пре</w:t>
      </w:r>
      <w:r>
        <w:rPr>
          <w:sz w:val="14"/>
        </w:rPr>
        <w:t>деоних елемената, просторна компактност ивица предеоних елемената; 2) Процена осетљивости предела на локацијама непосредног утицаја.</w:t>
      </w:r>
    </w:p>
    <w:p w:rsidR="00A02B30" w:rsidRDefault="00A02B30">
      <w:pPr>
        <w:jc w:val="both"/>
        <w:rPr>
          <w:sz w:val="14"/>
        </w:rPr>
        <w:sectPr w:rsidR="00A02B30">
          <w:pgSz w:w="12480" w:h="15650"/>
          <w:pgMar w:top="80" w:right="740" w:bottom="280" w:left="740" w:header="720" w:footer="720" w:gutter="0"/>
          <w:cols w:space="720"/>
        </w:sectPr>
      </w:pPr>
    </w:p>
    <w:p w:rsidR="00A02B30" w:rsidRDefault="00B05A60">
      <w:pPr>
        <w:pStyle w:val="BodyText"/>
        <w:spacing w:before="68" w:after="41"/>
        <w:ind w:left="507"/>
      </w:pPr>
      <w:r>
        <w:lastRenderedPageBreak/>
        <w:t>Табела 7: Типови предела на подручју Просторног плана</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1156"/>
        <w:gridCol w:w="1313"/>
        <w:gridCol w:w="679"/>
        <w:gridCol w:w="1417"/>
        <w:gridCol w:w="1337"/>
      </w:tblGrid>
      <w:tr w:rsidR="00A02B30">
        <w:trPr>
          <w:trHeight w:val="360"/>
        </w:trPr>
        <w:tc>
          <w:tcPr>
            <w:tcW w:w="4564" w:type="dxa"/>
          </w:tcPr>
          <w:p w:rsidR="00A02B30" w:rsidRDefault="00B05A60">
            <w:pPr>
              <w:pStyle w:val="TableParagraph"/>
              <w:spacing w:before="98"/>
              <w:ind w:left="1785" w:right="1775"/>
              <w:jc w:val="center"/>
              <w:rPr>
                <w:sz w:val="14"/>
              </w:rPr>
            </w:pPr>
            <w:r>
              <w:rPr>
                <w:sz w:val="14"/>
              </w:rPr>
              <w:t>Типови предела</w:t>
            </w:r>
          </w:p>
        </w:tc>
        <w:tc>
          <w:tcPr>
            <w:tcW w:w="1156" w:type="dxa"/>
          </w:tcPr>
          <w:p w:rsidR="00A02B30" w:rsidRDefault="00B05A60">
            <w:pPr>
              <w:pStyle w:val="TableParagraph"/>
              <w:spacing w:before="18"/>
              <w:ind w:left="106" w:right="77" w:firstLine="38"/>
              <w:rPr>
                <w:sz w:val="14"/>
              </w:rPr>
            </w:pPr>
            <w:r>
              <w:rPr>
                <w:sz w:val="14"/>
              </w:rPr>
              <w:t>Шенон индекс диверзитета ПЕ</w:t>
            </w:r>
          </w:p>
        </w:tc>
        <w:tc>
          <w:tcPr>
            <w:tcW w:w="1313" w:type="dxa"/>
          </w:tcPr>
          <w:p w:rsidR="00A02B30" w:rsidRDefault="00B05A60">
            <w:pPr>
              <w:pStyle w:val="TableParagraph"/>
              <w:spacing w:before="18"/>
              <w:ind w:left="116" w:right="84" w:firstLine="254"/>
              <w:rPr>
                <w:sz w:val="14"/>
              </w:rPr>
            </w:pPr>
            <w:r>
              <w:rPr>
                <w:sz w:val="14"/>
              </w:rPr>
              <w:t>Просечна површина ПЕ [ha]</w:t>
            </w:r>
          </w:p>
        </w:tc>
        <w:tc>
          <w:tcPr>
            <w:tcW w:w="679" w:type="dxa"/>
          </w:tcPr>
          <w:p w:rsidR="00A02B30" w:rsidRDefault="00B05A60">
            <w:pPr>
              <w:pStyle w:val="TableParagraph"/>
              <w:spacing w:before="18"/>
              <w:ind w:left="209" w:right="68" w:hanging="109"/>
              <w:rPr>
                <w:sz w:val="14"/>
              </w:rPr>
            </w:pPr>
            <w:r>
              <w:rPr>
                <w:sz w:val="14"/>
              </w:rPr>
              <w:t>Број ПЕ [No]</w:t>
            </w:r>
          </w:p>
        </w:tc>
        <w:tc>
          <w:tcPr>
            <w:tcW w:w="1417" w:type="dxa"/>
          </w:tcPr>
          <w:p w:rsidR="00A02B30" w:rsidRDefault="00B05A60">
            <w:pPr>
              <w:pStyle w:val="TableParagraph"/>
              <w:spacing w:before="18"/>
              <w:ind w:left="465" w:right="5" w:hanging="406"/>
              <w:rPr>
                <w:sz w:val="14"/>
              </w:rPr>
            </w:pPr>
            <w:r>
              <w:rPr>
                <w:sz w:val="14"/>
              </w:rPr>
              <w:t>Укупна дужина ивица ПЕ [km]</w:t>
            </w:r>
          </w:p>
        </w:tc>
        <w:tc>
          <w:tcPr>
            <w:tcW w:w="1337" w:type="dxa"/>
          </w:tcPr>
          <w:p w:rsidR="00A02B30" w:rsidRDefault="00B05A60">
            <w:pPr>
              <w:pStyle w:val="TableParagraph"/>
              <w:spacing w:before="18"/>
              <w:ind w:left="375" w:hanging="286"/>
              <w:rPr>
                <w:sz w:val="14"/>
              </w:rPr>
            </w:pPr>
            <w:r>
              <w:rPr>
                <w:sz w:val="14"/>
              </w:rPr>
              <w:t>Компактност ивица ПЕ [m/ha]</w:t>
            </w:r>
          </w:p>
        </w:tc>
      </w:tr>
      <w:tr w:rsidR="00A02B30">
        <w:trPr>
          <w:trHeight w:val="200"/>
        </w:trPr>
        <w:tc>
          <w:tcPr>
            <w:tcW w:w="4564" w:type="dxa"/>
          </w:tcPr>
          <w:p w:rsidR="00A02B30" w:rsidRDefault="00B05A60">
            <w:pPr>
              <w:pStyle w:val="TableParagraph"/>
              <w:spacing w:before="18"/>
              <w:ind w:left="56"/>
              <w:rPr>
                <w:sz w:val="14"/>
              </w:rPr>
            </w:pPr>
            <w:r>
              <w:rPr>
                <w:sz w:val="14"/>
              </w:rPr>
              <w:t>A – Приречне шуме и аде у алувијалној равни реке Дрине</w:t>
            </w:r>
          </w:p>
        </w:tc>
        <w:tc>
          <w:tcPr>
            <w:tcW w:w="1156" w:type="dxa"/>
          </w:tcPr>
          <w:p w:rsidR="00A02B30" w:rsidRDefault="00B05A60">
            <w:pPr>
              <w:pStyle w:val="TableParagraph"/>
              <w:spacing w:before="18"/>
              <w:ind w:left="278" w:right="267"/>
              <w:jc w:val="center"/>
              <w:rPr>
                <w:sz w:val="14"/>
              </w:rPr>
            </w:pPr>
            <w:r>
              <w:rPr>
                <w:sz w:val="14"/>
              </w:rPr>
              <w:t>1,59</w:t>
            </w:r>
          </w:p>
        </w:tc>
        <w:tc>
          <w:tcPr>
            <w:tcW w:w="1313" w:type="dxa"/>
          </w:tcPr>
          <w:p w:rsidR="00A02B30" w:rsidRDefault="00B05A60">
            <w:pPr>
              <w:pStyle w:val="TableParagraph"/>
              <w:spacing w:before="18"/>
              <w:ind w:left="515" w:right="502"/>
              <w:jc w:val="center"/>
              <w:rPr>
                <w:sz w:val="14"/>
              </w:rPr>
            </w:pPr>
            <w:r>
              <w:rPr>
                <w:sz w:val="14"/>
              </w:rPr>
              <w:t>1,95</w:t>
            </w:r>
          </w:p>
        </w:tc>
        <w:tc>
          <w:tcPr>
            <w:tcW w:w="679" w:type="dxa"/>
          </w:tcPr>
          <w:p w:rsidR="00A02B30" w:rsidRDefault="00B05A60">
            <w:pPr>
              <w:pStyle w:val="TableParagraph"/>
              <w:spacing w:before="18"/>
              <w:ind w:left="236"/>
              <w:rPr>
                <w:sz w:val="14"/>
              </w:rPr>
            </w:pPr>
            <w:r>
              <w:rPr>
                <w:sz w:val="14"/>
              </w:rPr>
              <w:t>422</w:t>
            </w:r>
          </w:p>
        </w:tc>
        <w:tc>
          <w:tcPr>
            <w:tcW w:w="1417" w:type="dxa"/>
          </w:tcPr>
          <w:p w:rsidR="00A02B30" w:rsidRDefault="00B05A60">
            <w:pPr>
              <w:pStyle w:val="TableParagraph"/>
              <w:spacing w:before="18"/>
              <w:ind w:left="519"/>
              <w:rPr>
                <w:sz w:val="14"/>
              </w:rPr>
            </w:pPr>
            <w:r>
              <w:rPr>
                <w:sz w:val="14"/>
              </w:rPr>
              <w:t>319,28</w:t>
            </w:r>
          </w:p>
        </w:tc>
        <w:tc>
          <w:tcPr>
            <w:tcW w:w="1337" w:type="dxa"/>
          </w:tcPr>
          <w:p w:rsidR="00A02B30" w:rsidRDefault="00B05A60">
            <w:pPr>
              <w:pStyle w:val="TableParagraph"/>
              <w:spacing w:before="18"/>
              <w:ind w:left="460" w:right="442"/>
              <w:jc w:val="center"/>
              <w:rPr>
                <w:sz w:val="14"/>
              </w:rPr>
            </w:pPr>
            <w:r>
              <w:rPr>
                <w:sz w:val="14"/>
              </w:rPr>
              <w:t>387,94</w:t>
            </w:r>
          </w:p>
        </w:tc>
      </w:tr>
      <w:tr w:rsidR="00A02B30">
        <w:trPr>
          <w:trHeight w:val="200"/>
        </w:trPr>
        <w:tc>
          <w:tcPr>
            <w:tcW w:w="4564" w:type="dxa"/>
          </w:tcPr>
          <w:p w:rsidR="00A02B30" w:rsidRDefault="00B05A60">
            <w:pPr>
              <w:pStyle w:val="TableParagraph"/>
              <w:spacing w:before="18"/>
              <w:ind w:left="56"/>
              <w:rPr>
                <w:sz w:val="14"/>
              </w:rPr>
            </w:pPr>
            <w:r>
              <w:rPr>
                <w:sz w:val="14"/>
              </w:rPr>
              <w:t>B – Комплекси обрадивих површина и линеарно насеље Липничког Шора</w:t>
            </w:r>
          </w:p>
        </w:tc>
        <w:tc>
          <w:tcPr>
            <w:tcW w:w="1156" w:type="dxa"/>
          </w:tcPr>
          <w:p w:rsidR="00A02B30" w:rsidRDefault="00B05A60">
            <w:pPr>
              <w:pStyle w:val="TableParagraph"/>
              <w:spacing w:before="18"/>
              <w:ind w:left="278" w:right="267"/>
              <w:jc w:val="center"/>
              <w:rPr>
                <w:sz w:val="14"/>
              </w:rPr>
            </w:pPr>
            <w:r>
              <w:rPr>
                <w:sz w:val="14"/>
              </w:rPr>
              <w:t>0,82</w:t>
            </w:r>
          </w:p>
        </w:tc>
        <w:tc>
          <w:tcPr>
            <w:tcW w:w="1313" w:type="dxa"/>
          </w:tcPr>
          <w:p w:rsidR="00A02B30" w:rsidRDefault="00B05A60">
            <w:pPr>
              <w:pStyle w:val="TableParagraph"/>
              <w:spacing w:before="18"/>
              <w:ind w:left="515" w:right="502"/>
              <w:jc w:val="center"/>
              <w:rPr>
                <w:sz w:val="14"/>
              </w:rPr>
            </w:pPr>
            <w:r>
              <w:rPr>
                <w:sz w:val="14"/>
              </w:rPr>
              <w:t>3,59</w:t>
            </w:r>
          </w:p>
        </w:tc>
        <w:tc>
          <w:tcPr>
            <w:tcW w:w="679" w:type="dxa"/>
          </w:tcPr>
          <w:p w:rsidR="00A02B30" w:rsidRDefault="00B05A60">
            <w:pPr>
              <w:pStyle w:val="TableParagraph"/>
              <w:spacing w:before="18"/>
              <w:ind w:left="236"/>
              <w:rPr>
                <w:sz w:val="14"/>
              </w:rPr>
            </w:pPr>
            <w:r>
              <w:rPr>
                <w:sz w:val="14"/>
              </w:rPr>
              <w:t>446</w:t>
            </w:r>
          </w:p>
        </w:tc>
        <w:tc>
          <w:tcPr>
            <w:tcW w:w="1417" w:type="dxa"/>
          </w:tcPr>
          <w:p w:rsidR="00A02B30" w:rsidRDefault="00B05A60">
            <w:pPr>
              <w:pStyle w:val="TableParagraph"/>
              <w:spacing w:before="18"/>
              <w:ind w:left="519"/>
              <w:rPr>
                <w:sz w:val="14"/>
              </w:rPr>
            </w:pPr>
            <w:r>
              <w:rPr>
                <w:sz w:val="14"/>
              </w:rPr>
              <w:t>386,93</w:t>
            </w:r>
          </w:p>
        </w:tc>
        <w:tc>
          <w:tcPr>
            <w:tcW w:w="1337" w:type="dxa"/>
          </w:tcPr>
          <w:p w:rsidR="00A02B30" w:rsidRDefault="00B05A60">
            <w:pPr>
              <w:pStyle w:val="TableParagraph"/>
              <w:spacing w:before="18"/>
              <w:ind w:left="460" w:right="442"/>
              <w:jc w:val="center"/>
              <w:rPr>
                <w:sz w:val="14"/>
              </w:rPr>
            </w:pPr>
            <w:r>
              <w:rPr>
                <w:sz w:val="14"/>
              </w:rPr>
              <w:t>241,98</w:t>
            </w:r>
          </w:p>
        </w:tc>
      </w:tr>
      <w:tr w:rsidR="00A02B30">
        <w:trPr>
          <w:trHeight w:val="200"/>
        </w:trPr>
        <w:tc>
          <w:tcPr>
            <w:tcW w:w="4564" w:type="dxa"/>
          </w:tcPr>
          <w:p w:rsidR="00A02B30" w:rsidRDefault="00B05A60">
            <w:pPr>
              <w:pStyle w:val="TableParagraph"/>
              <w:spacing w:before="18"/>
              <w:ind w:left="56"/>
              <w:rPr>
                <w:sz w:val="14"/>
              </w:rPr>
            </w:pPr>
            <w:r>
              <w:rPr>
                <w:sz w:val="14"/>
              </w:rPr>
              <w:t>C – Агрошумски комплекси на заталасаном рељефу Руњана и Грнчаре</w:t>
            </w:r>
          </w:p>
        </w:tc>
        <w:tc>
          <w:tcPr>
            <w:tcW w:w="1156" w:type="dxa"/>
          </w:tcPr>
          <w:p w:rsidR="00A02B30" w:rsidRDefault="00B05A60">
            <w:pPr>
              <w:pStyle w:val="TableParagraph"/>
              <w:spacing w:before="18"/>
              <w:ind w:left="278" w:right="267"/>
              <w:jc w:val="center"/>
              <w:rPr>
                <w:sz w:val="14"/>
              </w:rPr>
            </w:pPr>
            <w:r>
              <w:rPr>
                <w:sz w:val="14"/>
              </w:rPr>
              <w:t>1,09</w:t>
            </w:r>
          </w:p>
        </w:tc>
        <w:tc>
          <w:tcPr>
            <w:tcW w:w="1313" w:type="dxa"/>
          </w:tcPr>
          <w:p w:rsidR="00A02B30" w:rsidRDefault="00B05A60">
            <w:pPr>
              <w:pStyle w:val="TableParagraph"/>
              <w:spacing w:before="18"/>
              <w:ind w:left="515" w:right="502"/>
              <w:jc w:val="center"/>
              <w:rPr>
                <w:sz w:val="14"/>
              </w:rPr>
            </w:pPr>
            <w:r>
              <w:rPr>
                <w:sz w:val="14"/>
              </w:rPr>
              <w:t>2,37</w:t>
            </w:r>
          </w:p>
        </w:tc>
        <w:tc>
          <w:tcPr>
            <w:tcW w:w="679" w:type="dxa"/>
          </w:tcPr>
          <w:p w:rsidR="00A02B30" w:rsidRDefault="00B05A60">
            <w:pPr>
              <w:pStyle w:val="TableParagraph"/>
              <w:spacing w:before="18"/>
              <w:ind w:left="201"/>
              <w:rPr>
                <w:sz w:val="14"/>
              </w:rPr>
            </w:pPr>
            <w:r>
              <w:rPr>
                <w:sz w:val="14"/>
              </w:rPr>
              <w:t>1367</w:t>
            </w:r>
          </w:p>
        </w:tc>
        <w:tc>
          <w:tcPr>
            <w:tcW w:w="1417" w:type="dxa"/>
          </w:tcPr>
          <w:p w:rsidR="00A02B30" w:rsidRDefault="00B05A60">
            <w:pPr>
              <w:pStyle w:val="TableParagraph"/>
              <w:spacing w:before="18"/>
              <w:ind w:left="484"/>
              <w:rPr>
                <w:sz w:val="14"/>
              </w:rPr>
            </w:pPr>
            <w:r>
              <w:rPr>
                <w:sz w:val="14"/>
              </w:rPr>
              <w:t>1201,52</w:t>
            </w:r>
          </w:p>
        </w:tc>
        <w:tc>
          <w:tcPr>
            <w:tcW w:w="1337" w:type="dxa"/>
          </w:tcPr>
          <w:p w:rsidR="00A02B30" w:rsidRDefault="00B05A60">
            <w:pPr>
              <w:pStyle w:val="TableParagraph"/>
              <w:spacing w:before="18"/>
              <w:ind w:left="460" w:right="442"/>
              <w:jc w:val="center"/>
              <w:rPr>
                <w:sz w:val="14"/>
              </w:rPr>
            </w:pPr>
            <w:r>
              <w:rPr>
                <w:sz w:val="14"/>
              </w:rPr>
              <w:t>370,46</w:t>
            </w:r>
          </w:p>
        </w:tc>
      </w:tr>
      <w:tr w:rsidR="00A02B30">
        <w:trPr>
          <w:trHeight w:val="200"/>
        </w:trPr>
        <w:tc>
          <w:tcPr>
            <w:tcW w:w="4564" w:type="dxa"/>
          </w:tcPr>
          <w:p w:rsidR="00A02B30" w:rsidRDefault="00B05A60">
            <w:pPr>
              <w:pStyle w:val="TableParagraph"/>
              <w:spacing w:before="18"/>
              <w:ind w:left="56"/>
              <w:rPr>
                <w:sz w:val="14"/>
              </w:rPr>
            </w:pPr>
            <w:r>
              <w:rPr>
                <w:sz w:val="14"/>
              </w:rPr>
              <w:t>D – Комплекси обрадивих површина у алувијалној равни реке Јадар</w:t>
            </w:r>
          </w:p>
        </w:tc>
        <w:tc>
          <w:tcPr>
            <w:tcW w:w="1156" w:type="dxa"/>
          </w:tcPr>
          <w:p w:rsidR="00A02B30" w:rsidRDefault="00B05A60">
            <w:pPr>
              <w:pStyle w:val="TableParagraph"/>
              <w:spacing w:before="18"/>
              <w:ind w:left="278" w:right="267"/>
              <w:jc w:val="center"/>
              <w:rPr>
                <w:sz w:val="14"/>
              </w:rPr>
            </w:pPr>
            <w:r>
              <w:rPr>
                <w:sz w:val="14"/>
              </w:rPr>
              <w:t>0,63</w:t>
            </w:r>
          </w:p>
        </w:tc>
        <w:tc>
          <w:tcPr>
            <w:tcW w:w="1313" w:type="dxa"/>
          </w:tcPr>
          <w:p w:rsidR="00A02B30" w:rsidRDefault="00B05A60">
            <w:pPr>
              <w:pStyle w:val="TableParagraph"/>
              <w:spacing w:before="18"/>
              <w:ind w:left="515" w:right="502"/>
              <w:jc w:val="center"/>
              <w:rPr>
                <w:sz w:val="14"/>
              </w:rPr>
            </w:pPr>
            <w:r>
              <w:rPr>
                <w:sz w:val="14"/>
              </w:rPr>
              <w:t>3,34</w:t>
            </w:r>
          </w:p>
        </w:tc>
        <w:tc>
          <w:tcPr>
            <w:tcW w:w="679" w:type="dxa"/>
          </w:tcPr>
          <w:p w:rsidR="00A02B30" w:rsidRDefault="00B05A60">
            <w:pPr>
              <w:pStyle w:val="TableParagraph"/>
              <w:spacing w:before="18"/>
              <w:ind w:left="236"/>
              <w:rPr>
                <w:sz w:val="14"/>
              </w:rPr>
            </w:pPr>
            <w:r>
              <w:rPr>
                <w:sz w:val="14"/>
              </w:rPr>
              <w:t>777</w:t>
            </w:r>
          </w:p>
        </w:tc>
        <w:tc>
          <w:tcPr>
            <w:tcW w:w="1417" w:type="dxa"/>
          </w:tcPr>
          <w:p w:rsidR="00A02B30" w:rsidRDefault="00B05A60">
            <w:pPr>
              <w:pStyle w:val="TableParagraph"/>
              <w:spacing w:before="18"/>
              <w:ind w:left="519"/>
              <w:rPr>
                <w:sz w:val="14"/>
              </w:rPr>
            </w:pPr>
            <w:r>
              <w:rPr>
                <w:sz w:val="14"/>
              </w:rPr>
              <w:t>538,46</w:t>
            </w:r>
          </w:p>
        </w:tc>
        <w:tc>
          <w:tcPr>
            <w:tcW w:w="1337" w:type="dxa"/>
          </w:tcPr>
          <w:p w:rsidR="00A02B30" w:rsidRDefault="00B05A60">
            <w:pPr>
              <w:pStyle w:val="TableParagraph"/>
              <w:spacing w:before="18"/>
              <w:ind w:left="460" w:right="442"/>
              <w:jc w:val="center"/>
              <w:rPr>
                <w:sz w:val="14"/>
              </w:rPr>
            </w:pPr>
            <w:r>
              <w:rPr>
                <w:sz w:val="14"/>
              </w:rPr>
              <w:t>207,47</w:t>
            </w:r>
          </w:p>
        </w:tc>
      </w:tr>
      <w:tr w:rsidR="00A02B30">
        <w:trPr>
          <w:trHeight w:val="360"/>
        </w:trPr>
        <w:tc>
          <w:tcPr>
            <w:tcW w:w="4564" w:type="dxa"/>
          </w:tcPr>
          <w:p w:rsidR="00A02B30" w:rsidRDefault="00B05A60">
            <w:pPr>
              <w:pStyle w:val="TableParagraph"/>
              <w:spacing w:before="18"/>
              <w:ind w:left="56"/>
              <w:rPr>
                <w:sz w:val="14"/>
              </w:rPr>
            </w:pPr>
            <w:r>
              <w:rPr>
                <w:sz w:val="14"/>
              </w:rPr>
              <w:t>E – Агрошумски комплекси, виногради и воћњаци на јужним обронцима планине Иверак</w:t>
            </w:r>
          </w:p>
        </w:tc>
        <w:tc>
          <w:tcPr>
            <w:tcW w:w="1156" w:type="dxa"/>
          </w:tcPr>
          <w:p w:rsidR="00A02B30" w:rsidRDefault="00B05A60">
            <w:pPr>
              <w:pStyle w:val="TableParagraph"/>
              <w:spacing w:before="98"/>
              <w:ind w:left="278" w:right="267"/>
              <w:jc w:val="center"/>
              <w:rPr>
                <w:sz w:val="14"/>
              </w:rPr>
            </w:pPr>
            <w:r>
              <w:rPr>
                <w:sz w:val="14"/>
              </w:rPr>
              <w:t>1,19</w:t>
            </w:r>
          </w:p>
        </w:tc>
        <w:tc>
          <w:tcPr>
            <w:tcW w:w="1313" w:type="dxa"/>
          </w:tcPr>
          <w:p w:rsidR="00A02B30" w:rsidRDefault="00B05A60">
            <w:pPr>
              <w:pStyle w:val="TableParagraph"/>
              <w:spacing w:before="98"/>
              <w:ind w:left="515" w:right="502"/>
              <w:jc w:val="center"/>
              <w:rPr>
                <w:sz w:val="14"/>
              </w:rPr>
            </w:pPr>
            <w:r>
              <w:rPr>
                <w:sz w:val="14"/>
              </w:rPr>
              <w:t>2,52</w:t>
            </w:r>
          </w:p>
        </w:tc>
        <w:tc>
          <w:tcPr>
            <w:tcW w:w="679" w:type="dxa"/>
          </w:tcPr>
          <w:p w:rsidR="00A02B30" w:rsidRDefault="00B05A60">
            <w:pPr>
              <w:pStyle w:val="TableParagraph"/>
              <w:spacing w:before="98"/>
              <w:ind w:left="204"/>
              <w:rPr>
                <w:sz w:val="14"/>
              </w:rPr>
            </w:pPr>
            <w:r>
              <w:rPr>
                <w:sz w:val="14"/>
              </w:rPr>
              <w:t>1187</w:t>
            </w:r>
          </w:p>
        </w:tc>
        <w:tc>
          <w:tcPr>
            <w:tcW w:w="1417" w:type="dxa"/>
          </w:tcPr>
          <w:p w:rsidR="00A02B30" w:rsidRDefault="00B05A60">
            <w:pPr>
              <w:pStyle w:val="TableParagraph"/>
              <w:spacing w:before="98"/>
              <w:ind w:left="489"/>
              <w:rPr>
                <w:sz w:val="14"/>
              </w:rPr>
            </w:pPr>
            <w:r>
              <w:rPr>
                <w:sz w:val="14"/>
              </w:rPr>
              <w:t>1119,40</w:t>
            </w:r>
          </w:p>
        </w:tc>
        <w:tc>
          <w:tcPr>
            <w:tcW w:w="1337" w:type="dxa"/>
          </w:tcPr>
          <w:p w:rsidR="00A02B30" w:rsidRDefault="00B05A60">
            <w:pPr>
              <w:pStyle w:val="TableParagraph"/>
              <w:spacing w:before="98"/>
              <w:ind w:left="460" w:right="442"/>
              <w:jc w:val="center"/>
              <w:rPr>
                <w:sz w:val="14"/>
              </w:rPr>
            </w:pPr>
            <w:r>
              <w:rPr>
                <w:sz w:val="14"/>
              </w:rPr>
              <w:t>374,15</w:t>
            </w:r>
          </w:p>
        </w:tc>
      </w:tr>
      <w:tr w:rsidR="00A02B30">
        <w:trPr>
          <w:trHeight w:val="200"/>
        </w:trPr>
        <w:tc>
          <w:tcPr>
            <w:tcW w:w="4564" w:type="dxa"/>
          </w:tcPr>
          <w:p w:rsidR="00A02B30" w:rsidRDefault="00B05A60">
            <w:pPr>
              <w:pStyle w:val="TableParagraph"/>
              <w:spacing w:before="18"/>
              <w:ind w:left="56"/>
              <w:rPr>
                <w:sz w:val="14"/>
              </w:rPr>
            </w:pPr>
            <w:r>
              <w:rPr>
                <w:sz w:val="14"/>
              </w:rPr>
              <w:t>F – Лишћарске шуме планине Иверак</w:t>
            </w:r>
          </w:p>
        </w:tc>
        <w:tc>
          <w:tcPr>
            <w:tcW w:w="1156" w:type="dxa"/>
          </w:tcPr>
          <w:p w:rsidR="00A02B30" w:rsidRDefault="00B05A60">
            <w:pPr>
              <w:pStyle w:val="TableParagraph"/>
              <w:spacing w:before="18"/>
              <w:ind w:left="278" w:right="267"/>
              <w:jc w:val="center"/>
              <w:rPr>
                <w:sz w:val="14"/>
              </w:rPr>
            </w:pPr>
            <w:r>
              <w:rPr>
                <w:sz w:val="14"/>
              </w:rPr>
              <w:t>0,53</w:t>
            </w:r>
          </w:p>
        </w:tc>
        <w:tc>
          <w:tcPr>
            <w:tcW w:w="1313" w:type="dxa"/>
          </w:tcPr>
          <w:p w:rsidR="00A02B30" w:rsidRDefault="00B05A60">
            <w:pPr>
              <w:pStyle w:val="TableParagraph"/>
              <w:spacing w:before="18"/>
              <w:ind w:left="515" w:right="502"/>
              <w:jc w:val="center"/>
              <w:rPr>
                <w:sz w:val="14"/>
              </w:rPr>
            </w:pPr>
            <w:r>
              <w:rPr>
                <w:sz w:val="14"/>
              </w:rPr>
              <w:t>4,70</w:t>
            </w:r>
          </w:p>
        </w:tc>
        <w:tc>
          <w:tcPr>
            <w:tcW w:w="679" w:type="dxa"/>
          </w:tcPr>
          <w:p w:rsidR="00A02B30" w:rsidRDefault="00B05A60">
            <w:pPr>
              <w:pStyle w:val="TableParagraph"/>
              <w:spacing w:before="18"/>
              <w:ind w:left="237"/>
              <w:rPr>
                <w:sz w:val="14"/>
              </w:rPr>
            </w:pPr>
            <w:r>
              <w:rPr>
                <w:sz w:val="14"/>
              </w:rPr>
              <w:t>214</w:t>
            </w:r>
          </w:p>
        </w:tc>
        <w:tc>
          <w:tcPr>
            <w:tcW w:w="1417" w:type="dxa"/>
          </w:tcPr>
          <w:p w:rsidR="00A02B30" w:rsidRDefault="00B05A60">
            <w:pPr>
              <w:pStyle w:val="TableParagraph"/>
              <w:spacing w:before="18"/>
              <w:ind w:left="519"/>
              <w:rPr>
                <w:sz w:val="14"/>
              </w:rPr>
            </w:pPr>
            <w:r>
              <w:rPr>
                <w:sz w:val="14"/>
              </w:rPr>
              <w:t>154,93</w:t>
            </w:r>
          </w:p>
        </w:tc>
        <w:tc>
          <w:tcPr>
            <w:tcW w:w="1337" w:type="dxa"/>
          </w:tcPr>
          <w:p w:rsidR="00A02B30" w:rsidRDefault="00B05A60">
            <w:pPr>
              <w:pStyle w:val="TableParagraph"/>
              <w:spacing w:before="18"/>
              <w:ind w:left="460" w:right="442"/>
              <w:jc w:val="center"/>
              <w:rPr>
                <w:sz w:val="14"/>
              </w:rPr>
            </w:pPr>
            <w:r>
              <w:rPr>
                <w:sz w:val="14"/>
              </w:rPr>
              <w:t>153,95</w:t>
            </w:r>
          </w:p>
        </w:tc>
      </w:tr>
      <w:tr w:rsidR="00A02B30">
        <w:trPr>
          <w:trHeight w:val="200"/>
        </w:trPr>
        <w:tc>
          <w:tcPr>
            <w:tcW w:w="4564" w:type="dxa"/>
          </w:tcPr>
          <w:p w:rsidR="00A02B30" w:rsidRDefault="00B05A60">
            <w:pPr>
              <w:pStyle w:val="TableParagraph"/>
              <w:spacing w:before="18"/>
              <w:ind w:left="56"/>
              <w:rPr>
                <w:sz w:val="14"/>
              </w:rPr>
            </w:pPr>
            <w:r>
              <w:rPr>
                <w:sz w:val="14"/>
              </w:rPr>
              <w:t>G – Комплекси обрадивих површина Слатине и Ступнице</w:t>
            </w:r>
          </w:p>
        </w:tc>
        <w:tc>
          <w:tcPr>
            <w:tcW w:w="1156" w:type="dxa"/>
          </w:tcPr>
          <w:p w:rsidR="00A02B30" w:rsidRDefault="00B05A60">
            <w:pPr>
              <w:pStyle w:val="TableParagraph"/>
              <w:spacing w:before="18"/>
              <w:ind w:left="278" w:right="267"/>
              <w:jc w:val="center"/>
              <w:rPr>
                <w:sz w:val="14"/>
              </w:rPr>
            </w:pPr>
            <w:r>
              <w:rPr>
                <w:sz w:val="14"/>
              </w:rPr>
              <w:t>1,36</w:t>
            </w:r>
          </w:p>
        </w:tc>
        <w:tc>
          <w:tcPr>
            <w:tcW w:w="1313" w:type="dxa"/>
          </w:tcPr>
          <w:p w:rsidR="00A02B30" w:rsidRDefault="00B05A60">
            <w:pPr>
              <w:pStyle w:val="TableParagraph"/>
              <w:spacing w:before="18"/>
              <w:ind w:left="515" w:right="502"/>
              <w:jc w:val="center"/>
              <w:rPr>
                <w:sz w:val="14"/>
              </w:rPr>
            </w:pPr>
            <w:r>
              <w:rPr>
                <w:sz w:val="14"/>
              </w:rPr>
              <w:t>2,06</w:t>
            </w:r>
          </w:p>
        </w:tc>
        <w:tc>
          <w:tcPr>
            <w:tcW w:w="679" w:type="dxa"/>
          </w:tcPr>
          <w:p w:rsidR="00A02B30" w:rsidRDefault="00B05A60">
            <w:pPr>
              <w:pStyle w:val="TableParagraph"/>
              <w:spacing w:before="18"/>
              <w:ind w:left="202"/>
              <w:rPr>
                <w:sz w:val="14"/>
              </w:rPr>
            </w:pPr>
            <w:r>
              <w:rPr>
                <w:sz w:val="14"/>
              </w:rPr>
              <w:t>1253</w:t>
            </w:r>
          </w:p>
        </w:tc>
        <w:tc>
          <w:tcPr>
            <w:tcW w:w="1417" w:type="dxa"/>
          </w:tcPr>
          <w:p w:rsidR="00A02B30" w:rsidRDefault="00B05A60">
            <w:pPr>
              <w:pStyle w:val="TableParagraph"/>
              <w:spacing w:before="18"/>
              <w:ind w:left="519"/>
              <w:rPr>
                <w:sz w:val="14"/>
              </w:rPr>
            </w:pPr>
            <w:r>
              <w:rPr>
                <w:sz w:val="14"/>
              </w:rPr>
              <w:t>999,69</w:t>
            </w:r>
          </w:p>
        </w:tc>
        <w:tc>
          <w:tcPr>
            <w:tcW w:w="1337" w:type="dxa"/>
          </w:tcPr>
          <w:p w:rsidR="00A02B30" w:rsidRDefault="00B05A60">
            <w:pPr>
              <w:pStyle w:val="TableParagraph"/>
              <w:spacing w:before="18"/>
              <w:ind w:left="460" w:right="442"/>
              <w:jc w:val="center"/>
              <w:rPr>
                <w:sz w:val="14"/>
              </w:rPr>
            </w:pPr>
            <w:r>
              <w:rPr>
                <w:sz w:val="14"/>
              </w:rPr>
              <w:t>387,18</w:t>
            </w:r>
          </w:p>
        </w:tc>
      </w:tr>
      <w:tr w:rsidR="00A02B30">
        <w:trPr>
          <w:trHeight w:val="200"/>
        </w:trPr>
        <w:tc>
          <w:tcPr>
            <w:tcW w:w="4564" w:type="dxa"/>
          </w:tcPr>
          <w:p w:rsidR="00A02B30" w:rsidRDefault="00B05A60">
            <w:pPr>
              <w:pStyle w:val="TableParagraph"/>
              <w:spacing w:before="18"/>
              <w:ind w:left="56"/>
              <w:rPr>
                <w:sz w:val="14"/>
              </w:rPr>
            </w:pPr>
            <w:r>
              <w:rPr>
                <w:sz w:val="14"/>
              </w:rPr>
              <w:t>H – Комплекси мешовитих шума Корените, Дворске и Цикоте</w:t>
            </w:r>
          </w:p>
        </w:tc>
        <w:tc>
          <w:tcPr>
            <w:tcW w:w="1156" w:type="dxa"/>
          </w:tcPr>
          <w:p w:rsidR="00A02B30" w:rsidRDefault="00B05A60">
            <w:pPr>
              <w:pStyle w:val="TableParagraph"/>
              <w:spacing w:before="18"/>
              <w:ind w:left="278" w:right="267"/>
              <w:jc w:val="center"/>
              <w:rPr>
                <w:sz w:val="14"/>
              </w:rPr>
            </w:pPr>
            <w:r>
              <w:rPr>
                <w:sz w:val="14"/>
              </w:rPr>
              <w:t>0,82</w:t>
            </w:r>
          </w:p>
        </w:tc>
        <w:tc>
          <w:tcPr>
            <w:tcW w:w="1313" w:type="dxa"/>
          </w:tcPr>
          <w:p w:rsidR="00A02B30" w:rsidRDefault="00B05A60">
            <w:pPr>
              <w:pStyle w:val="TableParagraph"/>
              <w:spacing w:before="18"/>
              <w:ind w:left="515" w:right="502"/>
              <w:jc w:val="center"/>
              <w:rPr>
                <w:sz w:val="14"/>
              </w:rPr>
            </w:pPr>
            <w:r>
              <w:rPr>
                <w:sz w:val="14"/>
              </w:rPr>
              <w:t>3,64</w:t>
            </w:r>
          </w:p>
        </w:tc>
        <w:tc>
          <w:tcPr>
            <w:tcW w:w="679" w:type="dxa"/>
          </w:tcPr>
          <w:p w:rsidR="00A02B30" w:rsidRDefault="00B05A60">
            <w:pPr>
              <w:pStyle w:val="TableParagraph"/>
              <w:spacing w:before="18"/>
              <w:ind w:left="202"/>
              <w:rPr>
                <w:sz w:val="14"/>
              </w:rPr>
            </w:pPr>
            <w:r>
              <w:rPr>
                <w:sz w:val="14"/>
              </w:rPr>
              <w:t>2587</w:t>
            </w:r>
          </w:p>
        </w:tc>
        <w:tc>
          <w:tcPr>
            <w:tcW w:w="1417" w:type="dxa"/>
          </w:tcPr>
          <w:p w:rsidR="00A02B30" w:rsidRDefault="00B05A60">
            <w:pPr>
              <w:pStyle w:val="TableParagraph"/>
              <w:spacing w:before="18"/>
              <w:ind w:left="484"/>
              <w:rPr>
                <w:sz w:val="14"/>
              </w:rPr>
            </w:pPr>
            <w:r>
              <w:rPr>
                <w:sz w:val="14"/>
              </w:rPr>
              <w:t>1974,39</w:t>
            </w:r>
          </w:p>
        </w:tc>
        <w:tc>
          <w:tcPr>
            <w:tcW w:w="1337" w:type="dxa"/>
          </w:tcPr>
          <w:p w:rsidR="00A02B30" w:rsidRDefault="00B05A60">
            <w:pPr>
              <w:pStyle w:val="TableParagraph"/>
              <w:spacing w:before="18"/>
              <w:ind w:left="460" w:right="442"/>
              <w:jc w:val="center"/>
              <w:rPr>
                <w:sz w:val="14"/>
              </w:rPr>
            </w:pPr>
            <w:r>
              <w:rPr>
                <w:sz w:val="14"/>
              </w:rPr>
              <w:t>209,91</w:t>
            </w:r>
          </w:p>
        </w:tc>
      </w:tr>
      <w:tr w:rsidR="00A02B30">
        <w:trPr>
          <w:trHeight w:val="200"/>
        </w:trPr>
        <w:tc>
          <w:tcPr>
            <w:tcW w:w="4564" w:type="dxa"/>
          </w:tcPr>
          <w:p w:rsidR="00A02B30" w:rsidRDefault="00B05A60">
            <w:pPr>
              <w:pStyle w:val="TableParagraph"/>
              <w:spacing w:before="18"/>
              <w:ind w:left="56"/>
              <w:rPr>
                <w:sz w:val="14"/>
              </w:rPr>
            </w:pPr>
            <w:r>
              <w:rPr>
                <w:sz w:val="14"/>
              </w:rPr>
              <w:t>I – Комплекси шума и обрадивих површина у сливу Ликодре</w:t>
            </w:r>
          </w:p>
        </w:tc>
        <w:tc>
          <w:tcPr>
            <w:tcW w:w="1156" w:type="dxa"/>
          </w:tcPr>
          <w:p w:rsidR="00A02B30" w:rsidRDefault="00B05A60">
            <w:pPr>
              <w:pStyle w:val="TableParagraph"/>
              <w:spacing w:before="18"/>
              <w:ind w:left="278" w:right="267"/>
              <w:jc w:val="center"/>
              <w:rPr>
                <w:sz w:val="14"/>
              </w:rPr>
            </w:pPr>
            <w:r>
              <w:rPr>
                <w:sz w:val="14"/>
              </w:rPr>
              <w:t>1,37</w:t>
            </w:r>
          </w:p>
        </w:tc>
        <w:tc>
          <w:tcPr>
            <w:tcW w:w="1313" w:type="dxa"/>
          </w:tcPr>
          <w:p w:rsidR="00A02B30" w:rsidRDefault="00B05A60">
            <w:pPr>
              <w:pStyle w:val="TableParagraph"/>
              <w:spacing w:before="18"/>
              <w:ind w:left="515" w:right="502"/>
              <w:jc w:val="center"/>
              <w:rPr>
                <w:sz w:val="14"/>
              </w:rPr>
            </w:pPr>
            <w:r>
              <w:rPr>
                <w:sz w:val="14"/>
              </w:rPr>
              <w:t>1,92</w:t>
            </w:r>
          </w:p>
        </w:tc>
        <w:tc>
          <w:tcPr>
            <w:tcW w:w="679" w:type="dxa"/>
          </w:tcPr>
          <w:p w:rsidR="00A02B30" w:rsidRDefault="00B05A60">
            <w:pPr>
              <w:pStyle w:val="TableParagraph"/>
              <w:spacing w:before="18"/>
              <w:ind w:left="202"/>
              <w:rPr>
                <w:sz w:val="14"/>
              </w:rPr>
            </w:pPr>
            <w:r>
              <w:rPr>
                <w:sz w:val="14"/>
              </w:rPr>
              <w:t>2666</w:t>
            </w:r>
          </w:p>
        </w:tc>
        <w:tc>
          <w:tcPr>
            <w:tcW w:w="1417" w:type="dxa"/>
          </w:tcPr>
          <w:p w:rsidR="00A02B30" w:rsidRDefault="00B05A60">
            <w:pPr>
              <w:pStyle w:val="TableParagraph"/>
              <w:spacing w:before="18"/>
              <w:ind w:left="484"/>
              <w:rPr>
                <w:sz w:val="14"/>
              </w:rPr>
            </w:pPr>
            <w:r>
              <w:rPr>
                <w:sz w:val="14"/>
              </w:rPr>
              <w:t>2001,55</w:t>
            </w:r>
          </w:p>
        </w:tc>
        <w:tc>
          <w:tcPr>
            <w:tcW w:w="1337" w:type="dxa"/>
          </w:tcPr>
          <w:p w:rsidR="00A02B30" w:rsidRDefault="00B05A60">
            <w:pPr>
              <w:pStyle w:val="TableParagraph"/>
              <w:spacing w:before="18"/>
              <w:ind w:left="460" w:right="442"/>
              <w:jc w:val="center"/>
              <w:rPr>
                <w:sz w:val="14"/>
              </w:rPr>
            </w:pPr>
            <w:r>
              <w:rPr>
                <w:sz w:val="14"/>
              </w:rPr>
              <w:t>390,31</w:t>
            </w:r>
          </w:p>
        </w:tc>
      </w:tr>
    </w:tbl>
    <w:p w:rsidR="00A02B30" w:rsidRDefault="00B05A60">
      <w:pPr>
        <w:pStyle w:val="BodyText"/>
        <w:spacing w:before="9"/>
        <w:ind w:left="0"/>
        <w:rPr>
          <w:sz w:val="28"/>
        </w:rPr>
      </w:pPr>
      <w:r>
        <w:rPr>
          <w:noProof/>
        </w:rPr>
        <w:drawing>
          <wp:anchor distT="0" distB="0" distL="0" distR="0" simplePos="0" relativeHeight="251610624" behindDoc="0" locked="0" layoutInCell="1" allowOverlap="1">
            <wp:simplePos x="0" y="0"/>
            <wp:positionH relativeFrom="page">
              <wp:posOffset>1563410</wp:posOffset>
            </wp:positionH>
            <wp:positionV relativeFrom="paragraph">
              <wp:posOffset>235210</wp:posOffset>
            </wp:positionV>
            <wp:extent cx="4664032" cy="676655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664032" cy="6766559"/>
                    </a:xfrm>
                    <a:prstGeom prst="rect">
                      <a:avLst/>
                    </a:prstGeom>
                  </pic:spPr>
                </pic:pic>
              </a:graphicData>
            </a:graphic>
          </wp:anchor>
        </w:drawing>
      </w:r>
    </w:p>
    <w:p w:rsidR="00A02B30" w:rsidRDefault="00B05A60">
      <w:pPr>
        <w:pStyle w:val="BodyText"/>
        <w:spacing w:before="177"/>
        <w:ind w:left="3208"/>
      </w:pPr>
      <w:r>
        <w:t>Слика бр. 1: Типови предела на истраживаном подручју</w:t>
      </w:r>
    </w:p>
    <w:p w:rsidR="00A02B30" w:rsidRDefault="00A02B30">
      <w:pPr>
        <w:pStyle w:val="BodyText"/>
        <w:spacing w:before="3"/>
        <w:ind w:left="0"/>
        <w:rPr>
          <w:sz w:val="17"/>
        </w:rPr>
      </w:pPr>
    </w:p>
    <w:p w:rsidR="00A02B30" w:rsidRDefault="00B05A60">
      <w:pPr>
        <w:pStyle w:val="BodyText"/>
        <w:spacing w:line="232" w:lineRule="auto"/>
        <w:ind w:right="390" w:firstLine="396"/>
      </w:pPr>
      <w:r>
        <w:t xml:space="preserve">Са аспекта композиције и конфигурације структуре предела, </w:t>
      </w:r>
      <w:r>
        <w:rPr>
          <w:spacing w:val="-3"/>
        </w:rPr>
        <w:t xml:space="preserve">планско  </w:t>
      </w:r>
      <w:r>
        <w:t xml:space="preserve">подручје спада у пределе веома хетерогене структуре </w:t>
      </w:r>
      <w:r>
        <w:rPr>
          <w:spacing w:val="-3"/>
        </w:rPr>
        <w:t xml:space="preserve">која   </w:t>
      </w:r>
      <w:r>
        <w:t>је</w:t>
      </w:r>
      <w:r>
        <w:rPr>
          <w:spacing w:val="22"/>
        </w:rPr>
        <w:t xml:space="preserve"> </w:t>
      </w:r>
      <w:r>
        <w:t>изграђена</w:t>
      </w:r>
      <w:r>
        <w:rPr>
          <w:spacing w:val="22"/>
        </w:rPr>
        <w:t xml:space="preserve"> </w:t>
      </w:r>
      <w:r>
        <w:rPr>
          <w:spacing w:val="-3"/>
        </w:rPr>
        <w:t>од</w:t>
      </w:r>
      <w:r>
        <w:rPr>
          <w:spacing w:val="22"/>
        </w:rPr>
        <w:t xml:space="preserve"> </w:t>
      </w:r>
      <w:r>
        <w:t>специфичних</w:t>
      </w:r>
      <w:r>
        <w:rPr>
          <w:spacing w:val="22"/>
        </w:rPr>
        <w:t xml:space="preserve"> </w:t>
      </w:r>
      <w:r>
        <w:t>локалних</w:t>
      </w:r>
      <w:r>
        <w:rPr>
          <w:spacing w:val="22"/>
        </w:rPr>
        <w:t xml:space="preserve"> </w:t>
      </w:r>
      <w:r>
        <w:t>предеоних</w:t>
      </w:r>
      <w:r>
        <w:rPr>
          <w:spacing w:val="22"/>
        </w:rPr>
        <w:t xml:space="preserve"> </w:t>
      </w:r>
      <w:r>
        <w:t>образаца.</w:t>
      </w:r>
      <w:r>
        <w:rPr>
          <w:spacing w:val="22"/>
        </w:rPr>
        <w:t xml:space="preserve"> </w:t>
      </w:r>
      <w:r>
        <w:t>Девет</w:t>
      </w:r>
      <w:r>
        <w:rPr>
          <w:spacing w:val="22"/>
        </w:rPr>
        <w:t xml:space="preserve"> </w:t>
      </w:r>
      <w:r>
        <w:t>различитих</w:t>
      </w:r>
      <w:r>
        <w:rPr>
          <w:spacing w:val="22"/>
        </w:rPr>
        <w:t xml:space="preserve"> </w:t>
      </w:r>
      <w:r>
        <w:t>локалних</w:t>
      </w:r>
      <w:r>
        <w:rPr>
          <w:spacing w:val="22"/>
        </w:rPr>
        <w:t xml:space="preserve"> </w:t>
      </w:r>
      <w:r>
        <w:t>типова</w:t>
      </w:r>
      <w:r>
        <w:rPr>
          <w:spacing w:val="22"/>
        </w:rPr>
        <w:t xml:space="preserve"> </w:t>
      </w:r>
      <w:r>
        <w:t>предела,</w:t>
      </w:r>
      <w:r>
        <w:rPr>
          <w:spacing w:val="22"/>
        </w:rPr>
        <w:t xml:space="preserve"> </w:t>
      </w:r>
      <w:r>
        <w:t>у</w:t>
      </w:r>
      <w:r>
        <w:rPr>
          <w:spacing w:val="22"/>
        </w:rPr>
        <w:t xml:space="preserve"> </w:t>
      </w:r>
      <w:r>
        <w:t>прелиминарној</w:t>
      </w:r>
      <w:r>
        <w:rPr>
          <w:spacing w:val="22"/>
        </w:rPr>
        <w:t xml:space="preserve"> </w:t>
      </w:r>
      <w:r>
        <w:t>анализи,</w:t>
      </w:r>
    </w:p>
    <w:p w:rsidR="00A02B30" w:rsidRDefault="00A02B30">
      <w:pPr>
        <w:spacing w:line="232" w:lineRule="auto"/>
        <w:sectPr w:rsidR="00A02B30">
          <w:pgSz w:w="12480" w:h="15650"/>
          <w:pgMar w:top="80" w:right="740" w:bottom="280" w:left="740" w:header="720" w:footer="720" w:gutter="0"/>
          <w:cols w:space="720"/>
        </w:sectPr>
      </w:pPr>
    </w:p>
    <w:p w:rsidR="00A02B30" w:rsidRDefault="00B05A60">
      <w:pPr>
        <w:pStyle w:val="BodyText"/>
        <w:spacing w:before="71" w:line="235" w:lineRule="auto"/>
        <w:ind w:left="393" w:right="106"/>
        <w:jc w:val="both"/>
      </w:pPr>
      <w:r>
        <w:lastRenderedPageBreak/>
        <w:t xml:space="preserve">показује да мозаичност структуре у највећој мери зависи </w:t>
      </w:r>
      <w:r>
        <w:rPr>
          <w:spacing w:val="-3"/>
        </w:rPr>
        <w:t xml:space="preserve">од </w:t>
      </w:r>
      <w:r>
        <w:t xml:space="preserve">рељефног обрасца, </w:t>
      </w:r>
      <w:r>
        <w:rPr>
          <w:spacing w:val="-3"/>
        </w:rPr>
        <w:t xml:space="preserve">који </w:t>
      </w:r>
      <w:r>
        <w:t xml:space="preserve">прелази </w:t>
      </w:r>
      <w:r>
        <w:rPr>
          <w:spacing w:val="-3"/>
        </w:rPr>
        <w:t xml:space="preserve">од </w:t>
      </w:r>
      <w:r>
        <w:t xml:space="preserve">алувијалне равни реке Јадар, с дугим визурама, до заталасаног рељефа спирања и јаружања у </w:t>
      </w:r>
      <w:r>
        <w:rPr>
          <w:spacing w:val="-5"/>
        </w:rPr>
        <w:t xml:space="preserve">ком </w:t>
      </w:r>
      <w:r>
        <w:t xml:space="preserve">се визуре смењују </w:t>
      </w:r>
      <w:r>
        <w:rPr>
          <w:spacing w:val="-3"/>
        </w:rPr>
        <w:t xml:space="preserve">од </w:t>
      </w:r>
      <w:r>
        <w:t>веома затворених до отворених. Ов</w:t>
      </w:r>
      <w:r>
        <w:t>им специфичним рељефним</w:t>
      </w:r>
      <w:r>
        <w:rPr>
          <w:spacing w:val="-5"/>
        </w:rPr>
        <w:t xml:space="preserve"> </w:t>
      </w:r>
      <w:r>
        <w:t>обрасцем</w:t>
      </w:r>
      <w:r>
        <w:rPr>
          <w:spacing w:val="-5"/>
        </w:rPr>
        <w:t xml:space="preserve"> </w:t>
      </w:r>
      <w:r>
        <w:t>је</w:t>
      </w:r>
      <w:r>
        <w:rPr>
          <w:spacing w:val="-5"/>
        </w:rPr>
        <w:t xml:space="preserve"> </w:t>
      </w:r>
      <w:r>
        <w:t>условљен</w:t>
      </w:r>
      <w:r>
        <w:rPr>
          <w:spacing w:val="-5"/>
        </w:rPr>
        <w:t xml:space="preserve"> </w:t>
      </w:r>
      <w:r>
        <w:t>и</w:t>
      </w:r>
      <w:r>
        <w:rPr>
          <w:spacing w:val="-5"/>
        </w:rPr>
        <w:t xml:space="preserve"> </w:t>
      </w:r>
      <w:r>
        <w:rPr>
          <w:spacing w:val="-3"/>
        </w:rPr>
        <w:t>еколошки</w:t>
      </w:r>
      <w:r>
        <w:rPr>
          <w:spacing w:val="-5"/>
        </w:rPr>
        <w:t xml:space="preserve"> </w:t>
      </w:r>
      <w:r>
        <w:t>образац</w:t>
      </w:r>
      <w:r>
        <w:rPr>
          <w:spacing w:val="-5"/>
        </w:rPr>
        <w:t xml:space="preserve"> </w:t>
      </w:r>
      <w:r>
        <w:rPr>
          <w:spacing w:val="-3"/>
        </w:rPr>
        <w:t>који</w:t>
      </w:r>
      <w:r>
        <w:rPr>
          <w:spacing w:val="-5"/>
        </w:rPr>
        <w:t xml:space="preserve"> </w:t>
      </w:r>
      <w:r>
        <w:t>показује</w:t>
      </w:r>
      <w:r>
        <w:rPr>
          <w:spacing w:val="-5"/>
        </w:rPr>
        <w:t xml:space="preserve"> </w:t>
      </w:r>
      <w:r>
        <w:t>висок</w:t>
      </w:r>
      <w:r>
        <w:rPr>
          <w:spacing w:val="-5"/>
        </w:rPr>
        <w:t xml:space="preserve"> </w:t>
      </w:r>
      <w:r>
        <w:t>степен</w:t>
      </w:r>
      <w:r>
        <w:rPr>
          <w:spacing w:val="-5"/>
        </w:rPr>
        <w:t xml:space="preserve"> </w:t>
      </w:r>
      <w:r>
        <w:t>хетерогености</w:t>
      </w:r>
      <w:r>
        <w:rPr>
          <w:spacing w:val="-5"/>
        </w:rPr>
        <w:t xml:space="preserve"> </w:t>
      </w:r>
      <w:r>
        <w:t>и</w:t>
      </w:r>
      <w:r>
        <w:rPr>
          <w:spacing w:val="-5"/>
        </w:rPr>
        <w:t xml:space="preserve"> </w:t>
      </w:r>
      <w:r>
        <w:t>умрежености</w:t>
      </w:r>
      <w:r>
        <w:rPr>
          <w:spacing w:val="-5"/>
        </w:rPr>
        <w:t xml:space="preserve"> </w:t>
      </w:r>
      <w:r>
        <w:t>оних</w:t>
      </w:r>
      <w:r>
        <w:rPr>
          <w:spacing w:val="-5"/>
        </w:rPr>
        <w:t xml:space="preserve"> </w:t>
      </w:r>
      <w:r>
        <w:t>предеоних</w:t>
      </w:r>
      <w:r>
        <w:rPr>
          <w:spacing w:val="-5"/>
        </w:rPr>
        <w:t xml:space="preserve"> </w:t>
      </w:r>
      <w:r>
        <w:t>елемена- та</w:t>
      </w:r>
      <w:r>
        <w:rPr>
          <w:spacing w:val="-6"/>
        </w:rPr>
        <w:t xml:space="preserve"> </w:t>
      </w:r>
      <w:r>
        <w:rPr>
          <w:spacing w:val="-3"/>
        </w:rPr>
        <w:t>који</w:t>
      </w:r>
      <w:r>
        <w:rPr>
          <w:spacing w:val="-6"/>
        </w:rPr>
        <w:t xml:space="preserve"> </w:t>
      </w:r>
      <w:r>
        <w:t>су</w:t>
      </w:r>
      <w:r>
        <w:rPr>
          <w:spacing w:val="-6"/>
        </w:rPr>
        <w:t xml:space="preserve"> </w:t>
      </w:r>
      <w:r>
        <w:t>носиоци</w:t>
      </w:r>
      <w:r>
        <w:rPr>
          <w:spacing w:val="-6"/>
        </w:rPr>
        <w:t xml:space="preserve"> </w:t>
      </w:r>
      <w:r>
        <w:t>биодиверзитета.</w:t>
      </w:r>
      <w:r>
        <w:rPr>
          <w:spacing w:val="-6"/>
        </w:rPr>
        <w:t xml:space="preserve"> </w:t>
      </w:r>
      <w:r>
        <w:t>Истовремено,</w:t>
      </w:r>
      <w:r>
        <w:rPr>
          <w:spacing w:val="-6"/>
        </w:rPr>
        <w:t xml:space="preserve"> </w:t>
      </w:r>
      <w:r>
        <w:t>културни</w:t>
      </w:r>
      <w:r>
        <w:rPr>
          <w:spacing w:val="-6"/>
        </w:rPr>
        <w:t xml:space="preserve"> </w:t>
      </w:r>
      <w:r>
        <w:t>образац</w:t>
      </w:r>
      <w:r>
        <w:rPr>
          <w:spacing w:val="-6"/>
        </w:rPr>
        <w:t xml:space="preserve"> </w:t>
      </w:r>
      <w:r>
        <w:rPr>
          <w:spacing w:val="-3"/>
        </w:rPr>
        <w:t>кога</w:t>
      </w:r>
      <w:r>
        <w:rPr>
          <w:spacing w:val="-6"/>
        </w:rPr>
        <w:t xml:space="preserve"> </w:t>
      </w:r>
      <w:r>
        <w:t>формирају</w:t>
      </w:r>
      <w:r>
        <w:rPr>
          <w:spacing w:val="-6"/>
        </w:rPr>
        <w:t xml:space="preserve"> </w:t>
      </w:r>
      <w:r>
        <w:t>различити</w:t>
      </w:r>
      <w:r>
        <w:rPr>
          <w:spacing w:val="-6"/>
        </w:rPr>
        <w:t xml:space="preserve"> </w:t>
      </w:r>
      <w:r>
        <w:t>типови</w:t>
      </w:r>
      <w:r>
        <w:rPr>
          <w:spacing w:val="-6"/>
        </w:rPr>
        <w:t xml:space="preserve"> </w:t>
      </w:r>
      <w:r>
        <w:t>насеља,</w:t>
      </w:r>
      <w:r>
        <w:rPr>
          <w:spacing w:val="-6"/>
        </w:rPr>
        <w:t xml:space="preserve"> </w:t>
      </w:r>
      <w:r>
        <w:rPr>
          <w:spacing w:val="-3"/>
        </w:rPr>
        <w:t>углавном</w:t>
      </w:r>
      <w:r>
        <w:rPr>
          <w:spacing w:val="-6"/>
        </w:rPr>
        <w:t xml:space="preserve"> </w:t>
      </w:r>
      <w:r>
        <w:t>дуж</w:t>
      </w:r>
      <w:r>
        <w:rPr>
          <w:spacing w:val="-6"/>
        </w:rPr>
        <w:t xml:space="preserve"> </w:t>
      </w:r>
      <w:r>
        <w:t>кривудавих путева,</w:t>
      </w:r>
      <w:r>
        <w:rPr>
          <w:spacing w:val="-5"/>
        </w:rPr>
        <w:t xml:space="preserve"> </w:t>
      </w:r>
      <w:r>
        <w:t>у</w:t>
      </w:r>
      <w:r>
        <w:rPr>
          <w:spacing w:val="-5"/>
        </w:rPr>
        <w:t xml:space="preserve"> </w:t>
      </w:r>
      <w:r>
        <w:t>којима</w:t>
      </w:r>
      <w:r>
        <w:rPr>
          <w:spacing w:val="-5"/>
        </w:rPr>
        <w:t xml:space="preserve"> </w:t>
      </w:r>
      <w:r>
        <w:t>још</w:t>
      </w:r>
      <w:r>
        <w:rPr>
          <w:spacing w:val="-5"/>
        </w:rPr>
        <w:t xml:space="preserve"> </w:t>
      </w:r>
      <w:r>
        <w:t>увек</w:t>
      </w:r>
      <w:r>
        <w:rPr>
          <w:spacing w:val="-5"/>
        </w:rPr>
        <w:t xml:space="preserve"> </w:t>
      </w:r>
      <w:r>
        <w:t>преживљавају</w:t>
      </w:r>
      <w:r>
        <w:rPr>
          <w:spacing w:val="-5"/>
        </w:rPr>
        <w:t xml:space="preserve"> </w:t>
      </w:r>
      <w:r>
        <w:t>елементи</w:t>
      </w:r>
      <w:r>
        <w:rPr>
          <w:spacing w:val="-5"/>
        </w:rPr>
        <w:t xml:space="preserve"> </w:t>
      </w:r>
      <w:r>
        <w:t>традиционалне</w:t>
      </w:r>
      <w:r>
        <w:rPr>
          <w:spacing w:val="-6"/>
        </w:rPr>
        <w:t xml:space="preserve"> </w:t>
      </w:r>
      <w:r>
        <w:t>(вернакуларне)</w:t>
      </w:r>
      <w:r>
        <w:rPr>
          <w:spacing w:val="-6"/>
        </w:rPr>
        <w:t xml:space="preserve"> </w:t>
      </w:r>
      <w:r>
        <w:t>архитектуре,</w:t>
      </w:r>
      <w:r>
        <w:rPr>
          <w:spacing w:val="-5"/>
        </w:rPr>
        <w:t xml:space="preserve"> </w:t>
      </w:r>
      <w:r>
        <w:t>али</w:t>
      </w:r>
      <w:r>
        <w:rPr>
          <w:spacing w:val="-5"/>
        </w:rPr>
        <w:t xml:space="preserve"> </w:t>
      </w:r>
      <w:r>
        <w:t>и</w:t>
      </w:r>
      <w:r>
        <w:rPr>
          <w:spacing w:val="-6"/>
        </w:rPr>
        <w:t xml:space="preserve"> </w:t>
      </w:r>
      <w:r>
        <w:t>ситна</w:t>
      </w:r>
      <w:r>
        <w:rPr>
          <w:spacing w:val="-5"/>
        </w:rPr>
        <w:t xml:space="preserve"> </w:t>
      </w:r>
      <w:r>
        <w:t>парцелација</w:t>
      </w:r>
      <w:r>
        <w:rPr>
          <w:spacing w:val="-6"/>
        </w:rPr>
        <w:t xml:space="preserve"> </w:t>
      </w:r>
      <w:r>
        <w:t>воћњака</w:t>
      </w:r>
      <w:r>
        <w:rPr>
          <w:spacing w:val="-5"/>
        </w:rPr>
        <w:t xml:space="preserve"> </w:t>
      </w:r>
      <w:r>
        <w:t>и</w:t>
      </w:r>
      <w:r>
        <w:rPr>
          <w:spacing w:val="-5"/>
        </w:rPr>
        <w:t xml:space="preserve"> </w:t>
      </w:r>
      <w:r>
        <w:t>њива, овај простор чини</w:t>
      </w:r>
      <w:r>
        <w:rPr>
          <w:spacing w:val="-1"/>
        </w:rPr>
        <w:t xml:space="preserve"> </w:t>
      </w:r>
      <w:r>
        <w:t>јединственим.</w:t>
      </w:r>
    </w:p>
    <w:p w:rsidR="00A02B30" w:rsidRDefault="00B05A60">
      <w:pPr>
        <w:pStyle w:val="BodyText"/>
        <w:spacing w:before="4" w:line="235" w:lineRule="auto"/>
        <w:ind w:left="393" w:right="106" w:firstLine="396"/>
        <w:jc w:val="both"/>
      </w:pPr>
      <w:r>
        <w:t>На основу параметара композиције и конфигурације (компактност ивице, диверзитет и величина предеоних елемената) највећу вредност,</w:t>
      </w:r>
      <w:r>
        <w:rPr>
          <w:spacing w:val="-7"/>
        </w:rPr>
        <w:t xml:space="preserve"> </w:t>
      </w:r>
      <w:r>
        <w:t>али</w:t>
      </w:r>
      <w:r>
        <w:rPr>
          <w:spacing w:val="-7"/>
        </w:rPr>
        <w:t xml:space="preserve"> </w:t>
      </w:r>
      <w:r>
        <w:t>и</w:t>
      </w:r>
      <w:r>
        <w:rPr>
          <w:spacing w:val="-7"/>
        </w:rPr>
        <w:t xml:space="preserve"> </w:t>
      </w:r>
      <w:r>
        <w:t>осетљивост,</w:t>
      </w:r>
      <w:r>
        <w:rPr>
          <w:spacing w:val="-7"/>
        </w:rPr>
        <w:t xml:space="preserve"> </w:t>
      </w:r>
      <w:r>
        <w:t>показују</w:t>
      </w:r>
      <w:r>
        <w:rPr>
          <w:spacing w:val="-7"/>
        </w:rPr>
        <w:t xml:space="preserve"> </w:t>
      </w:r>
      <w:r>
        <w:t>типови</w:t>
      </w:r>
      <w:r>
        <w:rPr>
          <w:spacing w:val="-7"/>
        </w:rPr>
        <w:t xml:space="preserve"> </w:t>
      </w:r>
      <w:r>
        <w:t>предела</w:t>
      </w:r>
      <w:r>
        <w:rPr>
          <w:spacing w:val="-7"/>
        </w:rPr>
        <w:t xml:space="preserve"> </w:t>
      </w:r>
      <w:r>
        <w:t>у</w:t>
      </w:r>
      <w:r>
        <w:rPr>
          <w:spacing w:val="-7"/>
        </w:rPr>
        <w:t xml:space="preserve"> </w:t>
      </w:r>
      <w:r>
        <w:t>којима</w:t>
      </w:r>
      <w:r>
        <w:rPr>
          <w:spacing w:val="-7"/>
        </w:rPr>
        <w:t xml:space="preserve"> </w:t>
      </w:r>
      <w:r>
        <w:t>је</w:t>
      </w:r>
      <w:r>
        <w:rPr>
          <w:spacing w:val="-7"/>
        </w:rPr>
        <w:t xml:space="preserve"> </w:t>
      </w:r>
      <w:r>
        <w:t>планским</w:t>
      </w:r>
      <w:r>
        <w:rPr>
          <w:spacing w:val="-7"/>
        </w:rPr>
        <w:t xml:space="preserve"> </w:t>
      </w:r>
      <w:r>
        <w:t>решењем</w:t>
      </w:r>
      <w:r>
        <w:rPr>
          <w:spacing w:val="-7"/>
        </w:rPr>
        <w:t xml:space="preserve"> </w:t>
      </w:r>
      <w:r>
        <w:t>предвиђена</w:t>
      </w:r>
      <w:r>
        <w:rPr>
          <w:spacing w:val="-7"/>
        </w:rPr>
        <w:t xml:space="preserve"> </w:t>
      </w:r>
      <w:r>
        <w:t>експлоатација</w:t>
      </w:r>
      <w:r>
        <w:rPr>
          <w:spacing w:val="-7"/>
        </w:rPr>
        <w:t xml:space="preserve"> </w:t>
      </w:r>
      <w:r>
        <w:t>и</w:t>
      </w:r>
      <w:r>
        <w:rPr>
          <w:spacing w:val="-7"/>
        </w:rPr>
        <w:t xml:space="preserve"> </w:t>
      </w:r>
      <w:r>
        <w:t>прерада</w:t>
      </w:r>
      <w:r>
        <w:rPr>
          <w:spacing w:val="-7"/>
        </w:rPr>
        <w:t xml:space="preserve"> </w:t>
      </w:r>
      <w:r>
        <w:t xml:space="preserve">руде/минерала јадарита (Типови предела C, D и G). На основу познатих метода процене визуелне вредности предела и процене обухвата сагледивости утврђена је велика експонираност овог простора што, поред </w:t>
      </w:r>
      <w:r>
        <w:rPr>
          <w:spacing w:val="-3"/>
        </w:rPr>
        <w:t xml:space="preserve">еколошке, </w:t>
      </w:r>
      <w:r>
        <w:t>указује и на високу визуелну</w:t>
      </w:r>
      <w:r>
        <w:rPr>
          <w:spacing w:val="-10"/>
        </w:rPr>
        <w:t xml:space="preserve"> </w:t>
      </w:r>
      <w:r>
        <w:t>осетљивост.</w:t>
      </w:r>
    </w:p>
    <w:p w:rsidR="00A02B30" w:rsidRDefault="00B05A60">
      <w:pPr>
        <w:pStyle w:val="BodyText"/>
        <w:spacing w:before="3" w:line="235" w:lineRule="auto"/>
        <w:ind w:left="393" w:right="107" w:firstLine="396"/>
        <w:jc w:val="both"/>
      </w:pPr>
      <w:r>
        <w:t>С об</w:t>
      </w:r>
      <w:r>
        <w:t xml:space="preserve">зиром да се Просторни план директно спроводи, издавањем локацијских услова на основу планских решења и правила у обу- </w:t>
      </w:r>
      <w:r>
        <w:rPr>
          <w:spacing w:val="-3"/>
        </w:rPr>
        <w:t xml:space="preserve">хвату </w:t>
      </w:r>
      <w:r>
        <w:t>комплекса посебне намене и зоне планираних саобраћајних и инфраструктурних система у функцији посебне намене, у поступку израде прој</w:t>
      </w:r>
      <w:r>
        <w:t xml:space="preserve">ектне документације за изградњу објеката, неопходно је урадити </w:t>
      </w:r>
      <w:r>
        <w:rPr>
          <w:spacing w:val="-3"/>
        </w:rPr>
        <w:t xml:space="preserve">Студију </w:t>
      </w:r>
      <w:r>
        <w:t>о визуелној процени карактера предела за типове карактера</w:t>
      </w:r>
      <w:r>
        <w:rPr>
          <w:spacing w:val="-4"/>
        </w:rPr>
        <w:t xml:space="preserve"> </w:t>
      </w:r>
      <w:r>
        <w:t>предела</w:t>
      </w:r>
      <w:r>
        <w:rPr>
          <w:spacing w:val="-4"/>
        </w:rPr>
        <w:t xml:space="preserve"> </w:t>
      </w:r>
      <w:r>
        <w:t>у</w:t>
      </w:r>
      <w:r>
        <w:rPr>
          <w:spacing w:val="-4"/>
        </w:rPr>
        <w:t xml:space="preserve"> </w:t>
      </w:r>
      <w:r>
        <w:t>којима</w:t>
      </w:r>
      <w:r>
        <w:rPr>
          <w:spacing w:val="-4"/>
        </w:rPr>
        <w:t xml:space="preserve"> </w:t>
      </w:r>
      <w:r>
        <w:t>се</w:t>
      </w:r>
      <w:r>
        <w:rPr>
          <w:spacing w:val="-4"/>
        </w:rPr>
        <w:t xml:space="preserve"> </w:t>
      </w:r>
      <w:r>
        <w:t>они</w:t>
      </w:r>
      <w:r>
        <w:rPr>
          <w:spacing w:val="-4"/>
        </w:rPr>
        <w:t xml:space="preserve"> </w:t>
      </w:r>
      <w:r>
        <w:t>налазе</w:t>
      </w:r>
      <w:r>
        <w:rPr>
          <w:spacing w:val="-4"/>
        </w:rPr>
        <w:t xml:space="preserve"> </w:t>
      </w:r>
      <w:r>
        <w:t>(Типови</w:t>
      </w:r>
      <w:r>
        <w:rPr>
          <w:spacing w:val="-4"/>
        </w:rPr>
        <w:t xml:space="preserve"> </w:t>
      </w:r>
      <w:r>
        <w:t>предела</w:t>
      </w:r>
      <w:r>
        <w:rPr>
          <w:spacing w:val="-4"/>
        </w:rPr>
        <w:t xml:space="preserve"> </w:t>
      </w:r>
      <w:r>
        <w:t>C,</w:t>
      </w:r>
      <w:r>
        <w:rPr>
          <w:spacing w:val="-4"/>
        </w:rPr>
        <w:t xml:space="preserve"> </w:t>
      </w:r>
      <w:r>
        <w:t>D,</w:t>
      </w:r>
      <w:r>
        <w:rPr>
          <w:spacing w:val="-4"/>
        </w:rPr>
        <w:t xml:space="preserve"> </w:t>
      </w:r>
      <w:r>
        <w:t>G</w:t>
      </w:r>
      <w:r>
        <w:rPr>
          <w:spacing w:val="-4"/>
        </w:rPr>
        <w:t xml:space="preserve"> </w:t>
      </w:r>
      <w:r>
        <w:t>и</w:t>
      </w:r>
      <w:r>
        <w:rPr>
          <w:spacing w:val="-4"/>
        </w:rPr>
        <w:t xml:space="preserve"> </w:t>
      </w:r>
      <w:r>
        <w:t>H).</w:t>
      </w:r>
      <w:r>
        <w:rPr>
          <w:spacing w:val="-4"/>
        </w:rPr>
        <w:t xml:space="preserve"> </w:t>
      </w:r>
      <w:r>
        <w:t>На</w:t>
      </w:r>
      <w:r>
        <w:rPr>
          <w:spacing w:val="-5"/>
        </w:rPr>
        <w:t xml:space="preserve"> </w:t>
      </w:r>
      <w:r>
        <w:t>основу</w:t>
      </w:r>
      <w:r>
        <w:rPr>
          <w:spacing w:val="-4"/>
        </w:rPr>
        <w:t xml:space="preserve"> </w:t>
      </w:r>
      <w:r>
        <w:t>ове</w:t>
      </w:r>
      <w:r>
        <w:rPr>
          <w:spacing w:val="-4"/>
        </w:rPr>
        <w:t xml:space="preserve"> </w:t>
      </w:r>
      <w:r>
        <w:rPr>
          <w:spacing w:val="-3"/>
        </w:rPr>
        <w:t>студије</w:t>
      </w:r>
      <w:r>
        <w:rPr>
          <w:spacing w:val="-4"/>
        </w:rPr>
        <w:t xml:space="preserve"> </w:t>
      </w:r>
      <w:r>
        <w:t>је</w:t>
      </w:r>
      <w:r>
        <w:rPr>
          <w:spacing w:val="-4"/>
        </w:rPr>
        <w:t xml:space="preserve"> </w:t>
      </w:r>
      <w:r>
        <w:t>потребно</w:t>
      </w:r>
      <w:r>
        <w:rPr>
          <w:spacing w:val="-4"/>
        </w:rPr>
        <w:t xml:space="preserve"> </w:t>
      </w:r>
      <w:r>
        <w:t>утврдити</w:t>
      </w:r>
      <w:r>
        <w:rPr>
          <w:spacing w:val="-4"/>
        </w:rPr>
        <w:t xml:space="preserve"> </w:t>
      </w:r>
      <w:r>
        <w:t>мере</w:t>
      </w:r>
      <w:r>
        <w:rPr>
          <w:spacing w:val="-4"/>
        </w:rPr>
        <w:t xml:space="preserve"> </w:t>
      </w:r>
      <w:r>
        <w:t>заштите</w:t>
      </w:r>
      <w:r>
        <w:rPr>
          <w:spacing w:val="-4"/>
        </w:rPr>
        <w:t xml:space="preserve"> </w:t>
      </w:r>
      <w:r>
        <w:t>и</w:t>
      </w:r>
      <w:r>
        <w:rPr>
          <w:spacing w:val="-4"/>
        </w:rPr>
        <w:t xml:space="preserve"> </w:t>
      </w:r>
      <w:r>
        <w:t>очу- вањ</w:t>
      </w:r>
      <w:r>
        <w:t>а елемената карактера предела, као и заштиту осетљивих визура у фази изградње и функционисања</w:t>
      </w:r>
      <w:r>
        <w:rPr>
          <w:spacing w:val="-12"/>
        </w:rPr>
        <w:t xml:space="preserve"> </w:t>
      </w:r>
      <w:r>
        <w:rPr>
          <w:spacing w:val="-3"/>
        </w:rPr>
        <w:t>рудника.</w:t>
      </w:r>
    </w:p>
    <w:p w:rsidR="00A02B30" w:rsidRDefault="00B05A60">
      <w:pPr>
        <w:pStyle w:val="BodyText"/>
        <w:spacing w:before="10"/>
        <w:ind w:left="0"/>
        <w:rPr>
          <w:sz w:val="15"/>
        </w:rPr>
      </w:pPr>
      <w:r>
        <w:rPr>
          <w:noProof/>
        </w:rPr>
        <w:drawing>
          <wp:anchor distT="0" distB="0" distL="0" distR="0" simplePos="0" relativeHeight="251611648" behindDoc="0" locked="0" layoutInCell="1" allowOverlap="1">
            <wp:simplePos x="0" y="0"/>
            <wp:positionH relativeFrom="page">
              <wp:posOffset>1324285</wp:posOffset>
            </wp:positionH>
            <wp:positionV relativeFrom="paragraph">
              <wp:posOffset>140721</wp:posOffset>
            </wp:positionV>
            <wp:extent cx="5500156" cy="462686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500156" cy="4626863"/>
                    </a:xfrm>
                    <a:prstGeom prst="rect">
                      <a:avLst/>
                    </a:prstGeom>
                  </pic:spPr>
                </pic:pic>
              </a:graphicData>
            </a:graphic>
          </wp:anchor>
        </w:drawing>
      </w:r>
    </w:p>
    <w:p w:rsidR="00A02B30" w:rsidRDefault="00A02B30">
      <w:pPr>
        <w:pStyle w:val="BodyText"/>
        <w:spacing w:before="8"/>
        <w:ind w:left="0"/>
        <w:rPr>
          <w:sz w:val="16"/>
        </w:rPr>
      </w:pPr>
    </w:p>
    <w:p w:rsidR="00A02B30" w:rsidRDefault="00B05A60">
      <w:pPr>
        <w:pStyle w:val="BodyText"/>
        <w:spacing w:before="1" w:line="235" w:lineRule="auto"/>
        <w:ind w:left="4318" w:right="2269" w:hanging="1360"/>
      </w:pPr>
      <w:r>
        <w:t>Слика број 2: Анализа визуелне експонираности Посебне намене простора са релевантних тачака сагледавања</w:t>
      </w:r>
    </w:p>
    <w:p w:rsidR="00A02B30" w:rsidRDefault="00A02B30">
      <w:pPr>
        <w:pStyle w:val="BodyText"/>
        <w:spacing w:before="2"/>
        <w:ind w:left="0"/>
        <w:rPr>
          <w:sz w:val="24"/>
        </w:rPr>
      </w:pPr>
    </w:p>
    <w:p w:rsidR="00A02B30" w:rsidRDefault="00A02B30">
      <w:pPr>
        <w:rPr>
          <w:sz w:val="24"/>
        </w:rPr>
        <w:sectPr w:rsidR="00A02B30">
          <w:pgSz w:w="12480" w:h="15650"/>
          <w:pgMar w:top="80" w:right="740" w:bottom="280" w:left="740" w:header="720" w:footer="720" w:gutter="0"/>
          <w:cols w:space="720"/>
        </w:sectPr>
      </w:pPr>
    </w:p>
    <w:p w:rsidR="00A02B30" w:rsidRDefault="00B05A60">
      <w:pPr>
        <w:pStyle w:val="ListParagraph"/>
        <w:numPr>
          <w:ilvl w:val="2"/>
          <w:numId w:val="37"/>
        </w:numPr>
        <w:tabs>
          <w:tab w:val="left" w:pos="1245"/>
        </w:tabs>
        <w:spacing w:before="96" w:line="235" w:lineRule="auto"/>
        <w:ind w:left="2449" w:right="227" w:hanging="1807"/>
        <w:jc w:val="left"/>
        <w:rPr>
          <w:sz w:val="18"/>
        </w:rPr>
      </w:pPr>
      <w:r>
        <w:rPr>
          <w:spacing w:val="15"/>
          <w:sz w:val="18"/>
        </w:rPr>
        <w:t xml:space="preserve">ЗАШТИТА </w:t>
      </w:r>
      <w:r>
        <w:rPr>
          <w:spacing w:val="16"/>
          <w:sz w:val="18"/>
        </w:rPr>
        <w:t xml:space="preserve">ЖИВОТНЕ СРЕДИНЕ </w:t>
      </w:r>
      <w:r>
        <w:rPr>
          <w:sz w:val="18"/>
        </w:rPr>
        <w:t xml:space="preserve">И </w:t>
      </w:r>
      <w:r>
        <w:rPr>
          <w:spacing w:val="15"/>
          <w:sz w:val="18"/>
        </w:rPr>
        <w:t xml:space="preserve">МЕРЕ </w:t>
      </w:r>
      <w:r>
        <w:rPr>
          <w:spacing w:val="16"/>
          <w:sz w:val="18"/>
        </w:rPr>
        <w:t>ЗАШТИТЕ</w:t>
      </w:r>
      <w:r>
        <w:rPr>
          <w:spacing w:val="-24"/>
          <w:sz w:val="18"/>
        </w:rPr>
        <w:t xml:space="preserve"> </w:t>
      </w:r>
    </w:p>
    <w:p w:rsidR="00A02B30" w:rsidRDefault="00A02B30">
      <w:pPr>
        <w:pStyle w:val="BodyText"/>
        <w:spacing w:before="10"/>
        <w:ind w:left="0"/>
        <w:rPr>
          <w:sz w:val="17"/>
        </w:rPr>
      </w:pPr>
    </w:p>
    <w:p w:rsidR="00A02B30" w:rsidRDefault="00B05A60">
      <w:pPr>
        <w:pStyle w:val="BodyText"/>
        <w:spacing w:line="235" w:lineRule="auto"/>
        <w:ind w:left="393" w:firstLine="396"/>
        <w:jc w:val="both"/>
      </w:pPr>
      <w:r>
        <w:t xml:space="preserve">По својим размерама и интензитету деловања, најзначајни- ји негативни утицаји на животну средину </w:t>
      </w:r>
      <w:r>
        <w:rPr>
          <w:spacing w:val="-3"/>
        </w:rPr>
        <w:t xml:space="preserve">који </w:t>
      </w:r>
      <w:r>
        <w:t xml:space="preserve">се могу очекивати као последица реализације планираних активности условљени су: заузећем и променом постојеће намене земљишта; </w:t>
      </w:r>
      <w:r>
        <w:rPr>
          <w:spacing w:val="-3"/>
        </w:rPr>
        <w:t xml:space="preserve">ископом </w:t>
      </w:r>
      <w:r>
        <w:rPr>
          <w:spacing w:val="-4"/>
        </w:rPr>
        <w:t xml:space="preserve">руде </w:t>
      </w:r>
      <w:r>
        <w:t>уз к</w:t>
      </w:r>
      <w:r>
        <w:t xml:space="preserve">онтролисано коришћење експлозива; активностима на прере- ди </w:t>
      </w:r>
      <w:r>
        <w:rPr>
          <w:spacing w:val="-3"/>
        </w:rPr>
        <w:t xml:space="preserve">руде; </w:t>
      </w:r>
      <w:r>
        <w:t xml:space="preserve">компактираним одлагањем парцијално осушених филтер погача и др. Доминантни неповољни утицаји ових објеката могу се одразити </w:t>
      </w:r>
      <w:r>
        <w:rPr>
          <w:spacing w:val="-4"/>
        </w:rPr>
        <w:t xml:space="preserve">како </w:t>
      </w:r>
      <w:r>
        <w:t>на квалитет основних чинилаца животне</w:t>
      </w:r>
      <w:r>
        <w:rPr>
          <w:spacing w:val="-18"/>
        </w:rPr>
        <w:t xml:space="preserve"> </w:t>
      </w:r>
      <w:r>
        <w:t>средине (ваздуха,</w:t>
      </w:r>
      <w:r>
        <w:rPr>
          <w:spacing w:val="-8"/>
        </w:rPr>
        <w:t xml:space="preserve"> </w:t>
      </w:r>
      <w:r>
        <w:t>вода</w:t>
      </w:r>
      <w:r>
        <w:rPr>
          <w:spacing w:val="-8"/>
        </w:rPr>
        <w:t xml:space="preserve"> </w:t>
      </w:r>
      <w:r>
        <w:t>и</w:t>
      </w:r>
      <w:r>
        <w:rPr>
          <w:spacing w:val="-8"/>
        </w:rPr>
        <w:t xml:space="preserve"> </w:t>
      </w:r>
      <w:r>
        <w:t>земљишта),</w:t>
      </w:r>
      <w:r>
        <w:rPr>
          <w:spacing w:val="-8"/>
        </w:rPr>
        <w:t xml:space="preserve"> </w:t>
      </w:r>
      <w:r>
        <w:rPr>
          <w:spacing w:val="-3"/>
        </w:rPr>
        <w:t>тако</w:t>
      </w:r>
      <w:r>
        <w:rPr>
          <w:spacing w:val="-8"/>
        </w:rPr>
        <w:t xml:space="preserve"> </w:t>
      </w:r>
      <w:r>
        <w:t>и</w:t>
      </w:r>
      <w:r>
        <w:rPr>
          <w:spacing w:val="-8"/>
        </w:rPr>
        <w:t xml:space="preserve"> </w:t>
      </w:r>
      <w:r>
        <w:t>на</w:t>
      </w:r>
      <w:r>
        <w:rPr>
          <w:spacing w:val="-8"/>
        </w:rPr>
        <w:t xml:space="preserve"> </w:t>
      </w:r>
      <w:r>
        <w:t>здравље</w:t>
      </w:r>
      <w:r>
        <w:rPr>
          <w:spacing w:val="-8"/>
        </w:rPr>
        <w:t xml:space="preserve"> </w:t>
      </w:r>
      <w:r>
        <w:t>становништва,</w:t>
      </w:r>
      <w:r>
        <w:rPr>
          <w:spacing w:val="-8"/>
        </w:rPr>
        <w:t xml:space="preserve"> </w:t>
      </w:r>
      <w:r>
        <w:t>фло- ру и фауну (биодиверзитет), изграђене објекте и</w:t>
      </w:r>
      <w:r>
        <w:rPr>
          <w:spacing w:val="-16"/>
        </w:rPr>
        <w:t xml:space="preserve"> </w:t>
      </w:r>
      <w:r>
        <w:t>предео.</w:t>
      </w:r>
    </w:p>
    <w:p w:rsidR="00A02B30" w:rsidRDefault="00B05A60">
      <w:pPr>
        <w:pStyle w:val="BodyText"/>
        <w:spacing w:before="7" w:line="235" w:lineRule="auto"/>
        <w:ind w:left="393" w:right="1" w:firstLine="396"/>
        <w:jc w:val="both"/>
      </w:pPr>
      <w:r>
        <w:t>Иако јаког интензитета, већина идентификованих стратешки значајних негативних утицаја је локалног карактера у погледу просторне дисперзије утицаја. Ме</w:t>
      </w:r>
      <w:r>
        <w:t>ђутим, ови утицаји се никако не</w:t>
      </w:r>
    </w:p>
    <w:p w:rsidR="00A02B30" w:rsidRDefault="00B05A60">
      <w:pPr>
        <w:pStyle w:val="BodyText"/>
        <w:spacing w:before="97" w:line="235" w:lineRule="auto"/>
        <w:ind w:left="241" w:right="107"/>
        <w:jc w:val="both"/>
      </w:pPr>
      <w:r>
        <w:br w:type="column"/>
      </w:r>
      <w:r>
        <w:t xml:space="preserve">смеју релативизовати, због чега је </w:t>
      </w:r>
      <w:r>
        <w:rPr>
          <w:spacing w:val="-3"/>
        </w:rPr>
        <w:t xml:space="preserve">од </w:t>
      </w:r>
      <w:r>
        <w:t>суштинске важности приме- на превентивних мера заштите, адекватно планирање, одговорно пројектовање</w:t>
      </w:r>
      <w:r>
        <w:rPr>
          <w:spacing w:val="-10"/>
        </w:rPr>
        <w:t xml:space="preserve"> </w:t>
      </w:r>
      <w:r>
        <w:t>засновано</w:t>
      </w:r>
      <w:r>
        <w:rPr>
          <w:spacing w:val="-10"/>
        </w:rPr>
        <w:t xml:space="preserve"> </w:t>
      </w:r>
      <w:r>
        <w:t>на</w:t>
      </w:r>
      <w:r>
        <w:rPr>
          <w:spacing w:val="-10"/>
        </w:rPr>
        <w:t xml:space="preserve"> </w:t>
      </w:r>
      <w:r>
        <w:t>принципима</w:t>
      </w:r>
      <w:r>
        <w:rPr>
          <w:spacing w:val="-10"/>
        </w:rPr>
        <w:t xml:space="preserve"> </w:t>
      </w:r>
      <w:r>
        <w:t>и</w:t>
      </w:r>
      <w:r>
        <w:rPr>
          <w:spacing w:val="-10"/>
        </w:rPr>
        <w:t xml:space="preserve"> </w:t>
      </w:r>
      <w:r>
        <w:t>начелима</w:t>
      </w:r>
      <w:r>
        <w:rPr>
          <w:spacing w:val="-10"/>
        </w:rPr>
        <w:t xml:space="preserve"> </w:t>
      </w:r>
      <w:r>
        <w:t>превентивне</w:t>
      </w:r>
      <w:r>
        <w:rPr>
          <w:spacing w:val="-10"/>
        </w:rPr>
        <w:t xml:space="preserve"> </w:t>
      </w:r>
      <w:r>
        <w:t>и активне заштите животне средине и примена најбољих доступних технологија</w:t>
      </w:r>
      <w:r>
        <w:rPr>
          <w:spacing w:val="-2"/>
        </w:rPr>
        <w:t xml:space="preserve"> </w:t>
      </w:r>
      <w:r>
        <w:rPr>
          <w:spacing w:val="-4"/>
        </w:rPr>
        <w:t>(BAT).</w:t>
      </w:r>
    </w:p>
    <w:p w:rsidR="00A02B30" w:rsidRDefault="00B05A60">
      <w:pPr>
        <w:pStyle w:val="BodyText"/>
        <w:spacing w:before="4" w:line="235" w:lineRule="auto"/>
        <w:ind w:left="241" w:right="107" w:firstLine="396"/>
        <w:jc w:val="both"/>
      </w:pPr>
      <w:r>
        <w:pict>
          <v:shape id="_x0000_s1094" style="position:absolute;left:0;text-align:left;margin-left:0;margin-top:145.7pt;width:.1pt;height:160.85pt;z-index:251635200;mso-position-horizontal-relative:page" coordorigin=",2914" coordsize="0,3217" o:spt="100" adj="0,,0" path="m6378,-975r,3216m6378,-975r,3216e" filled="f" strokeweight=".6pt">
            <v:stroke joinstyle="round"/>
            <v:formulas/>
            <v:path arrowok="t" o:connecttype="segments"/>
            <w10:wrap anchorx="page"/>
          </v:shape>
        </w:pict>
      </w:r>
      <w:r>
        <w:t xml:space="preserve">Концепција заштите животне средине заснива се на чињени- ци да ће на </w:t>
      </w:r>
      <w:r>
        <w:rPr>
          <w:spacing w:val="-3"/>
        </w:rPr>
        <w:t xml:space="preserve">планском </w:t>
      </w:r>
      <w:r>
        <w:t xml:space="preserve">подручју бити већи број објеката са утица- јем на загађење </w:t>
      </w:r>
      <w:r>
        <w:rPr>
          <w:spacing w:val="-3"/>
        </w:rPr>
        <w:t xml:space="preserve">који </w:t>
      </w:r>
      <w:r>
        <w:t xml:space="preserve">се налазе насупрот „осетљивим” </w:t>
      </w:r>
      <w:r>
        <w:t>наменама, попут становања, пољопривреде, заштите природних и културних добара, водопривреде и др. План заштите и унапређења квалитета животне</w:t>
      </w:r>
      <w:r>
        <w:rPr>
          <w:spacing w:val="-7"/>
        </w:rPr>
        <w:t xml:space="preserve"> </w:t>
      </w:r>
      <w:r>
        <w:t>средине</w:t>
      </w:r>
      <w:r>
        <w:rPr>
          <w:spacing w:val="-7"/>
        </w:rPr>
        <w:t xml:space="preserve"> </w:t>
      </w:r>
      <w:r>
        <w:t>спроводиће</w:t>
      </w:r>
      <w:r>
        <w:rPr>
          <w:spacing w:val="-7"/>
        </w:rPr>
        <w:t xml:space="preserve"> </w:t>
      </w:r>
      <w:r>
        <w:t>се</w:t>
      </w:r>
      <w:r>
        <w:rPr>
          <w:spacing w:val="-7"/>
        </w:rPr>
        <w:t xml:space="preserve"> </w:t>
      </w:r>
      <w:r>
        <w:t>у</w:t>
      </w:r>
      <w:r>
        <w:rPr>
          <w:spacing w:val="-7"/>
        </w:rPr>
        <w:t xml:space="preserve"> </w:t>
      </w:r>
      <w:r>
        <w:t>складу</w:t>
      </w:r>
      <w:r>
        <w:rPr>
          <w:spacing w:val="-7"/>
        </w:rPr>
        <w:t xml:space="preserve"> </w:t>
      </w:r>
      <w:r>
        <w:t>са</w:t>
      </w:r>
      <w:r>
        <w:rPr>
          <w:spacing w:val="-7"/>
        </w:rPr>
        <w:t xml:space="preserve"> </w:t>
      </w:r>
      <w:r>
        <w:t xml:space="preserve">просторно-еколошким зонама, зонама утицаја површина и објеката на животну </w:t>
      </w:r>
      <w:r>
        <w:rPr>
          <w:spacing w:val="-3"/>
        </w:rPr>
        <w:t xml:space="preserve">средину, </w:t>
      </w:r>
      <w:r>
        <w:t xml:space="preserve">и то применом режима и правила изградње и уређења простора и мера заштите животне средине </w:t>
      </w:r>
      <w:r>
        <w:rPr>
          <w:spacing w:val="-3"/>
        </w:rPr>
        <w:t xml:space="preserve">које </w:t>
      </w:r>
      <w:r>
        <w:t>су дефинисане у Просторном плану и Извештају о стратешкој процени утицаја Просторног пла- на на животну</w:t>
      </w:r>
      <w:r>
        <w:rPr>
          <w:spacing w:val="-3"/>
        </w:rPr>
        <w:t xml:space="preserve"> средину.</w:t>
      </w:r>
    </w:p>
    <w:p w:rsidR="00A02B30" w:rsidRDefault="00A02B30">
      <w:pPr>
        <w:spacing w:line="235" w:lineRule="auto"/>
        <w:jc w:val="both"/>
        <w:sectPr w:rsidR="00A02B30">
          <w:type w:val="continuous"/>
          <w:pgSz w:w="12480" w:h="15650"/>
          <w:pgMar w:top="1480" w:right="740" w:bottom="280" w:left="740" w:header="720" w:footer="720" w:gutter="0"/>
          <w:cols w:num="2" w:space="720" w:equalWidth="0">
            <w:col w:w="5498" w:space="40"/>
            <w:col w:w="5462"/>
          </w:cols>
        </w:sectPr>
      </w:pPr>
    </w:p>
    <w:p w:rsidR="00A02B30" w:rsidRDefault="00B05A60">
      <w:pPr>
        <w:pStyle w:val="BodyText"/>
        <w:spacing w:before="73" w:line="232" w:lineRule="auto"/>
        <w:ind w:right="38" w:firstLine="396"/>
        <w:jc w:val="both"/>
      </w:pPr>
      <w:r>
        <w:lastRenderedPageBreak/>
        <w:pict>
          <v:shape id="_x0000_s1093" style="position:absolute;left:0;text-align:left;margin-left:0;margin-top:782.1pt;width:.1pt;height:738.95pt;z-index:251636224;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Применом те</w:t>
      </w:r>
      <w:r>
        <w:t>хнолошких, просторних и других мера обезбе- диће се ниво контроле животне средине у свим аспектима у за- коном дозвољеним границама. Прекорачење ГВЕ (граничних вредности емисије) и ГВИ (граничних вредности имисије) биће могуће само уколико дође до хаварије</w:t>
      </w:r>
      <w:r>
        <w:t xml:space="preserve"> у производним и техноло- шким системима у ванредним ситуацијама.</w:t>
      </w:r>
    </w:p>
    <w:p w:rsidR="00A02B30" w:rsidRDefault="00B05A60">
      <w:pPr>
        <w:pStyle w:val="BodyText"/>
        <w:spacing w:line="232" w:lineRule="auto"/>
        <w:ind w:right="38" w:firstLine="396"/>
        <w:jc w:val="both"/>
      </w:pPr>
      <w:r>
        <w:rPr>
          <w:spacing w:val="-3"/>
        </w:rPr>
        <w:t xml:space="preserve">Рударске </w:t>
      </w:r>
      <w:r>
        <w:t xml:space="preserve">активности, транспорт и прерадa </w:t>
      </w:r>
      <w:r>
        <w:rPr>
          <w:spacing w:val="-4"/>
        </w:rPr>
        <w:t xml:space="preserve">руде </w:t>
      </w:r>
      <w:r>
        <w:t>у оквиру зоне производно-индустријских активности, као и депонија инду- стријског отпада и пратећи инфраструктурни систeми могу има- ти синергет</w:t>
      </w:r>
      <w:r>
        <w:t xml:space="preserve">ске ефекте на животну </w:t>
      </w:r>
      <w:r>
        <w:rPr>
          <w:spacing w:val="-3"/>
        </w:rPr>
        <w:t xml:space="preserve">средину. </w:t>
      </w:r>
      <w:r>
        <w:t>Промена употребе земљишта директно ће се одразити на неке параметре квалитета животне</w:t>
      </w:r>
      <w:r>
        <w:rPr>
          <w:spacing w:val="-1"/>
        </w:rPr>
        <w:t xml:space="preserve"> </w:t>
      </w:r>
      <w:r>
        <w:t>средине.</w:t>
      </w:r>
    </w:p>
    <w:p w:rsidR="00A02B30" w:rsidRDefault="00B05A60">
      <w:pPr>
        <w:pStyle w:val="BodyText"/>
        <w:spacing w:line="232" w:lineRule="auto"/>
        <w:ind w:right="38" w:firstLine="396"/>
        <w:jc w:val="both"/>
      </w:pPr>
      <w:r>
        <w:rPr>
          <w:spacing w:val="-3"/>
        </w:rPr>
        <w:t xml:space="preserve">Еколошки </w:t>
      </w:r>
      <w:r>
        <w:t xml:space="preserve">отисак рударских активности ће се ширити ван подручја </w:t>
      </w:r>
      <w:r>
        <w:rPr>
          <w:spacing w:val="-3"/>
        </w:rPr>
        <w:t xml:space="preserve">која </w:t>
      </w:r>
      <w:r>
        <w:t xml:space="preserve">су </w:t>
      </w:r>
      <w:r>
        <w:rPr>
          <w:spacing w:val="-3"/>
        </w:rPr>
        <w:t xml:space="preserve">под </w:t>
      </w:r>
      <w:r>
        <w:t xml:space="preserve">директним утицајем </w:t>
      </w:r>
      <w:r>
        <w:rPr>
          <w:spacing w:val="-3"/>
        </w:rPr>
        <w:t xml:space="preserve">рудника. </w:t>
      </w:r>
      <w:r>
        <w:t xml:space="preserve">Отисак </w:t>
      </w:r>
      <w:r>
        <w:rPr>
          <w:spacing w:val="-3"/>
        </w:rPr>
        <w:t xml:space="preserve">рудар- </w:t>
      </w:r>
      <w:r>
        <w:t>ских активнос</w:t>
      </w:r>
      <w:r>
        <w:t xml:space="preserve">ти имаће примарне и секундарне зоне утицаја. При- марна зона утицаја је на подручју </w:t>
      </w:r>
      <w:r>
        <w:rPr>
          <w:spacing w:val="-3"/>
        </w:rPr>
        <w:t xml:space="preserve">које </w:t>
      </w:r>
      <w:r>
        <w:t xml:space="preserve">је </w:t>
      </w:r>
      <w:r>
        <w:rPr>
          <w:spacing w:val="-3"/>
        </w:rPr>
        <w:t xml:space="preserve">под </w:t>
      </w:r>
      <w:r>
        <w:t xml:space="preserve">директним утицајем </w:t>
      </w:r>
      <w:r>
        <w:rPr>
          <w:spacing w:val="-3"/>
        </w:rPr>
        <w:t xml:space="preserve">рудника </w:t>
      </w:r>
      <w:r>
        <w:t xml:space="preserve">и постројења за </w:t>
      </w:r>
      <w:r>
        <w:rPr>
          <w:spacing w:val="-4"/>
        </w:rPr>
        <w:t xml:space="preserve">прераду, </w:t>
      </w:r>
      <w:r>
        <w:t>депоније индустријског отпада, зграда,</w:t>
      </w:r>
      <w:r>
        <w:rPr>
          <w:spacing w:val="-6"/>
        </w:rPr>
        <w:t xml:space="preserve"> </w:t>
      </w:r>
      <w:r>
        <w:t>путева,</w:t>
      </w:r>
      <w:r>
        <w:rPr>
          <w:spacing w:val="-6"/>
        </w:rPr>
        <w:t xml:space="preserve"> </w:t>
      </w:r>
      <w:r>
        <w:t>паркинга</w:t>
      </w:r>
      <w:r>
        <w:rPr>
          <w:spacing w:val="-6"/>
        </w:rPr>
        <w:t xml:space="preserve"> </w:t>
      </w:r>
      <w:r>
        <w:t>и</w:t>
      </w:r>
      <w:r>
        <w:rPr>
          <w:spacing w:val="-6"/>
        </w:rPr>
        <w:t xml:space="preserve"> </w:t>
      </w:r>
      <w:r>
        <w:t>мрежа</w:t>
      </w:r>
      <w:r>
        <w:rPr>
          <w:spacing w:val="-6"/>
        </w:rPr>
        <w:t xml:space="preserve"> </w:t>
      </w:r>
      <w:r>
        <w:t>за</w:t>
      </w:r>
      <w:r>
        <w:rPr>
          <w:spacing w:val="-6"/>
        </w:rPr>
        <w:t xml:space="preserve"> </w:t>
      </w:r>
      <w:r>
        <w:t>пренос</w:t>
      </w:r>
      <w:r>
        <w:rPr>
          <w:spacing w:val="-6"/>
        </w:rPr>
        <w:t xml:space="preserve"> </w:t>
      </w:r>
      <w:r>
        <w:t>електричне</w:t>
      </w:r>
      <w:r>
        <w:rPr>
          <w:spacing w:val="-6"/>
        </w:rPr>
        <w:t xml:space="preserve"> </w:t>
      </w:r>
      <w:r>
        <w:t>енергије</w:t>
      </w:r>
      <w:r>
        <w:rPr>
          <w:spacing w:val="-6"/>
        </w:rPr>
        <w:t xml:space="preserve"> </w:t>
      </w:r>
      <w:r>
        <w:t xml:space="preserve">за потребе </w:t>
      </w:r>
      <w:r>
        <w:rPr>
          <w:spacing w:val="-3"/>
        </w:rPr>
        <w:t>руд</w:t>
      </w:r>
      <w:r>
        <w:rPr>
          <w:spacing w:val="-3"/>
        </w:rPr>
        <w:t xml:space="preserve">ника. </w:t>
      </w:r>
      <w:r>
        <w:t xml:space="preserve">У секундарној зони утицаја су подручја </w:t>
      </w:r>
      <w:r>
        <w:rPr>
          <w:spacing w:val="-3"/>
        </w:rPr>
        <w:t xml:space="preserve">која </w:t>
      </w:r>
      <w:r>
        <w:t xml:space="preserve">су у </w:t>
      </w:r>
      <w:r>
        <w:rPr>
          <w:spacing w:val="-3"/>
        </w:rPr>
        <w:t xml:space="preserve">околини рудника </w:t>
      </w:r>
      <w:r>
        <w:t xml:space="preserve">и постројења и на којима постоји утицај </w:t>
      </w:r>
      <w:r>
        <w:rPr>
          <w:spacing w:val="-3"/>
        </w:rPr>
        <w:t xml:space="preserve">рудар- </w:t>
      </w:r>
      <w:r>
        <w:t>ских</w:t>
      </w:r>
      <w:r>
        <w:rPr>
          <w:spacing w:val="-6"/>
        </w:rPr>
        <w:t xml:space="preserve"> </w:t>
      </w:r>
      <w:r>
        <w:t>активности</w:t>
      </w:r>
      <w:r>
        <w:rPr>
          <w:spacing w:val="-6"/>
        </w:rPr>
        <w:t xml:space="preserve"> </w:t>
      </w:r>
      <w:r>
        <w:t>и</w:t>
      </w:r>
      <w:r>
        <w:rPr>
          <w:spacing w:val="-6"/>
        </w:rPr>
        <w:t xml:space="preserve"> </w:t>
      </w:r>
      <w:r>
        <w:t>промена</w:t>
      </w:r>
      <w:r>
        <w:rPr>
          <w:spacing w:val="-6"/>
        </w:rPr>
        <w:t xml:space="preserve"> </w:t>
      </w:r>
      <w:r>
        <w:rPr>
          <w:spacing w:val="-3"/>
        </w:rPr>
        <w:t>које</w:t>
      </w:r>
      <w:r>
        <w:rPr>
          <w:spacing w:val="-6"/>
        </w:rPr>
        <w:t xml:space="preserve"> </w:t>
      </w:r>
      <w:r>
        <w:t>настају</w:t>
      </w:r>
      <w:r>
        <w:rPr>
          <w:spacing w:val="-6"/>
        </w:rPr>
        <w:t xml:space="preserve"> </w:t>
      </w:r>
      <w:r>
        <w:t>услед</w:t>
      </w:r>
      <w:r>
        <w:rPr>
          <w:spacing w:val="-6"/>
        </w:rPr>
        <w:t xml:space="preserve"> </w:t>
      </w:r>
      <w:r>
        <w:t>измене</w:t>
      </w:r>
      <w:r>
        <w:rPr>
          <w:spacing w:val="-6"/>
        </w:rPr>
        <w:t xml:space="preserve"> </w:t>
      </w:r>
      <w:r>
        <w:t>предела,</w:t>
      </w:r>
      <w:r>
        <w:rPr>
          <w:spacing w:val="-6"/>
        </w:rPr>
        <w:t xml:space="preserve"> </w:t>
      </w:r>
      <w:r>
        <w:rPr>
          <w:spacing w:val="-3"/>
        </w:rPr>
        <w:t xml:space="preserve">које </w:t>
      </w:r>
      <w:r>
        <w:t xml:space="preserve">могу бити разлог еколошких промена на различитим удаљености- ма, промена у миграцијама дивљачи и обрасцима употребе стани- шта, промена услед </w:t>
      </w:r>
      <w:r>
        <w:rPr>
          <w:spacing w:val="-3"/>
        </w:rPr>
        <w:t xml:space="preserve">буке, </w:t>
      </w:r>
      <w:r>
        <w:t xml:space="preserve">светлости, прашине </w:t>
      </w:r>
      <w:r>
        <w:rPr>
          <w:spacing w:val="-3"/>
        </w:rPr>
        <w:t xml:space="preserve">коју </w:t>
      </w:r>
      <w:r>
        <w:t xml:space="preserve">подиже ветар, ширења инвазивних врста биљака и животиња и утицаја на водо- </w:t>
      </w:r>
      <w:r>
        <w:rPr>
          <w:spacing w:val="-3"/>
        </w:rPr>
        <w:t xml:space="preserve">токове </w:t>
      </w:r>
      <w:r>
        <w:t>ус</w:t>
      </w:r>
      <w:r>
        <w:t xml:space="preserve">лед повлачења воде и дренаже </w:t>
      </w:r>
      <w:r>
        <w:rPr>
          <w:spacing w:val="-3"/>
        </w:rPr>
        <w:t xml:space="preserve">од </w:t>
      </w:r>
      <w:r>
        <w:t xml:space="preserve">стране </w:t>
      </w:r>
      <w:r>
        <w:rPr>
          <w:spacing w:val="-3"/>
        </w:rPr>
        <w:t xml:space="preserve">рудника. </w:t>
      </w:r>
      <w:r>
        <w:t xml:space="preserve">Ефек- ти на секундарну зону утицаја се постепено смањују са већом дистанцом </w:t>
      </w:r>
      <w:r>
        <w:rPr>
          <w:spacing w:val="-3"/>
        </w:rPr>
        <w:t xml:space="preserve">од рудника. Удаљеност </w:t>
      </w:r>
      <w:r>
        <w:t xml:space="preserve">и просторни обрасци ће бити различити у зависности </w:t>
      </w:r>
      <w:r>
        <w:rPr>
          <w:spacing w:val="-3"/>
        </w:rPr>
        <w:t xml:space="preserve">од </w:t>
      </w:r>
      <w:r>
        <w:t>типа утицаја и просторних образаца, а могу бити усмерени</w:t>
      </w:r>
      <w:r>
        <w:t xml:space="preserve"> смером протока воде или кретања ваздушних маса, кретањем животиња и начином ширења семена</w:t>
      </w:r>
      <w:r>
        <w:rPr>
          <w:spacing w:val="-14"/>
        </w:rPr>
        <w:t xml:space="preserve"> </w:t>
      </w:r>
      <w:r>
        <w:t>биљака.</w:t>
      </w:r>
    </w:p>
    <w:p w:rsidR="00A02B30" w:rsidRDefault="00B05A60">
      <w:pPr>
        <w:pStyle w:val="BodyText"/>
        <w:spacing w:line="187" w:lineRule="exact"/>
        <w:ind w:left="507"/>
      </w:pPr>
      <w:r>
        <w:t>Рударске активности, односно формирање депоније инду-</w:t>
      </w:r>
    </w:p>
    <w:p w:rsidR="00A02B30" w:rsidRDefault="00B05A60">
      <w:pPr>
        <w:pStyle w:val="BodyText"/>
        <w:spacing w:line="232" w:lineRule="auto"/>
        <w:ind w:right="38"/>
        <w:jc w:val="both"/>
      </w:pPr>
      <w:r>
        <w:t xml:space="preserve">стријског отпада, утичу на смањење површина </w:t>
      </w:r>
      <w:r>
        <w:rPr>
          <w:spacing w:val="-3"/>
        </w:rPr>
        <w:t xml:space="preserve">под </w:t>
      </w:r>
      <w:r>
        <w:t xml:space="preserve">шумама и по- тенцијално мењају састав било </w:t>
      </w:r>
      <w:r>
        <w:rPr>
          <w:spacing w:val="-4"/>
        </w:rPr>
        <w:t xml:space="preserve">ког </w:t>
      </w:r>
      <w:r>
        <w:t xml:space="preserve">шумског </w:t>
      </w:r>
      <w:r>
        <w:t xml:space="preserve">екосистема </w:t>
      </w:r>
      <w:r>
        <w:rPr>
          <w:spacing w:val="-3"/>
        </w:rPr>
        <w:t xml:space="preserve">који </w:t>
      </w:r>
      <w:r>
        <w:t xml:space="preserve">се налази унутар примарне зоне утицаја, и неки ефекти се шире и у секундарну зону утицаја. Величина утицаја зависи примарно </w:t>
      </w:r>
      <w:r>
        <w:rPr>
          <w:spacing w:val="-3"/>
        </w:rPr>
        <w:t xml:space="preserve">од </w:t>
      </w:r>
      <w:r>
        <w:t>површине</w:t>
      </w:r>
      <w:r>
        <w:rPr>
          <w:spacing w:val="-5"/>
        </w:rPr>
        <w:t xml:space="preserve"> </w:t>
      </w:r>
      <w:r>
        <w:rPr>
          <w:spacing w:val="-3"/>
        </w:rPr>
        <w:t>која</w:t>
      </w:r>
      <w:r>
        <w:rPr>
          <w:spacing w:val="-6"/>
        </w:rPr>
        <w:t xml:space="preserve"> </w:t>
      </w:r>
      <w:r>
        <w:t>је</w:t>
      </w:r>
      <w:r>
        <w:rPr>
          <w:spacing w:val="-5"/>
        </w:rPr>
        <w:t xml:space="preserve"> </w:t>
      </w:r>
      <w:r>
        <w:rPr>
          <w:spacing w:val="-3"/>
        </w:rPr>
        <w:t>под</w:t>
      </w:r>
      <w:r>
        <w:rPr>
          <w:spacing w:val="-5"/>
        </w:rPr>
        <w:t xml:space="preserve"> </w:t>
      </w:r>
      <w:r>
        <w:t>шумом</w:t>
      </w:r>
      <w:r>
        <w:rPr>
          <w:spacing w:val="-5"/>
        </w:rPr>
        <w:t xml:space="preserve"> </w:t>
      </w:r>
      <w:r>
        <w:t>и</w:t>
      </w:r>
      <w:r>
        <w:rPr>
          <w:spacing w:val="-6"/>
        </w:rPr>
        <w:t xml:space="preserve"> </w:t>
      </w:r>
      <w:r>
        <w:t>начина</w:t>
      </w:r>
      <w:r>
        <w:rPr>
          <w:spacing w:val="-5"/>
        </w:rPr>
        <w:t xml:space="preserve"> </w:t>
      </w:r>
      <w:r>
        <w:t>њене</w:t>
      </w:r>
      <w:r>
        <w:rPr>
          <w:spacing w:val="-6"/>
        </w:rPr>
        <w:t xml:space="preserve"> </w:t>
      </w:r>
      <w:r>
        <w:t>употребе</w:t>
      </w:r>
      <w:r>
        <w:rPr>
          <w:spacing w:val="-5"/>
        </w:rPr>
        <w:t xml:space="preserve"> </w:t>
      </w:r>
      <w:r>
        <w:t>(гајене</w:t>
      </w:r>
      <w:r>
        <w:rPr>
          <w:spacing w:val="-6"/>
        </w:rPr>
        <w:t xml:space="preserve"> </w:t>
      </w:r>
      <w:r>
        <w:t xml:space="preserve">шуме </w:t>
      </w:r>
      <w:r>
        <w:rPr>
          <w:spacing w:val="-3"/>
        </w:rPr>
        <w:t>које</w:t>
      </w:r>
      <w:r>
        <w:rPr>
          <w:spacing w:val="-8"/>
        </w:rPr>
        <w:t xml:space="preserve"> </w:t>
      </w:r>
      <w:r>
        <w:t>имају</w:t>
      </w:r>
      <w:r>
        <w:rPr>
          <w:spacing w:val="-7"/>
        </w:rPr>
        <w:t xml:space="preserve"> </w:t>
      </w:r>
      <w:r>
        <w:t>продуктивност</w:t>
      </w:r>
      <w:r>
        <w:rPr>
          <w:spacing w:val="-7"/>
        </w:rPr>
        <w:t xml:space="preserve"> </w:t>
      </w:r>
      <w:r>
        <w:t>за</w:t>
      </w:r>
      <w:r>
        <w:rPr>
          <w:spacing w:val="-8"/>
        </w:rPr>
        <w:t xml:space="preserve"> </w:t>
      </w:r>
      <w:r>
        <w:t>комерцијалну</w:t>
      </w:r>
      <w:r>
        <w:rPr>
          <w:spacing w:val="-7"/>
        </w:rPr>
        <w:t xml:space="preserve"> </w:t>
      </w:r>
      <w:r>
        <w:t>експлоата</w:t>
      </w:r>
      <w:r>
        <w:t>цију),</w:t>
      </w:r>
      <w:r>
        <w:rPr>
          <w:spacing w:val="-7"/>
        </w:rPr>
        <w:t xml:space="preserve"> </w:t>
      </w:r>
      <w:r>
        <w:rPr>
          <w:spacing w:val="-3"/>
        </w:rPr>
        <w:t>од</w:t>
      </w:r>
      <w:r>
        <w:rPr>
          <w:spacing w:val="-7"/>
        </w:rPr>
        <w:t xml:space="preserve"> </w:t>
      </w:r>
      <w:r>
        <w:t xml:space="preserve">типа шуме </w:t>
      </w:r>
      <w:r>
        <w:rPr>
          <w:spacing w:val="-3"/>
        </w:rPr>
        <w:t xml:space="preserve">које </w:t>
      </w:r>
      <w:r>
        <w:t xml:space="preserve">се уклања или фрагментише на начин </w:t>
      </w:r>
      <w:r>
        <w:rPr>
          <w:spacing w:val="-3"/>
        </w:rPr>
        <w:t xml:space="preserve">који </w:t>
      </w:r>
      <w:r>
        <w:t xml:space="preserve">онемогућа- ва њену даљу комерцијалну </w:t>
      </w:r>
      <w:r>
        <w:rPr>
          <w:spacing w:val="-4"/>
        </w:rPr>
        <w:t xml:space="preserve">употребу. </w:t>
      </w:r>
      <w:r>
        <w:rPr>
          <w:spacing w:val="-3"/>
        </w:rPr>
        <w:t xml:space="preserve">Рударске </w:t>
      </w:r>
      <w:r>
        <w:t xml:space="preserve">активности могу допринети и променама у типу шуме. Фрагментација фаворизује биљне врсте </w:t>
      </w:r>
      <w:r>
        <w:rPr>
          <w:spacing w:val="-3"/>
        </w:rPr>
        <w:t xml:space="preserve">које </w:t>
      </w:r>
      <w:r>
        <w:t>су прве у хијерерхији сукцесије вегетације</w:t>
      </w:r>
      <w:r>
        <w:t xml:space="preserve">, од- носно </w:t>
      </w:r>
      <w:r>
        <w:rPr>
          <w:spacing w:val="-3"/>
        </w:rPr>
        <w:t xml:space="preserve">који </w:t>
      </w:r>
      <w:r>
        <w:t xml:space="preserve">представљају деградациони стадијум за тип шума </w:t>
      </w:r>
      <w:r>
        <w:rPr>
          <w:spacing w:val="-3"/>
        </w:rPr>
        <w:t xml:space="preserve">који </w:t>
      </w:r>
      <w:r>
        <w:t xml:space="preserve">се иначе природно налази на наведеном </w:t>
      </w:r>
      <w:r>
        <w:rPr>
          <w:spacing w:val="-4"/>
        </w:rPr>
        <w:t xml:space="preserve">подручју. </w:t>
      </w:r>
      <w:r>
        <w:t xml:space="preserve">Овај ефекат </w:t>
      </w:r>
      <w:r>
        <w:rPr>
          <w:spacing w:val="-4"/>
        </w:rPr>
        <w:t xml:space="preserve">ко- </w:t>
      </w:r>
      <w:r>
        <w:t xml:space="preserve">релира са променом микроклиме на подручју </w:t>
      </w:r>
      <w:r>
        <w:rPr>
          <w:spacing w:val="-3"/>
        </w:rPr>
        <w:t xml:space="preserve">која </w:t>
      </w:r>
      <w:r>
        <w:t>ће се догађати упоредо са рударским активностима што такође доводи до проме-</w:t>
      </w:r>
      <w:r>
        <w:t xml:space="preserve"> не</w:t>
      </w:r>
      <w:r>
        <w:rPr>
          <w:spacing w:val="-5"/>
        </w:rPr>
        <w:t xml:space="preserve"> </w:t>
      </w:r>
      <w:r>
        <w:t>типа</w:t>
      </w:r>
      <w:r>
        <w:rPr>
          <w:spacing w:val="-5"/>
        </w:rPr>
        <w:t xml:space="preserve"> </w:t>
      </w:r>
      <w:r>
        <w:t>шуме</w:t>
      </w:r>
      <w:r>
        <w:rPr>
          <w:spacing w:val="-5"/>
        </w:rPr>
        <w:t xml:space="preserve"> </w:t>
      </w:r>
      <w:r>
        <w:t>и</w:t>
      </w:r>
      <w:r>
        <w:rPr>
          <w:spacing w:val="-5"/>
        </w:rPr>
        <w:t xml:space="preserve"> </w:t>
      </w:r>
      <w:r>
        <w:t>ствара</w:t>
      </w:r>
      <w:r>
        <w:rPr>
          <w:spacing w:val="-5"/>
        </w:rPr>
        <w:t xml:space="preserve"> </w:t>
      </w:r>
      <w:r>
        <w:t>топлију</w:t>
      </w:r>
      <w:r>
        <w:rPr>
          <w:spacing w:val="-5"/>
        </w:rPr>
        <w:t xml:space="preserve"> </w:t>
      </w:r>
      <w:r>
        <w:t>микроклиму</w:t>
      </w:r>
      <w:r>
        <w:rPr>
          <w:spacing w:val="-5"/>
        </w:rPr>
        <w:t xml:space="preserve"> </w:t>
      </w:r>
      <w:r>
        <w:t>у</w:t>
      </w:r>
      <w:r>
        <w:rPr>
          <w:spacing w:val="-5"/>
        </w:rPr>
        <w:t xml:space="preserve"> </w:t>
      </w:r>
      <w:r>
        <w:t>шумама</w:t>
      </w:r>
      <w:r>
        <w:rPr>
          <w:spacing w:val="-5"/>
        </w:rPr>
        <w:t xml:space="preserve"> </w:t>
      </w:r>
      <w:r>
        <w:t>у</w:t>
      </w:r>
      <w:r>
        <w:rPr>
          <w:spacing w:val="-5"/>
        </w:rPr>
        <w:t xml:space="preserve"> </w:t>
      </w:r>
      <w:r>
        <w:t>примарној и секундарној зони утицаја. Стога је неопходна анализа</w:t>
      </w:r>
      <w:r>
        <w:rPr>
          <w:spacing w:val="-17"/>
        </w:rPr>
        <w:t xml:space="preserve"> </w:t>
      </w:r>
      <w:r>
        <w:t xml:space="preserve">тренутног и </w:t>
      </w:r>
      <w:r>
        <w:rPr>
          <w:spacing w:val="-3"/>
        </w:rPr>
        <w:t xml:space="preserve">будућег </w:t>
      </w:r>
      <w:r>
        <w:t xml:space="preserve">плана подручја у смислу састава вегетационог покрива- ча за различите сценарије рударских активности, </w:t>
      </w:r>
      <w:r>
        <w:rPr>
          <w:spacing w:val="-3"/>
        </w:rPr>
        <w:t xml:space="preserve">који </w:t>
      </w:r>
      <w:r>
        <w:t>су основна информација</w:t>
      </w:r>
      <w:r>
        <w:rPr>
          <w:spacing w:val="-7"/>
        </w:rPr>
        <w:t xml:space="preserve"> </w:t>
      </w:r>
      <w:r>
        <w:rPr>
          <w:spacing w:val="-3"/>
        </w:rPr>
        <w:t>која</w:t>
      </w:r>
      <w:r>
        <w:rPr>
          <w:spacing w:val="-7"/>
        </w:rPr>
        <w:t xml:space="preserve"> </w:t>
      </w:r>
      <w:r>
        <w:t>помаже</w:t>
      </w:r>
      <w:r>
        <w:rPr>
          <w:spacing w:val="-7"/>
        </w:rPr>
        <w:t xml:space="preserve"> </w:t>
      </w:r>
      <w:r>
        <w:t>у</w:t>
      </w:r>
      <w:r>
        <w:rPr>
          <w:spacing w:val="-7"/>
        </w:rPr>
        <w:t xml:space="preserve"> </w:t>
      </w:r>
      <w:r>
        <w:t>анализи</w:t>
      </w:r>
      <w:r>
        <w:rPr>
          <w:spacing w:val="-7"/>
        </w:rPr>
        <w:t xml:space="preserve"> </w:t>
      </w:r>
      <w:r>
        <w:t>осталих</w:t>
      </w:r>
      <w:r>
        <w:rPr>
          <w:spacing w:val="-7"/>
        </w:rPr>
        <w:t xml:space="preserve"> </w:t>
      </w:r>
      <w:r>
        <w:t>утицаја,</w:t>
      </w:r>
      <w:r>
        <w:rPr>
          <w:spacing w:val="-7"/>
        </w:rPr>
        <w:t xml:space="preserve"> </w:t>
      </w:r>
      <w:r>
        <w:t>на</w:t>
      </w:r>
      <w:r>
        <w:rPr>
          <w:spacing w:val="-7"/>
        </w:rPr>
        <w:t xml:space="preserve"> </w:t>
      </w:r>
      <w:r>
        <w:t>пример</w:t>
      </w:r>
      <w:r>
        <w:rPr>
          <w:spacing w:val="-7"/>
        </w:rPr>
        <w:t xml:space="preserve"> </w:t>
      </w:r>
      <w:r>
        <w:t>на биодиверзитет или специфично на дивље</w:t>
      </w:r>
      <w:r>
        <w:rPr>
          <w:spacing w:val="-7"/>
        </w:rPr>
        <w:t xml:space="preserve"> </w:t>
      </w:r>
      <w:r>
        <w:t>животиње.</w:t>
      </w:r>
    </w:p>
    <w:p w:rsidR="00A02B30" w:rsidRDefault="00B05A60">
      <w:pPr>
        <w:pStyle w:val="BodyText"/>
        <w:spacing w:line="186" w:lineRule="exact"/>
        <w:ind w:left="507"/>
      </w:pPr>
      <w:r>
        <w:t>Поред тога, рударске активности могу утицати и на директно</w:t>
      </w:r>
    </w:p>
    <w:p w:rsidR="00A02B30" w:rsidRDefault="00B05A60">
      <w:pPr>
        <w:pStyle w:val="BodyText"/>
        <w:spacing w:line="232" w:lineRule="auto"/>
        <w:ind w:right="38"/>
        <w:jc w:val="both"/>
      </w:pPr>
      <w:r>
        <w:t>уништавање станишта, деградацију квалитета станишта,</w:t>
      </w:r>
      <w:r>
        <w:rPr>
          <w:spacing w:val="-20"/>
        </w:rPr>
        <w:t xml:space="preserve"> </w:t>
      </w:r>
      <w:r>
        <w:t>фрагмен- тацију стани</w:t>
      </w:r>
      <w:r>
        <w:t xml:space="preserve">шта, промену облика и геометрије, пресецање </w:t>
      </w:r>
      <w:r>
        <w:rPr>
          <w:spacing w:val="-3"/>
        </w:rPr>
        <w:t xml:space="preserve">еколо- </w:t>
      </w:r>
      <w:r>
        <w:t>шких коридора и миграторних путева, отежан приступ виталним деловима станишта, фрагментацију популација због ефекта бари- јере и немогућност сталне непрекинуте комуникације, нарушен режим површинских и под</w:t>
      </w:r>
      <w:r>
        <w:t>земних вода, нагомилавање</w:t>
      </w:r>
      <w:r>
        <w:rPr>
          <w:spacing w:val="-27"/>
        </w:rPr>
        <w:t xml:space="preserve"> </w:t>
      </w:r>
      <w:r>
        <w:t xml:space="preserve">различитих видова отпада, сметње услед осветљења и појачаног нивоа </w:t>
      </w:r>
      <w:r>
        <w:rPr>
          <w:spacing w:val="-3"/>
        </w:rPr>
        <w:t xml:space="preserve">буке </w:t>
      </w:r>
      <w:r>
        <w:t>и вибрација и</w:t>
      </w:r>
      <w:r>
        <w:rPr>
          <w:spacing w:val="-3"/>
        </w:rPr>
        <w:t xml:space="preserve"> </w:t>
      </w:r>
      <w:r>
        <w:t>др.</w:t>
      </w:r>
    </w:p>
    <w:p w:rsidR="00A02B30" w:rsidRDefault="00B05A60">
      <w:pPr>
        <w:pStyle w:val="BodyText"/>
        <w:spacing w:line="232" w:lineRule="auto"/>
        <w:ind w:right="39" w:firstLine="396"/>
        <w:jc w:val="both"/>
      </w:pPr>
      <w:r>
        <w:t>Наступиће локалне промене у дистрибуцији заштићених вр- ста не би требало да угрозе дугорочну одрживост/функцију</w:t>
      </w:r>
      <w:r>
        <w:rPr>
          <w:spacing w:val="-31"/>
        </w:rPr>
        <w:t xml:space="preserve"> </w:t>
      </w:r>
      <w:r>
        <w:t>ресур- са регионалних</w:t>
      </w:r>
      <w:r>
        <w:rPr>
          <w:spacing w:val="-1"/>
        </w:rPr>
        <w:t xml:space="preserve"> </w:t>
      </w:r>
      <w:r>
        <w:t>стани</w:t>
      </w:r>
      <w:r>
        <w:t>шта.</w:t>
      </w:r>
    </w:p>
    <w:p w:rsidR="00A02B30" w:rsidRDefault="00B05A60">
      <w:pPr>
        <w:pStyle w:val="BodyText"/>
        <w:spacing w:line="232" w:lineRule="auto"/>
        <w:ind w:right="39" w:firstLine="396"/>
        <w:jc w:val="both"/>
      </w:pPr>
      <w:r>
        <w:t>Губитак шума може утицати на лов и доступност огревног дрвета, а губитак земљишта може утицати на пчеларство на ло- калном подручју.</w:t>
      </w:r>
    </w:p>
    <w:p w:rsidR="00A02B30" w:rsidRDefault="00B05A60">
      <w:pPr>
        <w:pStyle w:val="BodyText"/>
        <w:spacing w:line="232" w:lineRule="auto"/>
        <w:ind w:right="38" w:firstLine="396"/>
        <w:jc w:val="both"/>
      </w:pPr>
      <w:r>
        <w:t>Депонија индустријског отпада, површине рударских актив- ности, зона слегања тла и друге промене утицаће на визуелни д</w:t>
      </w:r>
      <w:r>
        <w:t>о- живљај простора и целокупни предео.</w:t>
      </w:r>
    </w:p>
    <w:p w:rsidR="00A02B30" w:rsidRDefault="00B05A60">
      <w:pPr>
        <w:pStyle w:val="BodyText"/>
        <w:spacing w:line="232" w:lineRule="auto"/>
        <w:ind w:right="39" w:firstLine="396"/>
        <w:jc w:val="both"/>
      </w:pPr>
      <w:r>
        <w:t>Квалитет ваздуха може бити нарушен током реализације рударских активности. Најзначајнији и најинтензивнији утицаји на квалитет ваздуха очекују се током фазе површинских земља- них радова у зони рударских и у зони прои</w:t>
      </w:r>
      <w:r>
        <w:t>зводно-индустријских</w:t>
      </w:r>
    </w:p>
    <w:p w:rsidR="00A02B30" w:rsidRDefault="00B05A60">
      <w:pPr>
        <w:pStyle w:val="BodyText"/>
        <w:spacing w:before="71" w:line="235" w:lineRule="auto"/>
        <w:ind w:right="390"/>
        <w:jc w:val="both"/>
      </w:pPr>
      <w:r>
        <w:br w:type="column"/>
      </w:r>
      <w:r>
        <w:t xml:space="preserve">активности. Највећи обим емисија очекује се </w:t>
      </w:r>
      <w:r>
        <w:rPr>
          <w:spacing w:val="-4"/>
        </w:rPr>
        <w:t xml:space="preserve">током </w:t>
      </w:r>
      <w:r>
        <w:t xml:space="preserve">прве године радова због довођења пројектованог подручја на тражену ниве- </w:t>
      </w:r>
      <w:r>
        <w:rPr>
          <w:spacing w:val="-4"/>
        </w:rPr>
        <w:t xml:space="preserve">лацију. </w:t>
      </w:r>
      <w:r>
        <w:t xml:space="preserve">Очекују се емисије пореклом </w:t>
      </w:r>
      <w:r>
        <w:rPr>
          <w:spacing w:val="-3"/>
        </w:rPr>
        <w:t xml:space="preserve">од </w:t>
      </w:r>
      <w:r>
        <w:t xml:space="preserve">издувних гасова маши- на, њиховог контакта с подлогом, ископавања и манипулације земљом, великих површина откривене земље и њене дефлације. На основу </w:t>
      </w:r>
      <w:r>
        <w:rPr>
          <w:spacing w:val="-3"/>
        </w:rPr>
        <w:t xml:space="preserve">студије </w:t>
      </w:r>
      <w:r>
        <w:t>моделовања квалитета ваздуха</w:t>
      </w:r>
      <w:r>
        <w:rPr>
          <w:position w:val="6"/>
          <w:sz w:val="10"/>
        </w:rPr>
        <w:t xml:space="preserve">2 </w:t>
      </w:r>
      <w:r>
        <w:rPr>
          <w:spacing w:val="-3"/>
        </w:rPr>
        <w:t xml:space="preserve">која </w:t>
      </w:r>
      <w:r>
        <w:t>је узела у обзир</w:t>
      </w:r>
      <w:r>
        <w:rPr>
          <w:spacing w:val="12"/>
        </w:rPr>
        <w:t xml:space="preserve"> </w:t>
      </w:r>
      <w:r>
        <w:t>концентрацију</w:t>
      </w:r>
      <w:r>
        <w:rPr>
          <w:spacing w:val="12"/>
        </w:rPr>
        <w:t xml:space="preserve"> </w:t>
      </w:r>
      <w:r>
        <w:t>укупних</w:t>
      </w:r>
      <w:r>
        <w:rPr>
          <w:spacing w:val="12"/>
        </w:rPr>
        <w:t xml:space="preserve"> </w:t>
      </w:r>
      <w:r>
        <w:t>суспендованих</w:t>
      </w:r>
      <w:r>
        <w:rPr>
          <w:spacing w:val="12"/>
        </w:rPr>
        <w:t xml:space="preserve"> </w:t>
      </w:r>
      <w:r>
        <w:t>честица,</w:t>
      </w:r>
      <w:r>
        <w:rPr>
          <w:spacing w:val="12"/>
        </w:rPr>
        <w:t xml:space="preserve"> </w:t>
      </w:r>
      <w:r>
        <w:t>NO</w:t>
      </w:r>
      <w:r>
        <w:rPr>
          <w:position w:val="-5"/>
          <w:sz w:val="10"/>
        </w:rPr>
        <w:t>2</w:t>
      </w:r>
      <w:r>
        <w:rPr>
          <w:spacing w:val="-6"/>
          <w:position w:val="-5"/>
          <w:sz w:val="10"/>
        </w:rPr>
        <w:t xml:space="preserve"> </w:t>
      </w:r>
      <w:r>
        <w:t>и</w:t>
      </w:r>
      <w:r>
        <w:rPr>
          <w:spacing w:val="12"/>
        </w:rPr>
        <w:t xml:space="preserve"> </w:t>
      </w:r>
      <w:r>
        <w:t>CO,</w:t>
      </w:r>
    </w:p>
    <w:p w:rsidR="00A02B30" w:rsidRDefault="00B05A60">
      <w:pPr>
        <w:pStyle w:val="BodyText"/>
        <w:spacing w:line="155" w:lineRule="exact"/>
      </w:pPr>
      <w:r>
        <w:t>утврђено је да ће током фазе иградње утицај садржаја укупних</w:t>
      </w:r>
    </w:p>
    <w:p w:rsidR="00A02B30" w:rsidRDefault="00B05A60">
      <w:pPr>
        <w:pStyle w:val="BodyText"/>
        <w:spacing w:before="1" w:line="235" w:lineRule="auto"/>
        <w:ind w:right="391"/>
        <w:jc w:val="both"/>
      </w:pPr>
      <w:r>
        <w:t xml:space="preserve">суспендованих честица временски бити ограничен на периоде извођења радова </w:t>
      </w:r>
      <w:r>
        <w:rPr>
          <w:spacing w:val="-3"/>
        </w:rPr>
        <w:t xml:space="preserve">(током </w:t>
      </w:r>
      <w:r>
        <w:t xml:space="preserve">земљаних радова на подизању земљаног бедема), те да неће имати </w:t>
      </w:r>
      <w:r>
        <w:rPr>
          <w:spacing w:val="-3"/>
        </w:rPr>
        <w:t xml:space="preserve">кумулативни </w:t>
      </w:r>
      <w:r>
        <w:t>утицај на остале изворе за- г</w:t>
      </w:r>
      <w:r>
        <w:t>ађујућих материја. Концентрације NO</w:t>
      </w:r>
      <w:r>
        <w:rPr>
          <w:position w:val="-5"/>
          <w:sz w:val="10"/>
        </w:rPr>
        <w:t xml:space="preserve">2 </w:t>
      </w:r>
      <w:r>
        <w:t xml:space="preserve">и CO неће прелазити </w:t>
      </w:r>
      <w:r>
        <w:rPr>
          <w:spacing w:val="-3"/>
        </w:rPr>
        <w:t>зако-</w:t>
      </w:r>
    </w:p>
    <w:p w:rsidR="00A02B30" w:rsidRDefault="00B05A60">
      <w:pPr>
        <w:pStyle w:val="BodyText"/>
        <w:spacing w:line="158" w:lineRule="exact"/>
      </w:pPr>
      <w:r>
        <w:t>ном прописане вредности током фазе изградње.</w:t>
      </w:r>
    </w:p>
    <w:p w:rsidR="00A02B30" w:rsidRDefault="00B05A60">
      <w:pPr>
        <w:pStyle w:val="BodyText"/>
        <w:spacing w:line="237" w:lineRule="auto"/>
        <w:ind w:right="390" w:firstLine="396"/>
        <w:jc w:val="both"/>
      </w:pPr>
      <w:r>
        <w:t xml:space="preserve">Према </w:t>
      </w:r>
      <w:r>
        <w:rPr>
          <w:spacing w:val="-3"/>
        </w:rPr>
        <w:t xml:space="preserve">Студији </w:t>
      </w:r>
      <w:r>
        <w:t>моделовања дисперзије атмосферских полу- таната</w:t>
      </w:r>
      <w:r>
        <w:rPr>
          <w:position w:val="6"/>
          <w:sz w:val="10"/>
        </w:rPr>
        <w:t>3</w:t>
      </w:r>
      <w:r>
        <w:t xml:space="preserve">, транспортовање и одлагање филтер погача (фреквенција транспорта </w:t>
      </w:r>
      <w:r>
        <w:rPr>
          <w:spacing w:val="-4"/>
        </w:rPr>
        <w:t xml:space="preserve">око </w:t>
      </w:r>
      <w:r>
        <w:t>200 камиона на д</w:t>
      </w:r>
      <w:r>
        <w:t>ан) имаће доста мањи збирни утицај</w:t>
      </w:r>
      <w:r>
        <w:rPr>
          <w:spacing w:val="-10"/>
        </w:rPr>
        <w:t xml:space="preserve"> </w:t>
      </w:r>
      <w:r>
        <w:t>на</w:t>
      </w:r>
      <w:r>
        <w:rPr>
          <w:spacing w:val="-10"/>
        </w:rPr>
        <w:t xml:space="preserve"> </w:t>
      </w:r>
      <w:r>
        <w:t>квалитет</w:t>
      </w:r>
      <w:r>
        <w:rPr>
          <w:spacing w:val="-10"/>
        </w:rPr>
        <w:t xml:space="preserve"> </w:t>
      </w:r>
      <w:r>
        <w:t>ваздуха</w:t>
      </w:r>
      <w:r>
        <w:rPr>
          <w:spacing w:val="-10"/>
        </w:rPr>
        <w:t xml:space="preserve"> </w:t>
      </w:r>
      <w:r>
        <w:rPr>
          <w:spacing w:val="-4"/>
        </w:rPr>
        <w:t>током</w:t>
      </w:r>
      <w:r>
        <w:rPr>
          <w:spacing w:val="-10"/>
        </w:rPr>
        <w:t xml:space="preserve"> </w:t>
      </w:r>
      <w:r>
        <w:t>припремних</w:t>
      </w:r>
      <w:r>
        <w:rPr>
          <w:spacing w:val="-10"/>
        </w:rPr>
        <w:t xml:space="preserve"> </w:t>
      </w:r>
      <w:r>
        <w:t>радова</w:t>
      </w:r>
      <w:r>
        <w:rPr>
          <w:spacing w:val="-10"/>
        </w:rPr>
        <w:t xml:space="preserve"> </w:t>
      </w:r>
      <w:r>
        <w:t>него</w:t>
      </w:r>
      <w:r>
        <w:rPr>
          <w:spacing w:val="-10"/>
        </w:rPr>
        <w:t xml:space="preserve"> </w:t>
      </w:r>
      <w:r>
        <w:t>у</w:t>
      </w:r>
      <w:r>
        <w:rPr>
          <w:spacing w:val="-10"/>
        </w:rPr>
        <w:t xml:space="preserve"> </w:t>
      </w:r>
      <w:r>
        <w:t xml:space="preserve">опера- тивној фази рада депоније индустријског отпада. Као извори еми- сије унутар граница комплекса (постројења за прераду и </w:t>
      </w:r>
      <w:r>
        <w:rPr>
          <w:spacing w:val="-3"/>
        </w:rPr>
        <w:t xml:space="preserve">рудника) </w:t>
      </w:r>
      <w:r>
        <w:t>идентификовани су индустријски стац</w:t>
      </w:r>
      <w:r>
        <w:t xml:space="preserve">ионарни емитери, мобилни емитери (камиони, подизачи/утоваривачи контејнера), одлагали- ште отпадног стенског материјала и железница. Концентрације PM10 у постројењу за прераду су занемарљиве и ни на </w:t>
      </w:r>
      <w:r>
        <w:rPr>
          <w:spacing w:val="-3"/>
        </w:rPr>
        <w:t xml:space="preserve">који </w:t>
      </w:r>
      <w:r>
        <w:t xml:space="preserve">начин не угрожавају </w:t>
      </w:r>
      <w:r>
        <w:rPr>
          <w:spacing w:val="-3"/>
        </w:rPr>
        <w:t xml:space="preserve">околно </w:t>
      </w:r>
      <w:r>
        <w:t>становништво (ни запослен</w:t>
      </w:r>
      <w:r>
        <w:t xml:space="preserve">е у постројењу). С друге стране, концентрације PM10 у подзони </w:t>
      </w:r>
      <w:r>
        <w:rPr>
          <w:spacing w:val="-3"/>
        </w:rPr>
        <w:t xml:space="preserve">рудника </w:t>
      </w:r>
      <w:r>
        <w:t xml:space="preserve">су зна- чајно веће и потичу пре свега </w:t>
      </w:r>
      <w:r>
        <w:rPr>
          <w:spacing w:val="-3"/>
        </w:rPr>
        <w:t xml:space="preserve">од </w:t>
      </w:r>
      <w:r>
        <w:t xml:space="preserve">одлагалишта отпадног стенског материјала. Проценат повећања емисија неће бити значајан </w:t>
      </w:r>
      <w:r>
        <w:rPr>
          <w:spacing w:val="-4"/>
        </w:rPr>
        <w:t xml:space="preserve">како </w:t>
      </w:r>
      <w:r>
        <w:t xml:space="preserve">за случај да су покривени </w:t>
      </w:r>
      <w:r>
        <w:rPr>
          <w:spacing w:val="-3"/>
        </w:rPr>
        <w:t xml:space="preserve">тако </w:t>
      </w:r>
      <w:r>
        <w:t>и да нису покривени ка</w:t>
      </w:r>
      <w:r>
        <w:t xml:space="preserve">миони </w:t>
      </w:r>
      <w:r>
        <w:rPr>
          <w:spacing w:val="-3"/>
        </w:rPr>
        <w:t xml:space="preserve">који </w:t>
      </w:r>
      <w:r>
        <w:t xml:space="preserve">возе до одлагалишта отпадног стенског материјала, </w:t>
      </w:r>
      <w:r>
        <w:rPr>
          <w:spacing w:val="-4"/>
        </w:rPr>
        <w:t xml:space="preserve">ако </w:t>
      </w:r>
      <w:r>
        <w:t xml:space="preserve">се у обзир узму измерене брзине ветра и пројектована брзина кретања ками- она. С друге стране, емисије са одлагалишта отпадног стенског материјала представљају суму </w:t>
      </w:r>
      <w:r>
        <w:rPr>
          <w:spacing w:val="-3"/>
        </w:rPr>
        <w:t xml:space="preserve">која </w:t>
      </w:r>
      <w:r>
        <w:t xml:space="preserve">потиче </w:t>
      </w:r>
      <w:r>
        <w:rPr>
          <w:spacing w:val="-3"/>
        </w:rPr>
        <w:t xml:space="preserve">од </w:t>
      </w:r>
      <w:r>
        <w:t>кипања отпа</w:t>
      </w:r>
      <w:r>
        <w:t>дног материјала, његове манипулације, ерозије изазване ветром (одла- галиште</w:t>
      </w:r>
      <w:r>
        <w:rPr>
          <w:spacing w:val="-9"/>
        </w:rPr>
        <w:t xml:space="preserve"> </w:t>
      </w:r>
      <w:r>
        <w:t>има</w:t>
      </w:r>
      <w:r>
        <w:rPr>
          <w:spacing w:val="-9"/>
        </w:rPr>
        <w:t xml:space="preserve"> </w:t>
      </w:r>
      <w:r>
        <w:t>значајну</w:t>
      </w:r>
      <w:r>
        <w:rPr>
          <w:spacing w:val="-9"/>
        </w:rPr>
        <w:t xml:space="preserve"> </w:t>
      </w:r>
      <w:r>
        <w:t>висину),</w:t>
      </w:r>
      <w:r>
        <w:rPr>
          <w:spacing w:val="-9"/>
        </w:rPr>
        <w:t xml:space="preserve"> </w:t>
      </w:r>
      <w:r>
        <w:t>кретања</w:t>
      </w:r>
      <w:r>
        <w:rPr>
          <w:spacing w:val="-9"/>
        </w:rPr>
        <w:t xml:space="preserve"> </w:t>
      </w:r>
      <w:r>
        <w:t>механизације</w:t>
      </w:r>
      <w:r>
        <w:rPr>
          <w:spacing w:val="-9"/>
        </w:rPr>
        <w:t xml:space="preserve"> </w:t>
      </w:r>
      <w:r>
        <w:t>по</w:t>
      </w:r>
      <w:r>
        <w:rPr>
          <w:spacing w:val="-9"/>
        </w:rPr>
        <w:t xml:space="preserve"> </w:t>
      </w:r>
      <w:r>
        <w:t>одлагали- шту</w:t>
      </w:r>
      <w:r>
        <w:rPr>
          <w:spacing w:val="-10"/>
        </w:rPr>
        <w:t xml:space="preserve"> </w:t>
      </w:r>
      <w:r>
        <w:t>отпадног</w:t>
      </w:r>
      <w:r>
        <w:rPr>
          <w:spacing w:val="-10"/>
        </w:rPr>
        <w:t xml:space="preserve"> </w:t>
      </w:r>
      <w:r>
        <w:t>стенског</w:t>
      </w:r>
      <w:r>
        <w:rPr>
          <w:spacing w:val="-10"/>
        </w:rPr>
        <w:t xml:space="preserve"> </w:t>
      </w:r>
      <w:r>
        <w:t>материјала</w:t>
      </w:r>
      <w:r>
        <w:rPr>
          <w:spacing w:val="-10"/>
        </w:rPr>
        <w:t xml:space="preserve"> </w:t>
      </w:r>
      <w:r>
        <w:t>и</w:t>
      </w:r>
      <w:r>
        <w:rPr>
          <w:spacing w:val="-10"/>
        </w:rPr>
        <w:t xml:space="preserve"> </w:t>
      </w:r>
      <w:r>
        <w:t>емисија</w:t>
      </w:r>
      <w:r>
        <w:rPr>
          <w:spacing w:val="-10"/>
        </w:rPr>
        <w:t xml:space="preserve"> </w:t>
      </w:r>
      <w:r>
        <w:rPr>
          <w:spacing w:val="-3"/>
        </w:rPr>
        <w:t>које</w:t>
      </w:r>
      <w:r>
        <w:rPr>
          <w:spacing w:val="-10"/>
        </w:rPr>
        <w:t xml:space="preserve"> </w:t>
      </w:r>
      <w:r>
        <w:t>потичу</w:t>
      </w:r>
      <w:r>
        <w:rPr>
          <w:spacing w:val="-10"/>
        </w:rPr>
        <w:t xml:space="preserve"> </w:t>
      </w:r>
      <w:r>
        <w:rPr>
          <w:spacing w:val="-3"/>
        </w:rPr>
        <w:t>од</w:t>
      </w:r>
      <w:r>
        <w:rPr>
          <w:spacing w:val="-10"/>
        </w:rPr>
        <w:t xml:space="preserve"> </w:t>
      </w:r>
      <w:r>
        <w:t>мотора са унутрашњим сагоревањем. Емисије ће утицати на квалитет ва- здуха</w:t>
      </w:r>
      <w:r>
        <w:rPr>
          <w:spacing w:val="-6"/>
        </w:rPr>
        <w:t xml:space="preserve"> </w:t>
      </w:r>
      <w:r>
        <w:t>ван</w:t>
      </w:r>
      <w:r>
        <w:rPr>
          <w:spacing w:val="-6"/>
        </w:rPr>
        <w:t xml:space="preserve"> </w:t>
      </w:r>
      <w:r>
        <w:t>комплекса</w:t>
      </w:r>
      <w:r>
        <w:rPr>
          <w:spacing w:val="-6"/>
        </w:rPr>
        <w:t xml:space="preserve"> </w:t>
      </w:r>
      <w:r>
        <w:t>посебне</w:t>
      </w:r>
      <w:r>
        <w:rPr>
          <w:spacing w:val="-6"/>
        </w:rPr>
        <w:t xml:space="preserve"> </w:t>
      </w:r>
      <w:r>
        <w:t>намене,</w:t>
      </w:r>
      <w:r>
        <w:rPr>
          <w:spacing w:val="-6"/>
        </w:rPr>
        <w:t xml:space="preserve"> </w:t>
      </w:r>
      <w:r>
        <w:t>јер</w:t>
      </w:r>
      <w:r>
        <w:rPr>
          <w:spacing w:val="-6"/>
        </w:rPr>
        <w:t xml:space="preserve"> </w:t>
      </w:r>
      <w:r>
        <w:t>су</w:t>
      </w:r>
      <w:r>
        <w:rPr>
          <w:spacing w:val="-6"/>
        </w:rPr>
        <w:t xml:space="preserve"> </w:t>
      </w:r>
      <w:r>
        <w:t>концентрације</w:t>
      </w:r>
      <w:r>
        <w:rPr>
          <w:spacing w:val="-6"/>
        </w:rPr>
        <w:t xml:space="preserve"> </w:t>
      </w:r>
      <w:r>
        <w:t>PM10</w:t>
      </w:r>
      <w:r>
        <w:rPr>
          <w:spacing w:val="-6"/>
        </w:rPr>
        <w:t xml:space="preserve"> </w:t>
      </w:r>
      <w:r>
        <w:t xml:space="preserve">у </w:t>
      </w:r>
      <w:r>
        <w:rPr>
          <w:spacing w:val="-3"/>
        </w:rPr>
        <w:t xml:space="preserve">околини </w:t>
      </w:r>
      <w:r>
        <w:t>стамбених објеката најближих овом подручју реда вели- чине 50 µg/m</w:t>
      </w:r>
      <w:r>
        <w:rPr>
          <w:position w:val="6"/>
          <w:sz w:val="10"/>
        </w:rPr>
        <w:t>3</w:t>
      </w:r>
      <w:r>
        <w:t xml:space="preserve">, што представља граничну вредност </w:t>
      </w:r>
      <w:r>
        <w:rPr>
          <w:spacing w:val="-3"/>
        </w:rPr>
        <w:t xml:space="preserve">која </w:t>
      </w:r>
      <w:r>
        <w:t>се не см</w:t>
      </w:r>
      <w:r>
        <w:t xml:space="preserve">е прекорачити више </w:t>
      </w:r>
      <w:r>
        <w:rPr>
          <w:spacing w:val="-3"/>
        </w:rPr>
        <w:t xml:space="preserve">од </w:t>
      </w:r>
      <w:r>
        <w:t>35 пута у току године. Стога је препоручиво планирати одређене мере обарања прашине на овом</w:t>
      </w:r>
      <w:r>
        <w:rPr>
          <w:spacing w:val="-13"/>
        </w:rPr>
        <w:t xml:space="preserve"> </w:t>
      </w:r>
      <w:r>
        <w:rPr>
          <w:spacing w:val="-4"/>
        </w:rPr>
        <w:t>подручју.</w:t>
      </w:r>
    </w:p>
    <w:p w:rsidR="00A02B30" w:rsidRDefault="00B05A60">
      <w:pPr>
        <w:pStyle w:val="BodyText"/>
        <w:spacing w:line="189" w:lineRule="exact"/>
        <w:ind w:left="507"/>
      </w:pPr>
      <w:r>
        <w:t>С друге стране, депонија индустријског отпада ће имати мо-</w:t>
      </w:r>
    </w:p>
    <w:p w:rsidR="00A02B30" w:rsidRDefault="00B05A60">
      <w:pPr>
        <w:pStyle w:val="BodyText"/>
        <w:spacing w:before="1" w:line="237" w:lineRule="auto"/>
        <w:ind w:right="390"/>
        <w:jc w:val="both"/>
      </w:pPr>
      <w:r>
        <w:t>гућа прекорачења PM-oва у оперативној фази и то у непосредној близини деп</w:t>
      </w:r>
      <w:r>
        <w:t>оније, међутим на том простору нема објеката који би могли бити угрожени прекорачењем PM.</w:t>
      </w:r>
    </w:p>
    <w:p w:rsidR="00A02B30" w:rsidRDefault="00B05A60">
      <w:pPr>
        <w:pStyle w:val="BodyText"/>
        <w:spacing w:line="237" w:lineRule="auto"/>
        <w:ind w:right="391" w:firstLine="396"/>
        <w:jc w:val="both"/>
      </w:pPr>
      <w:r>
        <w:t>Бука и вибрације неће имати већа прекорачења у току прве фазе која обувата радове на равнању терена и довођење у нивела- цију превиђену пројектом, будући да ће стамбе</w:t>
      </w:r>
      <w:r>
        <w:t>ни објекти који се налазе на тренутним позицијама нужно бити пресељени.</w:t>
      </w:r>
    </w:p>
    <w:p w:rsidR="00A02B30" w:rsidRDefault="00B05A60">
      <w:pPr>
        <w:pStyle w:val="BodyText"/>
        <w:spacing w:line="237" w:lineRule="auto"/>
        <w:ind w:right="392" w:firstLine="396"/>
        <w:jc w:val="both"/>
      </w:pPr>
      <w:r>
        <w:t xml:space="preserve">У фази изградње и дефинисања система транспорта филтер погача јавиће се прекорачења </w:t>
      </w:r>
      <w:r>
        <w:rPr>
          <w:spacing w:val="-3"/>
        </w:rPr>
        <w:t xml:space="preserve">буке </w:t>
      </w:r>
      <w:r>
        <w:t xml:space="preserve">(према </w:t>
      </w:r>
      <w:r>
        <w:rPr>
          <w:spacing w:val="-3"/>
        </w:rPr>
        <w:t xml:space="preserve">Студији </w:t>
      </w:r>
      <w:r>
        <w:t xml:space="preserve">моделовања </w:t>
      </w:r>
      <w:r>
        <w:rPr>
          <w:spacing w:val="-3"/>
        </w:rPr>
        <w:t xml:space="preserve">буке </w:t>
      </w:r>
      <w:r>
        <w:t>из марта 2019. године)</w:t>
      </w:r>
      <w:r>
        <w:rPr>
          <w:position w:val="6"/>
          <w:sz w:val="10"/>
        </w:rPr>
        <w:t>4</w:t>
      </w:r>
      <w:r>
        <w:t>. За накнадну процену утицаја на жи- вотн</w:t>
      </w:r>
      <w:r>
        <w:t>у</w:t>
      </w:r>
      <w:r>
        <w:rPr>
          <w:spacing w:val="-7"/>
        </w:rPr>
        <w:t xml:space="preserve"> </w:t>
      </w:r>
      <w:r>
        <w:t>средину</w:t>
      </w:r>
      <w:r>
        <w:rPr>
          <w:spacing w:val="-7"/>
        </w:rPr>
        <w:t xml:space="preserve"> </w:t>
      </w:r>
      <w:r>
        <w:t>неопходна</w:t>
      </w:r>
      <w:r>
        <w:rPr>
          <w:spacing w:val="-7"/>
        </w:rPr>
        <w:t xml:space="preserve"> </w:t>
      </w:r>
      <w:r>
        <w:t>је</w:t>
      </w:r>
      <w:r>
        <w:rPr>
          <w:spacing w:val="-7"/>
        </w:rPr>
        <w:t xml:space="preserve"> </w:t>
      </w:r>
      <w:r>
        <w:t>детаљнија</w:t>
      </w:r>
      <w:r>
        <w:rPr>
          <w:spacing w:val="-7"/>
        </w:rPr>
        <w:t xml:space="preserve"> </w:t>
      </w:r>
      <w:r>
        <w:t>анализа</w:t>
      </w:r>
      <w:r>
        <w:rPr>
          <w:spacing w:val="-7"/>
        </w:rPr>
        <w:t xml:space="preserve"> </w:t>
      </w:r>
      <w:r>
        <w:t>просторања</w:t>
      </w:r>
      <w:r>
        <w:rPr>
          <w:spacing w:val="-7"/>
        </w:rPr>
        <w:t xml:space="preserve"> </w:t>
      </w:r>
      <w:r>
        <w:rPr>
          <w:spacing w:val="-3"/>
        </w:rPr>
        <w:t>буке</w:t>
      </w:r>
      <w:r>
        <w:rPr>
          <w:spacing w:val="-7"/>
        </w:rPr>
        <w:t xml:space="preserve"> </w:t>
      </w:r>
      <w:r>
        <w:t>за овај сегмент</w:t>
      </w:r>
      <w:r>
        <w:rPr>
          <w:spacing w:val="-1"/>
        </w:rPr>
        <w:t xml:space="preserve"> </w:t>
      </w:r>
      <w:r>
        <w:t>пројекта.</w:t>
      </w:r>
    </w:p>
    <w:p w:rsidR="00A02B30" w:rsidRDefault="00B05A60">
      <w:pPr>
        <w:pStyle w:val="BodyText"/>
        <w:spacing w:line="237" w:lineRule="auto"/>
        <w:ind w:right="390" w:firstLine="396"/>
        <w:jc w:val="both"/>
      </w:pPr>
      <w:r>
        <w:t>У оперативној фази пројекта као извори буке идентификова- ни су индустријски стационарни емитери, мобилни емитери, пар- кинг и железница.</w:t>
      </w:r>
    </w:p>
    <w:p w:rsidR="00A02B30" w:rsidRDefault="00B05A60">
      <w:pPr>
        <w:pStyle w:val="BodyText"/>
        <w:spacing w:line="237" w:lineRule="auto"/>
        <w:ind w:right="391" w:firstLine="396"/>
        <w:jc w:val="both"/>
      </w:pPr>
      <w:r>
        <w:t>Прекорачења се јављају само на фаса</w:t>
      </w:r>
      <w:r>
        <w:t xml:space="preserve">дама цркве и парохиј- </w:t>
      </w:r>
      <w:r>
        <w:rPr>
          <w:spacing w:val="-3"/>
        </w:rPr>
        <w:t xml:space="preserve">ског </w:t>
      </w:r>
      <w:r>
        <w:t xml:space="preserve">дома (у близини западне границе Подзоне 2А, на К.П. 196 у К.О. </w:t>
      </w:r>
      <w:r>
        <w:rPr>
          <w:spacing w:val="-4"/>
        </w:rPr>
        <w:t xml:space="preserve">Горње </w:t>
      </w:r>
      <w:r>
        <w:t xml:space="preserve">Недељице) и то у ноћном периоду (извори су у функ- цији 24/7), што је последица оријентације објеката унутар посто- ројења за </w:t>
      </w:r>
      <w:r>
        <w:rPr>
          <w:spacing w:val="-4"/>
        </w:rPr>
        <w:t xml:space="preserve">прераду, </w:t>
      </w:r>
      <w:r>
        <w:t xml:space="preserve">што омогућава </w:t>
      </w:r>
      <w:r>
        <w:rPr>
          <w:spacing w:val="-3"/>
        </w:rPr>
        <w:t xml:space="preserve">звуку </w:t>
      </w:r>
      <w:r>
        <w:t xml:space="preserve">да </w:t>
      </w:r>
      <w:r>
        <w:rPr>
          <w:spacing w:val="-5"/>
        </w:rPr>
        <w:t>бу</w:t>
      </w:r>
      <w:r>
        <w:rPr>
          <w:spacing w:val="-5"/>
        </w:rPr>
        <w:t xml:space="preserve">де </w:t>
      </w:r>
      <w:r>
        <w:t xml:space="preserve">каналисан изме- ђу препрека и допре до цркве. Препорука је да се постави звучна баријера на северној граници земљаног бедема чиме би се блоки- рало простирање </w:t>
      </w:r>
      <w:r>
        <w:rPr>
          <w:spacing w:val="-3"/>
        </w:rPr>
        <w:t xml:space="preserve">буке. Такође, </w:t>
      </w:r>
      <w:r>
        <w:t>мере ублажавања односе се и на заштиту на самом извору и звучну изолацију у објектима, или за- тварање и ограђивање</w:t>
      </w:r>
      <w:r>
        <w:rPr>
          <w:spacing w:val="-2"/>
        </w:rPr>
        <w:t xml:space="preserve"> </w:t>
      </w:r>
      <w:r>
        <w:t>баријером.</w:t>
      </w:r>
    </w:p>
    <w:p w:rsidR="00A02B30" w:rsidRDefault="00B05A60">
      <w:pPr>
        <w:spacing w:line="152" w:lineRule="exact"/>
        <w:ind w:left="110"/>
        <w:rPr>
          <w:sz w:val="14"/>
        </w:rPr>
      </w:pPr>
      <w:r>
        <w:rPr>
          <w:sz w:val="14"/>
        </w:rPr>
        <w:t>––––––––</w:t>
      </w:r>
    </w:p>
    <w:p w:rsidR="00A02B30" w:rsidRDefault="00B05A60">
      <w:pPr>
        <w:pStyle w:val="ListParagraph"/>
        <w:numPr>
          <w:ilvl w:val="0"/>
          <w:numId w:val="41"/>
        </w:numPr>
        <w:tabs>
          <w:tab w:val="left" w:pos="393"/>
          <w:tab w:val="left" w:pos="394"/>
        </w:tabs>
        <w:spacing w:line="244" w:lineRule="auto"/>
        <w:ind w:right="391" w:hanging="283"/>
        <w:jc w:val="left"/>
        <w:rPr>
          <w:sz w:val="14"/>
        </w:rPr>
      </w:pPr>
      <w:r>
        <w:rPr>
          <w:sz w:val="14"/>
        </w:rPr>
        <w:t xml:space="preserve">AIR QUALITY </w:t>
      </w:r>
      <w:r>
        <w:rPr>
          <w:spacing w:val="-3"/>
          <w:sz w:val="14"/>
        </w:rPr>
        <w:t xml:space="preserve">IMPACT </w:t>
      </w:r>
      <w:r>
        <w:rPr>
          <w:sz w:val="14"/>
        </w:rPr>
        <w:t xml:space="preserve">ASSESSMENT:Jadar Project – Construction activities, Maшински </w:t>
      </w:r>
      <w:r>
        <w:rPr>
          <w:spacing w:val="-3"/>
          <w:sz w:val="14"/>
        </w:rPr>
        <w:t xml:space="preserve">факултет, </w:t>
      </w:r>
      <w:r>
        <w:rPr>
          <w:sz w:val="14"/>
        </w:rPr>
        <w:t>Београд, мај, 2019.</w:t>
      </w:r>
      <w:r>
        <w:rPr>
          <w:spacing w:val="-1"/>
          <w:sz w:val="14"/>
        </w:rPr>
        <w:t xml:space="preserve"> </w:t>
      </w:r>
      <w:r>
        <w:rPr>
          <w:sz w:val="14"/>
        </w:rPr>
        <w:t>године.</w:t>
      </w:r>
    </w:p>
    <w:p w:rsidR="00A02B30" w:rsidRDefault="00B05A60">
      <w:pPr>
        <w:pStyle w:val="ListParagraph"/>
        <w:numPr>
          <w:ilvl w:val="0"/>
          <w:numId w:val="41"/>
        </w:numPr>
        <w:tabs>
          <w:tab w:val="left" w:pos="393"/>
          <w:tab w:val="left" w:pos="394"/>
        </w:tabs>
        <w:spacing w:line="244" w:lineRule="auto"/>
        <w:ind w:right="391" w:hanging="283"/>
        <w:jc w:val="left"/>
        <w:rPr>
          <w:sz w:val="14"/>
        </w:rPr>
      </w:pPr>
      <w:r>
        <w:rPr>
          <w:sz w:val="14"/>
        </w:rPr>
        <w:t>„Израда модела дисперзије атмосферских полутаната за компоненте пројекта литијум бората „Јадар” – forest option”, SGS, aприл, 2019.</w:t>
      </w:r>
      <w:r>
        <w:rPr>
          <w:spacing w:val="-8"/>
          <w:sz w:val="14"/>
        </w:rPr>
        <w:t xml:space="preserve"> </w:t>
      </w:r>
      <w:r>
        <w:rPr>
          <w:sz w:val="14"/>
        </w:rPr>
        <w:t>године.</w:t>
      </w:r>
    </w:p>
    <w:p w:rsidR="00A02B30" w:rsidRDefault="00B05A60">
      <w:pPr>
        <w:pStyle w:val="ListParagraph"/>
        <w:numPr>
          <w:ilvl w:val="0"/>
          <w:numId w:val="41"/>
        </w:numPr>
        <w:tabs>
          <w:tab w:val="left" w:pos="393"/>
          <w:tab w:val="left" w:pos="394"/>
        </w:tabs>
        <w:spacing w:line="244" w:lineRule="auto"/>
        <w:ind w:right="388" w:hanging="283"/>
        <w:jc w:val="left"/>
        <w:rPr>
          <w:sz w:val="14"/>
        </w:rPr>
      </w:pPr>
      <w:r>
        <w:rPr>
          <w:sz w:val="14"/>
        </w:rPr>
        <w:t xml:space="preserve">„Израда модела </w:t>
      </w:r>
      <w:r>
        <w:rPr>
          <w:spacing w:val="-3"/>
          <w:sz w:val="14"/>
        </w:rPr>
        <w:t xml:space="preserve">буке </w:t>
      </w:r>
      <w:r>
        <w:rPr>
          <w:sz w:val="14"/>
        </w:rPr>
        <w:t xml:space="preserve">за компоненте пројекта литијум бората „Јадар” -FOREST OPTION-”, SGS, </w:t>
      </w:r>
      <w:r>
        <w:rPr>
          <w:spacing w:val="-3"/>
          <w:sz w:val="14"/>
        </w:rPr>
        <w:t xml:space="preserve">март, </w:t>
      </w:r>
      <w:r>
        <w:rPr>
          <w:sz w:val="14"/>
        </w:rPr>
        <w:t>2019. године.</w:t>
      </w:r>
    </w:p>
    <w:p w:rsidR="00A02B30" w:rsidRDefault="00A02B30">
      <w:pPr>
        <w:spacing w:line="244" w:lineRule="auto"/>
        <w:rPr>
          <w:sz w:val="14"/>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1" w:line="235" w:lineRule="auto"/>
        <w:ind w:left="393" w:firstLine="396"/>
        <w:jc w:val="both"/>
      </w:pPr>
      <w:r>
        <w:lastRenderedPageBreak/>
        <w:pict>
          <v:shape id="_x0000_s1092" style="position:absolute;left:0;text-align:left;margin-left:0;margin-top:782.1pt;width:.1pt;height:738.95pt;z-index:251637248;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 xml:space="preserve">Као кључни мобилни извори </w:t>
      </w:r>
      <w:r>
        <w:rPr>
          <w:spacing w:val="-3"/>
        </w:rPr>
        <w:t xml:space="preserve">буке </w:t>
      </w:r>
      <w:r>
        <w:t xml:space="preserve">идентификована су возила (доласци и одласци с паркинга, долазак </w:t>
      </w:r>
      <w:r>
        <w:rPr>
          <w:spacing w:val="-3"/>
        </w:rPr>
        <w:t xml:space="preserve">аутобуса </w:t>
      </w:r>
      <w:r>
        <w:t xml:space="preserve">и приватних во- зила). </w:t>
      </w:r>
      <w:r>
        <w:rPr>
          <w:spacing w:val="-4"/>
        </w:rPr>
        <w:t xml:space="preserve">Уочљиво </w:t>
      </w:r>
      <w:r>
        <w:t xml:space="preserve">је оптерећење пореклом </w:t>
      </w:r>
      <w:r>
        <w:rPr>
          <w:spacing w:val="-3"/>
        </w:rPr>
        <w:t xml:space="preserve">од </w:t>
      </w:r>
      <w:r>
        <w:t xml:space="preserve">камиона </w:t>
      </w:r>
      <w:r>
        <w:rPr>
          <w:spacing w:val="-3"/>
        </w:rPr>
        <w:t>који</w:t>
      </w:r>
      <w:r>
        <w:rPr>
          <w:spacing w:val="-31"/>
        </w:rPr>
        <w:t xml:space="preserve"> </w:t>
      </w:r>
      <w:r>
        <w:t>саобраћа- ју до депоније индустријског</w:t>
      </w:r>
      <w:r>
        <w:rPr>
          <w:spacing w:val="-2"/>
        </w:rPr>
        <w:t xml:space="preserve"> </w:t>
      </w:r>
      <w:r>
        <w:t>отпада.</w:t>
      </w:r>
    </w:p>
    <w:p w:rsidR="00A02B30" w:rsidRDefault="00B05A60">
      <w:pPr>
        <w:pStyle w:val="BodyText"/>
        <w:spacing w:before="1" w:line="235" w:lineRule="auto"/>
        <w:ind w:left="393" w:right="1" w:firstLine="396"/>
        <w:jc w:val="both"/>
      </w:pPr>
      <w:r>
        <w:t>Утицај ж</w:t>
      </w:r>
      <w:r>
        <w:t xml:space="preserve">елезнице на становништво </w:t>
      </w:r>
      <w:r>
        <w:rPr>
          <w:spacing w:val="-3"/>
        </w:rPr>
        <w:t>најближих стамбених објеката</w:t>
      </w:r>
      <w:r>
        <w:rPr>
          <w:spacing w:val="-6"/>
        </w:rPr>
        <w:t xml:space="preserve"> </w:t>
      </w:r>
      <w:r>
        <w:t>је</w:t>
      </w:r>
      <w:r>
        <w:rPr>
          <w:spacing w:val="-6"/>
        </w:rPr>
        <w:t xml:space="preserve"> </w:t>
      </w:r>
      <w:r>
        <w:t>занемарљив,</w:t>
      </w:r>
      <w:r>
        <w:rPr>
          <w:spacing w:val="-6"/>
        </w:rPr>
        <w:t xml:space="preserve"> </w:t>
      </w:r>
      <w:r>
        <w:t>док</w:t>
      </w:r>
      <w:r>
        <w:rPr>
          <w:spacing w:val="-6"/>
        </w:rPr>
        <w:t xml:space="preserve"> </w:t>
      </w:r>
      <w:r>
        <w:rPr>
          <w:spacing w:val="-3"/>
        </w:rPr>
        <w:t>су</w:t>
      </w:r>
      <w:r>
        <w:rPr>
          <w:spacing w:val="-6"/>
        </w:rPr>
        <w:t xml:space="preserve"> код </w:t>
      </w:r>
      <w:r>
        <w:rPr>
          <w:spacing w:val="-3"/>
        </w:rPr>
        <w:t>наближих</w:t>
      </w:r>
      <w:r>
        <w:rPr>
          <w:spacing w:val="-6"/>
        </w:rPr>
        <w:t xml:space="preserve"> </w:t>
      </w:r>
      <w:r>
        <w:rPr>
          <w:spacing w:val="-3"/>
        </w:rPr>
        <w:t>објеката</w:t>
      </w:r>
      <w:r>
        <w:rPr>
          <w:spacing w:val="-6"/>
        </w:rPr>
        <w:t xml:space="preserve"> </w:t>
      </w:r>
      <w:r>
        <w:t>цркве</w:t>
      </w:r>
      <w:r>
        <w:rPr>
          <w:spacing w:val="-6"/>
        </w:rPr>
        <w:t xml:space="preserve"> </w:t>
      </w:r>
      <w:r>
        <w:t>и</w:t>
      </w:r>
      <w:r>
        <w:rPr>
          <w:spacing w:val="-7"/>
        </w:rPr>
        <w:t xml:space="preserve"> </w:t>
      </w:r>
      <w:r>
        <w:t xml:space="preserve">паро- </w:t>
      </w:r>
      <w:r>
        <w:rPr>
          <w:spacing w:val="-3"/>
        </w:rPr>
        <w:t>хијског</w:t>
      </w:r>
      <w:r>
        <w:rPr>
          <w:spacing w:val="-9"/>
        </w:rPr>
        <w:t xml:space="preserve"> </w:t>
      </w:r>
      <w:r>
        <w:rPr>
          <w:spacing w:val="-3"/>
        </w:rPr>
        <w:t>дома</w:t>
      </w:r>
      <w:r>
        <w:rPr>
          <w:spacing w:val="-9"/>
        </w:rPr>
        <w:t xml:space="preserve"> </w:t>
      </w:r>
      <w:r>
        <w:rPr>
          <w:spacing w:val="-3"/>
        </w:rPr>
        <w:t>моделоване</w:t>
      </w:r>
      <w:r>
        <w:rPr>
          <w:spacing w:val="-9"/>
        </w:rPr>
        <w:t xml:space="preserve"> </w:t>
      </w:r>
      <w:r>
        <w:t>вредности</w:t>
      </w:r>
      <w:r>
        <w:rPr>
          <w:spacing w:val="-9"/>
        </w:rPr>
        <w:t xml:space="preserve"> </w:t>
      </w:r>
      <w:r>
        <w:rPr>
          <w:spacing w:val="-3"/>
        </w:rPr>
        <w:t>ниже</w:t>
      </w:r>
      <w:r>
        <w:rPr>
          <w:spacing w:val="-9"/>
        </w:rPr>
        <w:t xml:space="preserve"> </w:t>
      </w:r>
      <w:r>
        <w:rPr>
          <w:spacing w:val="-4"/>
        </w:rPr>
        <w:t>од</w:t>
      </w:r>
      <w:r>
        <w:rPr>
          <w:spacing w:val="-9"/>
        </w:rPr>
        <w:t xml:space="preserve"> </w:t>
      </w:r>
      <w:r>
        <w:t>граничних</w:t>
      </w:r>
      <w:r>
        <w:rPr>
          <w:spacing w:val="-9"/>
        </w:rPr>
        <w:t xml:space="preserve"> </w:t>
      </w:r>
      <w:r>
        <w:t>вредности.</w:t>
      </w:r>
    </w:p>
    <w:p w:rsidR="00A02B30" w:rsidRDefault="00B05A60">
      <w:pPr>
        <w:pStyle w:val="BodyText"/>
        <w:spacing w:line="235" w:lineRule="auto"/>
        <w:ind w:left="393" w:right="1" w:firstLine="396"/>
        <w:jc w:val="both"/>
      </w:pPr>
      <w:r>
        <w:t>Нивои буке на депонији индустријског отпада неће прелази- ти граничне вредности током оперативне фазе пројекта.</w:t>
      </w:r>
    </w:p>
    <w:p w:rsidR="00A02B30" w:rsidRDefault="00B05A60">
      <w:pPr>
        <w:pStyle w:val="BodyText"/>
        <w:spacing w:before="1" w:line="235" w:lineRule="auto"/>
        <w:ind w:left="393" w:firstLine="396"/>
        <w:jc w:val="both"/>
      </w:pPr>
      <w:r>
        <w:t xml:space="preserve">Квалитет воде и водни биодиверзитет могу бити нарушени рударским активностима кроз: црпљење воде и снижавање нивоа подземних вода; одлагање </w:t>
      </w:r>
      <w:r>
        <w:rPr>
          <w:spacing w:val="-3"/>
        </w:rPr>
        <w:t>руда</w:t>
      </w:r>
      <w:r>
        <w:rPr>
          <w:spacing w:val="-3"/>
        </w:rPr>
        <w:t xml:space="preserve">рског </w:t>
      </w:r>
      <w:r>
        <w:t>отпада на депонију инду- стријског отпада; црпљење воде из алувиона реке Дрине ради во- доснабдевања</w:t>
      </w:r>
      <w:r>
        <w:rPr>
          <w:spacing w:val="-10"/>
        </w:rPr>
        <w:t xml:space="preserve"> </w:t>
      </w:r>
      <w:r>
        <w:t>техничком</w:t>
      </w:r>
      <w:r>
        <w:rPr>
          <w:spacing w:val="-10"/>
        </w:rPr>
        <w:t xml:space="preserve"> </w:t>
      </w:r>
      <w:r>
        <w:rPr>
          <w:spacing w:val="-3"/>
        </w:rPr>
        <w:t>водом</w:t>
      </w:r>
      <w:r>
        <w:rPr>
          <w:spacing w:val="-10"/>
        </w:rPr>
        <w:t xml:space="preserve"> </w:t>
      </w:r>
      <w:r>
        <w:t>и</w:t>
      </w:r>
      <w:r>
        <w:rPr>
          <w:spacing w:val="-10"/>
        </w:rPr>
        <w:t xml:space="preserve"> </w:t>
      </w:r>
      <w:r>
        <w:t>испуштање</w:t>
      </w:r>
      <w:r>
        <w:rPr>
          <w:spacing w:val="-10"/>
        </w:rPr>
        <w:t xml:space="preserve"> </w:t>
      </w:r>
      <w:r>
        <w:t>отпадне</w:t>
      </w:r>
      <w:r>
        <w:rPr>
          <w:spacing w:val="-10"/>
        </w:rPr>
        <w:t xml:space="preserve"> </w:t>
      </w:r>
      <w:r>
        <w:t>пречишћене воде у реку</w:t>
      </w:r>
      <w:r>
        <w:rPr>
          <w:spacing w:val="-1"/>
        </w:rPr>
        <w:t xml:space="preserve"> </w:t>
      </w:r>
      <w:r>
        <w:t>Јадар.</w:t>
      </w:r>
    </w:p>
    <w:p w:rsidR="00A02B30" w:rsidRDefault="00B05A60">
      <w:pPr>
        <w:pStyle w:val="BodyText"/>
        <w:spacing w:before="1" w:line="235" w:lineRule="auto"/>
        <w:ind w:left="393" w:firstLine="396"/>
        <w:jc w:val="both"/>
      </w:pPr>
      <w:r>
        <w:t xml:space="preserve">Посебну пажњу треба обратити на </w:t>
      </w:r>
      <w:r>
        <w:rPr>
          <w:spacing w:val="-3"/>
        </w:rPr>
        <w:t xml:space="preserve">екотоксиколошке </w:t>
      </w:r>
      <w:r>
        <w:t xml:space="preserve">особи- не материја </w:t>
      </w:r>
      <w:r>
        <w:rPr>
          <w:spacing w:val="-3"/>
        </w:rPr>
        <w:t xml:space="preserve">које </w:t>
      </w:r>
      <w:r>
        <w:t>настају у п</w:t>
      </w:r>
      <w:r>
        <w:t xml:space="preserve">роцесу прераде </w:t>
      </w:r>
      <w:r>
        <w:rPr>
          <w:spacing w:val="-4"/>
        </w:rPr>
        <w:t xml:space="preserve">руде </w:t>
      </w:r>
      <w:r>
        <w:t xml:space="preserve">и </w:t>
      </w:r>
      <w:r>
        <w:rPr>
          <w:spacing w:val="-3"/>
        </w:rPr>
        <w:t xml:space="preserve">технолошком </w:t>
      </w:r>
      <w:r>
        <w:t xml:space="preserve">процесу и </w:t>
      </w:r>
      <w:r>
        <w:rPr>
          <w:spacing w:val="-3"/>
        </w:rPr>
        <w:t xml:space="preserve">које </w:t>
      </w:r>
      <w:r>
        <w:t xml:space="preserve">утичу на здравље </w:t>
      </w:r>
      <w:r>
        <w:rPr>
          <w:spacing w:val="-3"/>
        </w:rPr>
        <w:t xml:space="preserve">људи, </w:t>
      </w:r>
      <w:r>
        <w:t xml:space="preserve">флору и фауну у </w:t>
      </w:r>
      <w:r>
        <w:rPr>
          <w:spacing w:val="-3"/>
        </w:rPr>
        <w:t xml:space="preserve">планском </w:t>
      </w:r>
      <w:r>
        <w:rPr>
          <w:spacing w:val="-5"/>
        </w:rPr>
        <w:t xml:space="preserve">обухвату, </w:t>
      </w:r>
      <w:r>
        <w:t xml:space="preserve">а то </w:t>
      </w:r>
      <w:r>
        <w:rPr>
          <w:spacing w:val="-8"/>
        </w:rPr>
        <w:t xml:space="preserve">су, </w:t>
      </w:r>
      <w:r>
        <w:t>пре свега: сумпорна киселина 96–98 % v/v (може бити штетна за водене организме, натријум хидроксид (загађивач подземних</w:t>
      </w:r>
      <w:r>
        <w:rPr>
          <w:spacing w:val="-8"/>
        </w:rPr>
        <w:t xml:space="preserve"> </w:t>
      </w:r>
      <w:r>
        <w:t>вода,</w:t>
      </w:r>
      <w:r>
        <w:rPr>
          <w:spacing w:val="-7"/>
        </w:rPr>
        <w:t xml:space="preserve"> </w:t>
      </w:r>
      <w:r>
        <w:t>штетан</w:t>
      </w:r>
      <w:r>
        <w:rPr>
          <w:spacing w:val="-7"/>
        </w:rPr>
        <w:t xml:space="preserve"> </w:t>
      </w:r>
      <w:r>
        <w:t>за</w:t>
      </w:r>
      <w:r>
        <w:rPr>
          <w:spacing w:val="-8"/>
        </w:rPr>
        <w:t xml:space="preserve"> </w:t>
      </w:r>
      <w:r>
        <w:t>рибе</w:t>
      </w:r>
      <w:r>
        <w:rPr>
          <w:spacing w:val="-7"/>
        </w:rPr>
        <w:t xml:space="preserve"> </w:t>
      </w:r>
      <w:r>
        <w:t>и</w:t>
      </w:r>
      <w:r>
        <w:rPr>
          <w:spacing w:val="-8"/>
        </w:rPr>
        <w:t xml:space="preserve"> </w:t>
      </w:r>
      <w:r>
        <w:t>бескичмењаке)</w:t>
      </w:r>
      <w:r>
        <w:rPr>
          <w:spacing w:val="-7"/>
        </w:rPr>
        <w:t xml:space="preserve"> </w:t>
      </w:r>
      <w:r>
        <w:t>и</w:t>
      </w:r>
      <w:r>
        <w:rPr>
          <w:spacing w:val="-8"/>
        </w:rPr>
        <w:t xml:space="preserve"> </w:t>
      </w:r>
      <w:r>
        <w:t>хлороводонич- на киселина (благо токсична у воденој</w:t>
      </w:r>
      <w:r>
        <w:rPr>
          <w:spacing w:val="-6"/>
        </w:rPr>
        <w:t xml:space="preserve"> </w:t>
      </w:r>
      <w:r>
        <w:t>средини).</w:t>
      </w:r>
    </w:p>
    <w:p w:rsidR="00A02B30" w:rsidRDefault="00B05A60">
      <w:pPr>
        <w:pStyle w:val="BodyText"/>
        <w:spacing w:before="1" w:line="235" w:lineRule="auto"/>
        <w:ind w:left="393" w:firstLine="396"/>
        <w:jc w:val="both"/>
      </w:pPr>
      <w:r>
        <w:t>Промене</w:t>
      </w:r>
      <w:r>
        <w:rPr>
          <w:spacing w:val="-9"/>
        </w:rPr>
        <w:t xml:space="preserve"> </w:t>
      </w:r>
      <w:r>
        <w:t>у</w:t>
      </w:r>
      <w:r>
        <w:rPr>
          <w:spacing w:val="-9"/>
        </w:rPr>
        <w:t xml:space="preserve"> </w:t>
      </w:r>
      <w:r>
        <w:t>поточним</w:t>
      </w:r>
      <w:r>
        <w:rPr>
          <w:spacing w:val="-9"/>
        </w:rPr>
        <w:t xml:space="preserve"> </w:t>
      </w:r>
      <w:r>
        <w:t>и</w:t>
      </w:r>
      <w:r>
        <w:rPr>
          <w:spacing w:val="-9"/>
        </w:rPr>
        <w:t xml:space="preserve"> </w:t>
      </w:r>
      <w:r>
        <w:t>речним</w:t>
      </w:r>
      <w:r>
        <w:rPr>
          <w:spacing w:val="-9"/>
        </w:rPr>
        <w:t xml:space="preserve"> </w:t>
      </w:r>
      <w:r>
        <w:t>стаништима</w:t>
      </w:r>
      <w:r>
        <w:rPr>
          <w:spacing w:val="-9"/>
        </w:rPr>
        <w:t xml:space="preserve"> </w:t>
      </w:r>
      <w:r>
        <w:t>услед</w:t>
      </w:r>
      <w:r>
        <w:rPr>
          <w:spacing w:val="-9"/>
        </w:rPr>
        <w:t xml:space="preserve"> </w:t>
      </w:r>
      <w:r>
        <w:t>одводњава- ња могу довести до смањења квалитета</w:t>
      </w:r>
      <w:r>
        <w:rPr>
          <w:spacing w:val="-3"/>
        </w:rPr>
        <w:t xml:space="preserve"> </w:t>
      </w:r>
      <w:r>
        <w:t>воде.</w:t>
      </w:r>
    </w:p>
    <w:p w:rsidR="00A02B30" w:rsidRDefault="00B05A60">
      <w:pPr>
        <w:pStyle w:val="BodyText"/>
        <w:spacing w:before="1" w:line="235" w:lineRule="auto"/>
        <w:ind w:left="393" w:firstLine="396"/>
        <w:jc w:val="both"/>
      </w:pPr>
      <w:r>
        <w:t>Мере</w:t>
      </w:r>
      <w:r>
        <w:rPr>
          <w:spacing w:val="-8"/>
        </w:rPr>
        <w:t xml:space="preserve"> </w:t>
      </w:r>
      <w:r>
        <w:t>за</w:t>
      </w:r>
      <w:r>
        <w:rPr>
          <w:spacing w:val="-8"/>
        </w:rPr>
        <w:t xml:space="preserve"> </w:t>
      </w:r>
      <w:r>
        <w:t>предупређење</w:t>
      </w:r>
      <w:r>
        <w:rPr>
          <w:spacing w:val="-8"/>
        </w:rPr>
        <w:t xml:space="preserve"> </w:t>
      </w:r>
      <w:r>
        <w:t>и</w:t>
      </w:r>
      <w:r>
        <w:rPr>
          <w:spacing w:val="-8"/>
        </w:rPr>
        <w:t xml:space="preserve"> </w:t>
      </w:r>
      <w:r>
        <w:t>смањење</w:t>
      </w:r>
      <w:r>
        <w:rPr>
          <w:spacing w:val="-8"/>
        </w:rPr>
        <w:t xml:space="preserve"> </w:t>
      </w:r>
      <w:r>
        <w:t>негативних</w:t>
      </w:r>
      <w:r>
        <w:rPr>
          <w:spacing w:val="-8"/>
        </w:rPr>
        <w:t xml:space="preserve"> </w:t>
      </w:r>
      <w:r>
        <w:t>и</w:t>
      </w:r>
      <w:r>
        <w:rPr>
          <w:spacing w:val="-8"/>
        </w:rPr>
        <w:t xml:space="preserve"> </w:t>
      </w:r>
      <w:r>
        <w:t>повећање</w:t>
      </w:r>
      <w:r>
        <w:rPr>
          <w:spacing w:val="-8"/>
        </w:rPr>
        <w:t xml:space="preserve"> </w:t>
      </w:r>
      <w:r>
        <w:t>по- зитивних утицаја на животну</w:t>
      </w:r>
      <w:r>
        <w:rPr>
          <w:spacing w:val="-4"/>
        </w:rPr>
        <w:t xml:space="preserve"> </w:t>
      </w:r>
      <w:r>
        <w:t>средину</w:t>
      </w:r>
    </w:p>
    <w:p w:rsidR="00A02B30" w:rsidRDefault="00A02B30">
      <w:pPr>
        <w:pStyle w:val="BodyText"/>
        <w:spacing w:before="4"/>
        <w:ind w:left="0"/>
        <w:rPr>
          <w:sz w:val="17"/>
        </w:rPr>
      </w:pPr>
    </w:p>
    <w:p w:rsidR="00A02B30" w:rsidRDefault="00B05A60">
      <w:pPr>
        <w:pStyle w:val="BodyText"/>
        <w:spacing w:line="205" w:lineRule="exact"/>
        <w:ind w:left="790"/>
      </w:pPr>
      <w:r>
        <w:t>Зaштитa вoдa</w:t>
      </w:r>
    </w:p>
    <w:p w:rsidR="00A02B30" w:rsidRDefault="00B05A60">
      <w:pPr>
        <w:pStyle w:val="BodyText"/>
        <w:spacing w:line="203" w:lineRule="exact"/>
        <w:ind w:left="790"/>
      </w:pPr>
      <w:r>
        <w:t>а) на националном нивоу</w:t>
      </w:r>
    </w:p>
    <w:p w:rsidR="00A02B30" w:rsidRDefault="00B05A60">
      <w:pPr>
        <w:pStyle w:val="ListParagraph"/>
        <w:numPr>
          <w:ilvl w:val="0"/>
          <w:numId w:val="35"/>
        </w:numPr>
        <w:tabs>
          <w:tab w:val="left" w:pos="928"/>
        </w:tabs>
        <w:spacing w:before="2" w:line="235" w:lineRule="auto"/>
        <w:ind w:firstLine="397"/>
        <w:rPr>
          <w:sz w:val="18"/>
        </w:rPr>
      </w:pPr>
      <w:r>
        <w:rPr>
          <w:sz w:val="18"/>
        </w:rPr>
        <w:t xml:space="preserve">очување/унапређење квалитета </w:t>
      </w:r>
      <w:r>
        <w:rPr>
          <w:spacing w:val="-3"/>
          <w:sz w:val="18"/>
        </w:rPr>
        <w:t xml:space="preserve">водотока </w:t>
      </w:r>
      <w:r>
        <w:rPr>
          <w:sz w:val="18"/>
        </w:rPr>
        <w:t xml:space="preserve">до прописане кла- се квалитета према захтевима </w:t>
      </w:r>
      <w:r>
        <w:rPr>
          <w:spacing w:val="-4"/>
          <w:sz w:val="18"/>
        </w:rPr>
        <w:t xml:space="preserve">Уредбе </w:t>
      </w:r>
      <w:r>
        <w:rPr>
          <w:sz w:val="18"/>
        </w:rPr>
        <w:t xml:space="preserve">о утврђивању водопривред- не основе Републике Србије („Службени </w:t>
      </w:r>
      <w:r>
        <w:rPr>
          <w:spacing w:val="-3"/>
          <w:sz w:val="18"/>
        </w:rPr>
        <w:t xml:space="preserve">гласник </w:t>
      </w:r>
      <w:r>
        <w:rPr>
          <w:sz w:val="18"/>
        </w:rPr>
        <w:t>РС”, број 11/02) и Европске директиве о водама</w:t>
      </w:r>
      <w:r>
        <w:rPr>
          <w:spacing w:val="-4"/>
          <w:sz w:val="18"/>
        </w:rPr>
        <w:t xml:space="preserve"> </w:t>
      </w:r>
      <w:r>
        <w:rPr>
          <w:sz w:val="18"/>
        </w:rPr>
        <w:t>(2000/60/EC);</w:t>
      </w:r>
    </w:p>
    <w:p w:rsidR="00A02B30" w:rsidRDefault="00B05A60">
      <w:pPr>
        <w:pStyle w:val="ListParagraph"/>
        <w:numPr>
          <w:ilvl w:val="0"/>
          <w:numId w:val="35"/>
        </w:numPr>
        <w:tabs>
          <w:tab w:val="left" w:pos="945"/>
        </w:tabs>
        <w:spacing w:line="235" w:lineRule="auto"/>
        <w:ind w:firstLine="397"/>
        <w:rPr>
          <w:sz w:val="18"/>
        </w:rPr>
      </w:pPr>
      <w:r>
        <w:rPr>
          <w:sz w:val="18"/>
        </w:rPr>
        <w:t>заштита постојећих и планираних изворишта водоснабде- вања, успостављањем одговарајућих зона и режима санитарног надзора и заштите животне</w:t>
      </w:r>
      <w:r>
        <w:rPr>
          <w:spacing w:val="-4"/>
          <w:sz w:val="18"/>
        </w:rPr>
        <w:t xml:space="preserve"> </w:t>
      </w:r>
      <w:r>
        <w:rPr>
          <w:sz w:val="18"/>
        </w:rPr>
        <w:t>средине;</w:t>
      </w:r>
    </w:p>
    <w:p w:rsidR="00A02B30" w:rsidRDefault="00B05A60">
      <w:pPr>
        <w:pStyle w:val="ListParagraph"/>
        <w:numPr>
          <w:ilvl w:val="0"/>
          <w:numId w:val="35"/>
        </w:numPr>
        <w:tabs>
          <w:tab w:val="left" w:pos="945"/>
        </w:tabs>
        <w:spacing w:before="1" w:line="235" w:lineRule="auto"/>
        <w:ind w:firstLine="397"/>
        <w:rPr>
          <w:sz w:val="18"/>
        </w:rPr>
      </w:pPr>
      <w:r>
        <w:rPr>
          <w:sz w:val="18"/>
        </w:rPr>
        <w:t>доследна примена Европске директиве о водама (2</w:t>
      </w:r>
      <w:r>
        <w:rPr>
          <w:sz w:val="18"/>
        </w:rPr>
        <w:t xml:space="preserve">000/60/ EC) и Закона о водама („Службени </w:t>
      </w:r>
      <w:r>
        <w:rPr>
          <w:spacing w:val="-3"/>
          <w:sz w:val="18"/>
        </w:rPr>
        <w:t xml:space="preserve">гласник </w:t>
      </w:r>
      <w:r>
        <w:rPr>
          <w:sz w:val="18"/>
        </w:rPr>
        <w:t xml:space="preserve">РС”, бр. 30/10, 93/12, 101/16, 95/18 и 95/18 – др. закон) у домену: утврђивања и коорди- нације мера за површинске и подземне воде </w:t>
      </w:r>
      <w:r>
        <w:rPr>
          <w:spacing w:val="-3"/>
          <w:sz w:val="18"/>
        </w:rPr>
        <w:t xml:space="preserve">које </w:t>
      </w:r>
      <w:r>
        <w:rPr>
          <w:sz w:val="18"/>
        </w:rPr>
        <w:t xml:space="preserve">припадају истом </w:t>
      </w:r>
      <w:r>
        <w:rPr>
          <w:spacing w:val="-3"/>
          <w:sz w:val="18"/>
        </w:rPr>
        <w:t xml:space="preserve">еколошком, </w:t>
      </w:r>
      <w:r>
        <w:rPr>
          <w:sz w:val="18"/>
        </w:rPr>
        <w:t>хидролошком и хидрогеолошком сливу; спречава</w:t>
      </w:r>
      <w:r>
        <w:rPr>
          <w:sz w:val="18"/>
        </w:rPr>
        <w:t xml:space="preserve">ња или смањења утицаја незгода </w:t>
      </w:r>
      <w:r>
        <w:rPr>
          <w:spacing w:val="-6"/>
          <w:sz w:val="18"/>
        </w:rPr>
        <w:t xml:space="preserve">код </w:t>
      </w:r>
      <w:r>
        <w:rPr>
          <w:sz w:val="18"/>
        </w:rPr>
        <w:t>којих долази до изненадног за- гађивања</w:t>
      </w:r>
      <w:r>
        <w:rPr>
          <w:spacing w:val="-1"/>
          <w:sz w:val="18"/>
        </w:rPr>
        <w:t xml:space="preserve"> </w:t>
      </w:r>
      <w:r>
        <w:rPr>
          <w:sz w:val="18"/>
        </w:rPr>
        <w:t>вода;</w:t>
      </w:r>
    </w:p>
    <w:p w:rsidR="00A02B30" w:rsidRDefault="00B05A60">
      <w:pPr>
        <w:pStyle w:val="ListParagraph"/>
        <w:numPr>
          <w:ilvl w:val="0"/>
          <w:numId w:val="35"/>
        </w:numPr>
        <w:tabs>
          <w:tab w:val="left" w:pos="932"/>
        </w:tabs>
        <w:spacing w:before="1" w:line="235" w:lineRule="auto"/>
        <w:ind w:firstLine="397"/>
        <w:rPr>
          <w:sz w:val="18"/>
        </w:rPr>
      </w:pPr>
      <w:r>
        <w:rPr>
          <w:sz w:val="18"/>
        </w:rPr>
        <w:t>антиерозиона заштита сливова, као мера планског уређења и заштите простора, применом биолошких мера заштите (пошу- мљавање, мелиорација пашњака) не само као заштитни, већ и ка</w:t>
      </w:r>
      <w:r>
        <w:rPr>
          <w:sz w:val="18"/>
        </w:rPr>
        <w:t xml:space="preserve">о развојни елемент за </w:t>
      </w:r>
      <w:r>
        <w:rPr>
          <w:spacing w:val="-3"/>
          <w:sz w:val="18"/>
        </w:rPr>
        <w:t xml:space="preserve">економско </w:t>
      </w:r>
      <w:r>
        <w:rPr>
          <w:sz w:val="18"/>
        </w:rPr>
        <w:t>унапређење</w:t>
      </w:r>
      <w:r>
        <w:rPr>
          <w:spacing w:val="-3"/>
          <w:sz w:val="18"/>
        </w:rPr>
        <w:t xml:space="preserve"> </w:t>
      </w:r>
      <w:r>
        <w:rPr>
          <w:sz w:val="18"/>
        </w:rPr>
        <w:t>подручја;</w:t>
      </w:r>
    </w:p>
    <w:p w:rsidR="00A02B30" w:rsidRDefault="00B05A60">
      <w:pPr>
        <w:pStyle w:val="ListParagraph"/>
        <w:numPr>
          <w:ilvl w:val="0"/>
          <w:numId w:val="35"/>
        </w:numPr>
        <w:tabs>
          <w:tab w:val="left" w:pos="938"/>
        </w:tabs>
        <w:spacing w:line="202" w:lineRule="exact"/>
        <w:ind w:left="937" w:hanging="147"/>
        <w:jc w:val="left"/>
        <w:rPr>
          <w:sz w:val="18"/>
        </w:rPr>
      </w:pPr>
      <w:r>
        <w:rPr>
          <w:sz w:val="18"/>
        </w:rPr>
        <w:t xml:space="preserve">испуњавање услова </w:t>
      </w:r>
      <w:r>
        <w:rPr>
          <w:spacing w:val="-3"/>
          <w:sz w:val="18"/>
        </w:rPr>
        <w:t xml:space="preserve">које </w:t>
      </w:r>
      <w:r>
        <w:rPr>
          <w:sz w:val="18"/>
        </w:rPr>
        <w:t>одређује Републичка дирекција</w:t>
      </w:r>
      <w:r>
        <w:rPr>
          <w:spacing w:val="35"/>
          <w:sz w:val="18"/>
        </w:rPr>
        <w:t xml:space="preserve"> </w:t>
      </w:r>
      <w:r>
        <w:rPr>
          <w:sz w:val="18"/>
        </w:rPr>
        <w:t>за</w:t>
      </w:r>
    </w:p>
    <w:p w:rsidR="00A02B30" w:rsidRDefault="00B05A60">
      <w:pPr>
        <w:pStyle w:val="BodyText"/>
        <w:spacing w:line="203" w:lineRule="exact"/>
        <w:ind w:left="393"/>
      </w:pPr>
      <w:r>
        <w:t>воде;</w:t>
      </w:r>
    </w:p>
    <w:p w:rsidR="00A02B30" w:rsidRDefault="00B05A60">
      <w:pPr>
        <w:pStyle w:val="ListParagraph"/>
        <w:numPr>
          <w:ilvl w:val="0"/>
          <w:numId w:val="35"/>
        </w:numPr>
        <w:tabs>
          <w:tab w:val="left" w:pos="933"/>
        </w:tabs>
        <w:spacing w:before="2" w:line="235" w:lineRule="auto"/>
        <w:ind w:right="1" w:firstLine="397"/>
        <w:rPr>
          <w:sz w:val="18"/>
        </w:rPr>
      </w:pPr>
      <w:r>
        <w:rPr>
          <w:sz w:val="18"/>
        </w:rPr>
        <w:t xml:space="preserve">спровођење хидролошке процене </w:t>
      </w:r>
      <w:r>
        <w:rPr>
          <w:spacing w:val="-4"/>
          <w:sz w:val="18"/>
        </w:rPr>
        <w:t xml:space="preserve">како </w:t>
      </w:r>
      <w:r>
        <w:rPr>
          <w:sz w:val="18"/>
        </w:rPr>
        <w:t>би се одредила при- хватљива запремина исцрпљене воде, посебно у алувиону реке Дрине;</w:t>
      </w:r>
    </w:p>
    <w:p w:rsidR="00A02B30" w:rsidRDefault="00B05A60">
      <w:pPr>
        <w:pStyle w:val="ListParagraph"/>
        <w:numPr>
          <w:ilvl w:val="0"/>
          <w:numId w:val="35"/>
        </w:numPr>
        <w:tabs>
          <w:tab w:val="left" w:pos="959"/>
        </w:tabs>
        <w:spacing w:line="235" w:lineRule="auto"/>
        <w:ind w:firstLine="397"/>
        <w:rPr>
          <w:sz w:val="18"/>
        </w:rPr>
      </w:pPr>
      <w:r>
        <w:rPr>
          <w:sz w:val="18"/>
        </w:rPr>
        <w:t>спровођење мониторин</w:t>
      </w:r>
      <w:r>
        <w:rPr>
          <w:sz w:val="18"/>
        </w:rPr>
        <w:t xml:space="preserve">га станишта осетљивих на </w:t>
      </w:r>
      <w:r>
        <w:rPr>
          <w:spacing w:val="-3"/>
          <w:sz w:val="18"/>
        </w:rPr>
        <w:t xml:space="preserve">токове </w:t>
      </w:r>
      <w:r>
        <w:rPr>
          <w:sz w:val="18"/>
        </w:rPr>
        <w:t xml:space="preserve">низводно </w:t>
      </w:r>
      <w:r>
        <w:rPr>
          <w:spacing w:val="-3"/>
          <w:sz w:val="18"/>
        </w:rPr>
        <w:t xml:space="preserve">од </w:t>
      </w:r>
      <w:r>
        <w:rPr>
          <w:sz w:val="18"/>
        </w:rPr>
        <w:t xml:space="preserve">места црпљења воде, предузети потребне радње </w:t>
      </w:r>
      <w:r>
        <w:rPr>
          <w:spacing w:val="-3"/>
          <w:sz w:val="18"/>
        </w:rPr>
        <w:t xml:space="preserve">уко- лико </w:t>
      </w:r>
      <w:r>
        <w:rPr>
          <w:sz w:val="18"/>
        </w:rPr>
        <w:t>се установе негативни</w:t>
      </w:r>
      <w:r>
        <w:rPr>
          <w:spacing w:val="1"/>
          <w:sz w:val="18"/>
        </w:rPr>
        <w:t xml:space="preserve"> </w:t>
      </w:r>
      <w:r>
        <w:rPr>
          <w:sz w:val="18"/>
        </w:rPr>
        <w:t>ефекти;</w:t>
      </w:r>
    </w:p>
    <w:p w:rsidR="00A02B30" w:rsidRDefault="00B05A60">
      <w:pPr>
        <w:pStyle w:val="ListParagraph"/>
        <w:numPr>
          <w:ilvl w:val="0"/>
          <w:numId w:val="35"/>
        </w:numPr>
        <w:tabs>
          <w:tab w:val="left" w:pos="925"/>
        </w:tabs>
        <w:spacing w:before="1" w:line="235" w:lineRule="auto"/>
        <w:ind w:right="1" w:firstLine="397"/>
        <w:rPr>
          <w:sz w:val="18"/>
        </w:rPr>
      </w:pPr>
      <w:r>
        <w:rPr>
          <w:sz w:val="18"/>
        </w:rPr>
        <w:t>спровођење</w:t>
      </w:r>
      <w:r>
        <w:rPr>
          <w:spacing w:val="-7"/>
          <w:sz w:val="18"/>
        </w:rPr>
        <w:t xml:space="preserve"> </w:t>
      </w:r>
      <w:r>
        <w:rPr>
          <w:sz w:val="18"/>
        </w:rPr>
        <w:t>контроле</w:t>
      </w:r>
      <w:r>
        <w:rPr>
          <w:spacing w:val="-7"/>
          <w:sz w:val="18"/>
        </w:rPr>
        <w:t xml:space="preserve"> </w:t>
      </w:r>
      <w:r>
        <w:rPr>
          <w:sz w:val="18"/>
        </w:rPr>
        <w:t>тока</w:t>
      </w:r>
      <w:r>
        <w:rPr>
          <w:spacing w:val="-7"/>
          <w:sz w:val="18"/>
        </w:rPr>
        <w:t xml:space="preserve"> </w:t>
      </w:r>
      <w:r>
        <w:rPr>
          <w:sz w:val="18"/>
        </w:rPr>
        <w:t>и</w:t>
      </w:r>
      <w:r>
        <w:rPr>
          <w:spacing w:val="-7"/>
          <w:sz w:val="18"/>
        </w:rPr>
        <w:t xml:space="preserve"> </w:t>
      </w:r>
      <w:r>
        <w:rPr>
          <w:sz w:val="18"/>
        </w:rPr>
        <w:t>квалитета</w:t>
      </w:r>
      <w:r>
        <w:rPr>
          <w:spacing w:val="-7"/>
          <w:sz w:val="18"/>
        </w:rPr>
        <w:t xml:space="preserve"> </w:t>
      </w:r>
      <w:r>
        <w:rPr>
          <w:sz w:val="18"/>
        </w:rPr>
        <w:t>воде,</w:t>
      </w:r>
      <w:r>
        <w:rPr>
          <w:spacing w:val="-7"/>
          <w:sz w:val="18"/>
        </w:rPr>
        <w:t xml:space="preserve"> </w:t>
      </w:r>
      <w:r>
        <w:rPr>
          <w:sz w:val="18"/>
        </w:rPr>
        <w:t>провера</w:t>
      </w:r>
      <w:r>
        <w:rPr>
          <w:spacing w:val="-7"/>
          <w:sz w:val="18"/>
        </w:rPr>
        <w:t xml:space="preserve"> </w:t>
      </w:r>
      <w:r>
        <w:rPr>
          <w:sz w:val="18"/>
        </w:rPr>
        <w:t>ускла- ђености са параметрима квалитета</w:t>
      </w:r>
      <w:r>
        <w:rPr>
          <w:spacing w:val="-1"/>
          <w:sz w:val="18"/>
        </w:rPr>
        <w:t xml:space="preserve"> </w:t>
      </w:r>
      <w:r>
        <w:rPr>
          <w:sz w:val="18"/>
        </w:rPr>
        <w:t>воде;</w:t>
      </w:r>
    </w:p>
    <w:p w:rsidR="00A02B30" w:rsidRDefault="00B05A60">
      <w:pPr>
        <w:pStyle w:val="ListParagraph"/>
        <w:numPr>
          <w:ilvl w:val="0"/>
          <w:numId w:val="35"/>
        </w:numPr>
        <w:tabs>
          <w:tab w:val="left" w:pos="926"/>
        </w:tabs>
        <w:spacing w:line="202" w:lineRule="exact"/>
        <w:ind w:left="925" w:hanging="135"/>
        <w:jc w:val="left"/>
        <w:rPr>
          <w:sz w:val="18"/>
        </w:rPr>
      </w:pPr>
      <w:r>
        <w:rPr>
          <w:sz w:val="18"/>
        </w:rPr>
        <w:t>спровођење мониторинга низводних</w:t>
      </w:r>
      <w:r>
        <w:rPr>
          <w:spacing w:val="-2"/>
          <w:sz w:val="18"/>
        </w:rPr>
        <w:t xml:space="preserve"> </w:t>
      </w:r>
      <w:r>
        <w:rPr>
          <w:spacing w:val="-3"/>
          <w:sz w:val="18"/>
        </w:rPr>
        <w:t>водотокова;</w:t>
      </w:r>
    </w:p>
    <w:p w:rsidR="00A02B30" w:rsidRDefault="00B05A60">
      <w:pPr>
        <w:pStyle w:val="ListParagraph"/>
        <w:numPr>
          <w:ilvl w:val="0"/>
          <w:numId w:val="35"/>
        </w:numPr>
        <w:tabs>
          <w:tab w:val="left" w:pos="933"/>
        </w:tabs>
        <w:spacing w:before="1" w:line="235" w:lineRule="auto"/>
        <w:ind w:firstLine="397"/>
        <w:rPr>
          <w:sz w:val="18"/>
        </w:rPr>
      </w:pPr>
      <w:r>
        <w:rPr>
          <w:sz w:val="18"/>
        </w:rPr>
        <w:t>спровођење мониторинга тока подземних вода и квалитета воде, провера усклађености са параметрима квалитета</w:t>
      </w:r>
      <w:r>
        <w:rPr>
          <w:spacing w:val="-9"/>
          <w:sz w:val="18"/>
        </w:rPr>
        <w:t xml:space="preserve"> </w:t>
      </w:r>
      <w:r>
        <w:rPr>
          <w:sz w:val="18"/>
        </w:rPr>
        <w:t>воде;</w:t>
      </w:r>
    </w:p>
    <w:p w:rsidR="00A02B30" w:rsidRDefault="00B05A60">
      <w:pPr>
        <w:pStyle w:val="BodyText"/>
        <w:spacing w:line="202" w:lineRule="exact"/>
        <w:ind w:left="790"/>
      </w:pPr>
      <w:r>
        <w:t>б) на регионалном/нивоу локалне самоуправе</w:t>
      </w:r>
    </w:p>
    <w:p w:rsidR="00A02B30" w:rsidRDefault="00B05A60">
      <w:pPr>
        <w:pStyle w:val="ListParagraph"/>
        <w:numPr>
          <w:ilvl w:val="0"/>
          <w:numId w:val="35"/>
        </w:numPr>
        <w:tabs>
          <w:tab w:val="left" w:pos="927"/>
        </w:tabs>
        <w:spacing w:before="2" w:line="235" w:lineRule="auto"/>
        <w:ind w:firstLine="397"/>
        <w:rPr>
          <w:sz w:val="18"/>
        </w:rPr>
      </w:pPr>
      <w:r>
        <w:rPr>
          <w:sz w:val="18"/>
        </w:rPr>
        <w:t>заштита свих локалних изворишта применом мера уређења и</w:t>
      </w:r>
      <w:r>
        <w:rPr>
          <w:sz w:val="18"/>
        </w:rPr>
        <w:t xml:space="preserve"> заштите</w:t>
      </w:r>
      <w:r>
        <w:rPr>
          <w:spacing w:val="-3"/>
          <w:sz w:val="18"/>
        </w:rPr>
        <w:t xml:space="preserve"> </w:t>
      </w:r>
      <w:r>
        <w:rPr>
          <w:sz w:val="18"/>
        </w:rPr>
        <w:t>простора;</w:t>
      </w:r>
    </w:p>
    <w:p w:rsidR="00A02B30" w:rsidRDefault="00B05A60">
      <w:pPr>
        <w:pStyle w:val="BodyText"/>
        <w:spacing w:line="202" w:lineRule="exact"/>
        <w:ind w:left="790"/>
      </w:pPr>
      <w:r>
        <w:t>в) на нивоу инвеститора</w:t>
      </w:r>
    </w:p>
    <w:p w:rsidR="00A02B30" w:rsidRDefault="00B05A60">
      <w:pPr>
        <w:pStyle w:val="ListParagraph"/>
        <w:numPr>
          <w:ilvl w:val="0"/>
          <w:numId w:val="35"/>
        </w:numPr>
        <w:tabs>
          <w:tab w:val="left" w:pos="921"/>
        </w:tabs>
        <w:spacing w:before="1" w:line="235" w:lineRule="auto"/>
        <w:ind w:right="1" w:firstLine="397"/>
        <w:rPr>
          <w:sz w:val="18"/>
        </w:rPr>
      </w:pPr>
      <w:r>
        <w:rPr>
          <w:sz w:val="18"/>
        </w:rPr>
        <w:t>систематско</w:t>
      </w:r>
      <w:r>
        <w:rPr>
          <w:spacing w:val="-15"/>
          <w:sz w:val="18"/>
        </w:rPr>
        <w:t xml:space="preserve"> </w:t>
      </w:r>
      <w:r>
        <w:rPr>
          <w:sz w:val="18"/>
        </w:rPr>
        <w:t>праћење</w:t>
      </w:r>
      <w:r>
        <w:rPr>
          <w:spacing w:val="-15"/>
          <w:sz w:val="18"/>
        </w:rPr>
        <w:t xml:space="preserve"> </w:t>
      </w:r>
      <w:r>
        <w:rPr>
          <w:sz w:val="18"/>
        </w:rPr>
        <w:t>вредности</w:t>
      </w:r>
      <w:r>
        <w:rPr>
          <w:spacing w:val="-15"/>
          <w:sz w:val="18"/>
        </w:rPr>
        <w:t xml:space="preserve"> </w:t>
      </w:r>
      <w:r>
        <w:rPr>
          <w:sz w:val="18"/>
        </w:rPr>
        <w:t>показатеља</w:t>
      </w:r>
      <w:r>
        <w:rPr>
          <w:spacing w:val="-15"/>
          <w:sz w:val="18"/>
        </w:rPr>
        <w:t xml:space="preserve"> </w:t>
      </w:r>
      <w:r>
        <w:rPr>
          <w:sz w:val="18"/>
        </w:rPr>
        <w:t>квалитета</w:t>
      </w:r>
      <w:r>
        <w:rPr>
          <w:spacing w:val="-15"/>
          <w:sz w:val="18"/>
        </w:rPr>
        <w:t xml:space="preserve"> </w:t>
      </w:r>
      <w:r>
        <w:rPr>
          <w:sz w:val="18"/>
        </w:rPr>
        <w:t>вода, посебно, отпадних вода пре испуштања у</w:t>
      </w:r>
      <w:r>
        <w:rPr>
          <w:spacing w:val="-5"/>
          <w:sz w:val="18"/>
        </w:rPr>
        <w:t xml:space="preserve"> </w:t>
      </w:r>
      <w:r>
        <w:rPr>
          <w:sz w:val="18"/>
        </w:rPr>
        <w:t>реципијент;</w:t>
      </w:r>
    </w:p>
    <w:p w:rsidR="00A02B30" w:rsidRDefault="00B05A60">
      <w:pPr>
        <w:pStyle w:val="ListParagraph"/>
        <w:numPr>
          <w:ilvl w:val="0"/>
          <w:numId w:val="35"/>
        </w:numPr>
        <w:tabs>
          <w:tab w:val="left" w:pos="928"/>
        </w:tabs>
        <w:spacing w:line="235" w:lineRule="auto"/>
        <w:ind w:right="1" w:firstLine="397"/>
        <w:rPr>
          <w:sz w:val="18"/>
        </w:rPr>
      </w:pPr>
      <w:r>
        <w:rPr>
          <w:sz w:val="18"/>
        </w:rPr>
        <w:t>интегрално коришћење, уређење и заштита водних ресурса на подручју</w:t>
      </w:r>
      <w:r>
        <w:rPr>
          <w:spacing w:val="-2"/>
          <w:sz w:val="18"/>
        </w:rPr>
        <w:t xml:space="preserve"> </w:t>
      </w:r>
      <w:r>
        <w:rPr>
          <w:spacing w:val="-3"/>
          <w:sz w:val="18"/>
        </w:rPr>
        <w:t>рудника;</w:t>
      </w:r>
    </w:p>
    <w:p w:rsidR="00A02B30" w:rsidRDefault="00B05A60">
      <w:pPr>
        <w:pStyle w:val="ListParagraph"/>
        <w:numPr>
          <w:ilvl w:val="0"/>
          <w:numId w:val="35"/>
        </w:numPr>
        <w:tabs>
          <w:tab w:val="left" w:pos="952"/>
        </w:tabs>
        <w:spacing w:before="1" w:line="235" w:lineRule="auto"/>
        <w:ind w:firstLine="397"/>
        <w:rPr>
          <w:sz w:val="18"/>
        </w:rPr>
      </w:pPr>
      <w:r>
        <w:rPr>
          <w:sz w:val="18"/>
        </w:rPr>
        <w:t xml:space="preserve">потпуна </w:t>
      </w:r>
      <w:r>
        <w:rPr>
          <w:spacing w:val="-3"/>
          <w:sz w:val="18"/>
        </w:rPr>
        <w:t xml:space="preserve">еколошка </w:t>
      </w:r>
      <w:r>
        <w:rPr>
          <w:sz w:val="18"/>
        </w:rPr>
        <w:t>заштита чита</w:t>
      </w:r>
      <w:r>
        <w:rPr>
          <w:sz w:val="18"/>
        </w:rPr>
        <w:t xml:space="preserve">вог подручја обухваћеног </w:t>
      </w:r>
      <w:r>
        <w:rPr>
          <w:spacing w:val="-4"/>
          <w:sz w:val="18"/>
        </w:rPr>
        <w:t xml:space="preserve">рудником </w:t>
      </w:r>
      <w:r>
        <w:rPr>
          <w:sz w:val="18"/>
        </w:rPr>
        <w:t xml:space="preserve">и пратећим инсталацијама, уз услов да суве и течне от- падне материје треба да </w:t>
      </w:r>
      <w:r>
        <w:rPr>
          <w:spacing w:val="-5"/>
          <w:sz w:val="18"/>
        </w:rPr>
        <w:t xml:space="preserve">буду </w:t>
      </w:r>
      <w:r>
        <w:rPr>
          <w:sz w:val="18"/>
        </w:rPr>
        <w:t>доведене у стање да не угрожавају животну</w:t>
      </w:r>
      <w:r>
        <w:rPr>
          <w:spacing w:val="-1"/>
          <w:sz w:val="18"/>
        </w:rPr>
        <w:t xml:space="preserve"> </w:t>
      </w:r>
      <w:r>
        <w:rPr>
          <w:sz w:val="18"/>
        </w:rPr>
        <w:t>средину;</w:t>
      </w:r>
    </w:p>
    <w:p w:rsidR="00A02B30" w:rsidRDefault="00B05A60">
      <w:pPr>
        <w:pStyle w:val="ListParagraph"/>
        <w:numPr>
          <w:ilvl w:val="0"/>
          <w:numId w:val="35"/>
        </w:numPr>
        <w:tabs>
          <w:tab w:val="left" w:pos="926"/>
        </w:tabs>
        <w:spacing w:line="204" w:lineRule="exact"/>
        <w:ind w:left="925" w:hanging="135"/>
        <w:jc w:val="left"/>
        <w:rPr>
          <w:sz w:val="18"/>
        </w:rPr>
      </w:pPr>
      <w:r>
        <w:rPr>
          <w:sz w:val="18"/>
        </w:rPr>
        <w:t>отклањање утицаја на самим изворима</w:t>
      </w:r>
      <w:r>
        <w:rPr>
          <w:spacing w:val="-7"/>
          <w:sz w:val="18"/>
        </w:rPr>
        <w:t xml:space="preserve"> </w:t>
      </w:r>
      <w:r>
        <w:rPr>
          <w:sz w:val="18"/>
        </w:rPr>
        <w:t>загађења;</w:t>
      </w:r>
    </w:p>
    <w:p w:rsidR="00A02B30" w:rsidRDefault="00B05A60">
      <w:pPr>
        <w:pStyle w:val="ListParagraph"/>
        <w:numPr>
          <w:ilvl w:val="0"/>
          <w:numId w:val="34"/>
        </w:numPr>
        <w:tabs>
          <w:tab w:val="left" w:pos="772"/>
        </w:tabs>
        <w:spacing w:before="73" w:line="232" w:lineRule="auto"/>
        <w:ind w:right="107" w:firstLine="396"/>
        <w:rPr>
          <w:sz w:val="18"/>
        </w:rPr>
      </w:pPr>
      <w:r>
        <w:rPr>
          <w:spacing w:val="-1"/>
          <w:sz w:val="18"/>
        </w:rPr>
        <w:br w:type="column"/>
      </w:r>
      <w:r>
        <w:rPr>
          <w:sz w:val="18"/>
        </w:rPr>
        <w:t>пречишћавање</w:t>
      </w:r>
      <w:r>
        <w:rPr>
          <w:spacing w:val="-7"/>
          <w:sz w:val="18"/>
        </w:rPr>
        <w:t xml:space="preserve"> </w:t>
      </w:r>
      <w:r>
        <w:rPr>
          <w:sz w:val="18"/>
        </w:rPr>
        <w:t>свих</w:t>
      </w:r>
      <w:r>
        <w:rPr>
          <w:spacing w:val="-7"/>
          <w:sz w:val="18"/>
        </w:rPr>
        <w:t xml:space="preserve"> </w:t>
      </w:r>
      <w:r>
        <w:rPr>
          <w:sz w:val="18"/>
        </w:rPr>
        <w:t>отпадних</w:t>
      </w:r>
      <w:r>
        <w:rPr>
          <w:spacing w:val="-7"/>
          <w:sz w:val="18"/>
        </w:rPr>
        <w:t xml:space="preserve"> </w:t>
      </w:r>
      <w:r>
        <w:rPr>
          <w:sz w:val="18"/>
        </w:rPr>
        <w:t>вода,</w:t>
      </w:r>
      <w:r>
        <w:rPr>
          <w:spacing w:val="-7"/>
          <w:sz w:val="18"/>
        </w:rPr>
        <w:t xml:space="preserve"> </w:t>
      </w:r>
      <w:r>
        <w:rPr>
          <w:spacing w:val="-4"/>
          <w:sz w:val="18"/>
        </w:rPr>
        <w:t>како</w:t>
      </w:r>
      <w:r>
        <w:rPr>
          <w:spacing w:val="-7"/>
          <w:sz w:val="18"/>
        </w:rPr>
        <w:t xml:space="preserve"> </w:t>
      </w:r>
      <w:r>
        <w:rPr>
          <w:sz w:val="18"/>
        </w:rPr>
        <w:t>би</w:t>
      </w:r>
      <w:r>
        <w:rPr>
          <w:spacing w:val="-7"/>
          <w:sz w:val="18"/>
        </w:rPr>
        <w:t xml:space="preserve"> </w:t>
      </w:r>
      <w:r>
        <w:rPr>
          <w:sz w:val="18"/>
        </w:rPr>
        <w:t>се</w:t>
      </w:r>
      <w:r>
        <w:rPr>
          <w:spacing w:val="-7"/>
          <w:sz w:val="18"/>
        </w:rPr>
        <w:t xml:space="preserve"> </w:t>
      </w:r>
      <w:r>
        <w:rPr>
          <w:sz w:val="18"/>
        </w:rPr>
        <w:t>поново</w:t>
      </w:r>
      <w:r>
        <w:rPr>
          <w:spacing w:val="-7"/>
          <w:sz w:val="18"/>
        </w:rPr>
        <w:t xml:space="preserve"> </w:t>
      </w:r>
      <w:r>
        <w:rPr>
          <w:sz w:val="18"/>
        </w:rPr>
        <w:t>увеле у</w:t>
      </w:r>
      <w:r>
        <w:rPr>
          <w:spacing w:val="-6"/>
          <w:sz w:val="18"/>
        </w:rPr>
        <w:t xml:space="preserve"> </w:t>
      </w:r>
      <w:r>
        <w:rPr>
          <w:sz w:val="18"/>
        </w:rPr>
        <w:t>технолошке</w:t>
      </w:r>
      <w:r>
        <w:rPr>
          <w:spacing w:val="-6"/>
          <w:sz w:val="18"/>
        </w:rPr>
        <w:t xml:space="preserve"> </w:t>
      </w:r>
      <w:r>
        <w:rPr>
          <w:sz w:val="18"/>
        </w:rPr>
        <w:t>процесе.</w:t>
      </w:r>
      <w:r>
        <w:rPr>
          <w:spacing w:val="-6"/>
          <w:sz w:val="18"/>
        </w:rPr>
        <w:t xml:space="preserve"> </w:t>
      </w:r>
      <w:r>
        <w:rPr>
          <w:sz w:val="18"/>
        </w:rPr>
        <w:t>Начин</w:t>
      </w:r>
      <w:r>
        <w:rPr>
          <w:spacing w:val="-6"/>
          <w:sz w:val="18"/>
        </w:rPr>
        <w:t xml:space="preserve"> </w:t>
      </w:r>
      <w:r>
        <w:rPr>
          <w:sz w:val="18"/>
        </w:rPr>
        <w:t>њиховог</w:t>
      </w:r>
      <w:r>
        <w:rPr>
          <w:spacing w:val="-6"/>
          <w:sz w:val="18"/>
        </w:rPr>
        <w:t xml:space="preserve"> </w:t>
      </w:r>
      <w:r>
        <w:rPr>
          <w:sz w:val="18"/>
        </w:rPr>
        <w:t>пречишћавања</w:t>
      </w:r>
      <w:r>
        <w:rPr>
          <w:spacing w:val="-6"/>
          <w:sz w:val="18"/>
        </w:rPr>
        <w:t xml:space="preserve"> </w:t>
      </w:r>
      <w:r>
        <w:rPr>
          <w:sz w:val="18"/>
        </w:rPr>
        <w:t>се</w:t>
      </w:r>
      <w:r>
        <w:rPr>
          <w:spacing w:val="-6"/>
          <w:sz w:val="18"/>
        </w:rPr>
        <w:t xml:space="preserve"> </w:t>
      </w:r>
      <w:r>
        <w:rPr>
          <w:sz w:val="18"/>
        </w:rPr>
        <w:t xml:space="preserve">адаптира и допуњава </w:t>
      </w:r>
      <w:r>
        <w:rPr>
          <w:spacing w:val="-4"/>
          <w:sz w:val="18"/>
        </w:rPr>
        <w:t xml:space="preserve">током </w:t>
      </w:r>
      <w:r>
        <w:rPr>
          <w:sz w:val="18"/>
        </w:rPr>
        <w:t>фаза процеса</w:t>
      </w:r>
      <w:r>
        <w:rPr>
          <w:spacing w:val="1"/>
          <w:sz w:val="18"/>
        </w:rPr>
        <w:t xml:space="preserve"> </w:t>
      </w:r>
      <w:r>
        <w:rPr>
          <w:sz w:val="18"/>
        </w:rPr>
        <w:t>експлоатације;</w:t>
      </w:r>
    </w:p>
    <w:p w:rsidR="00A02B30" w:rsidRDefault="00B05A60">
      <w:pPr>
        <w:pStyle w:val="ListParagraph"/>
        <w:numPr>
          <w:ilvl w:val="0"/>
          <w:numId w:val="34"/>
        </w:numPr>
        <w:tabs>
          <w:tab w:val="left" w:pos="786"/>
        </w:tabs>
        <w:spacing w:line="202" w:lineRule="exact"/>
        <w:ind w:left="785" w:hanging="147"/>
        <w:jc w:val="left"/>
        <w:rPr>
          <w:sz w:val="18"/>
        </w:rPr>
      </w:pPr>
      <w:r>
        <w:rPr>
          <w:sz w:val="18"/>
        </w:rPr>
        <w:t xml:space="preserve">испуњавање услова </w:t>
      </w:r>
      <w:r>
        <w:rPr>
          <w:spacing w:val="-3"/>
          <w:sz w:val="18"/>
        </w:rPr>
        <w:t xml:space="preserve">које </w:t>
      </w:r>
      <w:r>
        <w:rPr>
          <w:sz w:val="18"/>
        </w:rPr>
        <w:t>одређује Републичка дирекција</w:t>
      </w:r>
      <w:r>
        <w:rPr>
          <w:spacing w:val="42"/>
          <w:sz w:val="18"/>
        </w:rPr>
        <w:t xml:space="preserve"> </w:t>
      </w:r>
      <w:r>
        <w:rPr>
          <w:sz w:val="18"/>
        </w:rPr>
        <w:t>за</w:t>
      </w:r>
    </w:p>
    <w:p w:rsidR="00A02B30" w:rsidRDefault="00B05A60">
      <w:pPr>
        <w:pStyle w:val="BodyText"/>
        <w:spacing w:line="202" w:lineRule="exact"/>
        <w:ind w:left="242"/>
      </w:pPr>
      <w:r>
        <w:t>воде;</w:t>
      </w:r>
    </w:p>
    <w:p w:rsidR="00A02B30" w:rsidRDefault="00B05A60">
      <w:pPr>
        <w:pStyle w:val="ListParagraph"/>
        <w:numPr>
          <w:ilvl w:val="0"/>
          <w:numId w:val="34"/>
        </w:numPr>
        <w:tabs>
          <w:tab w:val="left" w:pos="807"/>
        </w:tabs>
        <w:spacing w:before="2" w:line="232" w:lineRule="auto"/>
        <w:ind w:right="108" w:firstLine="396"/>
        <w:rPr>
          <w:sz w:val="18"/>
        </w:rPr>
      </w:pPr>
      <w:r>
        <w:rPr>
          <w:sz w:val="18"/>
        </w:rPr>
        <w:t xml:space="preserve">придржавање захтевима водне дозволе </w:t>
      </w:r>
      <w:r>
        <w:rPr>
          <w:spacing w:val="-4"/>
          <w:sz w:val="18"/>
        </w:rPr>
        <w:t xml:space="preserve">током </w:t>
      </w:r>
      <w:r>
        <w:rPr>
          <w:sz w:val="18"/>
        </w:rPr>
        <w:t>оперативне фазе;</w:t>
      </w:r>
    </w:p>
    <w:p w:rsidR="00A02B30" w:rsidRDefault="00B05A60">
      <w:pPr>
        <w:pStyle w:val="ListParagraph"/>
        <w:numPr>
          <w:ilvl w:val="0"/>
          <w:numId w:val="34"/>
        </w:numPr>
        <w:tabs>
          <w:tab w:val="left" w:pos="808"/>
        </w:tabs>
        <w:spacing w:before="2" w:line="232" w:lineRule="auto"/>
        <w:ind w:right="107" w:firstLine="396"/>
        <w:rPr>
          <w:sz w:val="18"/>
        </w:rPr>
      </w:pPr>
      <w:r>
        <w:rPr>
          <w:sz w:val="18"/>
        </w:rPr>
        <w:t xml:space="preserve">спровођење мониторинга станишта осетљивих на </w:t>
      </w:r>
      <w:r>
        <w:rPr>
          <w:spacing w:val="-3"/>
          <w:sz w:val="18"/>
        </w:rPr>
        <w:t xml:space="preserve">токове </w:t>
      </w:r>
      <w:r>
        <w:rPr>
          <w:sz w:val="18"/>
        </w:rPr>
        <w:t xml:space="preserve">низводно </w:t>
      </w:r>
      <w:r>
        <w:rPr>
          <w:spacing w:val="-3"/>
          <w:sz w:val="18"/>
        </w:rPr>
        <w:t xml:space="preserve">од </w:t>
      </w:r>
      <w:r>
        <w:rPr>
          <w:sz w:val="18"/>
        </w:rPr>
        <w:t xml:space="preserve">места црпљења воде, предузети потребне радње </w:t>
      </w:r>
      <w:r>
        <w:rPr>
          <w:spacing w:val="-3"/>
          <w:sz w:val="18"/>
        </w:rPr>
        <w:t xml:space="preserve">уко- лико </w:t>
      </w:r>
      <w:r>
        <w:rPr>
          <w:sz w:val="18"/>
        </w:rPr>
        <w:t>се установе негативни</w:t>
      </w:r>
      <w:r>
        <w:rPr>
          <w:spacing w:val="1"/>
          <w:sz w:val="18"/>
        </w:rPr>
        <w:t xml:space="preserve"> </w:t>
      </w:r>
      <w:r>
        <w:rPr>
          <w:sz w:val="18"/>
        </w:rPr>
        <w:t>ефекти;</w:t>
      </w:r>
    </w:p>
    <w:p w:rsidR="00A02B30" w:rsidRDefault="00B05A60">
      <w:pPr>
        <w:pStyle w:val="ListParagraph"/>
        <w:numPr>
          <w:ilvl w:val="0"/>
          <w:numId w:val="34"/>
        </w:numPr>
        <w:tabs>
          <w:tab w:val="left" w:pos="771"/>
        </w:tabs>
        <w:spacing w:before="3" w:line="232" w:lineRule="auto"/>
        <w:ind w:right="107" w:firstLine="396"/>
        <w:rPr>
          <w:sz w:val="18"/>
        </w:rPr>
      </w:pPr>
      <w:r>
        <w:rPr>
          <w:sz w:val="18"/>
        </w:rPr>
        <w:t>складиштење</w:t>
      </w:r>
      <w:r>
        <w:rPr>
          <w:spacing w:val="-7"/>
          <w:sz w:val="18"/>
        </w:rPr>
        <w:t xml:space="preserve"> </w:t>
      </w:r>
      <w:r>
        <w:rPr>
          <w:sz w:val="18"/>
        </w:rPr>
        <w:t>горива</w:t>
      </w:r>
      <w:r>
        <w:rPr>
          <w:spacing w:val="-7"/>
          <w:sz w:val="18"/>
        </w:rPr>
        <w:t xml:space="preserve"> </w:t>
      </w:r>
      <w:r>
        <w:rPr>
          <w:sz w:val="18"/>
        </w:rPr>
        <w:t>и</w:t>
      </w:r>
      <w:r>
        <w:rPr>
          <w:spacing w:val="-7"/>
          <w:sz w:val="18"/>
        </w:rPr>
        <w:t xml:space="preserve"> </w:t>
      </w:r>
      <w:r>
        <w:rPr>
          <w:sz w:val="18"/>
        </w:rPr>
        <w:t>хемикалија</w:t>
      </w:r>
      <w:r>
        <w:rPr>
          <w:spacing w:val="-7"/>
          <w:sz w:val="18"/>
        </w:rPr>
        <w:t xml:space="preserve"> </w:t>
      </w:r>
      <w:r>
        <w:rPr>
          <w:sz w:val="18"/>
        </w:rPr>
        <w:t>у</w:t>
      </w:r>
      <w:r>
        <w:rPr>
          <w:spacing w:val="-7"/>
          <w:sz w:val="18"/>
        </w:rPr>
        <w:t xml:space="preserve"> </w:t>
      </w:r>
      <w:r>
        <w:rPr>
          <w:sz w:val="18"/>
        </w:rPr>
        <w:t>складу</w:t>
      </w:r>
      <w:r>
        <w:rPr>
          <w:spacing w:val="-7"/>
          <w:sz w:val="18"/>
        </w:rPr>
        <w:t xml:space="preserve"> </w:t>
      </w:r>
      <w:r>
        <w:rPr>
          <w:sz w:val="18"/>
        </w:rPr>
        <w:t>са</w:t>
      </w:r>
      <w:r>
        <w:rPr>
          <w:spacing w:val="-7"/>
          <w:sz w:val="18"/>
        </w:rPr>
        <w:t xml:space="preserve"> </w:t>
      </w:r>
      <w:r>
        <w:rPr>
          <w:sz w:val="18"/>
        </w:rPr>
        <w:t>планом</w:t>
      </w:r>
      <w:r>
        <w:rPr>
          <w:spacing w:val="-7"/>
          <w:sz w:val="18"/>
        </w:rPr>
        <w:t xml:space="preserve"> </w:t>
      </w:r>
      <w:r>
        <w:rPr>
          <w:sz w:val="18"/>
        </w:rPr>
        <w:t xml:space="preserve">упра- вљања опасним материјама, обезбеђивање усаглашене </w:t>
      </w:r>
      <w:r>
        <w:rPr>
          <w:sz w:val="18"/>
        </w:rPr>
        <w:t>системе за септичке и фекалне воде, испунити захтеве складиштења</w:t>
      </w:r>
      <w:r>
        <w:rPr>
          <w:spacing w:val="-32"/>
          <w:sz w:val="18"/>
        </w:rPr>
        <w:t xml:space="preserve"> </w:t>
      </w:r>
      <w:r>
        <w:rPr>
          <w:sz w:val="18"/>
        </w:rPr>
        <w:t>отпада;</w:t>
      </w:r>
    </w:p>
    <w:p w:rsidR="00A02B30" w:rsidRDefault="00B05A60">
      <w:pPr>
        <w:pStyle w:val="ListParagraph"/>
        <w:numPr>
          <w:ilvl w:val="0"/>
          <w:numId w:val="34"/>
        </w:numPr>
        <w:tabs>
          <w:tab w:val="left" w:pos="789"/>
        </w:tabs>
        <w:spacing w:before="3" w:line="232" w:lineRule="auto"/>
        <w:ind w:right="108" w:firstLine="396"/>
        <w:rPr>
          <w:sz w:val="18"/>
        </w:rPr>
      </w:pPr>
      <w:r>
        <w:rPr>
          <w:sz w:val="18"/>
        </w:rPr>
        <w:t>спровођење мониторинга на свим локалитетима на којима постоји могућност</w:t>
      </w:r>
      <w:r>
        <w:rPr>
          <w:spacing w:val="-1"/>
          <w:sz w:val="18"/>
        </w:rPr>
        <w:t xml:space="preserve"> </w:t>
      </w:r>
      <w:r>
        <w:rPr>
          <w:sz w:val="18"/>
        </w:rPr>
        <w:t>загађивања;</w:t>
      </w:r>
    </w:p>
    <w:p w:rsidR="00A02B30" w:rsidRDefault="00B05A60">
      <w:pPr>
        <w:pStyle w:val="ListParagraph"/>
        <w:numPr>
          <w:ilvl w:val="0"/>
          <w:numId w:val="34"/>
        </w:numPr>
        <w:tabs>
          <w:tab w:val="left" w:pos="781"/>
        </w:tabs>
        <w:spacing w:before="2" w:line="232" w:lineRule="auto"/>
        <w:ind w:right="108" w:firstLine="396"/>
        <w:rPr>
          <w:sz w:val="18"/>
        </w:rPr>
      </w:pPr>
      <w:r>
        <w:rPr>
          <w:sz w:val="18"/>
        </w:rPr>
        <w:t>третирање и отпуштање отпадних вода према стандардима за отпадне воде</w:t>
      </w:r>
      <w:r>
        <w:rPr>
          <w:spacing w:val="-3"/>
          <w:sz w:val="18"/>
        </w:rPr>
        <w:t xml:space="preserve"> </w:t>
      </w:r>
      <w:r>
        <w:rPr>
          <w:sz w:val="18"/>
        </w:rPr>
        <w:t>(ефлуенте);</w:t>
      </w:r>
    </w:p>
    <w:p w:rsidR="00A02B30" w:rsidRDefault="00B05A60">
      <w:pPr>
        <w:pStyle w:val="ListParagraph"/>
        <w:numPr>
          <w:ilvl w:val="0"/>
          <w:numId w:val="34"/>
        </w:numPr>
        <w:tabs>
          <w:tab w:val="left" w:pos="774"/>
        </w:tabs>
        <w:spacing w:line="201" w:lineRule="exact"/>
        <w:ind w:left="773" w:hanging="135"/>
        <w:jc w:val="left"/>
        <w:rPr>
          <w:sz w:val="18"/>
        </w:rPr>
      </w:pPr>
      <w:r>
        <w:rPr>
          <w:sz w:val="18"/>
        </w:rPr>
        <w:t>праћење одговарајуће процедуре управљања</w:t>
      </w:r>
      <w:r>
        <w:rPr>
          <w:spacing w:val="-11"/>
          <w:sz w:val="18"/>
        </w:rPr>
        <w:t xml:space="preserve"> </w:t>
      </w:r>
      <w:r>
        <w:rPr>
          <w:sz w:val="18"/>
        </w:rPr>
        <w:t>отпадом.</w:t>
      </w:r>
    </w:p>
    <w:p w:rsidR="00A02B30" w:rsidRDefault="00B05A60">
      <w:pPr>
        <w:pStyle w:val="BodyText"/>
        <w:spacing w:before="3" w:line="232" w:lineRule="auto"/>
        <w:ind w:left="242" w:right="107" w:firstLine="396"/>
        <w:jc w:val="both"/>
      </w:pPr>
      <w:r>
        <w:t>Детаљније мере за смањење негативног утицаја активности на планском подручју биће прописане кроз Студију процене ути- цаја на животну средину.</w:t>
      </w:r>
    </w:p>
    <w:p w:rsidR="00A02B30" w:rsidRDefault="00A02B30">
      <w:pPr>
        <w:pStyle w:val="BodyText"/>
        <w:spacing w:before="4"/>
        <w:ind w:left="0"/>
        <w:rPr>
          <w:sz w:val="17"/>
        </w:rPr>
      </w:pPr>
    </w:p>
    <w:p w:rsidR="00A02B30" w:rsidRDefault="00B05A60">
      <w:pPr>
        <w:pStyle w:val="BodyText"/>
        <w:spacing w:line="204" w:lineRule="exact"/>
        <w:ind w:left="638"/>
      </w:pPr>
      <w:r>
        <w:t>Зaштитa вaздухa</w:t>
      </w:r>
    </w:p>
    <w:p w:rsidR="00A02B30" w:rsidRDefault="00B05A60">
      <w:pPr>
        <w:pStyle w:val="BodyText"/>
        <w:spacing w:line="203" w:lineRule="exact"/>
        <w:ind w:left="638"/>
      </w:pPr>
      <w:r>
        <w:t>а) на националном нивоу</w:t>
      </w:r>
    </w:p>
    <w:p w:rsidR="00A02B30" w:rsidRDefault="00B05A60">
      <w:pPr>
        <w:pStyle w:val="ListParagraph"/>
        <w:numPr>
          <w:ilvl w:val="0"/>
          <w:numId w:val="34"/>
        </w:numPr>
        <w:tabs>
          <w:tab w:val="left" w:pos="786"/>
        </w:tabs>
        <w:spacing w:before="13" w:line="211" w:lineRule="auto"/>
        <w:ind w:right="107" w:firstLine="396"/>
        <w:rPr>
          <w:sz w:val="18"/>
        </w:rPr>
      </w:pPr>
      <w:r>
        <w:rPr>
          <w:sz w:val="18"/>
        </w:rPr>
        <w:t>смањење емисије CО</w:t>
      </w:r>
      <w:r>
        <w:rPr>
          <w:position w:val="-5"/>
          <w:sz w:val="10"/>
        </w:rPr>
        <w:t xml:space="preserve">2 </w:t>
      </w:r>
      <w:r>
        <w:rPr>
          <w:sz w:val="18"/>
        </w:rPr>
        <w:t>(и других еквивалената, нпр. SО</w:t>
      </w:r>
      <w:r>
        <w:rPr>
          <w:position w:val="-5"/>
          <w:sz w:val="10"/>
        </w:rPr>
        <w:t>2</w:t>
      </w:r>
      <w:r>
        <w:rPr>
          <w:sz w:val="18"/>
        </w:rPr>
        <w:t xml:space="preserve">) и достизање циља </w:t>
      </w:r>
      <w:r>
        <w:rPr>
          <w:spacing w:val="-3"/>
          <w:sz w:val="18"/>
        </w:rPr>
        <w:t xml:space="preserve">од </w:t>
      </w:r>
      <w:r>
        <w:rPr>
          <w:sz w:val="18"/>
        </w:rPr>
        <w:t>40% смањења до 2025. године (и на даље) за- хватањем угљеника и његовим</w:t>
      </w:r>
      <w:r>
        <w:rPr>
          <w:spacing w:val="-3"/>
          <w:sz w:val="18"/>
        </w:rPr>
        <w:t xml:space="preserve"> </w:t>
      </w:r>
      <w:r>
        <w:rPr>
          <w:sz w:val="18"/>
        </w:rPr>
        <w:t>складиштењем;</w:t>
      </w:r>
    </w:p>
    <w:p w:rsidR="00A02B30" w:rsidRDefault="00B05A60">
      <w:pPr>
        <w:pStyle w:val="ListParagraph"/>
        <w:numPr>
          <w:ilvl w:val="0"/>
          <w:numId w:val="34"/>
        </w:numPr>
        <w:tabs>
          <w:tab w:val="left" w:pos="816"/>
        </w:tabs>
        <w:spacing w:before="5" w:line="235" w:lineRule="auto"/>
        <w:ind w:right="107" w:firstLine="396"/>
        <w:rPr>
          <w:sz w:val="18"/>
        </w:rPr>
      </w:pPr>
      <w:r>
        <w:rPr>
          <w:sz w:val="18"/>
        </w:rPr>
        <w:t>поступање у складу са препорукама Комисије Европске уније тј. у складу с документом Пакет климатских промена, чији ц</w:t>
      </w:r>
      <w:r>
        <w:rPr>
          <w:sz w:val="18"/>
        </w:rPr>
        <w:t>ентрални део чине Директиве о систему трговања дозволама за емисију</w:t>
      </w:r>
      <w:r>
        <w:rPr>
          <w:spacing w:val="8"/>
          <w:sz w:val="18"/>
        </w:rPr>
        <w:t xml:space="preserve"> </w:t>
      </w:r>
      <w:r>
        <w:rPr>
          <w:sz w:val="18"/>
        </w:rPr>
        <w:t>CО</w:t>
      </w:r>
      <w:r>
        <w:rPr>
          <w:position w:val="-5"/>
          <w:sz w:val="10"/>
        </w:rPr>
        <w:t>2</w:t>
      </w:r>
      <w:r>
        <w:rPr>
          <w:spacing w:val="-8"/>
          <w:position w:val="-5"/>
          <w:sz w:val="10"/>
        </w:rPr>
        <w:t xml:space="preserve"> </w:t>
      </w:r>
      <w:r>
        <w:rPr>
          <w:sz w:val="18"/>
        </w:rPr>
        <w:t>до</w:t>
      </w:r>
      <w:r>
        <w:rPr>
          <w:spacing w:val="8"/>
          <w:sz w:val="18"/>
        </w:rPr>
        <w:t xml:space="preserve"> </w:t>
      </w:r>
      <w:r>
        <w:rPr>
          <w:sz w:val="18"/>
        </w:rPr>
        <w:t>2020.</w:t>
      </w:r>
      <w:r>
        <w:rPr>
          <w:spacing w:val="8"/>
          <w:sz w:val="18"/>
        </w:rPr>
        <w:t xml:space="preserve"> </w:t>
      </w:r>
      <w:r>
        <w:rPr>
          <w:sz w:val="18"/>
        </w:rPr>
        <w:t>године</w:t>
      </w:r>
      <w:r>
        <w:rPr>
          <w:spacing w:val="8"/>
          <w:sz w:val="18"/>
        </w:rPr>
        <w:t xml:space="preserve"> </w:t>
      </w:r>
      <w:r>
        <w:rPr>
          <w:sz w:val="18"/>
        </w:rPr>
        <w:t>(ETS-</w:t>
      </w:r>
      <w:r>
        <w:rPr>
          <w:spacing w:val="8"/>
          <w:sz w:val="18"/>
        </w:rPr>
        <w:t xml:space="preserve"> </w:t>
      </w:r>
      <w:r>
        <w:rPr>
          <w:sz w:val="18"/>
        </w:rPr>
        <w:t>Emission</w:t>
      </w:r>
      <w:r>
        <w:rPr>
          <w:spacing w:val="5"/>
          <w:sz w:val="18"/>
        </w:rPr>
        <w:t xml:space="preserve"> </w:t>
      </w:r>
      <w:r>
        <w:rPr>
          <w:sz w:val="18"/>
        </w:rPr>
        <w:t>Trading</w:t>
      </w:r>
      <w:r>
        <w:rPr>
          <w:spacing w:val="8"/>
          <w:sz w:val="18"/>
        </w:rPr>
        <w:t xml:space="preserve"> </w:t>
      </w:r>
      <w:r>
        <w:rPr>
          <w:sz w:val="18"/>
        </w:rPr>
        <w:t>System),</w:t>
      </w:r>
      <w:r>
        <w:rPr>
          <w:spacing w:val="8"/>
          <w:sz w:val="18"/>
        </w:rPr>
        <w:t xml:space="preserve"> </w:t>
      </w:r>
      <w:r>
        <w:rPr>
          <w:sz w:val="18"/>
        </w:rPr>
        <w:t>Ди-</w:t>
      </w:r>
    </w:p>
    <w:p w:rsidR="00A02B30" w:rsidRDefault="00B05A60">
      <w:pPr>
        <w:pStyle w:val="BodyText"/>
        <w:spacing w:line="154" w:lineRule="exact"/>
        <w:ind w:left="242"/>
      </w:pPr>
      <w:r>
        <w:t>рективом о обновљивим изворима и Директивом о захватању и</w:t>
      </w:r>
    </w:p>
    <w:p w:rsidR="00A02B30" w:rsidRDefault="00B05A60">
      <w:pPr>
        <w:pStyle w:val="BodyText"/>
        <w:spacing w:line="223" w:lineRule="exact"/>
        <w:ind w:left="242"/>
      </w:pPr>
      <w:r>
        <w:t>складиштењу CО</w:t>
      </w:r>
      <w:r>
        <w:rPr>
          <w:position w:val="-5"/>
          <w:sz w:val="10"/>
        </w:rPr>
        <w:t xml:space="preserve">2 </w:t>
      </w:r>
      <w:r>
        <w:t>(CCS-Carbon Capture and Storage);</w:t>
      </w:r>
    </w:p>
    <w:p w:rsidR="00A02B30" w:rsidRDefault="00B05A60">
      <w:pPr>
        <w:pStyle w:val="ListParagraph"/>
        <w:numPr>
          <w:ilvl w:val="0"/>
          <w:numId w:val="34"/>
        </w:numPr>
        <w:tabs>
          <w:tab w:val="left" w:pos="789"/>
        </w:tabs>
        <w:spacing w:line="181" w:lineRule="exact"/>
        <w:ind w:left="788" w:hanging="150"/>
        <w:jc w:val="left"/>
        <w:rPr>
          <w:sz w:val="18"/>
        </w:rPr>
      </w:pPr>
      <w:r>
        <w:rPr>
          <w:sz w:val="18"/>
        </w:rPr>
        <w:t>ограничавање емисија из нових извора загађивања:</w:t>
      </w:r>
      <w:r>
        <w:rPr>
          <w:spacing w:val="21"/>
          <w:sz w:val="18"/>
        </w:rPr>
        <w:t xml:space="preserve"> </w:t>
      </w:r>
      <w:r>
        <w:rPr>
          <w:sz w:val="18"/>
        </w:rPr>
        <w:t>обаве-</w:t>
      </w:r>
    </w:p>
    <w:p w:rsidR="00A02B30" w:rsidRDefault="00B05A60">
      <w:pPr>
        <w:pStyle w:val="BodyText"/>
        <w:spacing w:before="2" w:line="232" w:lineRule="auto"/>
        <w:ind w:left="242" w:right="108"/>
        <w:jc w:val="both"/>
      </w:pPr>
      <w:r>
        <w:t>зне интегрисане дозволе за нова постројења и објекте; примена најбоље доступне технологије и решења усклађених са важећим прописима; и обавезна израда процене утицаја на животну среди- ну за свако нов</w:t>
      </w:r>
      <w:r>
        <w:t>оизграђено постројење;</w:t>
      </w:r>
    </w:p>
    <w:p w:rsidR="00A02B30" w:rsidRDefault="00B05A60">
      <w:pPr>
        <w:pStyle w:val="ListParagraph"/>
        <w:numPr>
          <w:ilvl w:val="0"/>
          <w:numId w:val="34"/>
        </w:numPr>
        <w:tabs>
          <w:tab w:val="left" w:pos="791"/>
        </w:tabs>
        <w:spacing w:before="3" w:line="235" w:lineRule="auto"/>
        <w:ind w:right="107" w:firstLine="396"/>
        <w:rPr>
          <w:sz w:val="18"/>
        </w:rPr>
      </w:pPr>
      <w:r>
        <w:rPr>
          <w:sz w:val="18"/>
        </w:rPr>
        <w:t>систематско праћење квалитета ваздуха и побољшања по- стојећег систeмa мoнитoрингa проширивањем осматрачких ме- ста у складу са Eврoпскoм дирeктивoм o прoцeни и упрaвљaњу квaлитeтoм</w:t>
      </w:r>
      <w:r>
        <w:rPr>
          <w:spacing w:val="-8"/>
          <w:sz w:val="18"/>
        </w:rPr>
        <w:t xml:space="preserve"> </w:t>
      </w:r>
      <w:r>
        <w:rPr>
          <w:sz w:val="18"/>
        </w:rPr>
        <w:t>aмбиjeнталнoг</w:t>
      </w:r>
      <w:r>
        <w:rPr>
          <w:spacing w:val="-8"/>
          <w:sz w:val="18"/>
        </w:rPr>
        <w:t xml:space="preserve"> </w:t>
      </w:r>
      <w:r>
        <w:rPr>
          <w:sz w:val="18"/>
        </w:rPr>
        <w:t>вaздухa</w:t>
      </w:r>
      <w:r>
        <w:rPr>
          <w:spacing w:val="-8"/>
          <w:sz w:val="18"/>
        </w:rPr>
        <w:t xml:space="preserve"> </w:t>
      </w:r>
      <w:r>
        <w:rPr>
          <w:sz w:val="18"/>
        </w:rPr>
        <w:t>(96/62/EС)</w:t>
      </w:r>
      <w:r>
        <w:rPr>
          <w:position w:val="6"/>
          <w:sz w:val="10"/>
        </w:rPr>
        <w:t>5</w:t>
      </w:r>
      <w:r>
        <w:rPr>
          <w:sz w:val="18"/>
        </w:rPr>
        <w:t>,</w:t>
      </w:r>
      <w:r>
        <w:rPr>
          <w:spacing w:val="-8"/>
          <w:sz w:val="18"/>
        </w:rPr>
        <w:t xml:space="preserve"> </w:t>
      </w:r>
      <w:r>
        <w:rPr>
          <w:sz w:val="18"/>
        </w:rPr>
        <w:t>Законом</w:t>
      </w:r>
      <w:r>
        <w:rPr>
          <w:spacing w:val="-8"/>
          <w:sz w:val="18"/>
        </w:rPr>
        <w:t xml:space="preserve"> </w:t>
      </w:r>
      <w:r>
        <w:rPr>
          <w:sz w:val="18"/>
        </w:rPr>
        <w:t>о</w:t>
      </w:r>
      <w:r>
        <w:rPr>
          <w:spacing w:val="-8"/>
          <w:sz w:val="18"/>
        </w:rPr>
        <w:t xml:space="preserve"> </w:t>
      </w:r>
      <w:r>
        <w:rPr>
          <w:sz w:val="18"/>
        </w:rPr>
        <w:t>заштит</w:t>
      </w:r>
      <w:r>
        <w:rPr>
          <w:sz w:val="18"/>
        </w:rPr>
        <w:t xml:space="preserve">и ваздуха („Службени </w:t>
      </w:r>
      <w:r>
        <w:rPr>
          <w:spacing w:val="-3"/>
          <w:sz w:val="18"/>
        </w:rPr>
        <w:t xml:space="preserve">гласник </w:t>
      </w:r>
      <w:r>
        <w:rPr>
          <w:sz w:val="18"/>
        </w:rPr>
        <w:t xml:space="preserve">РС”, бр. 36/09 и 10/13), </w:t>
      </w:r>
      <w:r>
        <w:rPr>
          <w:spacing w:val="-4"/>
          <w:sz w:val="18"/>
        </w:rPr>
        <w:t xml:space="preserve">Уредбом </w:t>
      </w:r>
      <w:r>
        <w:rPr>
          <w:sz w:val="18"/>
        </w:rPr>
        <w:t>о условима</w:t>
      </w:r>
      <w:r>
        <w:rPr>
          <w:spacing w:val="-6"/>
          <w:sz w:val="18"/>
        </w:rPr>
        <w:t xml:space="preserve"> </w:t>
      </w:r>
      <w:r>
        <w:rPr>
          <w:sz w:val="18"/>
        </w:rPr>
        <w:t>за</w:t>
      </w:r>
      <w:r>
        <w:rPr>
          <w:spacing w:val="-6"/>
          <w:sz w:val="18"/>
        </w:rPr>
        <w:t xml:space="preserve"> </w:t>
      </w:r>
      <w:r>
        <w:rPr>
          <w:sz w:val="18"/>
        </w:rPr>
        <w:t>мониторинг</w:t>
      </w:r>
      <w:r>
        <w:rPr>
          <w:spacing w:val="-6"/>
          <w:sz w:val="18"/>
        </w:rPr>
        <w:t xml:space="preserve"> </w:t>
      </w:r>
      <w:r>
        <w:rPr>
          <w:sz w:val="18"/>
        </w:rPr>
        <w:t>и</w:t>
      </w:r>
      <w:r>
        <w:rPr>
          <w:spacing w:val="-6"/>
          <w:sz w:val="18"/>
        </w:rPr>
        <w:t xml:space="preserve"> </w:t>
      </w:r>
      <w:r>
        <w:rPr>
          <w:sz w:val="18"/>
        </w:rPr>
        <w:t>захтевима</w:t>
      </w:r>
      <w:r>
        <w:rPr>
          <w:spacing w:val="-6"/>
          <w:sz w:val="18"/>
        </w:rPr>
        <w:t xml:space="preserve"> </w:t>
      </w:r>
      <w:r>
        <w:rPr>
          <w:sz w:val="18"/>
        </w:rPr>
        <w:t>квалитета</w:t>
      </w:r>
      <w:r>
        <w:rPr>
          <w:spacing w:val="-6"/>
          <w:sz w:val="18"/>
        </w:rPr>
        <w:t xml:space="preserve"> </w:t>
      </w:r>
      <w:r>
        <w:rPr>
          <w:sz w:val="18"/>
        </w:rPr>
        <w:t>ваздуха</w:t>
      </w:r>
      <w:r>
        <w:rPr>
          <w:spacing w:val="-6"/>
          <w:sz w:val="18"/>
        </w:rPr>
        <w:t xml:space="preserve"> </w:t>
      </w:r>
      <w:r>
        <w:rPr>
          <w:sz w:val="18"/>
        </w:rPr>
        <w:t xml:space="preserve">(„Службе- ни </w:t>
      </w:r>
      <w:r>
        <w:rPr>
          <w:spacing w:val="-3"/>
          <w:sz w:val="18"/>
        </w:rPr>
        <w:t xml:space="preserve">гласник </w:t>
      </w:r>
      <w:r>
        <w:rPr>
          <w:sz w:val="18"/>
        </w:rPr>
        <w:t xml:space="preserve">РС”, бр. 11/10, 75/10 и 63/13) и </w:t>
      </w:r>
      <w:r>
        <w:rPr>
          <w:spacing w:val="-4"/>
          <w:sz w:val="18"/>
        </w:rPr>
        <w:t xml:space="preserve">Уредбом </w:t>
      </w:r>
      <w:r>
        <w:rPr>
          <w:sz w:val="18"/>
        </w:rPr>
        <w:t xml:space="preserve">о граничним вредностима емисија загађујућих материја у ваздух из стационар- них извора загађивања, осим постројења за сагоревање („Службе- ни </w:t>
      </w:r>
      <w:r>
        <w:rPr>
          <w:spacing w:val="-3"/>
          <w:sz w:val="18"/>
        </w:rPr>
        <w:t xml:space="preserve">гласник </w:t>
      </w:r>
      <w:r>
        <w:rPr>
          <w:sz w:val="18"/>
        </w:rPr>
        <w:t>РС”, број 111/15);</w:t>
      </w:r>
    </w:p>
    <w:p w:rsidR="00A02B30" w:rsidRDefault="00B05A60">
      <w:pPr>
        <w:pStyle w:val="ListParagraph"/>
        <w:numPr>
          <w:ilvl w:val="0"/>
          <w:numId w:val="34"/>
        </w:numPr>
        <w:tabs>
          <w:tab w:val="left" w:pos="774"/>
        </w:tabs>
        <w:spacing w:line="191" w:lineRule="exact"/>
        <w:ind w:left="773" w:hanging="135"/>
        <w:jc w:val="left"/>
        <w:rPr>
          <w:sz w:val="18"/>
        </w:rPr>
      </w:pPr>
      <w:r>
        <w:rPr>
          <w:sz w:val="18"/>
        </w:rPr>
        <w:t>израда катастра загађивача ваздуха са билансом</w:t>
      </w:r>
      <w:r>
        <w:rPr>
          <w:spacing w:val="-18"/>
          <w:sz w:val="18"/>
        </w:rPr>
        <w:t xml:space="preserve"> </w:t>
      </w:r>
      <w:r>
        <w:rPr>
          <w:sz w:val="18"/>
        </w:rPr>
        <w:t>емисије;</w:t>
      </w:r>
    </w:p>
    <w:p w:rsidR="00A02B30" w:rsidRDefault="00B05A60">
      <w:pPr>
        <w:pStyle w:val="ListParagraph"/>
        <w:numPr>
          <w:ilvl w:val="0"/>
          <w:numId w:val="34"/>
        </w:numPr>
        <w:tabs>
          <w:tab w:val="left" w:pos="786"/>
        </w:tabs>
        <w:spacing w:before="2" w:line="232" w:lineRule="auto"/>
        <w:ind w:right="107" w:firstLine="396"/>
        <w:rPr>
          <w:sz w:val="18"/>
        </w:rPr>
      </w:pPr>
      <w:r>
        <w:rPr>
          <w:sz w:val="18"/>
        </w:rPr>
        <w:t>развој мреже метеоролошких стан</w:t>
      </w:r>
      <w:r>
        <w:rPr>
          <w:sz w:val="18"/>
        </w:rPr>
        <w:t xml:space="preserve">ица са осматрањем свих метеоролошких параметара на </w:t>
      </w:r>
      <w:r>
        <w:rPr>
          <w:spacing w:val="-3"/>
          <w:sz w:val="18"/>
        </w:rPr>
        <w:t xml:space="preserve">планском </w:t>
      </w:r>
      <w:r>
        <w:rPr>
          <w:sz w:val="18"/>
        </w:rPr>
        <w:t>подручју и у</w:t>
      </w:r>
      <w:r>
        <w:rPr>
          <w:spacing w:val="-20"/>
          <w:sz w:val="18"/>
        </w:rPr>
        <w:t xml:space="preserve"> </w:t>
      </w:r>
      <w:r>
        <w:rPr>
          <w:sz w:val="18"/>
        </w:rPr>
        <w:t>окружењу;</w:t>
      </w:r>
    </w:p>
    <w:p w:rsidR="00A02B30" w:rsidRDefault="00B05A60">
      <w:pPr>
        <w:pStyle w:val="ListParagraph"/>
        <w:numPr>
          <w:ilvl w:val="0"/>
          <w:numId w:val="34"/>
        </w:numPr>
        <w:tabs>
          <w:tab w:val="left" w:pos="788"/>
        </w:tabs>
        <w:spacing w:before="2" w:line="232" w:lineRule="auto"/>
        <w:ind w:right="107" w:firstLine="396"/>
        <w:rPr>
          <w:sz w:val="18"/>
        </w:rPr>
      </w:pPr>
      <w:r>
        <w:rPr>
          <w:sz w:val="18"/>
        </w:rPr>
        <w:t>предузимање технолошких, економских и организационих мера на националном</w:t>
      </w:r>
      <w:r>
        <w:rPr>
          <w:spacing w:val="-2"/>
          <w:sz w:val="18"/>
        </w:rPr>
        <w:t xml:space="preserve"> </w:t>
      </w:r>
      <w:r>
        <w:rPr>
          <w:spacing w:val="-3"/>
          <w:sz w:val="18"/>
        </w:rPr>
        <w:t>нивоу;</w:t>
      </w:r>
    </w:p>
    <w:p w:rsidR="00A02B30" w:rsidRDefault="00B05A60">
      <w:pPr>
        <w:pStyle w:val="BodyText"/>
        <w:spacing w:line="201" w:lineRule="exact"/>
        <w:ind w:left="638"/>
      </w:pPr>
      <w:r>
        <w:t>б) на регионалном/нивоу локалне самоуправе</w:t>
      </w:r>
    </w:p>
    <w:p w:rsidR="00A02B30" w:rsidRDefault="00B05A60">
      <w:pPr>
        <w:pStyle w:val="ListParagraph"/>
        <w:numPr>
          <w:ilvl w:val="0"/>
          <w:numId w:val="34"/>
        </w:numPr>
        <w:tabs>
          <w:tab w:val="left" w:pos="785"/>
        </w:tabs>
        <w:spacing w:before="3" w:line="232" w:lineRule="auto"/>
        <w:ind w:right="107" w:firstLine="396"/>
        <w:rPr>
          <w:sz w:val="18"/>
        </w:rPr>
      </w:pPr>
      <w:r>
        <w:rPr>
          <w:sz w:val="18"/>
        </w:rPr>
        <w:t>дефинисање планова у случају међурегионалног загађ</w:t>
      </w:r>
      <w:r>
        <w:rPr>
          <w:sz w:val="18"/>
        </w:rPr>
        <w:t>ења, локалних планова квалитета ваздуха и планова оператера за сма- њење емисија из стационарних</w:t>
      </w:r>
      <w:r>
        <w:rPr>
          <w:spacing w:val="-2"/>
          <w:sz w:val="18"/>
        </w:rPr>
        <w:t xml:space="preserve"> </w:t>
      </w:r>
      <w:r>
        <w:rPr>
          <w:sz w:val="18"/>
        </w:rPr>
        <w:t>постројења;</w:t>
      </w:r>
    </w:p>
    <w:p w:rsidR="00A02B30" w:rsidRDefault="00B05A60">
      <w:pPr>
        <w:pStyle w:val="ListParagraph"/>
        <w:numPr>
          <w:ilvl w:val="0"/>
          <w:numId w:val="34"/>
        </w:numPr>
        <w:tabs>
          <w:tab w:val="left" w:pos="788"/>
        </w:tabs>
        <w:spacing w:before="3" w:line="232" w:lineRule="auto"/>
        <w:ind w:right="107" w:firstLine="396"/>
        <w:rPr>
          <w:sz w:val="18"/>
        </w:rPr>
      </w:pPr>
      <w:r>
        <w:rPr>
          <w:sz w:val="18"/>
        </w:rPr>
        <w:t>предузимање технолошких, економских и организационих мера на локалном и регионалном</w:t>
      </w:r>
      <w:r>
        <w:rPr>
          <w:spacing w:val="-4"/>
          <w:sz w:val="18"/>
        </w:rPr>
        <w:t xml:space="preserve"> </w:t>
      </w:r>
      <w:r>
        <w:rPr>
          <w:spacing w:val="-3"/>
          <w:sz w:val="18"/>
        </w:rPr>
        <w:t>нивоу;</w:t>
      </w:r>
    </w:p>
    <w:p w:rsidR="00A02B30" w:rsidRDefault="00B05A60">
      <w:pPr>
        <w:pStyle w:val="BodyText"/>
        <w:spacing w:line="201" w:lineRule="exact"/>
        <w:ind w:left="638"/>
      </w:pPr>
      <w:r>
        <w:t>в) на нивоу инвеститора</w:t>
      </w:r>
    </w:p>
    <w:p w:rsidR="00A02B30" w:rsidRDefault="00B05A60">
      <w:pPr>
        <w:pStyle w:val="ListParagraph"/>
        <w:numPr>
          <w:ilvl w:val="0"/>
          <w:numId w:val="34"/>
        </w:numPr>
        <w:tabs>
          <w:tab w:val="left" w:pos="803"/>
        </w:tabs>
        <w:spacing w:before="2" w:line="232" w:lineRule="auto"/>
        <w:ind w:right="107" w:firstLine="396"/>
        <w:rPr>
          <w:sz w:val="18"/>
        </w:rPr>
      </w:pPr>
      <w:r>
        <w:rPr>
          <w:sz w:val="18"/>
        </w:rPr>
        <w:t xml:space="preserve">смањење емисија загађујућих материја </w:t>
      </w:r>
      <w:r>
        <w:rPr>
          <w:spacing w:val="-4"/>
          <w:sz w:val="18"/>
        </w:rPr>
        <w:t xml:space="preserve">током </w:t>
      </w:r>
      <w:r>
        <w:rPr>
          <w:sz w:val="18"/>
        </w:rPr>
        <w:t>изградње и пуштања у рад (оперативне фазе) постројења: строга контрола ГВЕ загађујућих материја из стационарних и покретних извора загађивања (из рударства, са депоније индустријског отпада, из саобраћаја) на осно</w:t>
      </w:r>
      <w:r>
        <w:rPr>
          <w:sz w:val="18"/>
        </w:rPr>
        <w:t xml:space="preserve">ву утврђених стандарда на националном ни- </w:t>
      </w:r>
      <w:r>
        <w:rPr>
          <w:spacing w:val="-3"/>
          <w:sz w:val="18"/>
        </w:rPr>
        <w:t xml:space="preserve">воу; </w:t>
      </w:r>
      <w:r>
        <w:rPr>
          <w:sz w:val="18"/>
        </w:rPr>
        <w:t>развој и имплементација савремених мера заштите у оквиру рударских и индустријских објеката; примeна систeмa зa прeчи- шћaвaњe вaздухa у циљу зaдoвoљeњa ГВЕ; смањење емисије угљен моноксида у зони државних</w:t>
      </w:r>
      <w:r>
        <w:rPr>
          <w:spacing w:val="-2"/>
          <w:sz w:val="18"/>
        </w:rPr>
        <w:t xml:space="preserve"> </w:t>
      </w:r>
      <w:r>
        <w:rPr>
          <w:sz w:val="18"/>
        </w:rPr>
        <w:t>пут</w:t>
      </w:r>
      <w:r>
        <w:rPr>
          <w:sz w:val="18"/>
        </w:rPr>
        <w:t>ева;</w:t>
      </w:r>
    </w:p>
    <w:p w:rsidR="00A02B30" w:rsidRDefault="00B05A60">
      <w:pPr>
        <w:pStyle w:val="ListParagraph"/>
        <w:numPr>
          <w:ilvl w:val="0"/>
          <w:numId w:val="34"/>
        </w:numPr>
        <w:tabs>
          <w:tab w:val="left" w:pos="777"/>
        </w:tabs>
        <w:spacing w:before="9" w:line="232" w:lineRule="auto"/>
        <w:ind w:right="107" w:firstLine="396"/>
        <w:rPr>
          <w:sz w:val="18"/>
        </w:rPr>
      </w:pPr>
      <w:r>
        <w:rPr>
          <w:sz w:val="18"/>
        </w:rPr>
        <w:t>спровођење митигационе мере аеросолног обарања праши- не на ивици штићеног пројектног</w:t>
      </w:r>
      <w:r>
        <w:rPr>
          <w:spacing w:val="-8"/>
          <w:sz w:val="18"/>
        </w:rPr>
        <w:t xml:space="preserve"> </w:t>
      </w:r>
      <w:r>
        <w:rPr>
          <w:sz w:val="18"/>
        </w:rPr>
        <w:t>подручја;</w:t>
      </w:r>
    </w:p>
    <w:p w:rsidR="00A02B30" w:rsidRDefault="00B05A60">
      <w:pPr>
        <w:spacing w:line="158" w:lineRule="exact"/>
        <w:ind w:left="242"/>
        <w:rPr>
          <w:sz w:val="14"/>
        </w:rPr>
      </w:pPr>
      <w:r>
        <w:rPr>
          <w:sz w:val="14"/>
        </w:rPr>
        <w:t>–––––––––</w:t>
      </w:r>
    </w:p>
    <w:p w:rsidR="00A02B30" w:rsidRDefault="00B05A60">
      <w:pPr>
        <w:pStyle w:val="ListParagraph"/>
        <w:numPr>
          <w:ilvl w:val="0"/>
          <w:numId w:val="41"/>
        </w:numPr>
        <w:tabs>
          <w:tab w:val="left" w:pos="525"/>
          <w:tab w:val="left" w:pos="526"/>
        </w:tabs>
        <w:spacing w:before="1"/>
        <w:ind w:left="525" w:right="108" w:hanging="283"/>
        <w:jc w:val="left"/>
        <w:rPr>
          <w:sz w:val="14"/>
        </w:rPr>
      </w:pPr>
      <w:r>
        <w:rPr>
          <w:sz w:val="14"/>
        </w:rPr>
        <w:t>Council Directive 96/62/EC of 27 September 1996 on ambient air quality assessment and management, Official Journal L 296,</w:t>
      </w:r>
      <w:r>
        <w:rPr>
          <w:spacing w:val="-10"/>
          <w:sz w:val="14"/>
        </w:rPr>
        <w:t xml:space="preserve"> </w:t>
      </w:r>
      <w:r>
        <w:rPr>
          <w:sz w:val="14"/>
        </w:rPr>
        <w:t>21/11/1996.</w:t>
      </w:r>
    </w:p>
    <w:p w:rsidR="00A02B30" w:rsidRDefault="00A02B30">
      <w:pPr>
        <w:rPr>
          <w:sz w:val="14"/>
        </w:rPr>
        <w:sectPr w:rsidR="00A02B30">
          <w:pgSz w:w="12480" w:h="15650"/>
          <w:pgMar w:top="80" w:right="740" w:bottom="280" w:left="740" w:header="720" w:footer="720" w:gutter="0"/>
          <w:cols w:num="2" w:space="720" w:equalWidth="0">
            <w:col w:w="5498" w:space="40"/>
            <w:col w:w="5462"/>
          </w:cols>
        </w:sectPr>
      </w:pPr>
    </w:p>
    <w:p w:rsidR="00A02B30" w:rsidRDefault="00B05A60">
      <w:pPr>
        <w:pStyle w:val="ListParagraph"/>
        <w:numPr>
          <w:ilvl w:val="0"/>
          <w:numId w:val="33"/>
        </w:numPr>
        <w:tabs>
          <w:tab w:val="left" w:pos="661"/>
        </w:tabs>
        <w:spacing w:before="73" w:line="232" w:lineRule="auto"/>
        <w:ind w:right="38" w:firstLine="397"/>
        <w:rPr>
          <w:sz w:val="18"/>
        </w:rPr>
      </w:pPr>
      <w:r>
        <w:lastRenderedPageBreak/>
        <w:pict>
          <v:shape id="_x0000_s1091" style="position:absolute;left:0;text-align:left;margin-left:0;margin-top:782.1pt;width:.1pt;height:738.95pt;z-index:25163827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rPr>
          <w:sz w:val="18"/>
        </w:rPr>
        <w:t>спречавање могућих негативних утицаја рударских актив- ности: уградња аспирационе системе високе ефикасности за от- прашивање у постројењима дробљења, одржавањем уређаја за от- прашивање</w:t>
      </w:r>
      <w:r>
        <w:rPr>
          <w:spacing w:val="-7"/>
          <w:sz w:val="18"/>
        </w:rPr>
        <w:t xml:space="preserve"> </w:t>
      </w:r>
      <w:r>
        <w:rPr>
          <w:sz w:val="18"/>
        </w:rPr>
        <w:t>и</w:t>
      </w:r>
      <w:r>
        <w:rPr>
          <w:spacing w:val="-7"/>
          <w:sz w:val="18"/>
        </w:rPr>
        <w:t xml:space="preserve"> </w:t>
      </w:r>
      <w:r>
        <w:rPr>
          <w:sz w:val="18"/>
        </w:rPr>
        <w:t>транспорт,</w:t>
      </w:r>
      <w:r>
        <w:rPr>
          <w:spacing w:val="-7"/>
          <w:sz w:val="18"/>
        </w:rPr>
        <w:t xml:space="preserve"> </w:t>
      </w:r>
      <w:r>
        <w:rPr>
          <w:sz w:val="18"/>
        </w:rPr>
        <w:t>орошавањем</w:t>
      </w:r>
      <w:r>
        <w:rPr>
          <w:spacing w:val="-7"/>
          <w:sz w:val="18"/>
        </w:rPr>
        <w:t xml:space="preserve"> </w:t>
      </w:r>
      <w:r>
        <w:rPr>
          <w:spacing w:val="-4"/>
          <w:sz w:val="18"/>
        </w:rPr>
        <w:t>руде</w:t>
      </w:r>
      <w:r>
        <w:rPr>
          <w:spacing w:val="-7"/>
          <w:sz w:val="18"/>
        </w:rPr>
        <w:t xml:space="preserve"> </w:t>
      </w:r>
      <w:r>
        <w:rPr>
          <w:sz w:val="18"/>
        </w:rPr>
        <w:t>и</w:t>
      </w:r>
      <w:r>
        <w:rPr>
          <w:spacing w:val="-7"/>
          <w:sz w:val="18"/>
        </w:rPr>
        <w:t xml:space="preserve"> </w:t>
      </w:r>
      <w:r>
        <w:rPr>
          <w:sz w:val="18"/>
        </w:rPr>
        <w:t>јаловине</w:t>
      </w:r>
      <w:r>
        <w:rPr>
          <w:spacing w:val="-7"/>
          <w:sz w:val="18"/>
        </w:rPr>
        <w:t xml:space="preserve"> </w:t>
      </w:r>
      <w:r>
        <w:rPr>
          <w:sz w:val="18"/>
        </w:rPr>
        <w:t>пр</w:t>
      </w:r>
      <w:r>
        <w:rPr>
          <w:sz w:val="18"/>
        </w:rPr>
        <w:t>и</w:t>
      </w:r>
      <w:r>
        <w:rPr>
          <w:spacing w:val="-7"/>
          <w:sz w:val="18"/>
        </w:rPr>
        <w:t xml:space="preserve"> </w:t>
      </w:r>
      <w:r>
        <w:rPr>
          <w:spacing w:val="-4"/>
          <w:sz w:val="18"/>
        </w:rPr>
        <w:t xml:space="preserve">утовару, </w:t>
      </w:r>
      <w:r>
        <w:rPr>
          <w:sz w:val="18"/>
        </w:rPr>
        <w:t>поштовањем мера и услова минирања; планским озелењавањем у заштитним</w:t>
      </w:r>
      <w:r>
        <w:rPr>
          <w:spacing w:val="-2"/>
          <w:sz w:val="18"/>
        </w:rPr>
        <w:t xml:space="preserve"> </w:t>
      </w:r>
      <w:r>
        <w:rPr>
          <w:sz w:val="18"/>
        </w:rPr>
        <w:t>зонама;</w:t>
      </w:r>
    </w:p>
    <w:p w:rsidR="00A02B30" w:rsidRDefault="00B05A60">
      <w:pPr>
        <w:pStyle w:val="ListParagraph"/>
        <w:numPr>
          <w:ilvl w:val="0"/>
          <w:numId w:val="33"/>
        </w:numPr>
        <w:tabs>
          <w:tab w:val="left" w:pos="651"/>
        </w:tabs>
        <w:spacing w:line="232" w:lineRule="auto"/>
        <w:ind w:right="38" w:firstLine="397"/>
        <w:rPr>
          <w:sz w:val="18"/>
        </w:rPr>
      </w:pPr>
      <w:r>
        <w:rPr>
          <w:sz w:val="18"/>
        </w:rPr>
        <w:t xml:space="preserve">обезбеђење адекватног снабдевања </w:t>
      </w:r>
      <w:r>
        <w:rPr>
          <w:spacing w:val="-3"/>
          <w:sz w:val="18"/>
        </w:rPr>
        <w:t xml:space="preserve">водом </w:t>
      </w:r>
      <w:r>
        <w:rPr>
          <w:sz w:val="18"/>
        </w:rPr>
        <w:t>за контролу пра- шине на лицу</w:t>
      </w:r>
      <w:r>
        <w:rPr>
          <w:spacing w:val="-4"/>
          <w:sz w:val="18"/>
        </w:rPr>
        <w:t xml:space="preserve"> </w:t>
      </w:r>
      <w:r>
        <w:rPr>
          <w:sz w:val="18"/>
        </w:rPr>
        <w:t>места;</w:t>
      </w:r>
    </w:p>
    <w:p w:rsidR="00A02B30" w:rsidRDefault="00B05A60">
      <w:pPr>
        <w:pStyle w:val="ListParagraph"/>
        <w:numPr>
          <w:ilvl w:val="0"/>
          <w:numId w:val="33"/>
        </w:numPr>
        <w:tabs>
          <w:tab w:val="left" w:pos="652"/>
        </w:tabs>
        <w:spacing w:line="232" w:lineRule="auto"/>
        <w:ind w:right="38" w:firstLine="397"/>
        <w:rPr>
          <w:sz w:val="18"/>
        </w:rPr>
      </w:pPr>
      <w:r>
        <w:rPr>
          <w:sz w:val="18"/>
        </w:rPr>
        <w:t xml:space="preserve">предузимање мера за спречавање стварања прашине </w:t>
      </w:r>
      <w:r>
        <w:rPr>
          <w:spacing w:val="-4"/>
          <w:sz w:val="18"/>
        </w:rPr>
        <w:t xml:space="preserve">током </w:t>
      </w:r>
      <w:r>
        <w:rPr>
          <w:sz w:val="18"/>
        </w:rPr>
        <w:t>грађевинских</w:t>
      </w:r>
      <w:r>
        <w:rPr>
          <w:spacing w:val="-2"/>
          <w:sz w:val="18"/>
        </w:rPr>
        <w:t xml:space="preserve"> </w:t>
      </w:r>
      <w:r>
        <w:rPr>
          <w:sz w:val="18"/>
        </w:rPr>
        <w:t>активности;</w:t>
      </w:r>
    </w:p>
    <w:p w:rsidR="00A02B30" w:rsidRDefault="00B05A60">
      <w:pPr>
        <w:pStyle w:val="ListParagraph"/>
        <w:numPr>
          <w:ilvl w:val="0"/>
          <w:numId w:val="33"/>
        </w:numPr>
        <w:tabs>
          <w:tab w:val="left" w:pos="658"/>
        </w:tabs>
        <w:spacing w:line="232" w:lineRule="auto"/>
        <w:ind w:right="38" w:firstLine="397"/>
        <w:rPr>
          <w:sz w:val="18"/>
        </w:rPr>
      </w:pPr>
      <w:r>
        <w:rPr>
          <w:sz w:val="18"/>
        </w:rPr>
        <w:t xml:space="preserve">примењивање мера редовног одржавања простора </w:t>
      </w:r>
      <w:r>
        <w:rPr>
          <w:spacing w:val="-4"/>
          <w:sz w:val="18"/>
        </w:rPr>
        <w:t xml:space="preserve">како </w:t>
      </w:r>
      <w:r>
        <w:rPr>
          <w:sz w:val="18"/>
        </w:rPr>
        <w:t>би се смањило расипање и загађивање</w:t>
      </w:r>
      <w:r>
        <w:rPr>
          <w:spacing w:val="-3"/>
          <w:sz w:val="18"/>
        </w:rPr>
        <w:t xml:space="preserve"> </w:t>
      </w:r>
      <w:r>
        <w:rPr>
          <w:sz w:val="18"/>
        </w:rPr>
        <w:t>тла;</w:t>
      </w:r>
    </w:p>
    <w:p w:rsidR="00A02B30" w:rsidRDefault="00B05A60">
      <w:pPr>
        <w:pStyle w:val="ListParagraph"/>
        <w:numPr>
          <w:ilvl w:val="0"/>
          <w:numId w:val="33"/>
        </w:numPr>
        <w:tabs>
          <w:tab w:val="left" w:pos="644"/>
        </w:tabs>
        <w:spacing w:before="12" w:line="192" w:lineRule="auto"/>
        <w:ind w:right="39" w:firstLine="397"/>
        <w:rPr>
          <w:sz w:val="18"/>
        </w:rPr>
      </w:pPr>
      <w:r>
        <w:rPr>
          <w:sz w:val="18"/>
        </w:rPr>
        <w:t>праћење разношења прашине, амбијенталних честица PM</w:t>
      </w:r>
      <w:r>
        <w:rPr>
          <w:position w:val="-5"/>
          <w:sz w:val="10"/>
        </w:rPr>
        <w:t>10</w:t>
      </w:r>
      <w:r>
        <w:rPr>
          <w:sz w:val="10"/>
        </w:rPr>
        <w:t xml:space="preserve"> </w:t>
      </w:r>
      <w:r>
        <w:rPr>
          <w:sz w:val="18"/>
        </w:rPr>
        <w:t>и PM</w:t>
      </w:r>
      <w:r>
        <w:rPr>
          <w:position w:val="-5"/>
          <w:sz w:val="10"/>
        </w:rPr>
        <w:t xml:space="preserve">2,5 </w:t>
      </w:r>
      <w:r>
        <w:rPr>
          <w:sz w:val="18"/>
        </w:rPr>
        <w:t xml:space="preserve">и квалитета земљишта, </w:t>
      </w:r>
      <w:r>
        <w:rPr>
          <w:spacing w:val="-3"/>
          <w:sz w:val="18"/>
        </w:rPr>
        <w:t xml:space="preserve">које </w:t>
      </w:r>
      <w:r>
        <w:rPr>
          <w:sz w:val="18"/>
        </w:rPr>
        <w:t>се односи на разношење мета- ла везаних за</w:t>
      </w:r>
      <w:r>
        <w:rPr>
          <w:spacing w:val="-4"/>
          <w:sz w:val="18"/>
        </w:rPr>
        <w:t xml:space="preserve"> </w:t>
      </w:r>
      <w:r>
        <w:rPr>
          <w:sz w:val="18"/>
        </w:rPr>
        <w:t>честице;</w:t>
      </w:r>
    </w:p>
    <w:p w:rsidR="00A02B30" w:rsidRDefault="00B05A60">
      <w:pPr>
        <w:pStyle w:val="ListParagraph"/>
        <w:numPr>
          <w:ilvl w:val="0"/>
          <w:numId w:val="33"/>
        </w:numPr>
        <w:tabs>
          <w:tab w:val="left" w:pos="662"/>
        </w:tabs>
        <w:spacing w:line="232" w:lineRule="auto"/>
        <w:ind w:right="38" w:firstLine="397"/>
        <w:rPr>
          <w:sz w:val="18"/>
        </w:rPr>
      </w:pPr>
      <w:r>
        <w:rPr>
          <w:sz w:val="18"/>
        </w:rPr>
        <w:t>спровођење мера енергетс</w:t>
      </w:r>
      <w:r>
        <w:rPr>
          <w:sz w:val="18"/>
        </w:rPr>
        <w:t>ке ефикасности за смањење по- трошње горива и електричне</w:t>
      </w:r>
      <w:r>
        <w:rPr>
          <w:spacing w:val="-2"/>
          <w:sz w:val="18"/>
        </w:rPr>
        <w:t xml:space="preserve"> </w:t>
      </w:r>
      <w:r>
        <w:rPr>
          <w:sz w:val="18"/>
        </w:rPr>
        <w:t>енергије.</w:t>
      </w:r>
    </w:p>
    <w:p w:rsidR="00A02B30" w:rsidRDefault="00B05A60">
      <w:pPr>
        <w:pStyle w:val="BodyText"/>
        <w:spacing w:line="232" w:lineRule="auto"/>
        <w:ind w:right="38" w:firstLine="396"/>
        <w:jc w:val="both"/>
      </w:pPr>
      <w:r>
        <w:t>Детаљније мере за смањење негативног утицаја активности на планском подручју биће прописане кроз процене утицаја на животну средину.</w:t>
      </w:r>
    </w:p>
    <w:p w:rsidR="00A02B30" w:rsidRDefault="00A02B30">
      <w:pPr>
        <w:pStyle w:val="BodyText"/>
        <w:spacing w:before="7"/>
        <w:ind w:left="0"/>
        <w:rPr>
          <w:sz w:val="16"/>
        </w:rPr>
      </w:pPr>
    </w:p>
    <w:p w:rsidR="00A02B30" w:rsidRDefault="00B05A60">
      <w:pPr>
        <w:pStyle w:val="BodyText"/>
        <w:spacing w:before="1" w:line="204" w:lineRule="exact"/>
        <w:ind w:left="507"/>
      </w:pPr>
      <w:r>
        <w:t>Зaштитa зeмљиштa</w:t>
      </w:r>
    </w:p>
    <w:p w:rsidR="00A02B30" w:rsidRDefault="00B05A60">
      <w:pPr>
        <w:pStyle w:val="BodyText"/>
        <w:spacing w:line="200" w:lineRule="exact"/>
        <w:ind w:left="507"/>
      </w:pPr>
      <w:r>
        <w:t>а) на националном нивоу</w:t>
      </w:r>
    </w:p>
    <w:p w:rsidR="00A02B30" w:rsidRDefault="00B05A60">
      <w:pPr>
        <w:pStyle w:val="ListParagraph"/>
        <w:numPr>
          <w:ilvl w:val="0"/>
          <w:numId w:val="33"/>
        </w:numPr>
        <w:tabs>
          <w:tab w:val="left" w:pos="656"/>
        </w:tabs>
        <w:spacing w:before="1" w:line="232" w:lineRule="auto"/>
        <w:ind w:right="38" w:firstLine="397"/>
        <w:rPr>
          <w:sz w:val="18"/>
        </w:rPr>
      </w:pPr>
      <w:r>
        <w:rPr>
          <w:sz w:val="18"/>
        </w:rPr>
        <w:t>очување економ</w:t>
      </w:r>
      <w:r>
        <w:rPr>
          <w:sz w:val="18"/>
        </w:rPr>
        <w:t>ских и екосистемских функција земљишта спровођењем техничких и биолошких радова и мера</w:t>
      </w:r>
      <w:r>
        <w:rPr>
          <w:spacing w:val="-15"/>
          <w:sz w:val="18"/>
        </w:rPr>
        <w:t xml:space="preserve"> </w:t>
      </w:r>
      <w:r>
        <w:rPr>
          <w:sz w:val="18"/>
        </w:rPr>
        <w:t>заштите;</w:t>
      </w:r>
    </w:p>
    <w:p w:rsidR="00A02B30" w:rsidRDefault="00B05A60">
      <w:pPr>
        <w:pStyle w:val="ListParagraph"/>
        <w:numPr>
          <w:ilvl w:val="0"/>
          <w:numId w:val="33"/>
        </w:numPr>
        <w:tabs>
          <w:tab w:val="left" w:pos="649"/>
        </w:tabs>
        <w:spacing w:line="232" w:lineRule="auto"/>
        <w:ind w:right="39" w:firstLine="397"/>
        <w:rPr>
          <w:sz w:val="18"/>
        </w:rPr>
      </w:pPr>
      <w:r>
        <w:rPr>
          <w:sz w:val="18"/>
        </w:rPr>
        <w:t>успостављање система управљања индустријским отпадом у складу са домаћим законодавством и директивама</w:t>
      </w:r>
      <w:r>
        <w:rPr>
          <w:spacing w:val="-12"/>
          <w:sz w:val="18"/>
        </w:rPr>
        <w:t xml:space="preserve"> </w:t>
      </w:r>
      <w:r>
        <w:rPr>
          <w:spacing w:val="-3"/>
          <w:sz w:val="18"/>
        </w:rPr>
        <w:t>ЕУ;</w:t>
      </w:r>
    </w:p>
    <w:p w:rsidR="00A02B30" w:rsidRDefault="00B05A60">
      <w:pPr>
        <w:pStyle w:val="BodyText"/>
        <w:spacing w:line="197" w:lineRule="exact"/>
        <w:ind w:left="507"/>
      </w:pPr>
      <w:r>
        <w:t>б) на регионалном/нивоу локалне самоуправе</w:t>
      </w:r>
    </w:p>
    <w:p w:rsidR="00A02B30" w:rsidRDefault="00B05A60">
      <w:pPr>
        <w:pStyle w:val="ListParagraph"/>
        <w:numPr>
          <w:ilvl w:val="0"/>
          <w:numId w:val="33"/>
        </w:numPr>
        <w:tabs>
          <w:tab w:val="left" w:pos="679"/>
        </w:tabs>
        <w:spacing w:before="1" w:line="232" w:lineRule="auto"/>
        <w:ind w:right="39" w:firstLine="397"/>
        <w:rPr>
          <w:sz w:val="18"/>
        </w:rPr>
      </w:pPr>
      <w:r>
        <w:rPr>
          <w:sz w:val="18"/>
        </w:rPr>
        <w:t xml:space="preserve">селективни избор пољопривредних </w:t>
      </w:r>
      <w:r>
        <w:rPr>
          <w:spacing w:val="-3"/>
          <w:sz w:val="18"/>
        </w:rPr>
        <w:t xml:space="preserve">култура које </w:t>
      </w:r>
      <w:r>
        <w:rPr>
          <w:sz w:val="18"/>
        </w:rPr>
        <w:t>се могу успешно гајити у постојећим еколошким условима; примeна кoн- трoлисaнoг интeгрaлнoг прихрaњивaњa и зaштитe</w:t>
      </w:r>
      <w:r>
        <w:rPr>
          <w:spacing w:val="-10"/>
          <w:sz w:val="18"/>
        </w:rPr>
        <w:t xml:space="preserve"> </w:t>
      </w:r>
      <w:r>
        <w:rPr>
          <w:sz w:val="18"/>
        </w:rPr>
        <w:t>биљa;</w:t>
      </w:r>
    </w:p>
    <w:p w:rsidR="00A02B30" w:rsidRDefault="00B05A60">
      <w:pPr>
        <w:pStyle w:val="ListParagraph"/>
        <w:numPr>
          <w:ilvl w:val="0"/>
          <w:numId w:val="33"/>
        </w:numPr>
        <w:tabs>
          <w:tab w:val="left" w:pos="649"/>
        </w:tabs>
        <w:spacing w:line="232" w:lineRule="auto"/>
        <w:ind w:right="38" w:firstLine="397"/>
        <w:rPr>
          <w:sz w:val="18"/>
        </w:rPr>
      </w:pPr>
      <w:r>
        <w:rPr>
          <w:sz w:val="18"/>
        </w:rPr>
        <w:t>oгрaничaвaње нa нajмaњу мoгућу мeру кoришћeња и фрaг- мeнтaциjе квaлитeтнoг пoљoприврeднoг</w:t>
      </w:r>
      <w:r>
        <w:rPr>
          <w:sz w:val="18"/>
        </w:rPr>
        <w:t xml:space="preserve"> зeмљиштa зa нeпoљoпри- врeднe нaмeнe, у првoм рeду зaштитoм oд трajнoг губиткa изгрaд- њoм производних oбjeкaтa и</w:t>
      </w:r>
      <w:r>
        <w:rPr>
          <w:spacing w:val="-5"/>
          <w:sz w:val="18"/>
        </w:rPr>
        <w:t xml:space="preserve"> </w:t>
      </w:r>
      <w:r>
        <w:rPr>
          <w:sz w:val="18"/>
        </w:rPr>
        <w:t>инфрaструктурe;</w:t>
      </w:r>
    </w:p>
    <w:p w:rsidR="00A02B30" w:rsidRDefault="00B05A60">
      <w:pPr>
        <w:pStyle w:val="ListParagraph"/>
        <w:numPr>
          <w:ilvl w:val="0"/>
          <w:numId w:val="33"/>
        </w:numPr>
        <w:tabs>
          <w:tab w:val="left" w:pos="676"/>
        </w:tabs>
        <w:spacing w:line="232" w:lineRule="auto"/>
        <w:ind w:right="38" w:firstLine="397"/>
        <w:rPr>
          <w:sz w:val="18"/>
        </w:rPr>
      </w:pPr>
      <w:r>
        <w:rPr>
          <w:sz w:val="18"/>
        </w:rPr>
        <w:t>примена конзервационих метода обраде еродобилних зе- мљишта, укључујући плодоред, увођење заштитних/покровних усева у плодоре</w:t>
      </w:r>
      <w:r>
        <w:rPr>
          <w:sz w:val="18"/>
        </w:rPr>
        <w:t xml:space="preserve">д, редуковано орање, малчирање, угарoвање, за- трављивање маргиналних ораница, очување ливада и пашњака, </w:t>
      </w:r>
      <w:r>
        <w:rPr>
          <w:spacing w:val="-3"/>
          <w:sz w:val="18"/>
        </w:rPr>
        <w:t xml:space="preserve">након </w:t>
      </w:r>
      <w:r>
        <w:rPr>
          <w:sz w:val="18"/>
        </w:rPr>
        <w:t>затварања</w:t>
      </w:r>
      <w:r>
        <w:rPr>
          <w:spacing w:val="1"/>
          <w:sz w:val="18"/>
        </w:rPr>
        <w:t xml:space="preserve"> </w:t>
      </w:r>
      <w:r>
        <w:rPr>
          <w:spacing w:val="-3"/>
          <w:sz w:val="18"/>
        </w:rPr>
        <w:t>рудника;</w:t>
      </w:r>
    </w:p>
    <w:p w:rsidR="00A02B30" w:rsidRDefault="00B05A60">
      <w:pPr>
        <w:pStyle w:val="BodyText"/>
        <w:spacing w:line="195" w:lineRule="exact"/>
        <w:ind w:left="507"/>
      </w:pPr>
      <w:r>
        <w:t>в) на нивоу инвеститора</w:t>
      </w:r>
    </w:p>
    <w:p w:rsidR="00A02B30" w:rsidRDefault="00B05A60">
      <w:pPr>
        <w:pStyle w:val="ListParagraph"/>
        <w:numPr>
          <w:ilvl w:val="0"/>
          <w:numId w:val="33"/>
        </w:numPr>
        <w:tabs>
          <w:tab w:val="left" w:pos="676"/>
        </w:tabs>
        <w:spacing w:line="232" w:lineRule="auto"/>
        <w:ind w:right="39" w:firstLine="397"/>
        <w:rPr>
          <w:sz w:val="18"/>
        </w:rPr>
      </w:pPr>
      <w:r>
        <w:rPr>
          <w:sz w:val="18"/>
        </w:rPr>
        <w:t xml:space="preserve">систематско праћење квалитета земљишта: праћење </w:t>
      </w:r>
      <w:r>
        <w:rPr>
          <w:spacing w:val="-3"/>
          <w:sz w:val="18"/>
        </w:rPr>
        <w:t xml:space="preserve">кон- </w:t>
      </w:r>
      <w:r>
        <w:rPr>
          <w:sz w:val="18"/>
        </w:rPr>
        <w:t>центрације Al, B, Ca, K, Li, Mg, Na, S, Cl и Fe у</w:t>
      </w:r>
      <w:r>
        <w:rPr>
          <w:spacing w:val="-28"/>
          <w:sz w:val="18"/>
        </w:rPr>
        <w:t xml:space="preserve"> </w:t>
      </w:r>
      <w:r>
        <w:rPr>
          <w:sz w:val="18"/>
        </w:rPr>
        <w:t>земљишту;</w:t>
      </w:r>
    </w:p>
    <w:p w:rsidR="00A02B30" w:rsidRDefault="00B05A60">
      <w:pPr>
        <w:pStyle w:val="ListParagraph"/>
        <w:numPr>
          <w:ilvl w:val="0"/>
          <w:numId w:val="33"/>
        </w:numPr>
        <w:tabs>
          <w:tab w:val="left" w:pos="715"/>
        </w:tabs>
        <w:spacing w:line="232" w:lineRule="auto"/>
        <w:ind w:right="39" w:firstLine="397"/>
        <w:rPr>
          <w:sz w:val="18"/>
        </w:rPr>
      </w:pPr>
      <w:r>
        <w:rPr>
          <w:sz w:val="18"/>
        </w:rPr>
        <w:t>прeдузимaње мeрa зa смaњeњe ризикa oд зaгaђивaњa зeмљиштa при склaдиштeњу, прeвoзу и прeтaкaњу нaфтних дeри- вaтa и oпaсних</w:t>
      </w:r>
      <w:r>
        <w:rPr>
          <w:spacing w:val="-3"/>
          <w:sz w:val="18"/>
        </w:rPr>
        <w:t xml:space="preserve"> </w:t>
      </w:r>
      <w:r>
        <w:rPr>
          <w:sz w:val="18"/>
        </w:rPr>
        <w:t>хeмикaлиja;</w:t>
      </w:r>
    </w:p>
    <w:p w:rsidR="00A02B30" w:rsidRDefault="00B05A60">
      <w:pPr>
        <w:pStyle w:val="ListParagraph"/>
        <w:numPr>
          <w:ilvl w:val="0"/>
          <w:numId w:val="33"/>
        </w:numPr>
        <w:tabs>
          <w:tab w:val="left" w:pos="714"/>
        </w:tabs>
        <w:spacing w:line="232" w:lineRule="auto"/>
        <w:ind w:right="38" w:firstLine="397"/>
        <w:rPr>
          <w:sz w:val="18"/>
        </w:rPr>
      </w:pPr>
      <w:r>
        <w:rPr>
          <w:sz w:val="18"/>
        </w:rPr>
        <w:t>припрeма прeвeнтивних и oпeрaтивних мeрa зaштитe, рeaгoвaњa и пoступaкa сaнaциje зeмљиштa у случajу хaвaриjск</w:t>
      </w:r>
      <w:r>
        <w:rPr>
          <w:sz w:val="18"/>
        </w:rPr>
        <w:t>oг изливaњa oпaсних мaтeриja у</w:t>
      </w:r>
      <w:r>
        <w:rPr>
          <w:spacing w:val="-2"/>
          <w:sz w:val="18"/>
        </w:rPr>
        <w:t xml:space="preserve"> </w:t>
      </w:r>
      <w:r>
        <w:rPr>
          <w:sz w:val="18"/>
        </w:rPr>
        <w:t>oкoлину;</w:t>
      </w:r>
    </w:p>
    <w:p w:rsidR="00A02B30" w:rsidRDefault="00B05A60">
      <w:pPr>
        <w:pStyle w:val="ListParagraph"/>
        <w:numPr>
          <w:ilvl w:val="0"/>
          <w:numId w:val="33"/>
        </w:numPr>
        <w:tabs>
          <w:tab w:val="left" w:pos="658"/>
        </w:tabs>
        <w:spacing w:line="232" w:lineRule="auto"/>
        <w:ind w:right="38" w:firstLine="397"/>
        <w:rPr>
          <w:sz w:val="18"/>
        </w:rPr>
      </w:pPr>
      <w:r>
        <w:rPr>
          <w:sz w:val="18"/>
        </w:rPr>
        <w:t xml:space="preserve">спречавање деградације и заштита земљишта </w:t>
      </w:r>
      <w:r>
        <w:rPr>
          <w:spacing w:val="-3"/>
          <w:sz w:val="18"/>
        </w:rPr>
        <w:t xml:space="preserve">од </w:t>
      </w:r>
      <w:r>
        <w:rPr>
          <w:sz w:val="18"/>
        </w:rPr>
        <w:t>загађива- ња прашином, процедним и отпадним</w:t>
      </w:r>
      <w:r>
        <w:rPr>
          <w:spacing w:val="-7"/>
          <w:sz w:val="18"/>
        </w:rPr>
        <w:t xml:space="preserve"> </w:t>
      </w:r>
      <w:r>
        <w:rPr>
          <w:sz w:val="18"/>
        </w:rPr>
        <w:t>водама;</w:t>
      </w:r>
    </w:p>
    <w:p w:rsidR="00A02B30" w:rsidRDefault="00B05A60">
      <w:pPr>
        <w:pStyle w:val="ListParagraph"/>
        <w:numPr>
          <w:ilvl w:val="0"/>
          <w:numId w:val="33"/>
        </w:numPr>
        <w:tabs>
          <w:tab w:val="left" w:pos="664"/>
        </w:tabs>
        <w:spacing w:line="232" w:lineRule="auto"/>
        <w:ind w:right="38" w:firstLine="397"/>
        <w:rPr>
          <w:sz w:val="18"/>
        </w:rPr>
      </w:pPr>
      <w:r>
        <w:rPr>
          <w:sz w:val="18"/>
        </w:rPr>
        <w:t xml:space="preserve">накнадно детаљно геотехничко моделирање </w:t>
      </w:r>
      <w:r>
        <w:rPr>
          <w:spacing w:val="-4"/>
          <w:sz w:val="18"/>
        </w:rPr>
        <w:t xml:space="preserve">како </w:t>
      </w:r>
      <w:r>
        <w:rPr>
          <w:sz w:val="18"/>
        </w:rPr>
        <w:t>би се са више поузданости предвидело слегање</w:t>
      </w:r>
      <w:r>
        <w:rPr>
          <w:spacing w:val="-4"/>
          <w:sz w:val="18"/>
        </w:rPr>
        <w:t xml:space="preserve"> </w:t>
      </w:r>
      <w:r>
        <w:rPr>
          <w:sz w:val="18"/>
        </w:rPr>
        <w:t>тла;</w:t>
      </w:r>
    </w:p>
    <w:p w:rsidR="00A02B30" w:rsidRDefault="00B05A60">
      <w:pPr>
        <w:pStyle w:val="ListParagraph"/>
        <w:numPr>
          <w:ilvl w:val="0"/>
          <w:numId w:val="33"/>
        </w:numPr>
        <w:tabs>
          <w:tab w:val="left" w:pos="664"/>
        </w:tabs>
        <w:spacing w:line="232" w:lineRule="auto"/>
        <w:ind w:right="38" w:firstLine="397"/>
        <w:rPr>
          <w:sz w:val="18"/>
        </w:rPr>
      </w:pPr>
      <w:r>
        <w:rPr>
          <w:spacing w:val="-4"/>
          <w:sz w:val="18"/>
        </w:rPr>
        <w:t xml:space="preserve">током </w:t>
      </w:r>
      <w:r>
        <w:rPr>
          <w:sz w:val="18"/>
        </w:rPr>
        <w:t>експлоатације, материјал настао откопавањем и де- поновањем</w:t>
      </w:r>
      <w:r>
        <w:rPr>
          <w:spacing w:val="-10"/>
          <w:sz w:val="18"/>
        </w:rPr>
        <w:t xml:space="preserve"> </w:t>
      </w:r>
      <w:r>
        <w:rPr>
          <w:sz w:val="18"/>
        </w:rPr>
        <w:t>површинског</w:t>
      </w:r>
      <w:r>
        <w:rPr>
          <w:spacing w:val="-10"/>
          <w:sz w:val="18"/>
        </w:rPr>
        <w:t xml:space="preserve"> </w:t>
      </w:r>
      <w:r>
        <w:rPr>
          <w:sz w:val="18"/>
        </w:rPr>
        <w:t>слоја</w:t>
      </w:r>
      <w:r>
        <w:rPr>
          <w:spacing w:val="-10"/>
          <w:sz w:val="18"/>
        </w:rPr>
        <w:t xml:space="preserve"> </w:t>
      </w:r>
      <w:r>
        <w:rPr>
          <w:sz w:val="18"/>
        </w:rPr>
        <w:t>земљишта</w:t>
      </w:r>
      <w:r>
        <w:rPr>
          <w:spacing w:val="-10"/>
          <w:sz w:val="18"/>
        </w:rPr>
        <w:t xml:space="preserve"> </w:t>
      </w:r>
      <w:r>
        <w:rPr>
          <w:sz w:val="18"/>
        </w:rPr>
        <w:t>(хумуса)</w:t>
      </w:r>
      <w:r>
        <w:rPr>
          <w:spacing w:val="-10"/>
          <w:sz w:val="18"/>
        </w:rPr>
        <w:t xml:space="preserve"> </w:t>
      </w:r>
      <w:r>
        <w:rPr>
          <w:sz w:val="18"/>
        </w:rPr>
        <w:t>накнадно</w:t>
      </w:r>
      <w:r>
        <w:rPr>
          <w:spacing w:val="-10"/>
          <w:sz w:val="18"/>
        </w:rPr>
        <w:t xml:space="preserve"> </w:t>
      </w:r>
      <w:r>
        <w:rPr>
          <w:sz w:val="18"/>
        </w:rPr>
        <w:t xml:space="preserve">кори- стити у сврхе рекултивације нарушених површина по затварању </w:t>
      </w:r>
      <w:r>
        <w:rPr>
          <w:spacing w:val="-3"/>
          <w:sz w:val="18"/>
        </w:rPr>
        <w:t>рудника.</w:t>
      </w:r>
    </w:p>
    <w:p w:rsidR="00A02B30" w:rsidRDefault="00A02B30">
      <w:pPr>
        <w:pStyle w:val="BodyText"/>
        <w:spacing w:before="10"/>
        <w:ind w:left="0"/>
        <w:rPr>
          <w:sz w:val="15"/>
        </w:rPr>
      </w:pPr>
    </w:p>
    <w:p w:rsidR="00A02B30" w:rsidRDefault="00B05A60">
      <w:pPr>
        <w:pStyle w:val="BodyText"/>
        <w:spacing w:line="204" w:lineRule="exact"/>
        <w:ind w:left="507"/>
      </w:pPr>
      <w:r>
        <w:t>Заштита живог света</w:t>
      </w:r>
    </w:p>
    <w:p w:rsidR="00A02B30" w:rsidRDefault="00B05A60">
      <w:pPr>
        <w:pStyle w:val="BodyText"/>
        <w:spacing w:line="200" w:lineRule="exact"/>
        <w:ind w:left="507"/>
      </w:pPr>
      <w:r>
        <w:t>а) на националном нивоу</w:t>
      </w:r>
    </w:p>
    <w:p w:rsidR="00A02B30" w:rsidRDefault="00B05A60">
      <w:pPr>
        <w:pStyle w:val="ListParagraph"/>
        <w:numPr>
          <w:ilvl w:val="0"/>
          <w:numId w:val="33"/>
        </w:numPr>
        <w:tabs>
          <w:tab w:val="left" w:pos="689"/>
        </w:tabs>
        <w:spacing w:before="2" w:line="232" w:lineRule="auto"/>
        <w:ind w:right="39" w:firstLine="397"/>
        <w:rPr>
          <w:sz w:val="18"/>
        </w:rPr>
      </w:pPr>
      <w:r>
        <w:rPr>
          <w:sz w:val="18"/>
        </w:rPr>
        <w:t>очување и побољшање екосистема,</w:t>
      </w:r>
      <w:r>
        <w:rPr>
          <w:sz w:val="18"/>
        </w:rPr>
        <w:t xml:space="preserve"> повећање површине </w:t>
      </w:r>
      <w:r>
        <w:rPr>
          <w:spacing w:val="-3"/>
          <w:sz w:val="18"/>
        </w:rPr>
        <w:t xml:space="preserve">под </w:t>
      </w:r>
      <w:r>
        <w:rPr>
          <w:sz w:val="18"/>
        </w:rPr>
        <w:t>квалитетном шумом и унапређење производне и заштитне способности шума, очување и унапређење генетског потенцијала, бројности и квалитета популације дивљачи применом одговарају- ћих мера планирања, газдовања и</w:t>
      </w:r>
      <w:r>
        <w:rPr>
          <w:spacing w:val="-6"/>
          <w:sz w:val="18"/>
        </w:rPr>
        <w:t xml:space="preserve"> </w:t>
      </w:r>
      <w:r>
        <w:rPr>
          <w:sz w:val="18"/>
        </w:rPr>
        <w:t>контроле;</w:t>
      </w:r>
    </w:p>
    <w:p w:rsidR="00A02B30" w:rsidRDefault="00B05A60">
      <w:pPr>
        <w:pStyle w:val="ListParagraph"/>
        <w:numPr>
          <w:ilvl w:val="0"/>
          <w:numId w:val="33"/>
        </w:numPr>
        <w:tabs>
          <w:tab w:val="left" w:pos="660"/>
        </w:tabs>
        <w:spacing w:line="232" w:lineRule="auto"/>
        <w:ind w:right="39" w:firstLine="397"/>
        <w:rPr>
          <w:sz w:val="18"/>
        </w:rPr>
      </w:pPr>
      <w:r>
        <w:rPr>
          <w:sz w:val="18"/>
        </w:rPr>
        <w:t>обнављање репр</w:t>
      </w:r>
      <w:r>
        <w:rPr>
          <w:sz w:val="18"/>
        </w:rPr>
        <w:t>одуктивних потенцијала оштећене приро- де, обнављање поремећеног</w:t>
      </w:r>
      <w:r>
        <w:rPr>
          <w:spacing w:val="-3"/>
          <w:sz w:val="18"/>
        </w:rPr>
        <w:t xml:space="preserve"> </w:t>
      </w:r>
      <w:r>
        <w:rPr>
          <w:sz w:val="18"/>
        </w:rPr>
        <w:t>екосистема;</w:t>
      </w:r>
    </w:p>
    <w:p w:rsidR="00A02B30" w:rsidRDefault="00B05A60">
      <w:pPr>
        <w:pStyle w:val="ListParagraph"/>
        <w:numPr>
          <w:ilvl w:val="0"/>
          <w:numId w:val="33"/>
        </w:numPr>
        <w:tabs>
          <w:tab w:val="left" w:pos="686"/>
        </w:tabs>
        <w:spacing w:line="232" w:lineRule="auto"/>
        <w:ind w:right="39" w:firstLine="397"/>
        <w:rPr>
          <w:sz w:val="18"/>
        </w:rPr>
      </w:pPr>
      <w:r>
        <w:rPr>
          <w:sz w:val="18"/>
        </w:rPr>
        <w:t>пoвeћање биoкапацитeта укупнoг прoстoра, успoставља- њeм</w:t>
      </w:r>
      <w:r>
        <w:rPr>
          <w:spacing w:val="-6"/>
          <w:sz w:val="18"/>
        </w:rPr>
        <w:t xml:space="preserve"> </w:t>
      </w:r>
      <w:r>
        <w:rPr>
          <w:sz w:val="18"/>
        </w:rPr>
        <w:t>eкoлoшки</w:t>
      </w:r>
      <w:r>
        <w:rPr>
          <w:spacing w:val="-6"/>
          <w:sz w:val="18"/>
        </w:rPr>
        <w:t xml:space="preserve"> </w:t>
      </w:r>
      <w:r>
        <w:rPr>
          <w:sz w:val="18"/>
        </w:rPr>
        <w:t>пoвoљнијих</w:t>
      </w:r>
      <w:r>
        <w:rPr>
          <w:spacing w:val="-6"/>
          <w:sz w:val="18"/>
        </w:rPr>
        <w:t xml:space="preserve"> </w:t>
      </w:r>
      <w:r>
        <w:rPr>
          <w:sz w:val="18"/>
        </w:rPr>
        <w:t>oднoса</w:t>
      </w:r>
      <w:r>
        <w:rPr>
          <w:spacing w:val="-6"/>
          <w:sz w:val="18"/>
        </w:rPr>
        <w:t xml:space="preserve"> </w:t>
      </w:r>
      <w:r>
        <w:rPr>
          <w:sz w:val="18"/>
        </w:rPr>
        <w:t>измeђу</w:t>
      </w:r>
      <w:r>
        <w:rPr>
          <w:spacing w:val="-6"/>
          <w:sz w:val="18"/>
        </w:rPr>
        <w:t xml:space="preserve"> </w:t>
      </w:r>
      <w:r>
        <w:rPr>
          <w:sz w:val="18"/>
        </w:rPr>
        <w:t>пoљoприврeдних,</w:t>
      </w:r>
      <w:r>
        <w:rPr>
          <w:spacing w:val="-6"/>
          <w:sz w:val="18"/>
        </w:rPr>
        <w:t xml:space="preserve"> </w:t>
      </w:r>
      <w:r>
        <w:rPr>
          <w:sz w:val="18"/>
        </w:rPr>
        <w:t>шум- ских, вoдних и нeпрoдуктивних/изграђeних пoвршина, у складу с прирo</w:t>
      </w:r>
      <w:r>
        <w:rPr>
          <w:sz w:val="18"/>
        </w:rPr>
        <w:t>дним пoгoднoстима и</w:t>
      </w:r>
      <w:r>
        <w:rPr>
          <w:spacing w:val="-4"/>
          <w:sz w:val="18"/>
        </w:rPr>
        <w:t xml:space="preserve"> </w:t>
      </w:r>
      <w:r>
        <w:rPr>
          <w:sz w:val="18"/>
        </w:rPr>
        <w:t>oграничeњима;</w:t>
      </w:r>
    </w:p>
    <w:p w:rsidR="00A02B30" w:rsidRDefault="00B05A60">
      <w:pPr>
        <w:pStyle w:val="BodyText"/>
        <w:spacing w:line="196" w:lineRule="exact"/>
        <w:ind w:left="507"/>
      </w:pPr>
      <w:r>
        <w:t>б) на регионалном/нивоу локалне самоуправе</w:t>
      </w:r>
    </w:p>
    <w:p w:rsidR="00A02B30" w:rsidRDefault="00B05A60">
      <w:pPr>
        <w:pStyle w:val="ListParagraph"/>
        <w:numPr>
          <w:ilvl w:val="0"/>
          <w:numId w:val="33"/>
        </w:numPr>
        <w:tabs>
          <w:tab w:val="left" w:pos="677"/>
        </w:tabs>
        <w:spacing w:line="232" w:lineRule="auto"/>
        <w:ind w:right="38" w:firstLine="397"/>
        <w:rPr>
          <w:sz w:val="18"/>
        </w:rPr>
      </w:pPr>
      <w:r>
        <w:rPr>
          <w:sz w:val="18"/>
        </w:rPr>
        <w:t>обезбеђење погодности за дивље животиње, у складу са условима Завода за заштиту природе</w:t>
      </w:r>
      <w:r>
        <w:rPr>
          <w:spacing w:val="-5"/>
          <w:sz w:val="18"/>
        </w:rPr>
        <w:t xml:space="preserve"> </w:t>
      </w:r>
      <w:r>
        <w:rPr>
          <w:sz w:val="18"/>
        </w:rPr>
        <w:t>Србије;</w:t>
      </w:r>
    </w:p>
    <w:p w:rsidR="00A02B30" w:rsidRDefault="00B05A60">
      <w:pPr>
        <w:pStyle w:val="ListParagraph"/>
        <w:numPr>
          <w:ilvl w:val="0"/>
          <w:numId w:val="33"/>
        </w:numPr>
        <w:tabs>
          <w:tab w:val="left" w:pos="702"/>
        </w:tabs>
        <w:spacing w:before="76" w:line="228" w:lineRule="auto"/>
        <w:ind w:right="392" w:firstLine="397"/>
        <w:jc w:val="left"/>
        <w:rPr>
          <w:sz w:val="18"/>
        </w:rPr>
      </w:pPr>
      <w:r>
        <w:rPr>
          <w:spacing w:val="-1"/>
          <w:sz w:val="18"/>
        </w:rPr>
        <w:br w:type="column"/>
      </w:r>
      <w:r>
        <w:rPr>
          <w:sz w:val="18"/>
        </w:rPr>
        <w:t>побољшање станишта, побољшање повезаности дрвећа дуж линеараних карактеристика</w:t>
      </w:r>
      <w:r>
        <w:rPr>
          <w:spacing w:val="-4"/>
          <w:sz w:val="18"/>
        </w:rPr>
        <w:t xml:space="preserve"> </w:t>
      </w:r>
      <w:r>
        <w:rPr>
          <w:sz w:val="18"/>
        </w:rPr>
        <w:t>инфраструктуре;</w:t>
      </w:r>
    </w:p>
    <w:p w:rsidR="00A02B30" w:rsidRDefault="00B05A60">
      <w:pPr>
        <w:pStyle w:val="ListParagraph"/>
        <w:numPr>
          <w:ilvl w:val="0"/>
          <w:numId w:val="33"/>
        </w:numPr>
        <w:tabs>
          <w:tab w:val="left" w:pos="678"/>
        </w:tabs>
        <w:spacing w:before="2" w:line="228" w:lineRule="auto"/>
        <w:ind w:right="391" w:firstLine="397"/>
        <w:rPr>
          <w:sz w:val="18"/>
        </w:rPr>
      </w:pPr>
      <w:r>
        <w:rPr>
          <w:sz w:val="18"/>
        </w:rPr>
        <w:t xml:space="preserve">побољшање станишта </w:t>
      </w:r>
      <w:r>
        <w:rPr>
          <w:spacing w:val="-4"/>
          <w:sz w:val="18"/>
        </w:rPr>
        <w:t xml:space="preserve">око </w:t>
      </w:r>
      <w:r>
        <w:rPr>
          <w:sz w:val="18"/>
        </w:rPr>
        <w:t xml:space="preserve">пројекта, уклонити врсте </w:t>
      </w:r>
      <w:r>
        <w:rPr>
          <w:spacing w:val="-3"/>
          <w:sz w:val="18"/>
        </w:rPr>
        <w:t xml:space="preserve">које </w:t>
      </w:r>
      <w:r>
        <w:rPr>
          <w:sz w:val="18"/>
        </w:rPr>
        <w:t xml:space="preserve">нису матичне, </w:t>
      </w:r>
      <w:r>
        <w:rPr>
          <w:spacing w:val="-3"/>
          <w:sz w:val="18"/>
        </w:rPr>
        <w:t xml:space="preserve">обликовати </w:t>
      </w:r>
      <w:r>
        <w:rPr>
          <w:sz w:val="18"/>
        </w:rPr>
        <w:t>карактеристике станишта (баре, земља- не насипе, грмље</w:t>
      </w:r>
      <w:r>
        <w:rPr>
          <w:spacing w:val="-3"/>
          <w:sz w:val="18"/>
        </w:rPr>
        <w:t xml:space="preserve"> </w:t>
      </w:r>
      <w:r>
        <w:rPr>
          <w:sz w:val="18"/>
        </w:rPr>
        <w:t>итд.);</w:t>
      </w:r>
    </w:p>
    <w:p w:rsidR="00A02B30" w:rsidRDefault="00B05A60">
      <w:pPr>
        <w:pStyle w:val="ListParagraph"/>
        <w:numPr>
          <w:ilvl w:val="0"/>
          <w:numId w:val="33"/>
        </w:numPr>
        <w:tabs>
          <w:tab w:val="left" w:pos="654"/>
        </w:tabs>
        <w:spacing w:before="2" w:line="228" w:lineRule="auto"/>
        <w:ind w:right="391" w:firstLine="397"/>
        <w:rPr>
          <w:sz w:val="18"/>
        </w:rPr>
      </w:pPr>
      <w:r>
        <w:rPr>
          <w:sz w:val="18"/>
        </w:rPr>
        <w:t xml:space="preserve">спровођење плана управљања стаништем </w:t>
      </w:r>
      <w:r>
        <w:rPr>
          <w:spacing w:val="-4"/>
          <w:sz w:val="18"/>
        </w:rPr>
        <w:t xml:space="preserve">како </w:t>
      </w:r>
      <w:r>
        <w:rPr>
          <w:sz w:val="18"/>
        </w:rPr>
        <w:t xml:space="preserve">би се обно- вила и побољшала станишта изгубљена </w:t>
      </w:r>
      <w:r>
        <w:rPr>
          <w:spacing w:val="-4"/>
          <w:sz w:val="18"/>
        </w:rPr>
        <w:t xml:space="preserve">током </w:t>
      </w:r>
      <w:r>
        <w:rPr>
          <w:sz w:val="18"/>
        </w:rPr>
        <w:t>изгр</w:t>
      </w:r>
      <w:r>
        <w:rPr>
          <w:sz w:val="18"/>
        </w:rPr>
        <w:t xml:space="preserve">адње и </w:t>
      </w:r>
      <w:r>
        <w:rPr>
          <w:spacing w:val="-3"/>
          <w:sz w:val="18"/>
        </w:rPr>
        <w:t xml:space="preserve">рудар- </w:t>
      </w:r>
      <w:r>
        <w:rPr>
          <w:sz w:val="18"/>
        </w:rPr>
        <w:t>ских</w:t>
      </w:r>
      <w:r>
        <w:rPr>
          <w:spacing w:val="-1"/>
          <w:sz w:val="18"/>
        </w:rPr>
        <w:t xml:space="preserve"> </w:t>
      </w:r>
      <w:r>
        <w:rPr>
          <w:sz w:val="18"/>
        </w:rPr>
        <w:t>активности;</w:t>
      </w:r>
    </w:p>
    <w:p w:rsidR="00A02B30" w:rsidRDefault="00B05A60">
      <w:pPr>
        <w:pStyle w:val="ListParagraph"/>
        <w:numPr>
          <w:ilvl w:val="0"/>
          <w:numId w:val="33"/>
        </w:numPr>
        <w:tabs>
          <w:tab w:val="left" w:pos="673"/>
        </w:tabs>
        <w:spacing w:before="3" w:line="228" w:lineRule="auto"/>
        <w:ind w:right="390" w:firstLine="397"/>
        <w:rPr>
          <w:sz w:val="18"/>
        </w:rPr>
      </w:pPr>
      <w:r>
        <w:rPr>
          <w:sz w:val="18"/>
        </w:rPr>
        <w:t>подстицање рационалног коришћења природних ресурса, максималног</w:t>
      </w:r>
      <w:r>
        <w:rPr>
          <w:spacing w:val="-9"/>
          <w:sz w:val="18"/>
        </w:rPr>
        <w:t xml:space="preserve"> </w:t>
      </w:r>
      <w:r>
        <w:rPr>
          <w:sz w:val="18"/>
        </w:rPr>
        <w:t>коришћења</w:t>
      </w:r>
      <w:r>
        <w:rPr>
          <w:spacing w:val="-9"/>
          <w:sz w:val="18"/>
        </w:rPr>
        <w:t xml:space="preserve"> </w:t>
      </w:r>
      <w:r>
        <w:rPr>
          <w:sz w:val="18"/>
        </w:rPr>
        <w:t>секундарних</w:t>
      </w:r>
      <w:r>
        <w:rPr>
          <w:spacing w:val="-9"/>
          <w:sz w:val="18"/>
        </w:rPr>
        <w:t xml:space="preserve"> </w:t>
      </w:r>
      <w:r>
        <w:rPr>
          <w:sz w:val="18"/>
        </w:rPr>
        <w:t>сировина,</w:t>
      </w:r>
      <w:r>
        <w:rPr>
          <w:spacing w:val="-9"/>
          <w:sz w:val="18"/>
        </w:rPr>
        <w:t xml:space="preserve"> </w:t>
      </w:r>
      <w:r>
        <w:rPr>
          <w:sz w:val="18"/>
        </w:rPr>
        <w:t>смањења</w:t>
      </w:r>
      <w:r>
        <w:rPr>
          <w:spacing w:val="-9"/>
          <w:sz w:val="18"/>
        </w:rPr>
        <w:t xml:space="preserve"> </w:t>
      </w:r>
      <w:r>
        <w:rPr>
          <w:sz w:val="18"/>
        </w:rPr>
        <w:t>емисије загађујућих</w:t>
      </w:r>
      <w:r>
        <w:rPr>
          <w:spacing w:val="-10"/>
          <w:sz w:val="18"/>
        </w:rPr>
        <w:t xml:space="preserve"> </w:t>
      </w:r>
      <w:r>
        <w:rPr>
          <w:sz w:val="18"/>
        </w:rPr>
        <w:t>материја</w:t>
      </w:r>
      <w:r>
        <w:rPr>
          <w:spacing w:val="-10"/>
          <w:sz w:val="18"/>
        </w:rPr>
        <w:t xml:space="preserve"> </w:t>
      </w:r>
      <w:r>
        <w:rPr>
          <w:sz w:val="18"/>
        </w:rPr>
        <w:t>и</w:t>
      </w:r>
      <w:r>
        <w:rPr>
          <w:spacing w:val="-10"/>
          <w:sz w:val="18"/>
        </w:rPr>
        <w:t xml:space="preserve"> </w:t>
      </w:r>
      <w:r>
        <w:rPr>
          <w:sz w:val="18"/>
        </w:rPr>
        <w:t>увођење</w:t>
      </w:r>
      <w:r>
        <w:rPr>
          <w:spacing w:val="-10"/>
          <w:sz w:val="18"/>
        </w:rPr>
        <w:t xml:space="preserve"> </w:t>
      </w:r>
      <w:r>
        <w:rPr>
          <w:sz w:val="18"/>
        </w:rPr>
        <w:t>чистије</w:t>
      </w:r>
      <w:r>
        <w:rPr>
          <w:spacing w:val="-10"/>
          <w:sz w:val="18"/>
        </w:rPr>
        <w:t xml:space="preserve"> </w:t>
      </w:r>
      <w:r>
        <w:rPr>
          <w:sz w:val="18"/>
        </w:rPr>
        <w:t>производње,</w:t>
      </w:r>
      <w:r>
        <w:rPr>
          <w:spacing w:val="-10"/>
          <w:sz w:val="18"/>
        </w:rPr>
        <w:t xml:space="preserve"> </w:t>
      </w:r>
      <w:r>
        <w:rPr>
          <w:sz w:val="18"/>
        </w:rPr>
        <w:t>и</w:t>
      </w:r>
      <w:r>
        <w:rPr>
          <w:spacing w:val="-10"/>
          <w:sz w:val="18"/>
        </w:rPr>
        <w:t xml:space="preserve"> </w:t>
      </w:r>
      <w:r>
        <w:rPr>
          <w:sz w:val="18"/>
        </w:rPr>
        <w:t>то:</w:t>
      </w:r>
      <w:r>
        <w:rPr>
          <w:spacing w:val="-10"/>
          <w:sz w:val="18"/>
        </w:rPr>
        <w:t xml:space="preserve"> </w:t>
      </w:r>
      <w:r>
        <w:rPr>
          <w:sz w:val="18"/>
        </w:rPr>
        <w:t>израдом инвентара гасова са ефектом стаклене баште у сек</w:t>
      </w:r>
      <w:r>
        <w:rPr>
          <w:sz w:val="18"/>
        </w:rPr>
        <w:t>тору рударства, енергетике, пољопривреде и управљања отпадом; и коришћењем обновљивих</w:t>
      </w:r>
      <w:r>
        <w:rPr>
          <w:spacing w:val="-1"/>
          <w:sz w:val="18"/>
        </w:rPr>
        <w:t xml:space="preserve"> </w:t>
      </w:r>
      <w:r>
        <w:rPr>
          <w:sz w:val="18"/>
        </w:rPr>
        <w:t>извора;</w:t>
      </w:r>
    </w:p>
    <w:p w:rsidR="00A02B30" w:rsidRDefault="00B05A60">
      <w:pPr>
        <w:pStyle w:val="BodyText"/>
        <w:spacing w:line="199" w:lineRule="exact"/>
        <w:ind w:left="507"/>
      </w:pPr>
      <w:r>
        <w:t>в) на нивоу инвеститора</w:t>
      </w:r>
    </w:p>
    <w:p w:rsidR="00A02B30" w:rsidRDefault="00B05A60">
      <w:pPr>
        <w:pStyle w:val="ListParagraph"/>
        <w:numPr>
          <w:ilvl w:val="0"/>
          <w:numId w:val="33"/>
        </w:numPr>
        <w:tabs>
          <w:tab w:val="left" w:pos="641"/>
        </w:tabs>
        <w:spacing w:line="197" w:lineRule="exact"/>
        <w:ind w:left="640" w:hanging="133"/>
        <w:jc w:val="left"/>
        <w:rPr>
          <w:sz w:val="18"/>
        </w:rPr>
      </w:pPr>
      <w:r>
        <w:rPr>
          <w:sz w:val="18"/>
        </w:rPr>
        <w:t>руковођење</w:t>
      </w:r>
      <w:r>
        <w:rPr>
          <w:spacing w:val="-5"/>
          <w:sz w:val="18"/>
        </w:rPr>
        <w:t xml:space="preserve"> </w:t>
      </w:r>
      <w:r>
        <w:rPr>
          <w:sz w:val="18"/>
        </w:rPr>
        <w:t>према</w:t>
      </w:r>
      <w:r>
        <w:rPr>
          <w:spacing w:val="-5"/>
          <w:sz w:val="18"/>
        </w:rPr>
        <w:t xml:space="preserve"> </w:t>
      </w:r>
      <w:r>
        <w:rPr>
          <w:sz w:val="18"/>
        </w:rPr>
        <w:t>условима</w:t>
      </w:r>
      <w:r>
        <w:rPr>
          <w:spacing w:val="-5"/>
          <w:sz w:val="18"/>
        </w:rPr>
        <w:t xml:space="preserve"> </w:t>
      </w:r>
      <w:r>
        <w:rPr>
          <w:sz w:val="18"/>
        </w:rPr>
        <w:t>Завода</w:t>
      </w:r>
      <w:r>
        <w:rPr>
          <w:spacing w:val="-5"/>
          <w:sz w:val="18"/>
        </w:rPr>
        <w:t xml:space="preserve"> </w:t>
      </w:r>
      <w:r>
        <w:rPr>
          <w:sz w:val="18"/>
        </w:rPr>
        <w:t>за</w:t>
      </w:r>
      <w:r>
        <w:rPr>
          <w:spacing w:val="-5"/>
          <w:sz w:val="18"/>
        </w:rPr>
        <w:t xml:space="preserve"> </w:t>
      </w:r>
      <w:r>
        <w:rPr>
          <w:sz w:val="18"/>
        </w:rPr>
        <w:t>заштиту</w:t>
      </w:r>
      <w:r>
        <w:rPr>
          <w:spacing w:val="-5"/>
          <w:sz w:val="18"/>
        </w:rPr>
        <w:t xml:space="preserve"> </w:t>
      </w:r>
      <w:r>
        <w:rPr>
          <w:sz w:val="18"/>
        </w:rPr>
        <w:t>природе</w:t>
      </w:r>
      <w:r>
        <w:rPr>
          <w:spacing w:val="-5"/>
          <w:sz w:val="18"/>
        </w:rPr>
        <w:t xml:space="preserve"> </w:t>
      </w:r>
      <w:r>
        <w:rPr>
          <w:sz w:val="18"/>
        </w:rPr>
        <w:t>Ср-</w:t>
      </w:r>
    </w:p>
    <w:p w:rsidR="00A02B30" w:rsidRDefault="00B05A60">
      <w:pPr>
        <w:pStyle w:val="BodyText"/>
        <w:spacing w:line="197" w:lineRule="exact"/>
      </w:pPr>
      <w:r>
        <w:t>бије.</w:t>
      </w:r>
    </w:p>
    <w:p w:rsidR="00A02B30" w:rsidRDefault="00B05A60">
      <w:pPr>
        <w:pStyle w:val="ListParagraph"/>
        <w:numPr>
          <w:ilvl w:val="0"/>
          <w:numId w:val="33"/>
        </w:numPr>
        <w:tabs>
          <w:tab w:val="left" w:pos="651"/>
        </w:tabs>
        <w:spacing w:line="197" w:lineRule="exact"/>
        <w:ind w:left="650" w:hanging="143"/>
        <w:jc w:val="left"/>
        <w:rPr>
          <w:sz w:val="18"/>
        </w:rPr>
      </w:pPr>
      <w:r>
        <w:rPr>
          <w:sz w:val="18"/>
        </w:rPr>
        <w:t xml:space="preserve">имплементирање услова за заштиту шума добијених </w:t>
      </w:r>
      <w:r>
        <w:rPr>
          <w:spacing w:val="-3"/>
          <w:sz w:val="18"/>
        </w:rPr>
        <w:t>од</w:t>
      </w:r>
      <w:r>
        <w:rPr>
          <w:spacing w:val="32"/>
          <w:sz w:val="18"/>
        </w:rPr>
        <w:t xml:space="preserve"> </w:t>
      </w:r>
      <w:r>
        <w:rPr>
          <w:sz w:val="18"/>
        </w:rPr>
        <w:t>ЈП</w:t>
      </w:r>
    </w:p>
    <w:p w:rsidR="00A02B30" w:rsidRDefault="00B05A60">
      <w:pPr>
        <w:pStyle w:val="BodyText"/>
        <w:spacing w:line="197" w:lineRule="exact"/>
      </w:pPr>
      <w:r>
        <w:t>„Србијашуме”;</w:t>
      </w:r>
    </w:p>
    <w:p w:rsidR="00A02B30" w:rsidRDefault="00B05A60">
      <w:pPr>
        <w:pStyle w:val="ListParagraph"/>
        <w:numPr>
          <w:ilvl w:val="0"/>
          <w:numId w:val="33"/>
        </w:numPr>
        <w:tabs>
          <w:tab w:val="left" w:pos="663"/>
        </w:tabs>
        <w:spacing w:before="3" w:line="228" w:lineRule="auto"/>
        <w:ind w:right="391" w:firstLine="397"/>
        <w:jc w:val="left"/>
        <w:rPr>
          <w:sz w:val="18"/>
        </w:rPr>
      </w:pPr>
      <w:r>
        <w:rPr>
          <w:sz w:val="18"/>
        </w:rPr>
        <w:t xml:space="preserve">планирање еквивалентних могућности </w:t>
      </w:r>
      <w:r>
        <w:rPr>
          <w:spacing w:val="-3"/>
          <w:sz w:val="18"/>
        </w:rPr>
        <w:t xml:space="preserve">које </w:t>
      </w:r>
      <w:r>
        <w:rPr>
          <w:sz w:val="18"/>
        </w:rPr>
        <w:t>могу бити по- требне у смислу надокнаде</w:t>
      </w:r>
      <w:r>
        <w:rPr>
          <w:spacing w:val="-2"/>
          <w:sz w:val="18"/>
        </w:rPr>
        <w:t xml:space="preserve"> </w:t>
      </w:r>
      <w:r>
        <w:rPr>
          <w:sz w:val="18"/>
        </w:rPr>
        <w:t>изгубљеног;</w:t>
      </w:r>
    </w:p>
    <w:p w:rsidR="00A02B30" w:rsidRDefault="00B05A60">
      <w:pPr>
        <w:pStyle w:val="ListParagraph"/>
        <w:numPr>
          <w:ilvl w:val="0"/>
          <w:numId w:val="33"/>
        </w:numPr>
        <w:tabs>
          <w:tab w:val="left" w:pos="649"/>
        </w:tabs>
        <w:spacing w:before="2" w:line="228" w:lineRule="auto"/>
        <w:ind w:right="390" w:firstLine="397"/>
        <w:rPr>
          <w:sz w:val="18"/>
        </w:rPr>
      </w:pPr>
      <w:r>
        <w:rPr>
          <w:sz w:val="18"/>
        </w:rPr>
        <w:t xml:space="preserve">лоцирање </w:t>
      </w:r>
      <w:r>
        <w:rPr>
          <w:spacing w:val="-3"/>
          <w:sz w:val="18"/>
        </w:rPr>
        <w:t xml:space="preserve">рударске </w:t>
      </w:r>
      <w:r>
        <w:rPr>
          <w:sz w:val="18"/>
        </w:rPr>
        <w:t xml:space="preserve">инфраструктуре </w:t>
      </w:r>
      <w:r>
        <w:rPr>
          <w:spacing w:val="-4"/>
          <w:sz w:val="18"/>
        </w:rPr>
        <w:t xml:space="preserve">како </w:t>
      </w:r>
      <w:r>
        <w:rPr>
          <w:sz w:val="18"/>
        </w:rPr>
        <w:t xml:space="preserve">би се избегао или смањио ризик </w:t>
      </w:r>
      <w:r>
        <w:rPr>
          <w:spacing w:val="-3"/>
          <w:sz w:val="18"/>
        </w:rPr>
        <w:t xml:space="preserve">од </w:t>
      </w:r>
      <w:r>
        <w:rPr>
          <w:sz w:val="18"/>
        </w:rPr>
        <w:t>губитка станишта, посебно у смислу шума и жи- вих</w:t>
      </w:r>
      <w:r>
        <w:rPr>
          <w:spacing w:val="-2"/>
          <w:sz w:val="18"/>
        </w:rPr>
        <w:t xml:space="preserve"> </w:t>
      </w:r>
      <w:r>
        <w:rPr>
          <w:sz w:val="18"/>
        </w:rPr>
        <w:t>ограда.</w:t>
      </w:r>
    </w:p>
    <w:p w:rsidR="00A02B30" w:rsidRDefault="00A02B30">
      <w:pPr>
        <w:pStyle w:val="BodyText"/>
        <w:spacing w:before="7"/>
        <w:ind w:left="0"/>
        <w:rPr>
          <w:sz w:val="16"/>
        </w:rPr>
      </w:pPr>
    </w:p>
    <w:p w:rsidR="00A02B30" w:rsidRDefault="00B05A60">
      <w:pPr>
        <w:pStyle w:val="BodyText"/>
        <w:spacing w:before="1" w:line="202" w:lineRule="exact"/>
        <w:ind w:left="507"/>
      </w:pPr>
      <w:r>
        <w:t>Заштита предела</w:t>
      </w:r>
    </w:p>
    <w:p w:rsidR="00A02B30" w:rsidRDefault="00B05A60">
      <w:pPr>
        <w:pStyle w:val="BodyText"/>
        <w:spacing w:line="197" w:lineRule="exact"/>
        <w:ind w:left="507"/>
      </w:pPr>
      <w:r>
        <w:t>б) на регионалном/нивоу локалне самоуправе</w:t>
      </w:r>
    </w:p>
    <w:p w:rsidR="00A02B30" w:rsidRDefault="00B05A60">
      <w:pPr>
        <w:pStyle w:val="ListParagraph"/>
        <w:numPr>
          <w:ilvl w:val="0"/>
          <w:numId w:val="33"/>
        </w:numPr>
        <w:tabs>
          <w:tab w:val="left" w:pos="668"/>
        </w:tabs>
        <w:spacing w:before="3" w:line="228" w:lineRule="auto"/>
        <w:ind w:right="391" w:firstLine="397"/>
        <w:jc w:val="left"/>
        <w:rPr>
          <w:sz w:val="18"/>
        </w:rPr>
      </w:pPr>
      <w:r>
        <w:rPr>
          <w:sz w:val="18"/>
        </w:rPr>
        <w:t>истражити подручја локалних карактера предела и њихо- вих амбијенталних</w:t>
      </w:r>
      <w:r>
        <w:rPr>
          <w:spacing w:val="-3"/>
          <w:sz w:val="18"/>
        </w:rPr>
        <w:t xml:space="preserve"> </w:t>
      </w:r>
      <w:r>
        <w:rPr>
          <w:sz w:val="18"/>
        </w:rPr>
        <w:t>вредности;</w:t>
      </w:r>
    </w:p>
    <w:p w:rsidR="00A02B30" w:rsidRDefault="00B05A60">
      <w:pPr>
        <w:pStyle w:val="BodyText"/>
        <w:spacing w:line="195" w:lineRule="exact"/>
        <w:ind w:left="507"/>
      </w:pPr>
      <w:r>
        <w:t>в) на нивоу инвеститора</w:t>
      </w:r>
    </w:p>
    <w:p w:rsidR="00A02B30" w:rsidRDefault="00B05A60">
      <w:pPr>
        <w:pStyle w:val="ListParagraph"/>
        <w:numPr>
          <w:ilvl w:val="0"/>
          <w:numId w:val="33"/>
        </w:numPr>
        <w:tabs>
          <w:tab w:val="left" w:pos="645"/>
        </w:tabs>
        <w:spacing w:before="4" w:line="228" w:lineRule="auto"/>
        <w:ind w:right="391" w:firstLine="397"/>
        <w:jc w:val="left"/>
        <w:rPr>
          <w:sz w:val="18"/>
        </w:rPr>
      </w:pPr>
      <w:r>
        <w:rPr>
          <w:sz w:val="18"/>
        </w:rPr>
        <w:t xml:space="preserve">пројектовање објеката </w:t>
      </w:r>
      <w:r>
        <w:rPr>
          <w:spacing w:val="-3"/>
          <w:sz w:val="18"/>
        </w:rPr>
        <w:t xml:space="preserve">тако </w:t>
      </w:r>
      <w:r>
        <w:rPr>
          <w:sz w:val="18"/>
        </w:rPr>
        <w:t>да се у највећој мери умање ви- зуелни утицаји; планирање</w:t>
      </w:r>
      <w:r>
        <w:rPr>
          <w:spacing w:val="-2"/>
          <w:sz w:val="18"/>
        </w:rPr>
        <w:t xml:space="preserve"> </w:t>
      </w:r>
      <w:r>
        <w:rPr>
          <w:sz w:val="18"/>
        </w:rPr>
        <w:t>садње;</w:t>
      </w:r>
    </w:p>
    <w:p w:rsidR="00A02B30" w:rsidRDefault="00B05A60">
      <w:pPr>
        <w:pStyle w:val="ListParagraph"/>
        <w:numPr>
          <w:ilvl w:val="0"/>
          <w:numId w:val="33"/>
        </w:numPr>
        <w:tabs>
          <w:tab w:val="left" w:pos="643"/>
        </w:tabs>
        <w:spacing w:line="200" w:lineRule="exact"/>
        <w:ind w:left="642" w:hanging="135"/>
        <w:jc w:val="left"/>
        <w:rPr>
          <w:sz w:val="18"/>
        </w:rPr>
      </w:pPr>
      <w:r>
        <w:rPr>
          <w:sz w:val="18"/>
        </w:rPr>
        <w:t>одржавање уређ</w:t>
      </w:r>
      <w:r>
        <w:rPr>
          <w:sz w:val="18"/>
        </w:rPr>
        <w:t>ења земљишта и</w:t>
      </w:r>
      <w:r>
        <w:rPr>
          <w:spacing w:val="-2"/>
          <w:sz w:val="18"/>
        </w:rPr>
        <w:t xml:space="preserve"> </w:t>
      </w:r>
      <w:r>
        <w:rPr>
          <w:sz w:val="18"/>
        </w:rPr>
        <w:t>садње.</w:t>
      </w:r>
    </w:p>
    <w:p w:rsidR="00A02B30" w:rsidRDefault="00A02B30">
      <w:pPr>
        <w:pStyle w:val="BodyText"/>
        <w:spacing w:before="4"/>
        <w:ind w:left="0"/>
        <w:rPr>
          <w:sz w:val="16"/>
        </w:rPr>
      </w:pPr>
    </w:p>
    <w:p w:rsidR="00A02B30" w:rsidRDefault="00B05A60">
      <w:pPr>
        <w:pStyle w:val="BodyText"/>
        <w:spacing w:line="202" w:lineRule="exact"/>
        <w:ind w:left="507"/>
      </w:pPr>
      <w:r>
        <w:t>Заштита од буке и вибрација</w:t>
      </w:r>
    </w:p>
    <w:p w:rsidR="00A02B30" w:rsidRDefault="00B05A60">
      <w:pPr>
        <w:pStyle w:val="BodyText"/>
        <w:spacing w:line="197" w:lineRule="exact"/>
        <w:ind w:left="507"/>
      </w:pPr>
      <w:r>
        <w:t>б) на регионалном/нивоу локалне самоуправе</w:t>
      </w:r>
    </w:p>
    <w:p w:rsidR="00A02B30" w:rsidRDefault="00B05A60">
      <w:pPr>
        <w:pStyle w:val="ListParagraph"/>
        <w:numPr>
          <w:ilvl w:val="0"/>
          <w:numId w:val="33"/>
        </w:numPr>
        <w:tabs>
          <w:tab w:val="left" w:pos="641"/>
        </w:tabs>
        <w:spacing w:before="4" w:line="228" w:lineRule="auto"/>
        <w:ind w:right="391" w:firstLine="397"/>
        <w:jc w:val="left"/>
        <w:rPr>
          <w:sz w:val="18"/>
        </w:rPr>
      </w:pPr>
      <w:r>
        <w:rPr>
          <w:sz w:val="18"/>
        </w:rPr>
        <w:t>мерење</w:t>
      </w:r>
      <w:r>
        <w:rPr>
          <w:spacing w:val="-5"/>
          <w:sz w:val="18"/>
        </w:rPr>
        <w:t xml:space="preserve"> </w:t>
      </w:r>
      <w:r>
        <w:rPr>
          <w:spacing w:val="-3"/>
          <w:sz w:val="18"/>
        </w:rPr>
        <w:t>буке</w:t>
      </w:r>
      <w:r>
        <w:rPr>
          <w:spacing w:val="-5"/>
          <w:sz w:val="18"/>
        </w:rPr>
        <w:t xml:space="preserve"> </w:t>
      </w:r>
      <w:r>
        <w:rPr>
          <w:sz w:val="18"/>
        </w:rPr>
        <w:t>и</w:t>
      </w:r>
      <w:r>
        <w:rPr>
          <w:spacing w:val="-5"/>
          <w:sz w:val="18"/>
        </w:rPr>
        <w:t xml:space="preserve"> </w:t>
      </w:r>
      <w:r>
        <w:rPr>
          <w:sz w:val="18"/>
        </w:rPr>
        <w:t>спровођење</w:t>
      </w:r>
      <w:r>
        <w:rPr>
          <w:spacing w:val="-5"/>
          <w:sz w:val="18"/>
        </w:rPr>
        <w:t xml:space="preserve"> </w:t>
      </w:r>
      <w:r>
        <w:rPr>
          <w:sz w:val="18"/>
        </w:rPr>
        <w:t>мера</w:t>
      </w:r>
      <w:r>
        <w:rPr>
          <w:spacing w:val="-5"/>
          <w:sz w:val="18"/>
        </w:rPr>
        <w:t xml:space="preserve"> </w:t>
      </w:r>
      <w:r>
        <w:rPr>
          <w:sz w:val="18"/>
        </w:rPr>
        <w:t>заштите</w:t>
      </w:r>
      <w:r>
        <w:rPr>
          <w:spacing w:val="-5"/>
          <w:sz w:val="18"/>
        </w:rPr>
        <w:t xml:space="preserve"> </w:t>
      </w:r>
      <w:r>
        <w:rPr>
          <w:spacing w:val="-3"/>
          <w:sz w:val="18"/>
        </w:rPr>
        <w:t>од</w:t>
      </w:r>
      <w:r>
        <w:rPr>
          <w:spacing w:val="-5"/>
          <w:sz w:val="18"/>
        </w:rPr>
        <w:t xml:space="preserve"> </w:t>
      </w:r>
      <w:r>
        <w:rPr>
          <w:spacing w:val="-3"/>
          <w:sz w:val="18"/>
        </w:rPr>
        <w:t>буке</w:t>
      </w:r>
      <w:r>
        <w:rPr>
          <w:spacing w:val="-5"/>
          <w:sz w:val="18"/>
        </w:rPr>
        <w:t xml:space="preserve"> </w:t>
      </w:r>
      <w:r>
        <w:rPr>
          <w:sz w:val="18"/>
        </w:rPr>
        <w:t>на</w:t>
      </w:r>
      <w:r>
        <w:rPr>
          <w:spacing w:val="-5"/>
          <w:sz w:val="18"/>
        </w:rPr>
        <w:t xml:space="preserve"> </w:t>
      </w:r>
      <w:r>
        <w:rPr>
          <w:sz w:val="18"/>
        </w:rPr>
        <w:t>коридо- рима јавних</w:t>
      </w:r>
      <w:r>
        <w:rPr>
          <w:spacing w:val="-1"/>
          <w:sz w:val="18"/>
        </w:rPr>
        <w:t xml:space="preserve"> </w:t>
      </w:r>
      <w:r>
        <w:rPr>
          <w:sz w:val="18"/>
        </w:rPr>
        <w:t>путева;</w:t>
      </w:r>
    </w:p>
    <w:p w:rsidR="00A02B30" w:rsidRDefault="00B05A60">
      <w:pPr>
        <w:pStyle w:val="BodyText"/>
        <w:spacing w:line="195" w:lineRule="exact"/>
        <w:ind w:left="507"/>
      </w:pPr>
      <w:r>
        <w:t>в) на нивоу инвеститора</w:t>
      </w:r>
    </w:p>
    <w:p w:rsidR="00A02B30" w:rsidRDefault="00B05A60">
      <w:pPr>
        <w:pStyle w:val="ListParagraph"/>
        <w:numPr>
          <w:ilvl w:val="0"/>
          <w:numId w:val="33"/>
        </w:numPr>
        <w:tabs>
          <w:tab w:val="left" w:pos="655"/>
        </w:tabs>
        <w:spacing w:before="3" w:line="228" w:lineRule="auto"/>
        <w:ind w:right="391" w:firstLine="397"/>
        <w:jc w:val="left"/>
        <w:rPr>
          <w:sz w:val="18"/>
        </w:rPr>
      </w:pPr>
      <w:r>
        <w:rPr>
          <w:sz w:val="18"/>
        </w:rPr>
        <w:t xml:space="preserve">мерење </w:t>
      </w:r>
      <w:r>
        <w:rPr>
          <w:spacing w:val="-3"/>
          <w:sz w:val="18"/>
        </w:rPr>
        <w:t xml:space="preserve">буке </w:t>
      </w:r>
      <w:r>
        <w:rPr>
          <w:sz w:val="18"/>
        </w:rPr>
        <w:t xml:space="preserve">и спровођење мера заштите </w:t>
      </w:r>
      <w:r>
        <w:rPr>
          <w:spacing w:val="-3"/>
          <w:sz w:val="18"/>
        </w:rPr>
        <w:t xml:space="preserve">од буке </w:t>
      </w:r>
      <w:r>
        <w:rPr>
          <w:sz w:val="18"/>
        </w:rPr>
        <w:t>у оквиру комплекса;</w:t>
      </w:r>
    </w:p>
    <w:p w:rsidR="00A02B30" w:rsidRDefault="00B05A60">
      <w:pPr>
        <w:pStyle w:val="ListParagraph"/>
        <w:numPr>
          <w:ilvl w:val="0"/>
          <w:numId w:val="33"/>
        </w:numPr>
        <w:tabs>
          <w:tab w:val="left" w:pos="639"/>
        </w:tabs>
        <w:spacing w:line="195" w:lineRule="exact"/>
        <w:ind w:left="638" w:hanging="131"/>
        <w:jc w:val="left"/>
        <w:rPr>
          <w:sz w:val="18"/>
        </w:rPr>
      </w:pPr>
      <w:r>
        <w:rPr>
          <w:sz w:val="18"/>
        </w:rPr>
        <w:t xml:space="preserve">имплементација </w:t>
      </w:r>
      <w:r>
        <w:rPr>
          <w:spacing w:val="-3"/>
          <w:sz w:val="18"/>
        </w:rPr>
        <w:t xml:space="preserve">процедуре </w:t>
      </w:r>
      <w:r>
        <w:rPr>
          <w:sz w:val="18"/>
        </w:rPr>
        <w:t xml:space="preserve">за </w:t>
      </w:r>
      <w:r>
        <w:rPr>
          <w:spacing w:val="-3"/>
          <w:sz w:val="18"/>
        </w:rPr>
        <w:t xml:space="preserve">оперативно </w:t>
      </w:r>
      <w:r>
        <w:rPr>
          <w:sz w:val="18"/>
        </w:rPr>
        <w:t>управљање</w:t>
      </w:r>
      <w:r>
        <w:rPr>
          <w:spacing w:val="-22"/>
          <w:sz w:val="18"/>
        </w:rPr>
        <w:t xml:space="preserve"> </w:t>
      </w:r>
      <w:r>
        <w:rPr>
          <w:spacing w:val="-6"/>
          <w:sz w:val="18"/>
        </w:rPr>
        <w:t>буком;</w:t>
      </w:r>
    </w:p>
    <w:p w:rsidR="00A02B30" w:rsidRDefault="00B05A60">
      <w:pPr>
        <w:pStyle w:val="ListParagraph"/>
        <w:numPr>
          <w:ilvl w:val="0"/>
          <w:numId w:val="33"/>
        </w:numPr>
        <w:tabs>
          <w:tab w:val="left" w:pos="660"/>
        </w:tabs>
        <w:spacing w:before="4" w:line="228" w:lineRule="auto"/>
        <w:ind w:right="391" w:firstLine="397"/>
        <w:jc w:val="left"/>
        <w:rPr>
          <w:sz w:val="18"/>
        </w:rPr>
      </w:pPr>
      <w:r>
        <w:rPr>
          <w:sz w:val="18"/>
        </w:rPr>
        <w:t xml:space="preserve">постављање опреме </w:t>
      </w:r>
      <w:r>
        <w:rPr>
          <w:spacing w:val="-3"/>
          <w:sz w:val="18"/>
        </w:rPr>
        <w:t xml:space="preserve">која </w:t>
      </w:r>
      <w:r>
        <w:rPr>
          <w:sz w:val="18"/>
        </w:rPr>
        <w:t xml:space="preserve">ствара </w:t>
      </w:r>
      <w:r>
        <w:rPr>
          <w:spacing w:val="-3"/>
          <w:sz w:val="18"/>
        </w:rPr>
        <w:t xml:space="preserve">буку </w:t>
      </w:r>
      <w:r>
        <w:rPr>
          <w:sz w:val="18"/>
        </w:rPr>
        <w:t xml:space="preserve">далеко </w:t>
      </w:r>
      <w:r>
        <w:rPr>
          <w:spacing w:val="-3"/>
          <w:sz w:val="18"/>
        </w:rPr>
        <w:t xml:space="preserve">од </w:t>
      </w:r>
      <w:r>
        <w:rPr>
          <w:sz w:val="18"/>
        </w:rPr>
        <w:t>стамбених објеката;</w:t>
      </w:r>
    </w:p>
    <w:p w:rsidR="00A02B30" w:rsidRDefault="00B05A60">
      <w:pPr>
        <w:pStyle w:val="ListParagraph"/>
        <w:numPr>
          <w:ilvl w:val="0"/>
          <w:numId w:val="33"/>
        </w:numPr>
        <w:tabs>
          <w:tab w:val="left" w:pos="637"/>
        </w:tabs>
        <w:spacing w:before="2" w:line="228" w:lineRule="auto"/>
        <w:ind w:right="392" w:firstLine="397"/>
        <w:jc w:val="left"/>
        <w:rPr>
          <w:sz w:val="18"/>
        </w:rPr>
      </w:pPr>
      <w:r>
        <w:rPr>
          <w:sz w:val="18"/>
        </w:rPr>
        <w:t>смањивање</w:t>
      </w:r>
      <w:r>
        <w:rPr>
          <w:spacing w:val="-15"/>
          <w:sz w:val="18"/>
        </w:rPr>
        <w:t xml:space="preserve"> </w:t>
      </w:r>
      <w:r>
        <w:rPr>
          <w:sz w:val="18"/>
        </w:rPr>
        <w:t>нивоа</w:t>
      </w:r>
      <w:r>
        <w:rPr>
          <w:spacing w:val="-15"/>
          <w:sz w:val="18"/>
        </w:rPr>
        <w:t xml:space="preserve"> </w:t>
      </w:r>
      <w:r>
        <w:rPr>
          <w:spacing w:val="-4"/>
          <w:sz w:val="18"/>
        </w:rPr>
        <w:t>буке</w:t>
      </w:r>
      <w:r>
        <w:rPr>
          <w:spacing w:val="-15"/>
          <w:sz w:val="18"/>
        </w:rPr>
        <w:t xml:space="preserve"> </w:t>
      </w:r>
      <w:r>
        <w:rPr>
          <w:sz w:val="18"/>
        </w:rPr>
        <w:t>заштитним</w:t>
      </w:r>
      <w:r>
        <w:rPr>
          <w:spacing w:val="-15"/>
          <w:sz w:val="18"/>
        </w:rPr>
        <w:t xml:space="preserve"> </w:t>
      </w:r>
      <w:r>
        <w:rPr>
          <w:sz w:val="18"/>
        </w:rPr>
        <w:t>баријерама</w:t>
      </w:r>
      <w:r>
        <w:rPr>
          <w:spacing w:val="-15"/>
          <w:sz w:val="18"/>
        </w:rPr>
        <w:t xml:space="preserve"> </w:t>
      </w:r>
      <w:r>
        <w:rPr>
          <w:sz w:val="18"/>
        </w:rPr>
        <w:t>на</w:t>
      </w:r>
      <w:r>
        <w:rPr>
          <w:spacing w:val="-16"/>
          <w:sz w:val="18"/>
        </w:rPr>
        <w:t xml:space="preserve"> </w:t>
      </w:r>
      <w:r>
        <w:rPr>
          <w:sz w:val="18"/>
        </w:rPr>
        <w:t>угроженим локацијама</w:t>
      </w:r>
      <w:r>
        <w:rPr>
          <w:spacing w:val="-7"/>
          <w:sz w:val="18"/>
        </w:rPr>
        <w:t xml:space="preserve"> </w:t>
      </w:r>
      <w:r>
        <w:rPr>
          <w:sz w:val="18"/>
        </w:rPr>
        <w:t>(заштитне</w:t>
      </w:r>
      <w:r>
        <w:rPr>
          <w:spacing w:val="-7"/>
          <w:sz w:val="18"/>
        </w:rPr>
        <w:t xml:space="preserve"> </w:t>
      </w:r>
      <w:r>
        <w:rPr>
          <w:sz w:val="18"/>
        </w:rPr>
        <w:t>баријере,</w:t>
      </w:r>
      <w:r>
        <w:rPr>
          <w:spacing w:val="-7"/>
          <w:sz w:val="18"/>
        </w:rPr>
        <w:t xml:space="preserve"> </w:t>
      </w:r>
      <w:r>
        <w:rPr>
          <w:spacing w:val="-2"/>
          <w:sz w:val="18"/>
        </w:rPr>
        <w:t>звучна</w:t>
      </w:r>
      <w:r>
        <w:rPr>
          <w:spacing w:val="-7"/>
          <w:sz w:val="18"/>
        </w:rPr>
        <w:t xml:space="preserve"> </w:t>
      </w:r>
      <w:r>
        <w:rPr>
          <w:sz w:val="18"/>
        </w:rPr>
        <w:t>изолација</w:t>
      </w:r>
      <w:r>
        <w:rPr>
          <w:spacing w:val="-7"/>
          <w:sz w:val="18"/>
        </w:rPr>
        <w:t xml:space="preserve"> </w:t>
      </w:r>
      <w:r>
        <w:rPr>
          <w:sz w:val="18"/>
        </w:rPr>
        <w:t>у</w:t>
      </w:r>
      <w:r>
        <w:rPr>
          <w:spacing w:val="-7"/>
          <w:sz w:val="18"/>
        </w:rPr>
        <w:t xml:space="preserve"> </w:t>
      </w:r>
      <w:r>
        <w:rPr>
          <w:sz w:val="18"/>
        </w:rPr>
        <w:t>објектима);</w:t>
      </w:r>
    </w:p>
    <w:p w:rsidR="00A02B30" w:rsidRDefault="00B05A60">
      <w:pPr>
        <w:pStyle w:val="ListParagraph"/>
        <w:numPr>
          <w:ilvl w:val="0"/>
          <w:numId w:val="33"/>
        </w:numPr>
        <w:tabs>
          <w:tab w:val="left" w:pos="666"/>
        </w:tabs>
        <w:spacing w:before="1" w:line="228" w:lineRule="auto"/>
        <w:ind w:right="390" w:firstLine="397"/>
        <w:jc w:val="left"/>
        <w:rPr>
          <w:sz w:val="18"/>
        </w:rPr>
      </w:pPr>
      <w:r>
        <w:rPr>
          <w:sz w:val="18"/>
        </w:rPr>
        <w:t xml:space="preserve">постављање стационарне опреме иза баријера за заштиту </w:t>
      </w:r>
      <w:r>
        <w:rPr>
          <w:spacing w:val="-3"/>
          <w:sz w:val="18"/>
        </w:rPr>
        <w:t xml:space="preserve">од буке </w:t>
      </w:r>
      <w:r>
        <w:rPr>
          <w:sz w:val="18"/>
        </w:rPr>
        <w:t>или у акустична</w:t>
      </w:r>
      <w:r>
        <w:rPr>
          <w:spacing w:val="3"/>
          <w:sz w:val="18"/>
        </w:rPr>
        <w:t xml:space="preserve"> </w:t>
      </w:r>
      <w:r>
        <w:rPr>
          <w:sz w:val="18"/>
        </w:rPr>
        <w:t>кућишта;</w:t>
      </w:r>
    </w:p>
    <w:p w:rsidR="00A02B30" w:rsidRDefault="00B05A60">
      <w:pPr>
        <w:pStyle w:val="ListParagraph"/>
        <w:numPr>
          <w:ilvl w:val="0"/>
          <w:numId w:val="33"/>
        </w:numPr>
        <w:tabs>
          <w:tab w:val="left" w:pos="643"/>
        </w:tabs>
        <w:spacing w:line="195" w:lineRule="exact"/>
        <w:ind w:left="642" w:hanging="135"/>
        <w:jc w:val="left"/>
        <w:rPr>
          <w:sz w:val="18"/>
        </w:rPr>
      </w:pPr>
      <w:r>
        <w:rPr>
          <w:sz w:val="18"/>
        </w:rPr>
        <w:t>одржавање опреме у добром оперативном</w:t>
      </w:r>
      <w:r>
        <w:rPr>
          <w:spacing w:val="-5"/>
          <w:sz w:val="18"/>
        </w:rPr>
        <w:t xml:space="preserve"> </w:t>
      </w:r>
      <w:r>
        <w:rPr>
          <w:sz w:val="18"/>
        </w:rPr>
        <w:t>стању;</w:t>
      </w:r>
    </w:p>
    <w:p w:rsidR="00A02B30" w:rsidRDefault="00B05A60">
      <w:pPr>
        <w:pStyle w:val="ListParagraph"/>
        <w:numPr>
          <w:ilvl w:val="0"/>
          <w:numId w:val="33"/>
        </w:numPr>
        <w:tabs>
          <w:tab w:val="left" w:pos="662"/>
        </w:tabs>
        <w:spacing w:before="4" w:line="228" w:lineRule="auto"/>
        <w:ind w:right="391" w:firstLine="397"/>
        <w:jc w:val="left"/>
        <w:rPr>
          <w:sz w:val="18"/>
        </w:rPr>
      </w:pPr>
      <w:r>
        <w:rPr>
          <w:sz w:val="18"/>
        </w:rPr>
        <w:t xml:space="preserve">инсталирање баријера за заштиту </w:t>
      </w:r>
      <w:r>
        <w:rPr>
          <w:spacing w:val="-3"/>
          <w:sz w:val="18"/>
        </w:rPr>
        <w:t xml:space="preserve">од буке, </w:t>
      </w:r>
      <w:r>
        <w:rPr>
          <w:sz w:val="18"/>
        </w:rPr>
        <w:t xml:space="preserve">преграда и мо- билних паравана </w:t>
      </w:r>
      <w:r>
        <w:rPr>
          <w:spacing w:val="-3"/>
          <w:sz w:val="18"/>
        </w:rPr>
        <w:t xml:space="preserve">где </w:t>
      </w:r>
      <w:r>
        <w:rPr>
          <w:sz w:val="18"/>
        </w:rPr>
        <w:t>је то</w:t>
      </w:r>
      <w:r>
        <w:rPr>
          <w:sz w:val="18"/>
        </w:rPr>
        <w:t xml:space="preserve"> </w:t>
      </w:r>
      <w:r>
        <w:rPr>
          <w:sz w:val="18"/>
        </w:rPr>
        <w:t>изводљиво;</w:t>
      </w:r>
    </w:p>
    <w:p w:rsidR="00A02B30" w:rsidRDefault="00B05A60">
      <w:pPr>
        <w:pStyle w:val="ListParagraph"/>
        <w:numPr>
          <w:ilvl w:val="0"/>
          <w:numId w:val="33"/>
        </w:numPr>
        <w:tabs>
          <w:tab w:val="left" w:pos="650"/>
        </w:tabs>
        <w:spacing w:before="2" w:line="228" w:lineRule="auto"/>
        <w:ind w:right="391" w:firstLine="397"/>
        <w:jc w:val="left"/>
        <w:rPr>
          <w:sz w:val="18"/>
        </w:rPr>
      </w:pPr>
      <w:r>
        <w:rPr>
          <w:sz w:val="18"/>
        </w:rPr>
        <w:t>смањење подешавања регулатора и искључивање опреме и постројења када се не</w:t>
      </w:r>
      <w:r>
        <w:rPr>
          <w:spacing w:val="-2"/>
          <w:sz w:val="18"/>
        </w:rPr>
        <w:t xml:space="preserve"> </w:t>
      </w:r>
      <w:r>
        <w:rPr>
          <w:sz w:val="18"/>
        </w:rPr>
        <w:t>користе;</w:t>
      </w:r>
    </w:p>
    <w:p w:rsidR="00A02B30" w:rsidRDefault="00B05A60">
      <w:pPr>
        <w:pStyle w:val="ListParagraph"/>
        <w:numPr>
          <w:ilvl w:val="0"/>
          <w:numId w:val="33"/>
        </w:numPr>
        <w:tabs>
          <w:tab w:val="left" w:pos="643"/>
        </w:tabs>
        <w:spacing w:line="195" w:lineRule="exact"/>
        <w:ind w:left="642" w:hanging="135"/>
        <w:jc w:val="left"/>
        <w:rPr>
          <w:sz w:val="18"/>
        </w:rPr>
      </w:pPr>
      <w:r>
        <w:rPr>
          <w:sz w:val="18"/>
        </w:rPr>
        <w:t>одржавање површине путева у добром</w:t>
      </w:r>
      <w:r>
        <w:rPr>
          <w:spacing w:val="-5"/>
          <w:sz w:val="18"/>
        </w:rPr>
        <w:t xml:space="preserve"> </w:t>
      </w:r>
      <w:r>
        <w:rPr>
          <w:sz w:val="18"/>
        </w:rPr>
        <w:t>стању;</w:t>
      </w:r>
    </w:p>
    <w:p w:rsidR="00A02B30" w:rsidRDefault="00B05A60">
      <w:pPr>
        <w:pStyle w:val="ListParagraph"/>
        <w:numPr>
          <w:ilvl w:val="0"/>
          <w:numId w:val="33"/>
        </w:numPr>
        <w:tabs>
          <w:tab w:val="left" w:pos="643"/>
        </w:tabs>
        <w:spacing w:line="197" w:lineRule="exact"/>
        <w:ind w:left="642" w:hanging="135"/>
        <w:jc w:val="left"/>
        <w:rPr>
          <w:sz w:val="18"/>
        </w:rPr>
      </w:pPr>
      <w:r>
        <w:rPr>
          <w:sz w:val="18"/>
        </w:rPr>
        <w:t xml:space="preserve">по потреби, релокација домаћинстава </w:t>
      </w:r>
      <w:r>
        <w:rPr>
          <w:spacing w:val="-3"/>
          <w:sz w:val="18"/>
        </w:rPr>
        <w:t xml:space="preserve">под </w:t>
      </w:r>
      <w:r>
        <w:rPr>
          <w:sz w:val="18"/>
        </w:rPr>
        <w:t>утицајем;</w:t>
      </w:r>
    </w:p>
    <w:p w:rsidR="00A02B30" w:rsidRDefault="00B05A60">
      <w:pPr>
        <w:pStyle w:val="ListParagraph"/>
        <w:numPr>
          <w:ilvl w:val="0"/>
          <w:numId w:val="33"/>
        </w:numPr>
        <w:tabs>
          <w:tab w:val="left" w:pos="656"/>
        </w:tabs>
        <w:spacing w:before="3" w:line="228" w:lineRule="auto"/>
        <w:ind w:right="393" w:firstLine="397"/>
        <w:jc w:val="left"/>
        <w:rPr>
          <w:sz w:val="18"/>
        </w:rPr>
      </w:pPr>
      <w:r>
        <w:rPr>
          <w:sz w:val="18"/>
        </w:rPr>
        <w:t xml:space="preserve">праћење прекорачења притиска и вибрације земљишта то- </w:t>
      </w:r>
      <w:r>
        <w:rPr>
          <w:spacing w:val="-5"/>
          <w:sz w:val="18"/>
        </w:rPr>
        <w:t>ком</w:t>
      </w:r>
      <w:r>
        <w:rPr>
          <w:spacing w:val="-1"/>
          <w:sz w:val="18"/>
        </w:rPr>
        <w:t xml:space="preserve"> </w:t>
      </w:r>
      <w:r>
        <w:rPr>
          <w:sz w:val="18"/>
        </w:rPr>
        <w:t>изградње.</w:t>
      </w:r>
    </w:p>
    <w:p w:rsidR="00A02B30" w:rsidRDefault="00A02B30">
      <w:pPr>
        <w:pStyle w:val="BodyText"/>
        <w:spacing w:before="4"/>
        <w:ind w:left="0"/>
        <w:rPr>
          <w:sz w:val="17"/>
        </w:rPr>
      </w:pPr>
    </w:p>
    <w:p w:rsidR="00A02B30" w:rsidRDefault="00B05A60">
      <w:pPr>
        <w:pStyle w:val="BodyText"/>
        <w:spacing w:line="228" w:lineRule="auto"/>
        <w:ind w:left="507" w:right="2469"/>
      </w:pPr>
      <w:r>
        <w:t>Становништв</w:t>
      </w:r>
      <w:r>
        <w:t>о и зaштитa здравља а) на националном нивоу</w:t>
      </w:r>
    </w:p>
    <w:p w:rsidR="00A02B30" w:rsidRDefault="00B05A60">
      <w:pPr>
        <w:pStyle w:val="ListParagraph"/>
        <w:numPr>
          <w:ilvl w:val="0"/>
          <w:numId w:val="33"/>
        </w:numPr>
        <w:tabs>
          <w:tab w:val="left" w:pos="644"/>
        </w:tabs>
        <w:spacing w:before="2" w:line="228" w:lineRule="auto"/>
        <w:ind w:right="391" w:firstLine="397"/>
        <w:jc w:val="left"/>
        <w:rPr>
          <w:sz w:val="18"/>
        </w:rPr>
      </w:pPr>
      <w:r>
        <w:rPr>
          <w:sz w:val="18"/>
        </w:rPr>
        <w:t>праћење ефеката индустријских и рударских активности на здравствено стање</w:t>
      </w:r>
      <w:r>
        <w:rPr>
          <w:spacing w:val="-1"/>
          <w:sz w:val="18"/>
        </w:rPr>
        <w:t xml:space="preserve"> </w:t>
      </w:r>
      <w:r>
        <w:rPr>
          <w:sz w:val="18"/>
        </w:rPr>
        <w:t>популације;</w:t>
      </w:r>
    </w:p>
    <w:p w:rsidR="00A02B30" w:rsidRDefault="00B05A60">
      <w:pPr>
        <w:pStyle w:val="ListParagraph"/>
        <w:numPr>
          <w:ilvl w:val="0"/>
          <w:numId w:val="33"/>
        </w:numPr>
        <w:tabs>
          <w:tab w:val="left" w:pos="646"/>
        </w:tabs>
        <w:spacing w:before="1" w:line="228" w:lineRule="auto"/>
        <w:ind w:right="392" w:firstLine="397"/>
        <w:rPr>
          <w:sz w:val="18"/>
        </w:rPr>
      </w:pPr>
      <w:r>
        <w:rPr>
          <w:sz w:val="18"/>
        </w:rPr>
        <w:t xml:space="preserve">изградња и јачање институционалних капацитета на регио- налном и локалном </w:t>
      </w:r>
      <w:r>
        <w:rPr>
          <w:spacing w:val="-5"/>
          <w:sz w:val="18"/>
        </w:rPr>
        <w:t xml:space="preserve">нивоу, </w:t>
      </w:r>
      <w:r>
        <w:rPr>
          <w:sz w:val="18"/>
        </w:rPr>
        <w:t xml:space="preserve">побољшање институционалне коорди- нације на хоризонталном и вертикалном </w:t>
      </w:r>
      <w:r>
        <w:rPr>
          <w:spacing w:val="-5"/>
          <w:sz w:val="18"/>
        </w:rPr>
        <w:t xml:space="preserve">нивоу, </w:t>
      </w:r>
      <w:r>
        <w:rPr>
          <w:sz w:val="18"/>
        </w:rPr>
        <w:t>проширењем мо- ниторинга и даљим развијањем катастра</w:t>
      </w:r>
      <w:r>
        <w:rPr>
          <w:spacing w:val="-6"/>
          <w:sz w:val="18"/>
        </w:rPr>
        <w:t xml:space="preserve"> </w:t>
      </w:r>
      <w:r>
        <w:rPr>
          <w:sz w:val="18"/>
        </w:rPr>
        <w:t>загађивача;</w:t>
      </w:r>
    </w:p>
    <w:p w:rsidR="00A02B30" w:rsidRDefault="00B05A60">
      <w:pPr>
        <w:pStyle w:val="BodyText"/>
        <w:spacing w:line="197" w:lineRule="exact"/>
        <w:ind w:left="507"/>
      </w:pPr>
      <w:r>
        <w:t>б) на регионалном/нивоу локалне самоуправе</w:t>
      </w:r>
    </w:p>
    <w:p w:rsidR="00A02B30" w:rsidRDefault="00B05A60">
      <w:pPr>
        <w:pStyle w:val="ListParagraph"/>
        <w:numPr>
          <w:ilvl w:val="0"/>
          <w:numId w:val="33"/>
        </w:numPr>
        <w:tabs>
          <w:tab w:val="left" w:pos="641"/>
        </w:tabs>
        <w:spacing w:before="4" w:line="228" w:lineRule="auto"/>
        <w:ind w:right="391" w:firstLine="397"/>
        <w:jc w:val="left"/>
        <w:rPr>
          <w:sz w:val="18"/>
        </w:rPr>
      </w:pPr>
      <w:r>
        <w:rPr>
          <w:sz w:val="18"/>
        </w:rPr>
        <w:t>проширење санитарног надзора система за</w:t>
      </w:r>
      <w:r>
        <w:rPr>
          <w:spacing w:val="-29"/>
          <w:sz w:val="18"/>
        </w:rPr>
        <w:t xml:space="preserve"> </w:t>
      </w:r>
      <w:r>
        <w:rPr>
          <w:sz w:val="18"/>
        </w:rPr>
        <w:t>водоснабдевање и пречишћавање</w:t>
      </w:r>
      <w:r>
        <w:rPr>
          <w:sz w:val="18"/>
        </w:rPr>
        <w:t xml:space="preserve"> отпадних</w:t>
      </w:r>
      <w:r>
        <w:rPr>
          <w:spacing w:val="-3"/>
          <w:sz w:val="18"/>
        </w:rPr>
        <w:t xml:space="preserve"> </w:t>
      </w:r>
      <w:r>
        <w:rPr>
          <w:sz w:val="18"/>
        </w:rPr>
        <w:t>вода;</w:t>
      </w:r>
    </w:p>
    <w:p w:rsidR="00A02B30" w:rsidRDefault="00B05A60">
      <w:pPr>
        <w:pStyle w:val="ListParagraph"/>
        <w:numPr>
          <w:ilvl w:val="0"/>
          <w:numId w:val="33"/>
        </w:numPr>
        <w:tabs>
          <w:tab w:val="left" w:pos="661"/>
        </w:tabs>
        <w:spacing w:before="2" w:line="228" w:lineRule="auto"/>
        <w:ind w:right="391" w:firstLine="397"/>
        <w:jc w:val="left"/>
        <w:rPr>
          <w:sz w:val="18"/>
        </w:rPr>
      </w:pPr>
      <w:r>
        <w:rPr>
          <w:sz w:val="18"/>
        </w:rPr>
        <w:t xml:space="preserve">развој и унапређење квалитета и доступности јавних слу- жби </w:t>
      </w:r>
      <w:r>
        <w:rPr>
          <w:spacing w:val="-3"/>
          <w:sz w:val="18"/>
        </w:rPr>
        <w:t xml:space="preserve">од </w:t>
      </w:r>
      <w:r>
        <w:rPr>
          <w:sz w:val="18"/>
        </w:rPr>
        <w:t>значаја за јавно здравље;</w:t>
      </w:r>
    </w:p>
    <w:p w:rsidR="00A02B30" w:rsidRDefault="00B05A60">
      <w:pPr>
        <w:pStyle w:val="ListParagraph"/>
        <w:numPr>
          <w:ilvl w:val="0"/>
          <w:numId w:val="33"/>
        </w:numPr>
        <w:tabs>
          <w:tab w:val="left" w:pos="679"/>
        </w:tabs>
        <w:spacing w:before="1" w:line="228" w:lineRule="auto"/>
        <w:ind w:right="390" w:firstLine="397"/>
        <w:rPr>
          <w:sz w:val="18"/>
        </w:rPr>
      </w:pPr>
      <w:r>
        <w:rPr>
          <w:sz w:val="18"/>
        </w:rPr>
        <w:t>подизање јавне свести о заштити животне средине, што подразумева: боље и брже информисање и комуникацију са</w:t>
      </w:r>
      <w:r>
        <w:rPr>
          <w:spacing w:val="-22"/>
          <w:sz w:val="18"/>
        </w:rPr>
        <w:t xml:space="preserve"> </w:t>
      </w:r>
      <w:r>
        <w:rPr>
          <w:sz w:val="18"/>
        </w:rPr>
        <w:t>јавно- шћу и развијање механизама за учешће</w:t>
      </w:r>
      <w:r>
        <w:rPr>
          <w:sz w:val="18"/>
        </w:rPr>
        <w:t xml:space="preserve"> јавности у одлучивању о питањима животне</w:t>
      </w:r>
      <w:r>
        <w:rPr>
          <w:spacing w:val="-1"/>
          <w:sz w:val="18"/>
        </w:rPr>
        <w:t xml:space="preserve"> </w:t>
      </w:r>
      <w:r>
        <w:rPr>
          <w:sz w:val="18"/>
        </w:rPr>
        <w:t>средине;</w:t>
      </w:r>
    </w:p>
    <w:p w:rsidR="00A02B30" w:rsidRDefault="00A02B30">
      <w:pPr>
        <w:spacing w:line="228"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68" w:line="205" w:lineRule="exact"/>
        <w:ind w:left="790"/>
      </w:pPr>
      <w:r>
        <w:lastRenderedPageBreak/>
        <w:pict>
          <v:shape id="_x0000_s1090" style="position:absolute;left:0;text-align:left;margin-left:0;margin-top:782.1pt;width:.1pt;height:738.95pt;z-index:251639296;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в) на нивоу инвеститора</w:t>
      </w:r>
    </w:p>
    <w:p w:rsidR="00A02B30" w:rsidRDefault="00B05A60">
      <w:pPr>
        <w:pStyle w:val="ListParagraph"/>
        <w:numPr>
          <w:ilvl w:val="1"/>
          <w:numId w:val="33"/>
        </w:numPr>
        <w:tabs>
          <w:tab w:val="left" w:pos="959"/>
        </w:tabs>
        <w:spacing w:before="1" w:line="235" w:lineRule="auto"/>
        <w:ind w:right="1" w:firstLine="397"/>
        <w:rPr>
          <w:sz w:val="18"/>
        </w:rPr>
      </w:pPr>
      <w:r>
        <w:rPr>
          <w:sz w:val="18"/>
        </w:rPr>
        <w:t xml:space="preserve">обезбеђивање услова за брзо реаговање у случају </w:t>
      </w:r>
      <w:r>
        <w:rPr>
          <w:spacing w:val="-3"/>
          <w:sz w:val="18"/>
        </w:rPr>
        <w:t xml:space="preserve">еколо- </w:t>
      </w:r>
      <w:r>
        <w:rPr>
          <w:sz w:val="18"/>
        </w:rPr>
        <w:t>шких</w:t>
      </w:r>
      <w:r>
        <w:rPr>
          <w:spacing w:val="-2"/>
          <w:sz w:val="18"/>
        </w:rPr>
        <w:t xml:space="preserve"> </w:t>
      </w:r>
      <w:r>
        <w:rPr>
          <w:sz w:val="18"/>
        </w:rPr>
        <w:t>акцидената;</w:t>
      </w:r>
    </w:p>
    <w:p w:rsidR="00A02B30" w:rsidRDefault="00B05A60">
      <w:pPr>
        <w:pStyle w:val="ListParagraph"/>
        <w:numPr>
          <w:ilvl w:val="1"/>
          <w:numId w:val="33"/>
        </w:numPr>
        <w:tabs>
          <w:tab w:val="left" w:pos="934"/>
        </w:tabs>
        <w:spacing w:line="235" w:lineRule="auto"/>
        <w:ind w:firstLine="397"/>
        <w:rPr>
          <w:sz w:val="18"/>
        </w:rPr>
      </w:pPr>
      <w:r>
        <w:rPr>
          <w:sz w:val="18"/>
        </w:rPr>
        <w:t xml:space="preserve">примена прописаних мера заштите </w:t>
      </w:r>
      <w:r>
        <w:rPr>
          <w:spacing w:val="-3"/>
          <w:sz w:val="18"/>
        </w:rPr>
        <w:t xml:space="preserve">од </w:t>
      </w:r>
      <w:r>
        <w:rPr>
          <w:sz w:val="18"/>
        </w:rPr>
        <w:t>нејонизујућег зраче- ња (далеководи,</w:t>
      </w:r>
      <w:r>
        <w:rPr>
          <w:spacing w:val="-2"/>
          <w:sz w:val="18"/>
        </w:rPr>
        <w:t xml:space="preserve"> </w:t>
      </w:r>
      <w:r>
        <w:rPr>
          <w:sz w:val="18"/>
        </w:rPr>
        <w:t>трафо-стани</w:t>
      </w:r>
      <w:r>
        <w:rPr>
          <w:sz w:val="18"/>
        </w:rPr>
        <w:t>це);</w:t>
      </w:r>
    </w:p>
    <w:p w:rsidR="00A02B30" w:rsidRDefault="00B05A60">
      <w:pPr>
        <w:pStyle w:val="ListParagraph"/>
        <w:numPr>
          <w:ilvl w:val="1"/>
          <w:numId w:val="33"/>
        </w:numPr>
        <w:tabs>
          <w:tab w:val="left" w:pos="928"/>
        </w:tabs>
        <w:spacing w:before="1" w:line="235" w:lineRule="auto"/>
        <w:ind w:right="1" w:firstLine="397"/>
        <w:rPr>
          <w:sz w:val="18"/>
        </w:rPr>
      </w:pPr>
      <w:r>
        <w:rPr>
          <w:sz w:val="18"/>
        </w:rPr>
        <w:t>унапређење екоменаџмента етапним увођењем и</w:t>
      </w:r>
      <w:r>
        <w:rPr>
          <w:spacing w:val="-29"/>
          <w:sz w:val="18"/>
        </w:rPr>
        <w:t xml:space="preserve"> </w:t>
      </w:r>
      <w:r>
        <w:rPr>
          <w:sz w:val="18"/>
        </w:rPr>
        <w:t>применом стандарда</w:t>
      </w:r>
      <w:r>
        <w:rPr>
          <w:spacing w:val="-8"/>
          <w:sz w:val="18"/>
        </w:rPr>
        <w:t xml:space="preserve"> </w:t>
      </w:r>
      <w:r>
        <w:rPr>
          <w:sz w:val="18"/>
        </w:rPr>
        <w:t>ISO</w:t>
      </w:r>
      <w:r>
        <w:rPr>
          <w:spacing w:val="-7"/>
          <w:sz w:val="18"/>
        </w:rPr>
        <w:t xml:space="preserve"> </w:t>
      </w:r>
      <w:r>
        <w:rPr>
          <w:sz w:val="18"/>
        </w:rPr>
        <w:t>14000</w:t>
      </w:r>
      <w:r>
        <w:rPr>
          <w:spacing w:val="-8"/>
          <w:sz w:val="18"/>
        </w:rPr>
        <w:t xml:space="preserve"> </w:t>
      </w:r>
      <w:r>
        <w:rPr>
          <w:sz w:val="18"/>
        </w:rPr>
        <w:t>за</w:t>
      </w:r>
      <w:r>
        <w:rPr>
          <w:spacing w:val="-8"/>
          <w:sz w:val="18"/>
        </w:rPr>
        <w:t xml:space="preserve"> </w:t>
      </w:r>
      <w:r>
        <w:rPr>
          <w:sz w:val="18"/>
        </w:rPr>
        <w:t>управљање</w:t>
      </w:r>
      <w:r>
        <w:rPr>
          <w:spacing w:val="-8"/>
          <w:sz w:val="18"/>
        </w:rPr>
        <w:t xml:space="preserve"> </w:t>
      </w:r>
      <w:r>
        <w:rPr>
          <w:sz w:val="18"/>
        </w:rPr>
        <w:t>животном</w:t>
      </w:r>
      <w:r>
        <w:rPr>
          <w:spacing w:val="-8"/>
          <w:sz w:val="18"/>
        </w:rPr>
        <w:t xml:space="preserve"> </w:t>
      </w:r>
      <w:r>
        <w:rPr>
          <w:sz w:val="18"/>
        </w:rPr>
        <w:t>средином</w:t>
      </w:r>
      <w:r>
        <w:rPr>
          <w:spacing w:val="-8"/>
          <w:sz w:val="18"/>
        </w:rPr>
        <w:t xml:space="preserve"> </w:t>
      </w:r>
      <w:r>
        <w:rPr>
          <w:sz w:val="18"/>
        </w:rPr>
        <w:t>у</w:t>
      </w:r>
      <w:r>
        <w:rPr>
          <w:spacing w:val="-8"/>
          <w:sz w:val="18"/>
        </w:rPr>
        <w:t xml:space="preserve"> </w:t>
      </w:r>
      <w:r>
        <w:rPr>
          <w:sz w:val="18"/>
        </w:rPr>
        <w:t xml:space="preserve">предузе- </w:t>
      </w:r>
      <w:r>
        <w:rPr>
          <w:spacing w:val="-7"/>
          <w:sz w:val="18"/>
        </w:rPr>
        <w:t xml:space="preserve">ћу, </w:t>
      </w:r>
      <w:r>
        <w:rPr>
          <w:sz w:val="18"/>
        </w:rPr>
        <w:t>и у другој фази система</w:t>
      </w:r>
      <w:r>
        <w:rPr>
          <w:spacing w:val="5"/>
          <w:sz w:val="18"/>
        </w:rPr>
        <w:t xml:space="preserve"> </w:t>
      </w:r>
      <w:r>
        <w:rPr>
          <w:sz w:val="18"/>
        </w:rPr>
        <w:t>EMAЅ;</w:t>
      </w:r>
    </w:p>
    <w:p w:rsidR="00A02B30" w:rsidRDefault="00B05A60">
      <w:pPr>
        <w:pStyle w:val="ListParagraph"/>
        <w:numPr>
          <w:ilvl w:val="1"/>
          <w:numId w:val="33"/>
        </w:numPr>
        <w:tabs>
          <w:tab w:val="left" w:pos="994"/>
        </w:tabs>
        <w:spacing w:line="235" w:lineRule="auto"/>
        <w:ind w:right="1" w:firstLine="397"/>
        <w:rPr>
          <w:sz w:val="18"/>
        </w:rPr>
      </w:pPr>
      <w:r>
        <w:rPr>
          <w:sz w:val="18"/>
        </w:rPr>
        <w:t>реализација Плана укључивања заитересованих страна (SEP – Stakeholder Engagement Plan);</w:t>
      </w:r>
      <w:r>
        <w:rPr>
          <w:spacing w:val="-11"/>
          <w:sz w:val="18"/>
        </w:rPr>
        <w:t xml:space="preserve"> </w:t>
      </w:r>
      <w:r>
        <w:rPr>
          <w:sz w:val="18"/>
        </w:rPr>
        <w:t>и</w:t>
      </w:r>
    </w:p>
    <w:p w:rsidR="00A02B30" w:rsidRDefault="00B05A60">
      <w:pPr>
        <w:pStyle w:val="ListParagraph"/>
        <w:numPr>
          <w:ilvl w:val="1"/>
          <w:numId w:val="33"/>
        </w:numPr>
        <w:tabs>
          <w:tab w:val="left" w:pos="995"/>
        </w:tabs>
        <w:spacing w:before="1" w:line="235" w:lineRule="auto"/>
        <w:ind w:firstLine="397"/>
        <w:rPr>
          <w:sz w:val="18"/>
        </w:rPr>
      </w:pPr>
      <w:r>
        <w:rPr>
          <w:sz w:val="18"/>
        </w:rPr>
        <w:t xml:space="preserve">израда Акционог плана релокације становништва </w:t>
      </w:r>
      <w:r>
        <w:rPr>
          <w:spacing w:val="-3"/>
          <w:sz w:val="18"/>
        </w:rPr>
        <w:t xml:space="preserve">које </w:t>
      </w:r>
      <w:r>
        <w:rPr>
          <w:sz w:val="18"/>
        </w:rPr>
        <w:t>може бити изложено негативном утицају планираних рударских активности (RAP – Resettlement Action Plan) са Проценом утицаја на</w:t>
      </w:r>
      <w:r>
        <w:rPr>
          <w:spacing w:val="-7"/>
          <w:sz w:val="18"/>
        </w:rPr>
        <w:t xml:space="preserve"> </w:t>
      </w:r>
      <w:r>
        <w:rPr>
          <w:sz w:val="18"/>
        </w:rPr>
        <w:t>животну</w:t>
      </w:r>
      <w:r>
        <w:rPr>
          <w:spacing w:val="-7"/>
          <w:sz w:val="18"/>
        </w:rPr>
        <w:t xml:space="preserve"> </w:t>
      </w:r>
      <w:r>
        <w:rPr>
          <w:sz w:val="18"/>
        </w:rPr>
        <w:t>средину</w:t>
      </w:r>
      <w:r>
        <w:rPr>
          <w:spacing w:val="-7"/>
          <w:sz w:val="18"/>
        </w:rPr>
        <w:t xml:space="preserve"> </w:t>
      </w:r>
      <w:r>
        <w:rPr>
          <w:sz w:val="18"/>
        </w:rPr>
        <w:t>и</w:t>
      </w:r>
      <w:r>
        <w:rPr>
          <w:spacing w:val="-7"/>
          <w:sz w:val="18"/>
        </w:rPr>
        <w:t xml:space="preserve"> </w:t>
      </w:r>
      <w:r>
        <w:rPr>
          <w:sz w:val="18"/>
        </w:rPr>
        <w:t>друштвено</w:t>
      </w:r>
      <w:r>
        <w:rPr>
          <w:spacing w:val="-7"/>
          <w:sz w:val="18"/>
        </w:rPr>
        <w:t xml:space="preserve"> </w:t>
      </w:r>
      <w:r>
        <w:rPr>
          <w:sz w:val="18"/>
        </w:rPr>
        <w:t>окружење</w:t>
      </w:r>
      <w:r>
        <w:rPr>
          <w:spacing w:val="-7"/>
          <w:sz w:val="18"/>
        </w:rPr>
        <w:t xml:space="preserve"> </w:t>
      </w:r>
      <w:r>
        <w:rPr>
          <w:sz w:val="18"/>
        </w:rPr>
        <w:t>(ESIA</w:t>
      </w:r>
      <w:r>
        <w:rPr>
          <w:spacing w:val="-16"/>
          <w:sz w:val="18"/>
        </w:rPr>
        <w:t xml:space="preserve"> </w:t>
      </w:r>
      <w:r>
        <w:rPr>
          <w:sz w:val="18"/>
        </w:rPr>
        <w:t>–</w:t>
      </w:r>
      <w:r>
        <w:rPr>
          <w:spacing w:val="-7"/>
          <w:sz w:val="18"/>
        </w:rPr>
        <w:t xml:space="preserve"> </w:t>
      </w:r>
      <w:r>
        <w:rPr>
          <w:sz w:val="18"/>
        </w:rPr>
        <w:t>Environmental and Social Impact</w:t>
      </w:r>
      <w:r>
        <w:rPr>
          <w:spacing w:val="-13"/>
          <w:sz w:val="18"/>
        </w:rPr>
        <w:t xml:space="preserve"> </w:t>
      </w:r>
      <w:r>
        <w:rPr>
          <w:sz w:val="18"/>
        </w:rPr>
        <w:t>As</w:t>
      </w:r>
      <w:r>
        <w:rPr>
          <w:sz w:val="18"/>
        </w:rPr>
        <w:t>sessment).</w:t>
      </w:r>
    </w:p>
    <w:p w:rsidR="00A02B30" w:rsidRDefault="00A02B30">
      <w:pPr>
        <w:pStyle w:val="BodyText"/>
        <w:spacing w:before="8"/>
        <w:ind w:left="0"/>
        <w:rPr>
          <w:sz w:val="17"/>
        </w:rPr>
      </w:pPr>
    </w:p>
    <w:p w:rsidR="00A02B30" w:rsidRDefault="00B05A60">
      <w:pPr>
        <w:pStyle w:val="BodyText"/>
        <w:spacing w:line="235" w:lineRule="auto"/>
        <w:ind w:left="790" w:right="679"/>
      </w:pPr>
      <w:r>
        <w:t>Спречавање ризика од настанка удесних ситуација а) на националном нивоу</w:t>
      </w:r>
    </w:p>
    <w:p w:rsidR="00A02B30" w:rsidRDefault="00B05A60">
      <w:pPr>
        <w:pStyle w:val="ListParagraph"/>
        <w:numPr>
          <w:ilvl w:val="1"/>
          <w:numId w:val="33"/>
        </w:numPr>
        <w:tabs>
          <w:tab w:val="left" w:pos="982"/>
        </w:tabs>
        <w:spacing w:before="1" w:line="235" w:lineRule="auto"/>
        <w:ind w:right="1" w:firstLine="397"/>
        <w:rPr>
          <w:sz w:val="18"/>
        </w:rPr>
      </w:pPr>
      <w:r>
        <w:rPr>
          <w:sz w:val="18"/>
        </w:rPr>
        <w:t>спровођење поступка добијања интегрисане дозволе за нове</w:t>
      </w:r>
      <w:r>
        <w:rPr>
          <w:spacing w:val="-1"/>
          <w:sz w:val="18"/>
        </w:rPr>
        <w:t xml:space="preserve"> </w:t>
      </w:r>
      <w:r>
        <w:rPr>
          <w:sz w:val="18"/>
        </w:rPr>
        <w:t>објекте;</w:t>
      </w:r>
    </w:p>
    <w:p w:rsidR="00A02B30" w:rsidRDefault="00B05A60">
      <w:pPr>
        <w:pStyle w:val="ListParagraph"/>
        <w:numPr>
          <w:ilvl w:val="1"/>
          <w:numId w:val="33"/>
        </w:numPr>
        <w:tabs>
          <w:tab w:val="left" w:pos="966"/>
        </w:tabs>
        <w:spacing w:line="235" w:lineRule="auto"/>
        <w:ind w:firstLine="397"/>
        <w:rPr>
          <w:sz w:val="18"/>
        </w:rPr>
      </w:pPr>
      <w:r>
        <w:rPr>
          <w:sz w:val="18"/>
        </w:rPr>
        <w:t>унапређење нормативне регулативе, техничких и других стандарда у области</w:t>
      </w:r>
      <w:r>
        <w:rPr>
          <w:spacing w:val="-2"/>
          <w:sz w:val="18"/>
        </w:rPr>
        <w:t xml:space="preserve"> </w:t>
      </w:r>
      <w:r>
        <w:rPr>
          <w:sz w:val="18"/>
        </w:rPr>
        <w:t>заштите;</w:t>
      </w:r>
    </w:p>
    <w:p w:rsidR="00A02B30" w:rsidRDefault="00B05A60">
      <w:pPr>
        <w:pStyle w:val="ListParagraph"/>
        <w:numPr>
          <w:ilvl w:val="1"/>
          <w:numId w:val="33"/>
        </w:numPr>
        <w:tabs>
          <w:tab w:val="left" w:pos="933"/>
        </w:tabs>
        <w:spacing w:line="235" w:lineRule="auto"/>
        <w:ind w:right="1" w:firstLine="397"/>
        <w:rPr>
          <w:sz w:val="18"/>
        </w:rPr>
      </w:pPr>
      <w:r>
        <w:rPr>
          <w:sz w:val="18"/>
        </w:rPr>
        <w:t xml:space="preserve">обезбеђење координације </w:t>
      </w:r>
      <w:r>
        <w:rPr>
          <w:sz w:val="18"/>
        </w:rPr>
        <w:t>активности у овој области на на- ционалном, регионалном, локалном и корпоративном</w:t>
      </w:r>
      <w:r>
        <w:rPr>
          <w:spacing w:val="-15"/>
          <w:sz w:val="18"/>
        </w:rPr>
        <w:t xml:space="preserve"> </w:t>
      </w:r>
      <w:r>
        <w:rPr>
          <w:spacing w:val="-3"/>
          <w:sz w:val="18"/>
        </w:rPr>
        <w:t>нивоу;</w:t>
      </w:r>
    </w:p>
    <w:p w:rsidR="00A02B30" w:rsidRDefault="00B05A60">
      <w:pPr>
        <w:pStyle w:val="BodyText"/>
        <w:spacing w:line="202" w:lineRule="exact"/>
        <w:ind w:left="790"/>
      </w:pPr>
      <w:r>
        <w:t>б) на регионалном/нивоу локалне самоуправе</w:t>
      </w:r>
    </w:p>
    <w:p w:rsidR="00A02B30" w:rsidRDefault="00B05A60">
      <w:pPr>
        <w:pStyle w:val="ListParagraph"/>
        <w:numPr>
          <w:ilvl w:val="1"/>
          <w:numId w:val="33"/>
        </w:numPr>
        <w:tabs>
          <w:tab w:val="left" w:pos="946"/>
        </w:tabs>
        <w:spacing w:before="2" w:line="235" w:lineRule="auto"/>
        <w:ind w:right="1" w:firstLine="397"/>
        <w:rPr>
          <w:sz w:val="18"/>
        </w:rPr>
      </w:pPr>
      <w:r>
        <w:rPr>
          <w:sz w:val="18"/>
        </w:rPr>
        <w:t xml:space="preserve">унапређење институционалних, организационих, техноло- шких, просторних и других претпоставки за успешну заштиту </w:t>
      </w:r>
      <w:r>
        <w:rPr>
          <w:spacing w:val="-3"/>
          <w:sz w:val="18"/>
        </w:rPr>
        <w:t xml:space="preserve">од </w:t>
      </w:r>
      <w:r>
        <w:rPr>
          <w:sz w:val="18"/>
        </w:rPr>
        <w:t>елементарних и других</w:t>
      </w:r>
      <w:r>
        <w:rPr>
          <w:spacing w:val="-2"/>
          <w:sz w:val="18"/>
        </w:rPr>
        <w:t xml:space="preserve"> </w:t>
      </w:r>
      <w:r>
        <w:rPr>
          <w:sz w:val="18"/>
        </w:rPr>
        <w:t>непогода;</w:t>
      </w:r>
    </w:p>
    <w:p w:rsidR="00A02B30" w:rsidRDefault="00B05A60">
      <w:pPr>
        <w:pStyle w:val="ListParagraph"/>
        <w:numPr>
          <w:ilvl w:val="1"/>
          <w:numId w:val="33"/>
        </w:numPr>
        <w:tabs>
          <w:tab w:val="left" w:pos="920"/>
        </w:tabs>
        <w:spacing w:line="235" w:lineRule="auto"/>
        <w:ind w:right="1" w:firstLine="397"/>
        <w:rPr>
          <w:sz w:val="18"/>
        </w:rPr>
      </w:pPr>
      <w:r>
        <w:rPr>
          <w:sz w:val="18"/>
        </w:rPr>
        <w:t xml:space="preserve">на </w:t>
      </w:r>
      <w:r>
        <w:rPr>
          <w:spacing w:val="-3"/>
          <w:sz w:val="18"/>
        </w:rPr>
        <w:t xml:space="preserve">пољопривредним </w:t>
      </w:r>
      <w:r>
        <w:rPr>
          <w:sz w:val="18"/>
        </w:rPr>
        <w:t xml:space="preserve">и </w:t>
      </w:r>
      <w:r>
        <w:rPr>
          <w:spacing w:val="-3"/>
          <w:sz w:val="18"/>
        </w:rPr>
        <w:t xml:space="preserve">шумским површинама </w:t>
      </w:r>
      <w:r>
        <w:rPr>
          <w:spacing w:val="-5"/>
          <w:sz w:val="18"/>
        </w:rPr>
        <w:t xml:space="preserve">које </w:t>
      </w:r>
      <w:r>
        <w:rPr>
          <w:spacing w:val="-3"/>
          <w:sz w:val="18"/>
        </w:rPr>
        <w:t>су</w:t>
      </w:r>
      <w:r>
        <w:rPr>
          <w:spacing w:val="-27"/>
          <w:sz w:val="18"/>
        </w:rPr>
        <w:t xml:space="preserve"> </w:t>
      </w:r>
      <w:r>
        <w:rPr>
          <w:spacing w:val="-3"/>
          <w:sz w:val="18"/>
        </w:rPr>
        <w:t xml:space="preserve">загађене тешким металима, пестицидима, </w:t>
      </w:r>
      <w:r>
        <w:rPr>
          <w:spacing w:val="-4"/>
          <w:sz w:val="18"/>
        </w:rPr>
        <w:t xml:space="preserve">дериватима </w:t>
      </w:r>
      <w:r>
        <w:rPr>
          <w:spacing w:val="-3"/>
          <w:sz w:val="18"/>
        </w:rPr>
        <w:t xml:space="preserve">нафте </w:t>
      </w:r>
      <w:r>
        <w:rPr>
          <w:sz w:val="18"/>
        </w:rPr>
        <w:t xml:space="preserve">и </w:t>
      </w:r>
      <w:r>
        <w:rPr>
          <w:spacing w:val="-3"/>
          <w:sz w:val="18"/>
        </w:rPr>
        <w:t>другим</w:t>
      </w:r>
      <w:r>
        <w:rPr>
          <w:spacing w:val="-28"/>
          <w:sz w:val="18"/>
        </w:rPr>
        <w:t xml:space="preserve"> </w:t>
      </w:r>
      <w:r>
        <w:rPr>
          <w:spacing w:val="-3"/>
          <w:sz w:val="18"/>
        </w:rPr>
        <w:t xml:space="preserve">агенси- </w:t>
      </w:r>
      <w:r>
        <w:rPr>
          <w:sz w:val="18"/>
        </w:rPr>
        <w:t xml:space="preserve">ма </w:t>
      </w:r>
      <w:r>
        <w:rPr>
          <w:spacing w:val="-3"/>
          <w:sz w:val="18"/>
        </w:rPr>
        <w:t xml:space="preserve">штетним </w:t>
      </w:r>
      <w:r>
        <w:rPr>
          <w:sz w:val="18"/>
        </w:rPr>
        <w:t xml:space="preserve">по </w:t>
      </w:r>
      <w:r>
        <w:rPr>
          <w:spacing w:val="-3"/>
          <w:sz w:val="18"/>
        </w:rPr>
        <w:t xml:space="preserve">здравље </w:t>
      </w:r>
      <w:r>
        <w:rPr>
          <w:spacing w:val="-6"/>
          <w:sz w:val="18"/>
        </w:rPr>
        <w:t xml:space="preserve">људи </w:t>
      </w:r>
      <w:r>
        <w:rPr>
          <w:sz w:val="18"/>
        </w:rPr>
        <w:t xml:space="preserve">и </w:t>
      </w:r>
      <w:r>
        <w:rPr>
          <w:spacing w:val="-3"/>
          <w:sz w:val="18"/>
        </w:rPr>
        <w:t xml:space="preserve">других живих организама, обавезна </w:t>
      </w:r>
      <w:r>
        <w:rPr>
          <w:sz w:val="18"/>
        </w:rPr>
        <w:t xml:space="preserve">је </w:t>
      </w:r>
      <w:r>
        <w:rPr>
          <w:spacing w:val="-3"/>
          <w:sz w:val="18"/>
        </w:rPr>
        <w:t xml:space="preserve">примена </w:t>
      </w:r>
      <w:r>
        <w:rPr>
          <w:spacing w:val="-4"/>
          <w:sz w:val="18"/>
        </w:rPr>
        <w:t>одговарајуће технологије екоре</w:t>
      </w:r>
      <w:r>
        <w:rPr>
          <w:spacing w:val="-4"/>
          <w:sz w:val="18"/>
        </w:rPr>
        <w:t xml:space="preserve">медијације тла </w:t>
      </w:r>
      <w:r>
        <w:rPr>
          <w:sz w:val="18"/>
        </w:rPr>
        <w:t xml:space="preserve">и </w:t>
      </w:r>
      <w:r>
        <w:rPr>
          <w:spacing w:val="-3"/>
          <w:sz w:val="18"/>
        </w:rPr>
        <w:t xml:space="preserve">подзем- </w:t>
      </w:r>
      <w:r>
        <w:rPr>
          <w:sz w:val="18"/>
        </w:rPr>
        <w:t>них</w:t>
      </w:r>
      <w:r>
        <w:rPr>
          <w:spacing w:val="-7"/>
          <w:sz w:val="18"/>
        </w:rPr>
        <w:t xml:space="preserve"> </w:t>
      </w:r>
      <w:r>
        <w:rPr>
          <w:spacing w:val="-4"/>
          <w:sz w:val="18"/>
        </w:rPr>
        <w:t>вода</w:t>
      </w:r>
      <w:r>
        <w:rPr>
          <w:spacing w:val="-7"/>
          <w:sz w:val="18"/>
        </w:rPr>
        <w:t xml:space="preserve"> </w:t>
      </w:r>
      <w:r>
        <w:rPr>
          <w:sz w:val="18"/>
        </w:rPr>
        <w:t>или</w:t>
      </w:r>
      <w:r>
        <w:rPr>
          <w:spacing w:val="-7"/>
          <w:sz w:val="18"/>
        </w:rPr>
        <w:t xml:space="preserve"> </w:t>
      </w:r>
      <w:r>
        <w:rPr>
          <w:spacing w:val="-3"/>
          <w:sz w:val="18"/>
        </w:rPr>
        <w:t>биоремедације,</w:t>
      </w:r>
      <w:r>
        <w:rPr>
          <w:spacing w:val="-7"/>
          <w:sz w:val="18"/>
        </w:rPr>
        <w:t xml:space="preserve"> </w:t>
      </w:r>
      <w:r>
        <w:rPr>
          <w:sz w:val="18"/>
        </w:rPr>
        <w:t>на</w:t>
      </w:r>
      <w:r>
        <w:rPr>
          <w:spacing w:val="-7"/>
          <w:sz w:val="18"/>
        </w:rPr>
        <w:t xml:space="preserve"> </w:t>
      </w:r>
      <w:r>
        <w:rPr>
          <w:spacing w:val="-3"/>
          <w:sz w:val="18"/>
        </w:rPr>
        <w:t>основу</w:t>
      </w:r>
      <w:r>
        <w:rPr>
          <w:spacing w:val="-7"/>
          <w:sz w:val="18"/>
        </w:rPr>
        <w:t xml:space="preserve"> </w:t>
      </w:r>
      <w:r>
        <w:rPr>
          <w:sz w:val="18"/>
        </w:rPr>
        <w:t>посебних</w:t>
      </w:r>
      <w:r>
        <w:rPr>
          <w:spacing w:val="-7"/>
          <w:sz w:val="18"/>
        </w:rPr>
        <w:t xml:space="preserve"> </w:t>
      </w:r>
      <w:r>
        <w:rPr>
          <w:spacing w:val="-4"/>
          <w:sz w:val="18"/>
        </w:rPr>
        <w:t>пројеката;</w:t>
      </w:r>
    </w:p>
    <w:p w:rsidR="00A02B30" w:rsidRDefault="00B05A60">
      <w:pPr>
        <w:pStyle w:val="ListParagraph"/>
        <w:numPr>
          <w:ilvl w:val="1"/>
          <w:numId w:val="33"/>
        </w:numPr>
        <w:tabs>
          <w:tab w:val="left" w:pos="965"/>
        </w:tabs>
        <w:spacing w:before="1" w:line="235" w:lineRule="auto"/>
        <w:ind w:right="1" w:firstLine="397"/>
        <w:rPr>
          <w:sz w:val="18"/>
        </w:rPr>
      </w:pPr>
      <w:r>
        <w:rPr>
          <w:sz w:val="18"/>
        </w:rPr>
        <w:t>спровођење 24-часовног система мониторинга квалитета воде, ваздуха и</w:t>
      </w:r>
      <w:r>
        <w:rPr>
          <w:spacing w:val="-2"/>
          <w:sz w:val="18"/>
        </w:rPr>
        <w:t xml:space="preserve"> </w:t>
      </w:r>
      <w:r>
        <w:rPr>
          <w:sz w:val="18"/>
        </w:rPr>
        <w:t>земљишта;</w:t>
      </w:r>
    </w:p>
    <w:p w:rsidR="00A02B30" w:rsidRDefault="00B05A60">
      <w:pPr>
        <w:pStyle w:val="BodyText"/>
        <w:spacing w:line="202" w:lineRule="exact"/>
        <w:ind w:left="790"/>
      </w:pPr>
      <w:r>
        <w:t>в) на нивоу инвеститора</w:t>
      </w:r>
    </w:p>
    <w:p w:rsidR="00A02B30" w:rsidRDefault="00B05A60">
      <w:pPr>
        <w:pStyle w:val="ListParagraph"/>
        <w:numPr>
          <w:ilvl w:val="1"/>
          <w:numId w:val="33"/>
        </w:numPr>
        <w:tabs>
          <w:tab w:val="left" w:pos="965"/>
        </w:tabs>
        <w:spacing w:before="2" w:line="235" w:lineRule="auto"/>
        <w:ind w:right="1" w:firstLine="397"/>
        <w:rPr>
          <w:sz w:val="18"/>
        </w:rPr>
      </w:pPr>
      <w:r>
        <w:rPr>
          <w:sz w:val="18"/>
        </w:rPr>
        <w:t>спровођење 24-часовног система мониторинга квалитета воде, ваздуха и</w:t>
      </w:r>
      <w:r>
        <w:rPr>
          <w:spacing w:val="-2"/>
          <w:sz w:val="18"/>
        </w:rPr>
        <w:t xml:space="preserve"> </w:t>
      </w:r>
      <w:r>
        <w:rPr>
          <w:sz w:val="18"/>
        </w:rPr>
        <w:t>земљишта;</w:t>
      </w:r>
    </w:p>
    <w:p w:rsidR="00A02B30" w:rsidRDefault="00B05A60">
      <w:pPr>
        <w:pStyle w:val="ListParagraph"/>
        <w:numPr>
          <w:ilvl w:val="1"/>
          <w:numId w:val="33"/>
        </w:numPr>
        <w:tabs>
          <w:tab w:val="left" w:pos="963"/>
        </w:tabs>
        <w:spacing w:line="235" w:lineRule="auto"/>
        <w:ind w:right="1" w:firstLine="397"/>
        <w:rPr>
          <w:sz w:val="18"/>
        </w:rPr>
      </w:pPr>
      <w:r>
        <w:rPr>
          <w:sz w:val="18"/>
        </w:rPr>
        <w:t>простор за складиштење опасних материја ће бити про- писно обележен са истакнутим упозорењима о забрани приступа неовлашћеним</w:t>
      </w:r>
      <w:r>
        <w:rPr>
          <w:spacing w:val="-6"/>
          <w:sz w:val="18"/>
        </w:rPr>
        <w:t xml:space="preserve"> </w:t>
      </w:r>
      <w:r>
        <w:rPr>
          <w:sz w:val="18"/>
        </w:rPr>
        <w:t>лицима,</w:t>
      </w:r>
      <w:r>
        <w:rPr>
          <w:spacing w:val="-6"/>
          <w:sz w:val="18"/>
        </w:rPr>
        <w:t xml:space="preserve"> </w:t>
      </w:r>
      <w:r>
        <w:rPr>
          <w:sz w:val="18"/>
        </w:rPr>
        <w:t>забрани</w:t>
      </w:r>
      <w:r>
        <w:rPr>
          <w:spacing w:val="-6"/>
          <w:sz w:val="18"/>
        </w:rPr>
        <w:t xml:space="preserve"> </w:t>
      </w:r>
      <w:r>
        <w:rPr>
          <w:sz w:val="18"/>
        </w:rPr>
        <w:t>употребе</w:t>
      </w:r>
      <w:r>
        <w:rPr>
          <w:spacing w:val="-6"/>
          <w:sz w:val="18"/>
        </w:rPr>
        <w:t xml:space="preserve"> </w:t>
      </w:r>
      <w:r>
        <w:rPr>
          <w:sz w:val="18"/>
        </w:rPr>
        <w:t>отвореног</w:t>
      </w:r>
      <w:r>
        <w:rPr>
          <w:spacing w:val="-6"/>
          <w:sz w:val="18"/>
        </w:rPr>
        <w:t xml:space="preserve"> </w:t>
      </w:r>
      <w:r>
        <w:rPr>
          <w:sz w:val="18"/>
        </w:rPr>
        <w:t>пламена</w:t>
      </w:r>
      <w:r>
        <w:rPr>
          <w:spacing w:val="-6"/>
          <w:sz w:val="18"/>
        </w:rPr>
        <w:t xml:space="preserve"> </w:t>
      </w:r>
      <w:r>
        <w:rPr>
          <w:sz w:val="18"/>
        </w:rPr>
        <w:t>и</w:t>
      </w:r>
      <w:r>
        <w:rPr>
          <w:spacing w:val="-6"/>
          <w:sz w:val="18"/>
        </w:rPr>
        <w:t xml:space="preserve"> </w:t>
      </w:r>
      <w:r>
        <w:rPr>
          <w:sz w:val="18"/>
        </w:rPr>
        <w:t>сл;</w:t>
      </w:r>
    </w:p>
    <w:p w:rsidR="00A02B30" w:rsidRDefault="00B05A60">
      <w:pPr>
        <w:pStyle w:val="ListParagraph"/>
        <w:numPr>
          <w:ilvl w:val="1"/>
          <w:numId w:val="33"/>
        </w:numPr>
        <w:tabs>
          <w:tab w:val="left" w:pos="940"/>
        </w:tabs>
        <w:spacing w:before="1" w:line="235" w:lineRule="auto"/>
        <w:ind w:firstLine="397"/>
        <w:rPr>
          <w:sz w:val="18"/>
        </w:rPr>
      </w:pPr>
      <w:r>
        <w:rPr>
          <w:sz w:val="18"/>
        </w:rPr>
        <w:t>спровођење мера за складиштење и руковање опасним хе- мијским</w:t>
      </w:r>
      <w:r>
        <w:rPr>
          <w:spacing w:val="-8"/>
          <w:sz w:val="18"/>
        </w:rPr>
        <w:t xml:space="preserve"> </w:t>
      </w:r>
      <w:r>
        <w:rPr>
          <w:sz w:val="18"/>
        </w:rPr>
        <w:t>материјам</w:t>
      </w:r>
      <w:r>
        <w:rPr>
          <w:sz w:val="18"/>
        </w:rPr>
        <w:t>а</w:t>
      </w:r>
      <w:r>
        <w:rPr>
          <w:spacing w:val="-8"/>
          <w:sz w:val="18"/>
        </w:rPr>
        <w:t xml:space="preserve"> </w:t>
      </w:r>
      <w:r>
        <w:rPr>
          <w:sz w:val="18"/>
        </w:rPr>
        <w:t>(хлороводонична</w:t>
      </w:r>
      <w:r>
        <w:rPr>
          <w:spacing w:val="-8"/>
          <w:sz w:val="18"/>
        </w:rPr>
        <w:t xml:space="preserve"> </w:t>
      </w:r>
      <w:r>
        <w:rPr>
          <w:sz w:val="18"/>
        </w:rPr>
        <w:t>киселина,</w:t>
      </w:r>
      <w:r>
        <w:rPr>
          <w:spacing w:val="-8"/>
          <w:sz w:val="18"/>
        </w:rPr>
        <w:t xml:space="preserve"> </w:t>
      </w:r>
      <w:r>
        <w:rPr>
          <w:sz w:val="18"/>
        </w:rPr>
        <w:t>сумпорна</w:t>
      </w:r>
      <w:r>
        <w:rPr>
          <w:spacing w:val="-8"/>
          <w:sz w:val="18"/>
        </w:rPr>
        <w:t xml:space="preserve"> </w:t>
      </w:r>
      <w:r>
        <w:rPr>
          <w:sz w:val="18"/>
        </w:rPr>
        <w:t>кисели- на,</w:t>
      </w:r>
      <w:r>
        <w:rPr>
          <w:spacing w:val="-7"/>
          <w:sz w:val="18"/>
        </w:rPr>
        <w:t xml:space="preserve"> </w:t>
      </w:r>
      <w:r>
        <w:rPr>
          <w:sz w:val="18"/>
        </w:rPr>
        <w:t>природни</w:t>
      </w:r>
      <w:r>
        <w:rPr>
          <w:spacing w:val="-7"/>
          <w:sz w:val="18"/>
        </w:rPr>
        <w:t xml:space="preserve"> </w:t>
      </w:r>
      <w:r>
        <w:rPr>
          <w:sz w:val="18"/>
        </w:rPr>
        <w:t>гас,</w:t>
      </w:r>
      <w:r>
        <w:rPr>
          <w:spacing w:val="-7"/>
          <w:sz w:val="18"/>
        </w:rPr>
        <w:t xml:space="preserve"> </w:t>
      </w:r>
      <w:r>
        <w:rPr>
          <w:sz w:val="18"/>
        </w:rPr>
        <w:t>дизел-гориво,</w:t>
      </w:r>
      <w:r>
        <w:rPr>
          <w:spacing w:val="-7"/>
          <w:sz w:val="18"/>
        </w:rPr>
        <w:t xml:space="preserve"> </w:t>
      </w:r>
      <w:r>
        <w:rPr>
          <w:sz w:val="18"/>
        </w:rPr>
        <w:t>амонијум</w:t>
      </w:r>
      <w:r>
        <w:rPr>
          <w:spacing w:val="-7"/>
          <w:sz w:val="18"/>
        </w:rPr>
        <w:t xml:space="preserve"> </w:t>
      </w:r>
      <w:r>
        <w:rPr>
          <w:spacing w:val="-3"/>
          <w:sz w:val="18"/>
        </w:rPr>
        <w:t>нитрат,</w:t>
      </w:r>
      <w:r>
        <w:rPr>
          <w:spacing w:val="-7"/>
          <w:sz w:val="18"/>
        </w:rPr>
        <w:t xml:space="preserve"> </w:t>
      </w:r>
      <w:r>
        <w:rPr>
          <w:sz w:val="18"/>
        </w:rPr>
        <w:t>угљен-диоксид);</w:t>
      </w:r>
    </w:p>
    <w:p w:rsidR="00A02B30" w:rsidRDefault="00B05A60">
      <w:pPr>
        <w:pStyle w:val="ListParagraph"/>
        <w:numPr>
          <w:ilvl w:val="1"/>
          <w:numId w:val="33"/>
        </w:numPr>
        <w:tabs>
          <w:tab w:val="left" w:pos="960"/>
        </w:tabs>
        <w:spacing w:line="235" w:lineRule="auto"/>
        <w:ind w:right="1" w:firstLine="397"/>
        <w:rPr>
          <w:sz w:val="18"/>
        </w:rPr>
      </w:pPr>
      <w:r>
        <w:rPr>
          <w:sz w:val="18"/>
        </w:rPr>
        <w:t xml:space="preserve">примена превентивних мера за спречавање технолошких акцидената, заштиту </w:t>
      </w:r>
      <w:r>
        <w:rPr>
          <w:spacing w:val="-3"/>
          <w:sz w:val="18"/>
        </w:rPr>
        <w:t xml:space="preserve">од буке </w:t>
      </w:r>
      <w:r>
        <w:rPr>
          <w:sz w:val="18"/>
        </w:rPr>
        <w:t xml:space="preserve">и потреса </w:t>
      </w:r>
      <w:r>
        <w:rPr>
          <w:spacing w:val="-3"/>
          <w:sz w:val="18"/>
        </w:rPr>
        <w:t xml:space="preserve">приликом </w:t>
      </w:r>
      <w:r>
        <w:rPr>
          <w:sz w:val="18"/>
        </w:rPr>
        <w:t>транспорта, рада механизације и</w:t>
      </w:r>
      <w:r>
        <w:rPr>
          <w:spacing w:val="-2"/>
          <w:sz w:val="18"/>
        </w:rPr>
        <w:t xml:space="preserve"> </w:t>
      </w:r>
      <w:r>
        <w:rPr>
          <w:sz w:val="18"/>
        </w:rPr>
        <w:t>минирања;</w:t>
      </w:r>
    </w:p>
    <w:p w:rsidR="00A02B30" w:rsidRDefault="00B05A60">
      <w:pPr>
        <w:pStyle w:val="ListParagraph"/>
        <w:numPr>
          <w:ilvl w:val="1"/>
          <w:numId w:val="33"/>
        </w:numPr>
        <w:tabs>
          <w:tab w:val="left" w:pos="923"/>
        </w:tabs>
        <w:spacing w:before="1" w:line="235" w:lineRule="auto"/>
        <w:ind w:right="1" w:firstLine="397"/>
        <w:rPr>
          <w:sz w:val="18"/>
        </w:rPr>
      </w:pPr>
      <w:r>
        <w:rPr>
          <w:sz w:val="18"/>
        </w:rPr>
        <w:t>приме</w:t>
      </w:r>
      <w:r>
        <w:rPr>
          <w:sz w:val="18"/>
        </w:rPr>
        <w:t>на</w:t>
      </w:r>
      <w:r>
        <w:rPr>
          <w:spacing w:val="-12"/>
          <w:sz w:val="18"/>
        </w:rPr>
        <w:t xml:space="preserve"> </w:t>
      </w:r>
      <w:r>
        <w:rPr>
          <w:sz w:val="18"/>
        </w:rPr>
        <w:t>иновативних</w:t>
      </w:r>
      <w:r>
        <w:rPr>
          <w:spacing w:val="-12"/>
          <w:sz w:val="18"/>
        </w:rPr>
        <w:t xml:space="preserve"> </w:t>
      </w:r>
      <w:r>
        <w:rPr>
          <w:sz w:val="18"/>
        </w:rPr>
        <w:t>технологија,</w:t>
      </w:r>
      <w:r>
        <w:rPr>
          <w:spacing w:val="-12"/>
          <w:sz w:val="18"/>
        </w:rPr>
        <w:t xml:space="preserve"> </w:t>
      </w:r>
      <w:r>
        <w:rPr>
          <w:sz w:val="18"/>
        </w:rPr>
        <w:t>заснованих</w:t>
      </w:r>
      <w:r>
        <w:rPr>
          <w:spacing w:val="-12"/>
          <w:sz w:val="18"/>
        </w:rPr>
        <w:t xml:space="preserve"> </w:t>
      </w:r>
      <w:r>
        <w:rPr>
          <w:sz w:val="18"/>
        </w:rPr>
        <w:t>на</w:t>
      </w:r>
      <w:r>
        <w:rPr>
          <w:spacing w:val="-12"/>
          <w:sz w:val="18"/>
        </w:rPr>
        <w:t xml:space="preserve"> </w:t>
      </w:r>
      <w:r>
        <w:rPr>
          <w:sz w:val="18"/>
        </w:rPr>
        <w:t xml:space="preserve">најбољем доступном </w:t>
      </w:r>
      <w:r>
        <w:rPr>
          <w:spacing w:val="-4"/>
          <w:sz w:val="18"/>
        </w:rPr>
        <w:t xml:space="preserve">знању, </w:t>
      </w:r>
      <w:r>
        <w:rPr>
          <w:spacing w:val="-3"/>
          <w:sz w:val="18"/>
        </w:rPr>
        <w:t xml:space="preserve">које </w:t>
      </w:r>
      <w:r>
        <w:rPr>
          <w:sz w:val="18"/>
        </w:rPr>
        <w:t xml:space="preserve">су одрживе и </w:t>
      </w:r>
      <w:r>
        <w:rPr>
          <w:spacing w:val="-3"/>
          <w:sz w:val="18"/>
        </w:rPr>
        <w:t xml:space="preserve">еколошки </w:t>
      </w:r>
      <w:r>
        <w:rPr>
          <w:sz w:val="18"/>
        </w:rPr>
        <w:t xml:space="preserve">безбедне, имају ми- нималан негативан утицај на животну </w:t>
      </w:r>
      <w:r>
        <w:rPr>
          <w:spacing w:val="-3"/>
          <w:sz w:val="18"/>
        </w:rPr>
        <w:t xml:space="preserve">средину, </w:t>
      </w:r>
      <w:r>
        <w:rPr>
          <w:sz w:val="18"/>
        </w:rPr>
        <w:t>одликују се малом потрошњом енергије и необновљивих ресурса, економски су рен- табилне и социјално</w:t>
      </w:r>
      <w:r>
        <w:rPr>
          <w:spacing w:val="-3"/>
          <w:sz w:val="18"/>
        </w:rPr>
        <w:t xml:space="preserve"> </w:t>
      </w:r>
      <w:r>
        <w:rPr>
          <w:sz w:val="18"/>
        </w:rPr>
        <w:t>прихватљиве;</w:t>
      </w:r>
    </w:p>
    <w:p w:rsidR="00A02B30" w:rsidRDefault="00B05A60">
      <w:pPr>
        <w:pStyle w:val="ListParagraph"/>
        <w:numPr>
          <w:ilvl w:val="1"/>
          <w:numId w:val="33"/>
        </w:numPr>
        <w:tabs>
          <w:tab w:val="left" w:pos="947"/>
        </w:tabs>
        <w:spacing w:before="1" w:line="235" w:lineRule="auto"/>
        <w:ind w:right="1" w:firstLine="397"/>
        <w:rPr>
          <w:sz w:val="18"/>
        </w:rPr>
      </w:pPr>
      <w:r>
        <w:rPr>
          <w:sz w:val="18"/>
        </w:rPr>
        <w:t>издвајање објеката и радних простора различитих намена као засебних целина са саобраћајницама за комуникацију пропи- саних димензија и</w:t>
      </w:r>
      <w:r>
        <w:rPr>
          <w:spacing w:val="-2"/>
          <w:sz w:val="18"/>
        </w:rPr>
        <w:t xml:space="preserve"> </w:t>
      </w:r>
      <w:r>
        <w:rPr>
          <w:sz w:val="18"/>
        </w:rPr>
        <w:t>облика;</w:t>
      </w:r>
    </w:p>
    <w:p w:rsidR="00A02B30" w:rsidRDefault="00B05A60">
      <w:pPr>
        <w:pStyle w:val="ListParagraph"/>
        <w:numPr>
          <w:ilvl w:val="1"/>
          <w:numId w:val="33"/>
        </w:numPr>
        <w:tabs>
          <w:tab w:val="left" w:pos="940"/>
        </w:tabs>
        <w:spacing w:line="235" w:lineRule="auto"/>
        <w:ind w:firstLine="397"/>
        <w:rPr>
          <w:sz w:val="18"/>
        </w:rPr>
      </w:pPr>
      <w:r>
        <w:rPr>
          <w:sz w:val="18"/>
        </w:rPr>
        <w:t xml:space="preserve">планирање засебних целина објеката у производним пого- нима према технолошким потребама процеса производње, али и према безбедносним захтевима удаљености </w:t>
      </w:r>
      <w:r>
        <w:rPr>
          <w:spacing w:val="-3"/>
          <w:sz w:val="18"/>
        </w:rPr>
        <w:t xml:space="preserve">од </w:t>
      </w:r>
      <w:r>
        <w:rPr>
          <w:sz w:val="18"/>
        </w:rPr>
        <w:t>других суседних објеката;</w:t>
      </w:r>
    </w:p>
    <w:p w:rsidR="00A02B30" w:rsidRDefault="00B05A60">
      <w:pPr>
        <w:pStyle w:val="ListParagraph"/>
        <w:numPr>
          <w:ilvl w:val="1"/>
          <w:numId w:val="33"/>
        </w:numPr>
        <w:tabs>
          <w:tab w:val="left" w:pos="924"/>
        </w:tabs>
        <w:spacing w:before="1" w:line="235" w:lineRule="auto"/>
        <w:ind w:right="1" w:firstLine="397"/>
        <w:rPr>
          <w:sz w:val="18"/>
        </w:rPr>
      </w:pPr>
      <w:r>
        <w:rPr>
          <w:sz w:val="18"/>
        </w:rPr>
        <w:t>наставак</w:t>
      </w:r>
      <w:r>
        <w:rPr>
          <w:spacing w:val="-9"/>
          <w:sz w:val="18"/>
        </w:rPr>
        <w:t xml:space="preserve"> </w:t>
      </w:r>
      <w:r>
        <w:rPr>
          <w:sz w:val="18"/>
        </w:rPr>
        <w:t>израде</w:t>
      </w:r>
      <w:r>
        <w:rPr>
          <w:spacing w:val="-9"/>
          <w:sz w:val="18"/>
        </w:rPr>
        <w:t xml:space="preserve"> </w:t>
      </w:r>
      <w:r>
        <w:rPr>
          <w:sz w:val="18"/>
        </w:rPr>
        <w:t>техничке</w:t>
      </w:r>
      <w:r>
        <w:rPr>
          <w:spacing w:val="-9"/>
          <w:sz w:val="18"/>
        </w:rPr>
        <w:t xml:space="preserve"> </w:t>
      </w:r>
      <w:r>
        <w:rPr>
          <w:sz w:val="18"/>
        </w:rPr>
        <w:t>документације,</w:t>
      </w:r>
      <w:r>
        <w:rPr>
          <w:spacing w:val="-9"/>
          <w:sz w:val="18"/>
        </w:rPr>
        <w:t xml:space="preserve"> </w:t>
      </w:r>
      <w:r>
        <w:rPr>
          <w:sz w:val="18"/>
        </w:rPr>
        <w:t>усаглашено</w:t>
      </w:r>
      <w:r>
        <w:rPr>
          <w:spacing w:val="-9"/>
          <w:sz w:val="18"/>
        </w:rPr>
        <w:t xml:space="preserve"> </w:t>
      </w:r>
      <w:r>
        <w:rPr>
          <w:sz w:val="18"/>
        </w:rPr>
        <w:t>са</w:t>
      </w:r>
      <w:r>
        <w:rPr>
          <w:spacing w:val="-9"/>
          <w:sz w:val="18"/>
        </w:rPr>
        <w:t xml:space="preserve"> </w:t>
      </w:r>
      <w:r>
        <w:rPr>
          <w:sz w:val="18"/>
        </w:rPr>
        <w:t xml:space="preserve">ва- жећом </w:t>
      </w:r>
      <w:r>
        <w:rPr>
          <w:spacing w:val="-3"/>
          <w:sz w:val="18"/>
        </w:rPr>
        <w:t>законском</w:t>
      </w:r>
      <w:r>
        <w:rPr>
          <w:spacing w:val="-3"/>
          <w:sz w:val="18"/>
        </w:rPr>
        <w:t xml:space="preserve"> </w:t>
      </w:r>
      <w:r>
        <w:rPr>
          <w:sz w:val="18"/>
        </w:rPr>
        <w:t>и техничком</w:t>
      </w:r>
      <w:r>
        <w:rPr>
          <w:spacing w:val="-3"/>
          <w:sz w:val="18"/>
        </w:rPr>
        <w:t xml:space="preserve"> </w:t>
      </w:r>
      <w:r>
        <w:rPr>
          <w:sz w:val="18"/>
        </w:rPr>
        <w:t>регулативом;</w:t>
      </w:r>
    </w:p>
    <w:p w:rsidR="00A02B30" w:rsidRDefault="00B05A60">
      <w:pPr>
        <w:pStyle w:val="ListParagraph"/>
        <w:numPr>
          <w:ilvl w:val="1"/>
          <w:numId w:val="33"/>
        </w:numPr>
        <w:tabs>
          <w:tab w:val="left" w:pos="925"/>
        </w:tabs>
        <w:spacing w:before="1" w:line="235" w:lineRule="auto"/>
        <w:ind w:firstLine="397"/>
        <w:rPr>
          <w:sz w:val="18"/>
        </w:rPr>
      </w:pPr>
      <w:r>
        <w:rPr>
          <w:sz w:val="18"/>
        </w:rPr>
        <w:t>предузимање</w:t>
      </w:r>
      <w:r>
        <w:rPr>
          <w:spacing w:val="-5"/>
          <w:sz w:val="18"/>
        </w:rPr>
        <w:t xml:space="preserve"> </w:t>
      </w:r>
      <w:r>
        <w:rPr>
          <w:sz w:val="18"/>
        </w:rPr>
        <w:t>превентивних</w:t>
      </w:r>
      <w:r>
        <w:rPr>
          <w:spacing w:val="-5"/>
          <w:sz w:val="18"/>
        </w:rPr>
        <w:t xml:space="preserve"> </w:t>
      </w:r>
      <w:r>
        <w:rPr>
          <w:sz w:val="18"/>
        </w:rPr>
        <w:t>мера</w:t>
      </w:r>
      <w:r>
        <w:rPr>
          <w:spacing w:val="-5"/>
          <w:sz w:val="18"/>
        </w:rPr>
        <w:t xml:space="preserve"> </w:t>
      </w:r>
      <w:r>
        <w:rPr>
          <w:sz w:val="18"/>
        </w:rPr>
        <w:t>за</w:t>
      </w:r>
      <w:r>
        <w:rPr>
          <w:spacing w:val="-5"/>
          <w:sz w:val="18"/>
        </w:rPr>
        <w:t xml:space="preserve"> </w:t>
      </w:r>
      <w:r>
        <w:rPr>
          <w:sz w:val="18"/>
        </w:rPr>
        <w:t>заштиту</w:t>
      </w:r>
      <w:r>
        <w:rPr>
          <w:spacing w:val="-5"/>
          <w:sz w:val="18"/>
        </w:rPr>
        <w:t xml:space="preserve"> </w:t>
      </w:r>
      <w:r>
        <w:rPr>
          <w:spacing w:val="-3"/>
          <w:sz w:val="18"/>
        </w:rPr>
        <w:t>од</w:t>
      </w:r>
      <w:r>
        <w:rPr>
          <w:spacing w:val="-5"/>
          <w:sz w:val="18"/>
        </w:rPr>
        <w:t xml:space="preserve"> </w:t>
      </w:r>
      <w:r>
        <w:rPr>
          <w:sz w:val="18"/>
        </w:rPr>
        <w:t>удеса,</w:t>
      </w:r>
      <w:r>
        <w:rPr>
          <w:spacing w:val="-5"/>
          <w:sz w:val="18"/>
        </w:rPr>
        <w:t xml:space="preserve"> </w:t>
      </w:r>
      <w:r>
        <w:rPr>
          <w:sz w:val="18"/>
        </w:rPr>
        <w:t>као</w:t>
      </w:r>
      <w:r>
        <w:rPr>
          <w:spacing w:val="-5"/>
          <w:sz w:val="18"/>
        </w:rPr>
        <w:t xml:space="preserve"> </w:t>
      </w:r>
      <w:r>
        <w:rPr>
          <w:sz w:val="18"/>
        </w:rPr>
        <w:t xml:space="preserve">и за заштиту животне средине кроз </w:t>
      </w:r>
      <w:r>
        <w:rPr>
          <w:spacing w:val="-4"/>
          <w:sz w:val="18"/>
        </w:rPr>
        <w:t xml:space="preserve">будућу </w:t>
      </w:r>
      <w:r>
        <w:rPr>
          <w:sz w:val="18"/>
        </w:rPr>
        <w:t>техничку</w:t>
      </w:r>
      <w:r>
        <w:rPr>
          <w:spacing w:val="-23"/>
          <w:sz w:val="18"/>
        </w:rPr>
        <w:t xml:space="preserve"> </w:t>
      </w:r>
      <w:r>
        <w:rPr>
          <w:sz w:val="18"/>
        </w:rPr>
        <w:t>документацију, односно кроз планирана техничка</w:t>
      </w:r>
      <w:r>
        <w:rPr>
          <w:spacing w:val="-3"/>
          <w:sz w:val="18"/>
        </w:rPr>
        <w:t xml:space="preserve"> </w:t>
      </w:r>
      <w:r>
        <w:rPr>
          <w:sz w:val="18"/>
        </w:rPr>
        <w:t>решења;</w:t>
      </w:r>
    </w:p>
    <w:p w:rsidR="00A02B30" w:rsidRDefault="00B05A60">
      <w:pPr>
        <w:pStyle w:val="ListParagraph"/>
        <w:numPr>
          <w:ilvl w:val="1"/>
          <w:numId w:val="33"/>
        </w:numPr>
        <w:tabs>
          <w:tab w:val="left" w:pos="926"/>
        </w:tabs>
        <w:spacing w:line="202" w:lineRule="exact"/>
        <w:ind w:left="925" w:hanging="135"/>
        <w:jc w:val="left"/>
        <w:rPr>
          <w:sz w:val="18"/>
        </w:rPr>
      </w:pPr>
      <w:r>
        <w:rPr>
          <w:sz w:val="18"/>
        </w:rPr>
        <w:t>смањење употребе</w:t>
      </w:r>
      <w:r>
        <w:rPr>
          <w:spacing w:val="-1"/>
          <w:sz w:val="18"/>
        </w:rPr>
        <w:t xml:space="preserve"> </w:t>
      </w:r>
      <w:r>
        <w:rPr>
          <w:sz w:val="18"/>
        </w:rPr>
        <w:t>енергије;</w:t>
      </w:r>
    </w:p>
    <w:p w:rsidR="00A02B30" w:rsidRDefault="00B05A60">
      <w:pPr>
        <w:pStyle w:val="ListParagraph"/>
        <w:numPr>
          <w:ilvl w:val="1"/>
          <w:numId w:val="33"/>
        </w:numPr>
        <w:tabs>
          <w:tab w:val="left" w:pos="926"/>
        </w:tabs>
        <w:spacing w:line="203" w:lineRule="exact"/>
        <w:ind w:left="925" w:hanging="135"/>
        <w:jc w:val="left"/>
        <w:rPr>
          <w:sz w:val="18"/>
        </w:rPr>
      </w:pPr>
      <w:r>
        <w:rPr>
          <w:sz w:val="18"/>
        </w:rPr>
        <w:t>рециркулирање воде и процесних</w:t>
      </w:r>
      <w:r>
        <w:rPr>
          <w:spacing w:val="-5"/>
          <w:sz w:val="18"/>
        </w:rPr>
        <w:t xml:space="preserve"> </w:t>
      </w:r>
      <w:r>
        <w:rPr>
          <w:sz w:val="18"/>
        </w:rPr>
        <w:t>струја;</w:t>
      </w:r>
    </w:p>
    <w:p w:rsidR="00A02B30" w:rsidRDefault="00B05A60">
      <w:pPr>
        <w:pStyle w:val="ListParagraph"/>
        <w:numPr>
          <w:ilvl w:val="1"/>
          <w:numId w:val="33"/>
        </w:numPr>
        <w:tabs>
          <w:tab w:val="left" w:pos="926"/>
        </w:tabs>
        <w:spacing w:line="203" w:lineRule="exact"/>
        <w:ind w:left="925" w:hanging="135"/>
        <w:jc w:val="left"/>
        <w:rPr>
          <w:sz w:val="18"/>
        </w:rPr>
      </w:pPr>
      <w:r>
        <w:rPr>
          <w:sz w:val="18"/>
        </w:rPr>
        <w:t>пред</w:t>
      </w:r>
      <w:r>
        <w:rPr>
          <w:sz w:val="18"/>
        </w:rPr>
        <w:t>виђање адекватног третмана</w:t>
      </w:r>
      <w:r>
        <w:rPr>
          <w:spacing w:val="-3"/>
          <w:sz w:val="18"/>
        </w:rPr>
        <w:t xml:space="preserve"> </w:t>
      </w:r>
      <w:r>
        <w:rPr>
          <w:sz w:val="18"/>
        </w:rPr>
        <w:t>ефлуената;</w:t>
      </w:r>
    </w:p>
    <w:p w:rsidR="00A02B30" w:rsidRDefault="00B05A60">
      <w:pPr>
        <w:pStyle w:val="ListParagraph"/>
        <w:numPr>
          <w:ilvl w:val="1"/>
          <w:numId w:val="33"/>
        </w:numPr>
        <w:tabs>
          <w:tab w:val="left" w:pos="926"/>
        </w:tabs>
        <w:spacing w:line="203" w:lineRule="exact"/>
        <w:ind w:left="925" w:hanging="135"/>
        <w:jc w:val="left"/>
        <w:rPr>
          <w:sz w:val="18"/>
        </w:rPr>
      </w:pPr>
      <w:r>
        <w:rPr>
          <w:sz w:val="18"/>
        </w:rPr>
        <w:t>примена најбољих доступних</w:t>
      </w:r>
      <w:r>
        <w:rPr>
          <w:spacing w:val="-5"/>
          <w:sz w:val="18"/>
        </w:rPr>
        <w:t xml:space="preserve"> </w:t>
      </w:r>
      <w:r>
        <w:rPr>
          <w:sz w:val="18"/>
        </w:rPr>
        <w:t>технологија;</w:t>
      </w:r>
    </w:p>
    <w:p w:rsidR="00A02B30" w:rsidRDefault="00B05A60">
      <w:pPr>
        <w:pStyle w:val="ListParagraph"/>
        <w:numPr>
          <w:ilvl w:val="1"/>
          <w:numId w:val="33"/>
        </w:numPr>
        <w:tabs>
          <w:tab w:val="left" w:pos="951"/>
        </w:tabs>
        <w:spacing w:before="1" w:line="235" w:lineRule="auto"/>
        <w:ind w:right="1" w:firstLine="397"/>
        <w:rPr>
          <w:sz w:val="18"/>
        </w:rPr>
      </w:pPr>
      <w:r>
        <w:rPr>
          <w:sz w:val="18"/>
        </w:rPr>
        <w:t xml:space="preserve">физичко-техничко обезбеђење комплекса и контрола при- ступа </w:t>
      </w:r>
      <w:r>
        <w:rPr>
          <w:spacing w:val="-5"/>
          <w:sz w:val="18"/>
        </w:rPr>
        <w:t xml:space="preserve">њему, </w:t>
      </w:r>
      <w:r>
        <w:rPr>
          <w:sz w:val="18"/>
        </w:rPr>
        <w:t xml:space="preserve">што се заснива на контроли улаза-излаза, дежурстви- ма, обиласцима објеката и другим облицима надзора и заштите </w:t>
      </w:r>
      <w:r>
        <w:rPr>
          <w:spacing w:val="-4"/>
          <w:sz w:val="18"/>
        </w:rPr>
        <w:t xml:space="preserve">људи </w:t>
      </w:r>
      <w:r>
        <w:rPr>
          <w:sz w:val="18"/>
        </w:rPr>
        <w:t xml:space="preserve">и имовине. </w:t>
      </w:r>
      <w:r>
        <w:rPr>
          <w:spacing w:val="-7"/>
          <w:sz w:val="18"/>
        </w:rPr>
        <w:t xml:space="preserve">То </w:t>
      </w:r>
      <w:r>
        <w:rPr>
          <w:sz w:val="18"/>
        </w:rPr>
        <w:t xml:space="preserve">подразумева и ограђивање (оивиченост огра- дом) комплекса, </w:t>
      </w:r>
      <w:r>
        <w:rPr>
          <w:spacing w:val="-3"/>
          <w:sz w:val="18"/>
        </w:rPr>
        <w:t xml:space="preserve">његову </w:t>
      </w:r>
      <w:r>
        <w:rPr>
          <w:sz w:val="18"/>
        </w:rPr>
        <w:t>осветљеност, означеност и видео</w:t>
      </w:r>
      <w:r>
        <w:rPr>
          <w:spacing w:val="-25"/>
          <w:sz w:val="18"/>
        </w:rPr>
        <w:t xml:space="preserve"> </w:t>
      </w:r>
      <w:r>
        <w:rPr>
          <w:sz w:val="18"/>
        </w:rPr>
        <w:t>надзор;</w:t>
      </w:r>
    </w:p>
    <w:p w:rsidR="00A02B30" w:rsidRDefault="00B05A60">
      <w:pPr>
        <w:pStyle w:val="ListParagraph"/>
        <w:numPr>
          <w:ilvl w:val="0"/>
          <w:numId w:val="32"/>
        </w:numPr>
        <w:tabs>
          <w:tab w:val="left" w:pos="790"/>
        </w:tabs>
        <w:spacing w:before="71" w:line="235" w:lineRule="auto"/>
        <w:ind w:right="108" w:firstLine="397"/>
        <w:rPr>
          <w:sz w:val="18"/>
        </w:rPr>
      </w:pPr>
      <w:r>
        <w:rPr>
          <w:spacing w:val="-1"/>
          <w:sz w:val="18"/>
        </w:rPr>
        <w:br w:type="column"/>
      </w:r>
      <w:r>
        <w:rPr>
          <w:sz w:val="18"/>
        </w:rPr>
        <w:t>прописно обележавање простора за складиштење опасних материја, коришћењем истакнутих упозорења о забрани приступа неовлашћеним</w:t>
      </w:r>
      <w:r>
        <w:rPr>
          <w:spacing w:val="-10"/>
          <w:sz w:val="18"/>
        </w:rPr>
        <w:t xml:space="preserve"> </w:t>
      </w:r>
      <w:r>
        <w:rPr>
          <w:sz w:val="18"/>
        </w:rPr>
        <w:t>лиц</w:t>
      </w:r>
      <w:r>
        <w:rPr>
          <w:sz w:val="18"/>
        </w:rPr>
        <w:t>има,</w:t>
      </w:r>
      <w:r>
        <w:rPr>
          <w:spacing w:val="-10"/>
          <w:sz w:val="18"/>
        </w:rPr>
        <w:t xml:space="preserve"> </w:t>
      </w:r>
      <w:r>
        <w:rPr>
          <w:sz w:val="18"/>
        </w:rPr>
        <w:t>забрани</w:t>
      </w:r>
      <w:r>
        <w:rPr>
          <w:spacing w:val="-10"/>
          <w:sz w:val="18"/>
        </w:rPr>
        <w:t xml:space="preserve"> </w:t>
      </w:r>
      <w:r>
        <w:rPr>
          <w:sz w:val="18"/>
        </w:rPr>
        <w:t>употребе</w:t>
      </w:r>
      <w:r>
        <w:rPr>
          <w:spacing w:val="-10"/>
          <w:sz w:val="18"/>
        </w:rPr>
        <w:t xml:space="preserve"> </w:t>
      </w:r>
      <w:r>
        <w:rPr>
          <w:sz w:val="18"/>
        </w:rPr>
        <w:t>отвореног</w:t>
      </w:r>
      <w:r>
        <w:rPr>
          <w:spacing w:val="-10"/>
          <w:sz w:val="18"/>
        </w:rPr>
        <w:t xml:space="preserve"> </w:t>
      </w:r>
      <w:r>
        <w:rPr>
          <w:sz w:val="18"/>
        </w:rPr>
        <w:t>пламена</w:t>
      </w:r>
      <w:r>
        <w:rPr>
          <w:spacing w:val="-10"/>
          <w:sz w:val="18"/>
        </w:rPr>
        <w:t xml:space="preserve"> </w:t>
      </w:r>
      <w:r>
        <w:rPr>
          <w:sz w:val="18"/>
        </w:rPr>
        <w:t>и</w:t>
      </w:r>
      <w:r>
        <w:rPr>
          <w:spacing w:val="-10"/>
          <w:sz w:val="18"/>
        </w:rPr>
        <w:t xml:space="preserve"> </w:t>
      </w:r>
      <w:r>
        <w:rPr>
          <w:sz w:val="18"/>
        </w:rPr>
        <w:t>сл.;</w:t>
      </w:r>
    </w:p>
    <w:p w:rsidR="00A02B30" w:rsidRDefault="00B05A60">
      <w:pPr>
        <w:pStyle w:val="ListParagraph"/>
        <w:numPr>
          <w:ilvl w:val="0"/>
          <w:numId w:val="32"/>
        </w:numPr>
        <w:tabs>
          <w:tab w:val="left" w:pos="785"/>
        </w:tabs>
        <w:spacing w:before="1" w:line="235" w:lineRule="auto"/>
        <w:ind w:right="107" w:firstLine="397"/>
        <w:rPr>
          <w:sz w:val="18"/>
        </w:rPr>
      </w:pPr>
      <w:r>
        <w:rPr>
          <w:sz w:val="18"/>
        </w:rPr>
        <w:t xml:space="preserve">обезбеђење контроле стања материја; евиденција у инфор- мационом </w:t>
      </w:r>
      <w:r>
        <w:rPr>
          <w:spacing w:val="-3"/>
          <w:sz w:val="18"/>
        </w:rPr>
        <w:t xml:space="preserve">систему, </w:t>
      </w:r>
      <w:r>
        <w:rPr>
          <w:sz w:val="18"/>
        </w:rPr>
        <w:t xml:space="preserve">чиме се омогућује да се у било </w:t>
      </w:r>
      <w:r>
        <w:rPr>
          <w:spacing w:val="-5"/>
          <w:sz w:val="18"/>
        </w:rPr>
        <w:t xml:space="preserve">ком </w:t>
      </w:r>
      <w:r>
        <w:rPr>
          <w:sz w:val="18"/>
        </w:rPr>
        <w:t>тренутку добије извештај о стању опасних материја у кругу</w:t>
      </w:r>
      <w:r>
        <w:rPr>
          <w:spacing w:val="-6"/>
          <w:sz w:val="18"/>
        </w:rPr>
        <w:t xml:space="preserve"> </w:t>
      </w:r>
      <w:r>
        <w:rPr>
          <w:sz w:val="18"/>
        </w:rPr>
        <w:t>постројења;</w:t>
      </w:r>
    </w:p>
    <w:p w:rsidR="00A02B30" w:rsidRDefault="00B05A60">
      <w:pPr>
        <w:pStyle w:val="ListParagraph"/>
        <w:numPr>
          <w:ilvl w:val="0"/>
          <w:numId w:val="32"/>
        </w:numPr>
        <w:tabs>
          <w:tab w:val="left" w:pos="774"/>
        </w:tabs>
        <w:spacing w:line="202" w:lineRule="exact"/>
        <w:ind w:left="773" w:hanging="135"/>
        <w:jc w:val="left"/>
        <w:rPr>
          <w:sz w:val="18"/>
        </w:rPr>
      </w:pPr>
      <w:r>
        <w:rPr>
          <w:spacing w:val="-3"/>
          <w:sz w:val="18"/>
        </w:rPr>
        <w:t xml:space="preserve">аутоматизација </w:t>
      </w:r>
      <w:r>
        <w:rPr>
          <w:sz w:val="18"/>
        </w:rPr>
        <w:t>већине</w:t>
      </w:r>
      <w:r>
        <w:rPr>
          <w:spacing w:val="2"/>
          <w:sz w:val="18"/>
        </w:rPr>
        <w:t xml:space="preserve"> </w:t>
      </w:r>
      <w:r>
        <w:rPr>
          <w:sz w:val="18"/>
        </w:rPr>
        <w:t>процеса;</w:t>
      </w:r>
    </w:p>
    <w:p w:rsidR="00A02B30" w:rsidRDefault="00B05A60">
      <w:pPr>
        <w:pStyle w:val="ListParagraph"/>
        <w:numPr>
          <w:ilvl w:val="0"/>
          <w:numId w:val="32"/>
        </w:numPr>
        <w:tabs>
          <w:tab w:val="left" w:pos="780"/>
        </w:tabs>
        <w:spacing w:before="1" w:line="235" w:lineRule="auto"/>
        <w:ind w:right="107" w:firstLine="397"/>
        <w:rPr>
          <w:sz w:val="18"/>
        </w:rPr>
      </w:pPr>
      <w:r>
        <w:rPr>
          <w:sz w:val="18"/>
        </w:rPr>
        <w:t xml:space="preserve">обезбеђење подобности објекта за употребу са становишта заштите </w:t>
      </w:r>
      <w:r>
        <w:rPr>
          <w:spacing w:val="-3"/>
          <w:sz w:val="18"/>
        </w:rPr>
        <w:t>од</w:t>
      </w:r>
      <w:r>
        <w:rPr>
          <w:spacing w:val="-2"/>
          <w:sz w:val="18"/>
        </w:rPr>
        <w:t xml:space="preserve"> </w:t>
      </w:r>
      <w:r>
        <w:rPr>
          <w:sz w:val="18"/>
        </w:rPr>
        <w:t>пожара;</w:t>
      </w:r>
    </w:p>
    <w:p w:rsidR="00A02B30" w:rsidRDefault="00B05A60">
      <w:pPr>
        <w:pStyle w:val="ListParagraph"/>
        <w:numPr>
          <w:ilvl w:val="0"/>
          <w:numId w:val="32"/>
        </w:numPr>
        <w:tabs>
          <w:tab w:val="left" w:pos="787"/>
        </w:tabs>
        <w:spacing w:line="235" w:lineRule="auto"/>
        <w:ind w:right="107" w:firstLine="397"/>
        <w:rPr>
          <w:sz w:val="18"/>
        </w:rPr>
      </w:pPr>
      <w:r>
        <w:rPr>
          <w:sz w:val="18"/>
        </w:rPr>
        <w:t>обезбеђење постојања уређаја за откривање и јављање по- жара и уређаја за гашење</w:t>
      </w:r>
      <w:r>
        <w:rPr>
          <w:spacing w:val="-4"/>
          <w:sz w:val="18"/>
        </w:rPr>
        <w:t xml:space="preserve"> </w:t>
      </w:r>
      <w:r>
        <w:rPr>
          <w:sz w:val="18"/>
        </w:rPr>
        <w:t>пожара;</w:t>
      </w:r>
    </w:p>
    <w:p w:rsidR="00A02B30" w:rsidRDefault="00B05A60">
      <w:pPr>
        <w:pStyle w:val="ListParagraph"/>
        <w:numPr>
          <w:ilvl w:val="0"/>
          <w:numId w:val="32"/>
        </w:numPr>
        <w:tabs>
          <w:tab w:val="left" w:pos="782"/>
        </w:tabs>
        <w:spacing w:line="202" w:lineRule="exact"/>
        <w:ind w:left="781" w:hanging="143"/>
        <w:jc w:val="left"/>
        <w:rPr>
          <w:sz w:val="18"/>
        </w:rPr>
      </w:pPr>
      <w:r>
        <w:rPr>
          <w:sz w:val="18"/>
        </w:rPr>
        <w:t>обезбеђење одржавања и контролисања инсталација и</w:t>
      </w:r>
      <w:r>
        <w:rPr>
          <w:spacing w:val="26"/>
          <w:sz w:val="18"/>
        </w:rPr>
        <w:t xml:space="preserve"> </w:t>
      </w:r>
      <w:r>
        <w:rPr>
          <w:sz w:val="18"/>
        </w:rPr>
        <w:t>уре-</w:t>
      </w:r>
    </w:p>
    <w:p w:rsidR="00A02B30" w:rsidRDefault="00B05A60">
      <w:pPr>
        <w:pStyle w:val="BodyText"/>
        <w:spacing w:line="203" w:lineRule="exact"/>
        <w:ind w:left="241"/>
      </w:pPr>
      <w:r>
        <w:t>ђаја;</w:t>
      </w:r>
    </w:p>
    <w:p w:rsidR="00A02B30" w:rsidRDefault="00B05A60">
      <w:pPr>
        <w:pStyle w:val="ListParagraph"/>
        <w:numPr>
          <w:ilvl w:val="0"/>
          <w:numId w:val="32"/>
        </w:numPr>
        <w:tabs>
          <w:tab w:val="left" w:pos="778"/>
        </w:tabs>
        <w:spacing w:before="2" w:line="235" w:lineRule="auto"/>
        <w:ind w:right="108" w:firstLine="397"/>
        <w:rPr>
          <w:sz w:val="18"/>
        </w:rPr>
      </w:pPr>
      <w:r>
        <w:rPr>
          <w:sz w:val="18"/>
        </w:rPr>
        <w:t>обезбеђење поштовања процедуре</w:t>
      </w:r>
      <w:r>
        <w:rPr>
          <w:sz w:val="18"/>
        </w:rPr>
        <w:t xml:space="preserve"> за претакање запаљивих течности;</w:t>
      </w:r>
    </w:p>
    <w:p w:rsidR="00A02B30" w:rsidRDefault="00B05A60">
      <w:pPr>
        <w:pStyle w:val="ListParagraph"/>
        <w:numPr>
          <w:ilvl w:val="0"/>
          <w:numId w:val="32"/>
        </w:numPr>
        <w:tabs>
          <w:tab w:val="left" w:pos="791"/>
        </w:tabs>
        <w:spacing w:line="235" w:lineRule="auto"/>
        <w:ind w:right="107" w:firstLine="397"/>
        <w:rPr>
          <w:sz w:val="18"/>
        </w:rPr>
      </w:pPr>
      <w:r>
        <w:rPr>
          <w:sz w:val="18"/>
        </w:rPr>
        <w:t>обезбеђење поштовања процедура контроле противпожар- не</w:t>
      </w:r>
      <w:r>
        <w:rPr>
          <w:spacing w:val="-2"/>
          <w:sz w:val="18"/>
        </w:rPr>
        <w:t xml:space="preserve"> </w:t>
      </w:r>
      <w:r>
        <w:rPr>
          <w:sz w:val="18"/>
        </w:rPr>
        <w:t>опреме;</w:t>
      </w:r>
    </w:p>
    <w:p w:rsidR="00A02B30" w:rsidRDefault="00B05A60">
      <w:pPr>
        <w:pStyle w:val="ListParagraph"/>
        <w:numPr>
          <w:ilvl w:val="0"/>
          <w:numId w:val="32"/>
        </w:numPr>
        <w:tabs>
          <w:tab w:val="left" w:pos="774"/>
        </w:tabs>
        <w:spacing w:line="202" w:lineRule="exact"/>
        <w:ind w:left="773" w:hanging="135"/>
        <w:jc w:val="left"/>
        <w:rPr>
          <w:sz w:val="18"/>
        </w:rPr>
      </w:pPr>
      <w:r>
        <w:rPr>
          <w:sz w:val="18"/>
        </w:rPr>
        <w:t>организовање система управљања</w:t>
      </w:r>
      <w:r>
        <w:rPr>
          <w:spacing w:val="-3"/>
          <w:sz w:val="18"/>
        </w:rPr>
        <w:t xml:space="preserve"> </w:t>
      </w:r>
      <w:r>
        <w:rPr>
          <w:sz w:val="18"/>
        </w:rPr>
        <w:t>безбедношћу;</w:t>
      </w:r>
    </w:p>
    <w:p w:rsidR="00A02B30" w:rsidRDefault="00B05A60">
      <w:pPr>
        <w:pStyle w:val="ListParagraph"/>
        <w:numPr>
          <w:ilvl w:val="0"/>
          <w:numId w:val="32"/>
        </w:numPr>
        <w:tabs>
          <w:tab w:val="left" w:pos="774"/>
        </w:tabs>
        <w:spacing w:line="203" w:lineRule="exact"/>
        <w:ind w:left="773" w:hanging="135"/>
        <w:jc w:val="left"/>
        <w:rPr>
          <w:sz w:val="18"/>
        </w:rPr>
      </w:pPr>
      <w:r>
        <w:rPr>
          <w:sz w:val="18"/>
        </w:rPr>
        <w:t xml:space="preserve">примена екстерног плана заштите </w:t>
      </w:r>
      <w:r>
        <w:rPr>
          <w:spacing w:val="-3"/>
          <w:sz w:val="18"/>
        </w:rPr>
        <w:t xml:space="preserve">од </w:t>
      </w:r>
      <w:r>
        <w:rPr>
          <w:sz w:val="18"/>
        </w:rPr>
        <w:t>великог</w:t>
      </w:r>
      <w:r>
        <w:rPr>
          <w:spacing w:val="-11"/>
          <w:sz w:val="18"/>
        </w:rPr>
        <w:t xml:space="preserve"> </w:t>
      </w:r>
      <w:r>
        <w:rPr>
          <w:sz w:val="18"/>
        </w:rPr>
        <w:t>удеса.</w:t>
      </w:r>
    </w:p>
    <w:p w:rsidR="00A02B30" w:rsidRDefault="00B05A60">
      <w:pPr>
        <w:pStyle w:val="BodyText"/>
        <w:spacing w:before="2" w:line="235" w:lineRule="auto"/>
        <w:ind w:left="241" w:right="107" w:firstLine="396"/>
        <w:jc w:val="both"/>
      </w:pPr>
      <w:r>
        <w:t xml:space="preserve">За пројектовање и извођење посебних система и мера за- штите </w:t>
      </w:r>
      <w:r>
        <w:rPr>
          <w:spacing w:val="-3"/>
        </w:rPr>
        <w:t xml:space="preserve">од </w:t>
      </w:r>
      <w:r>
        <w:t xml:space="preserve">пожара у објектима у којима се производе, прерађују и складиште запаљиве течности и гасови, експлозивне и друге ма- терије </w:t>
      </w:r>
      <w:r>
        <w:rPr>
          <w:spacing w:val="-3"/>
        </w:rPr>
        <w:t xml:space="preserve">које </w:t>
      </w:r>
      <w:r>
        <w:t xml:space="preserve">могу довести до пожара треба ангажовати привредно друштво, односно друго правно лице </w:t>
      </w:r>
      <w:r>
        <w:rPr>
          <w:spacing w:val="-3"/>
        </w:rPr>
        <w:t xml:space="preserve">које </w:t>
      </w:r>
      <w:r>
        <w:t>је уписано у одговара- јући регистар з</w:t>
      </w:r>
      <w:r>
        <w:t xml:space="preserve">а делатност пројектовања и извођења радова, задо- вољава посебне услове у </w:t>
      </w:r>
      <w:r>
        <w:rPr>
          <w:spacing w:val="-3"/>
        </w:rPr>
        <w:t xml:space="preserve">погледу </w:t>
      </w:r>
      <w:r>
        <w:t>техничке опремљености и има запослена</w:t>
      </w:r>
      <w:r>
        <w:rPr>
          <w:spacing w:val="-7"/>
        </w:rPr>
        <w:t xml:space="preserve"> </w:t>
      </w:r>
      <w:r>
        <w:t>лица</w:t>
      </w:r>
      <w:r>
        <w:rPr>
          <w:spacing w:val="-7"/>
        </w:rPr>
        <w:t xml:space="preserve"> </w:t>
      </w:r>
      <w:r>
        <w:t>са</w:t>
      </w:r>
      <w:r>
        <w:rPr>
          <w:spacing w:val="-7"/>
        </w:rPr>
        <w:t xml:space="preserve"> </w:t>
      </w:r>
      <w:r>
        <w:t>лиценцом</w:t>
      </w:r>
      <w:r>
        <w:rPr>
          <w:spacing w:val="-7"/>
        </w:rPr>
        <w:t xml:space="preserve"> </w:t>
      </w:r>
      <w:r>
        <w:t>за</w:t>
      </w:r>
      <w:r>
        <w:rPr>
          <w:spacing w:val="-7"/>
        </w:rPr>
        <w:t xml:space="preserve"> </w:t>
      </w:r>
      <w:r>
        <w:t>пројектовање</w:t>
      </w:r>
      <w:r>
        <w:rPr>
          <w:spacing w:val="-7"/>
        </w:rPr>
        <w:t xml:space="preserve"> </w:t>
      </w:r>
      <w:r>
        <w:t>и</w:t>
      </w:r>
      <w:r>
        <w:rPr>
          <w:spacing w:val="-7"/>
        </w:rPr>
        <w:t xml:space="preserve"> </w:t>
      </w:r>
      <w:r>
        <w:t>извођење</w:t>
      </w:r>
      <w:r>
        <w:rPr>
          <w:spacing w:val="-7"/>
        </w:rPr>
        <w:t xml:space="preserve"> </w:t>
      </w:r>
      <w:r>
        <w:t xml:space="preserve">посебних система и мера заштите </w:t>
      </w:r>
      <w:r>
        <w:rPr>
          <w:spacing w:val="-3"/>
        </w:rPr>
        <w:t>од</w:t>
      </w:r>
      <w:r>
        <w:rPr>
          <w:spacing w:val="-4"/>
        </w:rPr>
        <w:t xml:space="preserve"> </w:t>
      </w:r>
      <w:r>
        <w:t>пожара.</w:t>
      </w:r>
    </w:p>
    <w:p w:rsidR="00A02B30" w:rsidRDefault="00A02B30">
      <w:pPr>
        <w:pStyle w:val="BodyText"/>
        <w:spacing w:before="9"/>
        <w:ind w:left="0"/>
        <w:rPr>
          <w:sz w:val="17"/>
        </w:rPr>
      </w:pPr>
    </w:p>
    <w:p w:rsidR="00A02B30" w:rsidRDefault="00B05A60">
      <w:pPr>
        <w:pStyle w:val="BodyText"/>
        <w:spacing w:line="235" w:lineRule="auto"/>
        <w:ind w:left="638" w:right="2626"/>
      </w:pPr>
      <w:r>
        <w:t>Смањење утицаја минирања в) на нивоу инвеститора</w:t>
      </w:r>
    </w:p>
    <w:p w:rsidR="00A02B30" w:rsidRDefault="00B05A60">
      <w:pPr>
        <w:pStyle w:val="ListParagraph"/>
        <w:numPr>
          <w:ilvl w:val="0"/>
          <w:numId w:val="32"/>
        </w:numPr>
        <w:tabs>
          <w:tab w:val="left" w:pos="781"/>
        </w:tabs>
        <w:spacing w:line="235" w:lineRule="auto"/>
        <w:ind w:right="108" w:firstLine="397"/>
        <w:rPr>
          <w:sz w:val="18"/>
        </w:rPr>
      </w:pPr>
      <w:r>
        <w:rPr>
          <w:sz w:val="18"/>
        </w:rPr>
        <w:t xml:space="preserve">примена система минирања </w:t>
      </w:r>
      <w:r>
        <w:rPr>
          <w:spacing w:val="-3"/>
          <w:sz w:val="18"/>
        </w:rPr>
        <w:t xml:space="preserve">који </w:t>
      </w:r>
      <w:r>
        <w:rPr>
          <w:sz w:val="18"/>
        </w:rPr>
        <w:t xml:space="preserve">изазива најмање сеизмич- </w:t>
      </w:r>
      <w:r>
        <w:rPr>
          <w:spacing w:val="-3"/>
          <w:sz w:val="18"/>
        </w:rPr>
        <w:t xml:space="preserve">ке </w:t>
      </w:r>
      <w:r>
        <w:rPr>
          <w:sz w:val="18"/>
        </w:rPr>
        <w:t>потресе са минималним утицајем на стабилност објеката у окружењу;</w:t>
      </w:r>
    </w:p>
    <w:p w:rsidR="00A02B30" w:rsidRDefault="00B05A60">
      <w:pPr>
        <w:pStyle w:val="ListParagraph"/>
        <w:numPr>
          <w:ilvl w:val="0"/>
          <w:numId w:val="32"/>
        </w:numPr>
        <w:tabs>
          <w:tab w:val="left" w:pos="787"/>
        </w:tabs>
        <w:spacing w:before="1" w:line="235" w:lineRule="auto"/>
        <w:ind w:right="107" w:firstLine="397"/>
        <w:rPr>
          <w:sz w:val="18"/>
        </w:rPr>
      </w:pPr>
      <w:r>
        <w:rPr>
          <w:sz w:val="18"/>
        </w:rPr>
        <w:t xml:space="preserve">постављање мерних уређаја у непосредном окружењу </w:t>
      </w:r>
      <w:r>
        <w:rPr>
          <w:spacing w:val="-5"/>
          <w:sz w:val="18"/>
        </w:rPr>
        <w:t xml:space="preserve">руд- </w:t>
      </w:r>
      <w:r>
        <w:rPr>
          <w:sz w:val="18"/>
        </w:rPr>
        <w:t xml:space="preserve">ника </w:t>
      </w:r>
      <w:r>
        <w:rPr>
          <w:spacing w:val="-3"/>
          <w:sz w:val="18"/>
        </w:rPr>
        <w:t xml:space="preserve">којима </w:t>
      </w:r>
      <w:r>
        <w:rPr>
          <w:sz w:val="18"/>
        </w:rPr>
        <w:t xml:space="preserve">се </w:t>
      </w:r>
      <w:r>
        <w:rPr>
          <w:spacing w:val="-3"/>
          <w:sz w:val="18"/>
        </w:rPr>
        <w:t xml:space="preserve">контролише </w:t>
      </w:r>
      <w:r>
        <w:rPr>
          <w:sz w:val="18"/>
        </w:rPr>
        <w:t xml:space="preserve">ниво подземних </w:t>
      </w:r>
      <w:r>
        <w:rPr>
          <w:spacing w:val="-3"/>
          <w:sz w:val="18"/>
        </w:rPr>
        <w:t xml:space="preserve">вода </w:t>
      </w:r>
      <w:r>
        <w:rPr>
          <w:sz w:val="18"/>
        </w:rPr>
        <w:t>и слегање</w:t>
      </w:r>
      <w:r>
        <w:rPr>
          <w:spacing w:val="-31"/>
          <w:sz w:val="18"/>
        </w:rPr>
        <w:t xml:space="preserve"> </w:t>
      </w:r>
      <w:r>
        <w:rPr>
          <w:sz w:val="18"/>
        </w:rPr>
        <w:t>терена;</w:t>
      </w:r>
    </w:p>
    <w:p w:rsidR="00A02B30" w:rsidRDefault="00B05A60">
      <w:pPr>
        <w:pStyle w:val="ListParagraph"/>
        <w:numPr>
          <w:ilvl w:val="0"/>
          <w:numId w:val="32"/>
        </w:numPr>
        <w:tabs>
          <w:tab w:val="left" w:pos="779"/>
        </w:tabs>
        <w:spacing w:line="235" w:lineRule="auto"/>
        <w:ind w:right="107" w:firstLine="397"/>
        <w:rPr>
          <w:sz w:val="18"/>
        </w:rPr>
      </w:pPr>
      <w:r>
        <w:rPr>
          <w:sz w:val="18"/>
        </w:rPr>
        <w:t>укључивање пр</w:t>
      </w:r>
      <w:r>
        <w:rPr>
          <w:sz w:val="18"/>
        </w:rPr>
        <w:t xml:space="preserve">облематике утицаја минирања и снижавања нивоа подземних вода у систем мониторинга животне средине на </w:t>
      </w:r>
      <w:r>
        <w:rPr>
          <w:spacing w:val="-3"/>
          <w:sz w:val="18"/>
        </w:rPr>
        <w:t>планском</w:t>
      </w:r>
      <w:r>
        <w:rPr>
          <w:sz w:val="18"/>
        </w:rPr>
        <w:t xml:space="preserve"> </w:t>
      </w:r>
      <w:r>
        <w:rPr>
          <w:spacing w:val="-4"/>
          <w:sz w:val="18"/>
        </w:rPr>
        <w:t>подручју.</w:t>
      </w:r>
    </w:p>
    <w:p w:rsidR="00A02B30" w:rsidRDefault="00A02B30">
      <w:pPr>
        <w:pStyle w:val="BodyText"/>
        <w:spacing w:before="8"/>
        <w:ind w:left="0"/>
        <w:rPr>
          <w:sz w:val="17"/>
        </w:rPr>
      </w:pPr>
    </w:p>
    <w:p w:rsidR="00A02B30" w:rsidRDefault="00B05A60">
      <w:pPr>
        <w:pStyle w:val="BodyText"/>
        <w:spacing w:line="235" w:lineRule="auto"/>
        <w:ind w:left="638" w:right="951"/>
      </w:pPr>
      <w:r>
        <w:t>Мере заштите на депонији индустријског отпада в) на нивоу инвеститора</w:t>
      </w:r>
    </w:p>
    <w:p w:rsidR="00A02B30" w:rsidRDefault="00B05A60">
      <w:pPr>
        <w:pStyle w:val="BodyText"/>
        <w:spacing w:line="202" w:lineRule="exact"/>
        <w:ind w:left="638"/>
      </w:pPr>
      <w:r>
        <w:t>заштита од површинских и подземних вода:</w:t>
      </w:r>
    </w:p>
    <w:p w:rsidR="00A02B30" w:rsidRDefault="00B05A60">
      <w:pPr>
        <w:pStyle w:val="ListParagraph"/>
        <w:numPr>
          <w:ilvl w:val="0"/>
          <w:numId w:val="32"/>
        </w:numPr>
        <w:tabs>
          <w:tab w:val="left" w:pos="769"/>
        </w:tabs>
        <w:spacing w:before="1" w:line="235" w:lineRule="auto"/>
        <w:ind w:right="107" w:firstLine="397"/>
        <w:rPr>
          <w:sz w:val="18"/>
        </w:rPr>
      </w:pPr>
      <w:r>
        <w:rPr>
          <w:sz w:val="18"/>
        </w:rPr>
        <w:t>сакупљање</w:t>
      </w:r>
      <w:r>
        <w:rPr>
          <w:spacing w:val="-13"/>
          <w:sz w:val="18"/>
        </w:rPr>
        <w:t xml:space="preserve"> </w:t>
      </w:r>
      <w:r>
        <w:rPr>
          <w:sz w:val="18"/>
        </w:rPr>
        <w:t>и</w:t>
      </w:r>
      <w:r>
        <w:rPr>
          <w:spacing w:val="-13"/>
          <w:sz w:val="18"/>
        </w:rPr>
        <w:t xml:space="preserve"> </w:t>
      </w:r>
      <w:r>
        <w:rPr>
          <w:sz w:val="18"/>
        </w:rPr>
        <w:t>одвођење</w:t>
      </w:r>
      <w:r>
        <w:rPr>
          <w:spacing w:val="-13"/>
          <w:sz w:val="18"/>
        </w:rPr>
        <w:t xml:space="preserve"> </w:t>
      </w:r>
      <w:r>
        <w:rPr>
          <w:sz w:val="18"/>
        </w:rPr>
        <w:t>„без-контактних”</w:t>
      </w:r>
      <w:r>
        <w:rPr>
          <w:spacing w:val="-13"/>
          <w:sz w:val="18"/>
        </w:rPr>
        <w:t xml:space="preserve"> </w:t>
      </w:r>
      <w:r>
        <w:rPr>
          <w:sz w:val="18"/>
        </w:rPr>
        <w:t>вода</w:t>
      </w:r>
      <w:r>
        <w:rPr>
          <w:spacing w:val="-13"/>
          <w:sz w:val="18"/>
        </w:rPr>
        <w:t xml:space="preserve"> </w:t>
      </w:r>
      <w:r>
        <w:rPr>
          <w:sz w:val="18"/>
        </w:rPr>
        <w:t>(тј.</w:t>
      </w:r>
      <w:r>
        <w:rPr>
          <w:spacing w:val="-13"/>
          <w:sz w:val="18"/>
        </w:rPr>
        <w:t xml:space="preserve"> </w:t>
      </w:r>
      <w:r>
        <w:rPr>
          <w:sz w:val="18"/>
        </w:rPr>
        <w:t xml:space="preserve">површин- ске воде и подземне воде из </w:t>
      </w:r>
      <w:r>
        <w:rPr>
          <w:spacing w:val="-3"/>
          <w:sz w:val="18"/>
        </w:rPr>
        <w:t xml:space="preserve">околног  </w:t>
      </w:r>
      <w:r>
        <w:rPr>
          <w:sz w:val="18"/>
        </w:rPr>
        <w:t xml:space="preserve">слива </w:t>
      </w:r>
      <w:r>
        <w:rPr>
          <w:spacing w:val="-3"/>
          <w:sz w:val="18"/>
        </w:rPr>
        <w:t xml:space="preserve">које  </w:t>
      </w:r>
      <w:r>
        <w:rPr>
          <w:sz w:val="18"/>
        </w:rPr>
        <w:t xml:space="preserve">још нису дошле  у контакт са филтер погачама) – систем канала за преусмеравање површинских вода, са </w:t>
      </w:r>
      <w:r>
        <w:rPr>
          <w:spacing w:val="-3"/>
          <w:sz w:val="18"/>
        </w:rPr>
        <w:t xml:space="preserve">околног </w:t>
      </w:r>
      <w:r>
        <w:rPr>
          <w:sz w:val="18"/>
        </w:rPr>
        <w:t xml:space="preserve">слива, </w:t>
      </w:r>
      <w:r>
        <w:rPr>
          <w:spacing w:val="-4"/>
          <w:sz w:val="18"/>
        </w:rPr>
        <w:t xml:space="preserve">око </w:t>
      </w:r>
      <w:r>
        <w:rPr>
          <w:sz w:val="18"/>
        </w:rPr>
        <w:t>тела депоније и, по по- треби, система за пресецање и одвођење подземних вода обично у комбинацији са системом за преусмеравањем површинских</w:t>
      </w:r>
      <w:r>
        <w:rPr>
          <w:spacing w:val="-33"/>
          <w:sz w:val="18"/>
        </w:rPr>
        <w:t xml:space="preserve"> </w:t>
      </w:r>
      <w:r>
        <w:rPr>
          <w:sz w:val="18"/>
        </w:rPr>
        <w:t>вода;</w:t>
      </w:r>
    </w:p>
    <w:p w:rsidR="00A02B30" w:rsidRDefault="00B05A60">
      <w:pPr>
        <w:pStyle w:val="ListParagraph"/>
        <w:numPr>
          <w:ilvl w:val="0"/>
          <w:numId w:val="32"/>
        </w:numPr>
        <w:tabs>
          <w:tab w:val="left" w:pos="791"/>
        </w:tabs>
        <w:spacing w:before="2" w:line="235" w:lineRule="auto"/>
        <w:ind w:right="107" w:firstLine="397"/>
        <w:rPr>
          <w:sz w:val="18"/>
        </w:rPr>
      </w:pPr>
      <w:r>
        <w:rPr>
          <w:sz w:val="18"/>
        </w:rPr>
        <w:t xml:space="preserve">пресецање и сакупљање „контактних” вода (површинских и подземних, </w:t>
      </w:r>
      <w:r>
        <w:rPr>
          <w:spacing w:val="-3"/>
          <w:sz w:val="18"/>
        </w:rPr>
        <w:t xml:space="preserve">које </w:t>
      </w:r>
      <w:r>
        <w:rPr>
          <w:sz w:val="18"/>
        </w:rPr>
        <w:t>су дошле у контакт са филтер погачама,</w:t>
      </w:r>
      <w:r>
        <w:rPr>
          <w:sz w:val="18"/>
        </w:rPr>
        <w:t xml:space="preserve"> и про- цедних вода из депоније индустријског отпада) – подземни дрена- жни системи и водосабирници (шахтови) за сакупљање ових вода и њихово препумпавање назад у производни процес или на даљи третман пре испуштања у </w:t>
      </w:r>
      <w:r>
        <w:rPr>
          <w:spacing w:val="-3"/>
          <w:sz w:val="18"/>
        </w:rPr>
        <w:t xml:space="preserve">околне </w:t>
      </w:r>
      <w:r>
        <w:rPr>
          <w:sz w:val="18"/>
        </w:rPr>
        <w:t>реципијенте;</w:t>
      </w:r>
    </w:p>
    <w:p w:rsidR="00A02B30" w:rsidRDefault="00B05A60">
      <w:pPr>
        <w:pStyle w:val="ListParagraph"/>
        <w:numPr>
          <w:ilvl w:val="0"/>
          <w:numId w:val="32"/>
        </w:numPr>
        <w:tabs>
          <w:tab w:val="left" w:pos="802"/>
        </w:tabs>
        <w:spacing w:before="1" w:line="235" w:lineRule="auto"/>
        <w:ind w:right="107" w:firstLine="397"/>
        <w:rPr>
          <w:sz w:val="18"/>
        </w:rPr>
      </w:pPr>
      <w:r>
        <w:rPr>
          <w:sz w:val="18"/>
        </w:rPr>
        <w:t>израда изолационе к</w:t>
      </w:r>
      <w:r>
        <w:rPr>
          <w:sz w:val="18"/>
        </w:rPr>
        <w:t>ошуљице – заштитног слоја за обла- гање дна депоније индустријског отпада, пре почетка одлагања, у циљу заштите подземних</w:t>
      </w:r>
      <w:r>
        <w:rPr>
          <w:spacing w:val="-5"/>
          <w:sz w:val="18"/>
        </w:rPr>
        <w:t xml:space="preserve"> </w:t>
      </w:r>
      <w:r>
        <w:rPr>
          <w:sz w:val="18"/>
        </w:rPr>
        <w:t>вода;</w:t>
      </w:r>
    </w:p>
    <w:p w:rsidR="00A02B30" w:rsidRDefault="00B05A60">
      <w:pPr>
        <w:pStyle w:val="BodyText"/>
        <w:spacing w:line="202" w:lineRule="exact"/>
        <w:ind w:left="638"/>
      </w:pPr>
      <w:r>
        <w:t>заштита од прашине:</w:t>
      </w:r>
    </w:p>
    <w:p w:rsidR="00A02B30" w:rsidRDefault="00B05A60">
      <w:pPr>
        <w:pStyle w:val="ListParagraph"/>
        <w:numPr>
          <w:ilvl w:val="0"/>
          <w:numId w:val="32"/>
        </w:numPr>
        <w:tabs>
          <w:tab w:val="left" w:pos="785"/>
        </w:tabs>
        <w:spacing w:before="1" w:line="235" w:lineRule="auto"/>
        <w:ind w:right="107" w:firstLine="397"/>
        <w:rPr>
          <w:sz w:val="18"/>
        </w:rPr>
      </w:pPr>
      <w:r>
        <w:rPr>
          <w:sz w:val="18"/>
        </w:rPr>
        <w:t xml:space="preserve">лоцирање депоније индустријског отпада </w:t>
      </w:r>
      <w:r>
        <w:rPr>
          <w:spacing w:val="-3"/>
          <w:sz w:val="18"/>
        </w:rPr>
        <w:t xml:space="preserve">тако </w:t>
      </w:r>
      <w:r>
        <w:rPr>
          <w:sz w:val="18"/>
        </w:rPr>
        <w:t>да се избег- ну доминантни правци</w:t>
      </w:r>
      <w:r>
        <w:rPr>
          <w:spacing w:val="-3"/>
          <w:sz w:val="18"/>
        </w:rPr>
        <w:t xml:space="preserve"> </w:t>
      </w:r>
      <w:r>
        <w:rPr>
          <w:sz w:val="18"/>
        </w:rPr>
        <w:t>ветрова;</w:t>
      </w:r>
    </w:p>
    <w:p w:rsidR="00A02B30" w:rsidRDefault="00B05A60">
      <w:pPr>
        <w:pStyle w:val="ListParagraph"/>
        <w:numPr>
          <w:ilvl w:val="0"/>
          <w:numId w:val="32"/>
        </w:numPr>
        <w:tabs>
          <w:tab w:val="left" w:pos="818"/>
        </w:tabs>
        <w:spacing w:before="1" w:line="235" w:lineRule="auto"/>
        <w:ind w:right="107" w:firstLine="397"/>
        <w:rPr>
          <w:sz w:val="18"/>
        </w:rPr>
      </w:pPr>
      <w:r>
        <w:rPr>
          <w:sz w:val="18"/>
        </w:rPr>
        <w:t>прогресивна ремедијац</w:t>
      </w:r>
      <w:r>
        <w:rPr>
          <w:sz w:val="18"/>
        </w:rPr>
        <w:t>ија (рекултивација) – прекривање депоније индустријског отпада земљаним покривачем и успоста- вљање ране</w:t>
      </w:r>
      <w:r>
        <w:rPr>
          <w:spacing w:val="-2"/>
          <w:sz w:val="18"/>
        </w:rPr>
        <w:t xml:space="preserve"> </w:t>
      </w:r>
      <w:r>
        <w:rPr>
          <w:sz w:val="18"/>
        </w:rPr>
        <w:t>вегетације;</w:t>
      </w:r>
    </w:p>
    <w:p w:rsidR="00A02B30" w:rsidRDefault="00B05A60">
      <w:pPr>
        <w:pStyle w:val="BodyText"/>
        <w:spacing w:line="202" w:lineRule="exact"/>
        <w:ind w:left="638"/>
      </w:pPr>
      <w:r>
        <w:t>заштита од ерозије:</w:t>
      </w:r>
    </w:p>
    <w:p w:rsidR="00A02B30" w:rsidRDefault="00B05A60">
      <w:pPr>
        <w:pStyle w:val="ListParagraph"/>
        <w:numPr>
          <w:ilvl w:val="0"/>
          <w:numId w:val="32"/>
        </w:numPr>
        <w:tabs>
          <w:tab w:val="left" w:pos="801"/>
        </w:tabs>
        <w:spacing w:before="1" w:line="235" w:lineRule="auto"/>
        <w:ind w:right="107" w:firstLine="397"/>
        <w:rPr>
          <w:sz w:val="18"/>
        </w:rPr>
      </w:pPr>
      <w:r>
        <w:rPr>
          <w:sz w:val="18"/>
        </w:rPr>
        <w:t xml:space="preserve">ограничавање дужине/нагиба косина </w:t>
      </w:r>
      <w:r>
        <w:rPr>
          <w:spacing w:val="-4"/>
          <w:sz w:val="18"/>
        </w:rPr>
        <w:t xml:space="preserve">како </w:t>
      </w:r>
      <w:r>
        <w:rPr>
          <w:sz w:val="18"/>
        </w:rPr>
        <w:t>би се потенци- јална ерозија, услед отицања површинских вода, одржала на ми- ним</w:t>
      </w:r>
      <w:r>
        <w:rPr>
          <w:sz w:val="18"/>
        </w:rPr>
        <w:t>уму;</w:t>
      </w:r>
    </w:p>
    <w:p w:rsidR="00A02B30" w:rsidRDefault="00B05A60">
      <w:pPr>
        <w:pStyle w:val="ListParagraph"/>
        <w:numPr>
          <w:ilvl w:val="0"/>
          <w:numId w:val="32"/>
        </w:numPr>
        <w:tabs>
          <w:tab w:val="left" w:pos="794"/>
        </w:tabs>
        <w:spacing w:before="1" w:line="235" w:lineRule="auto"/>
        <w:ind w:right="108" w:firstLine="397"/>
        <w:rPr>
          <w:sz w:val="18"/>
        </w:rPr>
      </w:pPr>
      <w:r>
        <w:rPr>
          <w:sz w:val="18"/>
        </w:rPr>
        <w:t>прекривање депоније индустријског отпада земљаним по- кривачем и успостављање ране</w:t>
      </w:r>
      <w:r>
        <w:rPr>
          <w:spacing w:val="-2"/>
          <w:sz w:val="18"/>
        </w:rPr>
        <w:t xml:space="preserve"> </w:t>
      </w:r>
      <w:r>
        <w:rPr>
          <w:sz w:val="18"/>
        </w:rPr>
        <w:t>вегетације;</w:t>
      </w:r>
    </w:p>
    <w:p w:rsidR="00A02B30" w:rsidRDefault="00B05A60">
      <w:pPr>
        <w:pStyle w:val="ListParagraph"/>
        <w:numPr>
          <w:ilvl w:val="0"/>
          <w:numId w:val="32"/>
        </w:numPr>
        <w:tabs>
          <w:tab w:val="left" w:pos="781"/>
        </w:tabs>
        <w:spacing w:line="235" w:lineRule="auto"/>
        <w:ind w:right="108" w:firstLine="397"/>
        <w:rPr>
          <w:sz w:val="18"/>
        </w:rPr>
      </w:pPr>
      <w:r>
        <w:rPr>
          <w:sz w:val="18"/>
        </w:rPr>
        <w:t xml:space="preserve">инертизација површинских слојева филтер погача на депо- нији облагањем адекватним материјалима </w:t>
      </w:r>
      <w:r>
        <w:rPr>
          <w:spacing w:val="-3"/>
          <w:sz w:val="18"/>
        </w:rPr>
        <w:t xml:space="preserve">који </w:t>
      </w:r>
      <w:r>
        <w:rPr>
          <w:sz w:val="18"/>
        </w:rPr>
        <w:t>ће спречити разве- јавање и контакт са атмосферским</w:t>
      </w:r>
      <w:r>
        <w:rPr>
          <w:spacing w:val="-4"/>
          <w:sz w:val="18"/>
        </w:rPr>
        <w:t xml:space="preserve"> </w:t>
      </w:r>
      <w:r>
        <w:rPr>
          <w:sz w:val="18"/>
        </w:rPr>
        <w:t>падавинама;</w:t>
      </w:r>
    </w:p>
    <w:p w:rsidR="00A02B30" w:rsidRDefault="00A02B30">
      <w:pPr>
        <w:spacing w:line="235" w:lineRule="auto"/>
        <w:jc w:val="both"/>
        <w:rPr>
          <w:sz w:val="18"/>
        </w:rPr>
        <w:sectPr w:rsidR="00A02B30">
          <w:pgSz w:w="12480" w:h="15650"/>
          <w:pgMar w:top="80" w:right="740" w:bottom="280" w:left="740" w:header="720" w:footer="720" w:gutter="0"/>
          <w:cols w:num="2" w:space="720" w:equalWidth="0">
            <w:col w:w="5498" w:space="40"/>
            <w:col w:w="5462"/>
          </w:cols>
        </w:sectPr>
      </w:pPr>
    </w:p>
    <w:p w:rsidR="00A02B30" w:rsidRDefault="00B05A60">
      <w:pPr>
        <w:pStyle w:val="ListParagraph"/>
        <w:numPr>
          <w:ilvl w:val="0"/>
          <w:numId w:val="33"/>
        </w:numPr>
        <w:tabs>
          <w:tab w:val="left" w:pos="659"/>
        </w:tabs>
        <w:spacing w:before="73" w:line="232" w:lineRule="auto"/>
        <w:ind w:right="38" w:firstLine="397"/>
        <w:rPr>
          <w:sz w:val="18"/>
        </w:rPr>
      </w:pPr>
      <w:r>
        <w:lastRenderedPageBreak/>
        <w:pict>
          <v:shape id="_x0000_s1089" style="position:absolute;left:0;text-align:left;margin-left:0;margin-top:782.1pt;width:.1pt;height:726.2pt;z-index:251640320;mso-position-horizontal-relative:page;mso-position-vertical-relative:page" coordorigin=",15642" coordsize="0,14524" o:spt="100" adj="0,,0" path="m6094,193r,14524m6094,193r,14524e" filled="f" strokeweight=".6pt">
            <v:stroke joinstyle="round"/>
            <v:formulas/>
            <v:path arrowok="t" o:connecttype="segments"/>
            <w10:wrap anchorx="page" anchory="page"/>
          </v:shape>
        </w:pict>
      </w:r>
      <w:r>
        <w:rPr>
          <w:sz w:val="18"/>
        </w:rPr>
        <w:t xml:space="preserve">адекватно прикупљање процедних вода са депоније и њи- </w:t>
      </w:r>
      <w:r>
        <w:rPr>
          <w:spacing w:val="-3"/>
          <w:sz w:val="18"/>
        </w:rPr>
        <w:t xml:space="preserve">хов </w:t>
      </w:r>
      <w:r>
        <w:rPr>
          <w:sz w:val="18"/>
        </w:rPr>
        <w:t xml:space="preserve">транспорт и прерада пре упуштања у реципијент (квалитет вода мора задовољити стандарде прописане кроз </w:t>
      </w:r>
      <w:r>
        <w:rPr>
          <w:spacing w:val="-5"/>
          <w:sz w:val="18"/>
        </w:rPr>
        <w:t xml:space="preserve">Уредбу </w:t>
      </w:r>
      <w:r>
        <w:rPr>
          <w:sz w:val="18"/>
        </w:rPr>
        <w:t>о</w:t>
      </w:r>
      <w:r>
        <w:rPr>
          <w:spacing w:val="-30"/>
          <w:sz w:val="18"/>
        </w:rPr>
        <w:t xml:space="preserve"> </w:t>
      </w:r>
      <w:r>
        <w:rPr>
          <w:sz w:val="18"/>
        </w:rPr>
        <w:t>гранич- ним вредностима емисије загађујућих матер</w:t>
      </w:r>
      <w:r>
        <w:rPr>
          <w:sz w:val="18"/>
        </w:rPr>
        <w:t xml:space="preserve">ија у воде и роковима за њихово достизање („Службени </w:t>
      </w:r>
      <w:r>
        <w:rPr>
          <w:spacing w:val="-3"/>
          <w:sz w:val="18"/>
        </w:rPr>
        <w:t xml:space="preserve">гласник  </w:t>
      </w:r>
      <w:r>
        <w:rPr>
          <w:sz w:val="18"/>
        </w:rPr>
        <w:t xml:space="preserve">РС”, бр. 67/11, 48/12   и 1/16); Правилник о параметрима </w:t>
      </w:r>
      <w:r>
        <w:rPr>
          <w:spacing w:val="-3"/>
          <w:sz w:val="18"/>
        </w:rPr>
        <w:t xml:space="preserve">еколошког </w:t>
      </w:r>
      <w:r>
        <w:rPr>
          <w:sz w:val="18"/>
        </w:rPr>
        <w:t xml:space="preserve">и хемијског стату- са површинских вода и параметрима хемијског и квантитативног статуса подземних вода („Службени </w:t>
      </w:r>
      <w:r>
        <w:rPr>
          <w:spacing w:val="-3"/>
          <w:sz w:val="18"/>
        </w:rPr>
        <w:t xml:space="preserve">гласник </w:t>
      </w:r>
      <w:r>
        <w:rPr>
          <w:sz w:val="18"/>
        </w:rPr>
        <w:t xml:space="preserve">РС”, </w:t>
      </w:r>
      <w:r>
        <w:rPr>
          <w:sz w:val="18"/>
        </w:rPr>
        <w:t xml:space="preserve">број 74/11); и Правилник о дозвољеним </w:t>
      </w:r>
      <w:r>
        <w:rPr>
          <w:spacing w:val="-3"/>
          <w:sz w:val="18"/>
        </w:rPr>
        <w:t xml:space="preserve">количинама </w:t>
      </w:r>
      <w:r>
        <w:rPr>
          <w:sz w:val="18"/>
        </w:rPr>
        <w:t xml:space="preserve">опасних и штетних матери- ја у земљишту и води за наводњавање и методама њиховог испи- тивања („Службени </w:t>
      </w:r>
      <w:r>
        <w:rPr>
          <w:spacing w:val="-3"/>
          <w:sz w:val="18"/>
        </w:rPr>
        <w:t xml:space="preserve">гласник </w:t>
      </w:r>
      <w:r>
        <w:rPr>
          <w:sz w:val="18"/>
        </w:rPr>
        <w:t>РС”, број</w:t>
      </w:r>
      <w:r>
        <w:rPr>
          <w:sz w:val="18"/>
        </w:rPr>
        <w:t xml:space="preserve"> </w:t>
      </w:r>
      <w:r>
        <w:rPr>
          <w:sz w:val="18"/>
        </w:rPr>
        <w:t>23/94);</w:t>
      </w:r>
    </w:p>
    <w:p w:rsidR="00A02B30" w:rsidRDefault="00B05A60">
      <w:pPr>
        <w:pStyle w:val="ListParagraph"/>
        <w:numPr>
          <w:ilvl w:val="0"/>
          <w:numId w:val="33"/>
        </w:numPr>
        <w:tabs>
          <w:tab w:val="left" w:pos="670"/>
        </w:tabs>
        <w:spacing w:before="3" w:line="232" w:lineRule="auto"/>
        <w:ind w:right="38" w:firstLine="397"/>
        <w:rPr>
          <w:sz w:val="18"/>
        </w:rPr>
      </w:pPr>
      <w:r>
        <w:rPr>
          <w:sz w:val="18"/>
        </w:rPr>
        <w:t>обезбеђивање адекватног транспорта филтер погача у за- твореним камионима, р</w:t>
      </w:r>
      <w:r>
        <w:rPr>
          <w:sz w:val="18"/>
        </w:rPr>
        <w:t>ади избегавања развејавања депонованог материјала по</w:t>
      </w:r>
      <w:r>
        <w:rPr>
          <w:spacing w:val="-3"/>
          <w:sz w:val="18"/>
        </w:rPr>
        <w:t xml:space="preserve"> </w:t>
      </w:r>
      <w:r>
        <w:rPr>
          <w:sz w:val="18"/>
        </w:rPr>
        <w:t>локацији;</w:t>
      </w:r>
    </w:p>
    <w:p w:rsidR="00A02B30" w:rsidRDefault="00B05A60">
      <w:pPr>
        <w:pStyle w:val="ListParagraph"/>
        <w:numPr>
          <w:ilvl w:val="0"/>
          <w:numId w:val="33"/>
        </w:numPr>
        <w:tabs>
          <w:tab w:val="left" w:pos="670"/>
        </w:tabs>
        <w:spacing w:before="1" w:line="232" w:lineRule="auto"/>
        <w:ind w:right="38" w:firstLine="397"/>
        <w:rPr>
          <w:sz w:val="18"/>
        </w:rPr>
      </w:pPr>
      <w:r>
        <w:rPr>
          <w:sz w:val="18"/>
        </w:rPr>
        <w:t xml:space="preserve">поштовање мониторинга квалитета ваздуха, воде, земљи- шта, </w:t>
      </w:r>
      <w:r>
        <w:rPr>
          <w:spacing w:val="-3"/>
          <w:sz w:val="18"/>
        </w:rPr>
        <w:t xml:space="preserve">буке </w:t>
      </w:r>
      <w:r>
        <w:rPr>
          <w:sz w:val="18"/>
        </w:rPr>
        <w:t>на</w:t>
      </w:r>
      <w:r>
        <w:rPr>
          <w:sz w:val="18"/>
        </w:rPr>
        <w:t xml:space="preserve"> </w:t>
      </w:r>
      <w:r>
        <w:rPr>
          <w:sz w:val="18"/>
        </w:rPr>
        <w:t>локацији.</w:t>
      </w:r>
    </w:p>
    <w:p w:rsidR="00A02B30" w:rsidRDefault="00A02B30">
      <w:pPr>
        <w:pStyle w:val="BodyText"/>
        <w:spacing w:before="1"/>
        <w:ind w:left="0"/>
        <w:rPr>
          <w:sz w:val="17"/>
        </w:rPr>
      </w:pPr>
    </w:p>
    <w:p w:rsidR="00A02B30" w:rsidRDefault="00B05A60">
      <w:pPr>
        <w:pStyle w:val="BodyText"/>
        <w:spacing w:line="204" w:lineRule="exact"/>
        <w:ind w:left="507"/>
      </w:pPr>
      <w:r>
        <w:t>Заштита културног наслеђа</w:t>
      </w:r>
    </w:p>
    <w:p w:rsidR="00A02B30" w:rsidRDefault="00B05A60">
      <w:pPr>
        <w:pStyle w:val="BodyText"/>
        <w:spacing w:line="201" w:lineRule="exact"/>
        <w:ind w:left="507"/>
      </w:pPr>
      <w:r>
        <w:t>б) на регионалном/нивоу локалне самоуправе</w:t>
      </w:r>
    </w:p>
    <w:p w:rsidR="00A02B30" w:rsidRDefault="00B05A60">
      <w:pPr>
        <w:pStyle w:val="ListParagraph"/>
        <w:numPr>
          <w:ilvl w:val="0"/>
          <w:numId w:val="33"/>
        </w:numPr>
        <w:tabs>
          <w:tab w:val="left" w:pos="651"/>
        </w:tabs>
        <w:spacing w:before="2" w:line="232" w:lineRule="auto"/>
        <w:ind w:right="39" w:firstLine="397"/>
        <w:rPr>
          <w:sz w:val="18"/>
        </w:rPr>
      </w:pPr>
      <w:r>
        <w:rPr>
          <w:sz w:val="18"/>
        </w:rPr>
        <w:t>истражити подручја закопаних остатака (укључујући гроб- не</w:t>
      </w:r>
      <w:r>
        <w:rPr>
          <w:spacing w:val="-2"/>
          <w:sz w:val="18"/>
        </w:rPr>
        <w:t xml:space="preserve"> </w:t>
      </w:r>
      <w:r>
        <w:rPr>
          <w:sz w:val="18"/>
        </w:rPr>
        <w:t>локације);</w:t>
      </w:r>
    </w:p>
    <w:p w:rsidR="00A02B30" w:rsidRDefault="00B05A60">
      <w:pPr>
        <w:pStyle w:val="ListParagraph"/>
        <w:numPr>
          <w:ilvl w:val="0"/>
          <w:numId w:val="33"/>
        </w:numPr>
        <w:tabs>
          <w:tab w:val="left" w:pos="645"/>
        </w:tabs>
        <w:spacing w:line="232" w:lineRule="auto"/>
        <w:ind w:right="39" w:firstLine="397"/>
        <w:rPr>
          <w:sz w:val="18"/>
        </w:rPr>
      </w:pPr>
      <w:r>
        <w:rPr>
          <w:sz w:val="18"/>
        </w:rPr>
        <w:t xml:space="preserve">направити план за пресељење остатака, </w:t>
      </w:r>
      <w:r>
        <w:rPr>
          <w:spacing w:val="-4"/>
          <w:sz w:val="18"/>
        </w:rPr>
        <w:t xml:space="preserve">уколико </w:t>
      </w:r>
      <w:r>
        <w:rPr>
          <w:sz w:val="18"/>
        </w:rPr>
        <w:t>се иденти- фикују</w:t>
      </w:r>
      <w:r>
        <w:rPr>
          <w:spacing w:val="-1"/>
          <w:sz w:val="18"/>
        </w:rPr>
        <w:t xml:space="preserve"> </w:t>
      </w:r>
      <w:r>
        <w:rPr>
          <w:sz w:val="18"/>
        </w:rPr>
        <w:t>гробови;</w:t>
      </w:r>
    </w:p>
    <w:p w:rsidR="00A02B30" w:rsidRDefault="00B05A60">
      <w:pPr>
        <w:pStyle w:val="BodyText"/>
        <w:spacing w:line="200" w:lineRule="exact"/>
        <w:ind w:left="507"/>
      </w:pPr>
      <w:r>
        <w:t>в) на нивоу инвеститора</w:t>
      </w:r>
    </w:p>
    <w:p w:rsidR="00A02B30" w:rsidRDefault="00B05A60">
      <w:pPr>
        <w:pStyle w:val="ListParagraph"/>
        <w:numPr>
          <w:ilvl w:val="0"/>
          <w:numId w:val="33"/>
        </w:numPr>
        <w:tabs>
          <w:tab w:val="left" w:pos="655"/>
        </w:tabs>
        <w:spacing w:before="3" w:line="232" w:lineRule="auto"/>
        <w:ind w:right="39" w:firstLine="397"/>
        <w:rPr>
          <w:sz w:val="18"/>
        </w:rPr>
      </w:pPr>
      <w:r>
        <w:rPr>
          <w:sz w:val="18"/>
        </w:rPr>
        <w:t>имплементирати услове надлежног завода за заштиту спо- меника</w:t>
      </w:r>
      <w:r>
        <w:rPr>
          <w:spacing w:val="-1"/>
          <w:sz w:val="18"/>
        </w:rPr>
        <w:t xml:space="preserve"> </w:t>
      </w:r>
      <w:r>
        <w:rPr>
          <w:sz w:val="18"/>
        </w:rPr>
        <w:t>културе;</w:t>
      </w:r>
    </w:p>
    <w:p w:rsidR="00A02B30" w:rsidRDefault="00B05A60">
      <w:pPr>
        <w:pStyle w:val="ListParagraph"/>
        <w:numPr>
          <w:ilvl w:val="0"/>
          <w:numId w:val="33"/>
        </w:numPr>
        <w:tabs>
          <w:tab w:val="left" w:pos="643"/>
        </w:tabs>
        <w:spacing w:line="203" w:lineRule="exact"/>
        <w:ind w:left="642" w:hanging="135"/>
        <w:jc w:val="left"/>
        <w:rPr>
          <w:sz w:val="18"/>
        </w:rPr>
      </w:pPr>
      <w:r>
        <w:rPr>
          <w:sz w:val="18"/>
        </w:rPr>
        <w:t>смањити утицај саобраћаја на културна</w:t>
      </w:r>
      <w:r>
        <w:rPr>
          <w:spacing w:val="-4"/>
          <w:sz w:val="18"/>
        </w:rPr>
        <w:t xml:space="preserve"> </w:t>
      </w:r>
      <w:r>
        <w:rPr>
          <w:sz w:val="18"/>
        </w:rPr>
        <w:t>добра.</w:t>
      </w:r>
    </w:p>
    <w:p w:rsidR="00A02B30" w:rsidRDefault="00A02B30">
      <w:pPr>
        <w:pStyle w:val="BodyText"/>
        <w:spacing w:before="4"/>
        <w:ind w:left="0"/>
        <w:rPr>
          <w:sz w:val="17"/>
        </w:rPr>
      </w:pPr>
    </w:p>
    <w:p w:rsidR="00A02B30" w:rsidRDefault="00B05A60">
      <w:pPr>
        <w:pStyle w:val="BodyText"/>
        <w:spacing w:line="232" w:lineRule="auto"/>
        <w:ind w:left="507" w:right="1252"/>
      </w:pPr>
      <w:r>
        <w:t>Еколошко управљање комуналним отпадом а) на националном нивоу</w:t>
      </w:r>
    </w:p>
    <w:p w:rsidR="00A02B30" w:rsidRDefault="00B05A60">
      <w:pPr>
        <w:pStyle w:val="ListParagraph"/>
        <w:numPr>
          <w:ilvl w:val="0"/>
          <w:numId w:val="33"/>
        </w:numPr>
        <w:tabs>
          <w:tab w:val="left" w:pos="667"/>
        </w:tabs>
        <w:spacing w:before="1" w:line="232" w:lineRule="auto"/>
        <w:ind w:right="38" w:firstLine="397"/>
        <w:rPr>
          <w:sz w:val="18"/>
        </w:rPr>
      </w:pPr>
      <w:r>
        <w:rPr>
          <w:sz w:val="18"/>
        </w:rPr>
        <w:t>успостављање децентрализованог система управљања от- падом;</w:t>
      </w:r>
    </w:p>
    <w:p w:rsidR="00A02B30" w:rsidRDefault="00B05A60">
      <w:pPr>
        <w:pStyle w:val="BodyText"/>
        <w:spacing w:line="200" w:lineRule="exact"/>
        <w:ind w:left="507"/>
      </w:pPr>
      <w:r>
        <w:t>б) на регионалном/нивоу локалне самоуправе</w:t>
      </w:r>
    </w:p>
    <w:p w:rsidR="00A02B30" w:rsidRDefault="00B05A60">
      <w:pPr>
        <w:pStyle w:val="ListParagraph"/>
        <w:numPr>
          <w:ilvl w:val="0"/>
          <w:numId w:val="33"/>
        </w:numPr>
        <w:tabs>
          <w:tab w:val="left" w:pos="659"/>
        </w:tabs>
        <w:spacing w:before="2" w:line="232" w:lineRule="auto"/>
        <w:ind w:right="38" w:firstLine="397"/>
        <w:rPr>
          <w:sz w:val="18"/>
        </w:rPr>
      </w:pPr>
      <w:r>
        <w:rPr>
          <w:sz w:val="18"/>
        </w:rPr>
        <w:t xml:space="preserve">прикупљање примарно селектованог органског и </w:t>
      </w:r>
      <w:r>
        <w:rPr>
          <w:sz w:val="18"/>
        </w:rPr>
        <w:t xml:space="preserve">неорган- </w:t>
      </w:r>
      <w:r>
        <w:rPr>
          <w:spacing w:val="-3"/>
          <w:sz w:val="18"/>
        </w:rPr>
        <w:t xml:space="preserve">ског </w:t>
      </w:r>
      <w:r>
        <w:rPr>
          <w:sz w:val="18"/>
        </w:rPr>
        <w:t>отпада у рециклажним</w:t>
      </w:r>
      <w:r>
        <w:rPr>
          <w:spacing w:val="1"/>
          <w:sz w:val="18"/>
        </w:rPr>
        <w:t xml:space="preserve"> </w:t>
      </w:r>
      <w:r>
        <w:rPr>
          <w:sz w:val="18"/>
        </w:rPr>
        <w:t>двориштима;</w:t>
      </w:r>
    </w:p>
    <w:p w:rsidR="00A02B30" w:rsidRDefault="00B05A60">
      <w:pPr>
        <w:pStyle w:val="ListParagraph"/>
        <w:numPr>
          <w:ilvl w:val="0"/>
          <w:numId w:val="33"/>
        </w:numPr>
        <w:tabs>
          <w:tab w:val="left" w:pos="647"/>
        </w:tabs>
        <w:spacing w:line="232" w:lineRule="auto"/>
        <w:ind w:right="38" w:firstLine="397"/>
        <w:rPr>
          <w:sz w:val="18"/>
        </w:rPr>
      </w:pPr>
      <w:r>
        <w:rPr>
          <w:sz w:val="18"/>
        </w:rPr>
        <w:t>израда и спровођење програма агротехничких мелиорација и комплексног уређења обрадивих земљишта оштећених сумпoр- диoксидoм и другим штeтним</w:t>
      </w:r>
      <w:r>
        <w:rPr>
          <w:spacing w:val="-4"/>
          <w:sz w:val="18"/>
        </w:rPr>
        <w:t xml:space="preserve"> </w:t>
      </w:r>
      <w:r>
        <w:rPr>
          <w:sz w:val="18"/>
        </w:rPr>
        <w:t>агeнсима;</w:t>
      </w:r>
    </w:p>
    <w:p w:rsidR="00A02B30" w:rsidRDefault="00B05A60">
      <w:pPr>
        <w:pStyle w:val="ListParagraph"/>
        <w:numPr>
          <w:ilvl w:val="0"/>
          <w:numId w:val="33"/>
        </w:numPr>
        <w:tabs>
          <w:tab w:val="left" w:pos="708"/>
        </w:tabs>
        <w:spacing w:before="1" w:line="232" w:lineRule="auto"/>
        <w:ind w:right="38" w:firstLine="397"/>
        <w:rPr>
          <w:sz w:val="18"/>
        </w:rPr>
      </w:pPr>
      <w:r>
        <w:rPr>
          <w:sz w:val="18"/>
        </w:rPr>
        <w:t>рециклирање инпута у комбинованој биљно-сточарској произво</w:t>
      </w:r>
      <w:r>
        <w:rPr>
          <w:sz w:val="18"/>
        </w:rPr>
        <w:t xml:space="preserve">дњи, чиме се доприноси заштити земљишта </w:t>
      </w:r>
      <w:r>
        <w:rPr>
          <w:spacing w:val="-3"/>
          <w:sz w:val="18"/>
        </w:rPr>
        <w:t>од</w:t>
      </w:r>
      <w:r>
        <w:rPr>
          <w:spacing w:val="-32"/>
          <w:sz w:val="18"/>
        </w:rPr>
        <w:t xml:space="preserve"> </w:t>
      </w:r>
      <w:r>
        <w:rPr>
          <w:sz w:val="18"/>
        </w:rPr>
        <w:t>деградаци- је, повећању садржаја органских материја и других фактора при- родне</w:t>
      </w:r>
      <w:r>
        <w:rPr>
          <w:spacing w:val="-1"/>
          <w:sz w:val="18"/>
        </w:rPr>
        <w:t xml:space="preserve"> </w:t>
      </w:r>
      <w:r>
        <w:rPr>
          <w:sz w:val="18"/>
        </w:rPr>
        <w:t>плодности.</w:t>
      </w:r>
    </w:p>
    <w:p w:rsidR="00A02B30" w:rsidRDefault="00A02B30">
      <w:pPr>
        <w:pStyle w:val="BodyText"/>
        <w:spacing w:before="7"/>
        <w:ind w:left="0"/>
        <w:rPr>
          <w:sz w:val="17"/>
        </w:rPr>
      </w:pPr>
    </w:p>
    <w:p w:rsidR="00A02B30" w:rsidRDefault="00B05A60">
      <w:pPr>
        <w:pStyle w:val="BodyText"/>
        <w:spacing w:line="232" w:lineRule="auto"/>
        <w:ind w:left="507" w:right="1059"/>
      </w:pPr>
      <w:r>
        <w:t>Еколошко управљање индустријским отпадом а) на националном/регионалном нивоу</w:t>
      </w:r>
    </w:p>
    <w:p w:rsidR="00A02B30" w:rsidRDefault="00B05A60">
      <w:pPr>
        <w:pStyle w:val="ListParagraph"/>
        <w:numPr>
          <w:ilvl w:val="0"/>
          <w:numId w:val="33"/>
        </w:numPr>
        <w:tabs>
          <w:tab w:val="left" w:pos="640"/>
        </w:tabs>
        <w:spacing w:before="1" w:line="232" w:lineRule="auto"/>
        <w:ind w:right="39" w:firstLine="397"/>
        <w:rPr>
          <w:sz w:val="18"/>
        </w:rPr>
      </w:pPr>
      <w:r>
        <w:rPr>
          <w:sz w:val="18"/>
        </w:rPr>
        <w:t>контрола</w:t>
      </w:r>
      <w:r>
        <w:rPr>
          <w:spacing w:val="-10"/>
          <w:sz w:val="18"/>
        </w:rPr>
        <w:t xml:space="preserve"> </w:t>
      </w:r>
      <w:r>
        <w:rPr>
          <w:sz w:val="18"/>
        </w:rPr>
        <w:t>материја</w:t>
      </w:r>
      <w:r>
        <w:rPr>
          <w:spacing w:val="-10"/>
          <w:sz w:val="18"/>
        </w:rPr>
        <w:t xml:space="preserve"> </w:t>
      </w:r>
      <w:r>
        <w:rPr>
          <w:spacing w:val="-3"/>
          <w:sz w:val="18"/>
        </w:rPr>
        <w:t>које</w:t>
      </w:r>
      <w:r>
        <w:rPr>
          <w:spacing w:val="-10"/>
          <w:sz w:val="18"/>
        </w:rPr>
        <w:t xml:space="preserve"> </w:t>
      </w:r>
      <w:r>
        <w:rPr>
          <w:sz w:val="18"/>
        </w:rPr>
        <w:t>настају</w:t>
      </w:r>
      <w:r>
        <w:rPr>
          <w:spacing w:val="-10"/>
          <w:sz w:val="18"/>
        </w:rPr>
        <w:t xml:space="preserve"> </w:t>
      </w:r>
      <w:r>
        <w:rPr>
          <w:sz w:val="18"/>
        </w:rPr>
        <w:t>услед</w:t>
      </w:r>
      <w:r>
        <w:rPr>
          <w:spacing w:val="-10"/>
          <w:sz w:val="18"/>
        </w:rPr>
        <w:t xml:space="preserve"> </w:t>
      </w:r>
      <w:r>
        <w:rPr>
          <w:sz w:val="18"/>
        </w:rPr>
        <w:t>потенцијалног</w:t>
      </w:r>
      <w:r>
        <w:rPr>
          <w:spacing w:val="-10"/>
          <w:sz w:val="18"/>
        </w:rPr>
        <w:t xml:space="preserve"> </w:t>
      </w:r>
      <w:r>
        <w:rPr>
          <w:sz w:val="18"/>
        </w:rPr>
        <w:t>форми- рања процедних вода са депоније индустријског</w:t>
      </w:r>
      <w:r>
        <w:rPr>
          <w:spacing w:val="-9"/>
          <w:sz w:val="18"/>
        </w:rPr>
        <w:t xml:space="preserve"> </w:t>
      </w:r>
      <w:r>
        <w:rPr>
          <w:sz w:val="18"/>
        </w:rPr>
        <w:t>отпада;</w:t>
      </w:r>
    </w:p>
    <w:p w:rsidR="00A02B30" w:rsidRDefault="00B05A60">
      <w:pPr>
        <w:pStyle w:val="BodyText"/>
        <w:spacing w:line="200" w:lineRule="exact"/>
        <w:ind w:left="507"/>
      </w:pPr>
      <w:r>
        <w:t>б) на нивоу инвеститора</w:t>
      </w:r>
    </w:p>
    <w:p w:rsidR="00A02B30" w:rsidRDefault="00B05A60">
      <w:pPr>
        <w:pStyle w:val="ListParagraph"/>
        <w:numPr>
          <w:ilvl w:val="0"/>
          <w:numId w:val="33"/>
        </w:numPr>
        <w:tabs>
          <w:tab w:val="left" w:pos="663"/>
        </w:tabs>
        <w:spacing w:line="201" w:lineRule="exact"/>
        <w:ind w:left="662" w:hanging="155"/>
        <w:jc w:val="left"/>
        <w:rPr>
          <w:sz w:val="18"/>
        </w:rPr>
      </w:pPr>
      <w:r>
        <w:rPr>
          <w:sz w:val="18"/>
        </w:rPr>
        <w:t xml:space="preserve">континуирана рекултивација </w:t>
      </w:r>
      <w:r>
        <w:rPr>
          <w:spacing w:val="-3"/>
          <w:sz w:val="18"/>
        </w:rPr>
        <w:t xml:space="preserve">која </w:t>
      </w:r>
      <w:r>
        <w:rPr>
          <w:sz w:val="18"/>
        </w:rPr>
        <w:t>прати запуњавање</w:t>
      </w:r>
      <w:r>
        <w:rPr>
          <w:spacing w:val="22"/>
          <w:sz w:val="18"/>
        </w:rPr>
        <w:t xml:space="preserve"> </w:t>
      </w:r>
      <w:r>
        <w:rPr>
          <w:sz w:val="18"/>
        </w:rPr>
        <w:t>депо-</w:t>
      </w:r>
    </w:p>
    <w:p w:rsidR="00A02B30" w:rsidRDefault="00B05A60">
      <w:pPr>
        <w:pStyle w:val="BodyText"/>
        <w:spacing w:line="201" w:lineRule="exact"/>
      </w:pPr>
      <w:r>
        <w:t>није;</w:t>
      </w:r>
    </w:p>
    <w:p w:rsidR="00A02B30" w:rsidRDefault="00B05A60">
      <w:pPr>
        <w:pStyle w:val="ListParagraph"/>
        <w:numPr>
          <w:ilvl w:val="0"/>
          <w:numId w:val="33"/>
        </w:numPr>
        <w:tabs>
          <w:tab w:val="left" w:pos="652"/>
        </w:tabs>
        <w:spacing w:line="201" w:lineRule="exact"/>
        <w:ind w:left="651" w:hanging="144"/>
        <w:jc w:val="left"/>
        <w:rPr>
          <w:sz w:val="18"/>
        </w:rPr>
      </w:pPr>
      <w:r>
        <w:rPr>
          <w:sz w:val="18"/>
        </w:rPr>
        <w:t>контрола прашине у случају промене својстава</w:t>
      </w:r>
      <w:r>
        <w:rPr>
          <w:spacing w:val="25"/>
          <w:sz w:val="18"/>
        </w:rPr>
        <w:t xml:space="preserve"> </w:t>
      </w:r>
      <w:r>
        <w:rPr>
          <w:sz w:val="18"/>
        </w:rPr>
        <w:t>филтер-по-</w:t>
      </w:r>
    </w:p>
    <w:p w:rsidR="00A02B30" w:rsidRDefault="00B05A60">
      <w:pPr>
        <w:pStyle w:val="BodyText"/>
        <w:spacing w:line="201" w:lineRule="exact"/>
      </w:pPr>
      <w:r>
        <w:t>гаче;</w:t>
      </w:r>
    </w:p>
    <w:p w:rsidR="00A02B30" w:rsidRDefault="00B05A60">
      <w:pPr>
        <w:pStyle w:val="ListParagraph"/>
        <w:numPr>
          <w:ilvl w:val="0"/>
          <w:numId w:val="33"/>
        </w:numPr>
        <w:tabs>
          <w:tab w:val="left" w:pos="699"/>
        </w:tabs>
        <w:spacing w:before="2" w:line="232" w:lineRule="auto"/>
        <w:ind w:right="38" w:firstLine="397"/>
        <w:rPr>
          <w:sz w:val="18"/>
        </w:rPr>
      </w:pPr>
      <w:r>
        <w:rPr>
          <w:sz w:val="18"/>
        </w:rPr>
        <w:t>контрола негативних утицаја транспорта филтер-погача (бука, прашина, издувни гасови транспортних возила на животну средину и локално</w:t>
      </w:r>
      <w:r>
        <w:rPr>
          <w:spacing w:val="-3"/>
          <w:sz w:val="18"/>
        </w:rPr>
        <w:t xml:space="preserve"> </w:t>
      </w:r>
      <w:r>
        <w:rPr>
          <w:sz w:val="18"/>
        </w:rPr>
        <w:t>становништво;</w:t>
      </w:r>
    </w:p>
    <w:p w:rsidR="00A02B30" w:rsidRDefault="00B05A60">
      <w:pPr>
        <w:pStyle w:val="ListParagraph"/>
        <w:numPr>
          <w:ilvl w:val="0"/>
          <w:numId w:val="33"/>
        </w:numPr>
        <w:tabs>
          <w:tab w:val="left" w:pos="662"/>
        </w:tabs>
        <w:spacing w:before="1" w:line="232" w:lineRule="auto"/>
        <w:ind w:right="39" w:firstLine="397"/>
        <w:rPr>
          <w:sz w:val="18"/>
        </w:rPr>
      </w:pPr>
      <w:r>
        <w:rPr>
          <w:sz w:val="18"/>
        </w:rPr>
        <w:t xml:space="preserve">повремена испитивања квалитета подземних вода </w:t>
      </w:r>
      <w:r>
        <w:rPr>
          <w:spacing w:val="-4"/>
          <w:sz w:val="18"/>
        </w:rPr>
        <w:t xml:space="preserve">како </w:t>
      </w:r>
      <w:r>
        <w:rPr>
          <w:sz w:val="18"/>
        </w:rPr>
        <w:t>би се правовремено уочили негативни утицаји и пројектовале</w:t>
      </w:r>
      <w:r>
        <w:rPr>
          <w:sz w:val="18"/>
        </w:rPr>
        <w:t xml:space="preserve"> и</w:t>
      </w:r>
      <w:r>
        <w:rPr>
          <w:spacing w:val="-32"/>
          <w:sz w:val="18"/>
        </w:rPr>
        <w:t xml:space="preserve"> </w:t>
      </w:r>
      <w:r>
        <w:rPr>
          <w:sz w:val="18"/>
        </w:rPr>
        <w:t>извр- шиле корективне</w:t>
      </w:r>
      <w:r>
        <w:rPr>
          <w:spacing w:val="-2"/>
          <w:sz w:val="18"/>
        </w:rPr>
        <w:t xml:space="preserve"> </w:t>
      </w:r>
      <w:r>
        <w:rPr>
          <w:sz w:val="18"/>
        </w:rPr>
        <w:t>мере.</w:t>
      </w:r>
    </w:p>
    <w:p w:rsidR="00A02B30" w:rsidRDefault="00A02B30">
      <w:pPr>
        <w:pStyle w:val="BodyText"/>
        <w:spacing w:before="8"/>
        <w:ind w:left="0"/>
        <w:rPr>
          <w:sz w:val="24"/>
        </w:rPr>
      </w:pPr>
    </w:p>
    <w:p w:rsidR="00A02B30" w:rsidRDefault="00B05A60">
      <w:pPr>
        <w:pStyle w:val="ListParagraph"/>
        <w:numPr>
          <w:ilvl w:val="2"/>
          <w:numId w:val="37"/>
        </w:numPr>
        <w:tabs>
          <w:tab w:val="left" w:pos="829"/>
        </w:tabs>
        <w:spacing w:line="232" w:lineRule="auto"/>
        <w:ind w:left="362" w:right="135" w:hanging="135"/>
        <w:jc w:val="left"/>
        <w:rPr>
          <w:sz w:val="18"/>
        </w:rPr>
      </w:pPr>
      <w:r>
        <w:rPr>
          <w:spacing w:val="15"/>
          <w:sz w:val="18"/>
        </w:rPr>
        <w:t xml:space="preserve">ЗАШТИТА </w:t>
      </w:r>
      <w:r>
        <w:rPr>
          <w:spacing w:val="5"/>
          <w:sz w:val="18"/>
        </w:rPr>
        <w:t xml:space="preserve">ОД </w:t>
      </w:r>
      <w:r>
        <w:rPr>
          <w:spacing w:val="16"/>
          <w:sz w:val="18"/>
        </w:rPr>
        <w:t xml:space="preserve">ЕЛЕМЕНТАРНИХ </w:t>
      </w:r>
      <w:r>
        <w:rPr>
          <w:sz w:val="18"/>
        </w:rPr>
        <w:t xml:space="preserve">И </w:t>
      </w:r>
      <w:r>
        <w:rPr>
          <w:spacing w:val="15"/>
          <w:sz w:val="18"/>
        </w:rPr>
        <w:t xml:space="preserve">ДРУГИХ ВЕЋИХ НЕПОГОДА </w:t>
      </w:r>
      <w:r>
        <w:rPr>
          <w:sz w:val="18"/>
        </w:rPr>
        <w:t xml:space="preserve">И </w:t>
      </w:r>
      <w:r>
        <w:rPr>
          <w:spacing w:val="10"/>
          <w:sz w:val="18"/>
        </w:rPr>
        <w:t xml:space="preserve">ПР </w:t>
      </w:r>
      <w:r>
        <w:rPr>
          <w:sz w:val="18"/>
        </w:rPr>
        <w:t xml:space="preserve">О </w:t>
      </w:r>
      <w:r>
        <w:rPr>
          <w:spacing w:val="17"/>
          <w:sz w:val="18"/>
        </w:rPr>
        <w:t xml:space="preserve">СТОРНО-ПЛАНСКИ </w:t>
      </w:r>
      <w:r>
        <w:rPr>
          <w:spacing w:val="15"/>
          <w:sz w:val="18"/>
        </w:rPr>
        <w:t xml:space="preserve">УСЛОВИ </w:t>
      </w:r>
      <w:r>
        <w:rPr>
          <w:spacing w:val="5"/>
          <w:sz w:val="18"/>
        </w:rPr>
        <w:t xml:space="preserve">ОД </w:t>
      </w:r>
      <w:r>
        <w:rPr>
          <w:spacing w:val="15"/>
          <w:sz w:val="18"/>
        </w:rPr>
        <w:t xml:space="preserve">ИНТЕРЕСА </w:t>
      </w:r>
      <w:r>
        <w:rPr>
          <w:spacing w:val="10"/>
          <w:sz w:val="18"/>
        </w:rPr>
        <w:t xml:space="preserve">ЗА ОДБ </w:t>
      </w:r>
      <w:r>
        <w:rPr>
          <w:spacing w:val="8"/>
          <w:sz w:val="18"/>
        </w:rPr>
        <w:t>РАНУ</w:t>
      </w:r>
      <w:r>
        <w:rPr>
          <w:spacing w:val="47"/>
          <w:sz w:val="18"/>
        </w:rPr>
        <w:t xml:space="preserve"> </w:t>
      </w:r>
      <w:r>
        <w:rPr>
          <w:spacing w:val="15"/>
          <w:sz w:val="18"/>
        </w:rPr>
        <w:t>ЗЕМЉЕ</w:t>
      </w:r>
      <w:r>
        <w:rPr>
          <w:spacing w:val="-24"/>
          <w:sz w:val="18"/>
        </w:rPr>
        <w:t xml:space="preserve"> </w:t>
      </w:r>
    </w:p>
    <w:p w:rsidR="00A02B30" w:rsidRDefault="00A02B30">
      <w:pPr>
        <w:pStyle w:val="BodyText"/>
        <w:spacing w:before="6"/>
        <w:ind w:left="0"/>
        <w:rPr>
          <w:sz w:val="17"/>
        </w:rPr>
      </w:pPr>
    </w:p>
    <w:p w:rsidR="00A02B30" w:rsidRDefault="00B05A60">
      <w:pPr>
        <w:pStyle w:val="BodyText"/>
        <w:spacing w:line="232" w:lineRule="auto"/>
        <w:ind w:right="38" w:firstLine="396"/>
        <w:jc w:val="both"/>
      </w:pPr>
      <w:r>
        <w:t xml:space="preserve">Према најновијим регионалним истраживањем Републич- </w:t>
      </w:r>
      <w:r>
        <w:rPr>
          <w:spacing w:val="-4"/>
        </w:rPr>
        <w:t xml:space="preserve">ког </w:t>
      </w:r>
      <w:r>
        <w:t xml:space="preserve">сеизмолошког завода </w:t>
      </w:r>
      <w:hyperlink r:id="rId8">
        <w:r>
          <w:t>(http://www.seismo.gov.rs/)</w:t>
        </w:r>
      </w:hyperlink>
      <w:r>
        <w:t xml:space="preserve"> одређени су параметри сеизмичности за територију Републике Србије. Према карти сеизмичког хазарда за очекивано максимално хоризонтално убрзање на основној стени – Acc(g) и очекивани ма</w:t>
      </w:r>
      <w:r>
        <w:t>ксимални ин- тензитет земљотреса – I</w:t>
      </w:r>
      <w:r>
        <w:rPr>
          <w:position w:val="-5"/>
          <w:sz w:val="10"/>
        </w:rPr>
        <w:t xml:space="preserve">ma x </w:t>
      </w:r>
      <w:r>
        <w:t>у јединицама Европске</w:t>
      </w:r>
      <w:r>
        <w:rPr>
          <w:spacing w:val="32"/>
        </w:rPr>
        <w:t xml:space="preserve"> </w:t>
      </w:r>
      <w:r>
        <w:t>макросеизмич-</w:t>
      </w:r>
    </w:p>
    <w:p w:rsidR="00A02B30" w:rsidRDefault="00B05A60">
      <w:pPr>
        <w:pStyle w:val="BodyText"/>
        <w:spacing w:line="160" w:lineRule="exact"/>
      </w:pPr>
      <w:r>
        <w:t>ке скале (EMS-98), у оквиру повратног периода од 95, 475 и 975</w:t>
      </w:r>
    </w:p>
    <w:p w:rsidR="00A02B30" w:rsidRDefault="00B05A60">
      <w:pPr>
        <w:pStyle w:val="BodyText"/>
        <w:spacing w:before="2" w:line="232" w:lineRule="auto"/>
        <w:ind w:right="29"/>
      </w:pPr>
      <w:r>
        <w:t>година могу се очекивати земљотреси максималног интензитета и убрзања приказани у Табели 8.</w:t>
      </w:r>
    </w:p>
    <w:p w:rsidR="00A02B30" w:rsidRDefault="00B05A60">
      <w:pPr>
        <w:pStyle w:val="BodyText"/>
        <w:spacing w:before="68"/>
        <w:ind w:left="507"/>
      </w:pPr>
      <w:r>
        <w:br w:type="column"/>
      </w:r>
      <w:r>
        <w:t>Табела 8 :Сеизмички пар</w:t>
      </w:r>
      <w:r>
        <w:t>аметри за подручје Просторног плана</w:t>
      </w:r>
    </w:p>
    <w:p w:rsidR="00A02B30" w:rsidRDefault="00A02B30">
      <w:pPr>
        <w:pStyle w:val="BodyText"/>
        <w:spacing w:before="8"/>
        <w:ind w:left="0"/>
        <w:rPr>
          <w:sz w:val="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4"/>
        <w:gridCol w:w="1156"/>
        <w:gridCol w:w="1201"/>
        <w:gridCol w:w="1049"/>
      </w:tblGrid>
      <w:tr w:rsidR="00A02B30">
        <w:trPr>
          <w:trHeight w:val="200"/>
        </w:trPr>
        <w:tc>
          <w:tcPr>
            <w:tcW w:w="1684" w:type="dxa"/>
            <w:vMerge w:val="restart"/>
          </w:tcPr>
          <w:p w:rsidR="00A02B30" w:rsidRDefault="00B05A60">
            <w:pPr>
              <w:pStyle w:val="TableParagraph"/>
              <w:spacing w:before="123"/>
              <w:ind w:left="179"/>
              <w:rPr>
                <w:sz w:val="14"/>
              </w:rPr>
            </w:pPr>
            <w:r>
              <w:rPr>
                <w:sz w:val="14"/>
              </w:rPr>
              <w:t>Сеизмички параметри</w:t>
            </w:r>
          </w:p>
        </w:tc>
        <w:tc>
          <w:tcPr>
            <w:tcW w:w="3406" w:type="dxa"/>
            <w:gridSpan w:val="3"/>
          </w:tcPr>
          <w:p w:rsidR="00A02B30" w:rsidRDefault="00B05A60">
            <w:pPr>
              <w:pStyle w:val="TableParagraph"/>
              <w:spacing w:before="18"/>
              <w:ind w:left="662"/>
              <w:rPr>
                <w:sz w:val="14"/>
              </w:rPr>
            </w:pPr>
            <w:r>
              <w:rPr>
                <w:sz w:val="14"/>
              </w:rPr>
              <w:t>Повратни период времена (године)</w:t>
            </w:r>
          </w:p>
        </w:tc>
      </w:tr>
      <w:tr w:rsidR="00A02B30">
        <w:trPr>
          <w:trHeight w:val="200"/>
        </w:trPr>
        <w:tc>
          <w:tcPr>
            <w:tcW w:w="1684" w:type="dxa"/>
            <w:vMerge/>
            <w:tcBorders>
              <w:top w:val="nil"/>
            </w:tcBorders>
          </w:tcPr>
          <w:p w:rsidR="00A02B30" w:rsidRDefault="00A02B30">
            <w:pPr>
              <w:rPr>
                <w:sz w:val="2"/>
                <w:szCs w:val="2"/>
              </w:rPr>
            </w:pPr>
          </w:p>
        </w:tc>
        <w:tc>
          <w:tcPr>
            <w:tcW w:w="1156" w:type="dxa"/>
          </w:tcPr>
          <w:p w:rsidR="00A02B30" w:rsidRDefault="00B05A60">
            <w:pPr>
              <w:pStyle w:val="TableParagraph"/>
              <w:spacing w:before="18"/>
              <w:ind w:left="278" w:right="267"/>
              <w:jc w:val="center"/>
              <w:rPr>
                <w:sz w:val="14"/>
              </w:rPr>
            </w:pPr>
            <w:r>
              <w:rPr>
                <w:sz w:val="14"/>
              </w:rPr>
              <w:t>95</w:t>
            </w:r>
          </w:p>
        </w:tc>
        <w:tc>
          <w:tcPr>
            <w:tcW w:w="1201" w:type="dxa"/>
          </w:tcPr>
          <w:p w:rsidR="00A02B30" w:rsidRDefault="00B05A60">
            <w:pPr>
              <w:pStyle w:val="TableParagraph"/>
              <w:spacing w:before="18"/>
              <w:ind w:left="301" w:right="289"/>
              <w:jc w:val="center"/>
              <w:rPr>
                <w:sz w:val="14"/>
              </w:rPr>
            </w:pPr>
            <w:r>
              <w:rPr>
                <w:sz w:val="14"/>
              </w:rPr>
              <w:t>475</w:t>
            </w:r>
          </w:p>
        </w:tc>
        <w:tc>
          <w:tcPr>
            <w:tcW w:w="1049" w:type="dxa"/>
          </w:tcPr>
          <w:p w:rsidR="00A02B30" w:rsidRDefault="00B05A60">
            <w:pPr>
              <w:pStyle w:val="TableParagraph"/>
              <w:spacing w:before="18"/>
              <w:ind w:left="226" w:right="212"/>
              <w:jc w:val="center"/>
              <w:rPr>
                <w:sz w:val="14"/>
              </w:rPr>
            </w:pPr>
            <w:r>
              <w:rPr>
                <w:sz w:val="14"/>
              </w:rPr>
              <w:t>975</w:t>
            </w:r>
          </w:p>
        </w:tc>
      </w:tr>
      <w:tr w:rsidR="00A02B30">
        <w:trPr>
          <w:trHeight w:val="200"/>
        </w:trPr>
        <w:tc>
          <w:tcPr>
            <w:tcW w:w="1684" w:type="dxa"/>
          </w:tcPr>
          <w:p w:rsidR="00A02B30" w:rsidRDefault="00B05A60">
            <w:pPr>
              <w:pStyle w:val="TableParagraph"/>
              <w:spacing w:before="18"/>
              <w:ind w:left="56"/>
              <w:rPr>
                <w:sz w:val="14"/>
              </w:rPr>
            </w:pPr>
            <w:r>
              <w:rPr>
                <w:sz w:val="14"/>
              </w:rPr>
              <w:t>Acc(g) ma x .</w:t>
            </w:r>
          </w:p>
        </w:tc>
        <w:tc>
          <w:tcPr>
            <w:tcW w:w="1156" w:type="dxa"/>
          </w:tcPr>
          <w:p w:rsidR="00A02B30" w:rsidRDefault="00B05A60">
            <w:pPr>
              <w:pStyle w:val="TableParagraph"/>
              <w:spacing w:before="18"/>
              <w:ind w:left="278" w:right="267"/>
              <w:jc w:val="center"/>
              <w:rPr>
                <w:sz w:val="14"/>
              </w:rPr>
            </w:pPr>
            <w:r>
              <w:rPr>
                <w:sz w:val="14"/>
              </w:rPr>
              <w:t>0,02–0,04</w:t>
            </w:r>
          </w:p>
        </w:tc>
        <w:tc>
          <w:tcPr>
            <w:tcW w:w="1201" w:type="dxa"/>
          </w:tcPr>
          <w:p w:rsidR="00A02B30" w:rsidRDefault="00B05A60">
            <w:pPr>
              <w:pStyle w:val="TableParagraph"/>
              <w:spacing w:before="18"/>
              <w:ind w:left="301" w:right="289"/>
              <w:jc w:val="center"/>
              <w:rPr>
                <w:sz w:val="14"/>
              </w:rPr>
            </w:pPr>
            <w:r>
              <w:rPr>
                <w:sz w:val="14"/>
              </w:rPr>
              <w:t>0,04–0,06</w:t>
            </w:r>
          </w:p>
        </w:tc>
        <w:tc>
          <w:tcPr>
            <w:tcW w:w="1049" w:type="dxa"/>
          </w:tcPr>
          <w:p w:rsidR="00A02B30" w:rsidRDefault="00B05A60">
            <w:pPr>
              <w:pStyle w:val="TableParagraph"/>
              <w:spacing w:before="18"/>
              <w:ind w:left="226" w:right="212"/>
              <w:jc w:val="center"/>
              <w:rPr>
                <w:sz w:val="14"/>
              </w:rPr>
            </w:pPr>
            <w:r>
              <w:rPr>
                <w:sz w:val="14"/>
              </w:rPr>
              <w:t>0,06–0,08</w:t>
            </w:r>
          </w:p>
        </w:tc>
      </w:tr>
      <w:tr w:rsidR="00A02B30">
        <w:trPr>
          <w:trHeight w:val="200"/>
        </w:trPr>
        <w:tc>
          <w:tcPr>
            <w:tcW w:w="1684" w:type="dxa"/>
          </w:tcPr>
          <w:p w:rsidR="00A02B30" w:rsidRDefault="00B05A60">
            <w:pPr>
              <w:pStyle w:val="TableParagraph"/>
              <w:spacing w:before="18" w:line="163" w:lineRule="exact"/>
              <w:ind w:left="56"/>
              <w:rPr>
                <w:sz w:val="14"/>
              </w:rPr>
            </w:pPr>
            <w:r>
              <w:rPr>
                <w:sz w:val="14"/>
              </w:rPr>
              <w:t>I</w:t>
            </w:r>
            <w:r>
              <w:rPr>
                <w:position w:val="-4"/>
                <w:sz w:val="8"/>
              </w:rPr>
              <w:t xml:space="preserve">ma x </w:t>
            </w:r>
            <w:r>
              <w:rPr>
                <w:sz w:val="14"/>
              </w:rPr>
              <w:t>(EMS-98)</w:t>
            </w:r>
          </w:p>
        </w:tc>
        <w:tc>
          <w:tcPr>
            <w:tcW w:w="1156" w:type="dxa"/>
          </w:tcPr>
          <w:p w:rsidR="00A02B30" w:rsidRDefault="00B05A60">
            <w:pPr>
              <w:pStyle w:val="TableParagraph"/>
              <w:spacing w:before="18"/>
              <w:ind w:left="278" w:right="267"/>
              <w:jc w:val="center"/>
              <w:rPr>
                <w:sz w:val="14"/>
              </w:rPr>
            </w:pPr>
            <w:r>
              <w:rPr>
                <w:sz w:val="14"/>
              </w:rPr>
              <w:t>VI–VIII</w:t>
            </w:r>
          </w:p>
        </w:tc>
        <w:tc>
          <w:tcPr>
            <w:tcW w:w="1201" w:type="dxa"/>
          </w:tcPr>
          <w:p w:rsidR="00A02B30" w:rsidRDefault="00B05A60">
            <w:pPr>
              <w:pStyle w:val="TableParagraph"/>
              <w:spacing w:before="18"/>
              <w:ind w:left="301" w:right="289"/>
              <w:jc w:val="center"/>
              <w:rPr>
                <w:sz w:val="14"/>
              </w:rPr>
            </w:pPr>
            <w:r>
              <w:rPr>
                <w:sz w:val="14"/>
              </w:rPr>
              <w:t>VII–IX</w:t>
            </w:r>
          </w:p>
        </w:tc>
        <w:tc>
          <w:tcPr>
            <w:tcW w:w="1049" w:type="dxa"/>
          </w:tcPr>
          <w:p w:rsidR="00A02B30" w:rsidRDefault="00B05A60">
            <w:pPr>
              <w:pStyle w:val="TableParagraph"/>
              <w:spacing w:before="18"/>
              <w:ind w:left="225" w:right="212"/>
              <w:jc w:val="center"/>
              <w:rPr>
                <w:sz w:val="14"/>
              </w:rPr>
            </w:pPr>
            <w:r>
              <w:rPr>
                <w:sz w:val="14"/>
              </w:rPr>
              <w:t>VIII–IX</w:t>
            </w:r>
          </w:p>
        </w:tc>
      </w:tr>
    </w:tbl>
    <w:p w:rsidR="00A02B30" w:rsidRDefault="00B05A60">
      <w:pPr>
        <w:pStyle w:val="BodyText"/>
        <w:spacing w:before="160" w:line="232" w:lineRule="auto"/>
        <w:ind w:right="391" w:firstLine="396"/>
        <w:jc w:val="both"/>
      </w:pPr>
      <w:r>
        <w:t xml:space="preserve">Основа за пројектовање по ЈУС </w:t>
      </w:r>
      <w:r>
        <w:rPr>
          <w:spacing w:val="-3"/>
        </w:rPr>
        <w:t xml:space="preserve">стандарду, </w:t>
      </w:r>
      <w:r>
        <w:t xml:space="preserve">важећој </w:t>
      </w:r>
      <w:r>
        <w:rPr>
          <w:spacing w:val="-3"/>
        </w:rPr>
        <w:t xml:space="preserve">законској </w:t>
      </w:r>
      <w:r>
        <w:t>регулативи у Републици Србији, је сеизмички интензитет прика- зан</w:t>
      </w:r>
      <w:r>
        <w:rPr>
          <w:spacing w:val="-6"/>
        </w:rPr>
        <w:t xml:space="preserve"> </w:t>
      </w:r>
      <w:r>
        <w:t>на</w:t>
      </w:r>
      <w:r>
        <w:rPr>
          <w:spacing w:val="-6"/>
        </w:rPr>
        <w:t xml:space="preserve"> </w:t>
      </w:r>
      <w:r>
        <w:t>Сеизмолошкој</w:t>
      </w:r>
      <w:r>
        <w:rPr>
          <w:spacing w:val="-6"/>
        </w:rPr>
        <w:t xml:space="preserve"> </w:t>
      </w:r>
      <w:r>
        <w:t>карти</w:t>
      </w:r>
      <w:r>
        <w:rPr>
          <w:spacing w:val="-6"/>
        </w:rPr>
        <w:t xml:space="preserve"> </w:t>
      </w:r>
      <w:r>
        <w:t>за</w:t>
      </w:r>
      <w:r>
        <w:rPr>
          <w:spacing w:val="-6"/>
        </w:rPr>
        <w:t xml:space="preserve"> </w:t>
      </w:r>
      <w:r>
        <w:t>повратни</w:t>
      </w:r>
      <w:r>
        <w:rPr>
          <w:spacing w:val="-6"/>
        </w:rPr>
        <w:t xml:space="preserve"> </w:t>
      </w:r>
      <w:r>
        <w:t>период</w:t>
      </w:r>
      <w:r>
        <w:rPr>
          <w:spacing w:val="-6"/>
        </w:rPr>
        <w:t xml:space="preserve"> </w:t>
      </w:r>
      <w:r>
        <w:rPr>
          <w:spacing w:val="-3"/>
        </w:rPr>
        <w:t>од</w:t>
      </w:r>
      <w:r>
        <w:rPr>
          <w:spacing w:val="-6"/>
        </w:rPr>
        <w:t xml:space="preserve"> </w:t>
      </w:r>
      <w:r>
        <w:t>500</w:t>
      </w:r>
      <w:r>
        <w:rPr>
          <w:spacing w:val="-6"/>
        </w:rPr>
        <w:t xml:space="preserve"> </w:t>
      </w:r>
      <w:r>
        <w:t>година</w:t>
      </w:r>
      <w:r>
        <w:rPr>
          <w:spacing w:val="-6"/>
        </w:rPr>
        <w:t xml:space="preserve"> </w:t>
      </w:r>
      <w:r>
        <w:t xml:space="preserve">пре- ма Правилнику за грађевинске конструкције („Службени </w:t>
      </w:r>
      <w:r>
        <w:rPr>
          <w:spacing w:val="-3"/>
        </w:rPr>
        <w:t xml:space="preserve">гласник </w:t>
      </w:r>
      <w:r>
        <w:t>РС”, број 89/18).</w:t>
      </w:r>
    </w:p>
    <w:p w:rsidR="00A02B30" w:rsidRDefault="00B05A60">
      <w:pPr>
        <w:pStyle w:val="BodyText"/>
        <w:spacing w:before="4" w:line="232" w:lineRule="auto"/>
        <w:ind w:right="390" w:firstLine="396"/>
        <w:jc w:val="both"/>
      </w:pPr>
      <w:r>
        <w:t>По ЕН1998-1 улазни параметри за сеизмичку анализу при пројектовању изведени су из услова да се објекат, просечног века експлоатације од 50 година, не сруши, што одговара сеизмичком дејству са вероватноћом превазилажења од 10% у периоду од 50 година. Овај з</w:t>
      </w:r>
      <w:r>
        <w:t>емљотрес има повратни период догађања од ТNCR</w:t>
      </w:r>
    </w:p>
    <w:p w:rsidR="00A02B30" w:rsidRDefault="00B05A60">
      <w:pPr>
        <w:pStyle w:val="BodyText"/>
        <w:spacing w:before="4" w:line="232" w:lineRule="auto"/>
        <w:ind w:right="390"/>
        <w:jc w:val="both"/>
      </w:pPr>
      <w:r>
        <w:t>= 475 година. Други услов садржан је у захтеву да се ограничена оштећења могу јавити само као последица дејства земљотреса за који постоји вероватноћа да буде превазиђен од 10% у периоду од 10 година, односно з</w:t>
      </w:r>
      <w:r>
        <w:t>емљотресом који има просечан повратни пе- риод од 95 година.</w:t>
      </w:r>
    </w:p>
    <w:p w:rsidR="00A02B30" w:rsidRDefault="00B05A60">
      <w:pPr>
        <w:pStyle w:val="BodyText"/>
        <w:spacing w:before="4" w:line="232" w:lineRule="auto"/>
        <w:ind w:right="391" w:firstLine="396"/>
        <w:jc w:val="both"/>
      </w:pPr>
      <w:r>
        <w:t>Ради заштите од земљотреса, објекте посебне намене је по- требно пројектовати у складу са: Правилником за грађевинске конструкције, при чему све прорачуне сеизмичке стабилности треба заснивати на</w:t>
      </w:r>
      <w:r>
        <w:t xml:space="preserve"> посебно изграђеним подацима микросеизмич- ке реонизације; и Правилником о привременим техничким нор- мативима за изградњу објеката који не спадају у високоградњу у сеизмичким подручјима („Службени лист СФРЈ”, број 39/64).</w:t>
      </w:r>
    </w:p>
    <w:p w:rsidR="00A02B30" w:rsidRDefault="00B05A60">
      <w:pPr>
        <w:pStyle w:val="BodyText"/>
        <w:spacing w:before="6" w:line="232" w:lineRule="auto"/>
        <w:ind w:right="390" w:firstLine="396"/>
        <w:jc w:val="both"/>
      </w:pPr>
      <w:r>
        <w:t xml:space="preserve">На </w:t>
      </w:r>
      <w:r>
        <w:rPr>
          <w:spacing w:val="-5"/>
        </w:rPr>
        <w:t xml:space="preserve">планском </w:t>
      </w:r>
      <w:r>
        <w:rPr>
          <w:spacing w:val="-6"/>
        </w:rPr>
        <w:t xml:space="preserve">подручју, </w:t>
      </w:r>
      <w:r>
        <w:t xml:space="preserve">при </w:t>
      </w:r>
      <w:r>
        <w:rPr>
          <w:spacing w:val="-4"/>
        </w:rPr>
        <w:t>прорачу</w:t>
      </w:r>
      <w:r>
        <w:rPr>
          <w:spacing w:val="-4"/>
        </w:rPr>
        <w:t xml:space="preserve">ну конструкције објеката </w:t>
      </w:r>
      <w:r>
        <w:rPr>
          <w:spacing w:val="-3"/>
        </w:rPr>
        <w:t>морају</w:t>
      </w:r>
      <w:r>
        <w:rPr>
          <w:spacing w:val="-10"/>
        </w:rPr>
        <w:t xml:space="preserve"> </w:t>
      </w:r>
      <w:r>
        <w:t>се</w:t>
      </w:r>
      <w:r>
        <w:rPr>
          <w:spacing w:val="-10"/>
        </w:rPr>
        <w:t xml:space="preserve"> </w:t>
      </w:r>
      <w:r>
        <w:rPr>
          <w:spacing w:val="-3"/>
        </w:rPr>
        <w:t>применити</w:t>
      </w:r>
      <w:r>
        <w:rPr>
          <w:spacing w:val="-10"/>
        </w:rPr>
        <w:t xml:space="preserve"> </w:t>
      </w:r>
      <w:r>
        <w:rPr>
          <w:spacing w:val="-5"/>
        </w:rPr>
        <w:t>одредбе</w:t>
      </w:r>
      <w:r>
        <w:rPr>
          <w:spacing w:val="-10"/>
        </w:rPr>
        <w:t xml:space="preserve"> </w:t>
      </w:r>
      <w:r>
        <w:rPr>
          <w:spacing w:val="-5"/>
        </w:rPr>
        <w:t>које</w:t>
      </w:r>
      <w:r>
        <w:rPr>
          <w:spacing w:val="-10"/>
        </w:rPr>
        <w:t xml:space="preserve"> </w:t>
      </w:r>
      <w:r>
        <w:t>се</w:t>
      </w:r>
      <w:r>
        <w:rPr>
          <w:spacing w:val="-10"/>
        </w:rPr>
        <w:t xml:space="preserve"> </w:t>
      </w:r>
      <w:r>
        <w:rPr>
          <w:spacing w:val="-3"/>
        </w:rPr>
        <w:t>односе</w:t>
      </w:r>
      <w:r>
        <w:rPr>
          <w:spacing w:val="-10"/>
        </w:rPr>
        <w:t xml:space="preserve"> </w:t>
      </w:r>
      <w:r>
        <w:t>на</w:t>
      </w:r>
      <w:r>
        <w:rPr>
          <w:spacing w:val="-10"/>
        </w:rPr>
        <w:t xml:space="preserve"> </w:t>
      </w:r>
      <w:r>
        <w:rPr>
          <w:spacing w:val="-4"/>
        </w:rPr>
        <w:t>прорачун</w:t>
      </w:r>
      <w:r>
        <w:rPr>
          <w:spacing w:val="-10"/>
        </w:rPr>
        <w:t xml:space="preserve"> </w:t>
      </w:r>
      <w:r>
        <w:t>и</w:t>
      </w:r>
      <w:r>
        <w:rPr>
          <w:spacing w:val="-10"/>
        </w:rPr>
        <w:t xml:space="preserve"> </w:t>
      </w:r>
      <w:r>
        <w:rPr>
          <w:spacing w:val="-3"/>
        </w:rPr>
        <w:t>израду</w:t>
      </w:r>
      <w:r>
        <w:rPr>
          <w:spacing w:val="-10"/>
        </w:rPr>
        <w:t xml:space="preserve"> </w:t>
      </w:r>
      <w:r>
        <w:t xml:space="preserve">се- </w:t>
      </w:r>
      <w:r>
        <w:rPr>
          <w:spacing w:val="-4"/>
        </w:rPr>
        <w:t xml:space="preserve">измичке </w:t>
      </w:r>
      <w:r>
        <w:rPr>
          <w:spacing w:val="-3"/>
        </w:rPr>
        <w:t xml:space="preserve">микрореонизације </w:t>
      </w:r>
      <w:r>
        <w:t xml:space="preserve">у </w:t>
      </w:r>
      <w:r>
        <w:rPr>
          <w:spacing w:val="-3"/>
        </w:rPr>
        <w:t xml:space="preserve">припреми </w:t>
      </w:r>
      <w:r>
        <w:rPr>
          <w:spacing w:val="-4"/>
        </w:rPr>
        <w:t xml:space="preserve">техничке документације као подлоге </w:t>
      </w:r>
      <w:r>
        <w:t xml:space="preserve">за </w:t>
      </w:r>
      <w:r>
        <w:rPr>
          <w:spacing w:val="-3"/>
        </w:rPr>
        <w:t xml:space="preserve">израду </w:t>
      </w:r>
      <w:r>
        <w:rPr>
          <w:spacing w:val="-4"/>
        </w:rPr>
        <w:t xml:space="preserve">главног </w:t>
      </w:r>
      <w:r>
        <w:rPr>
          <w:spacing w:val="-3"/>
        </w:rPr>
        <w:t xml:space="preserve">пројекта. Објекти </w:t>
      </w:r>
      <w:r>
        <w:rPr>
          <w:spacing w:val="-5"/>
        </w:rPr>
        <w:t xml:space="preserve">који </w:t>
      </w:r>
      <w:r>
        <w:rPr>
          <w:spacing w:val="-3"/>
        </w:rPr>
        <w:t xml:space="preserve">су предмет </w:t>
      </w:r>
      <w:r>
        <w:rPr>
          <w:spacing w:val="-4"/>
        </w:rPr>
        <w:t xml:space="preserve">планске документације </w:t>
      </w:r>
      <w:r>
        <w:t xml:space="preserve">се </w:t>
      </w:r>
      <w:r>
        <w:rPr>
          <w:spacing w:val="-3"/>
        </w:rPr>
        <w:t xml:space="preserve">могу разврстати </w:t>
      </w:r>
      <w:r>
        <w:t xml:space="preserve">у </w:t>
      </w:r>
      <w:r>
        <w:rPr>
          <w:spacing w:val="-4"/>
        </w:rPr>
        <w:t xml:space="preserve">категорије: </w:t>
      </w:r>
      <w:r>
        <w:rPr>
          <w:spacing w:val="-3"/>
        </w:rPr>
        <w:t xml:space="preserve">објекти ван </w:t>
      </w:r>
      <w:r>
        <w:rPr>
          <w:spacing w:val="-5"/>
        </w:rPr>
        <w:t xml:space="preserve">катего- </w:t>
      </w:r>
      <w:r>
        <w:rPr>
          <w:spacing w:val="-3"/>
        </w:rPr>
        <w:t xml:space="preserve">рије; објекти </w:t>
      </w:r>
      <w:r>
        <w:t xml:space="preserve">I </w:t>
      </w:r>
      <w:r>
        <w:rPr>
          <w:spacing w:val="-4"/>
        </w:rPr>
        <w:t xml:space="preserve">категорије; </w:t>
      </w:r>
      <w:r>
        <w:t xml:space="preserve">и </w:t>
      </w:r>
      <w:r>
        <w:rPr>
          <w:spacing w:val="-3"/>
        </w:rPr>
        <w:t xml:space="preserve">oбјекти нижих </w:t>
      </w:r>
      <w:r>
        <w:rPr>
          <w:spacing w:val="-4"/>
        </w:rPr>
        <w:t xml:space="preserve">категорија. </w:t>
      </w:r>
      <w:r>
        <w:t xml:space="preserve">За </w:t>
      </w:r>
      <w:r>
        <w:rPr>
          <w:spacing w:val="-3"/>
        </w:rPr>
        <w:t xml:space="preserve">објекте </w:t>
      </w:r>
      <w:r>
        <w:t xml:space="preserve">I и </w:t>
      </w:r>
      <w:r>
        <w:rPr>
          <w:spacing w:val="-3"/>
        </w:rPr>
        <w:t xml:space="preserve">нижих </w:t>
      </w:r>
      <w:r>
        <w:rPr>
          <w:spacing w:val="-4"/>
        </w:rPr>
        <w:t xml:space="preserve">категорија </w:t>
      </w:r>
      <w:r>
        <w:rPr>
          <w:spacing w:val="-5"/>
        </w:rPr>
        <w:t xml:space="preserve">може </w:t>
      </w:r>
      <w:r>
        <w:t xml:space="preserve">се </w:t>
      </w:r>
      <w:r>
        <w:rPr>
          <w:spacing w:val="-4"/>
        </w:rPr>
        <w:t xml:space="preserve">спроводити </w:t>
      </w:r>
      <w:r>
        <w:rPr>
          <w:spacing w:val="-3"/>
        </w:rPr>
        <w:t xml:space="preserve">поступак </w:t>
      </w:r>
      <w:r>
        <w:rPr>
          <w:spacing w:val="-4"/>
        </w:rPr>
        <w:t xml:space="preserve">динамичке </w:t>
      </w:r>
      <w:r>
        <w:rPr>
          <w:spacing w:val="-3"/>
        </w:rPr>
        <w:t xml:space="preserve">анализе </w:t>
      </w:r>
      <w:r>
        <w:t>и</w:t>
      </w:r>
      <w:r>
        <w:rPr>
          <w:spacing w:val="-8"/>
        </w:rPr>
        <w:t xml:space="preserve"> </w:t>
      </w:r>
      <w:r>
        <w:rPr>
          <w:spacing w:val="-3"/>
        </w:rPr>
        <w:t>еквивалентног</w:t>
      </w:r>
      <w:r>
        <w:rPr>
          <w:spacing w:val="-8"/>
        </w:rPr>
        <w:t xml:space="preserve"> </w:t>
      </w:r>
      <w:r>
        <w:rPr>
          <w:spacing w:val="-4"/>
        </w:rPr>
        <w:t>статичког</w:t>
      </w:r>
      <w:r>
        <w:rPr>
          <w:spacing w:val="-8"/>
        </w:rPr>
        <w:t xml:space="preserve"> </w:t>
      </w:r>
      <w:r>
        <w:rPr>
          <w:spacing w:val="-3"/>
        </w:rPr>
        <w:t>оптерећења,</w:t>
      </w:r>
      <w:r>
        <w:rPr>
          <w:spacing w:val="-8"/>
        </w:rPr>
        <w:t xml:space="preserve"> </w:t>
      </w:r>
      <w:r>
        <w:t>а</w:t>
      </w:r>
      <w:r>
        <w:rPr>
          <w:spacing w:val="-8"/>
        </w:rPr>
        <w:t xml:space="preserve"> </w:t>
      </w:r>
      <w:r>
        <w:t>за</w:t>
      </w:r>
      <w:r>
        <w:rPr>
          <w:spacing w:val="-8"/>
        </w:rPr>
        <w:t xml:space="preserve"> </w:t>
      </w:r>
      <w:r>
        <w:rPr>
          <w:spacing w:val="-3"/>
        </w:rPr>
        <w:t>објекте</w:t>
      </w:r>
      <w:r>
        <w:rPr>
          <w:spacing w:val="-8"/>
        </w:rPr>
        <w:t xml:space="preserve"> </w:t>
      </w:r>
      <w:r>
        <w:rPr>
          <w:spacing w:val="-3"/>
        </w:rPr>
        <w:t>ван</w:t>
      </w:r>
      <w:r>
        <w:rPr>
          <w:spacing w:val="-8"/>
        </w:rPr>
        <w:t xml:space="preserve"> </w:t>
      </w:r>
      <w:r>
        <w:rPr>
          <w:spacing w:val="-4"/>
        </w:rPr>
        <w:t>категорије</w:t>
      </w:r>
      <w:r>
        <w:rPr>
          <w:spacing w:val="-8"/>
        </w:rPr>
        <w:t xml:space="preserve"> </w:t>
      </w:r>
      <w:r>
        <w:t xml:space="preserve">се </w:t>
      </w:r>
      <w:r>
        <w:rPr>
          <w:spacing w:val="-3"/>
        </w:rPr>
        <w:t>иск</w:t>
      </w:r>
      <w:r>
        <w:rPr>
          <w:spacing w:val="-3"/>
        </w:rPr>
        <w:t xml:space="preserve">ључиво примењује поступак </w:t>
      </w:r>
      <w:r>
        <w:rPr>
          <w:spacing w:val="-4"/>
        </w:rPr>
        <w:t>динамичке</w:t>
      </w:r>
      <w:r>
        <w:rPr>
          <w:spacing w:val="-14"/>
        </w:rPr>
        <w:t xml:space="preserve"> </w:t>
      </w:r>
      <w:r>
        <w:rPr>
          <w:spacing w:val="-3"/>
        </w:rPr>
        <w:t>анализе.</w:t>
      </w:r>
    </w:p>
    <w:p w:rsidR="00A02B30" w:rsidRDefault="00B05A60">
      <w:pPr>
        <w:pStyle w:val="BodyText"/>
        <w:spacing w:before="8" w:line="232" w:lineRule="auto"/>
        <w:ind w:right="390" w:firstLine="396"/>
        <w:jc w:val="both"/>
      </w:pPr>
      <w:r>
        <w:t>Сеизмичка микрорејонизација за потребе прорачуна сеи- змичких параметара за израду техничке документације мора да обухвати:</w:t>
      </w:r>
    </w:p>
    <w:p w:rsidR="00A02B30" w:rsidRDefault="00B05A60">
      <w:pPr>
        <w:pStyle w:val="ListParagraph"/>
        <w:numPr>
          <w:ilvl w:val="0"/>
          <w:numId w:val="31"/>
        </w:numPr>
        <w:tabs>
          <w:tab w:val="left" w:pos="663"/>
        </w:tabs>
        <w:spacing w:before="2" w:line="232" w:lineRule="auto"/>
        <w:ind w:right="390" w:firstLine="397"/>
        <w:rPr>
          <w:sz w:val="18"/>
        </w:rPr>
      </w:pPr>
      <w:r>
        <w:rPr>
          <w:sz w:val="18"/>
        </w:rPr>
        <w:t>дефинисање репрезентативних геодинамичких модела ло- калног тла (изнад основне стене до</w:t>
      </w:r>
      <w:r>
        <w:rPr>
          <w:sz w:val="18"/>
        </w:rPr>
        <w:t xml:space="preserve"> нивоа фундирања, односно   до усвојене површине терена) конструисаних на основу свих ра- сположивих резултата истраживања (геофизичких и сеизмичких каротаж бушотина, рефракционих профилских испитивања, гео- техничких истраживања и истражног бушења). Геофи</w:t>
      </w:r>
      <w:r>
        <w:rPr>
          <w:sz w:val="18"/>
        </w:rPr>
        <w:t xml:space="preserve">зичким ис- траживањима до нивоа основне стене „bedrock” утврдити брзине простирања смичућих таласа и </w:t>
      </w:r>
      <w:r>
        <w:rPr>
          <w:spacing w:val="-3"/>
          <w:sz w:val="18"/>
        </w:rPr>
        <w:t xml:space="preserve">њихову </w:t>
      </w:r>
      <w:r>
        <w:rPr>
          <w:sz w:val="18"/>
        </w:rPr>
        <w:t>промену са дубином;</w:t>
      </w:r>
    </w:p>
    <w:p w:rsidR="00A02B30" w:rsidRDefault="00B05A60">
      <w:pPr>
        <w:pStyle w:val="ListParagraph"/>
        <w:numPr>
          <w:ilvl w:val="0"/>
          <w:numId w:val="31"/>
        </w:numPr>
        <w:tabs>
          <w:tab w:val="left" w:pos="686"/>
        </w:tabs>
        <w:spacing w:before="7" w:line="232" w:lineRule="auto"/>
        <w:ind w:right="390" w:firstLine="397"/>
        <w:rPr>
          <w:sz w:val="18"/>
        </w:rPr>
      </w:pPr>
      <w:r>
        <w:rPr>
          <w:sz w:val="18"/>
        </w:rPr>
        <w:t>анализу динамичког одговора локалног тла базирану на вредностима максималног хоризонталног убрзања PGA на основ- ној стени са Ка</w:t>
      </w:r>
      <w:r>
        <w:rPr>
          <w:sz w:val="18"/>
        </w:rPr>
        <w:t>рте сеизмичког хазарда за повратни период 475 го- дина и резултатима прорачуна линеарног/нелинеарног одговора локалног тла на очекивану сеизмичку</w:t>
      </w:r>
      <w:r>
        <w:rPr>
          <w:spacing w:val="-6"/>
          <w:sz w:val="18"/>
        </w:rPr>
        <w:t xml:space="preserve"> побуду.</w:t>
      </w:r>
    </w:p>
    <w:p w:rsidR="00A02B30" w:rsidRDefault="00B05A60">
      <w:pPr>
        <w:pStyle w:val="BodyText"/>
        <w:spacing w:before="4" w:line="232" w:lineRule="auto"/>
        <w:ind w:right="391" w:firstLine="396"/>
        <w:jc w:val="both"/>
      </w:pPr>
      <w:r>
        <w:t>У</w:t>
      </w:r>
      <w:r>
        <w:rPr>
          <w:spacing w:val="-8"/>
        </w:rPr>
        <w:t xml:space="preserve"> </w:t>
      </w:r>
      <w:r>
        <w:t>току</w:t>
      </w:r>
      <w:r>
        <w:rPr>
          <w:spacing w:val="-8"/>
        </w:rPr>
        <w:t xml:space="preserve"> </w:t>
      </w:r>
      <w:r>
        <w:t>пројектовања</w:t>
      </w:r>
      <w:r>
        <w:rPr>
          <w:spacing w:val="-8"/>
        </w:rPr>
        <w:t xml:space="preserve"> </w:t>
      </w:r>
      <w:r>
        <w:t>и</w:t>
      </w:r>
      <w:r>
        <w:rPr>
          <w:spacing w:val="-8"/>
        </w:rPr>
        <w:t xml:space="preserve"> </w:t>
      </w:r>
      <w:r>
        <w:t>извођења</w:t>
      </w:r>
      <w:r>
        <w:rPr>
          <w:spacing w:val="-8"/>
        </w:rPr>
        <w:t xml:space="preserve"> </w:t>
      </w:r>
      <w:r>
        <w:t>радова</w:t>
      </w:r>
      <w:r>
        <w:rPr>
          <w:spacing w:val="-8"/>
        </w:rPr>
        <w:t xml:space="preserve"> </w:t>
      </w:r>
      <w:r>
        <w:t>на</w:t>
      </w:r>
      <w:r>
        <w:rPr>
          <w:spacing w:val="-8"/>
        </w:rPr>
        <w:t xml:space="preserve"> </w:t>
      </w:r>
      <w:r>
        <w:t>изградњи</w:t>
      </w:r>
      <w:r>
        <w:rPr>
          <w:spacing w:val="-8"/>
        </w:rPr>
        <w:t xml:space="preserve"> </w:t>
      </w:r>
      <w:r>
        <w:t>објеката потребно</w:t>
      </w:r>
      <w:r>
        <w:rPr>
          <w:spacing w:val="-5"/>
        </w:rPr>
        <w:t xml:space="preserve"> </w:t>
      </w:r>
      <w:r>
        <w:t>је</w:t>
      </w:r>
      <w:r>
        <w:rPr>
          <w:spacing w:val="-5"/>
        </w:rPr>
        <w:t xml:space="preserve"> </w:t>
      </w:r>
      <w:r>
        <w:t>применити</w:t>
      </w:r>
      <w:r>
        <w:rPr>
          <w:spacing w:val="-5"/>
        </w:rPr>
        <w:t xml:space="preserve"> </w:t>
      </w:r>
      <w:r>
        <w:t>мере</w:t>
      </w:r>
      <w:r>
        <w:rPr>
          <w:spacing w:val="-5"/>
        </w:rPr>
        <w:t xml:space="preserve"> </w:t>
      </w:r>
      <w:r>
        <w:t>заштите</w:t>
      </w:r>
      <w:r>
        <w:rPr>
          <w:spacing w:val="-5"/>
        </w:rPr>
        <w:t xml:space="preserve"> </w:t>
      </w:r>
      <w:r>
        <w:rPr>
          <w:spacing w:val="-3"/>
        </w:rPr>
        <w:t>од</w:t>
      </w:r>
      <w:r>
        <w:rPr>
          <w:spacing w:val="-5"/>
        </w:rPr>
        <w:t xml:space="preserve"> </w:t>
      </w:r>
      <w:r>
        <w:t>пожара</w:t>
      </w:r>
      <w:r>
        <w:rPr>
          <w:spacing w:val="-5"/>
        </w:rPr>
        <w:t xml:space="preserve"> </w:t>
      </w:r>
      <w:r>
        <w:t>у</w:t>
      </w:r>
      <w:r>
        <w:rPr>
          <w:spacing w:val="-5"/>
        </w:rPr>
        <w:t xml:space="preserve"> </w:t>
      </w:r>
      <w:r>
        <w:t>складу</w:t>
      </w:r>
      <w:r>
        <w:rPr>
          <w:spacing w:val="-6"/>
        </w:rPr>
        <w:t xml:space="preserve"> </w:t>
      </w:r>
      <w:r>
        <w:t>са</w:t>
      </w:r>
      <w:r>
        <w:rPr>
          <w:spacing w:val="-5"/>
        </w:rPr>
        <w:t xml:space="preserve"> </w:t>
      </w:r>
      <w:r>
        <w:t xml:space="preserve">одред- бама Закона о заштити </w:t>
      </w:r>
      <w:r>
        <w:rPr>
          <w:spacing w:val="-3"/>
        </w:rPr>
        <w:t xml:space="preserve">од </w:t>
      </w:r>
      <w:r>
        <w:t xml:space="preserve">пожара („Службени </w:t>
      </w:r>
      <w:r>
        <w:rPr>
          <w:spacing w:val="-3"/>
        </w:rPr>
        <w:t xml:space="preserve">гласник </w:t>
      </w:r>
      <w:r>
        <w:t xml:space="preserve">РС”, бр. 111/09, 20/15, 87/18 и 87/18 – др. закон) и правилницима и стан- дардима </w:t>
      </w:r>
      <w:r>
        <w:rPr>
          <w:spacing w:val="-3"/>
        </w:rPr>
        <w:t xml:space="preserve">који </w:t>
      </w:r>
      <w:r>
        <w:t>ближе регулишу изградњу</w:t>
      </w:r>
      <w:r>
        <w:rPr>
          <w:spacing w:val="-5"/>
        </w:rPr>
        <w:t xml:space="preserve"> </w:t>
      </w:r>
      <w:r>
        <w:t>објеката.</w:t>
      </w:r>
    </w:p>
    <w:p w:rsidR="00A02B30" w:rsidRDefault="00B05A60">
      <w:pPr>
        <w:pStyle w:val="BodyText"/>
        <w:spacing w:before="4" w:line="232" w:lineRule="auto"/>
        <w:ind w:right="391" w:firstLine="396"/>
        <w:jc w:val="both"/>
      </w:pPr>
      <w:r>
        <w:t xml:space="preserve">Објектима мора бити обезбеђен приступни пут за ватрогасна </w:t>
      </w:r>
      <w:r>
        <w:t xml:space="preserve">возила, у складу са Правилником о техничким нормативима за приступне путеве, окретнице и уређене платое за ватрогасна во- зила у близини објеката повећаног ризика </w:t>
      </w:r>
      <w:r>
        <w:rPr>
          <w:spacing w:val="-3"/>
        </w:rPr>
        <w:t xml:space="preserve">од </w:t>
      </w:r>
      <w:r>
        <w:t>пожара („Службени лист</w:t>
      </w:r>
      <w:r>
        <w:rPr>
          <w:spacing w:val="-6"/>
        </w:rPr>
        <w:t xml:space="preserve"> </w:t>
      </w:r>
      <w:r>
        <w:t>СРЈ”,</w:t>
      </w:r>
      <w:r>
        <w:rPr>
          <w:spacing w:val="-6"/>
        </w:rPr>
        <w:t xml:space="preserve"> </w:t>
      </w:r>
      <w:r>
        <w:t>број</w:t>
      </w:r>
      <w:r>
        <w:rPr>
          <w:spacing w:val="-6"/>
        </w:rPr>
        <w:t xml:space="preserve"> </w:t>
      </w:r>
      <w:r>
        <w:t>8/95)</w:t>
      </w:r>
      <w:r>
        <w:rPr>
          <w:spacing w:val="-6"/>
        </w:rPr>
        <w:t xml:space="preserve"> </w:t>
      </w:r>
      <w:r>
        <w:t>и</w:t>
      </w:r>
      <w:r>
        <w:rPr>
          <w:spacing w:val="-6"/>
        </w:rPr>
        <w:t xml:space="preserve"> </w:t>
      </w:r>
      <w:r>
        <w:t>другим</w:t>
      </w:r>
      <w:r>
        <w:rPr>
          <w:spacing w:val="-6"/>
        </w:rPr>
        <w:t xml:space="preserve"> </w:t>
      </w:r>
      <w:r>
        <w:t>техничким</w:t>
      </w:r>
      <w:r>
        <w:rPr>
          <w:spacing w:val="-6"/>
        </w:rPr>
        <w:t xml:space="preserve"> </w:t>
      </w:r>
      <w:r>
        <w:t>прописима</w:t>
      </w:r>
      <w:r>
        <w:rPr>
          <w:spacing w:val="-6"/>
        </w:rPr>
        <w:t xml:space="preserve"> </w:t>
      </w:r>
      <w:r>
        <w:t>и</w:t>
      </w:r>
      <w:r>
        <w:rPr>
          <w:spacing w:val="-6"/>
        </w:rPr>
        <w:t xml:space="preserve"> </w:t>
      </w:r>
      <w:r>
        <w:t>стандарди- ма за та</w:t>
      </w:r>
      <w:r>
        <w:t>кву врсту</w:t>
      </w:r>
      <w:r>
        <w:rPr>
          <w:spacing w:val="-3"/>
        </w:rPr>
        <w:t xml:space="preserve"> </w:t>
      </w:r>
      <w:r>
        <w:t>објеката.</w:t>
      </w:r>
    </w:p>
    <w:p w:rsidR="00A02B30" w:rsidRDefault="00B05A60">
      <w:pPr>
        <w:pStyle w:val="BodyText"/>
        <w:spacing w:before="5" w:line="232" w:lineRule="auto"/>
        <w:ind w:right="391" w:firstLine="396"/>
        <w:jc w:val="both"/>
      </w:pPr>
      <w:r>
        <w:t>Капацитет водоводне мреже мора да обезбеђује довољне ко- личине воде за гашење пожара (иницијално гашење), како за хи- дрантску мрежу тако и за друге инсталације које користе воду за гашење пожара (спринклер, дренчер и др.). Објекти мор</w:t>
      </w:r>
      <w:r>
        <w:t>ају имати одговарајућу хидрантску мрежу, која се по протоку и притиску воде у мрежи планира и пројектује према Правилнику о технич- ким нормативима за инсталације хидрантске мреже за гашење по- жара („Службени гласник РС”, број 3/18).</w:t>
      </w:r>
    </w:p>
    <w:p w:rsidR="00A02B30" w:rsidRDefault="00A02B30">
      <w:pPr>
        <w:spacing w:line="232" w:lineRule="auto"/>
        <w:jc w:val="both"/>
        <w:sectPr w:rsidR="00A02B30">
          <w:pgSz w:w="12480" w:h="15650"/>
          <w:pgMar w:top="80" w:right="740" w:bottom="280" w:left="740" w:header="720" w:footer="720" w:gutter="0"/>
          <w:cols w:num="2" w:space="720" w:equalWidth="0">
            <w:col w:w="5254" w:space="132"/>
            <w:col w:w="5614"/>
          </w:cols>
        </w:sectPr>
      </w:pPr>
    </w:p>
    <w:p w:rsidR="00A02B30" w:rsidRDefault="00B05A60">
      <w:pPr>
        <w:pStyle w:val="BodyText"/>
        <w:spacing w:before="73" w:line="232" w:lineRule="auto"/>
        <w:ind w:left="393" w:right="1" w:firstLine="396"/>
        <w:jc w:val="both"/>
      </w:pPr>
      <w:r>
        <w:lastRenderedPageBreak/>
        <w:t>Техничком документацијом треба предвидети остале инста- лације и системе заштите у складу са важећим законским и тех- ничким прописима и стандардима за категорију објеката планира- них за изградњу, и то:</w:t>
      </w:r>
    </w:p>
    <w:p w:rsidR="00A02B30" w:rsidRDefault="00B05A60">
      <w:pPr>
        <w:pStyle w:val="ListParagraph"/>
        <w:numPr>
          <w:ilvl w:val="1"/>
          <w:numId w:val="31"/>
        </w:numPr>
        <w:tabs>
          <w:tab w:val="left" w:pos="958"/>
        </w:tabs>
        <w:spacing w:line="232" w:lineRule="auto"/>
        <w:ind w:right="1" w:firstLine="397"/>
        <w:rPr>
          <w:sz w:val="18"/>
        </w:rPr>
      </w:pPr>
      <w:r>
        <w:rPr>
          <w:sz w:val="18"/>
        </w:rPr>
        <w:t xml:space="preserve">објекти морају бити реализовани у складу са Правилни- </w:t>
      </w:r>
      <w:r>
        <w:rPr>
          <w:spacing w:val="-5"/>
          <w:sz w:val="18"/>
        </w:rPr>
        <w:t xml:space="preserve">ком </w:t>
      </w:r>
      <w:r>
        <w:rPr>
          <w:sz w:val="18"/>
        </w:rPr>
        <w:t xml:space="preserve">о техничким нормативима за електричне инсталације </w:t>
      </w:r>
      <w:r>
        <w:rPr>
          <w:spacing w:val="-3"/>
          <w:sz w:val="18"/>
        </w:rPr>
        <w:t xml:space="preserve">ниског </w:t>
      </w:r>
      <w:r>
        <w:rPr>
          <w:sz w:val="18"/>
        </w:rPr>
        <w:t>напона</w:t>
      </w:r>
      <w:r>
        <w:rPr>
          <w:spacing w:val="23"/>
          <w:sz w:val="18"/>
        </w:rPr>
        <w:t xml:space="preserve"> </w:t>
      </w:r>
      <w:r>
        <w:rPr>
          <w:sz w:val="18"/>
        </w:rPr>
        <w:t>(„Службени</w:t>
      </w:r>
      <w:r>
        <w:rPr>
          <w:spacing w:val="23"/>
          <w:sz w:val="18"/>
        </w:rPr>
        <w:t xml:space="preserve"> </w:t>
      </w:r>
      <w:r>
        <w:rPr>
          <w:sz w:val="18"/>
        </w:rPr>
        <w:t>лист</w:t>
      </w:r>
      <w:r>
        <w:rPr>
          <w:spacing w:val="23"/>
          <w:sz w:val="18"/>
        </w:rPr>
        <w:t xml:space="preserve"> </w:t>
      </w:r>
      <w:r>
        <w:rPr>
          <w:sz w:val="18"/>
        </w:rPr>
        <w:t>СФРЈ”,</w:t>
      </w:r>
      <w:r>
        <w:rPr>
          <w:spacing w:val="23"/>
          <w:sz w:val="18"/>
        </w:rPr>
        <w:t xml:space="preserve"> </w:t>
      </w:r>
      <w:r>
        <w:rPr>
          <w:sz w:val="18"/>
        </w:rPr>
        <w:t>бр.</w:t>
      </w:r>
      <w:r>
        <w:rPr>
          <w:spacing w:val="23"/>
          <w:sz w:val="18"/>
        </w:rPr>
        <w:t xml:space="preserve"> </w:t>
      </w:r>
      <w:r>
        <w:rPr>
          <w:sz w:val="18"/>
        </w:rPr>
        <w:t>53/88</w:t>
      </w:r>
      <w:r>
        <w:rPr>
          <w:spacing w:val="23"/>
          <w:sz w:val="18"/>
        </w:rPr>
        <w:t xml:space="preserve"> </w:t>
      </w:r>
      <w:r>
        <w:rPr>
          <w:sz w:val="18"/>
        </w:rPr>
        <w:t>и</w:t>
      </w:r>
      <w:r>
        <w:rPr>
          <w:spacing w:val="23"/>
          <w:sz w:val="18"/>
        </w:rPr>
        <w:t xml:space="preserve"> </w:t>
      </w:r>
      <w:r>
        <w:rPr>
          <w:sz w:val="18"/>
        </w:rPr>
        <w:t>54/88</w:t>
      </w:r>
      <w:r>
        <w:rPr>
          <w:spacing w:val="23"/>
          <w:sz w:val="18"/>
        </w:rPr>
        <w:t xml:space="preserve"> </w:t>
      </w:r>
      <w:r>
        <w:rPr>
          <w:sz w:val="18"/>
        </w:rPr>
        <w:t>–</w:t>
      </w:r>
      <w:r>
        <w:rPr>
          <w:spacing w:val="23"/>
          <w:sz w:val="18"/>
        </w:rPr>
        <w:t xml:space="preserve"> </w:t>
      </w:r>
      <w:r>
        <w:rPr>
          <w:sz w:val="18"/>
        </w:rPr>
        <w:t>исправка</w:t>
      </w:r>
      <w:r>
        <w:rPr>
          <w:spacing w:val="23"/>
          <w:sz w:val="18"/>
        </w:rPr>
        <w:t xml:space="preserve"> </w:t>
      </w:r>
      <w:r>
        <w:rPr>
          <w:sz w:val="18"/>
        </w:rPr>
        <w:t>и</w:t>
      </w:r>
    </w:p>
    <w:p w:rsidR="00A02B30" w:rsidRDefault="00B05A60">
      <w:pPr>
        <w:pStyle w:val="BodyText"/>
        <w:spacing w:line="232" w:lineRule="auto"/>
        <w:ind w:left="393" w:right="1"/>
        <w:jc w:val="both"/>
      </w:pPr>
      <w:r>
        <w:t>„Службени лист СРЈ”, број 28/95) и Правилником о техничким нормативима за заштиту објеката од атмосферског пражњења („Службени лист СРЈ”, број 11/96);</w:t>
      </w:r>
    </w:p>
    <w:p w:rsidR="00A02B30" w:rsidRDefault="00B05A60">
      <w:pPr>
        <w:pStyle w:val="ListParagraph"/>
        <w:numPr>
          <w:ilvl w:val="1"/>
          <w:numId w:val="31"/>
        </w:numPr>
        <w:tabs>
          <w:tab w:val="left" w:pos="931"/>
        </w:tabs>
        <w:spacing w:line="232" w:lineRule="auto"/>
        <w:ind w:firstLine="397"/>
        <w:rPr>
          <w:sz w:val="18"/>
        </w:rPr>
      </w:pPr>
      <w:r>
        <w:rPr>
          <w:sz w:val="18"/>
        </w:rPr>
        <w:t>објекти морају бити реализовани у складу са Правилником о техничким нормативима за системе за одвођење ди</w:t>
      </w:r>
      <w:r>
        <w:rPr>
          <w:sz w:val="18"/>
        </w:rPr>
        <w:t>ма и топлоте насталих у пожару („Службени лист СФРЈ”, број</w:t>
      </w:r>
      <w:r>
        <w:rPr>
          <w:spacing w:val="-9"/>
          <w:sz w:val="18"/>
        </w:rPr>
        <w:t xml:space="preserve"> </w:t>
      </w:r>
      <w:r>
        <w:rPr>
          <w:sz w:val="18"/>
        </w:rPr>
        <w:t>45/83);</w:t>
      </w:r>
    </w:p>
    <w:p w:rsidR="00A02B30" w:rsidRDefault="00B05A60">
      <w:pPr>
        <w:pStyle w:val="ListParagraph"/>
        <w:numPr>
          <w:ilvl w:val="1"/>
          <w:numId w:val="31"/>
        </w:numPr>
        <w:tabs>
          <w:tab w:val="left" w:pos="936"/>
        </w:tabs>
        <w:spacing w:line="232" w:lineRule="auto"/>
        <w:ind w:firstLine="397"/>
        <w:rPr>
          <w:sz w:val="18"/>
        </w:rPr>
      </w:pPr>
      <w:r>
        <w:rPr>
          <w:sz w:val="18"/>
        </w:rPr>
        <w:t xml:space="preserve">објекте реализовати у складу са </w:t>
      </w:r>
      <w:r>
        <w:rPr>
          <w:spacing w:val="-3"/>
          <w:sz w:val="18"/>
        </w:rPr>
        <w:t xml:space="preserve">Правилником </w:t>
      </w:r>
      <w:r>
        <w:rPr>
          <w:sz w:val="18"/>
        </w:rPr>
        <w:t>о техничким стандардима</w:t>
      </w:r>
      <w:r>
        <w:rPr>
          <w:spacing w:val="-12"/>
          <w:sz w:val="18"/>
        </w:rPr>
        <w:t xml:space="preserve"> </w:t>
      </w:r>
      <w:r>
        <w:rPr>
          <w:sz w:val="18"/>
        </w:rPr>
        <w:t>планирања,</w:t>
      </w:r>
      <w:r>
        <w:rPr>
          <w:spacing w:val="-12"/>
          <w:sz w:val="18"/>
        </w:rPr>
        <w:t xml:space="preserve"> </w:t>
      </w:r>
      <w:r>
        <w:rPr>
          <w:sz w:val="18"/>
        </w:rPr>
        <w:t>пројектовања</w:t>
      </w:r>
      <w:r>
        <w:rPr>
          <w:spacing w:val="-12"/>
          <w:sz w:val="18"/>
        </w:rPr>
        <w:t xml:space="preserve"> </w:t>
      </w:r>
      <w:r>
        <w:rPr>
          <w:sz w:val="18"/>
        </w:rPr>
        <w:t>и</w:t>
      </w:r>
      <w:r>
        <w:rPr>
          <w:spacing w:val="-12"/>
          <w:sz w:val="18"/>
        </w:rPr>
        <w:t xml:space="preserve"> </w:t>
      </w:r>
      <w:r>
        <w:rPr>
          <w:sz w:val="18"/>
        </w:rPr>
        <w:t>изградње</w:t>
      </w:r>
      <w:r>
        <w:rPr>
          <w:spacing w:val="-12"/>
          <w:sz w:val="18"/>
        </w:rPr>
        <w:t xml:space="preserve"> </w:t>
      </w:r>
      <w:r>
        <w:rPr>
          <w:sz w:val="18"/>
        </w:rPr>
        <w:t>објеката,</w:t>
      </w:r>
      <w:r>
        <w:rPr>
          <w:spacing w:val="-12"/>
          <w:sz w:val="18"/>
        </w:rPr>
        <w:t xml:space="preserve"> </w:t>
      </w:r>
      <w:r>
        <w:rPr>
          <w:spacing w:val="-3"/>
          <w:sz w:val="18"/>
        </w:rPr>
        <w:t xml:space="preserve">којима </w:t>
      </w:r>
      <w:r>
        <w:rPr>
          <w:sz w:val="18"/>
        </w:rPr>
        <w:t>се</w:t>
      </w:r>
      <w:r>
        <w:rPr>
          <w:spacing w:val="-10"/>
          <w:sz w:val="18"/>
        </w:rPr>
        <w:t xml:space="preserve"> </w:t>
      </w:r>
      <w:r>
        <w:rPr>
          <w:sz w:val="18"/>
        </w:rPr>
        <w:t>осигурава</w:t>
      </w:r>
      <w:r>
        <w:rPr>
          <w:spacing w:val="-10"/>
          <w:sz w:val="18"/>
        </w:rPr>
        <w:t xml:space="preserve"> </w:t>
      </w:r>
      <w:r>
        <w:rPr>
          <w:sz w:val="18"/>
        </w:rPr>
        <w:t>несметано</w:t>
      </w:r>
      <w:r>
        <w:rPr>
          <w:spacing w:val="-10"/>
          <w:sz w:val="18"/>
        </w:rPr>
        <w:t xml:space="preserve"> </w:t>
      </w:r>
      <w:r>
        <w:rPr>
          <w:sz w:val="18"/>
        </w:rPr>
        <w:t>кретање</w:t>
      </w:r>
      <w:r>
        <w:rPr>
          <w:spacing w:val="-10"/>
          <w:sz w:val="18"/>
        </w:rPr>
        <w:t xml:space="preserve"> </w:t>
      </w:r>
      <w:r>
        <w:rPr>
          <w:sz w:val="18"/>
        </w:rPr>
        <w:t>и</w:t>
      </w:r>
      <w:r>
        <w:rPr>
          <w:spacing w:val="-10"/>
          <w:sz w:val="18"/>
        </w:rPr>
        <w:t xml:space="preserve"> </w:t>
      </w:r>
      <w:r>
        <w:rPr>
          <w:sz w:val="18"/>
        </w:rPr>
        <w:t>приступ</w:t>
      </w:r>
      <w:r>
        <w:rPr>
          <w:spacing w:val="-10"/>
          <w:sz w:val="18"/>
        </w:rPr>
        <w:t xml:space="preserve"> </w:t>
      </w:r>
      <w:r>
        <w:rPr>
          <w:sz w:val="18"/>
        </w:rPr>
        <w:t>особама</w:t>
      </w:r>
      <w:r>
        <w:rPr>
          <w:spacing w:val="-10"/>
          <w:sz w:val="18"/>
        </w:rPr>
        <w:t xml:space="preserve"> </w:t>
      </w:r>
      <w:r>
        <w:rPr>
          <w:sz w:val="18"/>
        </w:rPr>
        <w:t>са</w:t>
      </w:r>
      <w:r>
        <w:rPr>
          <w:spacing w:val="-10"/>
          <w:sz w:val="18"/>
        </w:rPr>
        <w:t xml:space="preserve"> </w:t>
      </w:r>
      <w:r>
        <w:rPr>
          <w:sz w:val="18"/>
        </w:rPr>
        <w:t xml:space="preserve">инвалидите- </w:t>
      </w:r>
      <w:r>
        <w:rPr>
          <w:spacing w:val="-3"/>
          <w:sz w:val="18"/>
        </w:rPr>
        <w:t>том,</w:t>
      </w:r>
      <w:r>
        <w:rPr>
          <w:spacing w:val="-5"/>
          <w:sz w:val="18"/>
        </w:rPr>
        <w:t xml:space="preserve"> </w:t>
      </w:r>
      <w:r>
        <w:rPr>
          <w:sz w:val="18"/>
        </w:rPr>
        <w:t>деци</w:t>
      </w:r>
      <w:r>
        <w:rPr>
          <w:spacing w:val="-5"/>
          <w:sz w:val="18"/>
        </w:rPr>
        <w:t xml:space="preserve"> </w:t>
      </w:r>
      <w:r>
        <w:rPr>
          <w:sz w:val="18"/>
        </w:rPr>
        <w:t>и</w:t>
      </w:r>
      <w:r>
        <w:rPr>
          <w:spacing w:val="-5"/>
          <w:sz w:val="18"/>
        </w:rPr>
        <w:t xml:space="preserve"> </w:t>
      </w:r>
      <w:r>
        <w:rPr>
          <w:sz w:val="18"/>
        </w:rPr>
        <w:t>старим</w:t>
      </w:r>
      <w:r>
        <w:rPr>
          <w:spacing w:val="-5"/>
          <w:sz w:val="18"/>
        </w:rPr>
        <w:t xml:space="preserve"> </w:t>
      </w:r>
      <w:r>
        <w:rPr>
          <w:sz w:val="18"/>
        </w:rPr>
        <w:t>особама</w:t>
      </w:r>
      <w:r>
        <w:rPr>
          <w:spacing w:val="-5"/>
          <w:sz w:val="18"/>
        </w:rPr>
        <w:t xml:space="preserve"> </w:t>
      </w:r>
      <w:r>
        <w:rPr>
          <w:sz w:val="18"/>
        </w:rPr>
        <w:t>(„Службени</w:t>
      </w:r>
      <w:r>
        <w:rPr>
          <w:spacing w:val="-5"/>
          <w:sz w:val="18"/>
        </w:rPr>
        <w:t xml:space="preserve"> </w:t>
      </w:r>
      <w:r>
        <w:rPr>
          <w:spacing w:val="-3"/>
          <w:sz w:val="18"/>
        </w:rPr>
        <w:t>гласник</w:t>
      </w:r>
      <w:r>
        <w:rPr>
          <w:spacing w:val="-5"/>
          <w:sz w:val="18"/>
        </w:rPr>
        <w:t xml:space="preserve"> </w:t>
      </w:r>
      <w:r>
        <w:rPr>
          <w:sz w:val="18"/>
        </w:rPr>
        <w:t>РС”,</w:t>
      </w:r>
      <w:r>
        <w:rPr>
          <w:spacing w:val="-5"/>
          <w:sz w:val="18"/>
        </w:rPr>
        <w:t xml:space="preserve"> </w:t>
      </w:r>
      <w:r>
        <w:rPr>
          <w:sz w:val="18"/>
        </w:rPr>
        <w:t>број</w:t>
      </w:r>
      <w:r>
        <w:rPr>
          <w:spacing w:val="-5"/>
          <w:sz w:val="18"/>
        </w:rPr>
        <w:t xml:space="preserve"> </w:t>
      </w:r>
      <w:r>
        <w:rPr>
          <w:sz w:val="18"/>
        </w:rPr>
        <w:t>22/15);</w:t>
      </w:r>
    </w:p>
    <w:p w:rsidR="00A02B30" w:rsidRDefault="00B05A60">
      <w:pPr>
        <w:pStyle w:val="ListParagraph"/>
        <w:numPr>
          <w:ilvl w:val="1"/>
          <w:numId w:val="31"/>
        </w:numPr>
        <w:tabs>
          <w:tab w:val="left" w:pos="957"/>
        </w:tabs>
        <w:spacing w:line="232" w:lineRule="auto"/>
        <w:ind w:firstLine="397"/>
        <w:rPr>
          <w:sz w:val="18"/>
        </w:rPr>
      </w:pPr>
      <w:r>
        <w:rPr>
          <w:sz w:val="18"/>
        </w:rPr>
        <w:t xml:space="preserve">електроенергетски објекти и постројења морају бити ре- ализовани у складу са Правилником о техничким нормативима   за заштиту електроенергетских постројења и уређаја </w:t>
      </w:r>
      <w:r>
        <w:rPr>
          <w:spacing w:val="-3"/>
          <w:sz w:val="18"/>
        </w:rPr>
        <w:t xml:space="preserve">од </w:t>
      </w:r>
      <w:r>
        <w:rPr>
          <w:sz w:val="18"/>
        </w:rPr>
        <w:t>пожара („Службени лист СФРЈ”</w:t>
      </w:r>
      <w:r>
        <w:rPr>
          <w:sz w:val="18"/>
        </w:rPr>
        <w:t>, број 74/90), Правилником о техничким нормативима за заштиту нисконапонских мрежа и припадајућих трансформаторских станица („Службени лист СФРЈ”, број 13/78</w:t>
      </w:r>
      <w:r>
        <w:rPr>
          <w:spacing w:val="-19"/>
          <w:sz w:val="18"/>
        </w:rPr>
        <w:t xml:space="preserve"> </w:t>
      </w:r>
      <w:r>
        <w:rPr>
          <w:sz w:val="18"/>
        </w:rPr>
        <w:t>и</w:t>
      </w:r>
    </w:p>
    <w:p w:rsidR="00A02B30" w:rsidRDefault="00B05A60">
      <w:pPr>
        <w:pStyle w:val="BodyText"/>
        <w:spacing w:line="194" w:lineRule="exact"/>
        <w:ind w:left="393"/>
      </w:pPr>
      <w:r>
        <w:t>„Службени лист СРЈ”, број 37/95);</w:t>
      </w:r>
    </w:p>
    <w:p w:rsidR="00A02B30" w:rsidRDefault="00B05A60">
      <w:pPr>
        <w:pStyle w:val="ListParagraph"/>
        <w:numPr>
          <w:ilvl w:val="1"/>
          <w:numId w:val="31"/>
        </w:numPr>
        <w:tabs>
          <w:tab w:val="left" w:pos="959"/>
        </w:tabs>
        <w:spacing w:line="232" w:lineRule="auto"/>
        <w:ind w:right="1" w:firstLine="397"/>
        <w:rPr>
          <w:sz w:val="18"/>
        </w:rPr>
      </w:pPr>
      <w:r>
        <w:rPr>
          <w:sz w:val="18"/>
        </w:rPr>
        <w:t xml:space="preserve">реализовати објекте у складу са техничким препорукама СРПС ТП </w:t>
      </w:r>
      <w:r>
        <w:rPr>
          <w:sz w:val="18"/>
        </w:rPr>
        <w:t>21; и</w:t>
      </w:r>
    </w:p>
    <w:p w:rsidR="00A02B30" w:rsidRDefault="00B05A60">
      <w:pPr>
        <w:pStyle w:val="ListParagraph"/>
        <w:numPr>
          <w:ilvl w:val="1"/>
          <w:numId w:val="31"/>
        </w:numPr>
        <w:tabs>
          <w:tab w:val="left" w:pos="933"/>
        </w:tabs>
        <w:spacing w:line="232" w:lineRule="auto"/>
        <w:ind w:right="1" w:firstLine="397"/>
        <w:rPr>
          <w:sz w:val="18"/>
        </w:rPr>
      </w:pPr>
      <w:r>
        <w:rPr>
          <w:sz w:val="18"/>
        </w:rPr>
        <w:t>применити одредбе Правилника о техничким нормативима за пројектовање и извођење завршних радова у грађевинарству („Службени лист СФРЈ”, број</w:t>
      </w:r>
      <w:r>
        <w:rPr>
          <w:spacing w:val="-2"/>
          <w:sz w:val="18"/>
        </w:rPr>
        <w:t xml:space="preserve"> </w:t>
      </w:r>
      <w:r>
        <w:rPr>
          <w:sz w:val="18"/>
        </w:rPr>
        <w:t>21/90).</w:t>
      </w:r>
    </w:p>
    <w:p w:rsidR="00A02B30" w:rsidRDefault="00B05A60">
      <w:pPr>
        <w:pStyle w:val="BodyText"/>
        <w:spacing w:line="232" w:lineRule="auto"/>
        <w:ind w:left="393" w:right="1" w:firstLine="396"/>
        <w:jc w:val="both"/>
      </w:pPr>
      <w:r>
        <w:rPr>
          <w:spacing w:val="-6"/>
        </w:rPr>
        <w:t xml:space="preserve">Уколико </w:t>
      </w:r>
      <w:r>
        <w:t>се предвиђа фазна изградња објеката, обезбедити да свака</w:t>
      </w:r>
      <w:r>
        <w:rPr>
          <w:spacing w:val="-9"/>
        </w:rPr>
        <w:t xml:space="preserve"> </w:t>
      </w:r>
      <w:r>
        <w:t>фаза</w:t>
      </w:r>
      <w:r>
        <w:rPr>
          <w:spacing w:val="-9"/>
        </w:rPr>
        <w:t xml:space="preserve"> </w:t>
      </w:r>
      <w:r>
        <w:t>представља</w:t>
      </w:r>
      <w:r>
        <w:rPr>
          <w:spacing w:val="-9"/>
        </w:rPr>
        <w:t xml:space="preserve"> </w:t>
      </w:r>
      <w:r>
        <w:t>независну</w:t>
      </w:r>
      <w:r>
        <w:rPr>
          <w:spacing w:val="-9"/>
        </w:rPr>
        <w:t xml:space="preserve"> </w:t>
      </w:r>
      <w:r>
        <w:t>техно-економску</w:t>
      </w:r>
      <w:r>
        <w:rPr>
          <w:spacing w:val="-9"/>
        </w:rPr>
        <w:t xml:space="preserve"> </w:t>
      </w:r>
      <w:r>
        <w:t>целину</w:t>
      </w:r>
      <w:r>
        <w:rPr>
          <w:spacing w:val="-9"/>
        </w:rPr>
        <w:t xml:space="preserve"> </w:t>
      </w:r>
      <w:r>
        <w:t>и</w:t>
      </w:r>
      <w:r>
        <w:rPr>
          <w:spacing w:val="-9"/>
        </w:rPr>
        <w:t xml:space="preserve"> </w:t>
      </w:r>
      <w:r>
        <w:t xml:space="preserve">функ- ционалну </w:t>
      </w:r>
      <w:r>
        <w:rPr>
          <w:spacing w:val="-4"/>
        </w:rPr>
        <w:t xml:space="preserve">целину, </w:t>
      </w:r>
      <w:r>
        <w:t>укључујући и приступне путеве и платое за ин- тервенцију ватрогасних</w:t>
      </w:r>
      <w:r>
        <w:rPr>
          <w:spacing w:val="-1"/>
        </w:rPr>
        <w:t xml:space="preserve"> </w:t>
      </w:r>
      <w:r>
        <w:t>возила.</w:t>
      </w:r>
    </w:p>
    <w:p w:rsidR="00A02B30" w:rsidRDefault="00B05A60">
      <w:pPr>
        <w:pStyle w:val="BodyText"/>
        <w:spacing w:line="232" w:lineRule="auto"/>
        <w:ind w:left="393" w:right="1" w:firstLine="396"/>
        <w:jc w:val="both"/>
      </w:pPr>
      <w:r>
        <w:t>У поступку издавања локацијских услова за пројектовање и прикључење, потребно је прибавити услове са аспекта мера за- штите од пожа</w:t>
      </w:r>
      <w:r>
        <w:t>ра од стане надлежног органа у поступку израде идејног решења за изградњу објеката, на основу којих ће се са- гледати конкретна техничка решења, безбедносна растојања и др.</w:t>
      </w:r>
    </w:p>
    <w:p w:rsidR="00A02B30" w:rsidRDefault="00B05A60">
      <w:pPr>
        <w:pStyle w:val="BodyText"/>
        <w:spacing w:line="232" w:lineRule="auto"/>
        <w:ind w:left="393" w:firstLine="396"/>
        <w:jc w:val="both"/>
      </w:pPr>
      <w:r>
        <w:t>У евиденцији Центра за разминирање, површине обухваћене Просторним планом се не вод</w:t>
      </w:r>
      <w:r>
        <w:t>е као системски загађене неекспло- дираним убојитим средствима, односно нису загађене минама и касетном</w:t>
      </w:r>
      <w:r>
        <w:rPr>
          <w:spacing w:val="-7"/>
        </w:rPr>
        <w:t xml:space="preserve"> </w:t>
      </w:r>
      <w:r>
        <w:t>муницијом.</w:t>
      </w:r>
      <w:r>
        <w:rPr>
          <w:spacing w:val="-7"/>
        </w:rPr>
        <w:t xml:space="preserve"> </w:t>
      </w:r>
      <w:r>
        <w:t>Међутим,</w:t>
      </w:r>
      <w:r>
        <w:rPr>
          <w:spacing w:val="-7"/>
        </w:rPr>
        <w:t xml:space="preserve"> </w:t>
      </w:r>
      <w:r>
        <w:t>због</w:t>
      </w:r>
      <w:r>
        <w:rPr>
          <w:spacing w:val="-7"/>
        </w:rPr>
        <w:t xml:space="preserve"> </w:t>
      </w:r>
      <w:r>
        <w:t>ратних</w:t>
      </w:r>
      <w:r>
        <w:rPr>
          <w:spacing w:val="-7"/>
        </w:rPr>
        <w:t xml:space="preserve"> </w:t>
      </w:r>
      <w:r>
        <w:t>дејстава</w:t>
      </w:r>
      <w:r>
        <w:rPr>
          <w:spacing w:val="-7"/>
        </w:rPr>
        <w:t xml:space="preserve"> </w:t>
      </w:r>
      <w:r>
        <w:t>у</w:t>
      </w:r>
      <w:r>
        <w:rPr>
          <w:spacing w:val="-7"/>
        </w:rPr>
        <w:t xml:space="preserve"> </w:t>
      </w:r>
      <w:r>
        <w:t xml:space="preserve">прошлости, обавезна је израда процене ризика </w:t>
      </w:r>
      <w:r>
        <w:rPr>
          <w:spacing w:val="-3"/>
        </w:rPr>
        <w:t xml:space="preserve">приликом </w:t>
      </w:r>
      <w:r>
        <w:t>извођења земљаних радова на могуће постојање неексплоди</w:t>
      </w:r>
      <w:r>
        <w:t>раних убојитих средстава, пројектила и других опасних предмета и материја, сагласно про- писима</w:t>
      </w:r>
      <w:r>
        <w:rPr>
          <w:spacing w:val="18"/>
        </w:rPr>
        <w:t xml:space="preserve"> </w:t>
      </w:r>
      <w:r>
        <w:rPr>
          <w:spacing w:val="-3"/>
        </w:rPr>
        <w:t>који</w:t>
      </w:r>
      <w:r>
        <w:rPr>
          <w:spacing w:val="17"/>
        </w:rPr>
        <w:t xml:space="preserve"> </w:t>
      </w:r>
      <w:r>
        <w:t>се</w:t>
      </w:r>
      <w:r>
        <w:rPr>
          <w:spacing w:val="18"/>
        </w:rPr>
        <w:t xml:space="preserve"> </w:t>
      </w:r>
      <w:r>
        <w:t>односе</w:t>
      </w:r>
      <w:r>
        <w:rPr>
          <w:spacing w:val="18"/>
        </w:rPr>
        <w:t xml:space="preserve"> </w:t>
      </w:r>
      <w:r>
        <w:t>на</w:t>
      </w:r>
      <w:r>
        <w:rPr>
          <w:spacing w:val="17"/>
        </w:rPr>
        <w:t xml:space="preserve"> </w:t>
      </w:r>
      <w:r>
        <w:t>безбедност</w:t>
      </w:r>
      <w:r>
        <w:rPr>
          <w:spacing w:val="18"/>
        </w:rPr>
        <w:t xml:space="preserve"> </w:t>
      </w:r>
      <w:r>
        <w:t>и</w:t>
      </w:r>
      <w:r>
        <w:rPr>
          <w:spacing w:val="17"/>
        </w:rPr>
        <w:t xml:space="preserve"> </w:t>
      </w:r>
      <w:r>
        <w:t>здравље</w:t>
      </w:r>
      <w:r>
        <w:rPr>
          <w:spacing w:val="18"/>
        </w:rPr>
        <w:t xml:space="preserve"> </w:t>
      </w:r>
      <w:r>
        <w:t>на</w:t>
      </w:r>
      <w:r>
        <w:rPr>
          <w:spacing w:val="17"/>
        </w:rPr>
        <w:t xml:space="preserve"> </w:t>
      </w:r>
      <w:r>
        <w:rPr>
          <w:spacing w:val="-4"/>
        </w:rPr>
        <w:t>раду,</w:t>
      </w:r>
      <w:r>
        <w:rPr>
          <w:spacing w:val="17"/>
        </w:rPr>
        <w:t xml:space="preserve"> </w:t>
      </w:r>
      <w:r>
        <w:t>као</w:t>
      </w:r>
      <w:r>
        <w:rPr>
          <w:spacing w:val="18"/>
        </w:rPr>
        <w:t xml:space="preserve"> </w:t>
      </w:r>
      <w:r>
        <w:t>и</w:t>
      </w:r>
      <w:r>
        <w:rPr>
          <w:spacing w:val="17"/>
        </w:rPr>
        <w:t xml:space="preserve"> </w:t>
      </w:r>
      <w:r>
        <w:t>у</w:t>
      </w:r>
    </w:p>
    <w:p w:rsidR="00A02B30" w:rsidRDefault="00B05A60">
      <w:pPr>
        <w:pStyle w:val="BodyText"/>
        <w:spacing w:before="73" w:line="232" w:lineRule="auto"/>
        <w:ind w:left="241" w:right="108"/>
        <w:jc w:val="both"/>
      </w:pPr>
      <w:r>
        <w:br w:type="column"/>
      </w:r>
      <w:r>
        <w:t>складу са Правилником о заштити на раду при извођењу грађе- винских радова („Службени гласник РС”, број</w:t>
      </w:r>
      <w:r>
        <w:t xml:space="preserve"> 53/97).</w:t>
      </w:r>
    </w:p>
    <w:p w:rsidR="00A02B30" w:rsidRDefault="00B05A60">
      <w:pPr>
        <w:pStyle w:val="BodyText"/>
        <w:spacing w:line="232" w:lineRule="auto"/>
        <w:ind w:left="241" w:right="108" w:firstLine="396"/>
        <w:jc w:val="both"/>
      </w:pPr>
      <w:r>
        <w:pict>
          <v:shape id="_x0000_s1088" style="position:absolute;left:0;text-align:left;margin-left:0;margin-top:754.35pt;width:.1pt;height:458.2pt;z-index:251641344;mso-position-horizontal-relative:page" coordorigin=",15087" coordsize="0,9164" o:spt="100" adj="0,,0" path="m6378,-362r,9164m6378,-362r,9164e" filled="f" strokeweight=".6pt">
            <v:stroke joinstyle="round"/>
            <v:formulas/>
            <v:path arrowok="t" o:connecttype="segments"/>
            <w10:wrap anchorx="page"/>
          </v:shape>
        </w:pict>
      </w:r>
      <w:r>
        <w:t>За подручје у обухвату Просторног плана нема посебних услова и захтева за прилагођавање потребама одбране земље.</w:t>
      </w:r>
    </w:p>
    <w:p w:rsidR="00A02B30" w:rsidRDefault="00B05A60">
      <w:pPr>
        <w:pStyle w:val="ListParagraph"/>
        <w:numPr>
          <w:ilvl w:val="1"/>
          <w:numId w:val="30"/>
        </w:numPr>
        <w:tabs>
          <w:tab w:val="left" w:pos="863"/>
        </w:tabs>
        <w:spacing w:before="167" w:line="232" w:lineRule="auto"/>
        <w:ind w:right="414" w:hanging="334"/>
        <w:jc w:val="left"/>
        <w:rPr>
          <w:i/>
          <w:sz w:val="18"/>
        </w:rPr>
      </w:pPr>
      <w:r>
        <w:rPr>
          <w:i/>
          <w:sz w:val="18"/>
        </w:rPr>
        <w:t xml:space="preserve">УТИЦАЈ </w:t>
      </w:r>
      <w:r>
        <w:rPr>
          <w:i/>
          <w:spacing w:val="-3"/>
          <w:sz w:val="18"/>
        </w:rPr>
        <w:t xml:space="preserve">ПРОЈЕКТА </w:t>
      </w:r>
      <w:r>
        <w:rPr>
          <w:i/>
          <w:sz w:val="18"/>
        </w:rPr>
        <w:t xml:space="preserve">„ЈАДАР” НА МРЕЖУ НАСЕЉА, </w:t>
      </w:r>
      <w:r>
        <w:rPr>
          <w:i/>
          <w:spacing w:val="-4"/>
          <w:sz w:val="18"/>
        </w:rPr>
        <w:t xml:space="preserve">ДЕМОГРАФСКЕ </w:t>
      </w:r>
      <w:r>
        <w:rPr>
          <w:i/>
          <w:spacing w:val="-3"/>
          <w:sz w:val="18"/>
        </w:rPr>
        <w:t xml:space="preserve">ТОКОВЕ </w:t>
      </w:r>
      <w:r>
        <w:rPr>
          <w:i/>
          <w:sz w:val="18"/>
        </w:rPr>
        <w:t xml:space="preserve">И </w:t>
      </w:r>
      <w:r>
        <w:rPr>
          <w:i/>
          <w:spacing w:val="-5"/>
          <w:sz w:val="18"/>
        </w:rPr>
        <w:t>РАЗВОЈ</w:t>
      </w:r>
      <w:r>
        <w:rPr>
          <w:i/>
          <w:spacing w:val="5"/>
          <w:sz w:val="18"/>
        </w:rPr>
        <w:t xml:space="preserve"> </w:t>
      </w:r>
      <w:r>
        <w:rPr>
          <w:i/>
          <w:sz w:val="18"/>
        </w:rPr>
        <w:t>ПРИВРЕДЕ</w:t>
      </w:r>
    </w:p>
    <w:p w:rsidR="00A02B30" w:rsidRDefault="00B05A60">
      <w:pPr>
        <w:pStyle w:val="ListParagraph"/>
        <w:numPr>
          <w:ilvl w:val="2"/>
          <w:numId w:val="30"/>
        </w:numPr>
        <w:tabs>
          <w:tab w:val="left" w:pos="1309"/>
        </w:tabs>
        <w:spacing w:before="168" w:line="232" w:lineRule="auto"/>
        <w:ind w:right="553" w:hanging="1534"/>
        <w:jc w:val="left"/>
        <w:rPr>
          <w:sz w:val="18"/>
        </w:rPr>
      </w:pPr>
      <w:r>
        <w:rPr>
          <w:spacing w:val="15"/>
          <w:sz w:val="18"/>
        </w:rPr>
        <w:t xml:space="preserve">МРЕЖА НАСЕЉА </w:t>
      </w:r>
      <w:r>
        <w:rPr>
          <w:sz w:val="18"/>
        </w:rPr>
        <w:t xml:space="preserve">И </w:t>
      </w:r>
      <w:r>
        <w:rPr>
          <w:spacing w:val="15"/>
          <w:sz w:val="18"/>
        </w:rPr>
        <w:t xml:space="preserve">ДЕМОГ </w:t>
      </w:r>
      <w:r>
        <w:rPr>
          <w:spacing w:val="10"/>
          <w:sz w:val="18"/>
        </w:rPr>
        <w:t xml:space="preserve">РАФСКИ </w:t>
      </w:r>
      <w:r>
        <w:rPr>
          <w:spacing w:val="16"/>
          <w:sz w:val="18"/>
        </w:rPr>
        <w:t>ТРЕНДОВИ</w:t>
      </w:r>
      <w:r>
        <w:rPr>
          <w:spacing w:val="-24"/>
          <w:sz w:val="18"/>
        </w:rPr>
        <w:t xml:space="preserve"> </w:t>
      </w:r>
    </w:p>
    <w:p w:rsidR="00A02B30" w:rsidRDefault="00A02B30">
      <w:pPr>
        <w:pStyle w:val="BodyText"/>
        <w:spacing w:before="3"/>
        <w:ind w:left="0"/>
        <w:rPr>
          <w:sz w:val="17"/>
        </w:rPr>
      </w:pPr>
    </w:p>
    <w:p w:rsidR="00A02B30" w:rsidRDefault="00B05A60">
      <w:pPr>
        <w:pStyle w:val="BodyText"/>
        <w:spacing w:line="232" w:lineRule="auto"/>
        <w:ind w:left="241" w:right="107" w:firstLine="396"/>
        <w:jc w:val="both"/>
      </w:pPr>
      <w:r>
        <w:t xml:space="preserve">Полазећи од остварених просторно-функцијских односа и веза на територији Просторног плана и у његовом окружењу, на- рочито под утицајем градског центра Лознице, предвиђа се развој и даље јачање функција заједница насеља, односно микроразвој- них центара и </w:t>
      </w:r>
      <w:r>
        <w:t>њиховог умрежавања на планском подручју.</w:t>
      </w:r>
    </w:p>
    <w:p w:rsidR="00A02B30" w:rsidRDefault="00B05A60">
      <w:pPr>
        <w:pStyle w:val="BodyText"/>
        <w:spacing w:line="232" w:lineRule="auto"/>
        <w:ind w:left="241" w:right="107" w:firstLine="396"/>
        <w:jc w:val="both"/>
      </w:pPr>
      <w:r>
        <w:t xml:space="preserve">Као микроразвојни центри се препознају: Драгинац, </w:t>
      </w:r>
      <w:r>
        <w:rPr>
          <w:spacing w:val="-4"/>
        </w:rPr>
        <w:t xml:space="preserve">Горње </w:t>
      </w:r>
      <w:r>
        <w:t xml:space="preserve">Недељице, Ступница и </w:t>
      </w:r>
      <w:r>
        <w:rPr>
          <w:spacing w:val="-3"/>
        </w:rPr>
        <w:t xml:space="preserve">Цикоте, </w:t>
      </w:r>
      <w:r>
        <w:t xml:space="preserve">са функцијама (производња одеће, обуће, пластичне амбалаже, експлоатација грађевинског камена) </w:t>
      </w:r>
      <w:r>
        <w:rPr>
          <w:spacing w:val="-3"/>
        </w:rPr>
        <w:t xml:space="preserve">које </w:t>
      </w:r>
      <w:r>
        <w:t>нису у супротности са активнос</w:t>
      </w:r>
      <w:r>
        <w:t xml:space="preserve">тима експлоатације и прераде </w:t>
      </w:r>
      <w:r>
        <w:rPr>
          <w:spacing w:val="-4"/>
        </w:rPr>
        <w:t xml:space="preserve">руде </w:t>
      </w:r>
      <w:r>
        <w:t xml:space="preserve">у </w:t>
      </w:r>
      <w:r>
        <w:rPr>
          <w:spacing w:val="-3"/>
        </w:rPr>
        <w:t xml:space="preserve">комплексу </w:t>
      </w:r>
      <w:r>
        <w:t>посебне намене; Руњани, Липнички Шор и Лип- ница, са концентрацијом производно-пословних функција у зони утицаја</w:t>
      </w:r>
      <w:r>
        <w:rPr>
          <w:spacing w:val="-6"/>
        </w:rPr>
        <w:t xml:space="preserve"> </w:t>
      </w:r>
      <w:r>
        <w:t>Лознице;</w:t>
      </w:r>
      <w:r>
        <w:rPr>
          <w:spacing w:val="-5"/>
        </w:rPr>
        <w:t xml:space="preserve"> </w:t>
      </w:r>
      <w:r>
        <w:t>Дворска,</w:t>
      </w:r>
      <w:r>
        <w:rPr>
          <w:spacing w:val="-5"/>
        </w:rPr>
        <w:t xml:space="preserve"> </w:t>
      </w:r>
      <w:r>
        <w:t>у</w:t>
      </w:r>
      <w:r>
        <w:rPr>
          <w:spacing w:val="-5"/>
        </w:rPr>
        <w:t xml:space="preserve"> </w:t>
      </w:r>
      <w:r>
        <w:t>којој</w:t>
      </w:r>
      <w:r>
        <w:rPr>
          <w:spacing w:val="-6"/>
        </w:rPr>
        <w:t xml:space="preserve"> </w:t>
      </w:r>
      <w:r>
        <w:t>ће</w:t>
      </w:r>
      <w:r>
        <w:rPr>
          <w:spacing w:val="-5"/>
        </w:rPr>
        <w:t xml:space="preserve"> </w:t>
      </w:r>
      <w:r>
        <w:rPr>
          <w:spacing w:val="-3"/>
        </w:rPr>
        <w:t>јачати</w:t>
      </w:r>
      <w:r>
        <w:rPr>
          <w:spacing w:val="-5"/>
        </w:rPr>
        <w:t xml:space="preserve"> </w:t>
      </w:r>
      <w:r>
        <w:t>секундарне</w:t>
      </w:r>
      <w:r>
        <w:rPr>
          <w:spacing w:val="-6"/>
        </w:rPr>
        <w:t xml:space="preserve"> </w:t>
      </w:r>
      <w:r>
        <w:t>делатности</w:t>
      </w:r>
    </w:p>
    <w:p w:rsidR="00A02B30" w:rsidRDefault="00B05A60">
      <w:pPr>
        <w:pStyle w:val="ListParagraph"/>
        <w:numPr>
          <w:ilvl w:val="0"/>
          <w:numId w:val="29"/>
        </w:numPr>
        <w:tabs>
          <w:tab w:val="left" w:pos="376"/>
        </w:tabs>
        <w:spacing w:line="232" w:lineRule="auto"/>
        <w:ind w:right="107" w:firstLine="0"/>
        <w:rPr>
          <w:sz w:val="18"/>
        </w:rPr>
      </w:pPr>
      <w:r>
        <w:rPr>
          <w:sz w:val="18"/>
        </w:rPr>
        <w:t>дрвопрерада; и Коренита и Костајник, делимично са</w:t>
      </w:r>
      <w:r>
        <w:rPr>
          <w:spacing w:val="-24"/>
          <w:sz w:val="18"/>
        </w:rPr>
        <w:t xml:space="preserve"> </w:t>
      </w:r>
      <w:r>
        <w:rPr>
          <w:sz w:val="18"/>
        </w:rPr>
        <w:t xml:space="preserve">функцијама у примарном сектору – вађење камена, односно у којима ће </w:t>
      </w:r>
      <w:r>
        <w:rPr>
          <w:spacing w:val="-3"/>
          <w:sz w:val="18"/>
        </w:rPr>
        <w:t xml:space="preserve">јачати </w:t>
      </w:r>
      <w:r>
        <w:rPr>
          <w:sz w:val="18"/>
        </w:rPr>
        <w:t>секундарне и терцијарне</w:t>
      </w:r>
      <w:r>
        <w:rPr>
          <w:spacing w:val="-2"/>
          <w:sz w:val="18"/>
        </w:rPr>
        <w:t xml:space="preserve"> </w:t>
      </w:r>
      <w:r>
        <w:rPr>
          <w:sz w:val="18"/>
        </w:rPr>
        <w:t>делатности.</w:t>
      </w:r>
    </w:p>
    <w:p w:rsidR="00A02B30" w:rsidRDefault="00B05A60">
      <w:pPr>
        <w:pStyle w:val="BodyText"/>
        <w:spacing w:line="196" w:lineRule="exact"/>
        <w:ind w:left="638"/>
      </w:pPr>
      <w:r>
        <w:t>Приоритети развоја мреже насеља су:</w:t>
      </w:r>
    </w:p>
    <w:p w:rsidR="00A02B30" w:rsidRDefault="00B05A60">
      <w:pPr>
        <w:pStyle w:val="ListParagraph"/>
        <w:numPr>
          <w:ilvl w:val="1"/>
          <w:numId w:val="29"/>
        </w:numPr>
        <w:tabs>
          <w:tab w:val="left" w:pos="816"/>
        </w:tabs>
        <w:spacing w:line="232" w:lineRule="auto"/>
        <w:ind w:right="108" w:firstLine="397"/>
        <w:rPr>
          <w:sz w:val="18"/>
        </w:rPr>
      </w:pPr>
      <w:r>
        <w:rPr>
          <w:spacing w:val="-3"/>
          <w:sz w:val="18"/>
        </w:rPr>
        <w:t xml:space="preserve">планско </w:t>
      </w:r>
      <w:r>
        <w:rPr>
          <w:sz w:val="18"/>
        </w:rPr>
        <w:t>усмеравање и подстицање напретка функција у центрим</w:t>
      </w:r>
      <w:r>
        <w:rPr>
          <w:sz w:val="18"/>
        </w:rPr>
        <w:t>а са иницираним процесима урбанизације или у микрора- звојним</w:t>
      </w:r>
      <w:r>
        <w:rPr>
          <w:spacing w:val="-1"/>
          <w:sz w:val="18"/>
        </w:rPr>
        <w:t xml:space="preserve"> </w:t>
      </w:r>
      <w:r>
        <w:rPr>
          <w:sz w:val="18"/>
        </w:rPr>
        <w:t>центрима;</w:t>
      </w:r>
    </w:p>
    <w:p w:rsidR="00A02B30" w:rsidRDefault="00B05A60">
      <w:pPr>
        <w:pStyle w:val="ListParagraph"/>
        <w:numPr>
          <w:ilvl w:val="1"/>
          <w:numId w:val="29"/>
        </w:numPr>
        <w:tabs>
          <w:tab w:val="left" w:pos="776"/>
        </w:tabs>
        <w:spacing w:line="232" w:lineRule="auto"/>
        <w:ind w:right="107" w:firstLine="397"/>
        <w:rPr>
          <w:sz w:val="18"/>
        </w:rPr>
      </w:pPr>
      <w:r>
        <w:rPr>
          <w:sz w:val="18"/>
        </w:rPr>
        <w:t>у циљу задржавања становништва у периферним руралним насељима, приоритет је развој инфраструктурних система и ло- калне путне мреже, унапређење саобраћајне повезаности и отва- рање про</w:t>
      </w:r>
      <w:r>
        <w:rPr>
          <w:sz w:val="18"/>
        </w:rPr>
        <w:t>изводних (прерађивачких) погона, посебно уз магистрал- не</w:t>
      </w:r>
      <w:r>
        <w:rPr>
          <w:spacing w:val="-1"/>
          <w:sz w:val="18"/>
        </w:rPr>
        <w:t xml:space="preserve"> </w:t>
      </w:r>
      <w:r>
        <w:rPr>
          <w:sz w:val="18"/>
        </w:rPr>
        <w:t>саобраћајнице;</w:t>
      </w:r>
    </w:p>
    <w:p w:rsidR="00A02B30" w:rsidRDefault="00B05A60">
      <w:pPr>
        <w:pStyle w:val="ListParagraph"/>
        <w:numPr>
          <w:ilvl w:val="1"/>
          <w:numId w:val="29"/>
        </w:numPr>
        <w:tabs>
          <w:tab w:val="left" w:pos="774"/>
        </w:tabs>
        <w:spacing w:line="232" w:lineRule="auto"/>
        <w:ind w:right="107" w:firstLine="397"/>
        <w:rPr>
          <w:sz w:val="18"/>
        </w:rPr>
      </w:pPr>
      <w:r>
        <w:rPr>
          <w:sz w:val="18"/>
        </w:rPr>
        <w:t xml:space="preserve">јачање </w:t>
      </w:r>
      <w:r>
        <w:rPr>
          <w:spacing w:val="-3"/>
          <w:sz w:val="18"/>
        </w:rPr>
        <w:t xml:space="preserve">кохезионе улоге </w:t>
      </w:r>
      <w:r>
        <w:rPr>
          <w:sz w:val="18"/>
        </w:rPr>
        <w:t xml:space="preserve">насеља </w:t>
      </w:r>
      <w:r>
        <w:rPr>
          <w:spacing w:val="-3"/>
          <w:sz w:val="18"/>
        </w:rPr>
        <w:t xml:space="preserve">која </w:t>
      </w:r>
      <w:r>
        <w:rPr>
          <w:sz w:val="18"/>
        </w:rPr>
        <w:t>се ослањају на државне путеве</w:t>
      </w:r>
      <w:r>
        <w:rPr>
          <w:spacing w:val="-5"/>
          <w:sz w:val="18"/>
        </w:rPr>
        <w:t xml:space="preserve"> </w:t>
      </w:r>
      <w:r>
        <w:rPr>
          <w:sz w:val="18"/>
        </w:rPr>
        <w:t>I</w:t>
      </w:r>
      <w:r>
        <w:rPr>
          <w:spacing w:val="-5"/>
          <w:sz w:val="18"/>
        </w:rPr>
        <w:t xml:space="preserve"> </w:t>
      </w:r>
      <w:r>
        <w:rPr>
          <w:sz w:val="18"/>
        </w:rPr>
        <w:t>и</w:t>
      </w:r>
      <w:r>
        <w:rPr>
          <w:spacing w:val="-5"/>
          <w:sz w:val="18"/>
        </w:rPr>
        <w:t xml:space="preserve"> </w:t>
      </w:r>
      <w:r>
        <w:rPr>
          <w:sz w:val="18"/>
        </w:rPr>
        <w:t>II</w:t>
      </w:r>
      <w:r>
        <w:rPr>
          <w:spacing w:val="-5"/>
          <w:sz w:val="18"/>
        </w:rPr>
        <w:t xml:space="preserve"> </w:t>
      </w:r>
      <w:r>
        <w:rPr>
          <w:sz w:val="18"/>
        </w:rPr>
        <w:t>реда,</w:t>
      </w:r>
      <w:r>
        <w:rPr>
          <w:spacing w:val="-5"/>
          <w:sz w:val="18"/>
        </w:rPr>
        <w:t xml:space="preserve"> </w:t>
      </w:r>
      <w:r>
        <w:rPr>
          <w:sz w:val="18"/>
        </w:rPr>
        <w:t>а</w:t>
      </w:r>
      <w:r>
        <w:rPr>
          <w:spacing w:val="-5"/>
          <w:sz w:val="18"/>
        </w:rPr>
        <w:t xml:space="preserve"> </w:t>
      </w:r>
      <w:r>
        <w:rPr>
          <w:spacing w:val="-3"/>
          <w:sz w:val="18"/>
        </w:rPr>
        <w:t>која</w:t>
      </w:r>
      <w:r>
        <w:rPr>
          <w:spacing w:val="-5"/>
          <w:sz w:val="18"/>
        </w:rPr>
        <w:t xml:space="preserve"> </w:t>
      </w:r>
      <w:r>
        <w:rPr>
          <w:sz w:val="18"/>
        </w:rPr>
        <w:t>према</w:t>
      </w:r>
      <w:r>
        <w:rPr>
          <w:spacing w:val="-5"/>
          <w:sz w:val="18"/>
        </w:rPr>
        <w:t xml:space="preserve"> </w:t>
      </w:r>
      <w:r>
        <w:rPr>
          <w:sz w:val="18"/>
        </w:rPr>
        <w:t>пројекцијама</w:t>
      </w:r>
      <w:r>
        <w:rPr>
          <w:spacing w:val="-5"/>
          <w:sz w:val="18"/>
        </w:rPr>
        <w:t xml:space="preserve"> </w:t>
      </w:r>
      <w:r>
        <w:rPr>
          <w:sz w:val="18"/>
        </w:rPr>
        <w:t>становништва</w:t>
      </w:r>
      <w:r>
        <w:rPr>
          <w:spacing w:val="-5"/>
          <w:sz w:val="18"/>
        </w:rPr>
        <w:t xml:space="preserve"> </w:t>
      </w:r>
      <w:r>
        <w:rPr>
          <w:sz w:val="18"/>
        </w:rPr>
        <w:t>имају</w:t>
      </w:r>
      <w:r>
        <w:rPr>
          <w:spacing w:val="-5"/>
          <w:sz w:val="18"/>
        </w:rPr>
        <w:t xml:space="preserve"> </w:t>
      </w:r>
      <w:r>
        <w:rPr>
          <w:sz w:val="18"/>
        </w:rPr>
        <w:t>и демографски потенцијал;</w:t>
      </w:r>
      <w:r>
        <w:rPr>
          <w:spacing w:val="-2"/>
          <w:sz w:val="18"/>
        </w:rPr>
        <w:t xml:space="preserve"> </w:t>
      </w:r>
      <w:r>
        <w:rPr>
          <w:sz w:val="18"/>
        </w:rPr>
        <w:t>и</w:t>
      </w:r>
    </w:p>
    <w:p w:rsidR="00A02B30" w:rsidRDefault="00B05A60">
      <w:pPr>
        <w:pStyle w:val="ListParagraph"/>
        <w:numPr>
          <w:ilvl w:val="1"/>
          <w:numId w:val="29"/>
        </w:numPr>
        <w:tabs>
          <w:tab w:val="left" w:pos="782"/>
        </w:tabs>
        <w:spacing w:line="196" w:lineRule="exact"/>
        <w:ind w:left="781" w:hanging="143"/>
        <w:jc w:val="left"/>
        <w:rPr>
          <w:sz w:val="18"/>
        </w:rPr>
      </w:pPr>
      <w:r>
        <w:rPr>
          <w:sz w:val="18"/>
        </w:rPr>
        <w:t>развој дневних миграција на релацијама: примарна</w:t>
      </w:r>
      <w:r>
        <w:rPr>
          <w:spacing w:val="33"/>
          <w:sz w:val="18"/>
        </w:rPr>
        <w:t xml:space="preserve"> </w:t>
      </w:r>
      <w:r>
        <w:rPr>
          <w:sz w:val="18"/>
        </w:rPr>
        <w:t>насеља</w:t>
      </w:r>
    </w:p>
    <w:p w:rsidR="00A02B30" w:rsidRDefault="00B05A60">
      <w:pPr>
        <w:pStyle w:val="ListParagraph"/>
        <w:numPr>
          <w:ilvl w:val="0"/>
          <w:numId w:val="29"/>
        </w:numPr>
        <w:tabs>
          <w:tab w:val="left" w:pos="377"/>
        </w:tabs>
        <w:spacing w:line="200" w:lineRule="exact"/>
        <w:ind w:left="376"/>
        <w:jc w:val="left"/>
        <w:rPr>
          <w:sz w:val="18"/>
        </w:rPr>
      </w:pPr>
      <w:r>
        <w:rPr>
          <w:sz w:val="18"/>
        </w:rPr>
        <w:t>микроразвојни центри планског</w:t>
      </w:r>
      <w:r>
        <w:rPr>
          <w:spacing w:val="-2"/>
          <w:sz w:val="18"/>
        </w:rPr>
        <w:t xml:space="preserve"> </w:t>
      </w:r>
      <w:r>
        <w:rPr>
          <w:sz w:val="18"/>
        </w:rPr>
        <w:t>подручја.</w:t>
      </w:r>
    </w:p>
    <w:p w:rsidR="00A02B30" w:rsidRDefault="00B05A60">
      <w:pPr>
        <w:pStyle w:val="BodyText"/>
        <w:spacing w:line="232" w:lineRule="auto"/>
        <w:ind w:left="241" w:right="107" w:firstLine="396"/>
        <w:jc w:val="both"/>
      </w:pPr>
      <w:r>
        <w:rPr>
          <w:spacing w:val="-6"/>
        </w:rPr>
        <w:t>Упркос</w:t>
      </w:r>
      <w:r>
        <w:rPr>
          <w:spacing w:val="-15"/>
        </w:rPr>
        <w:t xml:space="preserve"> </w:t>
      </w:r>
      <w:r>
        <w:t>чињеници</w:t>
      </w:r>
      <w:r>
        <w:rPr>
          <w:spacing w:val="-15"/>
        </w:rPr>
        <w:t xml:space="preserve"> </w:t>
      </w:r>
      <w:r>
        <w:t>да</w:t>
      </w:r>
      <w:r>
        <w:rPr>
          <w:spacing w:val="-15"/>
        </w:rPr>
        <w:t xml:space="preserve"> </w:t>
      </w:r>
      <w:r>
        <w:t>је</w:t>
      </w:r>
      <w:r>
        <w:rPr>
          <w:spacing w:val="-15"/>
        </w:rPr>
        <w:t xml:space="preserve"> </w:t>
      </w:r>
      <w:r>
        <w:rPr>
          <w:spacing w:val="-3"/>
        </w:rPr>
        <w:t>подручје</w:t>
      </w:r>
      <w:r>
        <w:rPr>
          <w:spacing w:val="-15"/>
        </w:rPr>
        <w:t xml:space="preserve"> </w:t>
      </w:r>
      <w:r>
        <w:t>Просторног</w:t>
      </w:r>
      <w:r>
        <w:rPr>
          <w:spacing w:val="-15"/>
        </w:rPr>
        <w:t xml:space="preserve"> </w:t>
      </w:r>
      <w:r>
        <w:t>плана,</w:t>
      </w:r>
      <w:r>
        <w:rPr>
          <w:spacing w:val="-15"/>
        </w:rPr>
        <w:t xml:space="preserve"> </w:t>
      </w:r>
      <w:r>
        <w:rPr>
          <w:spacing w:val="-3"/>
        </w:rPr>
        <w:t>као</w:t>
      </w:r>
      <w:r>
        <w:rPr>
          <w:spacing w:val="-15"/>
        </w:rPr>
        <w:t xml:space="preserve"> </w:t>
      </w:r>
      <w:r>
        <w:t>и</w:t>
      </w:r>
      <w:r>
        <w:rPr>
          <w:spacing w:val="-15"/>
        </w:rPr>
        <w:t xml:space="preserve"> </w:t>
      </w:r>
      <w:r>
        <w:t xml:space="preserve">шире регионално </w:t>
      </w:r>
      <w:r>
        <w:rPr>
          <w:spacing w:val="-3"/>
        </w:rPr>
        <w:t xml:space="preserve">подручје, изложено депопулацији </w:t>
      </w:r>
      <w:r>
        <w:t xml:space="preserve">и да је у последњем </w:t>
      </w:r>
      <w:r>
        <w:rPr>
          <w:spacing w:val="-3"/>
        </w:rPr>
        <w:t xml:space="preserve">међупописном периоду (2002–2011. </w:t>
      </w:r>
      <w:r>
        <w:rPr>
          <w:spacing w:val="-4"/>
        </w:rPr>
        <w:t>годи</w:t>
      </w:r>
      <w:r>
        <w:rPr>
          <w:spacing w:val="-4"/>
        </w:rPr>
        <w:t xml:space="preserve">не) </w:t>
      </w:r>
      <w:r>
        <w:rPr>
          <w:spacing w:val="-3"/>
        </w:rPr>
        <w:t xml:space="preserve">изгубило </w:t>
      </w:r>
      <w:r>
        <w:rPr>
          <w:spacing w:val="-4"/>
        </w:rPr>
        <w:t xml:space="preserve">11% </w:t>
      </w:r>
      <w:r>
        <w:t xml:space="preserve">свог ста- </w:t>
      </w:r>
      <w:r>
        <w:rPr>
          <w:spacing w:val="-3"/>
        </w:rPr>
        <w:t xml:space="preserve">новништва, </w:t>
      </w:r>
      <w:r>
        <w:t xml:space="preserve">са </w:t>
      </w:r>
      <w:r>
        <w:rPr>
          <w:spacing w:val="-3"/>
        </w:rPr>
        <w:t xml:space="preserve">планираном </w:t>
      </w:r>
      <w:r>
        <w:t xml:space="preserve">реализацијом пројекта „Јадар” </w:t>
      </w:r>
      <w:r>
        <w:rPr>
          <w:spacing w:val="-4"/>
        </w:rPr>
        <w:t xml:space="preserve">може </w:t>
      </w:r>
      <w:r>
        <w:t xml:space="preserve">се </w:t>
      </w:r>
      <w:r>
        <w:rPr>
          <w:spacing w:val="-4"/>
        </w:rPr>
        <w:t xml:space="preserve">очекивати благо </w:t>
      </w:r>
      <w:r>
        <w:rPr>
          <w:spacing w:val="-3"/>
        </w:rPr>
        <w:t xml:space="preserve">успоравање </w:t>
      </w:r>
      <w:r>
        <w:t xml:space="preserve">процеса </w:t>
      </w:r>
      <w:r>
        <w:rPr>
          <w:spacing w:val="-3"/>
        </w:rPr>
        <w:t xml:space="preserve">депопулације </w:t>
      </w:r>
      <w:r>
        <w:t xml:space="preserve">и делимично де- </w:t>
      </w:r>
      <w:r>
        <w:rPr>
          <w:spacing w:val="-3"/>
        </w:rPr>
        <w:t xml:space="preserve">мографско јачање </w:t>
      </w:r>
      <w:r>
        <w:t xml:space="preserve">на </w:t>
      </w:r>
      <w:r>
        <w:rPr>
          <w:spacing w:val="-3"/>
        </w:rPr>
        <w:t xml:space="preserve">овом подручју </w:t>
      </w:r>
      <w:r>
        <w:t xml:space="preserve">у </w:t>
      </w:r>
      <w:r>
        <w:rPr>
          <w:spacing w:val="-3"/>
        </w:rPr>
        <w:t>постпланском</w:t>
      </w:r>
      <w:r>
        <w:rPr>
          <w:spacing w:val="-14"/>
        </w:rPr>
        <w:t xml:space="preserve"> </w:t>
      </w:r>
      <w:r>
        <w:rPr>
          <w:spacing w:val="-5"/>
        </w:rPr>
        <w:t>периоду.</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165" w:after="43"/>
        <w:ind w:left="790"/>
      </w:pPr>
      <w:r>
        <w:t>Табела 9: Пројекција становништва на Планском подручју за 2025, 2035. и 2050. годину</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4774"/>
        <w:gridCol w:w="922"/>
        <w:gridCol w:w="926"/>
        <w:gridCol w:w="922"/>
        <w:gridCol w:w="922"/>
        <w:gridCol w:w="915"/>
      </w:tblGrid>
      <w:tr w:rsidR="00A02B30">
        <w:trPr>
          <w:trHeight w:val="200"/>
        </w:trPr>
        <w:tc>
          <w:tcPr>
            <w:tcW w:w="1095" w:type="dxa"/>
          </w:tcPr>
          <w:p w:rsidR="00A02B30" w:rsidRDefault="00B05A60">
            <w:pPr>
              <w:pStyle w:val="TableParagraph"/>
              <w:spacing w:before="18"/>
              <w:ind w:left="111"/>
              <w:rPr>
                <w:sz w:val="14"/>
              </w:rPr>
            </w:pPr>
            <w:r>
              <w:rPr>
                <w:sz w:val="14"/>
              </w:rPr>
              <w:t>Град/Општина</w:t>
            </w:r>
          </w:p>
        </w:tc>
        <w:tc>
          <w:tcPr>
            <w:tcW w:w="4774" w:type="dxa"/>
          </w:tcPr>
          <w:p w:rsidR="00A02B30" w:rsidRDefault="00B05A60">
            <w:pPr>
              <w:pStyle w:val="TableParagraph"/>
              <w:spacing w:before="18"/>
              <w:ind w:left="2140" w:right="2131"/>
              <w:jc w:val="center"/>
              <w:rPr>
                <w:sz w:val="14"/>
              </w:rPr>
            </w:pPr>
            <w:r>
              <w:rPr>
                <w:sz w:val="14"/>
              </w:rPr>
              <w:t>Насеља</w:t>
            </w:r>
          </w:p>
        </w:tc>
        <w:tc>
          <w:tcPr>
            <w:tcW w:w="922" w:type="dxa"/>
          </w:tcPr>
          <w:p w:rsidR="00A02B30" w:rsidRDefault="00B05A60">
            <w:pPr>
              <w:pStyle w:val="TableParagraph"/>
              <w:spacing w:before="18"/>
              <w:ind w:left="267"/>
              <w:rPr>
                <w:sz w:val="14"/>
              </w:rPr>
            </w:pPr>
            <w:r>
              <w:rPr>
                <w:sz w:val="14"/>
              </w:rPr>
              <w:t>2002.*</w:t>
            </w:r>
          </w:p>
        </w:tc>
        <w:tc>
          <w:tcPr>
            <w:tcW w:w="926" w:type="dxa"/>
          </w:tcPr>
          <w:p w:rsidR="00A02B30" w:rsidRDefault="00B05A60">
            <w:pPr>
              <w:pStyle w:val="TableParagraph"/>
              <w:spacing w:before="18"/>
              <w:ind w:left="272"/>
              <w:rPr>
                <w:sz w:val="14"/>
              </w:rPr>
            </w:pPr>
            <w:r>
              <w:rPr>
                <w:sz w:val="14"/>
              </w:rPr>
              <w:t>2011.*</w:t>
            </w:r>
          </w:p>
        </w:tc>
        <w:tc>
          <w:tcPr>
            <w:tcW w:w="922" w:type="dxa"/>
          </w:tcPr>
          <w:p w:rsidR="00A02B30" w:rsidRDefault="00B05A60">
            <w:pPr>
              <w:pStyle w:val="TableParagraph"/>
              <w:spacing w:before="18"/>
              <w:ind w:left="302"/>
              <w:rPr>
                <w:sz w:val="14"/>
              </w:rPr>
            </w:pPr>
            <w:r>
              <w:rPr>
                <w:sz w:val="14"/>
              </w:rPr>
              <w:t>2025.</w:t>
            </w:r>
          </w:p>
        </w:tc>
        <w:tc>
          <w:tcPr>
            <w:tcW w:w="922" w:type="dxa"/>
          </w:tcPr>
          <w:p w:rsidR="00A02B30" w:rsidRDefault="00B05A60">
            <w:pPr>
              <w:pStyle w:val="TableParagraph"/>
              <w:spacing w:before="18"/>
              <w:ind w:left="247" w:right="239"/>
              <w:jc w:val="center"/>
              <w:rPr>
                <w:sz w:val="14"/>
              </w:rPr>
            </w:pPr>
            <w:r>
              <w:rPr>
                <w:sz w:val="14"/>
              </w:rPr>
              <w:t>2035.</w:t>
            </w:r>
          </w:p>
        </w:tc>
        <w:tc>
          <w:tcPr>
            <w:tcW w:w="915" w:type="dxa"/>
          </w:tcPr>
          <w:p w:rsidR="00A02B30" w:rsidRDefault="00B05A60">
            <w:pPr>
              <w:pStyle w:val="TableParagraph"/>
              <w:spacing w:before="18"/>
              <w:ind w:left="299"/>
              <w:rPr>
                <w:sz w:val="14"/>
              </w:rPr>
            </w:pPr>
            <w:r>
              <w:rPr>
                <w:sz w:val="14"/>
              </w:rPr>
              <w:t>2050.</w:t>
            </w:r>
          </w:p>
        </w:tc>
      </w:tr>
      <w:tr w:rsidR="00A02B30">
        <w:trPr>
          <w:trHeight w:val="520"/>
        </w:trPr>
        <w:tc>
          <w:tcPr>
            <w:tcW w:w="1095" w:type="dxa"/>
          </w:tcPr>
          <w:p w:rsidR="00A02B30" w:rsidRDefault="00B05A60">
            <w:pPr>
              <w:pStyle w:val="TableParagraph"/>
              <w:spacing w:before="18"/>
              <w:ind w:left="56"/>
              <w:rPr>
                <w:sz w:val="14"/>
              </w:rPr>
            </w:pPr>
            <w:r>
              <w:rPr>
                <w:sz w:val="14"/>
              </w:rPr>
              <w:t>Лозница</w:t>
            </w:r>
          </w:p>
        </w:tc>
        <w:tc>
          <w:tcPr>
            <w:tcW w:w="4774" w:type="dxa"/>
          </w:tcPr>
          <w:p w:rsidR="00A02B30" w:rsidRDefault="00B05A60">
            <w:pPr>
              <w:pStyle w:val="TableParagraph"/>
              <w:spacing w:before="18"/>
              <w:ind w:left="56"/>
              <w:rPr>
                <w:sz w:val="14"/>
              </w:rPr>
            </w:pPr>
            <w:r>
              <w:rPr>
                <w:sz w:val="14"/>
              </w:rPr>
              <w:t>Брадић, Брњац, Велико Село, Горње Недељице, Грнчара, Доње Недељице, Драгинац, Јаребице, Коренита, Липница, Липнички Шор, Руњани, Симино брдо, Слатина, Ступница, Цикоте, Шурице</w:t>
            </w:r>
          </w:p>
        </w:tc>
        <w:tc>
          <w:tcPr>
            <w:tcW w:w="922" w:type="dxa"/>
          </w:tcPr>
          <w:p w:rsidR="00A02B30" w:rsidRDefault="00A02B30">
            <w:pPr>
              <w:pStyle w:val="TableParagraph"/>
              <w:spacing w:before="5"/>
              <w:rPr>
                <w:sz w:val="15"/>
              </w:rPr>
            </w:pPr>
          </w:p>
          <w:p w:rsidR="00A02B30" w:rsidRDefault="00B05A60">
            <w:pPr>
              <w:pStyle w:val="TableParagraph"/>
              <w:spacing w:before="0"/>
              <w:ind w:left="268"/>
              <w:rPr>
                <w:sz w:val="14"/>
              </w:rPr>
            </w:pPr>
            <w:r>
              <w:rPr>
                <w:sz w:val="14"/>
              </w:rPr>
              <w:t>17.210</w:t>
            </w:r>
          </w:p>
        </w:tc>
        <w:tc>
          <w:tcPr>
            <w:tcW w:w="926" w:type="dxa"/>
          </w:tcPr>
          <w:p w:rsidR="00A02B30" w:rsidRDefault="00A02B30">
            <w:pPr>
              <w:pStyle w:val="TableParagraph"/>
              <w:spacing w:before="5"/>
              <w:rPr>
                <w:sz w:val="15"/>
              </w:rPr>
            </w:pPr>
          </w:p>
          <w:p w:rsidR="00A02B30" w:rsidRDefault="00B05A60">
            <w:pPr>
              <w:pStyle w:val="TableParagraph"/>
              <w:spacing w:before="0"/>
              <w:ind w:left="270"/>
              <w:rPr>
                <w:sz w:val="14"/>
              </w:rPr>
            </w:pPr>
            <w:r>
              <w:rPr>
                <w:sz w:val="14"/>
              </w:rPr>
              <w:t>15.669</w:t>
            </w:r>
          </w:p>
        </w:tc>
        <w:tc>
          <w:tcPr>
            <w:tcW w:w="922" w:type="dxa"/>
          </w:tcPr>
          <w:p w:rsidR="00A02B30" w:rsidRDefault="00A02B30">
            <w:pPr>
              <w:pStyle w:val="TableParagraph"/>
              <w:spacing w:before="5"/>
              <w:rPr>
                <w:sz w:val="15"/>
              </w:rPr>
            </w:pPr>
          </w:p>
          <w:p w:rsidR="00A02B30" w:rsidRDefault="00B05A60">
            <w:pPr>
              <w:pStyle w:val="TableParagraph"/>
              <w:spacing w:before="0"/>
              <w:ind w:left="268"/>
              <w:rPr>
                <w:sz w:val="14"/>
              </w:rPr>
            </w:pPr>
            <w:r>
              <w:rPr>
                <w:sz w:val="14"/>
              </w:rPr>
              <w:t>15.074</w:t>
            </w:r>
          </w:p>
        </w:tc>
        <w:tc>
          <w:tcPr>
            <w:tcW w:w="922" w:type="dxa"/>
          </w:tcPr>
          <w:p w:rsidR="00A02B30" w:rsidRDefault="00A02B30">
            <w:pPr>
              <w:pStyle w:val="TableParagraph"/>
              <w:spacing w:before="5"/>
              <w:rPr>
                <w:sz w:val="15"/>
              </w:rPr>
            </w:pPr>
          </w:p>
          <w:p w:rsidR="00A02B30" w:rsidRDefault="00B05A60">
            <w:pPr>
              <w:pStyle w:val="TableParagraph"/>
              <w:spacing w:before="0"/>
              <w:ind w:left="248" w:right="239"/>
              <w:jc w:val="center"/>
              <w:rPr>
                <w:sz w:val="14"/>
              </w:rPr>
            </w:pPr>
            <w:r>
              <w:rPr>
                <w:sz w:val="14"/>
              </w:rPr>
              <w:t>14.200</w:t>
            </w:r>
          </w:p>
        </w:tc>
        <w:tc>
          <w:tcPr>
            <w:tcW w:w="915" w:type="dxa"/>
          </w:tcPr>
          <w:p w:rsidR="00A02B30" w:rsidRDefault="00A02B30">
            <w:pPr>
              <w:pStyle w:val="TableParagraph"/>
              <w:spacing w:before="5"/>
              <w:rPr>
                <w:sz w:val="15"/>
              </w:rPr>
            </w:pPr>
          </w:p>
          <w:p w:rsidR="00A02B30" w:rsidRDefault="00B05A60">
            <w:pPr>
              <w:pStyle w:val="TableParagraph"/>
              <w:spacing w:before="0"/>
              <w:ind w:left="264"/>
              <w:rPr>
                <w:sz w:val="14"/>
              </w:rPr>
            </w:pPr>
            <w:r>
              <w:rPr>
                <w:sz w:val="14"/>
              </w:rPr>
              <w:t>14.500</w:t>
            </w:r>
          </w:p>
        </w:tc>
      </w:tr>
      <w:tr w:rsidR="00A02B30">
        <w:trPr>
          <w:trHeight w:val="200"/>
        </w:trPr>
        <w:tc>
          <w:tcPr>
            <w:tcW w:w="1095" w:type="dxa"/>
          </w:tcPr>
          <w:p w:rsidR="00A02B30" w:rsidRDefault="00B05A60">
            <w:pPr>
              <w:pStyle w:val="TableParagraph"/>
              <w:spacing w:before="18"/>
              <w:ind w:left="56"/>
              <w:rPr>
                <w:sz w:val="14"/>
              </w:rPr>
            </w:pPr>
            <w:r>
              <w:rPr>
                <w:sz w:val="14"/>
              </w:rPr>
              <w:t>Крупањ</w:t>
            </w:r>
          </w:p>
        </w:tc>
        <w:tc>
          <w:tcPr>
            <w:tcW w:w="4774" w:type="dxa"/>
          </w:tcPr>
          <w:p w:rsidR="00A02B30" w:rsidRDefault="00B05A60">
            <w:pPr>
              <w:pStyle w:val="TableParagraph"/>
              <w:spacing w:before="18"/>
              <w:ind w:left="56"/>
              <w:rPr>
                <w:sz w:val="14"/>
              </w:rPr>
            </w:pPr>
            <w:r>
              <w:rPr>
                <w:sz w:val="14"/>
              </w:rPr>
              <w:t>Брезовице, Дворска, Костајник, Красава, Церова</w:t>
            </w:r>
          </w:p>
        </w:tc>
        <w:tc>
          <w:tcPr>
            <w:tcW w:w="922" w:type="dxa"/>
          </w:tcPr>
          <w:p w:rsidR="00A02B30" w:rsidRDefault="00B05A60">
            <w:pPr>
              <w:pStyle w:val="TableParagraph"/>
              <w:spacing w:before="18"/>
              <w:ind w:left="303"/>
              <w:rPr>
                <w:sz w:val="14"/>
              </w:rPr>
            </w:pPr>
            <w:r>
              <w:rPr>
                <w:sz w:val="14"/>
              </w:rPr>
              <w:t>4.690</w:t>
            </w:r>
          </w:p>
        </w:tc>
        <w:tc>
          <w:tcPr>
            <w:tcW w:w="926" w:type="dxa"/>
          </w:tcPr>
          <w:p w:rsidR="00A02B30" w:rsidRDefault="00B05A60">
            <w:pPr>
              <w:pStyle w:val="TableParagraph"/>
              <w:spacing w:before="18"/>
              <w:ind w:left="305"/>
              <w:rPr>
                <w:sz w:val="14"/>
              </w:rPr>
            </w:pPr>
            <w:r>
              <w:rPr>
                <w:sz w:val="14"/>
              </w:rPr>
              <w:t>4.028</w:t>
            </w:r>
          </w:p>
        </w:tc>
        <w:tc>
          <w:tcPr>
            <w:tcW w:w="922" w:type="dxa"/>
          </w:tcPr>
          <w:p w:rsidR="00A02B30" w:rsidRDefault="00B05A60">
            <w:pPr>
              <w:pStyle w:val="TableParagraph"/>
              <w:spacing w:before="18"/>
              <w:ind w:left="303"/>
              <w:rPr>
                <w:sz w:val="14"/>
              </w:rPr>
            </w:pPr>
            <w:r>
              <w:rPr>
                <w:sz w:val="14"/>
              </w:rPr>
              <w:t>3.947</w:t>
            </w:r>
          </w:p>
        </w:tc>
        <w:tc>
          <w:tcPr>
            <w:tcW w:w="922" w:type="dxa"/>
          </w:tcPr>
          <w:p w:rsidR="00A02B30" w:rsidRDefault="00B05A60">
            <w:pPr>
              <w:pStyle w:val="TableParagraph"/>
              <w:spacing w:before="18"/>
              <w:ind w:left="248" w:right="239"/>
              <w:jc w:val="center"/>
              <w:rPr>
                <w:sz w:val="14"/>
              </w:rPr>
            </w:pPr>
            <w:r>
              <w:rPr>
                <w:sz w:val="14"/>
              </w:rPr>
              <w:t>3.800</w:t>
            </w:r>
          </w:p>
        </w:tc>
        <w:tc>
          <w:tcPr>
            <w:tcW w:w="915" w:type="dxa"/>
          </w:tcPr>
          <w:p w:rsidR="00A02B30" w:rsidRDefault="00B05A60">
            <w:pPr>
              <w:pStyle w:val="TableParagraph"/>
              <w:spacing w:before="18"/>
              <w:ind w:left="299"/>
              <w:rPr>
                <w:sz w:val="14"/>
              </w:rPr>
            </w:pPr>
            <w:r>
              <w:rPr>
                <w:sz w:val="14"/>
              </w:rPr>
              <w:t>3.750</w:t>
            </w:r>
          </w:p>
        </w:tc>
      </w:tr>
      <w:tr w:rsidR="00A02B30">
        <w:trPr>
          <w:trHeight w:val="200"/>
        </w:trPr>
        <w:tc>
          <w:tcPr>
            <w:tcW w:w="5869" w:type="dxa"/>
            <w:gridSpan w:val="2"/>
          </w:tcPr>
          <w:p w:rsidR="00A02B30" w:rsidRDefault="00B05A60">
            <w:pPr>
              <w:pStyle w:val="TableParagraph"/>
              <w:spacing w:before="18"/>
              <w:ind w:left="57"/>
              <w:rPr>
                <w:sz w:val="14"/>
              </w:rPr>
            </w:pPr>
            <w:r>
              <w:rPr>
                <w:sz w:val="14"/>
              </w:rPr>
              <w:t>Подручје ППППН за реализацију пројекта експлоатације и прераде минерала јадарита „Јадар”</w:t>
            </w:r>
          </w:p>
        </w:tc>
        <w:tc>
          <w:tcPr>
            <w:tcW w:w="922" w:type="dxa"/>
          </w:tcPr>
          <w:p w:rsidR="00A02B30" w:rsidRDefault="00B05A60">
            <w:pPr>
              <w:pStyle w:val="TableParagraph"/>
              <w:spacing w:before="18"/>
              <w:ind w:left="268"/>
              <w:rPr>
                <w:sz w:val="14"/>
              </w:rPr>
            </w:pPr>
            <w:r>
              <w:rPr>
                <w:sz w:val="14"/>
              </w:rPr>
              <w:t>21.900</w:t>
            </w:r>
          </w:p>
        </w:tc>
        <w:tc>
          <w:tcPr>
            <w:tcW w:w="926" w:type="dxa"/>
          </w:tcPr>
          <w:p w:rsidR="00A02B30" w:rsidRDefault="00B05A60">
            <w:pPr>
              <w:pStyle w:val="TableParagraph"/>
              <w:spacing w:before="18"/>
              <w:ind w:left="270"/>
              <w:rPr>
                <w:sz w:val="14"/>
              </w:rPr>
            </w:pPr>
            <w:r>
              <w:rPr>
                <w:sz w:val="14"/>
              </w:rPr>
              <w:t>19.697</w:t>
            </w:r>
          </w:p>
        </w:tc>
        <w:tc>
          <w:tcPr>
            <w:tcW w:w="922" w:type="dxa"/>
          </w:tcPr>
          <w:p w:rsidR="00A02B30" w:rsidRDefault="00B05A60">
            <w:pPr>
              <w:pStyle w:val="TableParagraph"/>
              <w:spacing w:before="18"/>
              <w:ind w:left="268"/>
              <w:rPr>
                <w:sz w:val="14"/>
              </w:rPr>
            </w:pPr>
            <w:r>
              <w:rPr>
                <w:sz w:val="14"/>
              </w:rPr>
              <w:t>19.021</w:t>
            </w:r>
          </w:p>
        </w:tc>
        <w:tc>
          <w:tcPr>
            <w:tcW w:w="922" w:type="dxa"/>
          </w:tcPr>
          <w:p w:rsidR="00A02B30" w:rsidRDefault="00B05A60">
            <w:pPr>
              <w:pStyle w:val="TableParagraph"/>
              <w:spacing w:before="18"/>
              <w:ind w:left="248" w:right="239"/>
              <w:jc w:val="center"/>
              <w:rPr>
                <w:sz w:val="14"/>
              </w:rPr>
            </w:pPr>
            <w:r>
              <w:rPr>
                <w:sz w:val="14"/>
              </w:rPr>
              <w:t>18.000</w:t>
            </w:r>
          </w:p>
        </w:tc>
        <w:tc>
          <w:tcPr>
            <w:tcW w:w="915" w:type="dxa"/>
          </w:tcPr>
          <w:p w:rsidR="00A02B30" w:rsidRDefault="00B05A60">
            <w:pPr>
              <w:pStyle w:val="TableParagraph"/>
              <w:spacing w:before="18"/>
              <w:ind w:left="264"/>
              <w:rPr>
                <w:sz w:val="14"/>
              </w:rPr>
            </w:pPr>
            <w:r>
              <w:rPr>
                <w:sz w:val="14"/>
              </w:rPr>
              <w:t>18.250</w:t>
            </w:r>
          </w:p>
        </w:tc>
      </w:tr>
    </w:tbl>
    <w:p w:rsidR="00A02B30" w:rsidRDefault="00B05A60">
      <w:pPr>
        <w:tabs>
          <w:tab w:val="left" w:pos="677"/>
        </w:tabs>
        <w:spacing w:before="29"/>
        <w:ind w:left="394"/>
        <w:rPr>
          <w:sz w:val="14"/>
        </w:rPr>
      </w:pPr>
      <w:r>
        <w:rPr>
          <w:sz w:val="14"/>
        </w:rPr>
        <w:t>*</w:t>
      </w:r>
      <w:r>
        <w:rPr>
          <w:sz w:val="14"/>
        </w:rPr>
        <w:tab/>
      </w:r>
      <w:r>
        <w:rPr>
          <w:sz w:val="14"/>
        </w:rPr>
        <w:t>Извор: Попис становништва, домаћинстава и станова 2011. у Републици Србији, РЗС,</w:t>
      </w:r>
      <w:r>
        <w:rPr>
          <w:spacing w:val="-6"/>
          <w:sz w:val="14"/>
        </w:rPr>
        <w:t xml:space="preserve"> </w:t>
      </w:r>
      <w:r>
        <w:rPr>
          <w:sz w:val="14"/>
        </w:rPr>
        <w:t>2014.</w:t>
      </w:r>
    </w:p>
    <w:p w:rsidR="00A02B30" w:rsidRDefault="00A02B30">
      <w:pPr>
        <w:pStyle w:val="BodyText"/>
        <w:ind w:left="0"/>
      </w:pPr>
    </w:p>
    <w:p w:rsidR="00A02B30" w:rsidRDefault="00B05A60">
      <w:pPr>
        <w:pStyle w:val="BodyText"/>
        <w:spacing w:line="232" w:lineRule="auto"/>
        <w:ind w:left="393" w:right="106" w:firstLine="396"/>
        <w:jc w:val="both"/>
      </w:pPr>
      <w:r>
        <w:t xml:space="preserve">У демографској пројекцији за </w:t>
      </w:r>
      <w:r>
        <w:rPr>
          <w:spacing w:val="-3"/>
        </w:rPr>
        <w:t xml:space="preserve">планско </w:t>
      </w:r>
      <w:r>
        <w:t xml:space="preserve">подручје, као фактор </w:t>
      </w:r>
      <w:r>
        <w:rPr>
          <w:spacing w:val="-3"/>
        </w:rPr>
        <w:t xml:space="preserve">који </w:t>
      </w:r>
      <w:r>
        <w:t xml:space="preserve">доприноси демографском </w:t>
      </w:r>
      <w:r>
        <w:rPr>
          <w:spacing w:val="-3"/>
        </w:rPr>
        <w:t xml:space="preserve">слабљењу, </w:t>
      </w:r>
      <w:r>
        <w:t>узета је у обзир потреба пре- сељења становништва и домаћинстава из обухвата комплекса посебне намене. Планске пропозиције за побољшање демографске струк- туре подразумевају: економски развој и повећање могућности за запошљавање локалног становништва отвар</w:t>
      </w:r>
      <w:r>
        <w:t>ањем нових радних места на руралном простору чиме ће се задржати локално становништво и отворити могућности за повећање репродукције становништва; примену</w:t>
      </w:r>
      <w:r>
        <w:rPr>
          <w:spacing w:val="-10"/>
        </w:rPr>
        <w:t xml:space="preserve"> </w:t>
      </w:r>
      <w:r>
        <w:t>државних</w:t>
      </w:r>
      <w:r>
        <w:rPr>
          <w:spacing w:val="-10"/>
        </w:rPr>
        <w:t xml:space="preserve"> </w:t>
      </w:r>
      <w:r>
        <w:t>и</w:t>
      </w:r>
      <w:r>
        <w:rPr>
          <w:spacing w:val="-10"/>
        </w:rPr>
        <w:t xml:space="preserve"> </w:t>
      </w:r>
      <w:r>
        <w:t>локалних</w:t>
      </w:r>
      <w:r>
        <w:rPr>
          <w:spacing w:val="-10"/>
        </w:rPr>
        <w:t xml:space="preserve"> </w:t>
      </w:r>
      <w:r>
        <w:t>мера</w:t>
      </w:r>
      <w:r>
        <w:rPr>
          <w:spacing w:val="-10"/>
        </w:rPr>
        <w:t xml:space="preserve"> </w:t>
      </w:r>
      <w:r>
        <w:t>демографске</w:t>
      </w:r>
      <w:r>
        <w:rPr>
          <w:spacing w:val="-10"/>
        </w:rPr>
        <w:t xml:space="preserve"> </w:t>
      </w:r>
      <w:r>
        <w:t>политике</w:t>
      </w:r>
      <w:r>
        <w:rPr>
          <w:spacing w:val="-10"/>
        </w:rPr>
        <w:t xml:space="preserve"> </w:t>
      </w:r>
      <w:r>
        <w:t>комбинованих</w:t>
      </w:r>
      <w:r>
        <w:rPr>
          <w:spacing w:val="-10"/>
        </w:rPr>
        <w:t xml:space="preserve"> </w:t>
      </w:r>
      <w:r>
        <w:t>са</w:t>
      </w:r>
      <w:r>
        <w:rPr>
          <w:spacing w:val="-10"/>
        </w:rPr>
        <w:t xml:space="preserve"> </w:t>
      </w:r>
      <w:r>
        <w:t>локалним</w:t>
      </w:r>
      <w:r>
        <w:rPr>
          <w:spacing w:val="-10"/>
        </w:rPr>
        <w:t xml:space="preserve"> </w:t>
      </w:r>
      <w:r>
        <w:t>економским</w:t>
      </w:r>
      <w:r>
        <w:rPr>
          <w:spacing w:val="-10"/>
        </w:rPr>
        <w:t xml:space="preserve"> </w:t>
      </w:r>
      <w:r>
        <w:t>и</w:t>
      </w:r>
      <w:r>
        <w:rPr>
          <w:spacing w:val="-10"/>
        </w:rPr>
        <w:t xml:space="preserve"> </w:t>
      </w:r>
      <w:r>
        <w:t>друштвеним</w:t>
      </w:r>
      <w:r>
        <w:rPr>
          <w:spacing w:val="-10"/>
        </w:rPr>
        <w:t xml:space="preserve"> </w:t>
      </w:r>
      <w:r>
        <w:t>развојем;</w:t>
      </w:r>
      <w:r>
        <w:rPr>
          <w:spacing w:val="-11"/>
        </w:rPr>
        <w:t xml:space="preserve"> </w:t>
      </w:r>
      <w:r>
        <w:t xml:space="preserve">организован процес учења одраслих на основу посебних програма у циљу стицања знања, вештина, способности </w:t>
      </w:r>
      <w:r>
        <w:rPr>
          <w:spacing w:val="-3"/>
        </w:rPr>
        <w:t xml:space="preserve">које </w:t>
      </w:r>
      <w:r>
        <w:t>су усмерене на лични развој, рад и запошљавање у складу са потребама у новонасталим привредним околностима и уважавајући чињеницу старењ</w:t>
      </w:r>
      <w:r>
        <w:t>а становништва, сагледавање свих могућности за бољу интеграцију старијег становништва у живот локалних заједница, спречавање друштвене искљу- чености и сиромаштва старијих</w:t>
      </w:r>
      <w:r>
        <w:rPr>
          <w:spacing w:val="-2"/>
        </w:rPr>
        <w:t xml:space="preserve"> </w:t>
      </w:r>
      <w:r>
        <w:t>лица.</w:t>
      </w:r>
    </w:p>
    <w:p w:rsidR="00A02B30" w:rsidRDefault="00B05A60">
      <w:pPr>
        <w:pStyle w:val="ListParagraph"/>
        <w:numPr>
          <w:ilvl w:val="2"/>
          <w:numId w:val="30"/>
        </w:numPr>
        <w:tabs>
          <w:tab w:val="left" w:pos="3705"/>
        </w:tabs>
        <w:spacing w:before="158"/>
        <w:ind w:left="3704" w:hanging="601"/>
        <w:jc w:val="left"/>
        <w:rPr>
          <w:sz w:val="18"/>
        </w:rPr>
      </w:pPr>
      <w:r>
        <w:rPr>
          <w:spacing w:val="11"/>
          <w:sz w:val="18"/>
        </w:rPr>
        <w:t xml:space="preserve">РАЗВОЈ </w:t>
      </w:r>
      <w:r>
        <w:rPr>
          <w:spacing w:val="16"/>
          <w:sz w:val="18"/>
        </w:rPr>
        <w:t xml:space="preserve">ПРИВРЕДЕ </w:t>
      </w:r>
      <w:r>
        <w:rPr>
          <w:sz w:val="18"/>
        </w:rPr>
        <w:t xml:space="preserve">И </w:t>
      </w:r>
      <w:r>
        <w:rPr>
          <w:spacing w:val="16"/>
          <w:sz w:val="18"/>
        </w:rPr>
        <w:t>ЛОКАЛНЕ</w:t>
      </w:r>
      <w:r>
        <w:rPr>
          <w:spacing w:val="-17"/>
          <w:sz w:val="18"/>
        </w:rPr>
        <w:t xml:space="preserve"> </w:t>
      </w:r>
      <w:r>
        <w:rPr>
          <w:spacing w:val="16"/>
          <w:sz w:val="18"/>
        </w:rPr>
        <w:t>ЗАЈЕДНИЦЕ</w:t>
      </w:r>
      <w:r>
        <w:rPr>
          <w:spacing w:val="-24"/>
          <w:sz w:val="18"/>
        </w:rPr>
        <w:t xml:space="preserve"> </w:t>
      </w:r>
    </w:p>
    <w:p w:rsidR="00A02B30" w:rsidRDefault="00A02B30">
      <w:pPr>
        <w:pStyle w:val="BodyText"/>
        <w:spacing w:before="2"/>
        <w:ind w:left="0"/>
        <w:rPr>
          <w:sz w:val="17"/>
        </w:rPr>
      </w:pPr>
    </w:p>
    <w:p w:rsidR="00A02B30" w:rsidRDefault="00B05A60">
      <w:pPr>
        <w:pStyle w:val="BodyText"/>
        <w:spacing w:line="232" w:lineRule="auto"/>
        <w:ind w:left="393" w:right="107" w:firstLine="396"/>
        <w:jc w:val="both"/>
      </w:pPr>
      <w:r>
        <w:t>Утицаји пројекта „Јадар” на одрживи разв</w:t>
      </w:r>
      <w:r>
        <w:t xml:space="preserve">ој су </w:t>
      </w:r>
      <w:r>
        <w:rPr>
          <w:spacing w:val="-3"/>
        </w:rPr>
        <w:t xml:space="preserve">од </w:t>
      </w:r>
      <w:r>
        <w:t xml:space="preserve">приоритетног значаја за локалну </w:t>
      </w:r>
      <w:r>
        <w:rPr>
          <w:spacing w:val="-3"/>
        </w:rPr>
        <w:t xml:space="preserve">заједницу. </w:t>
      </w:r>
      <w:r>
        <w:t xml:space="preserve">Директан економски утицај укљу- чује промену производног потенцијала привреде, </w:t>
      </w:r>
      <w:r>
        <w:rPr>
          <w:spacing w:val="-3"/>
        </w:rPr>
        <w:t xml:space="preserve">која </w:t>
      </w:r>
      <w:r>
        <w:t xml:space="preserve">може имати утицај на локалну </w:t>
      </w:r>
      <w:r>
        <w:rPr>
          <w:spacing w:val="-3"/>
        </w:rPr>
        <w:t xml:space="preserve">заједницу, </w:t>
      </w:r>
      <w:r>
        <w:t xml:space="preserve">благостање заинтересованих група и на дугорочне перспективе за развој. Директни </w:t>
      </w:r>
      <w:r>
        <w:t xml:space="preserve">економски утицаји се мере као вредност трансакција између </w:t>
      </w:r>
      <w:r>
        <w:rPr>
          <w:spacing w:val="-3"/>
        </w:rPr>
        <w:t xml:space="preserve">рударске </w:t>
      </w:r>
      <w:r>
        <w:t>компаније и њених заинтересованих</w:t>
      </w:r>
      <w:r>
        <w:rPr>
          <w:spacing w:val="-8"/>
        </w:rPr>
        <w:t xml:space="preserve"> </w:t>
      </w:r>
      <w:r>
        <w:t>група.</w:t>
      </w:r>
      <w:r>
        <w:rPr>
          <w:spacing w:val="-8"/>
        </w:rPr>
        <w:t xml:space="preserve"> </w:t>
      </w:r>
      <w:r>
        <w:t>Директна</w:t>
      </w:r>
      <w:r>
        <w:rPr>
          <w:spacing w:val="-8"/>
        </w:rPr>
        <w:t xml:space="preserve"> </w:t>
      </w:r>
      <w:r>
        <w:t>економска</w:t>
      </w:r>
      <w:r>
        <w:rPr>
          <w:spacing w:val="-8"/>
        </w:rPr>
        <w:t xml:space="preserve"> </w:t>
      </w:r>
      <w:r>
        <w:t>вредност</w:t>
      </w:r>
      <w:r>
        <w:rPr>
          <w:spacing w:val="-8"/>
        </w:rPr>
        <w:t xml:space="preserve"> </w:t>
      </w:r>
      <w:r>
        <w:t>створена</w:t>
      </w:r>
      <w:r>
        <w:rPr>
          <w:spacing w:val="-8"/>
        </w:rPr>
        <w:t xml:space="preserve"> </w:t>
      </w:r>
      <w:r>
        <w:t>и</w:t>
      </w:r>
      <w:r>
        <w:rPr>
          <w:spacing w:val="-8"/>
        </w:rPr>
        <w:t xml:space="preserve"> </w:t>
      </w:r>
      <w:r>
        <w:t>дистрибуирана,</w:t>
      </w:r>
      <w:r>
        <w:rPr>
          <w:spacing w:val="-8"/>
        </w:rPr>
        <w:t xml:space="preserve"> </w:t>
      </w:r>
      <w:r>
        <w:t>укључује</w:t>
      </w:r>
      <w:r>
        <w:rPr>
          <w:spacing w:val="-8"/>
        </w:rPr>
        <w:t xml:space="preserve"> </w:t>
      </w:r>
      <w:r>
        <w:t>повећање</w:t>
      </w:r>
      <w:r>
        <w:rPr>
          <w:spacing w:val="-8"/>
        </w:rPr>
        <w:t xml:space="preserve"> </w:t>
      </w:r>
      <w:r>
        <w:rPr>
          <w:spacing w:val="-3"/>
        </w:rPr>
        <w:t>прихода</w:t>
      </w:r>
      <w:r>
        <w:rPr>
          <w:spacing w:val="-8"/>
        </w:rPr>
        <w:t xml:space="preserve"> </w:t>
      </w:r>
      <w:r>
        <w:t>заједнице</w:t>
      </w:r>
      <w:r>
        <w:rPr>
          <w:spacing w:val="-8"/>
        </w:rPr>
        <w:t xml:space="preserve"> </w:t>
      </w:r>
      <w:r>
        <w:t>(раст</w:t>
      </w:r>
      <w:r>
        <w:rPr>
          <w:spacing w:val="-8"/>
        </w:rPr>
        <w:t xml:space="preserve"> </w:t>
      </w:r>
      <w:r>
        <w:t>бруто</w:t>
      </w:r>
      <w:r>
        <w:rPr>
          <w:spacing w:val="-8"/>
        </w:rPr>
        <w:t xml:space="preserve"> </w:t>
      </w:r>
      <w:r>
        <w:t>дру- штвеног</w:t>
      </w:r>
      <w:r>
        <w:rPr>
          <w:spacing w:val="-5"/>
        </w:rPr>
        <w:t xml:space="preserve"> </w:t>
      </w:r>
      <w:r>
        <w:t>производа,</w:t>
      </w:r>
      <w:r>
        <w:rPr>
          <w:spacing w:val="-5"/>
        </w:rPr>
        <w:t xml:space="preserve"> </w:t>
      </w:r>
      <w:r>
        <w:t>раст</w:t>
      </w:r>
      <w:r>
        <w:rPr>
          <w:spacing w:val="-5"/>
        </w:rPr>
        <w:t xml:space="preserve"> </w:t>
      </w:r>
      <w:r>
        <w:t>локалног</w:t>
      </w:r>
      <w:r>
        <w:rPr>
          <w:spacing w:val="-5"/>
        </w:rPr>
        <w:t xml:space="preserve"> </w:t>
      </w:r>
      <w:r>
        <w:t>буџета),</w:t>
      </w:r>
      <w:r>
        <w:rPr>
          <w:spacing w:val="-5"/>
        </w:rPr>
        <w:t xml:space="preserve"> </w:t>
      </w:r>
      <w:r>
        <w:t>оперативне</w:t>
      </w:r>
      <w:r>
        <w:rPr>
          <w:spacing w:val="-5"/>
        </w:rPr>
        <w:t xml:space="preserve"> </w:t>
      </w:r>
      <w:r>
        <w:t>трошкове,</w:t>
      </w:r>
      <w:r>
        <w:rPr>
          <w:spacing w:val="-5"/>
        </w:rPr>
        <w:t xml:space="preserve"> </w:t>
      </w:r>
      <w:r>
        <w:t>накнаде</w:t>
      </w:r>
      <w:r>
        <w:rPr>
          <w:spacing w:val="-5"/>
        </w:rPr>
        <w:t xml:space="preserve"> </w:t>
      </w:r>
      <w:r>
        <w:t>запослених,</w:t>
      </w:r>
      <w:r>
        <w:rPr>
          <w:spacing w:val="-5"/>
        </w:rPr>
        <w:t xml:space="preserve"> </w:t>
      </w:r>
      <w:r>
        <w:t>раст</w:t>
      </w:r>
      <w:r>
        <w:rPr>
          <w:spacing w:val="-5"/>
        </w:rPr>
        <w:t xml:space="preserve"> </w:t>
      </w:r>
      <w:r>
        <w:t>запошљавања,</w:t>
      </w:r>
      <w:r>
        <w:rPr>
          <w:spacing w:val="-5"/>
        </w:rPr>
        <w:t xml:space="preserve"> </w:t>
      </w:r>
      <w:r>
        <w:t>донације</w:t>
      </w:r>
      <w:r>
        <w:rPr>
          <w:spacing w:val="-5"/>
        </w:rPr>
        <w:t xml:space="preserve"> </w:t>
      </w:r>
      <w:r>
        <w:t>и</w:t>
      </w:r>
      <w:r>
        <w:rPr>
          <w:spacing w:val="-5"/>
        </w:rPr>
        <w:t xml:space="preserve"> </w:t>
      </w:r>
      <w:r>
        <w:t>друге</w:t>
      </w:r>
      <w:r>
        <w:rPr>
          <w:spacing w:val="-5"/>
        </w:rPr>
        <w:t xml:space="preserve"> </w:t>
      </w:r>
      <w:r>
        <w:t xml:space="preserve">инвестиције у локалној заједници, друге </w:t>
      </w:r>
      <w:r>
        <w:rPr>
          <w:spacing w:val="-3"/>
        </w:rPr>
        <w:t xml:space="preserve">приходе </w:t>
      </w:r>
      <w:r>
        <w:t>и исплате финансијерима и надлежним државним и локалним</w:t>
      </w:r>
      <w:r>
        <w:rPr>
          <w:spacing w:val="-13"/>
        </w:rPr>
        <w:t xml:space="preserve"> </w:t>
      </w:r>
      <w:r>
        <w:t>органима.</w:t>
      </w:r>
    </w:p>
    <w:p w:rsidR="00A02B30" w:rsidRDefault="00A02B30">
      <w:pPr>
        <w:spacing w:line="232" w:lineRule="auto"/>
        <w:jc w:val="both"/>
        <w:sectPr w:rsidR="00A02B30">
          <w:type w:val="continuous"/>
          <w:pgSz w:w="12480" w:h="15650"/>
          <w:pgMar w:top="1480" w:right="740" w:bottom="280" w:left="740" w:header="720" w:footer="720" w:gutter="0"/>
          <w:cols w:space="720"/>
        </w:sectPr>
      </w:pPr>
    </w:p>
    <w:p w:rsidR="00A02B30" w:rsidRDefault="00B05A60">
      <w:pPr>
        <w:pStyle w:val="BodyText"/>
        <w:spacing w:before="76" w:line="228" w:lineRule="auto"/>
        <w:ind w:left="41" w:right="38" w:firstLine="396"/>
        <w:jc w:val="right"/>
      </w:pPr>
      <w:r>
        <w:lastRenderedPageBreak/>
        <w:t>Као и сваки привредни пројекат, и рударски пројек</w:t>
      </w:r>
      <w:r>
        <w:t>ат има знатне утицаје на националну и локалну економију преко фискал- них и нефискалних извора који се остварују на локалном подручју, или се делимично трансферишу из републичког буџета локалним самоуправама на подручју Просторног плана. Од посебног значај</w:t>
      </w:r>
      <w:r>
        <w:t xml:space="preserve">а за локални ниво су приходи од уступљених накнада за загађивање животне средине, коришћење минералних сировина, коришћења материјала извађеног из водотокова, коришћења шума и вода и др. Индиректни економски утицаји обухватају вредност утицаја трансакције </w:t>
      </w:r>
      <w:r>
        <w:t>према разним другим актерима. Такође, они укључују исплате локалним заједницама поводом коришћења земљишта (не укључујући и куповину земљишта). Поред тога, могу се односити и на изградњу инфраструктуре и објеката јавних служби, као што су школе, вртићи, уч</w:t>
      </w:r>
      <w:r>
        <w:t>ешће у изградњи здравствених, социјалних и</w:t>
      </w:r>
    </w:p>
    <w:p w:rsidR="00A02B30" w:rsidRDefault="00B05A60">
      <w:pPr>
        <w:pStyle w:val="BodyText"/>
        <w:spacing w:line="185" w:lineRule="exact"/>
      </w:pPr>
      <w:r>
        <w:t>сличних садржаја.</w:t>
      </w:r>
    </w:p>
    <w:p w:rsidR="00A02B30" w:rsidRDefault="00B05A60">
      <w:pPr>
        <w:pStyle w:val="BodyText"/>
        <w:spacing w:before="3" w:line="228" w:lineRule="auto"/>
        <w:ind w:right="39" w:firstLine="396"/>
        <w:jc w:val="both"/>
      </w:pPr>
      <w:r>
        <w:t>Индиректни</w:t>
      </w:r>
      <w:r>
        <w:rPr>
          <w:spacing w:val="-13"/>
        </w:rPr>
        <w:t xml:space="preserve"> </w:t>
      </w:r>
      <w:r>
        <w:t>економски</w:t>
      </w:r>
      <w:r>
        <w:rPr>
          <w:spacing w:val="-13"/>
        </w:rPr>
        <w:t xml:space="preserve"> </w:t>
      </w:r>
      <w:r>
        <w:t>утицаји</w:t>
      </w:r>
      <w:r>
        <w:rPr>
          <w:spacing w:val="-13"/>
        </w:rPr>
        <w:t xml:space="preserve"> </w:t>
      </w:r>
      <w:r>
        <w:t>(позитивни</w:t>
      </w:r>
      <w:r>
        <w:rPr>
          <w:spacing w:val="-13"/>
        </w:rPr>
        <w:t xml:space="preserve"> </w:t>
      </w:r>
      <w:r>
        <w:t>и</w:t>
      </w:r>
      <w:r>
        <w:rPr>
          <w:spacing w:val="-13"/>
        </w:rPr>
        <w:t xml:space="preserve"> </w:t>
      </w:r>
      <w:r>
        <w:t>негативни)</w:t>
      </w:r>
      <w:r>
        <w:rPr>
          <w:spacing w:val="-13"/>
        </w:rPr>
        <w:t xml:space="preserve"> </w:t>
      </w:r>
      <w:r>
        <w:t>обу- хватају следеће промене на националном, регионалном и/или ло- калном</w:t>
      </w:r>
      <w:r>
        <w:rPr>
          <w:spacing w:val="-1"/>
        </w:rPr>
        <w:t xml:space="preserve"> </w:t>
      </w:r>
      <w:r>
        <w:rPr>
          <w:spacing w:val="-3"/>
        </w:rPr>
        <w:t>нивоу:</w:t>
      </w:r>
    </w:p>
    <w:p w:rsidR="00A02B30" w:rsidRDefault="00B05A60">
      <w:pPr>
        <w:pStyle w:val="ListParagraph"/>
        <w:numPr>
          <w:ilvl w:val="0"/>
          <w:numId w:val="28"/>
        </w:numPr>
        <w:tabs>
          <w:tab w:val="left" w:pos="673"/>
        </w:tabs>
        <w:spacing w:line="228" w:lineRule="auto"/>
        <w:ind w:right="38" w:firstLine="397"/>
        <w:rPr>
          <w:sz w:val="18"/>
        </w:rPr>
      </w:pPr>
      <w:r>
        <w:rPr>
          <w:sz w:val="18"/>
        </w:rPr>
        <w:t xml:space="preserve">продуктивности </w:t>
      </w:r>
      <w:r>
        <w:rPr>
          <w:spacing w:val="-3"/>
          <w:sz w:val="18"/>
        </w:rPr>
        <w:t xml:space="preserve">рударске </w:t>
      </w:r>
      <w:r>
        <w:rPr>
          <w:sz w:val="18"/>
        </w:rPr>
        <w:t>компаније, сектора рударства и прерад</w:t>
      </w:r>
      <w:r>
        <w:rPr>
          <w:sz w:val="18"/>
        </w:rPr>
        <w:t>е, као и локалне</w:t>
      </w:r>
      <w:r>
        <w:rPr>
          <w:spacing w:val="-5"/>
          <w:sz w:val="18"/>
        </w:rPr>
        <w:t xml:space="preserve"> </w:t>
      </w:r>
      <w:r>
        <w:rPr>
          <w:sz w:val="18"/>
        </w:rPr>
        <w:t>економије;</w:t>
      </w:r>
    </w:p>
    <w:p w:rsidR="00A02B30" w:rsidRDefault="00B05A60">
      <w:pPr>
        <w:pStyle w:val="ListParagraph"/>
        <w:numPr>
          <w:ilvl w:val="0"/>
          <w:numId w:val="28"/>
        </w:numPr>
        <w:tabs>
          <w:tab w:val="left" w:pos="649"/>
        </w:tabs>
        <w:spacing w:line="228" w:lineRule="auto"/>
        <w:ind w:right="38" w:firstLine="397"/>
        <w:rPr>
          <w:sz w:val="18"/>
        </w:rPr>
      </w:pPr>
      <w:r>
        <w:rPr>
          <w:sz w:val="18"/>
        </w:rPr>
        <w:t>потенцијално успостављање зоне слободне трговине за ра- звој комерцијалних и индустријских активности на подручју Про- сторног</w:t>
      </w:r>
      <w:r>
        <w:rPr>
          <w:spacing w:val="-1"/>
          <w:sz w:val="18"/>
        </w:rPr>
        <w:t xml:space="preserve"> </w:t>
      </w:r>
      <w:r>
        <w:rPr>
          <w:sz w:val="18"/>
        </w:rPr>
        <w:t>плана;</w:t>
      </w:r>
    </w:p>
    <w:p w:rsidR="00A02B30" w:rsidRDefault="00B05A60">
      <w:pPr>
        <w:pStyle w:val="ListParagraph"/>
        <w:numPr>
          <w:ilvl w:val="0"/>
          <w:numId w:val="28"/>
        </w:numPr>
        <w:tabs>
          <w:tab w:val="left" w:pos="655"/>
        </w:tabs>
        <w:spacing w:line="228" w:lineRule="auto"/>
        <w:ind w:right="38" w:firstLine="397"/>
        <w:rPr>
          <w:sz w:val="18"/>
        </w:rPr>
      </w:pPr>
      <w:r>
        <w:rPr>
          <w:sz w:val="18"/>
        </w:rPr>
        <w:t xml:space="preserve">подршку </w:t>
      </w:r>
      <w:r>
        <w:rPr>
          <w:spacing w:val="-3"/>
          <w:sz w:val="18"/>
        </w:rPr>
        <w:t xml:space="preserve">економском </w:t>
      </w:r>
      <w:r>
        <w:rPr>
          <w:sz w:val="18"/>
        </w:rPr>
        <w:t xml:space="preserve">развоју у недовољно развијеним или областима високог сиромаштва (нпр. пораст броја запослених, из- државаних и подржаних лица, кроз </w:t>
      </w:r>
      <w:r>
        <w:rPr>
          <w:spacing w:val="-3"/>
          <w:sz w:val="18"/>
        </w:rPr>
        <w:t xml:space="preserve">приходе од рударске </w:t>
      </w:r>
      <w:r>
        <w:rPr>
          <w:sz w:val="18"/>
        </w:rPr>
        <w:t>активно- сти,</w:t>
      </w:r>
      <w:r>
        <w:rPr>
          <w:spacing w:val="-11"/>
          <w:sz w:val="18"/>
        </w:rPr>
        <w:t xml:space="preserve"> </w:t>
      </w:r>
      <w:r>
        <w:rPr>
          <w:sz w:val="18"/>
        </w:rPr>
        <w:t>промене</w:t>
      </w:r>
      <w:r>
        <w:rPr>
          <w:spacing w:val="-11"/>
          <w:sz w:val="18"/>
        </w:rPr>
        <w:t xml:space="preserve"> </w:t>
      </w:r>
      <w:r>
        <w:rPr>
          <w:sz w:val="18"/>
        </w:rPr>
        <w:t>социо-економске</w:t>
      </w:r>
      <w:r>
        <w:rPr>
          <w:spacing w:val="-11"/>
          <w:sz w:val="18"/>
        </w:rPr>
        <w:t xml:space="preserve"> </w:t>
      </w:r>
      <w:r>
        <w:rPr>
          <w:sz w:val="18"/>
        </w:rPr>
        <w:t>структуре</w:t>
      </w:r>
      <w:r>
        <w:rPr>
          <w:spacing w:val="-11"/>
          <w:sz w:val="18"/>
        </w:rPr>
        <w:t xml:space="preserve"> </w:t>
      </w:r>
      <w:r>
        <w:rPr>
          <w:sz w:val="18"/>
        </w:rPr>
        <w:t>становништва,</w:t>
      </w:r>
      <w:r>
        <w:rPr>
          <w:spacing w:val="-11"/>
          <w:sz w:val="18"/>
        </w:rPr>
        <w:t xml:space="preserve"> </w:t>
      </w:r>
      <w:r>
        <w:rPr>
          <w:sz w:val="18"/>
        </w:rPr>
        <w:t>расељава- ње дела домаћинстава/фарми/насељ</w:t>
      </w:r>
      <w:r>
        <w:rPr>
          <w:sz w:val="18"/>
        </w:rPr>
        <w:t>а, инфраструктуре, и</w:t>
      </w:r>
      <w:r>
        <w:rPr>
          <w:spacing w:val="-11"/>
          <w:sz w:val="18"/>
        </w:rPr>
        <w:t xml:space="preserve"> </w:t>
      </w:r>
      <w:r>
        <w:rPr>
          <w:sz w:val="18"/>
        </w:rPr>
        <w:t>др.);</w:t>
      </w:r>
    </w:p>
    <w:p w:rsidR="00A02B30" w:rsidRDefault="00B05A60">
      <w:pPr>
        <w:pStyle w:val="ListParagraph"/>
        <w:numPr>
          <w:ilvl w:val="0"/>
          <w:numId w:val="28"/>
        </w:numPr>
        <w:tabs>
          <w:tab w:val="left" w:pos="710"/>
        </w:tabs>
        <w:spacing w:line="228" w:lineRule="auto"/>
        <w:ind w:right="38" w:firstLine="397"/>
        <w:rPr>
          <w:sz w:val="18"/>
        </w:rPr>
      </w:pPr>
      <w:r>
        <w:rPr>
          <w:sz w:val="18"/>
        </w:rPr>
        <w:t xml:space="preserve">побољшања или погоршања друштвених и </w:t>
      </w:r>
      <w:r>
        <w:rPr>
          <w:spacing w:val="-3"/>
          <w:sz w:val="18"/>
        </w:rPr>
        <w:t xml:space="preserve">еколошких </w:t>
      </w:r>
      <w:r>
        <w:rPr>
          <w:sz w:val="18"/>
        </w:rPr>
        <w:t>услова</w:t>
      </w:r>
      <w:r>
        <w:rPr>
          <w:spacing w:val="-7"/>
          <w:sz w:val="18"/>
        </w:rPr>
        <w:t xml:space="preserve"> </w:t>
      </w:r>
      <w:r>
        <w:rPr>
          <w:sz w:val="18"/>
        </w:rPr>
        <w:t>у</w:t>
      </w:r>
      <w:r>
        <w:rPr>
          <w:spacing w:val="-7"/>
          <w:sz w:val="18"/>
        </w:rPr>
        <w:t xml:space="preserve"> </w:t>
      </w:r>
      <w:r>
        <w:rPr>
          <w:sz w:val="18"/>
        </w:rPr>
        <w:t>локалној</w:t>
      </w:r>
      <w:r>
        <w:rPr>
          <w:spacing w:val="-7"/>
          <w:sz w:val="18"/>
        </w:rPr>
        <w:t xml:space="preserve"> </w:t>
      </w:r>
      <w:r>
        <w:rPr>
          <w:sz w:val="18"/>
        </w:rPr>
        <w:t>средини</w:t>
      </w:r>
      <w:r>
        <w:rPr>
          <w:spacing w:val="-7"/>
          <w:sz w:val="18"/>
        </w:rPr>
        <w:t xml:space="preserve"> </w:t>
      </w:r>
      <w:r>
        <w:rPr>
          <w:sz w:val="18"/>
        </w:rPr>
        <w:t>(нпр.</w:t>
      </w:r>
      <w:r>
        <w:rPr>
          <w:spacing w:val="-7"/>
          <w:sz w:val="18"/>
        </w:rPr>
        <w:t xml:space="preserve"> </w:t>
      </w:r>
      <w:r>
        <w:rPr>
          <w:sz w:val="18"/>
        </w:rPr>
        <w:t>промена</w:t>
      </w:r>
      <w:r>
        <w:rPr>
          <w:spacing w:val="-7"/>
          <w:sz w:val="18"/>
        </w:rPr>
        <w:t xml:space="preserve"> </w:t>
      </w:r>
      <w:r>
        <w:rPr>
          <w:sz w:val="18"/>
        </w:rPr>
        <w:t>на</w:t>
      </w:r>
      <w:r>
        <w:rPr>
          <w:spacing w:val="-7"/>
          <w:sz w:val="18"/>
        </w:rPr>
        <w:t xml:space="preserve"> </w:t>
      </w:r>
      <w:r>
        <w:rPr>
          <w:sz w:val="18"/>
        </w:rPr>
        <w:t>тржишту</w:t>
      </w:r>
      <w:r>
        <w:rPr>
          <w:spacing w:val="-7"/>
          <w:sz w:val="18"/>
        </w:rPr>
        <w:t xml:space="preserve"> </w:t>
      </w:r>
      <w:r>
        <w:rPr>
          <w:sz w:val="18"/>
        </w:rPr>
        <w:t>рада,</w:t>
      </w:r>
      <w:r>
        <w:rPr>
          <w:spacing w:val="-7"/>
          <w:sz w:val="18"/>
        </w:rPr>
        <w:t xml:space="preserve"> </w:t>
      </w:r>
      <w:r>
        <w:rPr>
          <w:sz w:val="18"/>
        </w:rPr>
        <w:t>проме- на</w:t>
      </w:r>
      <w:r>
        <w:rPr>
          <w:spacing w:val="-10"/>
          <w:sz w:val="18"/>
        </w:rPr>
        <w:t xml:space="preserve"> </w:t>
      </w:r>
      <w:r>
        <w:rPr>
          <w:sz w:val="18"/>
        </w:rPr>
        <w:t>малих</w:t>
      </w:r>
      <w:r>
        <w:rPr>
          <w:spacing w:val="-10"/>
          <w:sz w:val="18"/>
        </w:rPr>
        <w:t xml:space="preserve"> </w:t>
      </w:r>
      <w:r>
        <w:rPr>
          <w:sz w:val="18"/>
        </w:rPr>
        <w:t>породичних</w:t>
      </w:r>
      <w:r>
        <w:rPr>
          <w:spacing w:val="-10"/>
          <w:sz w:val="18"/>
        </w:rPr>
        <w:t xml:space="preserve"> </w:t>
      </w:r>
      <w:r>
        <w:rPr>
          <w:sz w:val="18"/>
        </w:rPr>
        <w:t>фарми</w:t>
      </w:r>
      <w:r>
        <w:rPr>
          <w:spacing w:val="-10"/>
          <w:sz w:val="18"/>
        </w:rPr>
        <w:t xml:space="preserve"> </w:t>
      </w:r>
      <w:r>
        <w:rPr>
          <w:sz w:val="18"/>
        </w:rPr>
        <w:t>у</w:t>
      </w:r>
      <w:r>
        <w:rPr>
          <w:spacing w:val="-10"/>
          <w:sz w:val="18"/>
        </w:rPr>
        <w:t xml:space="preserve"> </w:t>
      </w:r>
      <w:r>
        <w:rPr>
          <w:sz w:val="18"/>
        </w:rPr>
        <w:t>веће</w:t>
      </w:r>
      <w:r>
        <w:rPr>
          <w:spacing w:val="-10"/>
          <w:sz w:val="18"/>
        </w:rPr>
        <w:t xml:space="preserve"> </w:t>
      </w:r>
      <w:r>
        <w:rPr>
          <w:sz w:val="18"/>
        </w:rPr>
        <w:t>фарме</w:t>
      </w:r>
      <w:r>
        <w:rPr>
          <w:spacing w:val="-10"/>
          <w:sz w:val="18"/>
        </w:rPr>
        <w:t xml:space="preserve"> </w:t>
      </w:r>
      <w:r>
        <w:rPr>
          <w:sz w:val="18"/>
        </w:rPr>
        <w:t>или</w:t>
      </w:r>
      <w:r>
        <w:rPr>
          <w:spacing w:val="-10"/>
          <w:sz w:val="18"/>
        </w:rPr>
        <w:t xml:space="preserve"> </w:t>
      </w:r>
      <w:r>
        <w:rPr>
          <w:sz w:val="18"/>
        </w:rPr>
        <w:t>њихово</w:t>
      </w:r>
      <w:r>
        <w:rPr>
          <w:spacing w:val="-10"/>
          <w:sz w:val="18"/>
        </w:rPr>
        <w:t xml:space="preserve"> </w:t>
      </w:r>
      <w:r>
        <w:rPr>
          <w:sz w:val="18"/>
        </w:rPr>
        <w:t>смањивање, регулисање питања исплате компензација пољопривредницима ради евентуалног прекомерног загађења пољопривредног земљи- шта, утицаја на принос и квалитет култура,</w:t>
      </w:r>
      <w:r>
        <w:rPr>
          <w:spacing w:val="-8"/>
          <w:sz w:val="18"/>
        </w:rPr>
        <w:t xml:space="preserve"> </w:t>
      </w:r>
      <w:r>
        <w:rPr>
          <w:sz w:val="18"/>
        </w:rPr>
        <w:t>итд);</w:t>
      </w:r>
    </w:p>
    <w:p w:rsidR="00A02B30" w:rsidRDefault="00B05A60">
      <w:pPr>
        <w:pStyle w:val="ListParagraph"/>
        <w:numPr>
          <w:ilvl w:val="0"/>
          <w:numId w:val="28"/>
        </w:numPr>
        <w:tabs>
          <w:tab w:val="left" w:pos="674"/>
        </w:tabs>
        <w:spacing w:line="228" w:lineRule="auto"/>
        <w:ind w:right="38" w:firstLine="397"/>
        <w:rPr>
          <w:sz w:val="18"/>
        </w:rPr>
      </w:pPr>
      <w:r>
        <w:rPr>
          <w:sz w:val="18"/>
        </w:rPr>
        <w:t>унапређење вештина и знања у ширем и ужем простору (нпр. потреба за добављачима</w:t>
      </w:r>
      <w:r>
        <w:rPr>
          <w:sz w:val="18"/>
        </w:rPr>
        <w:t xml:space="preserve"> креира привлачење и/или настанак компанија </w:t>
      </w:r>
      <w:r>
        <w:rPr>
          <w:spacing w:val="-3"/>
          <w:sz w:val="18"/>
        </w:rPr>
        <w:t xml:space="preserve">које </w:t>
      </w:r>
      <w:r>
        <w:rPr>
          <w:sz w:val="18"/>
        </w:rPr>
        <w:t>ангажују квалификоване</w:t>
      </w:r>
      <w:r>
        <w:rPr>
          <w:spacing w:val="-2"/>
          <w:sz w:val="18"/>
        </w:rPr>
        <w:t xml:space="preserve"> </w:t>
      </w:r>
      <w:r>
        <w:rPr>
          <w:sz w:val="18"/>
        </w:rPr>
        <w:t>раднике);</w:t>
      </w:r>
    </w:p>
    <w:p w:rsidR="00A02B30" w:rsidRDefault="00B05A60">
      <w:pPr>
        <w:pStyle w:val="ListParagraph"/>
        <w:numPr>
          <w:ilvl w:val="0"/>
          <w:numId w:val="28"/>
        </w:numPr>
        <w:tabs>
          <w:tab w:val="left" w:pos="676"/>
        </w:tabs>
        <w:spacing w:line="228" w:lineRule="auto"/>
        <w:ind w:right="38" w:firstLine="397"/>
        <w:rPr>
          <w:sz w:val="18"/>
        </w:rPr>
      </w:pPr>
      <w:r>
        <w:rPr>
          <w:spacing w:val="-3"/>
          <w:sz w:val="18"/>
        </w:rPr>
        <w:t xml:space="preserve">понуду </w:t>
      </w:r>
      <w:r>
        <w:rPr>
          <w:sz w:val="18"/>
        </w:rPr>
        <w:t xml:space="preserve">послова у </w:t>
      </w:r>
      <w:r>
        <w:rPr>
          <w:spacing w:val="-3"/>
          <w:sz w:val="18"/>
        </w:rPr>
        <w:t xml:space="preserve">снабдевачком </w:t>
      </w:r>
      <w:r>
        <w:rPr>
          <w:sz w:val="18"/>
        </w:rPr>
        <w:t xml:space="preserve">ланцу или дистрибуцији снабдевања (нпр. процена утицаја раста или смањења </w:t>
      </w:r>
      <w:r>
        <w:rPr>
          <w:spacing w:val="-3"/>
          <w:sz w:val="18"/>
        </w:rPr>
        <w:t xml:space="preserve">које рудар- </w:t>
      </w:r>
      <w:r>
        <w:rPr>
          <w:sz w:val="18"/>
        </w:rPr>
        <w:t>ска компанија има на своје</w:t>
      </w:r>
      <w:r>
        <w:rPr>
          <w:spacing w:val="-4"/>
          <w:sz w:val="18"/>
        </w:rPr>
        <w:t xml:space="preserve"> </w:t>
      </w:r>
      <w:r>
        <w:rPr>
          <w:sz w:val="18"/>
        </w:rPr>
        <w:t>добављаче);</w:t>
      </w:r>
    </w:p>
    <w:p w:rsidR="00A02B30" w:rsidRDefault="00B05A60">
      <w:pPr>
        <w:pStyle w:val="ListParagraph"/>
        <w:numPr>
          <w:ilvl w:val="0"/>
          <w:numId w:val="28"/>
        </w:numPr>
        <w:tabs>
          <w:tab w:val="left" w:pos="699"/>
        </w:tabs>
        <w:spacing w:line="228" w:lineRule="auto"/>
        <w:ind w:right="38" w:firstLine="397"/>
        <w:rPr>
          <w:sz w:val="18"/>
        </w:rPr>
      </w:pPr>
      <w:r>
        <w:rPr>
          <w:sz w:val="18"/>
        </w:rPr>
        <w:t>подстицање, омогућа</w:t>
      </w:r>
      <w:r>
        <w:rPr>
          <w:sz w:val="18"/>
        </w:rPr>
        <w:t>вање или ограничавање директних страних инвестиција;</w:t>
      </w:r>
    </w:p>
    <w:p w:rsidR="00A02B30" w:rsidRDefault="00B05A60">
      <w:pPr>
        <w:pStyle w:val="ListParagraph"/>
        <w:numPr>
          <w:ilvl w:val="0"/>
          <w:numId w:val="28"/>
        </w:numPr>
        <w:tabs>
          <w:tab w:val="left" w:pos="645"/>
        </w:tabs>
        <w:spacing w:before="68"/>
        <w:ind w:right="392" w:firstLine="397"/>
        <w:rPr>
          <w:sz w:val="18"/>
        </w:rPr>
      </w:pPr>
      <w:r>
        <w:rPr>
          <w:sz w:val="18"/>
        </w:rPr>
        <w:br w:type="column"/>
      </w:r>
      <w:r>
        <w:rPr>
          <w:sz w:val="18"/>
        </w:rPr>
        <w:t xml:space="preserve">утицај на изградњу инфраструктуре </w:t>
      </w:r>
      <w:r>
        <w:rPr>
          <w:spacing w:val="-3"/>
          <w:sz w:val="18"/>
        </w:rPr>
        <w:t xml:space="preserve">од </w:t>
      </w:r>
      <w:r>
        <w:rPr>
          <w:sz w:val="18"/>
        </w:rPr>
        <w:t>јавног значаја и јав- ног</w:t>
      </w:r>
      <w:r>
        <w:rPr>
          <w:spacing w:val="-2"/>
          <w:sz w:val="18"/>
        </w:rPr>
        <w:t xml:space="preserve"> </w:t>
      </w:r>
      <w:r>
        <w:rPr>
          <w:sz w:val="18"/>
        </w:rPr>
        <w:t>интереса;</w:t>
      </w:r>
    </w:p>
    <w:p w:rsidR="00A02B30" w:rsidRDefault="00B05A60">
      <w:pPr>
        <w:pStyle w:val="ListParagraph"/>
        <w:numPr>
          <w:ilvl w:val="0"/>
          <w:numId w:val="28"/>
        </w:numPr>
        <w:tabs>
          <w:tab w:val="left" w:pos="669"/>
        </w:tabs>
        <w:spacing w:line="237" w:lineRule="auto"/>
        <w:ind w:right="391" w:firstLine="397"/>
        <w:rPr>
          <w:sz w:val="18"/>
        </w:rPr>
      </w:pPr>
      <w:r>
        <w:rPr>
          <w:sz w:val="18"/>
        </w:rPr>
        <w:t xml:space="preserve">економски утицај на раст спољних активности (нпр. </w:t>
      </w:r>
      <w:r>
        <w:rPr>
          <w:spacing w:val="-3"/>
          <w:sz w:val="18"/>
        </w:rPr>
        <w:t xml:space="preserve">аут- </w:t>
      </w:r>
      <w:r>
        <w:rPr>
          <w:sz w:val="18"/>
        </w:rPr>
        <w:t>сорсинг послова на спољним</w:t>
      </w:r>
      <w:r>
        <w:rPr>
          <w:spacing w:val="-2"/>
          <w:sz w:val="18"/>
        </w:rPr>
        <w:t xml:space="preserve"> </w:t>
      </w:r>
      <w:r>
        <w:rPr>
          <w:sz w:val="18"/>
        </w:rPr>
        <w:t>локацијама);</w:t>
      </w:r>
    </w:p>
    <w:p w:rsidR="00A02B30" w:rsidRDefault="00B05A60">
      <w:pPr>
        <w:pStyle w:val="ListParagraph"/>
        <w:numPr>
          <w:ilvl w:val="0"/>
          <w:numId w:val="28"/>
        </w:numPr>
        <w:tabs>
          <w:tab w:val="left" w:pos="662"/>
        </w:tabs>
        <w:ind w:right="391" w:firstLine="397"/>
        <w:rPr>
          <w:sz w:val="18"/>
        </w:rPr>
      </w:pPr>
      <w:r>
        <w:rPr>
          <w:sz w:val="18"/>
        </w:rPr>
        <w:t>економски утицај употребе производ</w:t>
      </w:r>
      <w:r>
        <w:rPr>
          <w:sz w:val="18"/>
        </w:rPr>
        <w:t xml:space="preserve">а и услуга (нпр. про- мене образаца </w:t>
      </w:r>
      <w:r>
        <w:rPr>
          <w:spacing w:val="-3"/>
          <w:sz w:val="18"/>
        </w:rPr>
        <w:t xml:space="preserve">економског </w:t>
      </w:r>
      <w:r>
        <w:rPr>
          <w:sz w:val="18"/>
        </w:rPr>
        <w:t>раста, подстицај за промене у коришће- њу одређених производа и</w:t>
      </w:r>
      <w:r>
        <w:rPr>
          <w:spacing w:val="-4"/>
          <w:sz w:val="18"/>
        </w:rPr>
        <w:t xml:space="preserve"> </w:t>
      </w:r>
      <w:r>
        <w:rPr>
          <w:sz w:val="18"/>
        </w:rPr>
        <w:t>услуга);</w:t>
      </w:r>
    </w:p>
    <w:p w:rsidR="00A02B30" w:rsidRDefault="00B05A60">
      <w:pPr>
        <w:pStyle w:val="ListParagraph"/>
        <w:numPr>
          <w:ilvl w:val="0"/>
          <w:numId w:val="28"/>
        </w:numPr>
        <w:tabs>
          <w:tab w:val="left" w:pos="663"/>
        </w:tabs>
        <w:spacing w:line="237" w:lineRule="auto"/>
        <w:ind w:right="390" w:firstLine="397"/>
        <w:rPr>
          <w:sz w:val="18"/>
        </w:rPr>
      </w:pPr>
      <w:r>
        <w:rPr>
          <w:sz w:val="18"/>
        </w:rPr>
        <w:t xml:space="preserve">утицаје примене спољних мерила и приоритета заинтере- сованих група, као што су домаћи и међународни стандарди, про- </w:t>
      </w:r>
      <w:r>
        <w:rPr>
          <w:spacing w:val="-3"/>
          <w:sz w:val="18"/>
        </w:rPr>
        <w:t xml:space="preserve">токоли </w:t>
      </w:r>
      <w:r>
        <w:rPr>
          <w:sz w:val="18"/>
        </w:rPr>
        <w:t xml:space="preserve">и политички </w:t>
      </w:r>
      <w:r>
        <w:rPr>
          <w:sz w:val="18"/>
        </w:rPr>
        <w:t>програми/агенде на локалну и националну економију и</w:t>
      </w:r>
      <w:r>
        <w:rPr>
          <w:spacing w:val="-2"/>
          <w:sz w:val="18"/>
        </w:rPr>
        <w:t xml:space="preserve"> </w:t>
      </w:r>
      <w:r>
        <w:rPr>
          <w:sz w:val="18"/>
        </w:rPr>
        <w:t>заједницу;</w:t>
      </w:r>
    </w:p>
    <w:p w:rsidR="00A02B30" w:rsidRDefault="00B05A60">
      <w:pPr>
        <w:pStyle w:val="ListParagraph"/>
        <w:numPr>
          <w:ilvl w:val="0"/>
          <w:numId w:val="28"/>
        </w:numPr>
        <w:tabs>
          <w:tab w:val="left" w:pos="702"/>
        </w:tabs>
        <w:ind w:right="390" w:firstLine="397"/>
        <w:rPr>
          <w:sz w:val="18"/>
        </w:rPr>
      </w:pPr>
      <w:r>
        <w:rPr>
          <w:sz w:val="18"/>
        </w:rPr>
        <w:t>обезбеђивање енергетски ефикасне/обновљиве енергије, као и смањење потреба за</w:t>
      </w:r>
      <w:r>
        <w:rPr>
          <w:spacing w:val="-4"/>
          <w:sz w:val="18"/>
        </w:rPr>
        <w:t xml:space="preserve"> </w:t>
      </w:r>
      <w:r>
        <w:rPr>
          <w:sz w:val="18"/>
        </w:rPr>
        <w:t>енергијом;</w:t>
      </w:r>
    </w:p>
    <w:p w:rsidR="00A02B30" w:rsidRDefault="00B05A60">
      <w:pPr>
        <w:pStyle w:val="ListParagraph"/>
        <w:numPr>
          <w:ilvl w:val="0"/>
          <w:numId w:val="28"/>
        </w:numPr>
        <w:tabs>
          <w:tab w:val="left" w:pos="643"/>
        </w:tabs>
        <w:spacing w:line="204" w:lineRule="exact"/>
        <w:ind w:left="642" w:hanging="135"/>
        <w:jc w:val="left"/>
        <w:rPr>
          <w:sz w:val="18"/>
        </w:rPr>
      </w:pPr>
      <w:r>
        <w:rPr>
          <w:sz w:val="18"/>
        </w:rPr>
        <w:t>утицај на обнову и рекултивацију</w:t>
      </w:r>
      <w:r>
        <w:rPr>
          <w:spacing w:val="-6"/>
          <w:sz w:val="18"/>
        </w:rPr>
        <w:t xml:space="preserve"> </w:t>
      </w:r>
      <w:r>
        <w:rPr>
          <w:sz w:val="18"/>
        </w:rPr>
        <w:t>земљишта;</w:t>
      </w:r>
    </w:p>
    <w:p w:rsidR="00A02B30" w:rsidRDefault="00B05A60">
      <w:pPr>
        <w:pStyle w:val="ListParagraph"/>
        <w:numPr>
          <w:ilvl w:val="0"/>
          <w:numId w:val="28"/>
        </w:numPr>
        <w:tabs>
          <w:tab w:val="left" w:pos="651"/>
        </w:tabs>
        <w:ind w:right="391" w:firstLine="397"/>
        <w:rPr>
          <w:sz w:val="18"/>
        </w:rPr>
      </w:pPr>
      <w:r>
        <w:rPr>
          <w:sz w:val="18"/>
        </w:rPr>
        <w:t xml:space="preserve">утицаје на обим и ефикасност пословања у локалној зајед- ници (решавање питања пресељења, избегавање значајних споро- ва </w:t>
      </w:r>
      <w:r>
        <w:rPr>
          <w:spacing w:val="-3"/>
          <w:sz w:val="18"/>
        </w:rPr>
        <w:t xml:space="preserve">који </w:t>
      </w:r>
      <w:r>
        <w:rPr>
          <w:sz w:val="18"/>
        </w:rPr>
        <w:t>се односе на коришћење земљишта, уважавање уобичаје- них права локалне заједнице и</w:t>
      </w:r>
      <w:r>
        <w:rPr>
          <w:spacing w:val="-5"/>
          <w:sz w:val="18"/>
        </w:rPr>
        <w:t xml:space="preserve"> </w:t>
      </w:r>
      <w:r>
        <w:rPr>
          <w:sz w:val="18"/>
        </w:rPr>
        <w:t>др.);</w:t>
      </w:r>
    </w:p>
    <w:p w:rsidR="00A02B30" w:rsidRDefault="00B05A60">
      <w:pPr>
        <w:pStyle w:val="ListParagraph"/>
        <w:numPr>
          <w:ilvl w:val="0"/>
          <w:numId w:val="28"/>
        </w:numPr>
        <w:tabs>
          <w:tab w:val="left" w:pos="643"/>
        </w:tabs>
        <w:spacing w:line="202" w:lineRule="exact"/>
        <w:ind w:left="642" w:hanging="135"/>
        <w:jc w:val="left"/>
        <w:rPr>
          <w:sz w:val="18"/>
        </w:rPr>
      </w:pPr>
      <w:r>
        <w:rPr>
          <w:sz w:val="18"/>
        </w:rPr>
        <w:t>утицај и учешће у развоју дела јавних</w:t>
      </w:r>
      <w:r>
        <w:rPr>
          <w:spacing w:val="-4"/>
          <w:sz w:val="18"/>
        </w:rPr>
        <w:t xml:space="preserve"> </w:t>
      </w:r>
      <w:r>
        <w:rPr>
          <w:sz w:val="18"/>
        </w:rPr>
        <w:t>политика.</w:t>
      </w:r>
    </w:p>
    <w:p w:rsidR="00A02B30" w:rsidRDefault="00B05A60">
      <w:pPr>
        <w:pStyle w:val="BodyText"/>
        <w:ind w:right="390" w:firstLine="396"/>
        <w:jc w:val="both"/>
      </w:pPr>
      <w:r>
        <w:t>Kорак ка изградњи бољег социјалног поверења јесте ускла- ђивање компанијских пројеката са циљевима одрживог развоја локалне и шире друштвене заједнице, а нарочито по питању људ- ских права, рада, животне средине и борбе против корупције.</w:t>
      </w:r>
    </w:p>
    <w:p w:rsidR="00A02B30" w:rsidRDefault="00A02B30">
      <w:pPr>
        <w:pStyle w:val="BodyText"/>
        <w:spacing w:before="2"/>
        <w:ind w:left="0"/>
        <w:rPr>
          <w:sz w:val="24"/>
        </w:rPr>
      </w:pPr>
    </w:p>
    <w:p w:rsidR="00A02B30" w:rsidRDefault="00B05A60">
      <w:pPr>
        <w:pStyle w:val="ListParagraph"/>
        <w:numPr>
          <w:ilvl w:val="1"/>
          <w:numId w:val="30"/>
        </w:numPr>
        <w:tabs>
          <w:tab w:val="left" w:pos="1440"/>
        </w:tabs>
        <w:spacing w:before="1"/>
        <w:ind w:left="1439"/>
        <w:jc w:val="left"/>
        <w:rPr>
          <w:i/>
          <w:sz w:val="18"/>
        </w:rPr>
      </w:pPr>
      <w:r>
        <w:rPr>
          <w:i/>
          <w:sz w:val="18"/>
        </w:rPr>
        <w:t xml:space="preserve">НАМЕНА </w:t>
      </w:r>
      <w:r>
        <w:rPr>
          <w:i/>
          <w:sz w:val="18"/>
        </w:rPr>
        <w:t>И БИЛАНС</w:t>
      </w:r>
      <w:r>
        <w:rPr>
          <w:i/>
          <w:spacing w:val="-4"/>
          <w:sz w:val="18"/>
        </w:rPr>
        <w:t xml:space="preserve"> </w:t>
      </w:r>
      <w:r>
        <w:rPr>
          <w:i/>
          <w:sz w:val="18"/>
        </w:rPr>
        <w:t>ПОВРШИНА</w:t>
      </w:r>
    </w:p>
    <w:p w:rsidR="00A02B30" w:rsidRDefault="00A02B30">
      <w:pPr>
        <w:pStyle w:val="BodyText"/>
        <w:spacing w:before="9"/>
        <w:ind w:left="0"/>
        <w:rPr>
          <w:i/>
          <w:sz w:val="17"/>
        </w:rPr>
      </w:pPr>
    </w:p>
    <w:p w:rsidR="00A02B30" w:rsidRDefault="00B05A60">
      <w:pPr>
        <w:pStyle w:val="BodyText"/>
        <w:ind w:right="392" w:firstLine="396"/>
        <w:jc w:val="both"/>
      </w:pPr>
      <w:r>
        <w:rPr>
          <w:spacing w:val="-3"/>
        </w:rPr>
        <w:t>Употреба</w:t>
      </w:r>
      <w:r>
        <w:rPr>
          <w:spacing w:val="-7"/>
        </w:rPr>
        <w:t xml:space="preserve"> </w:t>
      </w:r>
      <w:r>
        <w:t>простора</w:t>
      </w:r>
      <w:r>
        <w:rPr>
          <w:spacing w:val="-7"/>
        </w:rPr>
        <w:t xml:space="preserve"> </w:t>
      </w:r>
      <w:r>
        <w:t>на</w:t>
      </w:r>
      <w:r>
        <w:rPr>
          <w:spacing w:val="-7"/>
        </w:rPr>
        <w:t xml:space="preserve"> </w:t>
      </w:r>
      <w:r>
        <w:t>подручју</w:t>
      </w:r>
      <w:r>
        <w:rPr>
          <w:spacing w:val="-7"/>
        </w:rPr>
        <w:t xml:space="preserve"> </w:t>
      </w:r>
      <w:r>
        <w:t>Просторног</w:t>
      </w:r>
      <w:r>
        <w:rPr>
          <w:spacing w:val="-7"/>
        </w:rPr>
        <w:t xml:space="preserve"> </w:t>
      </w:r>
      <w:r>
        <w:t>плана</w:t>
      </w:r>
      <w:r>
        <w:rPr>
          <w:spacing w:val="-7"/>
        </w:rPr>
        <w:t xml:space="preserve"> </w:t>
      </w:r>
      <w:r>
        <w:t xml:space="preserve">(површине </w:t>
      </w:r>
      <w:r>
        <w:rPr>
          <w:spacing w:val="-4"/>
        </w:rPr>
        <w:t xml:space="preserve">око </w:t>
      </w:r>
      <w:r>
        <w:t>29390,77 ha) има следећу</w:t>
      </w:r>
      <w:r>
        <w:rPr>
          <w:spacing w:val="1"/>
        </w:rPr>
        <w:t xml:space="preserve"> </w:t>
      </w:r>
      <w:r>
        <w:t>структуру</w:t>
      </w:r>
      <w:r>
        <w:rPr>
          <w:position w:val="6"/>
          <w:sz w:val="10"/>
        </w:rPr>
        <w:t>6</w:t>
      </w:r>
      <w:r>
        <w:t>:</w:t>
      </w:r>
    </w:p>
    <w:p w:rsidR="00A02B30" w:rsidRDefault="00B05A60">
      <w:pPr>
        <w:pStyle w:val="ListParagraph"/>
        <w:numPr>
          <w:ilvl w:val="0"/>
          <w:numId w:val="28"/>
        </w:numPr>
        <w:tabs>
          <w:tab w:val="left" w:pos="662"/>
        </w:tabs>
        <w:ind w:right="392" w:firstLine="397"/>
        <w:rPr>
          <w:sz w:val="18"/>
        </w:rPr>
      </w:pPr>
      <w:r>
        <w:rPr>
          <w:sz w:val="18"/>
        </w:rPr>
        <w:t xml:space="preserve">преовлађују шуме и </w:t>
      </w:r>
      <w:r>
        <w:rPr>
          <w:spacing w:val="-3"/>
          <w:sz w:val="18"/>
        </w:rPr>
        <w:t xml:space="preserve">шумско </w:t>
      </w:r>
      <w:r>
        <w:rPr>
          <w:sz w:val="18"/>
        </w:rPr>
        <w:t xml:space="preserve">земљиште са </w:t>
      </w:r>
      <w:r>
        <w:rPr>
          <w:spacing w:val="-4"/>
          <w:sz w:val="18"/>
        </w:rPr>
        <w:t xml:space="preserve">око </w:t>
      </w:r>
      <w:r>
        <w:rPr>
          <w:sz w:val="18"/>
        </w:rPr>
        <w:t>16.138,2 ha (55%);</w:t>
      </w:r>
    </w:p>
    <w:p w:rsidR="00A02B30" w:rsidRDefault="00B05A60">
      <w:pPr>
        <w:pStyle w:val="ListParagraph"/>
        <w:numPr>
          <w:ilvl w:val="0"/>
          <w:numId w:val="28"/>
        </w:numPr>
        <w:tabs>
          <w:tab w:val="left" w:pos="643"/>
        </w:tabs>
        <w:spacing w:line="204" w:lineRule="exact"/>
        <w:ind w:left="642" w:hanging="135"/>
        <w:jc w:val="left"/>
        <w:rPr>
          <w:sz w:val="18"/>
        </w:rPr>
      </w:pPr>
      <w:r>
        <w:rPr>
          <w:sz w:val="18"/>
        </w:rPr>
        <w:t xml:space="preserve">пољопривредно земљиште </w:t>
      </w:r>
      <w:r>
        <w:rPr>
          <w:spacing w:val="-4"/>
          <w:sz w:val="18"/>
        </w:rPr>
        <w:t xml:space="preserve">око </w:t>
      </w:r>
      <w:r>
        <w:rPr>
          <w:sz w:val="18"/>
        </w:rPr>
        <w:t xml:space="preserve">11,527,21 ha </w:t>
      </w:r>
      <w:r>
        <w:rPr>
          <w:spacing w:val="-3"/>
          <w:sz w:val="18"/>
        </w:rPr>
        <w:t xml:space="preserve">(око </w:t>
      </w:r>
      <w:r>
        <w:rPr>
          <w:sz w:val="18"/>
        </w:rPr>
        <w:t>39%);</w:t>
      </w:r>
    </w:p>
    <w:p w:rsidR="00A02B30" w:rsidRDefault="00B05A60">
      <w:pPr>
        <w:pStyle w:val="ListParagraph"/>
        <w:numPr>
          <w:ilvl w:val="0"/>
          <w:numId w:val="28"/>
        </w:numPr>
        <w:tabs>
          <w:tab w:val="left" w:pos="640"/>
        </w:tabs>
        <w:ind w:right="392" w:firstLine="397"/>
        <w:rPr>
          <w:sz w:val="18"/>
        </w:rPr>
      </w:pPr>
      <w:r>
        <w:rPr>
          <w:sz w:val="18"/>
        </w:rPr>
        <w:t>остало</w:t>
      </w:r>
      <w:r>
        <w:rPr>
          <w:spacing w:val="-9"/>
          <w:sz w:val="18"/>
        </w:rPr>
        <w:t xml:space="preserve"> </w:t>
      </w:r>
      <w:r>
        <w:rPr>
          <w:sz w:val="18"/>
        </w:rPr>
        <w:t>земљиште</w:t>
      </w:r>
      <w:r>
        <w:rPr>
          <w:spacing w:val="-9"/>
          <w:sz w:val="18"/>
        </w:rPr>
        <w:t xml:space="preserve"> </w:t>
      </w:r>
      <w:r>
        <w:rPr>
          <w:sz w:val="18"/>
        </w:rPr>
        <w:t>(изграђено,</w:t>
      </w:r>
      <w:r>
        <w:rPr>
          <w:spacing w:val="-9"/>
          <w:sz w:val="18"/>
        </w:rPr>
        <w:t xml:space="preserve"> </w:t>
      </w:r>
      <w:r>
        <w:rPr>
          <w:sz w:val="18"/>
        </w:rPr>
        <w:t>неплодне</w:t>
      </w:r>
      <w:r>
        <w:rPr>
          <w:spacing w:val="-9"/>
          <w:sz w:val="18"/>
        </w:rPr>
        <w:t xml:space="preserve"> </w:t>
      </w:r>
      <w:r>
        <w:rPr>
          <w:sz w:val="18"/>
        </w:rPr>
        <w:t>и</w:t>
      </w:r>
      <w:r>
        <w:rPr>
          <w:spacing w:val="-9"/>
          <w:sz w:val="18"/>
        </w:rPr>
        <w:t xml:space="preserve"> </w:t>
      </w:r>
      <w:r>
        <w:rPr>
          <w:sz w:val="18"/>
        </w:rPr>
        <w:t>водене</w:t>
      </w:r>
      <w:r>
        <w:rPr>
          <w:spacing w:val="-9"/>
          <w:sz w:val="18"/>
        </w:rPr>
        <w:t xml:space="preserve"> </w:t>
      </w:r>
      <w:r>
        <w:rPr>
          <w:sz w:val="18"/>
        </w:rPr>
        <w:t xml:space="preserve">површине, и влажна подручја) </w:t>
      </w:r>
      <w:r>
        <w:rPr>
          <w:spacing w:val="-4"/>
          <w:sz w:val="18"/>
        </w:rPr>
        <w:t xml:space="preserve">око </w:t>
      </w:r>
      <w:r>
        <w:rPr>
          <w:sz w:val="18"/>
        </w:rPr>
        <w:t xml:space="preserve">1.725,36 </w:t>
      </w:r>
      <w:r>
        <w:rPr>
          <w:spacing w:val="-3"/>
          <w:sz w:val="18"/>
        </w:rPr>
        <w:t>(око</w:t>
      </w:r>
      <w:r>
        <w:rPr>
          <w:sz w:val="18"/>
        </w:rPr>
        <w:t xml:space="preserve"> 6%).</w:t>
      </w:r>
    </w:p>
    <w:p w:rsidR="00A02B30" w:rsidRDefault="00B05A60">
      <w:pPr>
        <w:pStyle w:val="BodyText"/>
        <w:spacing w:line="237" w:lineRule="auto"/>
        <w:ind w:right="391" w:firstLine="396"/>
        <w:jc w:val="both"/>
      </w:pPr>
      <w:r>
        <w:t>Промене у билансу основне намене простора биће условље- не променом начина коришћења земљишта у комплексу посебне намене.</w:t>
      </w:r>
    </w:p>
    <w:p w:rsidR="00A02B30" w:rsidRDefault="00B05A60">
      <w:pPr>
        <w:spacing w:line="160" w:lineRule="exact"/>
        <w:ind w:left="110"/>
        <w:rPr>
          <w:sz w:val="14"/>
        </w:rPr>
      </w:pPr>
      <w:r>
        <w:rPr>
          <w:sz w:val="14"/>
        </w:rPr>
        <w:t>––––––––</w:t>
      </w:r>
    </w:p>
    <w:p w:rsidR="00A02B30" w:rsidRDefault="00B05A60">
      <w:pPr>
        <w:pStyle w:val="ListParagraph"/>
        <w:numPr>
          <w:ilvl w:val="0"/>
          <w:numId w:val="41"/>
        </w:numPr>
        <w:tabs>
          <w:tab w:val="left" w:pos="394"/>
        </w:tabs>
        <w:spacing w:before="4" w:line="247" w:lineRule="auto"/>
        <w:ind w:right="391" w:hanging="283"/>
        <w:jc w:val="both"/>
        <w:rPr>
          <w:sz w:val="14"/>
        </w:rPr>
      </w:pPr>
      <w:r>
        <w:rPr>
          <w:sz w:val="14"/>
        </w:rPr>
        <w:t>Извор: „Републички геодетски завод”. Основни извор информација за израду Карте основног земљишног покривача јесу SPOT 5 сателитски снимци резолу- ције 10 m из 2011.</w:t>
      </w:r>
      <w:r>
        <w:rPr>
          <w:spacing w:val="-3"/>
          <w:sz w:val="14"/>
        </w:rPr>
        <w:t xml:space="preserve"> </w:t>
      </w:r>
      <w:r>
        <w:rPr>
          <w:sz w:val="14"/>
        </w:rPr>
        <w:t>године.</w:t>
      </w:r>
    </w:p>
    <w:p w:rsidR="00A02B30" w:rsidRDefault="00A02B30">
      <w:pPr>
        <w:spacing w:line="247" w:lineRule="auto"/>
        <w:jc w:val="both"/>
        <w:rPr>
          <w:sz w:val="14"/>
        </w:rPr>
        <w:sectPr w:rsidR="00A02B30">
          <w:pgSz w:w="12480" w:h="15650"/>
          <w:pgMar w:top="80" w:right="740" w:bottom="280" w:left="740" w:header="720" w:footer="720" w:gutter="0"/>
          <w:cols w:num="2" w:space="720" w:equalWidth="0">
            <w:col w:w="5254" w:space="131"/>
            <w:col w:w="5615"/>
          </w:cols>
        </w:sectPr>
      </w:pPr>
    </w:p>
    <w:p w:rsidR="00A02B30" w:rsidRDefault="00A02B30">
      <w:pPr>
        <w:pStyle w:val="BodyText"/>
        <w:ind w:left="0"/>
        <w:rPr>
          <w:sz w:val="16"/>
        </w:rPr>
      </w:pPr>
    </w:p>
    <w:p w:rsidR="00A02B30" w:rsidRDefault="00B05A60">
      <w:pPr>
        <w:pStyle w:val="BodyText"/>
        <w:spacing w:after="42"/>
        <w:ind w:left="507"/>
      </w:pPr>
      <w:r>
        <w:pict>
          <v:shape id="_x0000_s1087" style="position:absolute;left:0;text-align:left;margin-left:0;margin-top:352.5pt;width:.1pt;height:410pt;z-index:251642368;mso-position-horizontal-relative:page" coordorigin=",7050" coordsize="0,8200" o:spt="100" adj="0,,0" path="m6094,-8399r,8200m6094,-8399r,8200e" filled="f" strokeweight=".6pt">
            <v:stroke joinstyle="round"/>
            <v:formulas/>
            <v:path arrowok="t" o:connecttype="segments"/>
            <w10:wrap anchorx="page"/>
          </v:shape>
        </w:pict>
      </w:r>
      <w:r>
        <w:t>Табела 10: Приказ биланса намене простора по зонама посе</w:t>
      </w:r>
      <w:r>
        <w:t>бне намене и на подручју Просторног плана (у ha)</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1744"/>
        <w:gridCol w:w="1624"/>
        <w:gridCol w:w="1618"/>
        <w:gridCol w:w="1620"/>
        <w:gridCol w:w="1624"/>
      </w:tblGrid>
      <w:tr w:rsidR="00A02B30">
        <w:trPr>
          <w:trHeight w:val="200"/>
        </w:trPr>
        <w:tc>
          <w:tcPr>
            <w:tcW w:w="2240" w:type="dxa"/>
          </w:tcPr>
          <w:p w:rsidR="00A02B30" w:rsidRDefault="00A02B30">
            <w:pPr>
              <w:pStyle w:val="TableParagraph"/>
              <w:spacing w:before="0"/>
              <w:rPr>
                <w:sz w:val="12"/>
              </w:rPr>
            </w:pPr>
          </w:p>
        </w:tc>
        <w:tc>
          <w:tcPr>
            <w:tcW w:w="1744" w:type="dxa"/>
          </w:tcPr>
          <w:p w:rsidR="00A02B30" w:rsidRDefault="00B05A60">
            <w:pPr>
              <w:pStyle w:val="TableParagraph"/>
              <w:spacing w:before="18"/>
              <w:ind w:left="363" w:right="353"/>
              <w:jc w:val="center"/>
              <w:rPr>
                <w:sz w:val="14"/>
              </w:rPr>
            </w:pPr>
            <w:r>
              <w:rPr>
                <w:sz w:val="14"/>
              </w:rPr>
              <w:t>Пољопривредно</w:t>
            </w:r>
          </w:p>
        </w:tc>
        <w:tc>
          <w:tcPr>
            <w:tcW w:w="1624" w:type="dxa"/>
          </w:tcPr>
          <w:p w:rsidR="00A02B30" w:rsidRDefault="00B05A60">
            <w:pPr>
              <w:pStyle w:val="TableParagraph"/>
              <w:spacing w:before="18"/>
              <w:ind w:right="554"/>
              <w:jc w:val="right"/>
              <w:rPr>
                <w:sz w:val="14"/>
              </w:rPr>
            </w:pPr>
            <w:r>
              <w:rPr>
                <w:sz w:val="14"/>
              </w:rPr>
              <w:t>Шумско</w:t>
            </w:r>
          </w:p>
        </w:tc>
        <w:tc>
          <w:tcPr>
            <w:tcW w:w="1618" w:type="dxa"/>
          </w:tcPr>
          <w:p w:rsidR="00A02B30" w:rsidRDefault="00B05A60">
            <w:pPr>
              <w:pStyle w:val="TableParagraph"/>
              <w:spacing w:before="18"/>
              <w:ind w:left="556" w:right="546"/>
              <w:jc w:val="center"/>
              <w:rPr>
                <w:sz w:val="14"/>
              </w:rPr>
            </w:pPr>
            <w:r>
              <w:rPr>
                <w:sz w:val="14"/>
              </w:rPr>
              <w:t>Водно</w:t>
            </w:r>
          </w:p>
        </w:tc>
        <w:tc>
          <w:tcPr>
            <w:tcW w:w="1620" w:type="dxa"/>
          </w:tcPr>
          <w:p w:rsidR="00A02B30" w:rsidRDefault="00B05A60">
            <w:pPr>
              <w:pStyle w:val="TableParagraph"/>
              <w:spacing w:before="18"/>
              <w:ind w:left="521" w:right="512"/>
              <w:jc w:val="center"/>
              <w:rPr>
                <w:sz w:val="14"/>
              </w:rPr>
            </w:pPr>
            <w:r>
              <w:rPr>
                <w:sz w:val="14"/>
              </w:rPr>
              <w:t>Остало</w:t>
            </w:r>
          </w:p>
        </w:tc>
        <w:tc>
          <w:tcPr>
            <w:tcW w:w="1624" w:type="dxa"/>
          </w:tcPr>
          <w:p w:rsidR="00A02B30" w:rsidRDefault="00B05A60">
            <w:pPr>
              <w:pStyle w:val="TableParagraph"/>
              <w:spacing w:before="18"/>
              <w:ind w:left="309" w:right="300"/>
              <w:jc w:val="center"/>
              <w:rPr>
                <w:sz w:val="14"/>
              </w:rPr>
            </w:pPr>
            <w:r>
              <w:rPr>
                <w:sz w:val="14"/>
              </w:rPr>
              <w:t>Посебна намена</w:t>
            </w:r>
          </w:p>
        </w:tc>
      </w:tr>
      <w:tr w:rsidR="00A02B30">
        <w:trPr>
          <w:trHeight w:val="200"/>
        </w:trPr>
        <w:tc>
          <w:tcPr>
            <w:tcW w:w="10470" w:type="dxa"/>
            <w:gridSpan w:val="6"/>
          </w:tcPr>
          <w:p w:rsidR="00A02B30" w:rsidRDefault="00B05A60">
            <w:pPr>
              <w:pStyle w:val="TableParagraph"/>
              <w:spacing w:before="18"/>
              <w:ind w:left="3730" w:right="3721"/>
              <w:jc w:val="center"/>
              <w:rPr>
                <w:sz w:val="14"/>
              </w:rPr>
            </w:pPr>
            <w:r>
              <w:rPr>
                <w:sz w:val="14"/>
              </w:rPr>
              <w:t>Подзона приступа руднику (Подзона 1А)</w:t>
            </w:r>
          </w:p>
        </w:tc>
      </w:tr>
      <w:tr w:rsidR="00A02B30">
        <w:trPr>
          <w:trHeight w:val="200"/>
        </w:trPr>
        <w:tc>
          <w:tcPr>
            <w:tcW w:w="2240" w:type="dxa"/>
          </w:tcPr>
          <w:p w:rsidR="00A02B30" w:rsidRDefault="00B05A60">
            <w:pPr>
              <w:pStyle w:val="TableParagraph"/>
              <w:spacing w:before="18"/>
              <w:ind w:left="56"/>
              <w:rPr>
                <w:sz w:val="14"/>
              </w:rPr>
            </w:pPr>
            <w:r>
              <w:rPr>
                <w:sz w:val="14"/>
              </w:rPr>
              <w:t>Постојеће</w:t>
            </w:r>
          </w:p>
        </w:tc>
        <w:tc>
          <w:tcPr>
            <w:tcW w:w="1744" w:type="dxa"/>
          </w:tcPr>
          <w:p w:rsidR="00A02B30" w:rsidRDefault="00B05A60">
            <w:pPr>
              <w:pStyle w:val="TableParagraph"/>
              <w:spacing w:before="18"/>
              <w:ind w:left="362" w:right="353"/>
              <w:jc w:val="center"/>
              <w:rPr>
                <w:sz w:val="14"/>
              </w:rPr>
            </w:pPr>
            <w:r>
              <w:rPr>
                <w:sz w:val="14"/>
              </w:rPr>
              <w:t>112,3</w:t>
            </w:r>
          </w:p>
        </w:tc>
        <w:tc>
          <w:tcPr>
            <w:tcW w:w="1624" w:type="dxa"/>
          </w:tcPr>
          <w:p w:rsidR="00A02B30" w:rsidRDefault="00B05A60">
            <w:pPr>
              <w:pStyle w:val="TableParagraph"/>
              <w:spacing w:before="18"/>
              <w:ind w:right="642"/>
              <w:jc w:val="right"/>
              <w:rPr>
                <w:sz w:val="14"/>
              </w:rPr>
            </w:pPr>
            <w:r>
              <w:rPr>
                <w:sz w:val="14"/>
              </w:rPr>
              <w:t>24,79</w:t>
            </w:r>
          </w:p>
        </w:tc>
        <w:tc>
          <w:tcPr>
            <w:tcW w:w="1618" w:type="dxa"/>
          </w:tcPr>
          <w:p w:rsidR="00A02B30" w:rsidRDefault="00B05A60">
            <w:pPr>
              <w:pStyle w:val="TableParagraph"/>
              <w:spacing w:before="18"/>
              <w:ind w:left="9"/>
              <w:jc w:val="center"/>
              <w:rPr>
                <w:sz w:val="14"/>
              </w:rPr>
            </w:pPr>
            <w:r>
              <w:rPr>
                <w:sz w:val="14"/>
              </w:rPr>
              <w:t>0</w:t>
            </w:r>
          </w:p>
        </w:tc>
        <w:tc>
          <w:tcPr>
            <w:tcW w:w="1620" w:type="dxa"/>
          </w:tcPr>
          <w:p w:rsidR="00A02B30" w:rsidRDefault="00B05A60">
            <w:pPr>
              <w:pStyle w:val="TableParagraph"/>
              <w:spacing w:before="18"/>
              <w:ind w:left="521" w:right="512"/>
              <w:jc w:val="center"/>
              <w:rPr>
                <w:sz w:val="14"/>
              </w:rPr>
            </w:pPr>
            <w:r>
              <w:rPr>
                <w:sz w:val="14"/>
              </w:rPr>
              <w:t>3,15</w:t>
            </w:r>
          </w:p>
        </w:tc>
        <w:tc>
          <w:tcPr>
            <w:tcW w:w="1624" w:type="dxa"/>
          </w:tcPr>
          <w:p w:rsidR="00A02B30" w:rsidRDefault="00B05A60">
            <w:pPr>
              <w:pStyle w:val="TableParagraph"/>
              <w:spacing w:before="18"/>
              <w:ind w:left="9"/>
              <w:jc w:val="center"/>
              <w:rPr>
                <w:sz w:val="14"/>
              </w:rPr>
            </w:pPr>
            <w:r>
              <w:rPr>
                <w:sz w:val="14"/>
              </w:rPr>
              <w:t>0</w:t>
            </w:r>
          </w:p>
        </w:tc>
      </w:tr>
      <w:tr w:rsidR="00A02B30">
        <w:trPr>
          <w:trHeight w:val="200"/>
        </w:trPr>
        <w:tc>
          <w:tcPr>
            <w:tcW w:w="2240" w:type="dxa"/>
          </w:tcPr>
          <w:p w:rsidR="00A02B30" w:rsidRDefault="00B05A60">
            <w:pPr>
              <w:pStyle w:val="TableParagraph"/>
              <w:spacing w:before="18"/>
              <w:ind w:left="56"/>
              <w:rPr>
                <w:sz w:val="14"/>
              </w:rPr>
            </w:pPr>
            <w:r>
              <w:rPr>
                <w:sz w:val="14"/>
              </w:rPr>
              <w:t>Планирано</w:t>
            </w:r>
          </w:p>
        </w:tc>
        <w:tc>
          <w:tcPr>
            <w:tcW w:w="1744" w:type="dxa"/>
          </w:tcPr>
          <w:p w:rsidR="00A02B30" w:rsidRDefault="00B05A60">
            <w:pPr>
              <w:pStyle w:val="TableParagraph"/>
              <w:spacing w:before="18"/>
              <w:ind w:left="9"/>
              <w:jc w:val="center"/>
              <w:rPr>
                <w:sz w:val="14"/>
              </w:rPr>
            </w:pPr>
            <w:r>
              <w:rPr>
                <w:sz w:val="14"/>
              </w:rPr>
              <w:t>0</w:t>
            </w:r>
          </w:p>
        </w:tc>
        <w:tc>
          <w:tcPr>
            <w:tcW w:w="1624" w:type="dxa"/>
          </w:tcPr>
          <w:p w:rsidR="00A02B30" w:rsidRDefault="00B05A60">
            <w:pPr>
              <w:pStyle w:val="TableParagraph"/>
              <w:spacing w:before="18"/>
              <w:ind w:left="9"/>
              <w:jc w:val="center"/>
              <w:rPr>
                <w:sz w:val="14"/>
              </w:rPr>
            </w:pPr>
            <w:r>
              <w:rPr>
                <w:sz w:val="14"/>
              </w:rPr>
              <w:t>0</w:t>
            </w:r>
          </w:p>
        </w:tc>
        <w:tc>
          <w:tcPr>
            <w:tcW w:w="1618" w:type="dxa"/>
          </w:tcPr>
          <w:p w:rsidR="00A02B30" w:rsidRDefault="00B05A60">
            <w:pPr>
              <w:pStyle w:val="TableParagraph"/>
              <w:spacing w:before="18"/>
              <w:ind w:left="9"/>
              <w:jc w:val="center"/>
              <w:rPr>
                <w:sz w:val="14"/>
              </w:rPr>
            </w:pPr>
            <w:r>
              <w:rPr>
                <w:sz w:val="14"/>
              </w:rPr>
              <w:t>0</w:t>
            </w:r>
          </w:p>
        </w:tc>
        <w:tc>
          <w:tcPr>
            <w:tcW w:w="1620" w:type="dxa"/>
          </w:tcPr>
          <w:p w:rsidR="00A02B30" w:rsidRDefault="00B05A60">
            <w:pPr>
              <w:pStyle w:val="TableParagraph"/>
              <w:spacing w:before="18"/>
              <w:ind w:left="521" w:right="512"/>
              <w:jc w:val="center"/>
              <w:rPr>
                <w:sz w:val="14"/>
              </w:rPr>
            </w:pPr>
            <w:r>
              <w:rPr>
                <w:sz w:val="14"/>
              </w:rPr>
              <w:t>140,24</w:t>
            </w:r>
          </w:p>
        </w:tc>
        <w:tc>
          <w:tcPr>
            <w:tcW w:w="1624" w:type="dxa"/>
          </w:tcPr>
          <w:p w:rsidR="00A02B30" w:rsidRDefault="00B05A60">
            <w:pPr>
              <w:pStyle w:val="TableParagraph"/>
              <w:spacing w:before="18"/>
              <w:ind w:left="309" w:right="300"/>
              <w:jc w:val="center"/>
              <w:rPr>
                <w:sz w:val="14"/>
              </w:rPr>
            </w:pPr>
            <w:r>
              <w:rPr>
                <w:sz w:val="14"/>
              </w:rPr>
              <w:t>140,24</w:t>
            </w:r>
          </w:p>
        </w:tc>
      </w:tr>
      <w:tr w:rsidR="00A02B30">
        <w:trPr>
          <w:trHeight w:val="200"/>
        </w:trPr>
        <w:tc>
          <w:tcPr>
            <w:tcW w:w="10470" w:type="dxa"/>
            <w:gridSpan w:val="6"/>
          </w:tcPr>
          <w:p w:rsidR="00A02B30" w:rsidRDefault="00B05A60">
            <w:pPr>
              <w:pStyle w:val="TableParagraph"/>
              <w:spacing w:before="18"/>
              <w:ind w:left="3385"/>
              <w:rPr>
                <w:sz w:val="14"/>
              </w:rPr>
            </w:pPr>
            <w:r>
              <w:rPr>
                <w:sz w:val="14"/>
              </w:rPr>
              <w:t>Подзона производно-индустријских активности (Подзона 2А)</w:t>
            </w:r>
          </w:p>
        </w:tc>
      </w:tr>
      <w:tr w:rsidR="00A02B30">
        <w:trPr>
          <w:trHeight w:val="200"/>
        </w:trPr>
        <w:tc>
          <w:tcPr>
            <w:tcW w:w="2240" w:type="dxa"/>
          </w:tcPr>
          <w:p w:rsidR="00A02B30" w:rsidRDefault="00B05A60">
            <w:pPr>
              <w:pStyle w:val="TableParagraph"/>
              <w:spacing w:before="18"/>
              <w:ind w:left="56"/>
              <w:rPr>
                <w:sz w:val="14"/>
              </w:rPr>
            </w:pPr>
            <w:r>
              <w:rPr>
                <w:sz w:val="14"/>
              </w:rPr>
              <w:t>Постојеће</w:t>
            </w:r>
          </w:p>
        </w:tc>
        <w:tc>
          <w:tcPr>
            <w:tcW w:w="1744" w:type="dxa"/>
          </w:tcPr>
          <w:p w:rsidR="00A02B30" w:rsidRDefault="00B05A60">
            <w:pPr>
              <w:pStyle w:val="TableParagraph"/>
              <w:spacing w:before="18"/>
              <w:ind w:left="363" w:right="353"/>
              <w:jc w:val="center"/>
              <w:rPr>
                <w:sz w:val="14"/>
              </w:rPr>
            </w:pPr>
            <w:r>
              <w:rPr>
                <w:sz w:val="14"/>
              </w:rPr>
              <w:t>51,81</w:t>
            </w:r>
          </w:p>
        </w:tc>
        <w:tc>
          <w:tcPr>
            <w:tcW w:w="1624" w:type="dxa"/>
          </w:tcPr>
          <w:p w:rsidR="00A02B30" w:rsidRDefault="00B05A60">
            <w:pPr>
              <w:pStyle w:val="TableParagraph"/>
              <w:spacing w:before="18"/>
              <w:ind w:right="642"/>
              <w:jc w:val="right"/>
              <w:rPr>
                <w:sz w:val="14"/>
              </w:rPr>
            </w:pPr>
            <w:r>
              <w:rPr>
                <w:sz w:val="14"/>
              </w:rPr>
              <w:t>24,87</w:t>
            </w:r>
          </w:p>
        </w:tc>
        <w:tc>
          <w:tcPr>
            <w:tcW w:w="1618" w:type="dxa"/>
          </w:tcPr>
          <w:p w:rsidR="00A02B30" w:rsidRDefault="00B05A60">
            <w:pPr>
              <w:pStyle w:val="TableParagraph"/>
              <w:spacing w:before="18"/>
              <w:ind w:left="10"/>
              <w:jc w:val="center"/>
              <w:rPr>
                <w:sz w:val="14"/>
              </w:rPr>
            </w:pPr>
            <w:r>
              <w:rPr>
                <w:sz w:val="14"/>
              </w:rPr>
              <w:t>0</w:t>
            </w:r>
          </w:p>
        </w:tc>
        <w:tc>
          <w:tcPr>
            <w:tcW w:w="1620" w:type="dxa"/>
          </w:tcPr>
          <w:p w:rsidR="00A02B30" w:rsidRDefault="00B05A60">
            <w:pPr>
              <w:pStyle w:val="TableParagraph"/>
              <w:spacing w:before="18"/>
              <w:ind w:left="522" w:right="512"/>
              <w:jc w:val="center"/>
              <w:rPr>
                <w:sz w:val="14"/>
              </w:rPr>
            </w:pPr>
            <w:r>
              <w:rPr>
                <w:sz w:val="14"/>
              </w:rPr>
              <w:t>3,12</w:t>
            </w:r>
          </w:p>
        </w:tc>
        <w:tc>
          <w:tcPr>
            <w:tcW w:w="1624" w:type="dxa"/>
          </w:tcPr>
          <w:p w:rsidR="00A02B30" w:rsidRDefault="00B05A60">
            <w:pPr>
              <w:pStyle w:val="TableParagraph"/>
              <w:spacing w:before="18"/>
              <w:ind w:left="10"/>
              <w:jc w:val="center"/>
              <w:rPr>
                <w:sz w:val="14"/>
              </w:rPr>
            </w:pPr>
            <w:r>
              <w:rPr>
                <w:sz w:val="14"/>
              </w:rPr>
              <w:t>0</w:t>
            </w:r>
          </w:p>
        </w:tc>
      </w:tr>
      <w:tr w:rsidR="00A02B30">
        <w:trPr>
          <w:trHeight w:val="200"/>
        </w:trPr>
        <w:tc>
          <w:tcPr>
            <w:tcW w:w="2240" w:type="dxa"/>
          </w:tcPr>
          <w:p w:rsidR="00A02B30" w:rsidRDefault="00B05A60">
            <w:pPr>
              <w:pStyle w:val="TableParagraph"/>
              <w:spacing w:before="18"/>
              <w:ind w:left="56"/>
              <w:rPr>
                <w:sz w:val="14"/>
              </w:rPr>
            </w:pPr>
            <w:r>
              <w:rPr>
                <w:sz w:val="14"/>
              </w:rPr>
              <w:t>Планирано</w:t>
            </w:r>
          </w:p>
        </w:tc>
        <w:tc>
          <w:tcPr>
            <w:tcW w:w="1744" w:type="dxa"/>
          </w:tcPr>
          <w:p w:rsidR="00A02B30" w:rsidRDefault="00B05A60">
            <w:pPr>
              <w:pStyle w:val="TableParagraph"/>
              <w:spacing w:before="18"/>
              <w:ind w:left="10"/>
              <w:jc w:val="center"/>
              <w:rPr>
                <w:sz w:val="14"/>
              </w:rPr>
            </w:pPr>
            <w:r>
              <w:rPr>
                <w:sz w:val="14"/>
              </w:rPr>
              <w:t>0</w:t>
            </w:r>
          </w:p>
        </w:tc>
        <w:tc>
          <w:tcPr>
            <w:tcW w:w="1624" w:type="dxa"/>
          </w:tcPr>
          <w:p w:rsidR="00A02B30" w:rsidRDefault="00B05A60">
            <w:pPr>
              <w:pStyle w:val="TableParagraph"/>
              <w:spacing w:before="18"/>
              <w:ind w:left="10"/>
              <w:jc w:val="center"/>
              <w:rPr>
                <w:sz w:val="14"/>
              </w:rPr>
            </w:pPr>
            <w:r>
              <w:rPr>
                <w:sz w:val="14"/>
              </w:rPr>
              <w:t>0</w:t>
            </w:r>
          </w:p>
        </w:tc>
        <w:tc>
          <w:tcPr>
            <w:tcW w:w="1618" w:type="dxa"/>
          </w:tcPr>
          <w:p w:rsidR="00A02B30" w:rsidRDefault="00B05A60">
            <w:pPr>
              <w:pStyle w:val="TableParagraph"/>
              <w:spacing w:before="18"/>
              <w:ind w:left="10"/>
              <w:jc w:val="center"/>
              <w:rPr>
                <w:sz w:val="14"/>
              </w:rPr>
            </w:pPr>
            <w:r>
              <w:rPr>
                <w:sz w:val="14"/>
              </w:rPr>
              <w:t>0</w:t>
            </w:r>
          </w:p>
        </w:tc>
        <w:tc>
          <w:tcPr>
            <w:tcW w:w="1620" w:type="dxa"/>
          </w:tcPr>
          <w:p w:rsidR="00A02B30" w:rsidRDefault="00B05A60">
            <w:pPr>
              <w:pStyle w:val="TableParagraph"/>
              <w:spacing w:before="18"/>
              <w:ind w:left="522" w:right="512"/>
              <w:jc w:val="center"/>
              <w:rPr>
                <w:sz w:val="14"/>
              </w:rPr>
            </w:pPr>
            <w:r>
              <w:rPr>
                <w:sz w:val="14"/>
              </w:rPr>
              <w:t>79,80</w:t>
            </w:r>
          </w:p>
        </w:tc>
        <w:tc>
          <w:tcPr>
            <w:tcW w:w="1624" w:type="dxa"/>
          </w:tcPr>
          <w:p w:rsidR="00A02B30" w:rsidRDefault="00B05A60">
            <w:pPr>
              <w:pStyle w:val="TableParagraph"/>
              <w:spacing w:before="18"/>
              <w:ind w:left="309" w:right="299"/>
              <w:jc w:val="center"/>
              <w:rPr>
                <w:sz w:val="14"/>
              </w:rPr>
            </w:pPr>
            <w:r>
              <w:rPr>
                <w:sz w:val="14"/>
              </w:rPr>
              <w:t>79,80</w:t>
            </w:r>
          </w:p>
        </w:tc>
      </w:tr>
      <w:tr w:rsidR="00A02B30">
        <w:trPr>
          <w:trHeight w:val="200"/>
        </w:trPr>
        <w:tc>
          <w:tcPr>
            <w:tcW w:w="10470" w:type="dxa"/>
            <w:gridSpan w:val="6"/>
          </w:tcPr>
          <w:p w:rsidR="00A02B30" w:rsidRDefault="00B05A60">
            <w:pPr>
              <w:pStyle w:val="TableParagraph"/>
              <w:spacing w:before="18"/>
              <w:ind w:left="3731" w:right="3721"/>
              <w:jc w:val="center"/>
              <w:rPr>
                <w:sz w:val="14"/>
              </w:rPr>
            </w:pPr>
            <w:r>
              <w:rPr>
                <w:sz w:val="14"/>
              </w:rPr>
              <w:t>Подзона депоније (Подзона 3А)</w:t>
            </w:r>
          </w:p>
        </w:tc>
      </w:tr>
      <w:tr w:rsidR="00A02B30">
        <w:trPr>
          <w:trHeight w:val="200"/>
        </w:trPr>
        <w:tc>
          <w:tcPr>
            <w:tcW w:w="2240" w:type="dxa"/>
          </w:tcPr>
          <w:p w:rsidR="00A02B30" w:rsidRDefault="00B05A60">
            <w:pPr>
              <w:pStyle w:val="TableParagraph"/>
              <w:spacing w:before="17"/>
              <w:ind w:left="56"/>
              <w:rPr>
                <w:sz w:val="14"/>
              </w:rPr>
            </w:pPr>
            <w:r>
              <w:rPr>
                <w:sz w:val="14"/>
              </w:rPr>
              <w:t>Постојеће</w:t>
            </w:r>
          </w:p>
        </w:tc>
        <w:tc>
          <w:tcPr>
            <w:tcW w:w="1744" w:type="dxa"/>
          </w:tcPr>
          <w:p w:rsidR="00A02B30" w:rsidRDefault="00B05A60">
            <w:pPr>
              <w:pStyle w:val="TableParagraph"/>
              <w:spacing w:before="17"/>
              <w:ind w:left="363" w:right="353"/>
              <w:jc w:val="center"/>
              <w:rPr>
                <w:sz w:val="14"/>
              </w:rPr>
            </w:pPr>
            <w:r>
              <w:rPr>
                <w:sz w:val="14"/>
              </w:rPr>
              <w:t>9,34</w:t>
            </w:r>
          </w:p>
        </w:tc>
        <w:tc>
          <w:tcPr>
            <w:tcW w:w="1624" w:type="dxa"/>
          </w:tcPr>
          <w:p w:rsidR="00A02B30" w:rsidRDefault="00B05A60">
            <w:pPr>
              <w:pStyle w:val="TableParagraph"/>
              <w:spacing w:before="17"/>
              <w:ind w:right="607"/>
              <w:jc w:val="right"/>
              <w:rPr>
                <w:sz w:val="14"/>
              </w:rPr>
            </w:pPr>
            <w:r>
              <w:rPr>
                <w:sz w:val="14"/>
              </w:rPr>
              <w:t>156,84</w:t>
            </w:r>
          </w:p>
        </w:tc>
        <w:tc>
          <w:tcPr>
            <w:tcW w:w="1618" w:type="dxa"/>
          </w:tcPr>
          <w:p w:rsidR="00A02B30" w:rsidRDefault="00B05A60">
            <w:pPr>
              <w:pStyle w:val="TableParagraph"/>
              <w:spacing w:before="17"/>
              <w:ind w:left="10"/>
              <w:jc w:val="center"/>
              <w:rPr>
                <w:sz w:val="14"/>
              </w:rPr>
            </w:pPr>
            <w:r>
              <w:rPr>
                <w:sz w:val="14"/>
              </w:rPr>
              <w:t>0</w:t>
            </w:r>
          </w:p>
        </w:tc>
        <w:tc>
          <w:tcPr>
            <w:tcW w:w="1620" w:type="dxa"/>
          </w:tcPr>
          <w:p w:rsidR="00A02B30" w:rsidRDefault="00B05A60">
            <w:pPr>
              <w:pStyle w:val="TableParagraph"/>
              <w:spacing w:before="17"/>
              <w:ind w:left="522" w:right="512"/>
              <w:jc w:val="center"/>
              <w:rPr>
                <w:sz w:val="14"/>
              </w:rPr>
            </w:pPr>
            <w:r>
              <w:rPr>
                <w:sz w:val="14"/>
              </w:rPr>
              <w:t>0,94</w:t>
            </w:r>
          </w:p>
        </w:tc>
        <w:tc>
          <w:tcPr>
            <w:tcW w:w="1624" w:type="dxa"/>
          </w:tcPr>
          <w:p w:rsidR="00A02B30" w:rsidRDefault="00B05A60">
            <w:pPr>
              <w:pStyle w:val="TableParagraph"/>
              <w:spacing w:before="17"/>
              <w:ind w:left="10"/>
              <w:jc w:val="center"/>
              <w:rPr>
                <w:sz w:val="14"/>
              </w:rPr>
            </w:pPr>
            <w:r>
              <w:rPr>
                <w:sz w:val="14"/>
              </w:rPr>
              <w:t>0</w:t>
            </w:r>
          </w:p>
        </w:tc>
      </w:tr>
      <w:tr w:rsidR="00A02B30">
        <w:trPr>
          <w:trHeight w:val="200"/>
        </w:trPr>
        <w:tc>
          <w:tcPr>
            <w:tcW w:w="2240" w:type="dxa"/>
          </w:tcPr>
          <w:p w:rsidR="00A02B30" w:rsidRDefault="00B05A60">
            <w:pPr>
              <w:pStyle w:val="TableParagraph"/>
              <w:spacing w:before="17"/>
              <w:ind w:left="56"/>
              <w:rPr>
                <w:sz w:val="14"/>
              </w:rPr>
            </w:pPr>
            <w:r>
              <w:rPr>
                <w:sz w:val="14"/>
              </w:rPr>
              <w:t>Планирано</w:t>
            </w:r>
          </w:p>
        </w:tc>
        <w:tc>
          <w:tcPr>
            <w:tcW w:w="1744" w:type="dxa"/>
          </w:tcPr>
          <w:p w:rsidR="00A02B30" w:rsidRDefault="00B05A60">
            <w:pPr>
              <w:pStyle w:val="TableParagraph"/>
              <w:spacing w:before="17"/>
              <w:ind w:left="10"/>
              <w:jc w:val="center"/>
              <w:rPr>
                <w:sz w:val="14"/>
              </w:rPr>
            </w:pPr>
            <w:r>
              <w:rPr>
                <w:sz w:val="14"/>
              </w:rPr>
              <w:t>0</w:t>
            </w:r>
          </w:p>
        </w:tc>
        <w:tc>
          <w:tcPr>
            <w:tcW w:w="1624" w:type="dxa"/>
          </w:tcPr>
          <w:p w:rsidR="00A02B30" w:rsidRDefault="00B05A60">
            <w:pPr>
              <w:pStyle w:val="TableParagraph"/>
              <w:spacing w:before="17"/>
              <w:ind w:left="10"/>
              <w:jc w:val="center"/>
              <w:rPr>
                <w:sz w:val="14"/>
              </w:rPr>
            </w:pPr>
            <w:r>
              <w:rPr>
                <w:sz w:val="14"/>
              </w:rPr>
              <w:t>0</w:t>
            </w:r>
          </w:p>
        </w:tc>
        <w:tc>
          <w:tcPr>
            <w:tcW w:w="1618" w:type="dxa"/>
          </w:tcPr>
          <w:p w:rsidR="00A02B30" w:rsidRDefault="00B05A60">
            <w:pPr>
              <w:pStyle w:val="TableParagraph"/>
              <w:spacing w:before="17"/>
              <w:ind w:left="10"/>
              <w:jc w:val="center"/>
              <w:rPr>
                <w:sz w:val="14"/>
              </w:rPr>
            </w:pPr>
            <w:r>
              <w:rPr>
                <w:sz w:val="14"/>
              </w:rPr>
              <w:t>0</w:t>
            </w:r>
          </w:p>
        </w:tc>
        <w:tc>
          <w:tcPr>
            <w:tcW w:w="1620" w:type="dxa"/>
          </w:tcPr>
          <w:p w:rsidR="00A02B30" w:rsidRDefault="00B05A60">
            <w:pPr>
              <w:pStyle w:val="TableParagraph"/>
              <w:spacing w:before="17"/>
              <w:ind w:left="522" w:right="512"/>
              <w:jc w:val="center"/>
              <w:rPr>
                <w:sz w:val="14"/>
              </w:rPr>
            </w:pPr>
            <w:r>
              <w:rPr>
                <w:sz w:val="14"/>
              </w:rPr>
              <w:t>167,12</w:t>
            </w:r>
          </w:p>
        </w:tc>
        <w:tc>
          <w:tcPr>
            <w:tcW w:w="1624" w:type="dxa"/>
          </w:tcPr>
          <w:p w:rsidR="00A02B30" w:rsidRDefault="00B05A60">
            <w:pPr>
              <w:pStyle w:val="TableParagraph"/>
              <w:spacing w:before="17"/>
              <w:ind w:left="309" w:right="299"/>
              <w:jc w:val="center"/>
              <w:rPr>
                <w:sz w:val="14"/>
              </w:rPr>
            </w:pPr>
            <w:r>
              <w:rPr>
                <w:sz w:val="14"/>
              </w:rPr>
              <w:t>167,12</w:t>
            </w:r>
          </w:p>
        </w:tc>
      </w:tr>
      <w:tr w:rsidR="00A02B30">
        <w:trPr>
          <w:trHeight w:val="200"/>
        </w:trPr>
        <w:tc>
          <w:tcPr>
            <w:tcW w:w="10470" w:type="dxa"/>
            <w:gridSpan w:val="6"/>
          </w:tcPr>
          <w:p w:rsidR="00A02B30" w:rsidRDefault="00B05A60">
            <w:pPr>
              <w:pStyle w:val="TableParagraph"/>
              <w:spacing w:before="17"/>
              <w:ind w:left="3731" w:right="3721"/>
              <w:jc w:val="center"/>
              <w:rPr>
                <w:sz w:val="14"/>
              </w:rPr>
            </w:pPr>
            <w:r>
              <w:rPr>
                <w:sz w:val="14"/>
              </w:rPr>
              <w:t>Укупно комплекс посебне намене (1А + 2А + 3А)</w:t>
            </w:r>
          </w:p>
        </w:tc>
      </w:tr>
      <w:tr w:rsidR="00A02B30">
        <w:trPr>
          <w:trHeight w:val="200"/>
        </w:trPr>
        <w:tc>
          <w:tcPr>
            <w:tcW w:w="2240" w:type="dxa"/>
          </w:tcPr>
          <w:p w:rsidR="00A02B30" w:rsidRDefault="00B05A60">
            <w:pPr>
              <w:pStyle w:val="TableParagraph"/>
              <w:spacing w:before="17"/>
              <w:ind w:left="57"/>
              <w:rPr>
                <w:sz w:val="14"/>
              </w:rPr>
            </w:pPr>
            <w:r>
              <w:rPr>
                <w:sz w:val="14"/>
              </w:rPr>
              <w:t>Постојеће</w:t>
            </w:r>
          </w:p>
        </w:tc>
        <w:tc>
          <w:tcPr>
            <w:tcW w:w="1744" w:type="dxa"/>
          </w:tcPr>
          <w:p w:rsidR="00A02B30" w:rsidRDefault="00B05A60">
            <w:pPr>
              <w:pStyle w:val="TableParagraph"/>
              <w:spacing w:before="17"/>
              <w:ind w:left="363" w:right="353"/>
              <w:jc w:val="center"/>
              <w:rPr>
                <w:sz w:val="14"/>
              </w:rPr>
            </w:pPr>
            <w:r>
              <w:rPr>
                <w:sz w:val="14"/>
              </w:rPr>
              <w:t>173,45</w:t>
            </w:r>
          </w:p>
        </w:tc>
        <w:tc>
          <w:tcPr>
            <w:tcW w:w="1624" w:type="dxa"/>
          </w:tcPr>
          <w:p w:rsidR="00A02B30" w:rsidRDefault="00B05A60">
            <w:pPr>
              <w:pStyle w:val="TableParagraph"/>
              <w:spacing w:before="17"/>
              <w:ind w:right="607"/>
              <w:jc w:val="right"/>
              <w:rPr>
                <w:sz w:val="14"/>
              </w:rPr>
            </w:pPr>
            <w:r>
              <w:rPr>
                <w:sz w:val="14"/>
              </w:rPr>
              <w:t>206,50</w:t>
            </w:r>
          </w:p>
        </w:tc>
        <w:tc>
          <w:tcPr>
            <w:tcW w:w="1618" w:type="dxa"/>
          </w:tcPr>
          <w:p w:rsidR="00A02B30" w:rsidRDefault="00B05A60">
            <w:pPr>
              <w:pStyle w:val="TableParagraph"/>
              <w:spacing w:before="17"/>
              <w:ind w:left="11"/>
              <w:jc w:val="center"/>
              <w:rPr>
                <w:sz w:val="14"/>
              </w:rPr>
            </w:pPr>
            <w:r>
              <w:rPr>
                <w:sz w:val="14"/>
              </w:rPr>
              <w:t>0</w:t>
            </w:r>
          </w:p>
        </w:tc>
        <w:tc>
          <w:tcPr>
            <w:tcW w:w="1620" w:type="dxa"/>
          </w:tcPr>
          <w:p w:rsidR="00A02B30" w:rsidRDefault="00B05A60">
            <w:pPr>
              <w:pStyle w:val="TableParagraph"/>
              <w:spacing w:before="17"/>
              <w:ind w:left="523" w:right="512"/>
              <w:jc w:val="center"/>
              <w:rPr>
                <w:sz w:val="14"/>
              </w:rPr>
            </w:pPr>
            <w:r>
              <w:rPr>
                <w:sz w:val="14"/>
              </w:rPr>
              <w:t>7,21</w:t>
            </w:r>
          </w:p>
        </w:tc>
        <w:tc>
          <w:tcPr>
            <w:tcW w:w="1624" w:type="dxa"/>
          </w:tcPr>
          <w:p w:rsidR="00A02B30" w:rsidRDefault="00B05A60">
            <w:pPr>
              <w:pStyle w:val="TableParagraph"/>
              <w:spacing w:before="17"/>
              <w:ind w:left="11"/>
              <w:jc w:val="center"/>
              <w:rPr>
                <w:sz w:val="14"/>
              </w:rPr>
            </w:pPr>
            <w:r>
              <w:rPr>
                <w:sz w:val="14"/>
              </w:rPr>
              <w:t>0</w:t>
            </w:r>
          </w:p>
        </w:tc>
      </w:tr>
      <w:tr w:rsidR="00A02B30">
        <w:trPr>
          <w:trHeight w:val="200"/>
        </w:trPr>
        <w:tc>
          <w:tcPr>
            <w:tcW w:w="2240" w:type="dxa"/>
          </w:tcPr>
          <w:p w:rsidR="00A02B30" w:rsidRDefault="00B05A60">
            <w:pPr>
              <w:pStyle w:val="TableParagraph"/>
              <w:spacing w:before="17"/>
              <w:ind w:left="57"/>
              <w:rPr>
                <w:sz w:val="14"/>
              </w:rPr>
            </w:pPr>
            <w:r>
              <w:rPr>
                <w:sz w:val="14"/>
              </w:rPr>
              <w:t>Планирано</w:t>
            </w:r>
          </w:p>
        </w:tc>
        <w:tc>
          <w:tcPr>
            <w:tcW w:w="1744" w:type="dxa"/>
          </w:tcPr>
          <w:p w:rsidR="00A02B30" w:rsidRDefault="00B05A60">
            <w:pPr>
              <w:pStyle w:val="TableParagraph"/>
              <w:spacing w:before="17"/>
              <w:ind w:left="11"/>
              <w:jc w:val="center"/>
              <w:rPr>
                <w:sz w:val="14"/>
              </w:rPr>
            </w:pPr>
            <w:r>
              <w:rPr>
                <w:sz w:val="14"/>
              </w:rPr>
              <w:t>0</w:t>
            </w:r>
          </w:p>
        </w:tc>
        <w:tc>
          <w:tcPr>
            <w:tcW w:w="1624" w:type="dxa"/>
          </w:tcPr>
          <w:p w:rsidR="00A02B30" w:rsidRDefault="00B05A60">
            <w:pPr>
              <w:pStyle w:val="TableParagraph"/>
              <w:spacing w:before="17"/>
              <w:ind w:left="11"/>
              <w:jc w:val="center"/>
              <w:rPr>
                <w:sz w:val="14"/>
              </w:rPr>
            </w:pPr>
            <w:r>
              <w:rPr>
                <w:sz w:val="14"/>
              </w:rPr>
              <w:t>0</w:t>
            </w:r>
          </w:p>
        </w:tc>
        <w:tc>
          <w:tcPr>
            <w:tcW w:w="1618" w:type="dxa"/>
          </w:tcPr>
          <w:p w:rsidR="00A02B30" w:rsidRDefault="00B05A60">
            <w:pPr>
              <w:pStyle w:val="TableParagraph"/>
              <w:spacing w:before="17"/>
              <w:ind w:left="11"/>
              <w:jc w:val="center"/>
              <w:rPr>
                <w:sz w:val="14"/>
              </w:rPr>
            </w:pPr>
            <w:r>
              <w:rPr>
                <w:sz w:val="14"/>
              </w:rPr>
              <w:t>0</w:t>
            </w:r>
          </w:p>
        </w:tc>
        <w:tc>
          <w:tcPr>
            <w:tcW w:w="1620" w:type="dxa"/>
          </w:tcPr>
          <w:p w:rsidR="00A02B30" w:rsidRDefault="00B05A60">
            <w:pPr>
              <w:pStyle w:val="TableParagraph"/>
              <w:spacing w:before="17"/>
              <w:ind w:left="523" w:right="512"/>
              <w:jc w:val="center"/>
              <w:rPr>
                <w:sz w:val="14"/>
              </w:rPr>
            </w:pPr>
            <w:r>
              <w:rPr>
                <w:sz w:val="14"/>
              </w:rPr>
              <w:t>387,16</w:t>
            </w:r>
          </w:p>
        </w:tc>
        <w:tc>
          <w:tcPr>
            <w:tcW w:w="1624" w:type="dxa"/>
          </w:tcPr>
          <w:p w:rsidR="00A02B30" w:rsidRDefault="00B05A60">
            <w:pPr>
              <w:pStyle w:val="TableParagraph"/>
              <w:spacing w:before="17"/>
              <w:ind w:left="309" w:right="298"/>
              <w:jc w:val="center"/>
              <w:rPr>
                <w:sz w:val="14"/>
              </w:rPr>
            </w:pPr>
            <w:r>
              <w:rPr>
                <w:sz w:val="14"/>
              </w:rPr>
              <w:t>387,16</w:t>
            </w:r>
          </w:p>
        </w:tc>
      </w:tr>
      <w:tr w:rsidR="00A02B30">
        <w:trPr>
          <w:trHeight w:val="200"/>
        </w:trPr>
        <w:tc>
          <w:tcPr>
            <w:tcW w:w="10470" w:type="dxa"/>
            <w:gridSpan w:val="6"/>
          </w:tcPr>
          <w:p w:rsidR="00A02B30" w:rsidRDefault="00B05A60">
            <w:pPr>
              <w:pStyle w:val="TableParagraph"/>
              <w:spacing w:before="17"/>
              <w:ind w:left="3731" w:right="3720"/>
              <w:jc w:val="center"/>
              <w:rPr>
                <w:sz w:val="14"/>
              </w:rPr>
            </w:pPr>
            <w:r>
              <w:rPr>
                <w:sz w:val="14"/>
              </w:rPr>
              <w:t>Укупно подручје Просторног плана</w:t>
            </w:r>
          </w:p>
        </w:tc>
      </w:tr>
      <w:tr w:rsidR="00A02B30">
        <w:trPr>
          <w:trHeight w:val="200"/>
        </w:trPr>
        <w:tc>
          <w:tcPr>
            <w:tcW w:w="2240" w:type="dxa"/>
          </w:tcPr>
          <w:p w:rsidR="00A02B30" w:rsidRDefault="00B05A60">
            <w:pPr>
              <w:pStyle w:val="TableParagraph"/>
              <w:spacing w:before="17"/>
              <w:ind w:left="57"/>
              <w:rPr>
                <w:sz w:val="14"/>
              </w:rPr>
            </w:pPr>
            <w:r>
              <w:rPr>
                <w:sz w:val="14"/>
              </w:rPr>
              <w:t>Постојеће</w:t>
            </w:r>
          </w:p>
        </w:tc>
        <w:tc>
          <w:tcPr>
            <w:tcW w:w="1744" w:type="dxa"/>
          </w:tcPr>
          <w:p w:rsidR="00A02B30" w:rsidRDefault="00B05A60">
            <w:pPr>
              <w:pStyle w:val="TableParagraph"/>
              <w:spacing w:before="17"/>
              <w:ind w:left="363" w:right="352"/>
              <w:jc w:val="center"/>
              <w:rPr>
                <w:sz w:val="14"/>
              </w:rPr>
            </w:pPr>
            <w:r>
              <w:rPr>
                <w:sz w:val="14"/>
              </w:rPr>
              <w:t>11527,21</w:t>
            </w:r>
          </w:p>
        </w:tc>
        <w:tc>
          <w:tcPr>
            <w:tcW w:w="1624" w:type="dxa"/>
          </w:tcPr>
          <w:p w:rsidR="00A02B30" w:rsidRDefault="00B05A60">
            <w:pPr>
              <w:pStyle w:val="TableParagraph"/>
              <w:spacing w:before="17"/>
              <w:ind w:right="571"/>
              <w:jc w:val="right"/>
              <w:rPr>
                <w:sz w:val="14"/>
              </w:rPr>
            </w:pPr>
            <w:r>
              <w:rPr>
                <w:sz w:val="14"/>
              </w:rPr>
              <w:t>16138,2</w:t>
            </w:r>
          </w:p>
        </w:tc>
        <w:tc>
          <w:tcPr>
            <w:tcW w:w="1618" w:type="dxa"/>
          </w:tcPr>
          <w:p w:rsidR="00A02B30" w:rsidRDefault="00B05A60">
            <w:pPr>
              <w:pStyle w:val="TableParagraph"/>
              <w:spacing w:before="17"/>
              <w:ind w:left="557" w:right="546"/>
              <w:jc w:val="center"/>
              <w:rPr>
                <w:sz w:val="14"/>
              </w:rPr>
            </w:pPr>
            <w:r>
              <w:rPr>
                <w:sz w:val="14"/>
              </w:rPr>
              <w:t>136,27</w:t>
            </w:r>
          </w:p>
        </w:tc>
        <w:tc>
          <w:tcPr>
            <w:tcW w:w="1620" w:type="dxa"/>
          </w:tcPr>
          <w:p w:rsidR="00A02B30" w:rsidRDefault="00B05A60">
            <w:pPr>
              <w:pStyle w:val="TableParagraph"/>
              <w:spacing w:before="17"/>
              <w:ind w:left="523" w:right="512"/>
              <w:jc w:val="center"/>
              <w:rPr>
                <w:sz w:val="14"/>
              </w:rPr>
            </w:pPr>
            <w:r>
              <w:rPr>
                <w:sz w:val="14"/>
              </w:rPr>
              <w:t>1589,09</w:t>
            </w:r>
          </w:p>
        </w:tc>
        <w:tc>
          <w:tcPr>
            <w:tcW w:w="1624" w:type="dxa"/>
          </w:tcPr>
          <w:p w:rsidR="00A02B30" w:rsidRDefault="00B05A60">
            <w:pPr>
              <w:pStyle w:val="TableParagraph"/>
              <w:spacing w:before="17"/>
              <w:ind w:left="11"/>
              <w:jc w:val="center"/>
              <w:rPr>
                <w:sz w:val="14"/>
              </w:rPr>
            </w:pPr>
            <w:r>
              <w:rPr>
                <w:sz w:val="14"/>
              </w:rPr>
              <w:t>0</w:t>
            </w:r>
          </w:p>
        </w:tc>
      </w:tr>
      <w:tr w:rsidR="00A02B30">
        <w:trPr>
          <w:trHeight w:val="200"/>
        </w:trPr>
        <w:tc>
          <w:tcPr>
            <w:tcW w:w="2240" w:type="dxa"/>
          </w:tcPr>
          <w:p w:rsidR="00A02B30" w:rsidRDefault="00B05A60">
            <w:pPr>
              <w:pStyle w:val="TableParagraph"/>
              <w:spacing w:before="17"/>
              <w:ind w:left="57"/>
              <w:rPr>
                <w:sz w:val="14"/>
              </w:rPr>
            </w:pPr>
            <w:r>
              <w:rPr>
                <w:sz w:val="14"/>
              </w:rPr>
              <w:t>Планирано</w:t>
            </w:r>
          </w:p>
        </w:tc>
        <w:tc>
          <w:tcPr>
            <w:tcW w:w="1744" w:type="dxa"/>
          </w:tcPr>
          <w:p w:rsidR="00A02B30" w:rsidRDefault="00B05A60">
            <w:pPr>
              <w:pStyle w:val="TableParagraph"/>
              <w:spacing w:before="17"/>
              <w:ind w:left="363" w:right="352"/>
              <w:jc w:val="center"/>
              <w:rPr>
                <w:sz w:val="14"/>
              </w:rPr>
            </w:pPr>
            <w:r>
              <w:rPr>
                <w:sz w:val="14"/>
              </w:rPr>
              <w:t>–232,31</w:t>
            </w:r>
          </w:p>
        </w:tc>
        <w:tc>
          <w:tcPr>
            <w:tcW w:w="1624" w:type="dxa"/>
          </w:tcPr>
          <w:p w:rsidR="00A02B30" w:rsidRDefault="00B05A60">
            <w:pPr>
              <w:pStyle w:val="TableParagraph"/>
              <w:spacing w:before="17"/>
              <w:ind w:right="571"/>
              <w:jc w:val="right"/>
              <w:rPr>
                <w:sz w:val="14"/>
              </w:rPr>
            </w:pPr>
            <w:r>
              <w:rPr>
                <w:sz w:val="14"/>
              </w:rPr>
              <w:t>–251,84</w:t>
            </w:r>
          </w:p>
        </w:tc>
        <w:tc>
          <w:tcPr>
            <w:tcW w:w="1618" w:type="dxa"/>
          </w:tcPr>
          <w:p w:rsidR="00A02B30" w:rsidRDefault="00B05A60">
            <w:pPr>
              <w:pStyle w:val="TableParagraph"/>
              <w:spacing w:before="17"/>
              <w:ind w:left="592" w:right="546"/>
              <w:jc w:val="center"/>
              <w:rPr>
                <w:sz w:val="14"/>
              </w:rPr>
            </w:pPr>
            <w:r>
              <w:rPr>
                <w:sz w:val="14"/>
              </w:rPr>
              <w:t>+ 10,79</w:t>
            </w:r>
          </w:p>
        </w:tc>
        <w:tc>
          <w:tcPr>
            <w:tcW w:w="1620" w:type="dxa"/>
          </w:tcPr>
          <w:p w:rsidR="00A02B30" w:rsidRDefault="00B05A60">
            <w:pPr>
              <w:pStyle w:val="TableParagraph"/>
              <w:spacing w:before="17"/>
              <w:ind w:left="558" w:right="512"/>
              <w:jc w:val="center"/>
              <w:rPr>
                <w:sz w:val="14"/>
              </w:rPr>
            </w:pPr>
            <w:r>
              <w:rPr>
                <w:sz w:val="14"/>
              </w:rPr>
              <w:t>+ 473,36</w:t>
            </w:r>
          </w:p>
        </w:tc>
        <w:tc>
          <w:tcPr>
            <w:tcW w:w="1624" w:type="dxa"/>
          </w:tcPr>
          <w:p w:rsidR="00A02B30" w:rsidRDefault="00B05A60">
            <w:pPr>
              <w:pStyle w:val="TableParagraph"/>
              <w:spacing w:before="17"/>
              <w:ind w:left="309" w:right="263"/>
              <w:jc w:val="center"/>
              <w:rPr>
                <w:sz w:val="14"/>
              </w:rPr>
            </w:pPr>
            <w:r>
              <w:rPr>
                <w:sz w:val="14"/>
              </w:rPr>
              <w:t>+ 387,16</w:t>
            </w:r>
          </w:p>
        </w:tc>
      </w:tr>
      <w:tr w:rsidR="00A02B30">
        <w:trPr>
          <w:trHeight w:val="200"/>
        </w:trPr>
        <w:tc>
          <w:tcPr>
            <w:tcW w:w="2240" w:type="dxa"/>
          </w:tcPr>
          <w:p w:rsidR="00A02B30" w:rsidRDefault="00B05A60">
            <w:pPr>
              <w:pStyle w:val="TableParagraph"/>
              <w:spacing w:before="17"/>
              <w:ind w:left="57"/>
              <w:rPr>
                <w:sz w:val="14"/>
              </w:rPr>
            </w:pPr>
            <w:r>
              <w:rPr>
                <w:sz w:val="14"/>
              </w:rPr>
              <w:t>Планирано (ha)</w:t>
            </w:r>
          </w:p>
        </w:tc>
        <w:tc>
          <w:tcPr>
            <w:tcW w:w="1744" w:type="dxa"/>
          </w:tcPr>
          <w:p w:rsidR="00A02B30" w:rsidRDefault="00B05A60">
            <w:pPr>
              <w:pStyle w:val="TableParagraph"/>
              <w:spacing w:before="17"/>
              <w:ind w:left="363" w:right="352"/>
              <w:jc w:val="center"/>
              <w:rPr>
                <w:sz w:val="14"/>
              </w:rPr>
            </w:pPr>
            <w:r>
              <w:rPr>
                <w:sz w:val="14"/>
              </w:rPr>
              <w:t>11294,90</w:t>
            </w:r>
          </w:p>
        </w:tc>
        <w:tc>
          <w:tcPr>
            <w:tcW w:w="1624" w:type="dxa"/>
          </w:tcPr>
          <w:p w:rsidR="00A02B30" w:rsidRDefault="00B05A60">
            <w:pPr>
              <w:pStyle w:val="TableParagraph"/>
              <w:spacing w:before="17"/>
              <w:ind w:right="536"/>
              <w:jc w:val="right"/>
              <w:rPr>
                <w:sz w:val="14"/>
              </w:rPr>
            </w:pPr>
            <w:r>
              <w:rPr>
                <w:sz w:val="14"/>
              </w:rPr>
              <w:t>15886,36</w:t>
            </w:r>
          </w:p>
        </w:tc>
        <w:tc>
          <w:tcPr>
            <w:tcW w:w="1618" w:type="dxa"/>
          </w:tcPr>
          <w:p w:rsidR="00A02B30" w:rsidRDefault="00B05A60">
            <w:pPr>
              <w:pStyle w:val="TableParagraph"/>
              <w:spacing w:before="17"/>
              <w:ind w:left="557" w:right="546"/>
              <w:jc w:val="center"/>
              <w:rPr>
                <w:sz w:val="14"/>
              </w:rPr>
            </w:pPr>
            <w:r>
              <w:rPr>
                <w:sz w:val="14"/>
              </w:rPr>
              <w:t>147,06</w:t>
            </w:r>
          </w:p>
        </w:tc>
        <w:tc>
          <w:tcPr>
            <w:tcW w:w="1620" w:type="dxa"/>
          </w:tcPr>
          <w:p w:rsidR="00A02B30" w:rsidRDefault="00B05A60">
            <w:pPr>
              <w:pStyle w:val="TableParagraph"/>
              <w:spacing w:before="17"/>
              <w:ind w:left="523" w:right="512"/>
              <w:jc w:val="center"/>
              <w:rPr>
                <w:sz w:val="14"/>
              </w:rPr>
            </w:pPr>
            <w:r>
              <w:rPr>
                <w:sz w:val="14"/>
              </w:rPr>
              <w:t>2062,45</w:t>
            </w:r>
          </w:p>
        </w:tc>
        <w:tc>
          <w:tcPr>
            <w:tcW w:w="1624" w:type="dxa"/>
          </w:tcPr>
          <w:p w:rsidR="00A02B30" w:rsidRDefault="00B05A60">
            <w:pPr>
              <w:pStyle w:val="TableParagraph"/>
              <w:spacing w:before="17"/>
              <w:ind w:left="309" w:right="298"/>
              <w:jc w:val="center"/>
              <w:rPr>
                <w:sz w:val="14"/>
              </w:rPr>
            </w:pPr>
            <w:r>
              <w:rPr>
                <w:sz w:val="14"/>
              </w:rPr>
              <w:t>387,16</w:t>
            </w:r>
          </w:p>
        </w:tc>
      </w:tr>
    </w:tbl>
    <w:p w:rsidR="00A02B30" w:rsidRDefault="00B05A60">
      <w:pPr>
        <w:pStyle w:val="ListParagraph"/>
        <w:numPr>
          <w:ilvl w:val="0"/>
          <w:numId w:val="52"/>
        </w:numPr>
        <w:tabs>
          <w:tab w:val="left" w:pos="394"/>
          <w:tab w:val="left" w:pos="395"/>
        </w:tabs>
        <w:spacing w:before="148"/>
        <w:ind w:hanging="283"/>
        <w:jc w:val="left"/>
        <w:rPr>
          <w:sz w:val="14"/>
        </w:rPr>
      </w:pPr>
      <w:r>
        <w:rPr>
          <w:sz w:val="14"/>
        </w:rPr>
        <w:t>Извор: Републички геодетски завод, 2018, стање 2011.</w:t>
      </w:r>
      <w:r>
        <w:rPr>
          <w:spacing w:val="-3"/>
          <w:sz w:val="14"/>
        </w:rPr>
        <w:t xml:space="preserve"> </w:t>
      </w:r>
      <w:r>
        <w:rPr>
          <w:sz w:val="14"/>
        </w:rPr>
        <w:t>година.</w:t>
      </w:r>
    </w:p>
    <w:p w:rsidR="00A02B30" w:rsidRDefault="00A02B30">
      <w:pPr>
        <w:pStyle w:val="BodyText"/>
        <w:ind w:left="0"/>
        <w:rPr>
          <w:sz w:val="15"/>
        </w:rPr>
      </w:pPr>
    </w:p>
    <w:p w:rsidR="00A02B30" w:rsidRDefault="00B05A60">
      <w:pPr>
        <w:pStyle w:val="Heading1"/>
        <w:numPr>
          <w:ilvl w:val="1"/>
          <w:numId w:val="64"/>
        </w:numPr>
        <w:tabs>
          <w:tab w:val="left" w:pos="3946"/>
        </w:tabs>
        <w:spacing w:before="0"/>
        <w:ind w:left="3945"/>
        <w:jc w:val="left"/>
      </w:pPr>
      <w:r>
        <w:rPr>
          <w:spacing w:val="-4"/>
        </w:rPr>
        <w:t xml:space="preserve">ПРАВИЛА </w:t>
      </w:r>
      <w:r>
        <w:t>УРЕЂЕЊА И</w:t>
      </w:r>
      <w:r>
        <w:rPr>
          <w:spacing w:val="2"/>
        </w:rPr>
        <w:t xml:space="preserve"> </w:t>
      </w:r>
      <w:r>
        <w:rPr>
          <w:spacing w:val="-5"/>
        </w:rPr>
        <w:t>ГРАЂЕЊА</w:t>
      </w:r>
    </w:p>
    <w:p w:rsidR="00A02B30" w:rsidRDefault="00B05A60">
      <w:pPr>
        <w:pStyle w:val="ListParagraph"/>
        <w:numPr>
          <w:ilvl w:val="1"/>
          <w:numId w:val="27"/>
        </w:numPr>
        <w:tabs>
          <w:tab w:val="left" w:pos="2241"/>
        </w:tabs>
        <w:spacing w:before="163"/>
        <w:rPr>
          <w:i/>
          <w:sz w:val="18"/>
        </w:rPr>
      </w:pPr>
      <w:r>
        <w:rPr>
          <w:i/>
          <w:spacing w:val="-3"/>
          <w:sz w:val="18"/>
        </w:rPr>
        <w:t xml:space="preserve">ГРАНИЦЕ </w:t>
      </w:r>
      <w:r>
        <w:rPr>
          <w:i/>
          <w:sz w:val="18"/>
        </w:rPr>
        <w:t>ЗОНА И РЕЖИМИ КОРИШЋЕЊА, УРЕЂЕЊА И ЗАШТИТЕ</w:t>
      </w:r>
      <w:r>
        <w:rPr>
          <w:i/>
          <w:spacing w:val="-5"/>
          <w:sz w:val="18"/>
        </w:rPr>
        <w:t xml:space="preserve"> </w:t>
      </w:r>
      <w:r>
        <w:rPr>
          <w:i/>
          <w:spacing w:val="-3"/>
          <w:sz w:val="18"/>
        </w:rPr>
        <w:t>ПРОСТОРА</w:t>
      </w:r>
    </w:p>
    <w:p w:rsidR="00A02B30" w:rsidRDefault="00B05A60">
      <w:pPr>
        <w:pStyle w:val="ListParagraph"/>
        <w:numPr>
          <w:ilvl w:val="2"/>
          <w:numId w:val="27"/>
        </w:numPr>
        <w:tabs>
          <w:tab w:val="left" w:pos="2295"/>
        </w:tabs>
        <w:spacing w:before="163"/>
        <w:ind w:hanging="601"/>
        <w:jc w:val="left"/>
        <w:rPr>
          <w:sz w:val="18"/>
        </w:rPr>
      </w:pPr>
      <w:r>
        <w:rPr>
          <w:spacing w:val="15"/>
          <w:sz w:val="18"/>
        </w:rPr>
        <w:t xml:space="preserve">СПИСАК ПАРЦЕЛА </w:t>
      </w:r>
      <w:r>
        <w:rPr>
          <w:sz w:val="18"/>
        </w:rPr>
        <w:t xml:space="preserve">У </w:t>
      </w:r>
      <w:r>
        <w:rPr>
          <w:spacing w:val="12"/>
          <w:sz w:val="18"/>
        </w:rPr>
        <w:t xml:space="preserve">ОБУХВАТУ </w:t>
      </w:r>
      <w:r>
        <w:rPr>
          <w:spacing w:val="15"/>
          <w:sz w:val="18"/>
        </w:rPr>
        <w:t xml:space="preserve">КОМПЛЕКСА </w:t>
      </w:r>
      <w:r>
        <w:rPr>
          <w:spacing w:val="10"/>
          <w:sz w:val="18"/>
        </w:rPr>
        <w:t xml:space="preserve">ПО </w:t>
      </w:r>
      <w:r>
        <w:rPr>
          <w:spacing w:val="15"/>
          <w:sz w:val="18"/>
        </w:rPr>
        <w:t>СЕБНЕ</w:t>
      </w:r>
      <w:r>
        <w:rPr>
          <w:spacing w:val="75"/>
          <w:sz w:val="18"/>
        </w:rPr>
        <w:t xml:space="preserve"> </w:t>
      </w:r>
      <w:r>
        <w:rPr>
          <w:spacing w:val="15"/>
          <w:sz w:val="18"/>
        </w:rPr>
        <w:t>НАМЕНЕ</w:t>
      </w:r>
      <w:r>
        <w:rPr>
          <w:spacing w:val="-24"/>
          <w:sz w:val="18"/>
        </w:rPr>
        <w:t xml:space="preserve"> </w:t>
      </w:r>
    </w:p>
    <w:p w:rsidR="00A02B30" w:rsidRDefault="00B05A60">
      <w:pPr>
        <w:pStyle w:val="ListParagraph"/>
        <w:numPr>
          <w:ilvl w:val="3"/>
          <w:numId w:val="27"/>
        </w:numPr>
        <w:tabs>
          <w:tab w:val="left" w:pos="2213"/>
        </w:tabs>
        <w:spacing w:before="164"/>
        <w:ind w:hanging="3389"/>
        <w:jc w:val="left"/>
        <w:rPr>
          <w:sz w:val="18"/>
        </w:rPr>
      </w:pPr>
      <w:r>
        <w:rPr>
          <w:sz w:val="18"/>
        </w:rPr>
        <w:t xml:space="preserve">СПИСАК ПАРЦЕЛА У </w:t>
      </w:r>
      <w:r>
        <w:rPr>
          <w:spacing w:val="-5"/>
          <w:sz w:val="18"/>
        </w:rPr>
        <w:t xml:space="preserve">ОБУХВАТУ </w:t>
      </w:r>
      <w:r>
        <w:rPr>
          <w:sz w:val="18"/>
        </w:rPr>
        <w:t xml:space="preserve">ПОДЗОНЕ ПРИСТУПА </w:t>
      </w:r>
      <w:r>
        <w:rPr>
          <w:spacing w:val="-5"/>
          <w:sz w:val="18"/>
        </w:rPr>
        <w:t xml:space="preserve">РУДНИКУ </w:t>
      </w:r>
      <w:r>
        <w:rPr>
          <w:sz w:val="18"/>
        </w:rPr>
        <w:t>(ПОДЗОНА</w:t>
      </w:r>
      <w:r>
        <w:rPr>
          <w:spacing w:val="1"/>
          <w:sz w:val="18"/>
        </w:rPr>
        <w:t xml:space="preserve"> </w:t>
      </w:r>
      <w:r>
        <w:rPr>
          <w:sz w:val="18"/>
        </w:rPr>
        <w:t>1А)</w:t>
      </w:r>
    </w:p>
    <w:p w:rsidR="00A02B30" w:rsidRDefault="00A02B30">
      <w:pPr>
        <w:pStyle w:val="BodyText"/>
        <w:spacing w:before="2"/>
        <w:ind w:left="0"/>
        <w:rPr>
          <w:sz w:val="17"/>
        </w:rPr>
      </w:pPr>
    </w:p>
    <w:p w:rsidR="00A02B30" w:rsidRDefault="00B05A60">
      <w:pPr>
        <w:pStyle w:val="BodyText"/>
        <w:spacing w:line="232" w:lineRule="auto"/>
        <w:ind w:right="390" w:firstLine="396"/>
      </w:pPr>
      <w:r>
        <w:t>Подзона приступа руднику обухвата простор површине од 140,24 ha у коме се налазе целе или делови катастарских парцела попи- саних у следећим табелама.</w:t>
      </w:r>
    </w:p>
    <w:p w:rsidR="00A02B30" w:rsidRDefault="00A02B30">
      <w:pPr>
        <w:spacing w:line="232" w:lineRule="auto"/>
        <w:sectPr w:rsidR="00A02B30">
          <w:type w:val="continuous"/>
          <w:pgSz w:w="12480" w:h="15650"/>
          <w:pgMar w:top="1480" w:right="740" w:bottom="280" w:left="740" w:header="720" w:footer="720" w:gutter="0"/>
          <w:cols w:space="720"/>
        </w:sectPr>
      </w:pPr>
    </w:p>
    <w:p w:rsidR="00A02B30" w:rsidRDefault="00B05A60">
      <w:pPr>
        <w:pStyle w:val="BodyText"/>
        <w:spacing w:before="68" w:after="41"/>
        <w:ind w:left="790"/>
      </w:pPr>
      <w:r>
        <w:lastRenderedPageBreak/>
        <w:t>Табела 11: Попис катастарских парцела у обухвату Подзоне приступа руднику (1А)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8"/>
        <w:gridCol w:w="8551"/>
      </w:tblGrid>
      <w:tr w:rsidR="00A02B30">
        <w:trPr>
          <w:trHeight w:val="200"/>
        </w:trPr>
        <w:tc>
          <w:tcPr>
            <w:tcW w:w="10479" w:type="dxa"/>
            <w:gridSpan w:val="2"/>
          </w:tcPr>
          <w:p w:rsidR="00A02B30" w:rsidRDefault="00B05A60">
            <w:pPr>
              <w:pStyle w:val="TableParagraph"/>
              <w:spacing w:before="18"/>
              <w:ind w:left="4863" w:right="4854"/>
              <w:jc w:val="center"/>
              <w:rPr>
                <w:sz w:val="14"/>
              </w:rPr>
            </w:pPr>
            <w:r>
              <w:rPr>
                <w:sz w:val="14"/>
              </w:rPr>
              <w:t>Подзона 1А</w:t>
            </w:r>
          </w:p>
        </w:tc>
      </w:tr>
      <w:tr w:rsidR="00A02B30">
        <w:trPr>
          <w:trHeight w:val="200"/>
        </w:trPr>
        <w:tc>
          <w:tcPr>
            <w:tcW w:w="1928" w:type="dxa"/>
          </w:tcPr>
          <w:p w:rsidR="00A02B30" w:rsidRDefault="00B05A60">
            <w:pPr>
              <w:pStyle w:val="TableParagraph"/>
              <w:spacing w:before="18"/>
              <w:ind w:left="322"/>
              <w:rPr>
                <w:sz w:val="14"/>
              </w:rPr>
            </w:pPr>
            <w:r>
              <w:rPr>
                <w:sz w:val="14"/>
              </w:rPr>
              <w:t>Катастарска општина</w:t>
            </w:r>
          </w:p>
        </w:tc>
        <w:tc>
          <w:tcPr>
            <w:tcW w:w="8551" w:type="dxa"/>
          </w:tcPr>
          <w:p w:rsidR="00A02B30" w:rsidRDefault="00B05A60">
            <w:pPr>
              <w:pStyle w:val="TableParagraph"/>
              <w:spacing w:before="18"/>
              <w:ind w:left="3635" w:right="3627"/>
              <w:jc w:val="center"/>
              <w:rPr>
                <w:sz w:val="14"/>
              </w:rPr>
            </w:pPr>
            <w:r>
              <w:rPr>
                <w:sz w:val="14"/>
              </w:rPr>
              <w:t>Катастарске парцеле</w:t>
            </w:r>
          </w:p>
        </w:tc>
      </w:tr>
      <w:tr w:rsidR="00A02B30">
        <w:trPr>
          <w:trHeight w:val="360"/>
        </w:trPr>
        <w:tc>
          <w:tcPr>
            <w:tcW w:w="1928" w:type="dxa"/>
          </w:tcPr>
          <w:p w:rsidR="00A02B30" w:rsidRDefault="00B05A60">
            <w:pPr>
              <w:pStyle w:val="TableParagraph"/>
              <w:spacing w:before="98"/>
              <w:ind w:left="56"/>
              <w:rPr>
                <w:sz w:val="14"/>
              </w:rPr>
            </w:pPr>
            <w:r>
              <w:rPr>
                <w:sz w:val="14"/>
              </w:rPr>
              <w:t>Горње Недељице</w:t>
            </w:r>
          </w:p>
        </w:tc>
        <w:tc>
          <w:tcPr>
            <w:tcW w:w="8551" w:type="dxa"/>
          </w:tcPr>
          <w:p w:rsidR="00A02B30" w:rsidRDefault="00B05A60">
            <w:pPr>
              <w:pStyle w:val="TableParagraph"/>
              <w:spacing w:before="18" w:line="161" w:lineRule="exact"/>
              <w:ind w:left="56"/>
              <w:rPr>
                <w:sz w:val="14"/>
              </w:rPr>
            </w:pPr>
            <w:r>
              <w:rPr>
                <w:sz w:val="14"/>
              </w:rPr>
              <w:t>Целе: 279/1, 279/2, 279/3, 280/3, 281, 282, 283.</w:t>
            </w:r>
          </w:p>
          <w:p w:rsidR="00A02B30" w:rsidRDefault="00B05A60">
            <w:pPr>
              <w:pStyle w:val="TableParagraph"/>
              <w:spacing w:before="0" w:line="161" w:lineRule="exact"/>
              <w:ind w:left="56"/>
              <w:rPr>
                <w:sz w:val="14"/>
              </w:rPr>
            </w:pPr>
            <w:r>
              <w:rPr>
                <w:sz w:val="14"/>
              </w:rPr>
              <w:t>Делови: 275/1, 276, 277/1, 278, 280/1, 284/1, 284/2, 288/4, 285, 286, 287, 966, 967.</w:t>
            </w:r>
          </w:p>
        </w:tc>
      </w:tr>
      <w:tr w:rsidR="00A02B30">
        <w:trPr>
          <w:trHeight w:val="2440"/>
        </w:trPr>
        <w:tc>
          <w:tcPr>
            <w:tcW w:w="1928"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rPr>
                <w:sz w:val="18"/>
              </w:rPr>
            </w:pPr>
          </w:p>
          <w:p w:rsidR="00A02B30" w:rsidRDefault="00B05A60">
            <w:pPr>
              <w:pStyle w:val="TableParagraph"/>
              <w:spacing w:before="0"/>
              <w:ind w:left="56"/>
              <w:rPr>
                <w:sz w:val="14"/>
              </w:rPr>
            </w:pPr>
            <w:r>
              <w:rPr>
                <w:sz w:val="14"/>
              </w:rPr>
              <w:t>Слатина</w:t>
            </w:r>
          </w:p>
        </w:tc>
        <w:tc>
          <w:tcPr>
            <w:tcW w:w="8551" w:type="dxa"/>
          </w:tcPr>
          <w:p w:rsidR="00A02B30" w:rsidRDefault="00B05A60">
            <w:pPr>
              <w:pStyle w:val="TableParagraph"/>
              <w:spacing w:before="18" w:line="161" w:lineRule="exact"/>
              <w:ind w:left="56"/>
              <w:rPr>
                <w:sz w:val="14"/>
              </w:rPr>
            </w:pPr>
            <w:r>
              <w:rPr>
                <w:sz w:val="14"/>
              </w:rPr>
              <w:t>Целе: 64/2, 64/3, 64/4, 64/6, 65, 66, 67/1, 68/4, 68/7, 70, 71, 72, 73, 74, 75, 76, 77, 78, 89, 90/1, 90/2, 91, 92, 93/1, 93/2, 93/3, 93/4, 94/1, 94/2, 94/3,</w:t>
            </w:r>
          </w:p>
          <w:p w:rsidR="00A02B30" w:rsidRDefault="00B05A60">
            <w:pPr>
              <w:pStyle w:val="TableParagraph"/>
              <w:spacing w:before="0" w:line="160" w:lineRule="exact"/>
              <w:ind w:left="56"/>
              <w:rPr>
                <w:sz w:val="14"/>
              </w:rPr>
            </w:pPr>
            <w:r>
              <w:rPr>
                <w:sz w:val="14"/>
              </w:rPr>
              <w:t>94/4, 95, 96, 99/1, 99/2, 100, 101/1, 101/2, 101/3, 101/4, 101/5, 102, 104, 105, 106, 107, 108, 10</w:t>
            </w:r>
            <w:r>
              <w:rPr>
                <w:sz w:val="14"/>
              </w:rPr>
              <w:t>9, 110, 111, 112, 113, 114/1, 114/2, 114/3, 114/4,</w:t>
            </w:r>
          </w:p>
          <w:p w:rsidR="00A02B30" w:rsidRDefault="00B05A60">
            <w:pPr>
              <w:pStyle w:val="TableParagraph"/>
              <w:spacing w:before="0" w:line="160" w:lineRule="exact"/>
              <w:ind w:left="56"/>
              <w:rPr>
                <w:sz w:val="14"/>
              </w:rPr>
            </w:pPr>
            <w:r>
              <w:rPr>
                <w:sz w:val="14"/>
              </w:rPr>
              <w:t>114/5, 114/6, 115, 116/1, 116/2, 116/3, 116/4, 117, 118, 119/1, 119/2, 120/1, 120/2, 120/3, 120/4, 120/5, 121/1, 121/2, 121/3, 122/1, 124/1, 125/1,</w:t>
            </w:r>
          </w:p>
          <w:p w:rsidR="00A02B30" w:rsidRDefault="00B05A60">
            <w:pPr>
              <w:pStyle w:val="TableParagraph"/>
              <w:spacing w:before="0" w:line="160" w:lineRule="exact"/>
              <w:ind w:left="56"/>
              <w:rPr>
                <w:sz w:val="14"/>
              </w:rPr>
            </w:pPr>
            <w:r>
              <w:rPr>
                <w:sz w:val="14"/>
              </w:rPr>
              <w:t>125/2, 126, 127, 128, 129/1, 129/2, 130, 131, 132, 133, 1</w:t>
            </w:r>
            <w:r>
              <w:rPr>
                <w:sz w:val="14"/>
              </w:rPr>
              <w:t>39/1, 139/2, 148, 149/1, 150, 151, 152, 153, 154, 155/1, 155/2, 155/3, 155/4, 155/6, 156/1,</w:t>
            </w:r>
          </w:p>
          <w:p w:rsidR="00A02B30" w:rsidRDefault="00B05A60">
            <w:pPr>
              <w:pStyle w:val="TableParagraph"/>
              <w:spacing w:before="0" w:line="160" w:lineRule="exact"/>
              <w:ind w:left="56"/>
              <w:rPr>
                <w:sz w:val="14"/>
              </w:rPr>
            </w:pPr>
            <w:r>
              <w:rPr>
                <w:sz w:val="14"/>
              </w:rPr>
              <w:t>156/2, 157, 158/1, 158/2, 159/1, 159/2, 159/3, 181, 182, 183, 184, 185/1, 185/2, 186, 187, 188/2, 189, 190, 191, 192/1, 192/2, 193, 194, 196, 199,</w:t>
            </w:r>
          </w:p>
          <w:p w:rsidR="00A02B30" w:rsidRDefault="00B05A60">
            <w:pPr>
              <w:pStyle w:val="TableParagraph"/>
              <w:spacing w:before="0" w:line="160" w:lineRule="exact"/>
              <w:ind w:left="56"/>
              <w:rPr>
                <w:sz w:val="14"/>
              </w:rPr>
            </w:pPr>
            <w:r>
              <w:rPr>
                <w:sz w:val="14"/>
              </w:rPr>
              <w:t>202/4, 203/1, 203</w:t>
            </w:r>
            <w:r>
              <w:rPr>
                <w:sz w:val="14"/>
              </w:rPr>
              <w:t>/2, 204, 205, 206, 207, 208/1, 208/2, 209/1, 209/2, 209/3, 210/1, 210/2, 211, 212/1, 212/2, 213/1, 213/2, 213/3, 214, 215/1, 215/2,</w:t>
            </w:r>
          </w:p>
          <w:p w:rsidR="00A02B30" w:rsidRDefault="00B05A60">
            <w:pPr>
              <w:pStyle w:val="TableParagraph"/>
              <w:spacing w:before="0" w:line="160" w:lineRule="exact"/>
              <w:ind w:left="56"/>
              <w:rPr>
                <w:sz w:val="14"/>
              </w:rPr>
            </w:pPr>
            <w:r>
              <w:rPr>
                <w:sz w:val="14"/>
              </w:rPr>
              <w:t>216,</w:t>
            </w:r>
            <w:r>
              <w:rPr>
                <w:spacing w:val="-3"/>
                <w:sz w:val="14"/>
              </w:rPr>
              <w:t xml:space="preserve"> </w:t>
            </w:r>
            <w:r>
              <w:rPr>
                <w:sz w:val="14"/>
              </w:rPr>
              <w:t>217,</w:t>
            </w:r>
            <w:r>
              <w:rPr>
                <w:spacing w:val="-3"/>
                <w:sz w:val="14"/>
              </w:rPr>
              <w:t xml:space="preserve"> </w:t>
            </w:r>
            <w:r>
              <w:rPr>
                <w:sz w:val="14"/>
              </w:rPr>
              <w:t>218/1,</w:t>
            </w:r>
            <w:r>
              <w:rPr>
                <w:spacing w:val="-3"/>
                <w:sz w:val="14"/>
              </w:rPr>
              <w:t xml:space="preserve"> </w:t>
            </w:r>
            <w:r>
              <w:rPr>
                <w:sz w:val="14"/>
              </w:rPr>
              <w:t>218/3,</w:t>
            </w:r>
            <w:r>
              <w:rPr>
                <w:spacing w:val="-3"/>
                <w:sz w:val="14"/>
              </w:rPr>
              <w:t xml:space="preserve"> </w:t>
            </w:r>
            <w:r>
              <w:rPr>
                <w:sz w:val="14"/>
              </w:rPr>
              <w:t>296,</w:t>
            </w:r>
            <w:r>
              <w:rPr>
                <w:spacing w:val="-3"/>
                <w:sz w:val="14"/>
              </w:rPr>
              <w:t xml:space="preserve"> </w:t>
            </w:r>
            <w:r>
              <w:rPr>
                <w:sz w:val="14"/>
              </w:rPr>
              <w:t>297,</w:t>
            </w:r>
            <w:r>
              <w:rPr>
                <w:spacing w:val="-3"/>
                <w:sz w:val="14"/>
              </w:rPr>
              <w:t xml:space="preserve"> </w:t>
            </w:r>
            <w:r>
              <w:rPr>
                <w:sz w:val="14"/>
              </w:rPr>
              <w:t>298,</w:t>
            </w:r>
            <w:r>
              <w:rPr>
                <w:spacing w:val="-3"/>
                <w:sz w:val="14"/>
              </w:rPr>
              <w:t xml:space="preserve"> </w:t>
            </w:r>
            <w:r>
              <w:rPr>
                <w:sz w:val="14"/>
              </w:rPr>
              <w:t>301/2,</w:t>
            </w:r>
            <w:r>
              <w:rPr>
                <w:spacing w:val="-3"/>
                <w:sz w:val="14"/>
              </w:rPr>
              <w:t xml:space="preserve"> </w:t>
            </w:r>
            <w:r>
              <w:rPr>
                <w:sz w:val="14"/>
              </w:rPr>
              <w:t>301/3,</w:t>
            </w:r>
            <w:r>
              <w:rPr>
                <w:spacing w:val="-3"/>
                <w:sz w:val="14"/>
              </w:rPr>
              <w:t xml:space="preserve"> </w:t>
            </w:r>
            <w:r>
              <w:rPr>
                <w:sz w:val="14"/>
              </w:rPr>
              <w:t>301/4,</w:t>
            </w:r>
            <w:r>
              <w:rPr>
                <w:spacing w:val="-3"/>
                <w:sz w:val="14"/>
              </w:rPr>
              <w:t xml:space="preserve"> </w:t>
            </w:r>
            <w:r>
              <w:rPr>
                <w:sz w:val="14"/>
              </w:rPr>
              <w:t>301/5,</w:t>
            </w:r>
            <w:r>
              <w:rPr>
                <w:spacing w:val="-3"/>
                <w:sz w:val="14"/>
              </w:rPr>
              <w:t xml:space="preserve"> </w:t>
            </w:r>
            <w:r>
              <w:rPr>
                <w:sz w:val="14"/>
              </w:rPr>
              <w:t>302/1,</w:t>
            </w:r>
            <w:r>
              <w:rPr>
                <w:spacing w:val="-3"/>
                <w:sz w:val="14"/>
              </w:rPr>
              <w:t xml:space="preserve"> </w:t>
            </w:r>
            <w:r>
              <w:rPr>
                <w:sz w:val="14"/>
              </w:rPr>
              <w:t>302/2,</w:t>
            </w:r>
            <w:r>
              <w:rPr>
                <w:spacing w:val="-3"/>
                <w:sz w:val="14"/>
              </w:rPr>
              <w:t xml:space="preserve"> </w:t>
            </w:r>
            <w:r>
              <w:rPr>
                <w:sz w:val="14"/>
              </w:rPr>
              <w:t>303/1,</w:t>
            </w:r>
            <w:r>
              <w:rPr>
                <w:spacing w:val="-3"/>
                <w:sz w:val="14"/>
              </w:rPr>
              <w:t xml:space="preserve"> </w:t>
            </w:r>
            <w:r>
              <w:rPr>
                <w:sz w:val="14"/>
              </w:rPr>
              <w:t>303/2,</w:t>
            </w:r>
            <w:r>
              <w:rPr>
                <w:spacing w:val="-3"/>
                <w:sz w:val="14"/>
              </w:rPr>
              <w:t xml:space="preserve"> </w:t>
            </w:r>
            <w:r>
              <w:rPr>
                <w:sz w:val="14"/>
              </w:rPr>
              <w:t>304,</w:t>
            </w:r>
            <w:r>
              <w:rPr>
                <w:spacing w:val="-3"/>
                <w:sz w:val="14"/>
              </w:rPr>
              <w:t xml:space="preserve"> </w:t>
            </w:r>
            <w:r>
              <w:rPr>
                <w:sz w:val="14"/>
              </w:rPr>
              <w:t>305,</w:t>
            </w:r>
            <w:r>
              <w:rPr>
                <w:spacing w:val="-3"/>
                <w:sz w:val="14"/>
              </w:rPr>
              <w:t xml:space="preserve"> </w:t>
            </w:r>
            <w:r>
              <w:rPr>
                <w:sz w:val="14"/>
              </w:rPr>
              <w:t>306/1,</w:t>
            </w:r>
            <w:r>
              <w:rPr>
                <w:spacing w:val="-3"/>
                <w:sz w:val="14"/>
              </w:rPr>
              <w:t xml:space="preserve"> </w:t>
            </w:r>
            <w:r>
              <w:rPr>
                <w:sz w:val="14"/>
              </w:rPr>
              <w:t>306/2,</w:t>
            </w:r>
            <w:r>
              <w:rPr>
                <w:spacing w:val="-3"/>
                <w:sz w:val="14"/>
              </w:rPr>
              <w:t xml:space="preserve"> </w:t>
            </w:r>
            <w:r>
              <w:rPr>
                <w:sz w:val="14"/>
              </w:rPr>
              <w:t>307,</w:t>
            </w:r>
            <w:r>
              <w:rPr>
                <w:spacing w:val="-3"/>
                <w:sz w:val="14"/>
              </w:rPr>
              <w:t xml:space="preserve"> </w:t>
            </w:r>
            <w:r>
              <w:rPr>
                <w:sz w:val="14"/>
              </w:rPr>
              <w:t>308,</w:t>
            </w:r>
            <w:r>
              <w:rPr>
                <w:spacing w:val="-3"/>
                <w:sz w:val="14"/>
              </w:rPr>
              <w:t xml:space="preserve"> </w:t>
            </w:r>
            <w:r>
              <w:rPr>
                <w:sz w:val="14"/>
              </w:rPr>
              <w:t>309/1,</w:t>
            </w:r>
            <w:r>
              <w:rPr>
                <w:spacing w:val="-3"/>
                <w:sz w:val="14"/>
              </w:rPr>
              <w:t xml:space="preserve"> </w:t>
            </w:r>
            <w:r>
              <w:rPr>
                <w:sz w:val="14"/>
              </w:rPr>
              <w:t>309/2,</w:t>
            </w:r>
            <w:r>
              <w:rPr>
                <w:spacing w:val="-3"/>
                <w:sz w:val="14"/>
              </w:rPr>
              <w:t xml:space="preserve"> </w:t>
            </w:r>
            <w:r>
              <w:rPr>
                <w:sz w:val="14"/>
              </w:rPr>
              <w:t>310,</w:t>
            </w:r>
            <w:r>
              <w:rPr>
                <w:spacing w:val="-3"/>
                <w:sz w:val="14"/>
              </w:rPr>
              <w:t xml:space="preserve"> </w:t>
            </w:r>
            <w:r>
              <w:rPr>
                <w:sz w:val="14"/>
              </w:rPr>
              <w:t>311,</w:t>
            </w:r>
          </w:p>
          <w:p w:rsidR="00A02B30" w:rsidRDefault="00B05A60">
            <w:pPr>
              <w:pStyle w:val="TableParagraph"/>
              <w:spacing w:before="0" w:line="160" w:lineRule="exact"/>
              <w:ind w:left="56"/>
              <w:rPr>
                <w:sz w:val="14"/>
              </w:rPr>
            </w:pPr>
            <w:r>
              <w:rPr>
                <w:sz w:val="14"/>
              </w:rPr>
              <w:t>312, 313, 314, 315, 316, 317, 318/1, 318/2, 319, 320/1, 320/2, 321/1, 321/2, 321/3, 321/4, 322/1, 322/2, 322/3, 323/1, 323/2, 324/1, 324/2, 325, 326,</w:t>
            </w:r>
          </w:p>
          <w:p w:rsidR="00A02B30" w:rsidRDefault="00B05A60">
            <w:pPr>
              <w:pStyle w:val="TableParagraph"/>
              <w:spacing w:before="0" w:line="160" w:lineRule="exact"/>
              <w:ind w:left="56"/>
              <w:rPr>
                <w:sz w:val="14"/>
              </w:rPr>
            </w:pPr>
            <w:r>
              <w:rPr>
                <w:sz w:val="14"/>
              </w:rPr>
              <w:t xml:space="preserve">327, 328, 329, 330, 331, 332, 333, 334/3, 335, 336, 337, 338, 339, 340, 341, </w:t>
            </w:r>
            <w:r>
              <w:rPr>
                <w:sz w:val="14"/>
              </w:rPr>
              <w:t>342/1, 342/2, 343, 344, 345, 346, 347, 348, 349/1, 349/2, 350, 352, 353/1,</w:t>
            </w:r>
          </w:p>
          <w:p w:rsidR="00A02B30" w:rsidRDefault="00B05A60">
            <w:pPr>
              <w:pStyle w:val="TableParagraph"/>
              <w:spacing w:before="0" w:line="160" w:lineRule="exact"/>
              <w:ind w:left="56"/>
              <w:rPr>
                <w:sz w:val="14"/>
              </w:rPr>
            </w:pPr>
            <w:r>
              <w:rPr>
                <w:sz w:val="14"/>
              </w:rPr>
              <w:t>353/2,</w:t>
            </w:r>
            <w:r>
              <w:rPr>
                <w:spacing w:val="-4"/>
                <w:sz w:val="14"/>
              </w:rPr>
              <w:t xml:space="preserve"> </w:t>
            </w:r>
            <w:r>
              <w:rPr>
                <w:sz w:val="14"/>
              </w:rPr>
              <w:t>354,</w:t>
            </w:r>
            <w:r>
              <w:rPr>
                <w:spacing w:val="-4"/>
                <w:sz w:val="14"/>
              </w:rPr>
              <w:t xml:space="preserve"> </w:t>
            </w:r>
            <w:r>
              <w:rPr>
                <w:sz w:val="14"/>
              </w:rPr>
              <w:t>355/1,</w:t>
            </w:r>
            <w:r>
              <w:rPr>
                <w:spacing w:val="-4"/>
                <w:sz w:val="14"/>
              </w:rPr>
              <w:t xml:space="preserve"> </w:t>
            </w:r>
            <w:r>
              <w:rPr>
                <w:sz w:val="14"/>
              </w:rPr>
              <w:t>356,</w:t>
            </w:r>
            <w:r>
              <w:rPr>
                <w:spacing w:val="-4"/>
                <w:sz w:val="14"/>
              </w:rPr>
              <w:t xml:space="preserve"> </w:t>
            </w:r>
            <w:r>
              <w:rPr>
                <w:sz w:val="14"/>
              </w:rPr>
              <w:t>357,</w:t>
            </w:r>
            <w:r>
              <w:rPr>
                <w:spacing w:val="-4"/>
                <w:sz w:val="14"/>
              </w:rPr>
              <w:t xml:space="preserve"> </w:t>
            </w:r>
            <w:r>
              <w:rPr>
                <w:sz w:val="14"/>
              </w:rPr>
              <w:t>510,</w:t>
            </w:r>
            <w:r>
              <w:rPr>
                <w:spacing w:val="-4"/>
                <w:sz w:val="14"/>
              </w:rPr>
              <w:t xml:space="preserve"> </w:t>
            </w:r>
            <w:r>
              <w:rPr>
                <w:sz w:val="14"/>
              </w:rPr>
              <w:t>511,</w:t>
            </w:r>
            <w:r>
              <w:rPr>
                <w:spacing w:val="-4"/>
                <w:sz w:val="14"/>
              </w:rPr>
              <w:t xml:space="preserve"> </w:t>
            </w:r>
            <w:r>
              <w:rPr>
                <w:sz w:val="14"/>
              </w:rPr>
              <w:t>514,</w:t>
            </w:r>
            <w:r>
              <w:rPr>
                <w:spacing w:val="-4"/>
                <w:sz w:val="14"/>
              </w:rPr>
              <w:t xml:space="preserve"> </w:t>
            </w:r>
            <w:r>
              <w:rPr>
                <w:sz w:val="14"/>
              </w:rPr>
              <w:t>515,</w:t>
            </w:r>
            <w:r>
              <w:rPr>
                <w:spacing w:val="-4"/>
                <w:sz w:val="14"/>
              </w:rPr>
              <w:t xml:space="preserve"> </w:t>
            </w:r>
            <w:r>
              <w:rPr>
                <w:sz w:val="14"/>
              </w:rPr>
              <w:t>516,</w:t>
            </w:r>
            <w:r>
              <w:rPr>
                <w:spacing w:val="-4"/>
                <w:sz w:val="14"/>
              </w:rPr>
              <w:t xml:space="preserve"> </w:t>
            </w:r>
            <w:r>
              <w:rPr>
                <w:sz w:val="14"/>
              </w:rPr>
              <w:t>517,</w:t>
            </w:r>
            <w:r>
              <w:rPr>
                <w:spacing w:val="-4"/>
                <w:sz w:val="14"/>
              </w:rPr>
              <w:t xml:space="preserve"> </w:t>
            </w:r>
            <w:r>
              <w:rPr>
                <w:sz w:val="14"/>
              </w:rPr>
              <w:t>518,</w:t>
            </w:r>
            <w:r>
              <w:rPr>
                <w:spacing w:val="-4"/>
                <w:sz w:val="14"/>
              </w:rPr>
              <w:t xml:space="preserve"> </w:t>
            </w:r>
            <w:r>
              <w:rPr>
                <w:sz w:val="14"/>
              </w:rPr>
              <w:t>519,</w:t>
            </w:r>
            <w:r>
              <w:rPr>
                <w:spacing w:val="-4"/>
                <w:sz w:val="14"/>
              </w:rPr>
              <w:t xml:space="preserve"> </w:t>
            </w:r>
            <w:r>
              <w:rPr>
                <w:sz w:val="14"/>
              </w:rPr>
              <w:t>521/1,</w:t>
            </w:r>
            <w:r>
              <w:rPr>
                <w:spacing w:val="-4"/>
                <w:sz w:val="14"/>
              </w:rPr>
              <w:t xml:space="preserve"> </w:t>
            </w:r>
            <w:r>
              <w:rPr>
                <w:sz w:val="14"/>
              </w:rPr>
              <w:t>522/1,</w:t>
            </w:r>
            <w:r>
              <w:rPr>
                <w:spacing w:val="-4"/>
                <w:sz w:val="14"/>
              </w:rPr>
              <w:t xml:space="preserve"> </w:t>
            </w:r>
            <w:r>
              <w:rPr>
                <w:sz w:val="14"/>
              </w:rPr>
              <w:t>522/2,</w:t>
            </w:r>
            <w:r>
              <w:rPr>
                <w:spacing w:val="-4"/>
                <w:sz w:val="14"/>
              </w:rPr>
              <w:t xml:space="preserve"> </w:t>
            </w:r>
            <w:r>
              <w:rPr>
                <w:sz w:val="14"/>
              </w:rPr>
              <w:t>522/3,</w:t>
            </w:r>
            <w:r>
              <w:rPr>
                <w:spacing w:val="-4"/>
                <w:sz w:val="14"/>
              </w:rPr>
              <w:t xml:space="preserve"> </w:t>
            </w:r>
            <w:r>
              <w:rPr>
                <w:sz w:val="14"/>
              </w:rPr>
              <w:t>523/1,</w:t>
            </w:r>
            <w:r>
              <w:rPr>
                <w:spacing w:val="-4"/>
                <w:sz w:val="14"/>
              </w:rPr>
              <w:t xml:space="preserve"> </w:t>
            </w:r>
            <w:r>
              <w:rPr>
                <w:sz w:val="14"/>
              </w:rPr>
              <w:t>523/3,</w:t>
            </w:r>
            <w:r>
              <w:rPr>
                <w:spacing w:val="-4"/>
                <w:sz w:val="14"/>
              </w:rPr>
              <w:t xml:space="preserve"> </w:t>
            </w:r>
            <w:r>
              <w:rPr>
                <w:sz w:val="14"/>
              </w:rPr>
              <w:t>523/4,</w:t>
            </w:r>
            <w:r>
              <w:rPr>
                <w:spacing w:val="-4"/>
                <w:sz w:val="14"/>
              </w:rPr>
              <w:t xml:space="preserve"> </w:t>
            </w:r>
            <w:r>
              <w:rPr>
                <w:sz w:val="14"/>
              </w:rPr>
              <w:t>524,</w:t>
            </w:r>
            <w:r>
              <w:rPr>
                <w:spacing w:val="-4"/>
                <w:sz w:val="14"/>
              </w:rPr>
              <w:t xml:space="preserve"> </w:t>
            </w:r>
            <w:r>
              <w:rPr>
                <w:sz w:val="14"/>
              </w:rPr>
              <w:t>525,</w:t>
            </w:r>
            <w:r>
              <w:rPr>
                <w:spacing w:val="-4"/>
                <w:sz w:val="14"/>
              </w:rPr>
              <w:t xml:space="preserve"> </w:t>
            </w:r>
            <w:r>
              <w:rPr>
                <w:sz w:val="14"/>
              </w:rPr>
              <w:t>526,</w:t>
            </w:r>
            <w:r>
              <w:rPr>
                <w:spacing w:val="-4"/>
                <w:sz w:val="14"/>
              </w:rPr>
              <w:t xml:space="preserve"> </w:t>
            </w:r>
            <w:r>
              <w:rPr>
                <w:sz w:val="14"/>
              </w:rPr>
              <w:t>527,</w:t>
            </w:r>
            <w:r>
              <w:rPr>
                <w:spacing w:val="-4"/>
                <w:sz w:val="14"/>
              </w:rPr>
              <w:t xml:space="preserve"> </w:t>
            </w:r>
            <w:r>
              <w:rPr>
                <w:sz w:val="14"/>
              </w:rPr>
              <w:t>528,</w:t>
            </w:r>
            <w:r>
              <w:rPr>
                <w:spacing w:val="-4"/>
                <w:sz w:val="14"/>
              </w:rPr>
              <w:t xml:space="preserve"> </w:t>
            </w:r>
            <w:r>
              <w:rPr>
                <w:sz w:val="14"/>
              </w:rPr>
              <w:t>529,</w:t>
            </w:r>
            <w:r>
              <w:rPr>
                <w:spacing w:val="-4"/>
                <w:sz w:val="14"/>
              </w:rPr>
              <w:t xml:space="preserve"> </w:t>
            </w:r>
            <w:r>
              <w:rPr>
                <w:sz w:val="14"/>
              </w:rPr>
              <w:t>530,</w:t>
            </w:r>
          </w:p>
          <w:p w:rsidR="00A02B30" w:rsidRDefault="00B05A60">
            <w:pPr>
              <w:pStyle w:val="TableParagraph"/>
              <w:spacing w:before="0" w:line="160" w:lineRule="exact"/>
              <w:ind w:left="56"/>
              <w:rPr>
                <w:sz w:val="14"/>
              </w:rPr>
            </w:pPr>
            <w:r>
              <w:rPr>
                <w:sz w:val="14"/>
              </w:rPr>
              <w:t>531, 532/1, 556, 557, 559/2, 559/3, 559/4.</w:t>
            </w:r>
          </w:p>
          <w:p w:rsidR="00A02B30" w:rsidRDefault="00B05A60">
            <w:pPr>
              <w:pStyle w:val="TableParagraph"/>
              <w:spacing w:before="0" w:line="160" w:lineRule="exact"/>
              <w:ind w:left="56"/>
              <w:rPr>
                <w:sz w:val="14"/>
              </w:rPr>
            </w:pPr>
            <w:r>
              <w:rPr>
                <w:sz w:val="14"/>
              </w:rPr>
              <w:t>Делови:</w:t>
            </w:r>
            <w:r>
              <w:rPr>
                <w:spacing w:val="-2"/>
                <w:sz w:val="14"/>
              </w:rPr>
              <w:t xml:space="preserve"> </w:t>
            </w:r>
            <w:r>
              <w:rPr>
                <w:sz w:val="14"/>
              </w:rPr>
              <w:t>58/1,</w:t>
            </w:r>
            <w:r>
              <w:rPr>
                <w:spacing w:val="-2"/>
                <w:sz w:val="14"/>
              </w:rPr>
              <w:t xml:space="preserve"> </w:t>
            </w:r>
            <w:r>
              <w:rPr>
                <w:sz w:val="14"/>
              </w:rPr>
              <w:t>60,</w:t>
            </w:r>
            <w:r>
              <w:rPr>
                <w:spacing w:val="-2"/>
                <w:sz w:val="14"/>
              </w:rPr>
              <w:t xml:space="preserve"> </w:t>
            </w:r>
            <w:r>
              <w:rPr>
                <w:sz w:val="14"/>
              </w:rPr>
              <w:t>63/2,</w:t>
            </w:r>
            <w:r>
              <w:rPr>
                <w:spacing w:val="-2"/>
                <w:sz w:val="14"/>
              </w:rPr>
              <w:t xml:space="preserve"> </w:t>
            </w:r>
            <w:r>
              <w:rPr>
                <w:sz w:val="14"/>
              </w:rPr>
              <w:t>64/1,</w:t>
            </w:r>
            <w:r>
              <w:rPr>
                <w:spacing w:val="-2"/>
                <w:sz w:val="14"/>
              </w:rPr>
              <w:t xml:space="preserve"> </w:t>
            </w:r>
            <w:r>
              <w:rPr>
                <w:sz w:val="14"/>
              </w:rPr>
              <w:t>64/5,</w:t>
            </w:r>
            <w:r>
              <w:rPr>
                <w:spacing w:val="-2"/>
                <w:sz w:val="14"/>
              </w:rPr>
              <w:t xml:space="preserve"> </w:t>
            </w:r>
            <w:r>
              <w:rPr>
                <w:sz w:val="14"/>
              </w:rPr>
              <w:t>67/2,</w:t>
            </w:r>
            <w:r>
              <w:rPr>
                <w:spacing w:val="-2"/>
                <w:sz w:val="14"/>
              </w:rPr>
              <w:t xml:space="preserve"> </w:t>
            </w:r>
            <w:r>
              <w:rPr>
                <w:sz w:val="14"/>
              </w:rPr>
              <w:t>67/3,</w:t>
            </w:r>
            <w:r>
              <w:rPr>
                <w:spacing w:val="-2"/>
                <w:sz w:val="14"/>
              </w:rPr>
              <w:t xml:space="preserve"> </w:t>
            </w:r>
            <w:r>
              <w:rPr>
                <w:sz w:val="14"/>
              </w:rPr>
              <w:t>68/1,</w:t>
            </w:r>
            <w:r>
              <w:rPr>
                <w:spacing w:val="-2"/>
                <w:sz w:val="14"/>
              </w:rPr>
              <w:t xml:space="preserve"> </w:t>
            </w:r>
            <w:r>
              <w:rPr>
                <w:sz w:val="14"/>
              </w:rPr>
              <w:t>68/2,</w:t>
            </w:r>
            <w:r>
              <w:rPr>
                <w:spacing w:val="-2"/>
                <w:sz w:val="14"/>
              </w:rPr>
              <w:t xml:space="preserve"> </w:t>
            </w:r>
            <w:r>
              <w:rPr>
                <w:sz w:val="14"/>
              </w:rPr>
              <w:t>68/3,</w:t>
            </w:r>
            <w:r>
              <w:rPr>
                <w:spacing w:val="-2"/>
                <w:sz w:val="14"/>
              </w:rPr>
              <w:t xml:space="preserve"> </w:t>
            </w:r>
            <w:r>
              <w:rPr>
                <w:sz w:val="14"/>
              </w:rPr>
              <w:t>68/5,</w:t>
            </w:r>
            <w:r>
              <w:rPr>
                <w:spacing w:val="-2"/>
                <w:sz w:val="14"/>
              </w:rPr>
              <w:t xml:space="preserve"> </w:t>
            </w:r>
            <w:r>
              <w:rPr>
                <w:sz w:val="14"/>
              </w:rPr>
              <w:t>68/6,</w:t>
            </w:r>
            <w:r>
              <w:rPr>
                <w:spacing w:val="-2"/>
                <w:sz w:val="14"/>
              </w:rPr>
              <w:t xml:space="preserve"> </w:t>
            </w:r>
            <w:r>
              <w:rPr>
                <w:sz w:val="14"/>
              </w:rPr>
              <w:t>68/8,</w:t>
            </w:r>
            <w:r>
              <w:rPr>
                <w:spacing w:val="-2"/>
                <w:sz w:val="14"/>
              </w:rPr>
              <w:t xml:space="preserve"> </w:t>
            </w:r>
            <w:r>
              <w:rPr>
                <w:sz w:val="14"/>
              </w:rPr>
              <w:t>69/1,</w:t>
            </w:r>
            <w:r>
              <w:rPr>
                <w:spacing w:val="-2"/>
                <w:sz w:val="14"/>
              </w:rPr>
              <w:t xml:space="preserve"> </w:t>
            </w:r>
            <w:r>
              <w:rPr>
                <w:sz w:val="14"/>
              </w:rPr>
              <w:t>69/4,</w:t>
            </w:r>
            <w:r>
              <w:rPr>
                <w:spacing w:val="-2"/>
                <w:sz w:val="14"/>
              </w:rPr>
              <w:t xml:space="preserve"> </w:t>
            </w:r>
            <w:r>
              <w:rPr>
                <w:sz w:val="14"/>
              </w:rPr>
              <w:t>85/1,</w:t>
            </w:r>
            <w:r>
              <w:rPr>
                <w:spacing w:val="-2"/>
                <w:sz w:val="14"/>
              </w:rPr>
              <w:t xml:space="preserve"> </w:t>
            </w:r>
            <w:r>
              <w:rPr>
                <w:sz w:val="14"/>
              </w:rPr>
              <w:t>85/3,</w:t>
            </w:r>
            <w:r>
              <w:rPr>
                <w:spacing w:val="-2"/>
                <w:sz w:val="14"/>
              </w:rPr>
              <w:t xml:space="preserve"> </w:t>
            </w:r>
            <w:r>
              <w:rPr>
                <w:sz w:val="14"/>
              </w:rPr>
              <w:t>88,</w:t>
            </w:r>
            <w:r>
              <w:rPr>
                <w:spacing w:val="-2"/>
                <w:sz w:val="14"/>
              </w:rPr>
              <w:t xml:space="preserve"> </w:t>
            </w:r>
            <w:r>
              <w:rPr>
                <w:sz w:val="14"/>
              </w:rPr>
              <w:t>97,</w:t>
            </w:r>
            <w:r>
              <w:rPr>
                <w:spacing w:val="-2"/>
                <w:sz w:val="14"/>
              </w:rPr>
              <w:t xml:space="preserve"> </w:t>
            </w:r>
            <w:r>
              <w:rPr>
                <w:sz w:val="14"/>
              </w:rPr>
              <w:t>98,</w:t>
            </w:r>
            <w:r>
              <w:rPr>
                <w:spacing w:val="-2"/>
                <w:sz w:val="14"/>
              </w:rPr>
              <w:t xml:space="preserve"> </w:t>
            </w:r>
            <w:r>
              <w:rPr>
                <w:sz w:val="14"/>
              </w:rPr>
              <w:t>103,</w:t>
            </w:r>
            <w:r>
              <w:rPr>
                <w:spacing w:val="-2"/>
                <w:sz w:val="14"/>
              </w:rPr>
              <w:t xml:space="preserve"> </w:t>
            </w:r>
            <w:r>
              <w:rPr>
                <w:sz w:val="14"/>
              </w:rPr>
              <w:t>136,</w:t>
            </w:r>
            <w:r>
              <w:rPr>
                <w:spacing w:val="-2"/>
                <w:sz w:val="14"/>
              </w:rPr>
              <w:t xml:space="preserve"> </w:t>
            </w:r>
            <w:r>
              <w:rPr>
                <w:sz w:val="14"/>
              </w:rPr>
              <w:t>138,</w:t>
            </w:r>
            <w:r>
              <w:rPr>
                <w:spacing w:val="-2"/>
                <w:sz w:val="14"/>
              </w:rPr>
              <w:t xml:space="preserve"> </w:t>
            </w:r>
            <w:r>
              <w:rPr>
                <w:sz w:val="14"/>
              </w:rPr>
              <w:t>140/2,</w:t>
            </w:r>
            <w:r>
              <w:rPr>
                <w:spacing w:val="-2"/>
                <w:sz w:val="14"/>
              </w:rPr>
              <w:t xml:space="preserve"> </w:t>
            </w:r>
            <w:r>
              <w:rPr>
                <w:sz w:val="14"/>
              </w:rPr>
              <w:t>142,</w:t>
            </w:r>
            <w:r>
              <w:rPr>
                <w:spacing w:val="-2"/>
                <w:sz w:val="14"/>
              </w:rPr>
              <w:t xml:space="preserve"> </w:t>
            </w:r>
            <w:r>
              <w:rPr>
                <w:sz w:val="14"/>
              </w:rPr>
              <w:t>143,</w:t>
            </w:r>
            <w:r>
              <w:rPr>
                <w:spacing w:val="-2"/>
                <w:sz w:val="14"/>
              </w:rPr>
              <w:t xml:space="preserve"> </w:t>
            </w:r>
            <w:r>
              <w:rPr>
                <w:sz w:val="14"/>
              </w:rPr>
              <w:t>144,</w:t>
            </w:r>
          </w:p>
          <w:p w:rsidR="00A02B30" w:rsidRDefault="00B05A60">
            <w:pPr>
              <w:pStyle w:val="TableParagraph"/>
              <w:spacing w:before="0" w:line="160" w:lineRule="exact"/>
              <w:ind w:left="56"/>
              <w:rPr>
                <w:sz w:val="14"/>
              </w:rPr>
            </w:pPr>
            <w:r>
              <w:rPr>
                <w:sz w:val="14"/>
              </w:rPr>
              <w:t xml:space="preserve">145, 146, 147, 149/2, 160, 161, 162, 163, 164/1, 164/2, </w:t>
            </w:r>
            <w:r>
              <w:rPr>
                <w:sz w:val="14"/>
              </w:rPr>
              <w:t>165/1, 167, 169, 170/1, 170/2, 171, 177, 180, 195, 197, 198, 200, 202/1, 202/2, 202/3, 218/2,</w:t>
            </w:r>
          </w:p>
          <w:p w:rsidR="00A02B30" w:rsidRDefault="00B05A60">
            <w:pPr>
              <w:pStyle w:val="TableParagraph"/>
              <w:spacing w:before="0" w:line="160" w:lineRule="exact"/>
              <w:ind w:left="56"/>
              <w:rPr>
                <w:sz w:val="14"/>
              </w:rPr>
            </w:pPr>
            <w:r>
              <w:rPr>
                <w:sz w:val="14"/>
              </w:rPr>
              <w:t>295/1, 299, 300, 301/1, 334/1, 334/2, 334/4, 334/5, 334/6, 334/7, 351, 355/2, 358, 359, 366, 370, 499, 509, 512, 513, 520, 521/2, 523/2, 523/5, 533/1,</w:t>
            </w:r>
          </w:p>
          <w:p w:rsidR="00A02B30" w:rsidRDefault="00B05A60">
            <w:pPr>
              <w:pStyle w:val="TableParagraph"/>
              <w:spacing w:before="0" w:line="161" w:lineRule="exact"/>
              <w:ind w:left="56"/>
              <w:rPr>
                <w:sz w:val="14"/>
              </w:rPr>
            </w:pPr>
            <w:r>
              <w:rPr>
                <w:sz w:val="14"/>
              </w:rPr>
              <w:t>533/2, 553, 555/1, 555/2, 559/1, 560/1, 560/2, 560/3, 560/4, 993, 994, 997, 999, 1000, 1001.</w:t>
            </w:r>
          </w:p>
        </w:tc>
      </w:tr>
    </w:tbl>
    <w:p w:rsidR="00A02B30" w:rsidRDefault="00B05A60">
      <w:pPr>
        <w:pStyle w:val="BodyText"/>
        <w:spacing w:before="152" w:line="203" w:lineRule="exact"/>
        <w:ind w:left="790"/>
      </w:pPr>
      <w:r>
        <w:t>Табела 12: Попис катастарских парцела на којима се налазе објекти предвиђени за уклањање у обухвату Подзоне приступа руднику</w:t>
      </w:r>
    </w:p>
    <w:p w:rsidR="00A02B30" w:rsidRDefault="00B05A60">
      <w:pPr>
        <w:pStyle w:val="BodyText"/>
        <w:spacing w:after="41" w:line="203" w:lineRule="exact"/>
        <w:ind w:left="393"/>
      </w:pPr>
      <w:r>
        <w:t>(1А)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1А</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200"/>
        </w:trPr>
        <w:tc>
          <w:tcPr>
            <w:tcW w:w="1984" w:type="dxa"/>
          </w:tcPr>
          <w:p w:rsidR="00A02B30" w:rsidRDefault="00B05A60">
            <w:pPr>
              <w:pStyle w:val="TableParagraph"/>
              <w:spacing w:before="18"/>
              <w:ind w:left="56"/>
              <w:rPr>
                <w:sz w:val="14"/>
              </w:rPr>
            </w:pPr>
            <w:r>
              <w:rPr>
                <w:sz w:val="14"/>
              </w:rPr>
              <w:t>Горње Недељице</w:t>
            </w:r>
          </w:p>
        </w:tc>
        <w:tc>
          <w:tcPr>
            <w:tcW w:w="8494" w:type="dxa"/>
          </w:tcPr>
          <w:p w:rsidR="00A02B30" w:rsidRDefault="00B05A60">
            <w:pPr>
              <w:pStyle w:val="TableParagraph"/>
              <w:spacing w:before="18"/>
              <w:ind w:left="57"/>
              <w:rPr>
                <w:sz w:val="14"/>
              </w:rPr>
            </w:pPr>
            <w:r>
              <w:rPr>
                <w:sz w:val="14"/>
              </w:rPr>
              <w:t>280/1, 283, 284/1, 288/4.</w:t>
            </w:r>
          </w:p>
        </w:tc>
      </w:tr>
      <w:tr w:rsidR="00A02B30">
        <w:trPr>
          <w:trHeight w:val="360"/>
        </w:trPr>
        <w:tc>
          <w:tcPr>
            <w:tcW w:w="1984" w:type="dxa"/>
          </w:tcPr>
          <w:p w:rsidR="00A02B30" w:rsidRDefault="00B05A60">
            <w:pPr>
              <w:pStyle w:val="TableParagraph"/>
              <w:spacing w:before="98"/>
              <w:ind w:left="56"/>
              <w:rPr>
                <w:sz w:val="14"/>
              </w:rPr>
            </w:pPr>
            <w:r>
              <w:rPr>
                <w:sz w:val="14"/>
              </w:rPr>
              <w:t>Слатина</w:t>
            </w:r>
          </w:p>
        </w:tc>
        <w:tc>
          <w:tcPr>
            <w:tcW w:w="8494" w:type="dxa"/>
          </w:tcPr>
          <w:p w:rsidR="00A02B30" w:rsidRDefault="00B05A60">
            <w:pPr>
              <w:pStyle w:val="TableParagraph"/>
              <w:spacing w:before="18" w:line="161" w:lineRule="exact"/>
              <w:ind w:left="57"/>
              <w:rPr>
                <w:sz w:val="14"/>
              </w:rPr>
            </w:pPr>
            <w:r>
              <w:rPr>
                <w:sz w:val="14"/>
              </w:rPr>
              <w:t>67/3, 68/1, 88, 91, 90/1, 93/1, 96, 116/1, 118, 119/1, 121/3, 130, 131, 132, 133, 151, 152, 157, 158/1, 160, 177, 186, 192/2, 318/2, 319, 334/1, 515,</w:t>
            </w:r>
          </w:p>
          <w:p w:rsidR="00A02B30" w:rsidRDefault="00B05A60">
            <w:pPr>
              <w:pStyle w:val="TableParagraph"/>
              <w:spacing w:before="0" w:line="161" w:lineRule="exact"/>
              <w:ind w:left="57"/>
              <w:rPr>
                <w:sz w:val="14"/>
              </w:rPr>
            </w:pPr>
            <w:r>
              <w:rPr>
                <w:sz w:val="14"/>
              </w:rPr>
              <w:t>517, 533/2.</w:t>
            </w:r>
          </w:p>
        </w:tc>
      </w:tr>
    </w:tbl>
    <w:p w:rsidR="00A02B30" w:rsidRDefault="00A02B30">
      <w:pPr>
        <w:pStyle w:val="BodyText"/>
        <w:spacing w:before="11"/>
        <w:ind w:left="0"/>
        <w:rPr>
          <w:sz w:val="19"/>
        </w:rPr>
      </w:pPr>
    </w:p>
    <w:p w:rsidR="00A02B30" w:rsidRDefault="00B05A60">
      <w:pPr>
        <w:pStyle w:val="ListParagraph"/>
        <w:numPr>
          <w:ilvl w:val="3"/>
          <w:numId w:val="27"/>
        </w:numPr>
        <w:tabs>
          <w:tab w:val="left" w:pos="2025"/>
        </w:tabs>
        <w:spacing w:before="97" w:line="232" w:lineRule="auto"/>
        <w:ind w:right="1153" w:hanging="3577"/>
        <w:jc w:val="left"/>
        <w:rPr>
          <w:sz w:val="18"/>
        </w:rPr>
      </w:pPr>
      <w:r>
        <w:rPr>
          <w:sz w:val="18"/>
        </w:rPr>
        <w:t xml:space="preserve">СПИСАК ПАРЦЕЛА У </w:t>
      </w:r>
      <w:r>
        <w:rPr>
          <w:spacing w:val="-5"/>
          <w:sz w:val="18"/>
        </w:rPr>
        <w:t xml:space="preserve">ОБУХВАТУ </w:t>
      </w:r>
      <w:r>
        <w:rPr>
          <w:sz w:val="18"/>
        </w:rPr>
        <w:t>ПОДЗОНЕ ПРОИЗВОДНО-ИНДУСТРИЈСКИХ АКТИВНОСТИ (ПОДЗОНА</w:t>
      </w:r>
      <w:r>
        <w:rPr>
          <w:spacing w:val="-1"/>
          <w:sz w:val="18"/>
        </w:rPr>
        <w:t xml:space="preserve"> </w:t>
      </w:r>
      <w:r>
        <w:rPr>
          <w:sz w:val="18"/>
        </w:rPr>
        <w:t>2А)</w:t>
      </w:r>
    </w:p>
    <w:p w:rsidR="00A02B30" w:rsidRDefault="00A02B30">
      <w:pPr>
        <w:pStyle w:val="BodyText"/>
        <w:spacing w:before="3"/>
        <w:ind w:left="0"/>
        <w:rPr>
          <w:sz w:val="17"/>
        </w:rPr>
      </w:pPr>
    </w:p>
    <w:p w:rsidR="00A02B30" w:rsidRDefault="00B05A60">
      <w:pPr>
        <w:pStyle w:val="BodyText"/>
        <w:spacing w:line="232" w:lineRule="auto"/>
        <w:ind w:left="393" w:right="35" w:firstLine="396"/>
      </w:pPr>
      <w:r>
        <w:t xml:space="preserve">Подзона производно-индустријских активности обухвата простор површине </w:t>
      </w:r>
      <w:r>
        <w:rPr>
          <w:spacing w:val="-3"/>
        </w:rPr>
        <w:t xml:space="preserve">од </w:t>
      </w:r>
      <w:r>
        <w:t xml:space="preserve">79,80 ha, у </w:t>
      </w:r>
      <w:r>
        <w:rPr>
          <w:spacing w:val="-4"/>
        </w:rPr>
        <w:t xml:space="preserve">коме </w:t>
      </w:r>
      <w:r>
        <w:t>се налазе целе или делови катастар- ских парцела пописаних у следећим табелама.</w:t>
      </w:r>
    </w:p>
    <w:p w:rsidR="00A02B30" w:rsidRDefault="00A02B30">
      <w:pPr>
        <w:pStyle w:val="BodyText"/>
        <w:spacing w:before="9"/>
        <w:ind w:left="0"/>
        <w:rPr>
          <w:sz w:val="16"/>
        </w:rPr>
      </w:pPr>
    </w:p>
    <w:p w:rsidR="00A02B30" w:rsidRDefault="00B05A60">
      <w:pPr>
        <w:pStyle w:val="BodyText"/>
        <w:spacing w:before="1" w:after="41"/>
        <w:ind w:left="790"/>
      </w:pPr>
      <w:r>
        <w:t>Табела 13: Попис к</w:t>
      </w:r>
      <w:r>
        <w:t>атастарских парцела у обухвату Подзоне производно-индустријских активности (2А)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2А</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Целе: 85/2, 200, 201/4, 201/5, 201/6, 204, 205, 206, 207, 208, 209, 210, 211/1, 211/2, 212, 213, 214, 215, 287, 288/1, 288/2, 288/3, 289/1, 289/2,</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289/3, 290/1, 290/2, 292/2, 292/3, 294/3, 295, 296/1, 296/2, 297, 298/1, 298/2, 299/1, 299/2, 300, 301, 302</w:t>
            </w:r>
            <w:r>
              <w:rPr>
                <w:sz w:val="14"/>
              </w:rPr>
              <w:t>, 303, 304, 305, 306, 307, 308, 309, 310/1,</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310/2,</w:t>
            </w:r>
            <w:r>
              <w:rPr>
                <w:spacing w:val="-4"/>
                <w:sz w:val="14"/>
              </w:rPr>
              <w:t xml:space="preserve"> </w:t>
            </w:r>
            <w:r>
              <w:rPr>
                <w:sz w:val="14"/>
              </w:rPr>
              <w:t>310/3,</w:t>
            </w:r>
            <w:r>
              <w:rPr>
                <w:spacing w:val="-4"/>
                <w:sz w:val="14"/>
              </w:rPr>
              <w:t xml:space="preserve"> </w:t>
            </w:r>
            <w:r>
              <w:rPr>
                <w:sz w:val="14"/>
              </w:rPr>
              <w:t>311,</w:t>
            </w:r>
            <w:r>
              <w:rPr>
                <w:spacing w:val="-4"/>
                <w:sz w:val="14"/>
              </w:rPr>
              <w:t xml:space="preserve"> </w:t>
            </w:r>
            <w:r>
              <w:rPr>
                <w:sz w:val="14"/>
              </w:rPr>
              <w:t>312,</w:t>
            </w:r>
            <w:r>
              <w:rPr>
                <w:spacing w:val="-4"/>
                <w:sz w:val="14"/>
              </w:rPr>
              <w:t xml:space="preserve"> </w:t>
            </w:r>
            <w:r>
              <w:rPr>
                <w:sz w:val="14"/>
              </w:rPr>
              <w:t>313,</w:t>
            </w:r>
            <w:r>
              <w:rPr>
                <w:spacing w:val="-4"/>
                <w:sz w:val="14"/>
              </w:rPr>
              <w:t xml:space="preserve"> </w:t>
            </w:r>
            <w:r>
              <w:rPr>
                <w:sz w:val="14"/>
              </w:rPr>
              <w:t>314,</w:t>
            </w:r>
            <w:r>
              <w:rPr>
                <w:spacing w:val="-4"/>
                <w:sz w:val="14"/>
              </w:rPr>
              <w:t xml:space="preserve"> </w:t>
            </w:r>
            <w:r>
              <w:rPr>
                <w:sz w:val="14"/>
              </w:rPr>
              <w:t>315,</w:t>
            </w:r>
            <w:r>
              <w:rPr>
                <w:spacing w:val="-4"/>
                <w:sz w:val="14"/>
              </w:rPr>
              <w:t xml:space="preserve"> </w:t>
            </w:r>
            <w:r>
              <w:rPr>
                <w:sz w:val="14"/>
              </w:rPr>
              <w:t>316,</w:t>
            </w:r>
            <w:r>
              <w:rPr>
                <w:spacing w:val="-4"/>
                <w:sz w:val="14"/>
              </w:rPr>
              <w:t xml:space="preserve"> </w:t>
            </w:r>
            <w:r>
              <w:rPr>
                <w:sz w:val="14"/>
              </w:rPr>
              <w:t>317,</w:t>
            </w:r>
            <w:r>
              <w:rPr>
                <w:spacing w:val="-4"/>
                <w:sz w:val="14"/>
              </w:rPr>
              <w:t xml:space="preserve"> </w:t>
            </w:r>
            <w:r>
              <w:rPr>
                <w:sz w:val="14"/>
              </w:rPr>
              <w:t>318,</w:t>
            </w:r>
            <w:r>
              <w:rPr>
                <w:spacing w:val="-4"/>
                <w:sz w:val="14"/>
              </w:rPr>
              <w:t xml:space="preserve"> </w:t>
            </w:r>
            <w:r>
              <w:rPr>
                <w:sz w:val="14"/>
              </w:rPr>
              <w:t>319,</w:t>
            </w:r>
            <w:r>
              <w:rPr>
                <w:spacing w:val="-4"/>
                <w:sz w:val="14"/>
              </w:rPr>
              <w:t xml:space="preserve"> </w:t>
            </w:r>
            <w:r>
              <w:rPr>
                <w:sz w:val="14"/>
              </w:rPr>
              <w:t>320/2,</w:t>
            </w:r>
            <w:r>
              <w:rPr>
                <w:spacing w:val="-4"/>
                <w:sz w:val="14"/>
              </w:rPr>
              <w:t xml:space="preserve"> </w:t>
            </w:r>
            <w:r>
              <w:rPr>
                <w:sz w:val="14"/>
              </w:rPr>
              <w:t>320/4,</w:t>
            </w:r>
            <w:r>
              <w:rPr>
                <w:spacing w:val="-4"/>
                <w:sz w:val="14"/>
              </w:rPr>
              <w:t xml:space="preserve"> </w:t>
            </w:r>
            <w:r>
              <w:rPr>
                <w:sz w:val="14"/>
              </w:rPr>
              <w:t>321/1,</w:t>
            </w:r>
            <w:r>
              <w:rPr>
                <w:spacing w:val="-4"/>
                <w:sz w:val="14"/>
              </w:rPr>
              <w:t xml:space="preserve"> </w:t>
            </w:r>
            <w:r>
              <w:rPr>
                <w:sz w:val="14"/>
              </w:rPr>
              <w:t>321/2,</w:t>
            </w:r>
            <w:r>
              <w:rPr>
                <w:spacing w:val="-4"/>
                <w:sz w:val="14"/>
              </w:rPr>
              <w:t xml:space="preserve"> </w:t>
            </w:r>
            <w:r>
              <w:rPr>
                <w:sz w:val="14"/>
              </w:rPr>
              <w:t>322,</w:t>
            </w:r>
            <w:r>
              <w:rPr>
                <w:spacing w:val="-4"/>
                <w:sz w:val="14"/>
              </w:rPr>
              <w:t xml:space="preserve"> </w:t>
            </w:r>
            <w:r>
              <w:rPr>
                <w:sz w:val="14"/>
              </w:rPr>
              <w:t>323,</w:t>
            </w:r>
            <w:r>
              <w:rPr>
                <w:spacing w:val="-4"/>
                <w:sz w:val="14"/>
              </w:rPr>
              <w:t xml:space="preserve"> </w:t>
            </w:r>
            <w:r>
              <w:rPr>
                <w:sz w:val="14"/>
              </w:rPr>
              <w:t>324,</w:t>
            </w:r>
            <w:r>
              <w:rPr>
                <w:spacing w:val="-4"/>
                <w:sz w:val="14"/>
              </w:rPr>
              <w:t xml:space="preserve"> </w:t>
            </w:r>
            <w:r>
              <w:rPr>
                <w:sz w:val="14"/>
              </w:rPr>
              <w:t>325,</w:t>
            </w:r>
            <w:r>
              <w:rPr>
                <w:spacing w:val="-4"/>
                <w:sz w:val="14"/>
              </w:rPr>
              <w:t xml:space="preserve"> </w:t>
            </w:r>
            <w:r>
              <w:rPr>
                <w:sz w:val="14"/>
              </w:rPr>
              <w:t>326,</w:t>
            </w:r>
            <w:r>
              <w:rPr>
                <w:spacing w:val="-4"/>
                <w:sz w:val="14"/>
              </w:rPr>
              <w:t xml:space="preserve"> </w:t>
            </w:r>
            <w:r>
              <w:rPr>
                <w:sz w:val="14"/>
              </w:rPr>
              <w:t>327,</w:t>
            </w:r>
            <w:r>
              <w:rPr>
                <w:spacing w:val="-4"/>
                <w:sz w:val="14"/>
              </w:rPr>
              <w:t xml:space="preserve"> </w:t>
            </w:r>
            <w:r>
              <w:rPr>
                <w:sz w:val="14"/>
              </w:rPr>
              <w:t>328/1,</w:t>
            </w:r>
            <w:r>
              <w:rPr>
                <w:spacing w:val="-4"/>
                <w:sz w:val="14"/>
              </w:rPr>
              <w:t xml:space="preserve"> </w:t>
            </w:r>
            <w:r>
              <w:rPr>
                <w:sz w:val="14"/>
              </w:rPr>
              <w:t>328/2,</w:t>
            </w:r>
            <w:r>
              <w:rPr>
                <w:spacing w:val="-4"/>
                <w:sz w:val="14"/>
              </w:rPr>
              <w:t xml:space="preserve"> </w:t>
            </w:r>
            <w:r>
              <w:rPr>
                <w:sz w:val="14"/>
              </w:rPr>
              <w:t>328/3,</w:t>
            </w:r>
            <w:r>
              <w:rPr>
                <w:spacing w:val="-4"/>
                <w:sz w:val="14"/>
              </w:rPr>
              <w:t xml:space="preserve"> </w:t>
            </w:r>
            <w:r>
              <w:rPr>
                <w:sz w:val="14"/>
              </w:rPr>
              <w:t>328/4,</w:t>
            </w:r>
            <w:r>
              <w:rPr>
                <w:spacing w:val="-4"/>
                <w:sz w:val="14"/>
              </w:rPr>
              <w:t xml:space="preserve"> </w:t>
            </w:r>
            <w:r>
              <w:rPr>
                <w:sz w:val="14"/>
              </w:rPr>
              <w:t>328/5,</w:t>
            </w:r>
          </w:p>
        </w:tc>
      </w:tr>
      <w:tr w:rsidR="00A02B30">
        <w:trPr>
          <w:trHeight w:val="320"/>
        </w:trPr>
        <w:tc>
          <w:tcPr>
            <w:tcW w:w="1984" w:type="dxa"/>
            <w:tcBorders>
              <w:top w:val="nil"/>
              <w:bottom w:val="nil"/>
            </w:tcBorders>
          </w:tcPr>
          <w:p w:rsidR="00A02B30" w:rsidRDefault="00B05A60">
            <w:pPr>
              <w:pStyle w:val="TableParagraph"/>
              <w:spacing w:before="76"/>
              <w:ind w:left="56"/>
              <w:rPr>
                <w:sz w:val="14"/>
              </w:rPr>
            </w:pPr>
            <w:r>
              <w:rPr>
                <w:sz w:val="14"/>
              </w:rPr>
              <w:t>Горње Недељице</w:t>
            </w:r>
          </w:p>
        </w:tc>
        <w:tc>
          <w:tcPr>
            <w:tcW w:w="8494" w:type="dxa"/>
            <w:tcBorders>
              <w:top w:val="nil"/>
              <w:bottom w:val="nil"/>
            </w:tcBorders>
          </w:tcPr>
          <w:p w:rsidR="00A02B30" w:rsidRDefault="00B05A60">
            <w:pPr>
              <w:pStyle w:val="TableParagraph"/>
              <w:spacing w:before="0" w:line="157" w:lineRule="exact"/>
              <w:ind w:left="57"/>
              <w:rPr>
                <w:sz w:val="14"/>
              </w:rPr>
            </w:pPr>
            <w:r>
              <w:rPr>
                <w:sz w:val="14"/>
              </w:rPr>
              <w:t>329/1, 329/2, 329/3, 330/1, 330/2, 331, 332, 333/1, 333/2, 333/3, 333/4, 333/5, 334/1, 334/2, 335, 336, 337, 338/1, 338/2, 339/1, 339/2, 340, 341/1,</w:t>
            </w:r>
          </w:p>
          <w:p w:rsidR="00A02B30" w:rsidRDefault="00B05A60">
            <w:pPr>
              <w:pStyle w:val="TableParagraph"/>
              <w:spacing w:before="0" w:line="143" w:lineRule="exact"/>
              <w:ind w:left="57"/>
              <w:rPr>
                <w:sz w:val="14"/>
              </w:rPr>
            </w:pPr>
            <w:r>
              <w:rPr>
                <w:sz w:val="14"/>
              </w:rPr>
              <w:t>341/2, 342, 343, 344, 345, 346, 347, 348, 349, 350/1, 350/2, 350/3, 350/4, 350/5, 351, 352, 353, 354/1, 354</w:t>
            </w:r>
            <w:r>
              <w:rPr>
                <w:sz w:val="14"/>
              </w:rPr>
              <w:t>/2, 355, 356, 357, 358, 359, 360, 361/1,</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361/2, 362/1, 362/2, 363, 364, 365, 366/1, 366/2, 366/3, 367/1, 367/2, 368, 369.</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Делови: 61/1, 61/2, 61/3, 61/4, 72, 73, 74, 77/1, 77/2, 79, 81, 82, 83/1, 83/2, 84/1, 85/1, 86, 87, 216, 217, 218/1, 218/2, 219/1, 219/2, 219/3, 220, 221,</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280/1, 284/1, 284/2, 285, 286, 288/4, 291/1, 292/1, 294/2, 320/1, 320/3, 951, 964/1, 966.</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Целе: 59, 61, 79/1, 79/2, 79/3, 79/4, 79/5, 80, 81, 82, 83, 84, 86, 87, 135, 137, 140/1, 141, 165/2, 166, 168, 172, 173, 174, 175, 176, 178, 179, 201.</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Слатина</w:t>
            </w:r>
          </w:p>
        </w:tc>
        <w:tc>
          <w:tcPr>
            <w:tcW w:w="8494" w:type="dxa"/>
            <w:tcBorders>
              <w:top w:val="nil"/>
              <w:bottom w:val="nil"/>
            </w:tcBorders>
          </w:tcPr>
          <w:p w:rsidR="00A02B30" w:rsidRDefault="00B05A60">
            <w:pPr>
              <w:pStyle w:val="TableParagraph"/>
              <w:spacing w:before="0" w:line="140" w:lineRule="exact"/>
              <w:ind w:left="57"/>
              <w:rPr>
                <w:sz w:val="14"/>
              </w:rPr>
            </w:pPr>
            <w:r>
              <w:rPr>
                <w:sz w:val="14"/>
              </w:rPr>
              <w:t>Делови: 50, 58/1, 58/2, 60, 62, 63/2, 64/1, 64/5, 67/2, 67/3, 68/1, 68/2, 68/3, 68/8, 69/1, 85/1, 85/3, 88, 103, 136, 138, 140/2, 142, 143, 144, 145, 146,</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147, 149/2, 160, 161, 162, 163, 164/1, 164/2, 165/1, 167, 169, 170/1, 170/2, 171, 177, 180, 195, 19</w:t>
            </w:r>
            <w:r>
              <w:rPr>
                <w:sz w:val="14"/>
              </w:rPr>
              <w:t>7, 198, 200, 202/1, 202/2, 202/3, 993, 994, 1000.</w:t>
            </w:r>
          </w:p>
        </w:tc>
      </w:tr>
    </w:tbl>
    <w:p w:rsidR="00A02B30" w:rsidRDefault="00B05A60">
      <w:pPr>
        <w:pStyle w:val="BodyText"/>
        <w:spacing w:before="157" w:after="41" w:line="232" w:lineRule="auto"/>
        <w:ind w:left="393" w:right="31" w:firstLine="396"/>
      </w:pPr>
      <w:r>
        <w:t>Табела 14: Попис катастарских парцела на којима се налазе објекти предвиђени за уклањање у обухвату Подзоне производно-инду- стријских активности (2А)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2А</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200"/>
        </w:trPr>
        <w:tc>
          <w:tcPr>
            <w:tcW w:w="1984" w:type="dxa"/>
          </w:tcPr>
          <w:p w:rsidR="00A02B30" w:rsidRDefault="00B05A60">
            <w:pPr>
              <w:pStyle w:val="TableParagraph"/>
              <w:spacing w:before="18"/>
              <w:ind w:left="56"/>
              <w:rPr>
                <w:sz w:val="14"/>
              </w:rPr>
            </w:pPr>
            <w:r>
              <w:rPr>
                <w:sz w:val="14"/>
              </w:rPr>
              <w:t>Горње Недељице</w:t>
            </w:r>
          </w:p>
        </w:tc>
        <w:tc>
          <w:tcPr>
            <w:tcW w:w="8494" w:type="dxa"/>
          </w:tcPr>
          <w:p w:rsidR="00A02B30" w:rsidRDefault="00B05A60">
            <w:pPr>
              <w:pStyle w:val="TableParagraph"/>
              <w:spacing w:before="18"/>
              <w:ind w:left="57"/>
              <w:rPr>
                <w:sz w:val="14"/>
              </w:rPr>
            </w:pPr>
            <w:r>
              <w:rPr>
                <w:sz w:val="14"/>
              </w:rPr>
              <w:t>287, 288/4, 289/2, 289/3, 290/2, 298/1, 299/1, 313, 314, 316, 320/2, 321/1, 321/2, 322, 335, 336, 337, 338/1, 338/2, 339/2, 344, 345, 368.</w:t>
            </w:r>
          </w:p>
        </w:tc>
      </w:tr>
      <w:tr w:rsidR="00A02B30">
        <w:trPr>
          <w:trHeight w:val="200"/>
        </w:trPr>
        <w:tc>
          <w:tcPr>
            <w:tcW w:w="1984" w:type="dxa"/>
          </w:tcPr>
          <w:p w:rsidR="00A02B30" w:rsidRDefault="00B05A60">
            <w:pPr>
              <w:pStyle w:val="TableParagraph"/>
              <w:spacing w:before="18"/>
              <w:ind w:left="56"/>
              <w:rPr>
                <w:sz w:val="14"/>
              </w:rPr>
            </w:pPr>
            <w:r>
              <w:rPr>
                <w:sz w:val="14"/>
              </w:rPr>
              <w:t>Слатина</w:t>
            </w:r>
          </w:p>
        </w:tc>
        <w:tc>
          <w:tcPr>
            <w:tcW w:w="8494" w:type="dxa"/>
          </w:tcPr>
          <w:p w:rsidR="00A02B30" w:rsidRDefault="00B05A60">
            <w:pPr>
              <w:pStyle w:val="TableParagraph"/>
              <w:spacing w:before="18"/>
              <w:ind w:left="57"/>
              <w:rPr>
                <w:sz w:val="14"/>
              </w:rPr>
            </w:pPr>
            <w:r>
              <w:rPr>
                <w:sz w:val="14"/>
              </w:rPr>
              <w:t>58/1, 63/2, 67/3, 79/2, 79/3, 87, 88, 135, 141, 142, 177.</w:t>
            </w:r>
          </w:p>
        </w:tc>
      </w:tr>
    </w:tbl>
    <w:p w:rsidR="00A02B30" w:rsidRDefault="00A02B30">
      <w:pPr>
        <w:pStyle w:val="BodyText"/>
        <w:ind w:left="0"/>
        <w:rPr>
          <w:sz w:val="28"/>
        </w:rPr>
      </w:pPr>
    </w:p>
    <w:p w:rsidR="00A02B30" w:rsidRDefault="00B05A60">
      <w:pPr>
        <w:pStyle w:val="ListParagraph"/>
        <w:numPr>
          <w:ilvl w:val="3"/>
          <w:numId w:val="27"/>
        </w:numPr>
        <w:tabs>
          <w:tab w:val="left" w:pos="2984"/>
        </w:tabs>
        <w:ind w:left="2983"/>
        <w:jc w:val="left"/>
        <w:rPr>
          <w:sz w:val="18"/>
        </w:rPr>
      </w:pPr>
      <w:r>
        <w:rPr>
          <w:sz w:val="18"/>
        </w:rPr>
        <w:t xml:space="preserve">СПИСАК ПАРЦЕЛА </w:t>
      </w:r>
      <w:r>
        <w:rPr>
          <w:spacing w:val="-5"/>
          <w:sz w:val="18"/>
        </w:rPr>
        <w:t xml:space="preserve">УОБУХВАТУ </w:t>
      </w:r>
      <w:r>
        <w:rPr>
          <w:sz w:val="18"/>
        </w:rPr>
        <w:t>ПОДЗОНЕ ДЕПОНИЈЕ (ПОДЗОНА</w:t>
      </w:r>
      <w:r>
        <w:rPr>
          <w:spacing w:val="-2"/>
          <w:sz w:val="18"/>
        </w:rPr>
        <w:t xml:space="preserve"> </w:t>
      </w:r>
      <w:r>
        <w:rPr>
          <w:sz w:val="18"/>
        </w:rPr>
        <w:t>3А)</w:t>
      </w:r>
    </w:p>
    <w:p w:rsidR="00A02B30" w:rsidRDefault="00A02B30">
      <w:pPr>
        <w:pStyle w:val="BodyText"/>
        <w:spacing w:before="2"/>
        <w:ind w:left="0"/>
        <w:rPr>
          <w:sz w:val="17"/>
        </w:rPr>
      </w:pPr>
    </w:p>
    <w:p w:rsidR="00A02B30" w:rsidRDefault="00B05A60">
      <w:pPr>
        <w:pStyle w:val="BodyText"/>
        <w:spacing w:line="232" w:lineRule="auto"/>
        <w:ind w:left="393" w:firstLine="396"/>
      </w:pPr>
      <w:r>
        <w:t>Подзона депоније обухвата простор површине од 167,12 ha, у коме се налазе целе или делови катастарских парцела пописаних у следећим табелама.</w:t>
      </w:r>
    </w:p>
    <w:p w:rsidR="00A02B30" w:rsidRDefault="00A02B30">
      <w:pPr>
        <w:pStyle w:val="BodyText"/>
        <w:spacing w:before="9"/>
        <w:ind w:left="0"/>
        <w:rPr>
          <w:sz w:val="16"/>
        </w:rPr>
      </w:pPr>
    </w:p>
    <w:p w:rsidR="00A02B30" w:rsidRDefault="00B05A60">
      <w:pPr>
        <w:pStyle w:val="BodyText"/>
        <w:spacing w:before="1" w:after="41"/>
        <w:ind w:left="790"/>
      </w:pPr>
      <w:r>
        <w:t>Табела 15: Попис катастарских парцела у обухвату Подзоне депоније (3А)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3А</w:t>
            </w:r>
          </w:p>
        </w:tc>
      </w:tr>
      <w:tr w:rsidR="00A02B30">
        <w:trPr>
          <w:trHeight w:val="360"/>
        </w:trPr>
        <w:tc>
          <w:tcPr>
            <w:tcW w:w="1984" w:type="dxa"/>
          </w:tcPr>
          <w:p w:rsidR="00A02B30" w:rsidRDefault="00B05A60">
            <w:pPr>
              <w:pStyle w:val="TableParagraph"/>
              <w:spacing w:before="18"/>
              <w:ind w:left="350" w:hanging="267"/>
              <w:rPr>
                <w:sz w:val="14"/>
              </w:rPr>
            </w:pPr>
            <w:r>
              <w:rPr>
                <w:sz w:val="14"/>
              </w:rPr>
              <w:t>Јединица локалне самоуправе/ Катастарска општина</w:t>
            </w:r>
          </w:p>
        </w:tc>
        <w:tc>
          <w:tcPr>
            <w:tcW w:w="8494" w:type="dxa"/>
          </w:tcPr>
          <w:p w:rsidR="00A02B30" w:rsidRDefault="00B05A60">
            <w:pPr>
              <w:pStyle w:val="TableParagraph"/>
              <w:spacing w:before="98"/>
              <w:ind w:left="3608" w:right="3598"/>
              <w:jc w:val="center"/>
              <w:rPr>
                <w:sz w:val="14"/>
              </w:rPr>
            </w:pPr>
            <w:r>
              <w:rPr>
                <w:sz w:val="14"/>
              </w:rPr>
              <w:t>Катастарске парцеле</w:t>
            </w:r>
          </w:p>
        </w:tc>
      </w:tr>
      <w:tr w:rsidR="00A02B30">
        <w:trPr>
          <w:trHeight w:val="520"/>
        </w:trPr>
        <w:tc>
          <w:tcPr>
            <w:tcW w:w="1984" w:type="dxa"/>
          </w:tcPr>
          <w:p w:rsidR="00A02B30" w:rsidRDefault="00B05A60">
            <w:pPr>
              <w:pStyle w:val="TableParagraph"/>
              <w:spacing w:before="98"/>
              <w:ind w:left="56" w:right="834"/>
              <w:rPr>
                <w:sz w:val="14"/>
              </w:rPr>
            </w:pPr>
            <w:r>
              <w:rPr>
                <w:sz w:val="14"/>
              </w:rPr>
              <w:t>Општина Крупањ К.О. Брезовице</w:t>
            </w:r>
          </w:p>
        </w:tc>
        <w:tc>
          <w:tcPr>
            <w:tcW w:w="8494" w:type="dxa"/>
          </w:tcPr>
          <w:p w:rsidR="00A02B30" w:rsidRDefault="00B05A60">
            <w:pPr>
              <w:pStyle w:val="TableParagraph"/>
              <w:spacing w:before="18" w:line="161" w:lineRule="exact"/>
              <w:ind w:left="56"/>
              <w:rPr>
                <w:sz w:val="14"/>
              </w:rPr>
            </w:pPr>
            <w:r>
              <w:rPr>
                <w:sz w:val="14"/>
              </w:rPr>
              <w:t>Целе: 1479/1, 1480, 1481, 1484, 1485, 1486, 1487, 1488, 1489, 1490, 1492, 1493, 1494, 1496, 1497, 1500/1, 1500/2, 1502, 1505, 1506/1, 1506/2,</w:t>
            </w:r>
          </w:p>
          <w:p w:rsidR="00A02B30" w:rsidRDefault="00B05A60">
            <w:pPr>
              <w:pStyle w:val="TableParagraph"/>
              <w:spacing w:before="0" w:line="160" w:lineRule="exact"/>
              <w:ind w:left="56"/>
              <w:rPr>
                <w:sz w:val="14"/>
              </w:rPr>
            </w:pPr>
            <w:r>
              <w:rPr>
                <w:sz w:val="14"/>
              </w:rPr>
              <w:t>1564, 4140, 4141.</w:t>
            </w:r>
          </w:p>
          <w:p w:rsidR="00A02B30" w:rsidRDefault="00B05A60">
            <w:pPr>
              <w:pStyle w:val="TableParagraph"/>
              <w:spacing w:before="0" w:line="161" w:lineRule="exact"/>
              <w:ind w:left="56"/>
              <w:rPr>
                <w:sz w:val="14"/>
              </w:rPr>
            </w:pPr>
            <w:r>
              <w:rPr>
                <w:sz w:val="14"/>
              </w:rPr>
              <w:t>Делови: 4117.</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6"/>
              <w:rPr>
                <w:sz w:val="14"/>
              </w:rPr>
            </w:pPr>
            <w:r>
              <w:rPr>
                <w:sz w:val="14"/>
              </w:rPr>
              <w:t>Целе: 2282, 2284/1, 2284/2, 2285, 2327, 2331/2, 2332/1, 2332/2, 2333, 2334, 2335, 2336/1, 2336/2, 2336/3, 2337/1, 2337/2, 2337/3, 2337/4, 2337/5,</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2337/6, 2338, 2339, 2340, 2341, 2342, 2343, 2349/1, 2349/2, 2350, 2351, 2352, 2353/1, 2353/2, 2354, 2355, 2356, 2357, 2358, 2359, 2360, 2361,</w:t>
            </w:r>
          </w:p>
        </w:tc>
      </w:tr>
      <w:tr w:rsidR="00A02B30">
        <w:trPr>
          <w:trHeight w:val="159"/>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2362, 2363, 2364, 2365/1, 2365/2, 2365/3, 2365/4, 2366, 2367/1, 2367/2, 2368, 2369, 2370, 2371, 2372, 2373, 2374/1, 2374/2, 2375, 2376/1, 2376/2,</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Општина Крупањ</w:t>
            </w:r>
          </w:p>
        </w:tc>
        <w:tc>
          <w:tcPr>
            <w:tcW w:w="8494" w:type="dxa"/>
            <w:tcBorders>
              <w:top w:val="nil"/>
              <w:bottom w:val="nil"/>
            </w:tcBorders>
          </w:tcPr>
          <w:p w:rsidR="00A02B30" w:rsidRDefault="00B05A60">
            <w:pPr>
              <w:pStyle w:val="TableParagraph"/>
              <w:spacing w:before="0" w:line="140" w:lineRule="exact"/>
              <w:ind w:left="56"/>
              <w:rPr>
                <w:sz w:val="14"/>
              </w:rPr>
            </w:pPr>
            <w:r>
              <w:rPr>
                <w:sz w:val="14"/>
              </w:rPr>
              <w:t xml:space="preserve">2377, 2378, 2379, 2380, 2381, 2382, 2383, 2384, 2385, 2386, 2387, 2388, 2389/1, 2389/2, 2390, </w:t>
            </w:r>
            <w:r>
              <w:rPr>
                <w:sz w:val="14"/>
              </w:rPr>
              <w:t>2391, 2392, 2393, 2394, 2395, 2396, 2397, 2398/1,</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К.О. Дворска</w:t>
            </w:r>
          </w:p>
        </w:tc>
        <w:tc>
          <w:tcPr>
            <w:tcW w:w="8494" w:type="dxa"/>
            <w:tcBorders>
              <w:top w:val="nil"/>
              <w:bottom w:val="nil"/>
            </w:tcBorders>
          </w:tcPr>
          <w:p w:rsidR="00A02B30" w:rsidRDefault="00B05A60">
            <w:pPr>
              <w:pStyle w:val="TableParagraph"/>
              <w:spacing w:before="0" w:line="140" w:lineRule="exact"/>
              <w:ind w:left="56"/>
              <w:rPr>
                <w:sz w:val="14"/>
              </w:rPr>
            </w:pPr>
            <w:r>
              <w:rPr>
                <w:sz w:val="14"/>
              </w:rPr>
              <w:t>2398/2, 2399, 2400/1, 2400/2, 2401, 2402, 2403/1, 2403/2, 2404/1, 2404/2, 2405, 2406/1, 2406/2, 2407/1, 2407/2, 2408, 2409, 2410/1, 2410/2, 2411,</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2412, 2413, 2414, 2415 2416, 2417, 2418, 2419, 2425, 2426, 2427, 2428, 2429, 2430, 2444, 2445, 2446, 2448, 2449, 2450, 2451, 2452, 2456, 2457,</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2458, 2459, 2460, 2461, 4317, 4318.</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6"/>
              <w:rPr>
                <w:sz w:val="14"/>
              </w:rPr>
            </w:pPr>
            <w:r>
              <w:rPr>
                <w:sz w:val="14"/>
              </w:rPr>
              <w:t>Делови: 274, 2295, 2331/1, 2421.</w:t>
            </w:r>
          </w:p>
        </w:tc>
      </w:tr>
    </w:tbl>
    <w:p w:rsidR="00A02B30" w:rsidRDefault="00A02B30">
      <w:pPr>
        <w:spacing w:line="158" w:lineRule="exact"/>
        <w:rPr>
          <w:sz w:val="14"/>
        </w:rPr>
        <w:sectPr w:rsidR="00A02B30">
          <w:pgSz w:w="12480" w:h="15650"/>
          <w:pgMar w:top="80" w:right="74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360"/>
        </w:trPr>
        <w:tc>
          <w:tcPr>
            <w:tcW w:w="1984" w:type="dxa"/>
          </w:tcPr>
          <w:p w:rsidR="00A02B30" w:rsidRDefault="00B05A60">
            <w:pPr>
              <w:pStyle w:val="TableParagraph"/>
              <w:spacing w:before="9"/>
              <w:ind w:left="56" w:right="834"/>
              <w:rPr>
                <w:sz w:val="14"/>
              </w:rPr>
            </w:pPr>
            <w:r>
              <w:rPr>
                <w:sz w:val="14"/>
              </w:rPr>
              <w:lastRenderedPageBreak/>
              <w:t>Општина Крупањ К.О. Красава</w:t>
            </w:r>
          </w:p>
        </w:tc>
        <w:tc>
          <w:tcPr>
            <w:tcW w:w="8494" w:type="dxa"/>
          </w:tcPr>
          <w:p w:rsidR="00A02B30" w:rsidRDefault="00B05A60">
            <w:pPr>
              <w:pStyle w:val="TableParagraph"/>
              <w:spacing w:before="9" w:line="161" w:lineRule="exact"/>
              <w:ind w:left="56"/>
              <w:rPr>
                <w:sz w:val="14"/>
              </w:rPr>
            </w:pPr>
            <w:r>
              <w:rPr>
                <w:sz w:val="14"/>
              </w:rPr>
              <w:t>Целе: 4, 5, 6, 7, 58, 59, 60, 3523.</w:t>
            </w:r>
          </w:p>
          <w:p w:rsidR="00A02B30" w:rsidRDefault="00B05A60">
            <w:pPr>
              <w:pStyle w:val="TableParagraph"/>
              <w:spacing w:before="0" w:line="161" w:lineRule="exact"/>
              <w:ind w:left="56"/>
              <w:rPr>
                <w:sz w:val="14"/>
              </w:rPr>
            </w:pPr>
            <w:r>
              <w:rPr>
                <w:sz w:val="14"/>
              </w:rPr>
              <w:t>Делови: 3504, 3505.</w:t>
            </w:r>
          </w:p>
        </w:tc>
      </w:tr>
      <w:tr w:rsidR="00A02B30">
        <w:trPr>
          <w:trHeight w:val="520"/>
        </w:trPr>
        <w:tc>
          <w:tcPr>
            <w:tcW w:w="1984" w:type="dxa"/>
          </w:tcPr>
          <w:p w:rsidR="00A02B30" w:rsidRDefault="00B05A60">
            <w:pPr>
              <w:pStyle w:val="TableParagraph"/>
              <w:spacing w:before="89"/>
              <w:ind w:left="56" w:right="847"/>
              <w:rPr>
                <w:sz w:val="14"/>
              </w:rPr>
            </w:pPr>
            <w:r>
              <w:rPr>
                <w:sz w:val="14"/>
              </w:rPr>
              <w:t>Град Лозница К.О. Цикоте</w:t>
            </w:r>
          </w:p>
        </w:tc>
        <w:tc>
          <w:tcPr>
            <w:tcW w:w="8494" w:type="dxa"/>
          </w:tcPr>
          <w:p w:rsidR="00A02B30" w:rsidRDefault="00B05A60">
            <w:pPr>
              <w:pStyle w:val="TableParagraph"/>
              <w:spacing w:before="9" w:line="161" w:lineRule="exact"/>
              <w:ind w:left="56"/>
              <w:rPr>
                <w:sz w:val="14"/>
              </w:rPr>
            </w:pPr>
            <w:r>
              <w:rPr>
                <w:sz w:val="14"/>
              </w:rPr>
              <w:t>Целе: 3214/3, 3567, 3568/1, 3568/2, 3569, 3570/2, 3573/3, 3583/2, 3583/3, 3587/1, 3587/2, 3587/3, 3587/4, 3588, 3589, 3590, 3591, 3592, 3593,</w:t>
            </w:r>
          </w:p>
          <w:p w:rsidR="00A02B30" w:rsidRDefault="00B05A60">
            <w:pPr>
              <w:pStyle w:val="TableParagraph"/>
              <w:spacing w:before="0" w:line="160" w:lineRule="exact"/>
              <w:ind w:left="56"/>
              <w:rPr>
                <w:sz w:val="14"/>
              </w:rPr>
            </w:pPr>
            <w:r>
              <w:rPr>
                <w:sz w:val="14"/>
              </w:rPr>
              <w:t>3594, 3595, 3596, 3597, 3598, 3599, 3600.</w:t>
            </w:r>
          </w:p>
          <w:p w:rsidR="00A02B30" w:rsidRDefault="00B05A60">
            <w:pPr>
              <w:pStyle w:val="TableParagraph"/>
              <w:spacing w:before="0" w:line="161" w:lineRule="exact"/>
              <w:ind w:left="56"/>
              <w:rPr>
                <w:sz w:val="14"/>
              </w:rPr>
            </w:pPr>
            <w:r>
              <w:rPr>
                <w:sz w:val="14"/>
              </w:rPr>
              <w:t>Делови: 3180/1, 3214/1, 3214/4, 3214/6, 3561/1, 3566, 3570/1, 3573/1, 3573/2, 3574, 3575, 3576, 3583/1, 3611, 3616, 3644.</w:t>
            </w:r>
          </w:p>
        </w:tc>
      </w:tr>
    </w:tbl>
    <w:p w:rsidR="00A02B30" w:rsidRDefault="00B05A60">
      <w:pPr>
        <w:pStyle w:val="BodyText"/>
        <w:spacing w:before="143" w:after="41"/>
        <w:ind w:left="507"/>
      </w:pPr>
      <w:r>
        <w:t>Табела 16: Попис катастарских парцела на којима се налазе објекти предвиђени за уклањање у обухвату Подзоне депоније (3А)</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3А</w:t>
            </w:r>
          </w:p>
        </w:tc>
      </w:tr>
      <w:tr w:rsidR="00A02B30">
        <w:trPr>
          <w:trHeight w:val="360"/>
        </w:trPr>
        <w:tc>
          <w:tcPr>
            <w:tcW w:w="1984" w:type="dxa"/>
          </w:tcPr>
          <w:p w:rsidR="00A02B30" w:rsidRDefault="00B05A60">
            <w:pPr>
              <w:pStyle w:val="TableParagraph"/>
              <w:spacing w:before="18"/>
              <w:ind w:left="350" w:hanging="267"/>
              <w:rPr>
                <w:sz w:val="14"/>
              </w:rPr>
            </w:pPr>
            <w:r>
              <w:rPr>
                <w:sz w:val="14"/>
              </w:rPr>
              <w:t>Јединица локалне самоуправе/ Катастарска општина</w:t>
            </w:r>
          </w:p>
        </w:tc>
        <w:tc>
          <w:tcPr>
            <w:tcW w:w="8494" w:type="dxa"/>
          </w:tcPr>
          <w:p w:rsidR="00A02B30" w:rsidRDefault="00B05A60">
            <w:pPr>
              <w:pStyle w:val="TableParagraph"/>
              <w:spacing w:before="9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18"/>
              <w:ind w:left="56" w:right="834"/>
              <w:rPr>
                <w:sz w:val="14"/>
              </w:rPr>
            </w:pPr>
            <w:r>
              <w:rPr>
                <w:sz w:val="14"/>
              </w:rPr>
              <w:t>Општина Крупањ К.О. Брезовице</w:t>
            </w:r>
          </w:p>
        </w:tc>
        <w:tc>
          <w:tcPr>
            <w:tcW w:w="8494" w:type="dxa"/>
          </w:tcPr>
          <w:p w:rsidR="00A02B30" w:rsidRDefault="00B05A60">
            <w:pPr>
              <w:pStyle w:val="TableParagraph"/>
              <w:spacing w:before="98"/>
              <w:ind w:left="56"/>
              <w:rPr>
                <w:sz w:val="14"/>
              </w:rPr>
            </w:pPr>
            <w:r>
              <w:rPr>
                <w:sz w:val="14"/>
              </w:rPr>
              <w:t>1485, 1486, 1487, 1488, 1493.</w:t>
            </w:r>
          </w:p>
        </w:tc>
      </w:tr>
      <w:tr w:rsidR="00A02B30">
        <w:trPr>
          <w:trHeight w:val="520"/>
        </w:trPr>
        <w:tc>
          <w:tcPr>
            <w:tcW w:w="1984" w:type="dxa"/>
          </w:tcPr>
          <w:p w:rsidR="00A02B30" w:rsidRDefault="00B05A60">
            <w:pPr>
              <w:pStyle w:val="TableParagraph"/>
              <w:spacing w:before="98"/>
              <w:ind w:left="56" w:right="834"/>
              <w:rPr>
                <w:sz w:val="14"/>
              </w:rPr>
            </w:pPr>
            <w:r>
              <w:rPr>
                <w:sz w:val="14"/>
              </w:rPr>
              <w:t>Општина Крупањ К.О. Дворска</w:t>
            </w:r>
          </w:p>
        </w:tc>
        <w:tc>
          <w:tcPr>
            <w:tcW w:w="8494" w:type="dxa"/>
          </w:tcPr>
          <w:p w:rsidR="00A02B30" w:rsidRDefault="00B05A60">
            <w:pPr>
              <w:pStyle w:val="TableParagraph"/>
              <w:spacing w:before="18" w:line="161" w:lineRule="exact"/>
              <w:ind w:left="56"/>
              <w:rPr>
                <w:sz w:val="14"/>
              </w:rPr>
            </w:pPr>
            <w:r>
              <w:rPr>
                <w:sz w:val="14"/>
              </w:rPr>
              <w:t>2282, 2389/2, 2390, 2426, 2429.</w:t>
            </w:r>
          </w:p>
          <w:p w:rsidR="00A02B30" w:rsidRDefault="00B05A60">
            <w:pPr>
              <w:pStyle w:val="TableParagraph"/>
              <w:spacing w:before="0"/>
              <w:ind w:left="56" w:right="31"/>
              <w:rPr>
                <w:sz w:val="14"/>
              </w:rPr>
            </w:pPr>
            <w:r>
              <w:rPr>
                <w:sz w:val="14"/>
              </w:rPr>
              <w:t>*2414 – премештање гробних места на одговарајућу комунално уређену локацију гробља ће бити извршено о трошку инвеститора и у дого- вору са власницима парцеле.</w:t>
            </w:r>
          </w:p>
        </w:tc>
      </w:tr>
    </w:tbl>
    <w:p w:rsidR="00A02B30" w:rsidRDefault="00A02B30">
      <w:pPr>
        <w:pStyle w:val="BodyText"/>
        <w:ind w:left="0"/>
        <w:rPr>
          <w:sz w:val="28"/>
        </w:rPr>
      </w:pPr>
    </w:p>
    <w:p w:rsidR="00A02B30" w:rsidRDefault="00B05A60">
      <w:pPr>
        <w:pStyle w:val="ListParagraph"/>
        <w:numPr>
          <w:ilvl w:val="2"/>
          <w:numId w:val="27"/>
        </w:numPr>
        <w:tabs>
          <w:tab w:val="left" w:pos="2205"/>
        </w:tabs>
        <w:ind w:left="2204" w:hanging="601"/>
        <w:jc w:val="left"/>
        <w:rPr>
          <w:sz w:val="18"/>
        </w:rPr>
      </w:pPr>
      <w:r>
        <w:rPr>
          <w:spacing w:val="15"/>
          <w:sz w:val="18"/>
        </w:rPr>
        <w:t xml:space="preserve">СПИСАК ПАРЦЕЛА </w:t>
      </w:r>
      <w:r>
        <w:rPr>
          <w:sz w:val="18"/>
        </w:rPr>
        <w:t xml:space="preserve">У </w:t>
      </w:r>
      <w:r>
        <w:rPr>
          <w:spacing w:val="12"/>
          <w:sz w:val="18"/>
        </w:rPr>
        <w:t xml:space="preserve">ОБУХВАТУ </w:t>
      </w:r>
      <w:r>
        <w:rPr>
          <w:spacing w:val="10"/>
          <w:sz w:val="18"/>
        </w:rPr>
        <w:t xml:space="preserve">ПОД </w:t>
      </w:r>
      <w:r>
        <w:rPr>
          <w:spacing w:val="15"/>
          <w:sz w:val="18"/>
        </w:rPr>
        <w:t xml:space="preserve">ЗОНА </w:t>
      </w:r>
      <w:r>
        <w:rPr>
          <w:spacing w:val="16"/>
          <w:sz w:val="18"/>
        </w:rPr>
        <w:t xml:space="preserve">УТИЦАЈА </w:t>
      </w:r>
      <w:r>
        <w:rPr>
          <w:spacing w:val="10"/>
          <w:sz w:val="18"/>
        </w:rPr>
        <w:t>НА</w:t>
      </w:r>
      <w:r>
        <w:rPr>
          <w:spacing w:val="50"/>
          <w:sz w:val="18"/>
        </w:rPr>
        <w:t xml:space="preserve"> </w:t>
      </w:r>
      <w:r>
        <w:rPr>
          <w:spacing w:val="15"/>
          <w:sz w:val="18"/>
        </w:rPr>
        <w:t>ОКОЛИНУ</w:t>
      </w:r>
      <w:r>
        <w:rPr>
          <w:spacing w:val="-24"/>
          <w:sz w:val="18"/>
        </w:rPr>
        <w:t xml:space="preserve"> </w:t>
      </w:r>
    </w:p>
    <w:p w:rsidR="00A02B30" w:rsidRDefault="00B05A60">
      <w:pPr>
        <w:pStyle w:val="ListParagraph"/>
        <w:numPr>
          <w:ilvl w:val="3"/>
          <w:numId w:val="26"/>
        </w:numPr>
        <w:tabs>
          <w:tab w:val="left" w:pos="1060"/>
        </w:tabs>
        <w:spacing w:before="168" w:line="232" w:lineRule="auto"/>
        <w:ind w:right="756" w:hanging="4272"/>
        <w:jc w:val="left"/>
        <w:rPr>
          <w:sz w:val="18"/>
        </w:rPr>
      </w:pPr>
      <w:r>
        <w:rPr>
          <w:sz w:val="18"/>
        </w:rPr>
        <w:t xml:space="preserve">СПИСАК ПАРЦЕЛА У </w:t>
      </w:r>
      <w:r>
        <w:rPr>
          <w:spacing w:val="-5"/>
          <w:sz w:val="18"/>
        </w:rPr>
        <w:t xml:space="preserve">ОБУХВАТУ </w:t>
      </w:r>
      <w:r>
        <w:rPr>
          <w:spacing w:val="-3"/>
          <w:sz w:val="18"/>
        </w:rPr>
        <w:t xml:space="preserve">ПОДЗОНЕРУДНИКА </w:t>
      </w:r>
      <w:r>
        <w:rPr>
          <w:sz w:val="18"/>
        </w:rPr>
        <w:t xml:space="preserve">И УТИЦАЈА </w:t>
      </w:r>
      <w:r>
        <w:rPr>
          <w:spacing w:val="-3"/>
          <w:sz w:val="18"/>
        </w:rPr>
        <w:t xml:space="preserve">РУДАРСКИХ </w:t>
      </w:r>
      <w:r>
        <w:rPr>
          <w:sz w:val="18"/>
        </w:rPr>
        <w:t xml:space="preserve">АКТИВНОСТИ НА </w:t>
      </w:r>
      <w:r>
        <w:rPr>
          <w:spacing w:val="-3"/>
          <w:sz w:val="18"/>
        </w:rPr>
        <w:t xml:space="preserve">ОКОЛИНУ </w:t>
      </w:r>
      <w:r>
        <w:rPr>
          <w:sz w:val="18"/>
        </w:rPr>
        <w:t>(ПОДЗОНА</w:t>
      </w:r>
      <w:r>
        <w:rPr>
          <w:spacing w:val="-1"/>
          <w:sz w:val="18"/>
        </w:rPr>
        <w:t xml:space="preserve"> </w:t>
      </w:r>
      <w:r>
        <w:rPr>
          <w:sz w:val="18"/>
        </w:rPr>
        <w:t>1Б)</w:t>
      </w:r>
    </w:p>
    <w:p w:rsidR="00A02B30" w:rsidRDefault="00A02B30">
      <w:pPr>
        <w:pStyle w:val="BodyText"/>
        <w:spacing w:before="3"/>
        <w:ind w:left="0"/>
        <w:rPr>
          <w:sz w:val="17"/>
        </w:rPr>
      </w:pPr>
    </w:p>
    <w:p w:rsidR="00A02B30" w:rsidRDefault="00B05A60">
      <w:pPr>
        <w:pStyle w:val="BodyText"/>
        <w:spacing w:line="232" w:lineRule="auto"/>
        <w:ind w:firstLine="396"/>
      </w:pPr>
      <w:r>
        <w:t>Подзона рудника и утицаја рударских активности на околину обухвата простор површине од 849,81 ha, у коме</w:t>
      </w:r>
      <w:r>
        <w:t xml:space="preserve"> се налазе целе или делови катастарских парцела пописаних у следећим табелама.</w:t>
      </w:r>
    </w:p>
    <w:p w:rsidR="00A02B30" w:rsidRDefault="00A02B30">
      <w:pPr>
        <w:pStyle w:val="BodyText"/>
        <w:spacing w:before="9"/>
        <w:ind w:left="0"/>
        <w:rPr>
          <w:sz w:val="16"/>
        </w:rPr>
      </w:pPr>
    </w:p>
    <w:p w:rsidR="00A02B30" w:rsidRDefault="00B05A60">
      <w:pPr>
        <w:pStyle w:val="BodyText"/>
        <w:spacing w:after="42"/>
        <w:ind w:left="507"/>
      </w:pPr>
      <w:r>
        <w:t>Табела 17: Попис катастарских парцела у обухвату Подзоне рудника и утицаја рударских активности на околину (1Б)</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1Б</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Брњац</w:t>
            </w:r>
          </w:p>
        </w:tc>
        <w:tc>
          <w:tcPr>
            <w:tcW w:w="8494" w:type="dxa"/>
          </w:tcPr>
          <w:p w:rsidR="00A02B30" w:rsidRDefault="00B05A60">
            <w:pPr>
              <w:pStyle w:val="TableParagraph"/>
              <w:spacing w:before="18" w:line="161" w:lineRule="exact"/>
              <w:ind w:left="57"/>
              <w:rPr>
                <w:sz w:val="14"/>
              </w:rPr>
            </w:pPr>
            <w:r>
              <w:rPr>
                <w:sz w:val="14"/>
              </w:rPr>
              <w:t>Целе: 1150.</w:t>
            </w:r>
          </w:p>
          <w:p w:rsidR="00A02B30" w:rsidRDefault="00B05A60">
            <w:pPr>
              <w:pStyle w:val="TableParagraph"/>
              <w:spacing w:before="0" w:line="161" w:lineRule="exact"/>
              <w:ind w:left="57"/>
              <w:rPr>
                <w:sz w:val="14"/>
              </w:rPr>
            </w:pPr>
            <w:r>
              <w:rPr>
                <w:sz w:val="14"/>
              </w:rPr>
              <w:t>Делови: 1114, 1115, 1116, 1117/1, 1117/2, 1118/1, 1118/3, 1131/1.</w:t>
            </w:r>
          </w:p>
        </w:tc>
      </w:tr>
      <w:tr w:rsidR="00A02B30">
        <w:trPr>
          <w:trHeight w:val="212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21"/>
              </w:rPr>
            </w:pPr>
          </w:p>
          <w:p w:rsidR="00A02B30" w:rsidRDefault="00B05A60">
            <w:pPr>
              <w:pStyle w:val="TableParagraph"/>
              <w:spacing w:before="0"/>
              <w:ind w:left="56"/>
              <w:rPr>
                <w:sz w:val="14"/>
              </w:rPr>
            </w:pPr>
            <w:r>
              <w:rPr>
                <w:sz w:val="14"/>
              </w:rPr>
              <w:t>Велико Село</w:t>
            </w:r>
          </w:p>
        </w:tc>
        <w:tc>
          <w:tcPr>
            <w:tcW w:w="8494" w:type="dxa"/>
          </w:tcPr>
          <w:p w:rsidR="00A02B30" w:rsidRDefault="00B05A60">
            <w:pPr>
              <w:pStyle w:val="TableParagraph"/>
              <w:spacing w:before="18" w:line="161" w:lineRule="exact"/>
              <w:ind w:left="57"/>
              <w:rPr>
                <w:sz w:val="14"/>
              </w:rPr>
            </w:pPr>
            <w:r>
              <w:rPr>
                <w:sz w:val="14"/>
              </w:rPr>
              <w:t>Целе: 955/2, 977/2, 977/3, 978/1, 978/2, 978/3, 978/4, 978/5, 978/6, 979, 980, 981/1, 981/2, 982, 983, 984, 985, 986, 987, 988, 989, 990, 991, 992,</w:t>
            </w:r>
          </w:p>
          <w:p w:rsidR="00A02B30" w:rsidRDefault="00B05A60">
            <w:pPr>
              <w:pStyle w:val="TableParagraph"/>
              <w:spacing w:before="0" w:line="160" w:lineRule="exact"/>
              <w:ind w:left="57"/>
              <w:rPr>
                <w:sz w:val="14"/>
              </w:rPr>
            </w:pPr>
            <w:r>
              <w:rPr>
                <w:sz w:val="14"/>
              </w:rPr>
              <w:t>993/1, 993/2, 994, 995/1, 995/2, 996, 997, 998, 999, 1000/1, 1000/2, 1000/3, 1000/4, 1000/5, 1001, 1002, 1003, 1004/1, 1004/2, 1005, 1006, 1007,</w:t>
            </w:r>
          </w:p>
          <w:p w:rsidR="00A02B30" w:rsidRDefault="00B05A60">
            <w:pPr>
              <w:pStyle w:val="TableParagraph"/>
              <w:spacing w:before="0" w:line="160" w:lineRule="exact"/>
              <w:ind w:left="57"/>
              <w:rPr>
                <w:sz w:val="14"/>
              </w:rPr>
            </w:pPr>
            <w:r>
              <w:rPr>
                <w:sz w:val="14"/>
              </w:rPr>
              <w:t>1008/1, 1008/2, 1008/3, 1009, 1010/1, 1010/2, 1011, 1012/1, 1012/2, 1018/1, 1019, 1020, 1021, 1022, 1023, 1024,</w:t>
            </w:r>
            <w:r>
              <w:rPr>
                <w:sz w:val="14"/>
              </w:rPr>
              <w:t xml:space="preserve"> 1025, 1026/1, 1026/2, 1026/3,</w:t>
            </w:r>
          </w:p>
          <w:p w:rsidR="00A02B30" w:rsidRDefault="00B05A60">
            <w:pPr>
              <w:pStyle w:val="TableParagraph"/>
              <w:spacing w:before="0" w:line="160" w:lineRule="exact"/>
              <w:ind w:left="57"/>
              <w:rPr>
                <w:sz w:val="14"/>
              </w:rPr>
            </w:pPr>
            <w:r>
              <w:rPr>
                <w:sz w:val="14"/>
              </w:rPr>
              <w:t>1027/1, 1027/2, 1027/3, 1027/4, 1028/1, 1028/2, 1028/3, 1028/4, 1028/5, 1029, 1030, 1031, 1032, 1033/1, 1033/2, 1033/3, 1033/4, 1033/5, 1034/1,</w:t>
            </w:r>
          </w:p>
          <w:p w:rsidR="00A02B30" w:rsidRDefault="00B05A60">
            <w:pPr>
              <w:pStyle w:val="TableParagraph"/>
              <w:spacing w:before="0" w:line="160" w:lineRule="exact"/>
              <w:ind w:left="57"/>
              <w:rPr>
                <w:sz w:val="14"/>
              </w:rPr>
            </w:pPr>
            <w:r>
              <w:rPr>
                <w:sz w:val="14"/>
              </w:rPr>
              <w:t>1034/2, 1034/3, 1035/1, 1035/2, 1035/3, 1036, 1037/1, 1037/2, 1037/3, 1037/4, 103</w:t>
            </w:r>
            <w:r>
              <w:rPr>
                <w:sz w:val="14"/>
              </w:rPr>
              <w:t>7/5, 1037/6, 1037/7, 1037/8, 1037/9, 1040, 1041, 1042, 1043,</w:t>
            </w:r>
          </w:p>
          <w:p w:rsidR="00A02B30" w:rsidRDefault="00B05A60">
            <w:pPr>
              <w:pStyle w:val="TableParagraph"/>
              <w:spacing w:before="0" w:line="160" w:lineRule="exact"/>
              <w:ind w:left="57"/>
              <w:rPr>
                <w:sz w:val="14"/>
              </w:rPr>
            </w:pPr>
            <w:r>
              <w:rPr>
                <w:sz w:val="14"/>
              </w:rPr>
              <w:t>1044, 1045, 1046, 1047, 1048/1, 1048/2, 1048/3, 1049/1, 1049/2, 1050/1, 1050/2, 1051, 1052, 1053, 1054, 1055, 1056, 1057, 1058, 1059, 1060/1,</w:t>
            </w:r>
          </w:p>
          <w:p w:rsidR="00A02B30" w:rsidRDefault="00B05A60">
            <w:pPr>
              <w:pStyle w:val="TableParagraph"/>
              <w:spacing w:before="0" w:line="160" w:lineRule="exact"/>
              <w:ind w:left="57"/>
              <w:rPr>
                <w:sz w:val="14"/>
              </w:rPr>
            </w:pPr>
            <w:r>
              <w:rPr>
                <w:sz w:val="14"/>
              </w:rPr>
              <w:t>1060/2, 1062/3, 1063/1, 1063/2, 1063/3, 1064, 1155/1,</w:t>
            </w:r>
            <w:r>
              <w:rPr>
                <w:sz w:val="14"/>
              </w:rPr>
              <w:t xml:space="preserve"> 1155/2, 1158/1, 1158/2, 1158/3, 1158/4, 1159/1, 1159/2, 1159/3, 1160/1, 1160/2, 1161, 1162,</w:t>
            </w:r>
          </w:p>
          <w:p w:rsidR="00A02B30" w:rsidRDefault="00B05A60">
            <w:pPr>
              <w:pStyle w:val="TableParagraph"/>
              <w:spacing w:before="0" w:line="160" w:lineRule="exact"/>
              <w:ind w:left="57"/>
              <w:rPr>
                <w:sz w:val="14"/>
              </w:rPr>
            </w:pPr>
            <w:r>
              <w:rPr>
                <w:sz w:val="14"/>
              </w:rPr>
              <w:t>1163, 1164, 1165, 1166, 1167, 1168, 1169, 1170, 1171, 1172, 1173, 1174, 1175, 1176, 1177/1, 1177/2, 1178, 1179, 1180/1, 1180/2, 1181/1,  1181/2,</w:t>
            </w:r>
          </w:p>
          <w:p w:rsidR="00A02B30" w:rsidRDefault="00B05A60">
            <w:pPr>
              <w:pStyle w:val="TableParagraph"/>
              <w:spacing w:before="0" w:line="160" w:lineRule="exact"/>
              <w:ind w:left="57"/>
              <w:rPr>
                <w:sz w:val="14"/>
              </w:rPr>
            </w:pPr>
            <w:r>
              <w:rPr>
                <w:sz w:val="14"/>
              </w:rPr>
              <w:t xml:space="preserve">1182, 1183, 1184, </w:t>
            </w:r>
            <w:r>
              <w:rPr>
                <w:sz w:val="14"/>
              </w:rPr>
              <w:t>1185, 1186, 1187, 1188, 1189/1, 1189/2, 1189/3, 1190, 1191/1, 1191/2, 1191/3, 1192, 1193, 1194, 1195, 1196, 1197, 1198,  1199,</w:t>
            </w:r>
          </w:p>
          <w:p w:rsidR="00A02B30" w:rsidRDefault="00B05A60">
            <w:pPr>
              <w:pStyle w:val="TableParagraph"/>
              <w:spacing w:before="0" w:line="160" w:lineRule="exact"/>
              <w:ind w:left="57"/>
              <w:rPr>
                <w:sz w:val="14"/>
              </w:rPr>
            </w:pPr>
            <w:r>
              <w:rPr>
                <w:sz w:val="14"/>
              </w:rPr>
              <w:t>1207/2, 1222, 1223, 1224, 1225, 1227.</w:t>
            </w:r>
          </w:p>
          <w:p w:rsidR="00A02B30" w:rsidRDefault="00B05A60">
            <w:pPr>
              <w:pStyle w:val="TableParagraph"/>
              <w:spacing w:before="0" w:line="160" w:lineRule="exact"/>
              <w:ind w:left="57"/>
              <w:rPr>
                <w:sz w:val="14"/>
              </w:rPr>
            </w:pPr>
            <w:r>
              <w:rPr>
                <w:sz w:val="14"/>
              </w:rPr>
              <w:t>Делови: 871/1, 872, 883, 884/1, 884/3, 952, 953/3, 953/4, 954, 955/1, 956, 974/1, 974/2, 97</w:t>
            </w:r>
            <w:r>
              <w:rPr>
                <w:sz w:val="14"/>
              </w:rPr>
              <w:t>5, 976, 977/1, 1013, 1015, 1017/1, 1017/2, 1017/3,</w:t>
            </w:r>
          </w:p>
          <w:p w:rsidR="00A02B30" w:rsidRDefault="00B05A60">
            <w:pPr>
              <w:pStyle w:val="TableParagraph"/>
              <w:spacing w:before="0" w:line="160" w:lineRule="exact"/>
              <w:ind w:left="57"/>
              <w:rPr>
                <w:sz w:val="14"/>
              </w:rPr>
            </w:pPr>
            <w:r>
              <w:rPr>
                <w:sz w:val="14"/>
              </w:rPr>
              <w:t>1018/2, 1038/1, 1038/2, 1039, 1061, 1062/1, 1065, 1067, 1068, 1069/1, 1069/3, 1069/4, 1069/7, 1141/1, 1141/2, 1141/3, 1143, 1144, 1145, 1150,</w:t>
            </w:r>
          </w:p>
          <w:p w:rsidR="00A02B30" w:rsidRDefault="00B05A60">
            <w:pPr>
              <w:pStyle w:val="TableParagraph"/>
              <w:spacing w:before="0" w:line="161" w:lineRule="exact"/>
              <w:ind w:left="57"/>
              <w:rPr>
                <w:sz w:val="14"/>
              </w:rPr>
            </w:pPr>
            <w:r>
              <w:rPr>
                <w:sz w:val="14"/>
              </w:rPr>
              <w:t>1151, 1152, 1153, 1154, 1156, 1157, 1204/1, 1204/3, 1205/3, 120</w:t>
            </w:r>
            <w:r>
              <w:rPr>
                <w:sz w:val="14"/>
              </w:rPr>
              <w:t>7/1, 1211, 1212.</w:t>
            </w:r>
          </w:p>
        </w:tc>
      </w:tr>
      <w:tr w:rsidR="00A02B30">
        <w:trPr>
          <w:trHeight w:val="164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2"/>
              <w:rPr>
                <w:sz w:val="16"/>
              </w:rPr>
            </w:pPr>
          </w:p>
          <w:p w:rsidR="00A02B30" w:rsidRDefault="00B05A60">
            <w:pPr>
              <w:pStyle w:val="TableParagraph"/>
              <w:spacing w:before="0"/>
              <w:ind w:left="56"/>
              <w:rPr>
                <w:sz w:val="14"/>
              </w:rPr>
            </w:pPr>
            <w:r>
              <w:rPr>
                <w:sz w:val="14"/>
              </w:rPr>
              <w:t>Горње Недељице</w:t>
            </w:r>
          </w:p>
        </w:tc>
        <w:tc>
          <w:tcPr>
            <w:tcW w:w="8494" w:type="dxa"/>
          </w:tcPr>
          <w:p w:rsidR="00A02B30" w:rsidRDefault="00B05A60">
            <w:pPr>
              <w:pStyle w:val="TableParagraph"/>
              <w:spacing w:before="18"/>
              <w:ind w:left="57"/>
              <w:rPr>
                <w:sz w:val="14"/>
              </w:rPr>
            </w:pPr>
            <w:r>
              <w:rPr>
                <w:sz w:val="14"/>
              </w:rPr>
              <w:t>Целе: 158/1, 158/2, 159, 160/1, 160/2, 160/3, 161/1, 161/2, 169, 170, 171/1, 171/2, 171/3, 171/4, 172/1, 172/2, 173, 174, 175/1, 175/2, 176/1, 176/2, 177, 179, 180, 181/1, 181/2, 182, 224, 225, 226, 227, 228, 229/1, 229/2, 230, 231, 232, 233, 234, 235, 236</w:t>
            </w:r>
            <w:r>
              <w:rPr>
                <w:sz w:val="14"/>
              </w:rPr>
              <w:t>, 237/1, 237/2, 238, 239, 240, 241, 242,</w:t>
            </w:r>
          </w:p>
          <w:p w:rsidR="00A02B30" w:rsidRDefault="00B05A60">
            <w:pPr>
              <w:pStyle w:val="TableParagraph"/>
              <w:spacing w:before="0" w:line="159" w:lineRule="exact"/>
              <w:ind w:left="57"/>
              <w:rPr>
                <w:sz w:val="14"/>
              </w:rPr>
            </w:pPr>
            <w:r>
              <w:rPr>
                <w:sz w:val="14"/>
              </w:rPr>
              <w:t>243, 244/1, 244/2, 245, 246, 247, 248, 249, 250, 251, 252, 253/1, 253/2, 254/1, 254/2, 254/3, 254/4, 255/1, 255/2, 256/1, 256/2, 257, 258, 259, 260,</w:t>
            </w:r>
          </w:p>
          <w:p w:rsidR="00A02B30" w:rsidRDefault="00B05A60">
            <w:pPr>
              <w:pStyle w:val="TableParagraph"/>
              <w:spacing w:before="0" w:line="160" w:lineRule="exact"/>
              <w:ind w:left="57"/>
              <w:rPr>
                <w:sz w:val="14"/>
              </w:rPr>
            </w:pPr>
            <w:r>
              <w:rPr>
                <w:sz w:val="14"/>
              </w:rPr>
              <w:t>261, 262/1, 262/2, 262/3, 263, 264, 265, 266, 267, 268/1, 268/2, 2</w:t>
            </w:r>
            <w:r>
              <w:rPr>
                <w:sz w:val="14"/>
              </w:rPr>
              <w:t>69, 270, 271/1, 271/2, 271/3, 272, 273, 274, 275/1, 275/2, 275/3, 276, 277/1, 277/2,</w:t>
            </w:r>
          </w:p>
          <w:p w:rsidR="00A02B30" w:rsidRDefault="00B05A60">
            <w:pPr>
              <w:pStyle w:val="TableParagraph"/>
              <w:spacing w:before="0" w:line="160" w:lineRule="exact"/>
              <w:ind w:left="57"/>
              <w:rPr>
                <w:sz w:val="14"/>
              </w:rPr>
            </w:pPr>
            <w:r>
              <w:rPr>
                <w:sz w:val="14"/>
              </w:rPr>
              <w:t>277/3, 278, 279/1, 279/2, 279/3, 280/1, 280/3, 281, 282, 283, 284/1, 284/2, 285, 286, 287, 288/1, 288/2, 288/3, 288/4, 289/1, 289/2, 289/3, 290/1,</w:t>
            </w:r>
          </w:p>
          <w:p w:rsidR="00A02B30" w:rsidRDefault="00B05A60">
            <w:pPr>
              <w:pStyle w:val="TableParagraph"/>
              <w:spacing w:before="0" w:line="160" w:lineRule="exact"/>
              <w:ind w:left="57"/>
              <w:rPr>
                <w:sz w:val="14"/>
              </w:rPr>
            </w:pPr>
            <w:r>
              <w:rPr>
                <w:sz w:val="14"/>
              </w:rPr>
              <w:t>290/2, 291/1, 291/2, 292</w:t>
            </w:r>
            <w:r>
              <w:rPr>
                <w:sz w:val="14"/>
              </w:rPr>
              <w:t>/1, 292/2, 292/3, 293, 294/1, 294/3, 295, 296/1, 296/2, 297, 298/1, 298/2, 299/1, 299/2, 300, 301, 302, 303, 304, 305, 306,</w:t>
            </w:r>
          </w:p>
          <w:p w:rsidR="00A02B30" w:rsidRDefault="00B05A60">
            <w:pPr>
              <w:pStyle w:val="TableParagraph"/>
              <w:spacing w:before="0" w:line="160" w:lineRule="exact"/>
              <w:ind w:left="57"/>
              <w:rPr>
                <w:sz w:val="14"/>
              </w:rPr>
            </w:pPr>
            <w:r>
              <w:rPr>
                <w:sz w:val="14"/>
              </w:rPr>
              <w:t>307, 308, 309, 310/1, 310/2, 310/3, 311, 312, 313, 314, 315, 316, 317, 318, 324, 327, 328/1, 328/2, 328/3, 328/4, 328/5, 329/1, 329/</w:t>
            </w:r>
            <w:r>
              <w:rPr>
                <w:sz w:val="14"/>
              </w:rPr>
              <w:t>2, 329/3, 330/1,</w:t>
            </w:r>
          </w:p>
          <w:p w:rsidR="00A02B30" w:rsidRDefault="00B05A60">
            <w:pPr>
              <w:pStyle w:val="TableParagraph"/>
              <w:spacing w:before="0"/>
              <w:ind w:left="57"/>
              <w:rPr>
                <w:sz w:val="14"/>
              </w:rPr>
            </w:pPr>
            <w:r>
              <w:rPr>
                <w:sz w:val="14"/>
              </w:rPr>
              <w:t>330/2, 331, 332, 333/1, 333/2, 333/3, 333/4, 333/5, 334/1, 334/2, 350/1, 350/2, 350/3, 350/4, 350/5, 351, 964/4, 964/5, 964/6, 964/7, 965, 967, 968. Делови:</w:t>
            </w:r>
            <w:r>
              <w:rPr>
                <w:spacing w:val="-5"/>
                <w:sz w:val="14"/>
              </w:rPr>
              <w:t xml:space="preserve"> </w:t>
            </w:r>
            <w:r>
              <w:rPr>
                <w:sz w:val="14"/>
              </w:rPr>
              <w:t>151,</w:t>
            </w:r>
            <w:r>
              <w:rPr>
                <w:spacing w:val="-5"/>
                <w:sz w:val="14"/>
              </w:rPr>
              <w:t xml:space="preserve"> </w:t>
            </w:r>
            <w:r>
              <w:rPr>
                <w:sz w:val="14"/>
              </w:rPr>
              <w:t>152,</w:t>
            </w:r>
            <w:r>
              <w:rPr>
                <w:spacing w:val="-5"/>
                <w:sz w:val="14"/>
              </w:rPr>
              <w:t xml:space="preserve"> </w:t>
            </w:r>
            <w:r>
              <w:rPr>
                <w:sz w:val="14"/>
              </w:rPr>
              <w:t>153,</w:t>
            </w:r>
            <w:r>
              <w:rPr>
                <w:spacing w:val="-5"/>
                <w:sz w:val="14"/>
              </w:rPr>
              <w:t xml:space="preserve"> </w:t>
            </w:r>
            <w:r>
              <w:rPr>
                <w:sz w:val="14"/>
              </w:rPr>
              <w:t>154,</w:t>
            </w:r>
            <w:r>
              <w:rPr>
                <w:spacing w:val="-5"/>
                <w:sz w:val="14"/>
              </w:rPr>
              <w:t xml:space="preserve"> </w:t>
            </w:r>
            <w:r>
              <w:rPr>
                <w:sz w:val="14"/>
              </w:rPr>
              <w:t>155,</w:t>
            </w:r>
            <w:r>
              <w:rPr>
                <w:spacing w:val="-5"/>
                <w:sz w:val="14"/>
              </w:rPr>
              <w:t xml:space="preserve"> </w:t>
            </w:r>
            <w:r>
              <w:rPr>
                <w:sz w:val="14"/>
              </w:rPr>
              <w:t>156,</w:t>
            </w:r>
            <w:r>
              <w:rPr>
                <w:spacing w:val="-5"/>
                <w:sz w:val="14"/>
              </w:rPr>
              <w:t xml:space="preserve"> </w:t>
            </w:r>
            <w:r>
              <w:rPr>
                <w:sz w:val="14"/>
              </w:rPr>
              <w:t>162,</w:t>
            </w:r>
            <w:r>
              <w:rPr>
                <w:spacing w:val="-5"/>
                <w:sz w:val="14"/>
              </w:rPr>
              <w:t xml:space="preserve"> </w:t>
            </w:r>
            <w:r>
              <w:rPr>
                <w:sz w:val="14"/>
              </w:rPr>
              <w:t>163,</w:t>
            </w:r>
            <w:r>
              <w:rPr>
                <w:spacing w:val="-5"/>
                <w:sz w:val="14"/>
              </w:rPr>
              <w:t xml:space="preserve"> </w:t>
            </w:r>
            <w:r>
              <w:rPr>
                <w:sz w:val="14"/>
              </w:rPr>
              <w:t>164/1,</w:t>
            </w:r>
            <w:r>
              <w:rPr>
                <w:spacing w:val="-5"/>
                <w:sz w:val="14"/>
              </w:rPr>
              <w:t xml:space="preserve"> </w:t>
            </w:r>
            <w:r>
              <w:rPr>
                <w:sz w:val="14"/>
              </w:rPr>
              <w:t>165,</w:t>
            </w:r>
            <w:r>
              <w:rPr>
                <w:spacing w:val="-5"/>
                <w:sz w:val="14"/>
              </w:rPr>
              <w:t xml:space="preserve"> </w:t>
            </w:r>
            <w:r>
              <w:rPr>
                <w:sz w:val="14"/>
              </w:rPr>
              <w:t>166/1,</w:t>
            </w:r>
            <w:r>
              <w:rPr>
                <w:spacing w:val="-5"/>
                <w:sz w:val="14"/>
              </w:rPr>
              <w:t xml:space="preserve"> </w:t>
            </w:r>
            <w:r>
              <w:rPr>
                <w:sz w:val="14"/>
              </w:rPr>
              <w:t>166/2,</w:t>
            </w:r>
            <w:r>
              <w:rPr>
                <w:spacing w:val="-5"/>
                <w:sz w:val="14"/>
              </w:rPr>
              <w:t xml:space="preserve"> </w:t>
            </w:r>
            <w:r>
              <w:rPr>
                <w:sz w:val="14"/>
              </w:rPr>
              <w:t>167,</w:t>
            </w:r>
            <w:r>
              <w:rPr>
                <w:spacing w:val="-5"/>
                <w:sz w:val="14"/>
              </w:rPr>
              <w:t xml:space="preserve"> </w:t>
            </w:r>
            <w:r>
              <w:rPr>
                <w:sz w:val="14"/>
              </w:rPr>
              <w:t>168,</w:t>
            </w:r>
            <w:r>
              <w:rPr>
                <w:spacing w:val="-5"/>
                <w:sz w:val="14"/>
              </w:rPr>
              <w:t xml:space="preserve"> </w:t>
            </w:r>
            <w:r>
              <w:rPr>
                <w:sz w:val="14"/>
              </w:rPr>
              <w:t>178,</w:t>
            </w:r>
            <w:r>
              <w:rPr>
                <w:spacing w:val="-5"/>
                <w:sz w:val="14"/>
              </w:rPr>
              <w:t xml:space="preserve"> </w:t>
            </w:r>
            <w:r>
              <w:rPr>
                <w:sz w:val="14"/>
              </w:rPr>
              <w:t>2</w:t>
            </w:r>
            <w:r>
              <w:rPr>
                <w:sz w:val="14"/>
              </w:rPr>
              <w:t>21,</w:t>
            </w:r>
            <w:r>
              <w:rPr>
                <w:spacing w:val="-5"/>
                <w:sz w:val="14"/>
              </w:rPr>
              <w:t xml:space="preserve"> </w:t>
            </w:r>
            <w:r>
              <w:rPr>
                <w:sz w:val="14"/>
              </w:rPr>
              <w:t>223/1,</w:t>
            </w:r>
            <w:r>
              <w:rPr>
                <w:spacing w:val="-5"/>
                <w:sz w:val="14"/>
              </w:rPr>
              <w:t xml:space="preserve"> </w:t>
            </w:r>
            <w:r>
              <w:rPr>
                <w:sz w:val="14"/>
              </w:rPr>
              <w:t>223/2,</w:t>
            </w:r>
            <w:r>
              <w:rPr>
                <w:spacing w:val="-5"/>
                <w:sz w:val="14"/>
              </w:rPr>
              <w:t xml:space="preserve"> </w:t>
            </w:r>
            <w:r>
              <w:rPr>
                <w:sz w:val="14"/>
              </w:rPr>
              <w:t>294/2,</w:t>
            </w:r>
            <w:r>
              <w:rPr>
                <w:spacing w:val="-5"/>
                <w:sz w:val="14"/>
              </w:rPr>
              <w:t xml:space="preserve"> </w:t>
            </w:r>
            <w:r>
              <w:rPr>
                <w:sz w:val="14"/>
              </w:rPr>
              <w:t>319,</w:t>
            </w:r>
            <w:r>
              <w:rPr>
                <w:spacing w:val="-5"/>
                <w:sz w:val="14"/>
              </w:rPr>
              <w:t xml:space="preserve"> </w:t>
            </w:r>
            <w:r>
              <w:rPr>
                <w:sz w:val="14"/>
              </w:rPr>
              <w:t>320/1,</w:t>
            </w:r>
            <w:r>
              <w:rPr>
                <w:spacing w:val="-5"/>
                <w:sz w:val="14"/>
              </w:rPr>
              <w:t xml:space="preserve"> </w:t>
            </w:r>
            <w:r>
              <w:rPr>
                <w:sz w:val="14"/>
              </w:rPr>
              <w:t>321/1,</w:t>
            </w:r>
            <w:r>
              <w:rPr>
                <w:spacing w:val="-5"/>
                <w:sz w:val="14"/>
              </w:rPr>
              <w:t xml:space="preserve"> </w:t>
            </w:r>
            <w:r>
              <w:rPr>
                <w:sz w:val="14"/>
              </w:rPr>
              <w:t>321/2,</w:t>
            </w:r>
            <w:r>
              <w:rPr>
                <w:spacing w:val="-5"/>
                <w:sz w:val="14"/>
              </w:rPr>
              <w:t xml:space="preserve"> </w:t>
            </w:r>
            <w:r>
              <w:rPr>
                <w:sz w:val="14"/>
              </w:rPr>
              <w:t>322,</w:t>
            </w:r>
            <w:r>
              <w:rPr>
                <w:spacing w:val="-5"/>
                <w:sz w:val="14"/>
              </w:rPr>
              <w:t xml:space="preserve"> </w:t>
            </w:r>
            <w:r>
              <w:rPr>
                <w:sz w:val="14"/>
              </w:rPr>
              <w:t>323,</w:t>
            </w:r>
          </w:p>
          <w:p w:rsidR="00A02B30" w:rsidRDefault="00B05A60">
            <w:pPr>
              <w:pStyle w:val="TableParagraph"/>
              <w:spacing w:before="0" w:line="159" w:lineRule="exact"/>
              <w:ind w:left="57"/>
              <w:rPr>
                <w:sz w:val="14"/>
              </w:rPr>
            </w:pPr>
            <w:r>
              <w:rPr>
                <w:sz w:val="14"/>
              </w:rPr>
              <w:t>325, 326, 335, 336, 347, 348, 349, 949, 951, 964/1, 966.</w:t>
            </w:r>
          </w:p>
        </w:tc>
      </w:tr>
      <w:tr w:rsidR="00A02B30">
        <w:trPr>
          <w:trHeight w:val="132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3"/>
              <w:rPr>
                <w:sz w:val="18"/>
              </w:rPr>
            </w:pPr>
          </w:p>
          <w:p w:rsidR="00A02B30" w:rsidRDefault="00B05A60">
            <w:pPr>
              <w:pStyle w:val="TableParagraph"/>
              <w:spacing w:before="0"/>
              <w:ind w:left="56"/>
              <w:rPr>
                <w:sz w:val="14"/>
              </w:rPr>
            </w:pPr>
            <w:r>
              <w:rPr>
                <w:sz w:val="14"/>
              </w:rPr>
              <w:t>Јаребице</w:t>
            </w:r>
          </w:p>
        </w:tc>
        <w:tc>
          <w:tcPr>
            <w:tcW w:w="8494" w:type="dxa"/>
          </w:tcPr>
          <w:p w:rsidR="00A02B30" w:rsidRDefault="00B05A60">
            <w:pPr>
              <w:pStyle w:val="TableParagraph"/>
              <w:spacing w:before="18" w:line="161" w:lineRule="exact"/>
              <w:ind w:left="57"/>
              <w:rPr>
                <w:sz w:val="14"/>
              </w:rPr>
            </w:pPr>
            <w:r>
              <w:rPr>
                <w:sz w:val="14"/>
              </w:rPr>
              <w:t>Целе: 2649/2, 2733/1, 2733/2, 2733/3, 2734, 2735, 2736, 2737, 2738, 2739, 2740, 2741, 2742/1, 2742/2, 2744/2, 2745, 2746, 2747/1, 2747/2, 2748/1,</w:t>
            </w:r>
          </w:p>
          <w:p w:rsidR="00A02B30" w:rsidRDefault="00B05A60">
            <w:pPr>
              <w:pStyle w:val="TableParagraph"/>
              <w:spacing w:before="0" w:line="160" w:lineRule="exact"/>
              <w:ind w:left="57"/>
              <w:rPr>
                <w:sz w:val="14"/>
              </w:rPr>
            </w:pPr>
            <w:r>
              <w:rPr>
                <w:sz w:val="14"/>
              </w:rPr>
              <w:t>2748/2, 2749/1, 2749/2, 2750, 2751, 2752, 2753/1, 2753/2, 2753/3, 2754, 2755, 2756, 2757, 2758/1, 2758/2, 2759</w:t>
            </w:r>
            <w:r>
              <w:rPr>
                <w:sz w:val="14"/>
              </w:rPr>
              <w:t>, 2760, 2761, 2762, 2763, 2764,</w:t>
            </w:r>
          </w:p>
          <w:p w:rsidR="00A02B30" w:rsidRDefault="00B05A60">
            <w:pPr>
              <w:pStyle w:val="TableParagraph"/>
              <w:spacing w:before="0" w:line="160" w:lineRule="exact"/>
              <w:ind w:left="57"/>
              <w:rPr>
                <w:sz w:val="14"/>
              </w:rPr>
            </w:pPr>
            <w:r>
              <w:rPr>
                <w:sz w:val="14"/>
              </w:rPr>
              <w:t>2765/1, 2765/2, 2766, 2767/1, 2767/2, 2768, 2769, 2770/1, 2770/2, 2770/3, 2770/4, 2771/1, 2771/2, 2772, 2773/1, 2773/2, 2774/1, 2774/2, 2775,</w:t>
            </w:r>
          </w:p>
          <w:p w:rsidR="00A02B30" w:rsidRDefault="00B05A60">
            <w:pPr>
              <w:pStyle w:val="TableParagraph"/>
              <w:spacing w:before="0" w:line="160" w:lineRule="exact"/>
              <w:ind w:left="57"/>
              <w:rPr>
                <w:sz w:val="14"/>
              </w:rPr>
            </w:pPr>
            <w:r>
              <w:rPr>
                <w:sz w:val="14"/>
              </w:rPr>
              <w:t>2776,</w:t>
            </w:r>
            <w:r>
              <w:rPr>
                <w:spacing w:val="-3"/>
                <w:sz w:val="14"/>
              </w:rPr>
              <w:t xml:space="preserve"> </w:t>
            </w:r>
            <w:r>
              <w:rPr>
                <w:sz w:val="14"/>
              </w:rPr>
              <w:t>2777,</w:t>
            </w:r>
            <w:r>
              <w:rPr>
                <w:spacing w:val="-3"/>
                <w:sz w:val="14"/>
              </w:rPr>
              <w:t xml:space="preserve"> </w:t>
            </w:r>
            <w:r>
              <w:rPr>
                <w:sz w:val="14"/>
              </w:rPr>
              <w:t>2778,</w:t>
            </w:r>
            <w:r>
              <w:rPr>
                <w:spacing w:val="-3"/>
                <w:sz w:val="14"/>
              </w:rPr>
              <w:t xml:space="preserve"> </w:t>
            </w:r>
            <w:r>
              <w:rPr>
                <w:sz w:val="14"/>
              </w:rPr>
              <w:t>2779,</w:t>
            </w:r>
            <w:r>
              <w:rPr>
                <w:spacing w:val="-3"/>
                <w:sz w:val="14"/>
              </w:rPr>
              <w:t xml:space="preserve"> </w:t>
            </w:r>
            <w:r>
              <w:rPr>
                <w:sz w:val="14"/>
              </w:rPr>
              <w:t>2780,</w:t>
            </w:r>
            <w:r>
              <w:rPr>
                <w:spacing w:val="-3"/>
                <w:sz w:val="14"/>
              </w:rPr>
              <w:t xml:space="preserve"> </w:t>
            </w:r>
            <w:r>
              <w:rPr>
                <w:sz w:val="14"/>
              </w:rPr>
              <w:t>2781,</w:t>
            </w:r>
            <w:r>
              <w:rPr>
                <w:spacing w:val="-3"/>
                <w:sz w:val="14"/>
              </w:rPr>
              <w:t xml:space="preserve"> </w:t>
            </w:r>
            <w:r>
              <w:rPr>
                <w:sz w:val="14"/>
              </w:rPr>
              <w:t>2782,</w:t>
            </w:r>
            <w:r>
              <w:rPr>
                <w:spacing w:val="-3"/>
                <w:sz w:val="14"/>
              </w:rPr>
              <w:t xml:space="preserve"> </w:t>
            </w:r>
            <w:r>
              <w:rPr>
                <w:sz w:val="14"/>
              </w:rPr>
              <w:t>2783,</w:t>
            </w:r>
            <w:r>
              <w:rPr>
                <w:spacing w:val="-3"/>
                <w:sz w:val="14"/>
              </w:rPr>
              <w:t xml:space="preserve"> </w:t>
            </w:r>
            <w:r>
              <w:rPr>
                <w:sz w:val="14"/>
              </w:rPr>
              <w:t>2784,</w:t>
            </w:r>
            <w:r>
              <w:rPr>
                <w:spacing w:val="-3"/>
                <w:sz w:val="14"/>
              </w:rPr>
              <w:t xml:space="preserve"> </w:t>
            </w:r>
            <w:r>
              <w:rPr>
                <w:sz w:val="14"/>
              </w:rPr>
              <w:t>2785,</w:t>
            </w:r>
            <w:r>
              <w:rPr>
                <w:spacing w:val="-3"/>
                <w:sz w:val="14"/>
              </w:rPr>
              <w:t xml:space="preserve"> </w:t>
            </w:r>
            <w:r>
              <w:rPr>
                <w:sz w:val="14"/>
              </w:rPr>
              <w:t>2786/1,</w:t>
            </w:r>
            <w:r>
              <w:rPr>
                <w:spacing w:val="-3"/>
                <w:sz w:val="14"/>
              </w:rPr>
              <w:t xml:space="preserve"> </w:t>
            </w:r>
            <w:r>
              <w:rPr>
                <w:sz w:val="14"/>
              </w:rPr>
              <w:t>2786/2,</w:t>
            </w:r>
            <w:r>
              <w:rPr>
                <w:spacing w:val="-3"/>
                <w:sz w:val="14"/>
              </w:rPr>
              <w:t xml:space="preserve"> </w:t>
            </w:r>
            <w:r>
              <w:rPr>
                <w:sz w:val="14"/>
              </w:rPr>
              <w:t>2787,</w:t>
            </w:r>
            <w:r>
              <w:rPr>
                <w:spacing w:val="-3"/>
                <w:sz w:val="14"/>
              </w:rPr>
              <w:t xml:space="preserve"> </w:t>
            </w:r>
            <w:r>
              <w:rPr>
                <w:sz w:val="14"/>
              </w:rPr>
              <w:t>2788,</w:t>
            </w:r>
            <w:r>
              <w:rPr>
                <w:spacing w:val="-3"/>
                <w:sz w:val="14"/>
              </w:rPr>
              <w:t xml:space="preserve"> </w:t>
            </w:r>
            <w:r>
              <w:rPr>
                <w:sz w:val="14"/>
              </w:rPr>
              <w:t>2789,</w:t>
            </w:r>
            <w:r>
              <w:rPr>
                <w:spacing w:val="-3"/>
                <w:sz w:val="14"/>
              </w:rPr>
              <w:t xml:space="preserve"> </w:t>
            </w:r>
            <w:r>
              <w:rPr>
                <w:sz w:val="14"/>
              </w:rPr>
              <w:t>2790,</w:t>
            </w:r>
            <w:r>
              <w:rPr>
                <w:spacing w:val="-3"/>
                <w:sz w:val="14"/>
              </w:rPr>
              <w:t xml:space="preserve"> </w:t>
            </w:r>
            <w:r>
              <w:rPr>
                <w:sz w:val="14"/>
              </w:rPr>
              <w:t>2791,</w:t>
            </w:r>
            <w:r>
              <w:rPr>
                <w:spacing w:val="-3"/>
                <w:sz w:val="14"/>
              </w:rPr>
              <w:t xml:space="preserve"> </w:t>
            </w:r>
            <w:r>
              <w:rPr>
                <w:sz w:val="14"/>
              </w:rPr>
              <w:t>2792/1,</w:t>
            </w:r>
            <w:r>
              <w:rPr>
                <w:spacing w:val="-3"/>
                <w:sz w:val="14"/>
              </w:rPr>
              <w:t xml:space="preserve"> </w:t>
            </w:r>
            <w:r>
              <w:rPr>
                <w:sz w:val="14"/>
              </w:rPr>
              <w:t>2792/2,</w:t>
            </w:r>
            <w:r>
              <w:rPr>
                <w:spacing w:val="-3"/>
                <w:sz w:val="14"/>
              </w:rPr>
              <w:t xml:space="preserve"> </w:t>
            </w:r>
            <w:r>
              <w:rPr>
                <w:sz w:val="14"/>
              </w:rPr>
              <w:t>2793/1,</w:t>
            </w:r>
            <w:r>
              <w:rPr>
                <w:spacing w:val="-3"/>
                <w:sz w:val="14"/>
              </w:rPr>
              <w:t xml:space="preserve"> </w:t>
            </w:r>
            <w:r>
              <w:rPr>
                <w:sz w:val="14"/>
              </w:rPr>
              <w:t>2793/2,</w:t>
            </w:r>
            <w:r>
              <w:rPr>
                <w:spacing w:val="-3"/>
                <w:sz w:val="14"/>
              </w:rPr>
              <w:t xml:space="preserve"> </w:t>
            </w:r>
            <w:r>
              <w:rPr>
                <w:sz w:val="14"/>
              </w:rPr>
              <w:t>2794/1,</w:t>
            </w:r>
          </w:p>
          <w:p w:rsidR="00A02B30" w:rsidRDefault="00B05A60">
            <w:pPr>
              <w:pStyle w:val="TableParagraph"/>
              <w:spacing w:before="0" w:line="160" w:lineRule="exact"/>
              <w:ind w:left="57"/>
              <w:rPr>
                <w:sz w:val="14"/>
              </w:rPr>
            </w:pPr>
            <w:r>
              <w:rPr>
                <w:sz w:val="14"/>
              </w:rPr>
              <w:t>2794/2,</w:t>
            </w:r>
            <w:r>
              <w:rPr>
                <w:spacing w:val="-3"/>
                <w:sz w:val="14"/>
              </w:rPr>
              <w:t xml:space="preserve"> </w:t>
            </w:r>
            <w:r>
              <w:rPr>
                <w:sz w:val="14"/>
              </w:rPr>
              <w:t>2795,</w:t>
            </w:r>
            <w:r>
              <w:rPr>
                <w:spacing w:val="-3"/>
                <w:sz w:val="14"/>
              </w:rPr>
              <w:t xml:space="preserve"> </w:t>
            </w:r>
            <w:r>
              <w:rPr>
                <w:sz w:val="14"/>
              </w:rPr>
              <w:t>2796,</w:t>
            </w:r>
            <w:r>
              <w:rPr>
                <w:spacing w:val="-3"/>
                <w:sz w:val="14"/>
              </w:rPr>
              <w:t xml:space="preserve"> </w:t>
            </w:r>
            <w:r>
              <w:rPr>
                <w:sz w:val="14"/>
              </w:rPr>
              <w:t>2797,</w:t>
            </w:r>
            <w:r>
              <w:rPr>
                <w:spacing w:val="-3"/>
                <w:sz w:val="14"/>
              </w:rPr>
              <w:t xml:space="preserve"> </w:t>
            </w:r>
            <w:r>
              <w:rPr>
                <w:sz w:val="14"/>
              </w:rPr>
              <w:t>2798,</w:t>
            </w:r>
            <w:r>
              <w:rPr>
                <w:spacing w:val="-3"/>
                <w:sz w:val="14"/>
              </w:rPr>
              <w:t xml:space="preserve"> </w:t>
            </w:r>
            <w:r>
              <w:rPr>
                <w:sz w:val="14"/>
              </w:rPr>
              <w:t>2799,</w:t>
            </w:r>
            <w:r>
              <w:rPr>
                <w:spacing w:val="-3"/>
                <w:sz w:val="14"/>
              </w:rPr>
              <w:t xml:space="preserve"> </w:t>
            </w:r>
            <w:r>
              <w:rPr>
                <w:sz w:val="14"/>
              </w:rPr>
              <w:t>2800,</w:t>
            </w:r>
            <w:r>
              <w:rPr>
                <w:spacing w:val="-3"/>
                <w:sz w:val="14"/>
              </w:rPr>
              <w:t xml:space="preserve"> </w:t>
            </w:r>
            <w:r>
              <w:rPr>
                <w:sz w:val="14"/>
              </w:rPr>
              <w:t>2801,</w:t>
            </w:r>
            <w:r>
              <w:rPr>
                <w:spacing w:val="-3"/>
                <w:sz w:val="14"/>
              </w:rPr>
              <w:t xml:space="preserve"> </w:t>
            </w:r>
            <w:r>
              <w:rPr>
                <w:sz w:val="14"/>
              </w:rPr>
              <w:t>2802,</w:t>
            </w:r>
            <w:r>
              <w:rPr>
                <w:spacing w:val="-3"/>
                <w:sz w:val="14"/>
              </w:rPr>
              <w:t xml:space="preserve"> </w:t>
            </w:r>
            <w:r>
              <w:rPr>
                <w:sz w:val="14"/>
              </w:rPr>
              <w:t>2803,</w:t>
            </w:r>
            <w:r>
              <w:rPr>
                <w:spacing w:val="-3"/>
                <w:sz w:val="14"/>
              </w:rPr>
              <w:t xml:space="preserve"> </w:t>
            </w:r>
            <w:r>
              <w:rPr>
                <w:sz w:val="14"/>
              </w:rPr>
              <w:t>2804,</w:t>
            </w:r>
            <w:r>
              <w:rPr>
                <w:spacing w:val="-3"/>
                <w:sz w:val="14"/>
              </w:rPr>
              <w:t xml:space="preserve"> </w:t>
            </w:r>
            <w:r>
              <w:rPr>
                <w:sz w:val="14"/>
              </w:rPr>
              <w:t>2805,</w:t>
            </w:r>
            <w:r>
              <w:rPr>
                <w:spacing w:val="-3"/>
                <w:sz w:val="14"/>
              </w:rPr>
              <w:t xml:space="preserve"> </w:t>
            </w:r>
            <w:r>
              <w:rPr>
                <w:sz w:val="14"/>
              </w:rPr>
              <w:t>2806,</w:t>
            </w:r>
            <w:r>
              <w:rPr>
                <w:spacing w:val="-3"/>
                <w:sz w:val="14"/>
              </w:rPr>
              <w:t xml:space="preserve"> </w:t>
            </w:r>
            <w:r>
              <w:rPr>
                <w:sz w:val="14"/>
              </w:rPr>
              <w:t>2807/1,</w:t>
            </w:r>
            <w:r>
              <w:rPr>
                <w:spacing w:val="-3"/>
                <w:sz w:val="14"/>
              </w:rPr>
              <w:t xml:space="preserve"> </w:t>
            </w:r>
            <w:r>
              <w:rPr>
                <w:sz w:val="14"/>
              </w:rPr>
              <w:t>2807/2,</w:t>
            </w:r>
            <w:r>
              <w:rPr>
                <w:spacing w:val="-3"/>
                <w:sz w:val="14"/>
              </w:rPr>
              <w:t xml:space="preserve"> </w:t>
            </w:r>
            <w:r>
              <w:rPr>
                <w:sz w:val="14"/>
              </w:rPr>
              <w:t>2807/3,</w:t>
            </w:r>
            <w:r>
              <w:rPr>
                <w:spacing w:val="-3"/>
                <w:sz w:val="14"/>
              </w:rPr>
              <w:t xml:space="preserve"> </w:t>
            </w:r>
            <w:r>
              <w:rPr>
                <w:sz w:val="14"/>
              </w:rPr>
              <w:t>2808/1,</w:t>
            </w:r>
            <w:r>
              <w:rPr>
                <w:spacing w:val="-3"/>
                <w:sz w:val="14"/>
              </w:rPr>
              <w:t xml:space="preserve"> </w:t>
            </w:r>
            <w:r>
              <w:rPr>
                <w:sz w:val="14"/>
              </w:rPr>
              <w:t>2808/2,</w:t>
            </w:r>
            <w:r>
              <w:rPr>
                <w:spacing w:val="-3"/>
                <w:sz w:val="14"/>
              </w:rPr>
              <w:t xml:space="preserve"> </w:t>
            </w:r>
            <w:r>
              <w:rPr>
                <w:sz w:val="14"/>
              </w:rPr>
              <w:t>2809,</w:t>
            </w:r>
            <w:r>
              <w:rPr>
                <w:spacing w:val="-3"/>
                <w:sz w:val="14"/>
              </w:rPr>
              <w:t xml:space="preserve"> </w:t>
            </w:r>
            <w:r>
              <w:rPr>
                <w:sz w:val="14"/>
              </w:rPr>
              <w:t>2810,</w:t>
            </w:r>
            <w:r>
              <w:rPr>
                <w:spacing w:val="-3"/>
                <w:sz w:val="14"/>
              </w:rPr>
              <w:t xml:space="preserve"> </w:t>
            </w:r>
            <w:r>
              <w:rPr>
                <w:sz w:val="14"/>
              </w:rPr>
              <w:t>2811,</w:t>
            </w:r>
            <w:r>
              <w:rPr>
                <w:spacing w:val="-3"/>
                <w:sz w:val="14"/>
              </w:rPr>
              <w:t xml:space="preserve"> </w:t>
            </w:r>
            <w:r>
              <w:rPr>
                <w:sz w:val="14"/>
              </w:rPr>
              <w:t>2812/1,</w:t>
            </w:r>
          </w:p>
          <w:p w:rsidR="00A02B30" w:rsidRDefault="00B05A60">
            <w:pPr>
              <w:pStyle w:val="TableParagraph"/>
              <w:spacing w:before="0" w:line="160" w:lineRule="exact"/>
              <w:ind w:left="57"/>
              <w:rPr>
                <w:sz w:val="14"/>
              </w:rPr>
            </w:pPr>
            <w:r>
              <w:rPr>
                <w:sz w:val="14"/>
              </w:rPr>
              <w:t>2812/2, 2812/3, 2812/4, 2812/5, 2813, 2842/2, 2843/1, 2843/2, 2844/1, 2844/2, 2844/3, 2853, 3315, 3316, 3320.</w:t>
            </w:r>
          </w:p>
          <w:p w:rsidR="00A02B30" w:rsidRDefault="00B05A60">
            <w:pPr>
              <w:pStyle w:val="TableParagraph"/>
              <w:spacing w:before="0" w:line="160" w:lineRule="exact"/>
              <w:ind w:left="57"/>
              <w:rPr>
                <w:sz w:val="14"/>
              </w:rPr>
            </w:pPr>
            <w:r>
              <w:rPr>
                <w:sz w:val="14"/>
              </w:rPr>
              <w:t>Делови: 2646, 2649/1, 2722, 2729/1, 2729/2, 2730/1, 2730/2, 2731, 2732, 2744/1, 2814, 2840/1, 2841, 2842/1, 2845, 2846, 2848/1, 2848/5, 2852,</w:t>
            </w:r>
          </w:p>
          <w:p w:rsidR="00A02B30" w:rsidRDefault="00B05A60">
            <w:pPr>
              <w:pStyle w:val="TableParagraph"/>
              <w:spacing w:before="0" w:line="161" w:lineRule="exact"/>
              <w:ind w:left="57"/>
              <w:rPr>
                <w:sz w:val="14"/>
              </w:rPr>
            </w:pPr>
            <w:r>
              <w:rPr>
                <w:sz w:val="14"/>
              </w:rPr>
              <w:t>2854, 2855, 2856/1, 2856/2, 2858, 2859, 2860, 2861, 3301, 3302, 3306, 3321.</w:t>
            </w:r>
          </w:p>
        </w:tc>
      </w:tr>
    </w:tbl>
    <w:p w:rsidR="00A02B30" w:rsidRDefault="00A02B30">
      <w:pPr>
        <w:spacing w:line="161" w:lineRule="exact"/>
        <w:rPr>
          <w:sz w:val="14"/>
        </w:rPr>
        <w:sectPr w:rsidR="00A02B30">
          <w:pgSz w:w="12480" w:h="15650"/>
          <w:pgMar w:top="200" w:right="74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628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B05A60">
            <w:pPr>
              <w:pStyle w:val="TableParagraph"/>
              <w:spacing w:before="105"/>
              <w:ind w:left="56"/>
              <w:rPr>
                <w:sz w:val="14"/>
              </w:rPr>
            </w:pPr>
            <w:r>
              <w:rPr>
                <w:sz w:val="14"/>
              </w:rPr>
              <w:t>Слатина</w:t>
            </w:r>
          </w:p>
        </w:tc>
        <w:tc>
          <w:tcPr>
            <w:tcW w:w="8494" w:type="dxa"/>
          </w:tcPr>
          <w:p w:rsidR="00A02B30" w:rsidRDefault="00B05A60">
            <w:pPr>
              <w:pStyle w:val="TableParagraph"/>
              <w:spacing w:before="9" w:line="161" w:lineRule="exact"/>
              <w:ind w:left="56"/>
              <w:rPr>
                <w:sz w:val="14"/>
              </w:rPr>
            </w:pPr>
            <w:r>
              <w:rPr>
                <w:sz w:val="14"/>
              </w:rPr>
              <w:t>Целе:</w:t>
            </w:r>
            <w:r>
              <w:rPr>
                <w:spacing w:val="-5"/>
                <w:sz w:val="14"/>
              </w:rPr>
              <w:t xml:space="preserve"> </w:t>
            </w:r>
            <w:r>
              <w:rPr>
                <w:sz w:val="14"/>
              </w:rPr>
              <w:t>64/3,</w:t>
            </w:r>
            <w:r>
              <w:rPr>
                <w:spacing w:val="-5"/>
                <w:sz w:val="14"/>
              </w:rPr>
              <w:t xml:space="preserve"> </w:t>
            </w:r>
            <w:r>
              <w:rPr>
                <w:sz w:val="14"/>
              </w:rPr>
              <w:t>64/6,</w:t>
            </w:r>
            <w:r>
              <w:rPr>
                <w:spacing w:val="-5"/>
                <w:sz w:val="14"/>
              </w:rPr>
              <w:t xml:space="preserve"> </w:t>
            </w:r>
            <w:r>
              <w:rPr>
                <w:sz w:val="14"/>
              </w:rPr>
              <w:t>71,</w:t>
            </w:r>
            <w:r>
              <w:rPr>
                <w:spacing w:val="-5"/>
                <w:sz w:val="14"/>
              </w:rPr>
              <w:t xml:space="preserve"> </w:t>
            </w:r>
            <w:r>
              <w:rPr>
                <w:sz w:val="14"/>
              </w:rPr>
              <w:t>72,</w:t>
            </w:r>
            <w:r>
              <w:rPr>
                <w:spacing w:val="-5"/>
                <w:sz w:val="14"/>
              </w:rPr>
              <w:t xml:space="preserve"> </w:t>
            </w:r>
            <w:r>
              <w:rPr>
                <w:sz w:val="14"/>
              </w:rPr>
              <w:t>73,</w:t>
            </w:r>
            <w:r>
              <w:rPr>
                <w:spacing w:val="-5"/>
                <w:sz w:val="14"/>
              </w:rPr>
              <w:t xml:space="preserve"> </w:t>
            </w:r>
            <w:r>
              <w:rPr>
                <w:sz w:val="14"/>
              </w:rPr>
              <w:t>74,</w:t>
            </w:r>
            <w:r>
              <w:rPr>
                <w:spacing w:val="-5"/>
                <w:sz w:val="14"/>
              </w:rPr>
              <w:t xml:space="preserve"> </w:t>
            </w:r>
            <w:r>
              <w:rPr>
                <w:sz w:val="14"/>
              </w:rPr>
              <w:t>75,</w:t>
            </w:r>
            <w:r>
              <w:rPr>
                <w:spacing w:val="-5"/>
                <w:sz w:val="14"/>
              </w:rPr>
              <w:t xml:space="preserve"> </w:t>
            </w:r>
            <w:r>
              <w:rPr>
                <w:sz w:val="14"/>
              </w:rPr>
              <w:t>76,</w:t>
            </w:r>
            <w:r>
              <w:rPr>
                <w:spacing w:val="-5"/>
                <w:sz w:val="14"/>
              </w:rPr>
              <w:t xml:space="preserve"> </w:t>
            </w:r>
            <w:r>
              <w:rPr>
                <w:sz w:val="14"/>
              </w:rPr>
              <w:t>77,</w:t>
            </w:r>
            <w:r>
              <w:rPr>
                <w:spacing w:val="-5"/>
                <w:sz w:val="14"/>
              </w:rPr>
              <w:t xml:space="preserve"> </w:t>
            </w:r>
            <w:r>
              <w:rPr>
                <w:sz w:val="14"/>
              </w:rPr>
              <w:t>78,</w:t>
            </w:r>
            <w:r>
              <w:rPr>
                <w:spacing w:val="-5"/>
                <w:sz w:val="14"/>
              </w:rPr>
              <w:t xml:space="preserve"> </w:t>
            </w:r>
            <w:r>
              <w:rPr>
                <w:sz w:val="14"/>
              </w:rPr>
              <w:t>79/4,</w:t>
            </w:r>
            <w:r>
              <w:rPr>
                <w:spacing w:val="-5"/>
                <w:sz w:val="14"/>
              </w:rPr>
              <w:t xml:space="preserve"> </w:t>
            </w:r>
            <w:r>
              <w:rPr>
                <w:sz w:val="14"/>
              </w:rPr>
              <w:t>79/5,</w:t>
            </w:r>
            <w:r>
              <w:rPr>
                <w:spacing w:val="-5"/>
                <w:sz w:val="14"/>
              </w:rPr>
              <w:t xml:space="preserve"> </w:t>
            </w:r>
            <w:r>
              <w:rPr>
                <w:sz w:val="14"/>
              </w:rPr>
              <w:t>82,</w:t>
            </w:r>
            <w:r>
              <w:rPr>
                <w:spacing w:val="-5"/>
                <w:sz w:val="14"/>
              </w:rPr>
              <w:t xml:space="preserve"> </w:t>
            </w:r>
            <w:r>
              <w:rPr>
                <w:sz w:val="14"/>
              </w:rPr>
              <w:t>85/1,</w:t>
            </w:r>
            <w:r>
              <w:rPr>
                <w:spacing w:val="-5"/>
                <w:sz w:val="14"/>
              </w:rPr>
              <w:t xml:space="preserve"> </w:t>
            </w:r>
            <w:r>
              <w:rPr>
                <w:sz w:val="14"/>
              </w:rPr>
              <w:t>86,</w:t>
            </w:r>
            <w:r>
              <w:rPr>
                <w:spacing w:val="-5"/>
                <w:sz w:val="14"/>
              </w:rPr>
              <w:t xml:space="preserve"> </w:t>
            </w:r>
            <w:r>
              <w:rPr>
                <w:sz w:val="14"/>
              </w:rPr>
              <w:t>87,</w:t>
            </w:r>
            <w:r>
              <w:rPr>
                <w:spacing w:val="-5"/>
                <w:sz w:val="14"/>
              </w:rPr>
              <w:t xml:space="preserve"> </w:t>
            </w:r>
            <w:r>
              <w:rPr>
                <w:sz w:val="14"/>
              </w:rPr>
              <w:t>88,</w:t>
            </w:r>
            <w:r>
              <w:rPr>
                <w:spacing w:val="-5"/>
                <w:sz w:val="14"/>
              </w:rPr>
              <w:t xml:space="preserve"> </w:t>
            </w:r>
            <w:r>
              <w:rPr>
                <w:sz w:val="14"/>
              </w:rPr>
              <w:t>89,</w:t>
            </w:r>
            <w:r>
              <w:rPr>
                <w:spacing w:val="-5"/>
                <w:sz w:val="14"/>
              </w:rPr>
              <w:t xml:space="preserve"> </w:t>
            </w:r>
            <w:r>
              <w:rPr>
                <w:sz w:val="14"/>
              </w:rPr>
              <w:t>90/1,</w:t>
            </w:r>
            <w:r>
              <w:rPr>
                <w:spacing w:val="-5"/>
                <w:sz w:val="14"/>
              </w:rPr>
              <w:t xml:space="preserve"> </w:t>
            </w:r>
            <w:r>
              <w:rPr>
                <w:sz w:val="14"/>
              </w:rPr>
              <w:t>90/2,</w:t>
            </w:r>
            <w:r>
              <w:rPr>
                <w:spacing w:val="-5"/>
                <w:sz w:val="14"/>
              </w:rPr>
              <w:t xml:space="preserve"> </w:t>
            </w:r>
            <w:r>
              <w:rPr>
                <w:sz w:val="14"/>
              </w:rPr>
              <w:t>91,</w:t>
            </w:r>
            <w:r>
              <w:rPr>
                <w:spacing w:val="-5"/>
                <w:sz w:val="14"/>
              </w:rPr>
              <w:t xml:space="preserve"> </w:t>
            </w:r>
            <w:r>
              <w:rPr>
                <w:sz w:val="14"/>
              </w:rPr>
              <w:t>92,</w:t>
            </w:r>
            <w:r>
              <w:rPr>
                <w:spacing w:val="-5"/>
                <w:sz w:val="14"/>
              </w:rPr>
              <w:t xml:space="preserve"> </w:t>
            </w:r>
            <w:r>
              <w:rPr>
                <w:sz w:val="14"/>
              </w:rPr>
              <w:t>93/1,</w:t>
            </w:r>
            <w:r>
              <w:rPr>
                <w:spacing w:val="-5"/>
                <w:sz w:val="14"/>
              </w:rPr>
              <w:t xml:space="preserve"> </w:t>
            </w:r>
            <w:r>
              <w:rPr>
                <w:sz w:val="14"/>
              </w:rPr>
              <w:t>93/2,</w:t>
            </w:r>
            <w:r>
              <w:rPr>
                <w:spacing w:val="-5"/>
                <w:sz w:val="14"/>
              </w:rPr>
              <w:t xml:space="preserve"> </w:t>
            </w:r>
            <w:r>
              <w:rPr>
                <w:sz w:val="14"/>
              </w:rPr>
              <w:t>93/3,</w:t>
            </w:r>
            <w:r>
              <w:rPr>
                <w:spacing w:val="-5"/>
                <w:sz w:val="14"/>
              </w:rPr>
              <w:t xml:space="preserve"> </w:t>
            </w:r>
            <w:r>
              <w:rPr>
                <w:sz w:val="14"/>
              </w:rPr>
              <w:t>93/4,</w:t>
            </w:r>
            <w:r>
              <w:rPr>
                <w:spacing w:val="-5"/>
                <w:sz w:val="14"/>
              </w:rPr>
              <w:t xml:space="preserve"> </w:t>
            </w:r>
            <w:r>
              <w:rPr>
                <w:sz w:val="14"/>
              </w:rPr>
              <w:t>94/1,</w:t>
            </w:r>
            <w:r>
              <w:rPr>
                <w:spacing w:val="-5"/>
                <w:sz w:val="14"/>
              </w:rPr>
              <w:t xml:space="preserve"> </w:t>
            </w:r>
            <w:r>
              <w:rPr>
                <w:sz w:val="14"/>
              </w:rPr>
              <w:t>94/2,</w:t>
            </w:r>
            <w:r>
              <w:rPr>
                <w:spacing w:val="-5"/>
                <w:sz w:val="14"/>
              </w:rPr>
              <w:t xml:space="preserve"> </w:t>
            </w:r>
            <w:r>
              <w:rPr>
                <w:sz w:val="14"/>
              </w:rPr>
              <w:t>94/3,</w:t>
            </w:r>
            <w:r>
              <w:rPr>
                <w:spacing w:val="-5"/>
                <w:sz w:val="14"/>
              </w:rPr>
              <w:t xml:space="preserve"> </w:t>
            </w:r>
            <w:r>
              <w:rPr>
                <w:sz w:val="14"/>
              </w:rPr>
              <w:t>94/4,</w:t>
            </w:r>
            <w:r>
              <w:rPr>
                <w:spacing w:val="-5"/>
                <w:sz w:val="14"/>
              </w:rPr>
              <w:t xml:space="preserve"> </w:t>
            </w:r>
            <w:r>
              <w:rPr>
                <w:sz w:val="14"/>
              </w:rPr>
              <w:t>95,</w:t>
            </w:r>
          </w:p>
          <w:p w:rsidR="00A02B30" w:rsidRDefault="00B05A60">
            <w:pPr>
              <w:pStyle w:val="TableParagraph"/>
              <w:spacing w:before="0" w:line="160" w:lineRule="exact"/>
              <w:ind w:left="56"/>
              <w:rPr>
                <w:sz w:val="14"/>
              </w:rPr>
            </w:pPr>
            <w:r>
              <w:rPr>
                <w:sz w:val="14"/>
              </w:rPr>
              <w:t>96, 97, 98, 99/1, 99/2, 100, 101/1, 101/2, 101/3, 101/4, 101/5, 102, 103, 104, 105, 106, 107, 108, 109, 110, 111, 112, 113, 114/1, 114/2, 114/3, 114/4,</w:t>
            </w:r>
          </w:p>
          <w:p w:rsidR="00A02B30" w:rsidRDefault="00B05A60">
            <w:pPr>
              <w:pStyle w:val="TableParagraph"/>
              <w:spacing w:before="0" w:line="160" w:lineRule="exact"/>
              <w:ind w:left="56"/>
              <w:rPr>
                <w:sz w:val="14"/>
              </w:rPr>
            </w:pPr>
            <w:r>
              <w:rPr>
                <w:sz w:val="14"/>
              </w:rPr>
              <w:t>114/5, 114/6, 115, 116/1, 116/2, 116/3, 116/4, 117, 118, 119/1, 119/2, 120/1, 120/</w:t>
            </w:r>
            <w:r>
              <w:rPr>
                <w:sz w:val="14"/>
              </w:rPr>
              <w:t>2, 120/3, 120/4, 120/5, 121/1, 121/2, 121/3, 122/1, 124/1, 125/1,</w:t>
            </w:r>
          </w:p>
          <w:p w:rsidR="00A02B30" w:rsidRDefault="00B05A60">
            <w:pPr>
              <w:pStyle w:val="TableParagraph"/>
              <w:spacing w:before="0" w:line="160" w:lineRule="exact"/>
              <w:ind w:left="56"/>
              <w:rPr>
                <w:sz w:val="14"/>
              </w:rPr>
            </w:pPr>
            <w:r>
              <w:rPr>
                <w:sz w:val="14"/>
              </w:rPr>
              <w:t>125/2, 126, 127, 128, 129/1, 129/2, 130, 131, 132, 133, 135, 136, 137, 138, 139/1, 139/2, 140/1, 140/2, 141, 142, 143, 144, 145, 146, 147, 148, 149/1,</w:t>
            </w:r>
          </w:p>
          <w:p w:rsidR="00A02B30" w:rsidRDefault="00B05A60">
            <w:pPr>
              <w:pStyle w:val="TableParagraph"/>
              <w:spacing w:before="0" w:line="160" w:lineRule="exact"/>
              <w:ind w:left="56"/>
              <w:rPr>
                <w:sz w:val="14"/>
              </w:rPr>
            </w:pPr>
            <w:r>
              <w:rPr>
                <w:sz w:val="14"/>
              </w:rPr>
              <w:t xml:space="preserve">149/2, 150, 151, 152, 153, 154, 155/1, </w:t>
            </w:r>
            <w:r>
              <w:rPr>
                <w:sz w:val="14"/>
              </w:rPr>
              <w:t>155/2, 155/3, 155/4, 155/6, 156/1, 156/2, 157, 158/1, 158/2, 159/1, 159/2, 159/3, 160, 161, 162, 163, 164/1,</w:t>
            </w:r>
          </w:p>
          <w:p w:rsidR="00A02B30" w:rsidRDefault="00B05A60">
            <w:pPr>
              <w:pStyle w:val="TableParagraph"/>
              <w:spacing w:before="0" w:line="160" w:lineRule="exact"/>
              <w:ind w:left="56"/>
              <w:rPr>
                <w:sz w:val="14"/>
              </w:rPr>
            </w:pPr>
            <w:r>
              <w:rPr>
                <w:sz w:val="14"/>
              </w:rPr>
              <w:t>164/2, 165/1, 165/2, 166, 167, 168, 169, 170/1, 170/2, 171, 172, 173, 174, 175, 176, 177, 178, 179, 180, 181, 182, 183, 184, 185/1, 185/2, 186, 187</w:t>
            </w:r>
            <w:r>
              <w:rPr>
                <w:sz w:val="14"/>
              </w:rPr>
              <w:t>,</w:t>
            </w:r>
          </w:p>
          <w:p w:rsidR="00A02B30" w:rsidRDefault="00B05A60">
            <w:pPr>
              <w:pStyle w:val="TableParagraph"/>
              <w:spacing w:before="0" w:line="160" w:lineRule="exact"/>
              <w:ind w:left="56"/>
              <w:rPr>
                <w:sz w:val="14"/>
              </w:rPr>
            </w:pPr>
            <w:r>
              <w:rPr>
                <w:sz w:val="14"/>
              </w:rPr>
              <w:t>188/2, 189, 190, 191, 192/1, 192/2, 193, 194, 195, 196, 197, 198, 199, 200, 201, 202/1, 202/2, 202/3, 202/4, 203/1, 203/2, 204, 205, 206, 207, 208/1,</w:t>
            </w:r>
          </w:p>
          <w:p w:rsidR="00A02B30" w:rsidRDefault="00B05A60">
            <w:pPr>
              <w:pStyle w:val="TableParagraph"/>
              <w:spacing w:before="0" w:line="160" w:lineRule="exact"/>
              <w:ind w:left="56"/>
              <w:rPr>
                <w:sz w:val="14"/>
              </w:rPr>
            </w:pPr>
            <w:r>
              <w:rPr>
                <w:sz w:val="14"/>
              </w:rPr>
              <w:t>208/2, 209/1, 209/2, 209/3, 210/1, 210/2, 211, 212/1, 212/2, 213/1, 213/2, 213/3, 214, 215/1, 215/2, 216</w:t>
            </w:r>
            <w:r>
              <w:rPr>
                <w:sz w:val="14"/>
              </w:rPr>
              <w:t>, 217, 218/1, 218/2, 218/3, 219/1, 219/2, 220,</w:t>
            </w:r>
          </w:p>
          <w:p w:rsidR="00A02B30" w:rsidRDefault="00B05A60">
            <w:pPr>
              <w:pStyle w:val="TableParagraph"/>
              <w:spacing w:before="0" w:line="160" w:lineRule="exact"/>
              <w:ind w:left="56"/>
              <w:rPr>
                <w:sz w:val="14"/>
              </w:rPr>
            </w:pPr>
            <w:r>
              <w:rPr>
                <w:sz w:val="14"/>
              </w:rPr>
              <w:t>221, 222, 223, 224/1, 224/2, 225, 226/1, 226/2, 227, 228, 229, 230/1, 230/2, 230/3, 231/1, 231/2, 231/3, 231/4, 231/5, 232, 233, 234, 235, 236, 237/1,</w:t>
            </w:r>
          </w:p>
          <w:p w:rsidR="00A02B30" w:rsidRDefault="00B05A60">
            <w:pPr>
              <w:pStyle w:val="TableParagraph"/>
              <w:spacing w:before="0" w:line="160" w:lineRule="exact"/>
              <w:ind w:left="56"/>
              <w:rPr>
                <w:sz w:val="14"/>
              </w:rPr>
            </w:pPr>
            <w:r>
              <w:rPr>
                <w:sz w:val="14"/>
              </w:rPr>
              <w:t>237/2, 237/3, 237/4, 237/5, 237/6, 238/1, 238/2, 238/3, 23</w:t>
            </w:r>
            <w:r>
              <w:rPr>
                <w:sz w:val="14"/>
              </w:rPr>
              <w:t>9/1, 239/2, 239/3, 240, 241, 242/1, 242/2, 242/3, 242/4, 242/5, 242/6, 242/7, 242/8, 242/9,</w:t>
            </w:r>
          </w:p>
          <w:p w:rsidR="00A02B30" w:rsidRDefault="00B05A60">
            <w:pPr>
              <w:pStyle w:val="TableParagraph"/>
              <w:spacing w:before="0" w:line="160" w:lineRule="exact"/>
              <w:ind w:left="56"/>
              <w:rPr>
                <w:sz w:val="14"/>
              </w:rPr>
            </w:pPr>
            <w:r>
              <w:rPr>
                <w:sz w:val="14"/>
              </w:rPr>
              <w:t>242/10, 242/11, 242/12, 242/13, 242/14, 242/15, 242/16, 242/17, 243/1, 243/2, 243/3, 244, 245, 246, 247, 248, 249, 250, 251, 252/1, 252/2, 253,</w:t>
            </w:r>
          </w:p>
          <w:p w:rsidR="00A02B30" w:rsidRDefault="00B05A60">
            <w:pPr>
              <w:pStyle w:val="TableParagraph"/>
              <w:spacing w:before="0" w:line="160" w:lineRule="exact"/>
              <w:ind w:left="56"/>
              <w:rPr>
                <w:sz w:val="14"/>
              </w:rPr>
            </w:pPr>
            <w:r>
              <w:rPr>
                <w:sz w:val="14"/>
              </w:rPr>
              <w:t>254, 255/1, 255/2, 2</w:t>
            </w:r>
            <w:r>
              <w:rPr>
                <w:sz w:val="14"/>
              </w:rPr>
              <w:t>55/3, 256, 257/1, 257/2, 258, 259/1, 259/2, 259/3, 259/4, 260/1, 260/2, 261/1, 261/2, 262, 263, 264/1, 264/2, 264/3, 264/4, 264/5,</w:t>
            </w:r>
          </w:p>
          <w:p w:rsidR="00A02B30" w:rsidRDefault="00B05A60">
            <w:pPr>
              <w:pStyle w:val="TableParagraph"/>
              <w:spacing w:before="0" w:line="160" w:lineRule="exact"/>
              <w:ind w:left="56"/>
              <w:rPr>
                <w:sz w:val="14"/>
              </w:rPr>
            </w:pPr>
            <w:r>
              <w:rPr>
                <w:sz w:val="14"/>
              </w:rPr>
              <w:t>264/6, 264/7, 264/8, 264/9, 264/10, 264/11, 264/12, 265, 266/1, 266/2, 267, 268, 269, 270, 271, 272, 273, 274, 275, 276, 277/</w:t>
            </w:r>
            <w:r>
              <w:rPr>
                <w:sz w:val="14"/>
              </w:rPr>
              <w:t>1, 277/2, 278, 279, 280,</w:t>
            </w:r>
          </w:p>
          <w:p w:rsidR="00A02B30" w:rsidRDefault="00B05A60">
            <w:pPr>
              <w:pStyle w:val="TableParagraph"/>
              <w:spacing w:before="0" w:line="160" w:lineRule="exact"/>
              <w:ind w:left="56"/>
              <w:rPr>
                <w:sz w:val="14"/>
              </w:rPr>
            </w:pPr>
            <w:r>
              <w:rPr>
                <w:sz w:val="14"/>
              </w:rPr>
              <w:t>281, 282, 283, 284, 285, 286/1, 286/2, 286/3, 286/4, 287, 288/1, 288/2, 289/1, 289/2, 289/3, 289/4, 290/1, 290/2, 291, 292, 293, 294, 295/1, 295/2,</w:t>
            </w:r>
          </w:p>
          <w:p w:rsidR="00A02B30" w:rsidRDefault="00B05A60">
            <w:pPr>
              <w:pStyle w:val="TableParagraph"/>
              <w:spacing w:before="0" w:line="160" w:lineRule="exact"/>
              <w:ind w:left="56"/>
              <w:rPr>
                <w:sz w:val="14"/>
              </w:rPr>
            </w:pPr>
            <w:r>
              <w:rPr>
                <w:sz w:val="14"/>
              </w:rPr>
              <w:t>296, 297, 298, 299, 300, 301/1, 301/2, 301/3, 301/4, 301/5, 302/1, 302/2, 303/1, 303/2, 304, 305, 306/1, 306/2, 307, 308, 309/1, 309/2, 310, 311, 312,</w:t>
            </w:r>
          </w:p>
          <w:p w:rsidR="00A02B30" w:rsidRDefault="00B05A60">
            <w:pPr>
              <w:pStyle w:val="TableParagraph"/>
              <w:spacing w:before="0" w:line="160" w:lineRule="exact"/>
              <w:ind w:left="56"/>
              <w:rPr>
                <w:sz w:val="14"/>
              </w:rPr>
            </w:pPr>
            <w:r>
              <w:rPr>
                <w:sz w:val="14"/>
              </w:rPr>
              <w:t>313, 314, 315, 316, 317, 318/1, 318/2, 319, 320/1, 320/2, 321/1, 321/2, 321/3, 321/4, 322/1, 322/2, 322/3</w:t>
            </w:r>
            <w:r>
              <w:rPr>
                <w:sz w:val="14"/>
              </w:rPr>
              <w:t>, 323/1, 323/2, 324/1, 324/2, 325, 326, 327,</w:t>
            </w:r>
          </w:p>
          <w:p w:rsidR="00A02B30" w:rsidRDefault="00B05A60">
            <w:pPr>
              <w:pStyle w:val="TableParagraph"/>
              <w:spacing w:before="0" w:line="160" w:lineRule="exact"/>
              <w:ind w:left="56"/>
              <w:rPr>
                <w:sz w:val="14"/>
              </w:rPr>
            </w:pPr>
            <w:r>
              <w:rPr>
                <w:sz w:val="14"/>
              </w:rPr>
              <w:t>328, 329, 330, 331, 332, 333, 334/1, 334/2, 334/3, 334/4, 334/5, 334/6, 334/7, 335, 336, 337, 338, 339, 340, 341, 342/1, 342/2, 343, 344, 345, 346,</w:t>
            </w:r>
          </w:p>
          <w:p w:rsidR="00A02B30" w:rsidRDefault="00B05A60">
            <w:pPr>
              <w:pStyle w:val="TableParagraph"/>
              <w:spacing w:before="0" w:line="160" w:lineRule="exact"/>
              <w:ind w:left="56"/>
              <w:rPr>
                <w:sz w:val="14"/>
              </w:rPr>
            </w:pPr>
            <w:r>
              <w:rPr>
                <w:sz w:val="14"/>
              </w:rPr>
              <w:t>347, 348, 349/1, 349/2, 350, 351, 352, 353/1, 353/2, 354, 355/1</w:t>
            </w:r>
            <w:r>
              <w:rPr>
                <w:sz w:val="14"/>
              </w:rPr>
              <w:t>, 355/2, 356, 357, 358, 359, 360, 361, 362, 363, 364/1, 364/2, 365, 366, 367, 368,</w:t>
            </w:r>
          </w:p>
          <w:p w:rsidR="00A02B30" w:rsidRDefault="00B05A60">
            <w:pPr>
              <w:pStyle w:val="TableParagraph"/>
              <w:spacing w:before="0" w:line="160" w:lineRule="exact"/>
              <w:ind w:left="56"/>
              <w:rPr>
                <w:sz w:val="14"/>
              </w:rPr>
            </w:pPr>
            <w:r>
              <w:rPr>
                <w:sz w:val="14"/>
              </w:rPr>
              <w:t>369, 370, 371, 372, 373, 374, 375, 376, 377/1, 377/2, 377/3, 377/4, 377/5, 377/6, 377/7, 377/8, 377/9, 377/10, 378, 379/1, 379/2, 380/1, 380/2, 380/3,</w:t>
            </w:r>
          </w:p>
          <w:p w:rsidR="00A02B30" w:rsidRDefault="00B05A60">
            <w:pPr>
              <w:pStyle w:val="TableParagraph"/>
              <w:spacing w:before="0" w:line="160" w:lineRule="exact"/>
              <w:ind w:left="56"/>
              <w:rPr>
                <w:sz w:val="14"/>
              </w:rPr>
            </w:pPr>
            <w:r>
              <w:rPr>
                <w:sz w:val="14"/>
              </w:rPr>
              <w:t>380/4, 380/5, 381/1, 3</w:t>
            </w:r>
            <w:r>
              <w:rPr>
                <w:sz w:val="14"/>
              </w:rPr>
              <w:t>81/2, 382, 383, 384/1, 384/2, 384/3, 385/1, 385/2, 385/3, 386/1, 386/2, 387/1, 387/2, 388/1, 388/2, 388/3, 388/4, 389/1, 389/2,</w:t>
            </w:r>
          </w:p>
          <w:p w:rsidR="00A02B30" w:rsidRDefault="00B05A60">
            <w:pPr>
              <w:pStyle w:val="TableParagraph"/>
              <w:spacing w:before="0" w:line="160" w:lineRule="exact"/>
              <w:ind w:left="56"/>
              <w:rPr>
                <w:sz w:val="14"/>
              </w:rPr>
            </w:pPr>
            <w:r>
              <w:rPr>
                <w:sz w:val="14"/>
              </w:rPr>
              <w:t>390, 391, 392/1, 392/2, 392/3, 393/1, 393/2, 394/1, 394/2, 394/3, 394/4, 394/5, 394/6, 395, 396/1, 396/2, 397, 398, 399, 400, 40</w:t>
            </w:r>
            <w:r>
              <w:rPr>
                <w:sz w:val="14"/>
              </w:rPr>
              <w:t>1/1, 401/2, 401/3,</w:t>
            </w:r>
          </w:p>
          <w:p w:rsidR="00A02B30" w:rsidRDefault="00B05A60">
            <w:pPr>
              <w:pStyle w:val="TableParagraph"/>
              <w:spacing w:before="0" w:line="160" w:lineRule="exact"/>
              <w:ind w:left="56"/>
              <w:rPr>
                <w:sz w:val="14"/>
              </w:rPr>
            </w:pPr>
            <w:r>
              <w:rPr>
                <w:sz w:val="14"/>
              </w:rPr>
              <w:t>401/4, 401/5, 401/6, 401/7, 401/8, 402/1, 402/2, 403, 404/1, 404/2, 405/1, 405/2, 406, 407/1, 407/2, 408, 409/1, 409/2, 410/1, 410/2, 411/1, 411/2,</w:t>
            </w:r>
          </w:p>
          <w:p w:rsidR="00A02B30" w:rsidRDefault="00B05A60">
            <w:pPr>
              <w:pStyle w:val="TableParagraph"/>
              <w:spacing w:before="0" w:line="160" w:lineRule="exact"/>
              <w:ind w:left="56"/>
              <w:rPr>
                <w:sz w:val="14"/>
              </w:rPr>
            </w:pPr>
            <w:r>
              <w:rPr>
                <w:sz w:val="14"/>
              </w:rPr>
              <w:t>412/1, 412/2, 412/3, 413, 414/1, 414/2, 414/3, 414/4, 415, 416/1, 416/2, 417, 418/1, 418/</w:t>
            </w:r>
            <w:r>
              <w:rPr>
                <w:sz w:val="14"/>
              </w:rPr>
              <w:t>2, 419/1, 419/2, 420, 421, 422, 423, 424, 425, 426/1, 426/2,</w:t>
            </w:r>
          </w:p>
          <w:p w:rsidR="00A02B30" w:rsidRDefault="00B05A60">
            <w:pPr>
              <w:pStyle w:val="TableParagraph"/>
              <w:spacing w:before="0" w:line="160" w:lineRule="exact"/>
              <w:ind w:left="56"/>
              <w:rPr>
                <w:sz w:val="14"/>
              </w:rPr>
            </w:pPr>
            <w:r>
              <w:rPr>
                <w:sz w:val="14"/>
              </w:rPr>
              <w:t>426/3, 426/4, 426/5, 426/6, 426/7, 427/1, 427/2, 427/3, 427/4, 427/5, 427/6, 428/1, 428/2, 429/1, 429/2, 430, 431/1, 431/2, 431/3, 432, 433/1, 433/2,</w:t>
            </w:r>
          </w:p>
          <w:p w:rsidR="00A02B30" w:rsidRDefault="00B05A60">
            <w:pPr>
              <w:pStyle w:val="TableParagraph"/>
              <w:spacing w:before="0" w:line="160" w:lineRule="exact"/>
              <w:ind w:left="56"/>
              <w:rPr>
                <w:sz w:val="14"/>
              </w:rPr>
            </w:pPr>
            <w:r>
              <w:rPr>
                <w:sz w:val="14"/>
              </w:rPr>
              <w:t>434, 435, 436, 438/1, 438/2, 439, 440, 441, 4</w:t>
            </w:r>
            <w:r>
              <w:rPr>
                <w:sz w:val="14"/>
              </w:rPr>
              <w:t>42, 443, 444, 445/1, 445/2, 446, 447, 448, 449, 450, 451, 452, 453, 454, 455/1, 455/2, 456/1, 456/2, 457,</w:t>
            </w:r>
          </w:p>
          <w:p w:rsidR="00A02B30" w:rsidRDefault="00B05A60">
            <w:pPr>
              <w:pStyle w:val="TableParagraph"/>
              <w:spacing w:before="0" w:line="160" w:lineRule="exact"/>
              <w:ind w:left="56"/>
              <w:rPr>
                <w:sz w:val="14"/>
              </w:rPr>
            </w:pPr>
            <w:r>
              <w:rPr>
                <w:sz w:val="14"/>
              </w:rPr>
              <w:t>458/1, 458/2, 458/3, 459, 460/1, 460/2, 461/1, 461/2, 462/1, 462/2, 462/3, 463/1, 463/2, 464/1, 464/2, 464/3, 465, 466/1, 466/2, 466/3, 466/4, 467/1,</w:t>
            </w:r>
          </w:p>
          <w:p w:rsidR="00A02B30" w:rsidRDefault="00B05A60">
            <w:pPr>
              <w:pStyle w:val="TableParagraph"/>
              <w:spacing w:before="0" w:line="160" w:lineRule="exact"/>
              <w:ind w:left="56"/>
              <w:rPr>
                <w:sz w:val="14"/>
              </w:rPr>
            </w:pPr>
            <w:r>
              <w:rPr>
                <w:sz w:val="14"/>
              </w:rPr>
              <w:t>467/2, 468, 469, 470/1, 470/2, 471, 472, 473, 474, 475/1, 475/2, 476, 477/1, 477/2, 478/1, 478/2, 478/3, 478/4, 478/5, 479/1, 479/2, 479/3, 480/1,</w:t>
            </w:r>
          </w:p>
          <w:p w:rsidR="00A02B30" w:rsidRDefault="00B05A60">
            <w:pPr>
              <w:pStyle w:val="TableParagraph"/>
              <w:spacing w:before="0" w:line="160" w:lineRule="exact"/>
              <w:ind w:left="56"/>
              <w:rPr>
                <w:sz w:val="14"/>
              </w:rPr>
            </w:pPr>
            <w:r>
              <w:rPr>
                <w:sz w:val="14"/>
              </w:rPr>
              <w:t xml:space="preserve">480/2, 481, 482, 483, 484, 485, 486, 487, 488/1, 488/2, 489/1, 489/2, 490, 491, 492, 493, 494, 495/1, 495/2, </w:t>
            </w:r>
            <w:r>
              <w:rPr>
                <w:sz w:val="14"/>
              </w:rPr>
              <w:t>496/1, 496/2, 497, 498, 499, 500, 501,</w:t>
            </w:r>
          </w:p>
          <w:p w:rsidR="00A02B30" w:rsidRDefault="00B05A60">
            <w:pPr>
              <w:pStyle w:val="TableParagraph"/>
              <w:spacing w:before="0" w:line="160" w:lineRule="exact"/>
              <w:ind w:left="56"/>
              <w:rPr>
                <w:sz w:val="14"/>
              </w:rPr>
            </w:pPr>
            <w:r>
              <w:rPr>
                <w:sz w:val="14"/>
              </w:rPr>
              <w:t>502, 503/1, 503/2, 504, 505, 506/1, 506/2, 506/3, 507, 508, 509, 510, 511, 512, 513, 514, 515, 516, 517, 518, 519, 520, 521/1, 521/2, 522/1, 522/2,</w:t>
            </w:r>
          </w:p>
          <w:p w:rsidR="00A02B30" w:rsidRDefault="00B05A60">
            <w:pPr>
              <w:pStyle w:val="TableParagraph"/>
              <w:spacing w:before="0" w:line="160" w:lineRule="exact"/>
              <w:ind w:left="56"/>
              <w:rPr>
                <w:sz w:val="14"/>
              </w:rPr>
            </w:pPr>
            <w:r>
              <w:rPr>
                <w:sz w:val="14"/>
              </w:rPr>
              <w:t>522/3, 523/1, 523/2, 523/3, 523/4, 523/5, 524, 525, 526, 527, 528, 52</w:t>
            </w:r>
            <w:r>
              <w:rPr>
                <w:sz w:val="14"/>
              </w:rPr>
              <w:t>9, 530, 531, 532/1, 533/1, 533/2, 534, 536/1, 536/2, 536/3, 536/4, 536/5, 536/6,</w:t>
            </w:r>
          </w:p>
          <w:p w:rsidR="00A02B30" w:rsidRDefault="00B05A60">
            <w:pPr>
              <w:pStyle w:val="TableParagraph"/>
              <w:spacing w:before="0" w:line="160" w:lineRule="exact"/>
              <w:ind w:left="56"/>
              <w:rPr>
                <w:sz w:val="14"/>
              </w:rPr>
            </w:pPr>
            <w:r>
              <w:rPr>
                <w:sz w:val="14"/>
              </w:rPr>
              <w:t>537, 538, 539, 540, 541, 543, 544, 554/3, 555/1, 555/2, 555/3, 558/1, 558/2, 559/1, 559/2, 559/3, 559/4, 559/5, 560/1, 560/2, 560/3, 560/4, 561/1,</w:t>
            </w:r>
          </w:p>
          <w:p w:rsidR="00A02B30" w:rsidRDefault="00B05A60">
            <w:pPr>
              <w:pStyle w:val="TableParagraph"/>
              <w:spacing w:before="0" w:line="160" w:lineRule="exact"/>
              <w:ind w:left="56"/>
              <w:rPr>
                <w:sz w:val="14"/>
              </w:rPr>
            </w:pPr>
            <w:r>
              <w:rPr>
                <w:sz w:val="14"/>
              </w:rPr>
              <w:t xml:space="preserve">561/2, 561/3, 561/4, 561/5, </w:t>
            </w:r>
            <w:r>
              <w:rPr>
                <w:sz w:val="14"/>
              </w:rPr>
              <w:t>562, 592/1, 592/2, 593, 594, 595, 596, 597, 598, 599, 600, 601, 602/1, 602/2, 602/3, 602/4, 603, 604, 605/1, 605/2, 606,</w:t>
            </w:r>
          </w:p>
          <w:p w:rsidR="00A02B30" w:rsidRDefault="00B05A60">
            <w:pPr>
              <w:pStyle w:val="TableParagraph"/>
              <w:spacing w:before="0" w:line="160" w:lineRule="exact"/>
              <w:ind w:left="56"/>
              <w:rPr>
                <w:sz w:val="14"/>
              </w:rPr>
            </w:pPr>
            <w:r>
              <w:rPr>
                <w:sz w:val="14"/>
              </w:rPr>
              <w:t>607, 608/1, 608/2, 609/1, 609/2, 611, 612/1, 612/2, 614/1, 614/2, 614/3, 615/1, 615/2, 615/3, 615/4, 616, 618, 619, 620, 621, 622, 623,</w:t>
            </w:r>
            <w:r>
              <w:rPr>
                <w:sz w:val="14"/>
              </w:rPr>
              <w:t xml:space="preserve"> 624, 625, 626,</w:t>
            </w:r>
          </w:p>
          <w:p w:rsidR="00A02B30" w:rsidRDefault="00B05A60">
            <w:pPr>
              <w:pStyle w:val="TableParagraph"/>
              <w:spacing w:before="0" w:line="160" w:lineRule="exact"/>
              <w:ind w:left="56"/>
              <w:rPr>
                <w:sz w:val="14"/>
              </w:rPr>
            </w:pPr>
            <w:r>
              <w:rPr>
                <w:sz w:val="14"/>
              </w:rPr>
              <w:t>627, 628/1, 628/2, 628/3, 629, 630/1, 630/2, 631, 632/2, 633, 635/1, 636, 637, 638, 639, 643, 646/1, 646/2, 646/3, 647, 648, 649, 650, 651, 652, 653,</w:t>
            </w:r>
          </w:p>
          <w:p w:rsidR="00A02B30" w:rsidRDefault="00B05A60">
            <w:pPr>
              <w:pStyle w:val="TableParagraph"/>
              <w:spacing w:before="0" w:line="160" w:lineRule="exact"/>
              <w:ind w:left="56"/>
              <w:rPr>
                <w:sz w:val="14"/>
              </w:rPr>
            </w:pPr>
            <w:r>
              <w:rPr>
                <w:sz w:val="14"/>
              </w:rPr>
              <w:t xml:space="preserve">654, 655, 656, 657, 658, 659, 660, 661, 662, 663, 664, 665, 666, 667, 668, 669, 670, 671, </w:t>
            </w:r>
            <w:r>
              <w:rPr>
                <w:sz w:val="14"/>
              </w:rPr>
              <w:t>672, 673, 674, 675, 676, 677, 678, 679/1, 679/2, 680, 681,</w:t>
            </w:r>
          </w:p>
          <w:p w:rsidR="00A02B30" w:rsidRDefault="00B05A60">
            <w:pPr>
              <w:pStyle w:val="TableParagraph"/>
              <w:spacing w:before="0" w:line="160" w:lineRule="exact"/>
              <w:ind w:left="56"/>
              <w:rPr>
                <w:sz w:val="14"/>
              </w:rPr>
            </w:pPr>
            <w:r>
              <w:rPr>
                <w:sz w:val="14"/>
              </w:rPr>
              <w:t>682, 683, 684/1, 684/2, 685/1, 685/2, 685/3, 685/4, 686/1, 686/2, 687/1, 687/2, 688/1, 688/2, 689/1, 689/2, 690/1, 690/2, 690/3, 690/4, 690/5, 690/6,</w:t>
            </w:r>
          </w:p>
          <w:p w:rsidR="00A02B30" w:rsidRDefault="00B05A60">
            <w:pPr>
              <w:pStyle w:val="TableParagraph"/>
              <w:spacing w:before="0" w:line="160" w:lineRule="exact"/>
              <w:ind w:left="56"/>
              <w:rPr>
                <w:sz w:val="14"/>
              </w:rPr>
            </w:pPr>
            <w:r>
              <w:rPr>
                <w:sz w:val="14"/>
              </w:rPr>
              <w:t xml:space="preserve">691/1, 691/2, 691/3, 691/4, 691/5, 693, 694/1, </w:t>
            </w:r>
            <w:r>
              <w:rPr>
                <w:sz w:val="14"/>
              </w:rPr>
              <w:t>694/2, 694/3, 756, 757, 758, 994, 995, 1001, 1002, 1003, 1006, 1009.</w:t>
            </w:r>
          </w:p>
          <w:p w:rsidR="00A02B30" w:rsidRDefault="00B05A60">
            <w:pPr>
              <w:pStyle w:val="TableParagraph"/>
              <w:spacing w:before="0" w:line="160" w:lineRule="exact"/>
              <w:ind w:left="56"/>
              <w:rPr>
                <w:sz w:val="14"/>
              </w:rPr>
            </w:pPr>
            <w:r>
              <w:rPr>
                <w:sz w:val="14"/>
              </w:rPr>
              <w:t>Делови: 60, 63/2, 64/1, 64/2, 64/4, 64/5, 67/1, 68/4, 70, 79/1, 79/2, 79/3, 80, 81, 83, 84, 85/3, 545/1, 545/4, 547/1, 547/2, 553, 554/1, 554/2, 556, 557,</w:t>
            </w:r>
          </w:p>
          <w:p w:rsidR="00A02B30" w:rsidRDefault="00B05A60">
            <w:pPr>
              <w:pStyle w:val="TableParagraph"/>
              <w:spacing w:before="0" w:line="161" w:lineRule="exact"/>
              <w:ind w:left="56"/>
              <w:rPr>
                <w:sz w:val="14"/>
              </w:rPr>
            </w:pPr>
            <w:r>
              <w:rPr>
                <w:sz w:val="14"/>
              </w:rPr>
              <w:t>591, 632/1, 634, 635/2, 640, 642</w:t>
            </w:r>
            <w:r>
              <w:rPr>
                <w:sz w:val="14"/>
              </w:rPr>
              <w:t>, 644/1, 644/2, 645, 692, 695, 700, 701, 738/3, 754/1, 755, 761/3, 993, 996, 997, 998, 999, 1000.</w:t>
            </w:r>
          </w:p>
        </w:tc>
      </w:tr>
      <w:tr w:rsidR="00A02B30">
        <w:trPr>
          <w:trHeight w:val="404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9"/>
              <w:rPr>
                <w:sz w:val="23"/>
              </w:rPr>
            </w:pPr>
          </w:p>
          <w:p w:rsidR="00A02B30" w:rsidRDefault="00B05A60">
            <w:pPr>
              <w:pStyle w:val="TableParagraph"/>
              <w:spacing w:before="0"/>
              <w:ind w:left="56"/>
              <w:rPr>
                <w:sz w:val="14"/>
              </w:rPr>
            </w:pPr>
            <w:r>
              <w:rPr>
                <w:sz w:val="14"/>
              </w:rPr>
              <w:t>Ступница</w:t>
            </w:r>
          </w:p>
        </w:tc>
        <w:tc>
          <w:tcPr>
            <w:tcW w:w="8494" w:type="dxa"/>
          </w:tcPr>
          <w:p w:rsidR="00A02B30" w:rsidRDefault="00B05A60">
            <w:pPr>
              <w:pStyle w:val="TableParagraph"/>
              <w:spacing w:before="10"/>
              <w:ind w:left="56"/>
              <w:rPr>
                <w:sz w:val="14"/>
              </w:rPr>
            </w:pPr>
            <w:r>
              <w:rPr>
                <w:sz w:val="14"/>
              </w:rPr>
              <w:t xml:space="preserve">Целе: 1/1, 1/2, 2/1, 2/2, 3/1, 3/2, 3/3, 4/1, 4/2, 5, 6, 7, 8, 9, 10, 11/1, 11/2, 11/3, 11/4, 12, 13, 14, 15, 16, 17/1, 17/2, 18, 19, 20, 21/1, 21/2, 21/3, 21/4, 21/5, 22, 23, 24/1, 24/2, 25, 26, 27, 28, 29, 30/1, 30/2, 31/1, 31/2, 31/3, 31/4, 31/5, 31/6, </w:t>
            </w:r>
            <w:r>
              <w:rPr>
                <w:sz w:val="14"/>
              </w:rPr>
              <w:t>31/7, 31/8, 31/9, 32/1, 32/2, 32/3, 32/4, 32/5, 33/1, 33/2, 34,</w:t>
            </w:r>
          </w:p>
          <w:p w:rsidR="00A02B30" w:rsidRDefault="00B05A60">
            <w:pPr>
              <w:pStyle w:val="TableParagraph"/>
              <w:spacing w:before="0" w:line="159" w:lineRule="exact"/>
              <w:ind w:left="56"/>
              <w:rPr>
                <w:sz w:val="14"/>
              </w:rPr>
            </w:pPr>
            <w:r>
              <w:rPr>
                <w:sz w:val="14"/>
              </w:rPr>
              <w:t>35/1, 35/2, 36, 37, 38, 39, 40/1, 40/2, 41, 42, 43, 44/1, 44/2, 45, 46, 47, 48, 49/1, 49/2, 49/3, 50, 51, 52, 53/1, 53/2, 54, 55/1, 55/2, 55/3, 56/1, 56/2,</w:t>
            </w:r>
          </w:p>
          <w:p w:rsidR="00A02B30" w:rsidRDefault="00B05A60">
            <w:pPr>
              <w:pStyle w:val="TableParagraph"/>
              <w:spacing w:before="0" w:line="160" w:lineRule="exact"/>
              <w:ind w:left="56"/>
              <w:rPr>
                <w:sz w:val="14"/>
              </w:rPr>
            </w:pPr>
            <w:r>
              <w:rPr>
                <w:sz w:val="14"/>
              </w:rPr>
              <w:t>56/3, 56/4, 56/5, 57, 58, 59, 60/1, 60/2, 61, 62, 63/1, 63/2, 63/3, 63/4, 64, 65, 66/1, 66/2, 67, 68, 69, 70, 71, 72/1, 72/2, 72/3, 72/4, 73/1, 73/2, 73/3,</w:t>
            </w:r>
          </w:p>
          <w:p w:rsidR="00A02B30" w:rsidRDefault="00B05A60">
            <w:pPr>
              <w:pStyle w:val="TableParagraph"/>
              <w:spacing w:before="0" w:line="160" w:lineRule="exact"/>
              <w:ind w:left="56"/>
              <w:rPr>
                <w:sz w:val="14"/>
              </w:rPr>
            </w:pPr>
            <w:r>
              <w:rPr>
                <w:sz w:val="14"/>
              </w:rPr>
              <w:t xml:space="preserve">73/4, 74, 75, 76, 77/1, 77/2, 78, 79, 80, 81, 82, 83, 84, 85, 86, 87, 88/1, 88/2, 88/3, 89/1, 89/2, </w:t>
            </w:r>
            <w:r>
              <w:rPr>
                <w:sz w:val="14"/>
              </w:rPr>
              <w:t>89/3, 89/4, 90/1, 90/2, 91/1, 91/2, 91/3, 91/4, 92, 93/1,</w:t>
            </w:r>
          </w:p>
          <w:p w:rsidR="00A02B30" w:rsidRDefault="00B05A60">
            <w:pPr>
              <w:pStyle w:val="TableParagraph"/>
              <w:spacing w:before="0" w:line="160" w:lineRule="exact"/>
              <w:ind w:left="56"/>
              <w:rPr>
                <w:sz w:val="14"/>
              </w:rPr>
            </w:pPr>
            <w:r>
              <w:rPr>
                <w:sz w:val="14"/>
              </w:rPr>
              <w:t>93/2, 94, 95, 96, 97, 98, 99, 100, 101, 102/1, 102/2, 103, 104, 105, 106/1, 106/2, 107/1, 107/2, 107/3, 108, 109, 110, 111, 112, 113/1, 113/2, 114/1,</w:t>
            </w:r>
          </w:p>
          <w:p w:rsidR="00A02B30" w:rsidRDefault="00B05A60">
            <w:pPr>
              <w:pStyle w:val="TableParagraph"/>
              <w:spacing w:before="0" w:line="160" w:lineRule="exact"/>
              <w:ind w:left="56"/>
              <w:rPr>
                <w:sz w:val="14"/>
              </w:rPr>
            </w:pPr>
            <w:r>
              <w:rPr>
                <w:sz w:val="14"/>
              </w:rPr>
              <w:t>114/2,</w:t>
            </w:r>
            <w:r>
              <w:rPr>
                <w:spacing w:val="-6"/>
                <w:sz w:val="14"/>
              </w:rPr>
              <w:t xml:space="preserve"> </w:t>
            </w:r>
            <w:r>
              <w:rPr>
                <w:sz w:val="14"/>
              </w:rPr>
              <w:t>115,</w:t>
            </w:r>
            <w:r>
              <w:rPr>
                <w:spacing w:val="-6"/>
                <w:sz w:val="14"/>
              </w:rPr>
              <w:t xml:space="preserve"> </w:t>
            </w:r>
            <w:r>
              <w:rPr>
                <w:sz w:val="14"/>
              </w:rPr>
              <w:t>116/1,</w:t>
            </w:r>
            <w:r>
              <w:rPr>
                <w:spacing w:val="-6"/>
                <w:sz w:val="14"/>
              </w:rPr>
              <w:t xml:space="preserve"> </w:t>
            </w:r>
            <w:r>
              <w:rPr>
                <w:sz w:val="14"/>
              </w:rPr>
              <w:t>116/2,</w:t>
            </w:r>
            <w:r>
              <w:rPr>
                <w:spacing w:val="-6"/>
                <w:sz w:val="14"/>
              </w:rPr>
              <w:t xml:space="preserve"> </w:t>
            </w:r>
            <w:r>
              <w:rPr>
                <w:sz w:val="14"/>
              </w:rPr>
              <w:t>117/1,</w:t>
            </w:r>
            <w:r>
              <w:rPr>
                <w:spacing w:val="-6"/>
                <w:sz w:val="14"/>
              </w:rPr>
              <w:t xml:space="preserve"> </w:t>
            </w:r>
            <w:r>
              <w:rPr>
                <w:sz w:val="14"/>
              </w:rPr>
              <w:t>117/2,</w:t>
            </w:r>
            <w:r>
              <w:rPr>
                <w:spacing w:val="-6"/>
                <w:sz w:val="14"/>
              </w:rPr>
              <w:t xml:space="preserve"> </w:t>
            </w:r>
            <w:r>
              <w:rPr>
                <w:sz w:val="14"/>
              </w:rPr>
              <w:t>118,</w:t>
            </w:r>
            <w:r>
              <w:rPr>
                <w:spacing w:val="-6"/>
                <w:sz w:val="14"/>
              </w:rPr>
              <w:t xml:space="preserve"> </w:t>
            </w:r>
            <w:r>
              <w:rPr>
                <w:sz w:val="14"/>
              </w:rPr>
              <w:t>119</w:t>
            </w:r>
            <w:r>
              <w:rPr>
                <w:sz w:val="14"/>
              </w:rPr>
              <w:t>,</w:t>
            </w:r>
            <w:r>
              <w:rPr>
                <w:spacing w:val="-6"/>
                <w:sz w:val="14"/>
              </w:rPr>
              <w:t xml:space="preserve"> </w:t>
            </w:r>
            <w:r>
              <w:rPr>
                <w:sz w:val="14"/>
              </w:rPr>
              <w:t>120/1,</w:t>
            </w:r>
            <w:r>
              <w:rPr>
                <w:spacing w:val="-6"/>
                <w:sz w:val="14"/>
              </w:rPr>
              <w:t xml:space="preserve"> </w:t>
            </w:r>
            <w:r>
              <w:rPr>
                <w:sz w:val="14"/>
              </w:rPr>
              <w:t>120/2,</w:t>
            </w:r>
            <w:r>
              <w:rPr>
                <w:spacing w:val="-6"/>
                <w:sz w:val="14"/>
              </w:rPr>
              <w:t xml:space="preserve"> </w:t>
            </w:r>
            <w:r>
              <w:rPr>
                <w:sz w:val="14"/>
              </w:rPr>
              <w:t>122/1,</w:t>
            </w:r>
            <w:r>
              <w:rPr>
                <w:spacing w:val="-6"/>
                <w:sz w:val="14"/>
              </w:rPr>
              <w:t xml:space="preserve"> </w:t>
            </w:r>
            <w:r>
              <w:rPr>
                <w:sz w:val="14"/>
              </w:rPr>
              <w:t>122/2,</w:t>
            </w:r>
            <w:r>
              <w:rPr>
                <w:spacing w:val="-6"/>
                <w:sz w:val="14"/>
              </w:rPr>
              <w:t xml:space="preserve"> </w:t>
            </w:r>
            <w:r>
              <w:rPr>
                <w:sz w:val="14"/>
              </w:rPr>
              <w:t>123,</w:t>
            </w:r>
            <w:r>
              <w:rPr>
                <w:spacing w:val="-6"/>
                <w:sz w:val="14"/>
              </w:rPr>
              <w:t xml:space="preserve"> </w:t>
            </w:r>
            <w:r>
              <w:rPr>
                <w:sz w:val="14"/>
              </w:rPr>
              <w:t>124/1,</w:t>
            </w:r>
            <w:r>
              <w:rPr>
                <w:spacing w:val="-6"/>
                <w:sz w:val="14"/>
              </w:rPr>
              <w:t xml:space="preserve"> </w:t>
            </w:r>
            <w:r>
              <w:rPr>
                <w:sz w:val="14"/>
              </w:rPr>
              <w:t>124/2,</w:t>
            </w:r>
            <w:r>
              <w:rPr>
                <w:spacing w:val="-6"/>
                <w:sz w:val="14"/>
              </w:rPr>
              <w:t xml:space="preserve"> </w:t>
            </w:r>
            <w:r>
              <w:rPr>
                <w:sz w:val="14"/>
              </w:rPr>
              <w:t>124/3,</w:t>
            </w:r>
            <w:r>
              <w:rPr>
                <w:spacing w:val="-6"/>
                <w:sz w:val="14"/>
              </w:rPr>
              <w:t xml:space="preserve"> </w:t>
            </w:r>
            <w:r>
              <w:rPr>
                <w:sz w:val="14"/>
              </w:rPr>
              <w:t>125/1,</w:t>
            </w:r>
            <w:r>
              <w:rPr>
                <w:spacing w:val="-6"/>
                <w:sz w:val="14"/>
              </w:rPr>
              <w:t xml:space="preserve"> </w:t>
            </w:r>
            <w:r>
              <w:rPr>
                <w:sz w:val="14"/>
              </w:rPr>
              <w:t>125/2,</w:t>
            </w:r>
            <w:r>
              <w:rPr>
                <w:spacing w:val="-6"/>
                <w:sz w:val="14"/>
              </w:rPr>
              <w:t xml:space="preserve"> </w:t>
            </w:r>
            <w:r>
              <w:rPr>
                <w:sz w:val="14"/>
              </w:rPr>
              <w:t>125/3,</w:t>
            </w:r>
            <w:r>
              <w:rPr>
                <w:spacing w:val="-6"/>
                <w:sz w:val="14"/>
              </w:rPr>
              <w:t xml:space="preserve"> </w:t>
            </w:r>
            <w:r>
              <w:rPr>
                <w:sz w:val="14"/>
              </w:rPr>
              <w:t>125/4,</w:t>
            </w:r>
            <w:r>
              <w:rPr>
                <w:spacing w:val="-6"/>
                <w:sz w:val="14"/>
              </w:rPr>
              <w:t xml:space="preserve"> </w:t>
            </w:r>
            <w:r>
              <w:rPr>
                <w:sz w:val="14"/>
              </w:rPr>
              <w:t>126/1,</w:t>
            </w:r>
            <w:r>
              <w:rPr>
                <w:spacing w:val="-6"/>
                <w:sz w:val="14"/>
              </w:rPr>
              <w:t xml:space="preserve"> </w:t>
            </w:r>
            <w:r>
              <w:rPr>
                <w:sz w:val="14"/>
              </w:rPr>
              <w:t>126/2,</w:t>
            </w:r>
            <w:r>
              <w:rPr>
                <w:spacing w:val="-6"/>
                <w:sz w:val="14"/>
              </w:rPr>
              <w:t xml:space="preserve"> </w:t>
            </w:r>
            <w:r>
              <w:rPr>
                <w:sz w:val="14"/>
              </w:rPr>
              <w:t>127/1,</w:t>
            </w:r>
          </w:p>
          <w:p w:rsidR="00A02B30" w:rsidRDefault="00B05A60">
            <w:pPr>
              <w:pStyle w:val="TableParagraph"/>
              <w:spacing w:before="0" w:line="160" w:lineRule="exact"/>
              <w:ind w:left="56"/>
              <w:rPr>
                <w:sz w:val="14"/>
              </w:rPr>
            </w:pPr>
            <w:r>
              <w:rPr>
                <w:sz w:val="14"/>
              </w:rPr>
              <w:t>127/2, 128, 129, 130, 131/1, 131/2, 131/3, 131/4, 132, 133, 134, 135, 136/1, 136/2, 137, 138, 139, 140, 141/1, 141/2, 142, 143, 144, 145, 146, 147/1,</w:t>
            </w:r>
          </w:p>
          <w:p w:rsidR="00A02B30" w:rsidRDefault="00B05A60">
            <w:pPr>
              <w:pStyle w:val="TableParagraph"/>
              <w:spacing w:before="0" w:line="160" w:lineRule="exact"/>
              <w:ind w:left="56"/>
              <w:rPr>
                <w:sz w:val="14"/>
              </w:rPr>
            </w:pPr>
            <w:r>
              <w:rPr>
                <w:sz w:val="14"/>
              </w:rPr>
              <w:t>1</w:t>
            </w:r>
            <w:r>
              <w:rPr>
                <w:sz w:val="14"/>
              </w:rPr>
              <w:t>47/2, 148/1, 148/2, 149, 150, 151/1, 151/2, 151/3, 152, 153, 154/1, 154/2, 155, 156, 157, 158, 159, 160, 161/1, 161/2, 162, 163/1, 163/2, 164, 165/1,</w:t>
            </w:r>
          </w:p>
          <w:p w:rsidR="00A02B30" w:rsidRDefault="00B05A60">
            <w:pPr>
              <w:pStyle w:val="TableParagraph"/>
              <w:spacing w:before="0" w:line="160" w:lineRule="exact"/>
              <w:ind w:left="56"/>
              <w:rPr>
                <w:sz w:val="14"/>
              </w:rPr>
            </w:pPr>
            <w:r>
              <w:rPr>
                <w:sz w:val="14"/>
              </w:rPr>
              <w:t>165/2, 166/1, 166/2, 167/1, 167/2, 167/3, 168/1, 168/2, 168/3, 169, 170, 171, 172, 173, 174, 175/1, 175/2,</w:t>
            </w:r>
            <w:r>
              <w:rPr>
                <w:sz w:val="14"/>
              </w:rPr>
              <w:t xml:space="preserve"> 175/3, 177/1, 177/2, 178, 179/1, 179/2,</w:t>
            </w:r>
          </w:p>
          <w:p w:rsidR="00A02B30" w:rsidRDefault="00B05A60">
            <w:pPr>
              <w:pStyle w:val="TableParagraph"/>
              <w:spacing w:before="0" w:line="160" w:lineRule="exact"/>
              <w:ind w:left="56"/>
              <w:rPr>
                <w:sz w:val="14"/>
              </w:rPr>
            </w:pPr>
            <w:r>
              <w:rPr>
                <w:sz w:val="14"/>
              </w:rPr>
              <w:t>179/3, 179/4, 180, 181, 182/1, 182/2, 183, 184/1, 184/2, 185, 186, 187, 188, 189, 190, 191, 193, 194, 195/1, 195/2, 195/3, 195/4, 195/5, 196/1, 196/2,</w:t>
            </w:r>
          </w:p>
          <w:p w:rsidR="00A02B30" w:rsidRDefault="00B05A60">
            <w:pPr>
              <w:pStyle w:val="TableParagraph"/>
              <w:spacing w:before="0" w:line="160" w:lineRule="exact"/>
              <w:ind w:left="56"/>
              <w:rPr>
                <w:sz w:val="14"/>
              </w:rPr>
            </w:pPr>
            <w:r>
              <w:rPr>
                <w:sz w:val="14"/>
              </w:rPr>
              <w:t xml:space="preserve">196/3, 196/4, 196/5, 196/6, 196/7, 196/8, 197, 198, 200/1, 222, </w:t>
            </w:r>
            <w:r>
              <w:rPr>
                <w:sz w:val="14"/>
              </w:rPr>
              <w:t>223/1, 223/2, 223/3, 223/7, 223/8, 223/9, 224, 225/2, 225/3, 225/4, 226/1, 226/2,</w:t>
            </w:r>
          </w:p>
          <w:p w:rsidR="00A02B30" w:rsidRDefault="00B05A60">
            <w:pPr>
              <w:pStyle w:val="TableParagraph"/>
              <w:spacing w:before="0" w:line="160" w:lineRule="exact"/>
              <w:ind w:left="56"/>
              <w:rPr>
                <w:sz w:val="14"/>
              </w:rPr>
            </w:pPr>
            <w:r>
              <w:rPr>
                <w:sz w:val="14"/>
              </w:rPr>
              <w:t>226/3, 227/1, 227/2, 228, 229, 230, 231, 232, 233, 234/1, 234/2, 235, 236, 237, 238, 239/1, 239/2, 240/1, 240/2, 241/1, 241/2, 242/1, 242/2, 242/3,</w:t>
            </w:r>
          </w:p>
          <w:p w:rsidR="00A02B30" w:rsidRDefault="00B05A60">
            <w:pPr>
              <w:pStyle w:val="TableParagraph"/>
              <w:spacing w:before="0" w:line="160" w:lineRule="exact"/>
              <w:ind w:left="56"/>
              <w:rPr>
                <w:sz w:val="14"/>
              </w:rPr>
            </w:pPr>
            <w:r>
              <w:rPr>
                <w:sz w:val="14"/>
              </w:rPr>
              <w:t xml:space="preserve">243/1, 243/2, 243/3, 244, </w:t>
            </w:r>
            <w:r>
              <w:rPr>
                <w:sz w:val="14"/>
              </w:rPr>
              <w:t>245, 246/1, 246/2, 247/1, 247/2, 248, 249/1, 249/2, 250, 251, 252, 253, 254, 255, 256, 257, 258, 259, 260, 261/1, 261/2,</w:t>
            </w:r>
          </w:p>
          <w:p w:rsidR="00A02B30" w:rsidRDefault="00B05A60">
            <w:pPr>
              <w:pStyle w:val="TableParagraph"/>
              <w:spacing w:before="0" w:line="160" w:lineRule="exact"/>
              <w:ind w:left="56"/>
              <w:rPr>
                <w:sz w:val="14"/>
              </w:rPr>
            </w:pPr>
            <w:r>
              <w:rPr>
                <w:sz w:val="14"/>
              </w:rPr>
              <w:t>261/3, 261/4, 262, 263, 264, 265, 266/1, 266/2, 267/1, 267/2, 267/3, 267/4, 267/5, 267/6, 268/1, 268/2, 268/3, 269/1, 269/2, 269/3, 269</w:t>
            </w:r>
            <w:r>
              <w:rPr>
                <w:sz w:val="14"/>
              </w:rPr>
              <w:t>/4, 269/5,</w:t>
            </w:r>
          </w:p>
          <w:p w:rsidR="00A02B30" w:rsidRDefault="00B05A60">
            <w:pPr>
              <w:pStyle w:val="TableParagraph"/>
              <w:spacing w:before="0" w:line="160" w:lineRule="exact"/>
              <w:ind w:left="56"/>
              <w:rPr>
                <w:sz w:val="14"/>
              </w:rPr>
            </w:pPr>
            <w:r>
              <w:rPr>
                <w:sz w:val="14"/>
              </w:rPr>
              <w:t>269/6, 270/1, 270/2, 271/1, 271/2, 272/1, 272/2, 272/3, 272/4, 273/1, 274/1, 274/2, 275/1, 275/2, 275/3, 276, 277, 278, 279, 280/3, 280/4, 281/1,</w:t>
            </w:r>
          </w:p>
          <w:p w:rsidR="00A02B30" w:rsidRDefault="00B05A60">
            <w:pPr>
              <w:pStyle w:val="TableParagraph"/>
              <w:spacing w:before="0" w:line="160" w:lineRule="exact"/>
              <w:ind w:left="56"/>
              <w:rPr>
                <w:sz w:val="14"/>
              </w:rPr>
            </w:pPr>
            <w:r>
              <w:rPr>
                <w:sz w:val="14"/>
              </w:rPr>
              <w:t>281/2,</w:t>
            </w:r>
            <w:r>
              <w:rPr>
                <w:spacing w:val="-3"/>
                <w:sz w:val="14"/>
              </w:rPr>
              <w:t xml:space="preserve"> </w:t>
            </w:r>
            <w:r>
              <w:rPr>
                <w:sz w:val="14"/>
              </w:rPr>
              <w:t>282/1,</w:t>
            </w:r>
            <w:r>
              <w:rPr>
                <w:spacing w:val="-3"/>
                <w:sz w:val="14"/>
              </w:rPr>
              <w:t xml:space="preserve"> </w:t>
            </w:r>
            <w:r>
              <w:rPr>
                <w:sz w:val="14"/>
              </w:rPr>
              <w:t>282/2,</w:t>
            </w:r>
            <w:r>
              <w:rPr>
                <w:spacing w:val="-3"/>
                <w:sz w:val="14"/>
              </w:rPr>
              <w:t xml:space="preserve"> </w:t>
            </w:r>
            <w:r>
              <w:rPr>
                <w:sz w:val="14"/>
              </w:rPr>
              <w:t>282/3,</w:t>
            </w:r>
            <w:r>
              <w:rPr>
                <w:spacing w:val="-3"/>
                <w:sz w:val="14"/>
              </w:rPr>
              <w:t xml:space="preserve"> </w:t>
            </w:r>
            <w:r>
              <w:rPr>
                <w:sz w:val="14"/>
              </w:rPr>
              <w:t>282/4,</w:t>
            </w:r>
            <w:r>
              <w:rPr>
                <w:spacing w:val="-3"/>
                <w:sz w:val="14"/>
              </w:rPr>
              <w:t xml:space="preserve"> </w:t>
            </w:r>
            <w:r>
              <w:rPr>
                <w:sz w:val="14"/>
              </w:rPr>
              <w:t>282/5,</w:t>
            </w:r>
            <w:r>
              <w:rPr>
                <w:spacing w:val="-3"/>
                <w:sz w:val="14"/>
              </w:rPr>
              <w:t xml:space="preserve"> </w:t>
            </w:r>
            <w:r>
              <w:rPr>
                <w:sz w:val="14"/>
              </w:rPr>
              <w:t>282/6,</w:t>
            </w:r>
            <w:r>
              <w:rPr>
                <w:spacing w:val="-3"/>
                <w:sz w:val="14"/>
              </w:rPr>
              <w:t xml:space="preserve"> </w:t>
            </w:r>
            <w:r>
              <w:rPr>
                <w:sz w:val="14"/>
              </w:rPr>
              <w:t>282/7,</w:t>
            </w:r>
            <w:r>
              <w:rPr>
                <w:spacing w:val="-3"/>
                <w:sz w:val="14"/>
              </w:rPr>
              <w:t xml:space="preserve"> </w:t>
            </w:r>
            <w:r>
              <w:rPr>
                <w:sz w:val="14"/>
              </w:rPr>
              <w:t>282/8,</w:t>
            </w:r>
            <w:r>
              <w:rPr>
                <w:spacing w:val="-3"/>
                <w:sz w:val="14"/>
              </w:rPr>
              <w:t xml:space="preserve"> </w:t>
            </w:r>
            <w:r>
              <w:rPr>
                <w:sz w:val="14"/>
              </w:rPr>
              <w:t>282/10,</w:t>
            </w:r>
            <w:r>
              <w:rPr>
                <w:spacing w:val="-3"/>
                <w:sz w:val="14"/>
              </w:rPr>
              <w:t xml:space="preserve"> </w:t>
            </w:r>
            <w:r>
              <w:rPr>
                <w:sz w:val="14"/>
              </w:rPr>
              <w:t>283,</w:t>
            </w:r>
            <w:r>
              <w:rPr>
                <w:spacing w:val="-3"/>
                <w:sz w:val="14"/>
              </w:rPr>
              <w:t xml:space="preserve"> </w:t>
            </w:r>
            <w:r>
              <w:rPr>
                <w:sz w:val="14"/>
              </w:rPr>
              <w:t>284,</w:t>
            </w:r>
            <w:r>
              <w:rPr>
                <w:spacing w:val="-3"/>
                <w:sz w:val="14"/>
              </w:rPr>
              <w:t xml:space="preserve"> </w:t>
            </w:r>
            <w:r>
              <w:rPr>
                <w:sz w:val="14"/>
              </w:rPr>
              <w:t>285/1,</w:t>
            </w:r>
            <w:r>
              <w:rPr>
                <w:spacing w:val="-3"/>
                <w:sz w:val="14"/>
              </w:rPr>
              <w:t xml:space="preserve"> </w:t>
            </w:r>
            <w:r>
              <w:rPr>
                <w:sz w:val="14"/>
              </w:rPr>
              <w:t>285/2,</w:t>
            </w:r>
            <w:r>
              <w:rPr>
                <w:spacing w:val="-3"/>
                <w:sz w:val="14"/>
              </w:rPr>
              <w:t xml:space="preserve"> </w:t>
            </w:r>
            <w:r>
              <w:rPr>
                <w:sz w:val="14"/>
              </w:rPr>
              <w:t>286/1,</w:t>
            </w:r>
            <w:r>
              <w:rPr>
                <w:spacing w:val="-3"/>
                <w:sz w:val="14"/>
              </w:rPr>
              <w:t xml:space="preserve"> </w:t>
            </w:r>
            <w:r>
              <w:rPr>
                <w:sz w:val="14"/>
              </w:rPr>
              <w:t>286/2,</w:t>
            </w:r>
            <w:r>
              <w:rPr>
                <w:spacing w:val="-3"/>
                <w:sz w:val="14"/>
              </w:rPr>
              <w:t xml:space="preserve"> </w:t>
            </w:r>
            <w:r>
              <w:rPr>
                <w:sz w:val="14"/>
              </w:rPr>
              <w:t>286/3,</w:t>
            </w:r>
            <w:r>
              <w:rPr>
                <w:spacing w:val="-3"/>
                <w:sz w:val="14"/>
              </w:rPr>
              <w:t xml:space="preserve"> </w:t>
            </w:r>
            <w:r>
              <w:rPr>
                <w:sz w:val="14"/>
              </w:rPr>
              <w:t>286/4,</w:t>
            </w:r>
            <w:r>
              <w:rPr>
                <w:spacing w:val="-3"/>
                <w:sz w:val="14"/>
              </w:rPr>
              <w:t xml:space="preserve"> </w:t>
            </w:r>
            <w:r>
              <w:rPr>
                <w:sz w:val="14"/>
              </w:rPr>
              <w:t>287,</w:t>
            </w:r>
            <w:r>
              <w:rPr>
                <w:spacing w:val="-3"/>
                <w:sz w:val="14"/>
              </w:rPr>
              <w:t xml:space="preserve"> </w:t>
            </w:r>
            <w:r>
              <w:rPr>
                <w:sz w:val="14"/>
              </w:rPr>
              <w:t>288,</w:t>
            </w:r>
            <w:r>
              <w:rPr>
                <w:spacing w:val="-3"/>
                <w:sz w:val="14"/>
              </w:rPr>
              <w:t xml:space="preserve"> </w:t>
            </w:r>
            <w:r>
              <w:rPr>
                <w:sz w:val="14"/>
              </w:rPr>
              <w:t>289,</w:t>
            </w:r>
            <w:r>
              <w:rPr>
                <w:spacing w:val="-3"/>
                <w:sz w:val="14"/>
              </w:rPr>
              <w:t xml:space="preserve"> </w:t>
            </w:r>
            <w:r>
              <w:rPr>
                <w:sz w:val="14"/>
              </w:rPr>
              <w:t>290/1,</w:t>
            </w:r>
            <w:r>
              <w:rPr>
                <w:spacing w:val="-3"/>
                <w:sz w:val="14"/>
              </w:rPr>
              <w:t xml:space="preserve"> </w:t>
            </w:r>
            <w:r>
              <w:rPr>
                <w:sz w:val="14"/>
              </w:rPr>
              <w:t>290/3,</w:t>
            </w:r>
          </w:p>
          <w:p w:rsidR="00A02B30" w:rsidRDefault="00B05A60">
            <w:pPr>
              <w:pStyle w:val="TableParagraph"/>
              <w:spacing w:before="0" w:line="160" w:lineRule="exact"/>
              <w:ind w:left="56"/>
              <w:rPr>
                <w:sz w:val="14"/>
              </w:rPr>
            </w:pPr>
            <w:r>
              <w:rPr>
                <w:sz w:val="14"/>
              </w:rPr>
              <w:t>290/4, 290/5, 290/6, 290/7, 290/8, 290/9, 290/10, 290/11, 291/1, 291/2, 292, 293/1, 293/2, 294/1, 294/2, 294/3, 294/4, 294/5, 295/1, 295/2, 296,  297,</w:t>
            </w:r>
          </w:p>
          <w:p w:rsidR="00A02B30" w:rsidRDefault="00B05A60">
            <w:pPr>
              <w:pStyle w:val="TableParagraph"/>
              <w:spacing w:before="0" w:line="160" w:lineRule="exact"/>
              <w:ind w:left="56"/>
              <w:rPr>
                <w:sz w:val="14"/>
              </w:rPr>
            </w:pPr>
            <w:r>
              <w:rPr>
                <w:sz w:val="14"/>
              </w:rPr>
              <w:t>298/1, 298/2, 299, 300/1, 300/2, 300/3, 301/1, 3</w:t>
            </w:r>
            <w:r>
              <w:rPr>
                <w:sz w:val="14"/>
              </w:rPr>
              <w:t>01/2, 302, 307/1, 307/2, 308, 309, 336, 337, 339/1, 339/2, 340, 341/1, 341/4, 341/5, 341/6, 341/7,</w:t>
            </w:r>
          </w:p>
          <w:p w:rsidR="00A02B30" w:rsidRDefault="00B05A60">
            <w:pPr>
              <w:pStyle w:val="TableParagraph"/>
              <w:spacing w:before="0" w:line="160" w:lineRule="exact"/>
              <w:ind w:left="56"/>
              <w:rPr>
                <w:sz w:val="14"/>
              </w:rPr>
            </w:pPr>
            <w:r>
              <w:rPr>
                <w:sz w:val="14"/>
              </w:rPr>
              <w:t>341/8, 341/9, 341/10, 341/11, 342, 343, 350/1, 392/1, 393/1, 407/1, 407/2, 407/5, 408, 409/1, 409/2, 410, 411, 414, 457/1, 457/2, 457/3, 457/4, 458,</w:t>
            </w:r>
          </w:p>
          <w:p w:rsidR="00A02B30" w:rsidRDefault="00B05A60">
            <w:pPr>
              <w:pStyle w:val="TableParagraph"/>
              <w:spacing w:before="0" w:line="160" w:lineRule="exact"/>
              <w:ind w:left="56"/>
              <w:rPr>
                <w:sz w:val="14"/>
              </w:rPr>
            </w:pPr>
            <w:r>
              <w:rPr>
                <w:sz w:val="14"/>
              </w:rPr>
              <w:t>459, 460</w:t>
            </w:r>
            <w:r>
              <w:rPr>
                <w:sz w:val="14"/>
              </w:rPr>
              <w:t>, 461, 462/1, 462/2, 463/1, 463/2, 464/1, 464/2, 464/3, 464/4, 465, 466/1, 467, 468/1, 468/2, 469/1, 469/2, 470/1, 470/2, 471/1, 471/2, 472/1,</w:t>
            </w:r>
          </w:p>
          <w:p w:rsidR="00A02B30" w:rsidRDefault="00B05A60">
            <w:pPr>
              <w:pStyle w:val="TableParagraph"/>
              <w:spacing w:before="0" w:line="160" w:lineRule="exact"/>
              <w:ind w:left="56"/>
              <w:rPr>
                <w:sz w:val="14"/>
              </w:rPr>
            </w:pPr>
            <w:r>
              <w:rPr>
                <w:sz w:val="14"/>
              </w:rPr>
              <w:t>472/2, 472/3, 472/4, 472/5, 472/6, 476/6, 476/7, 1964, 1968, 1969, 1970, 2276.</w:t>
            </w:r>
          </w:p>
          <w:p w:rsidR="00A02B30" w:rsidRDefault="00B05A60">
            <w:pPr>
              <w:pStyle w:val="TableParagraph"/>
              <w:spacing w:before="0" w:line="160" w:lineRule="exact"/>
              <w:ind w:left="56"/>
              <w:rPr>
                <w:sz w:val="14"/>
              </w:rPr>
            </w:pPr>
            <w:r>
              <w:rPr>
                <w:sz w:val="14"/>
              </w:rPr>
              <w:t>Делови: 176, 192, 199, 200/2, 201/</w:t>
            </w:r>
            <w:r>
              <w:rPr>
                <w:sz w:val="14"/>
              </w:rPr>
              <w:t>2, 201/3, 201/4, 201/5, 210, 218/1, 218/2, 220, 221, 223/4, 223/5, 223/6, 303, 305, 306, 307/3, 307/4, 310/1, 332,</w:t>
            </w:r>
          </w:p>
          <w:p w:rsidR="00A02B30" w:rsidRDefault="00B05A60">
            <w:pPr>
              <w:pStyle w:val="TableParagraph"/>
              <w:spacing w:before="0" w:line="160" w:lineRule="exact"/>
              <w:ind w:left="56"/>
              <w:rPr>
                <w:sz w:val="14"/>
              </w:rPr>
            </w:pPr>
            <w:r>
              <w:rPr>
                <w:sz w:val="14"/>
              </w:rPr>
              <w:t xml:space="preserve">334, 335, 341/2, 341/3, 344, 346, 350/2, 350/3, 390/1, 391/1, 391/4, 392/2, 393/2, 405, 412, 413, 415, 418, 456, 466/2, 473/1, 473/2, 475/1, </w:t>
            </w:r>
            <w:r>
              <w:rPr>
                <w:sz w:val="14"/>
              </w:rPr>
              <w:t>476/1,</w:t>
            </w:r>
          </w:p>
          <w:p w:rsidR="00A02B30" w:rsidRDefault="00B05A60">
            <w:pPr>
              <w:pStyle w:val="TableParagraph"/>
              <w:spacing w:before="0" w:line="161" w:lineRule="exact"/>
              <w:ind w:left="56"/>
              <w:rPr>
                <w:sz w:val="14"/>
              </w:rPr>
            </w:pPr>
            <w:r>
              <w:rPr>
                <w:sz w:val="14"/>
              </w:rPr>
              <w:t>476/2, 476/3, 476/4, 477/1, 477/2, 1942/1, 1944, 1945, 1956.</w:t>
            </w:r>
          </w:p>
        </w:tc>
      </w:tr>
      <w:tr w:rsidR="00A02B30">
        <w:trPr>
          <w:trHeight w:val="360"/>
        </w:trPr>
        <w:tc>
          <w:tcPr>
            <w:tcW w:w="1984" w:type="dxa"/>
          </w:tcPr>
          <w:p w:rsidR="00A02B30" w:rsidRDefault="00B05A60">
            <w:pPr>
              <w:pStyle w:val="TableParagraph"/>
              <w:spacing w:before="90"/>
              <w:ind w:left="56"/>
              <w:rPr>
                <w:sz w:val="14"/>
              </w:rPr>
            </w:pPr>
            <w:r>
              <w:rPr>
                <w:sz w:val="14"/>
              </w:rPr>
              <w:t>Шурице</w:t>
            </w:r>
          </w:p>
        </w:tc>
        <w:tc>
          <w:tcPr>
            <w:tcW w:w="8494" w:type="dxa"/>
          </w:tcPr>
          <w:p w:rsidR="00A02B30" w:rsidRDefault="00B05A60">
            <w:pPr>
              <w:pStyle w:val="TableParagraph"/>
              <w:spacing w:before="10" w:line="161" w:lineRule="exact"/>
              <w:ind w:left="56"/>
              <w:rPr>
                <w:sz w:val="14"/>
              </w:rPr>
            </w:pPr>
            <w:r>
              <w:rPr>
                <w:sz w:val="14"/>
              </w:rPr>
              <w:t>Целе: 1, 2/1, 2/2, 3, 5/2, 5/3, 6/1, 6/2, 8/1, 9/1, 9/2, 10/1, 10/2, 14, 16, 25, 26, 27, 650.</w:t>
            </w:r>
          </w:p>
          <w:p w:rsidR="00A02B30" w:rsidRDefault="00B05A60">
            <w:pPr>
              <w:pStyle w:val="TableParagraph"/>
              <w:spacing w:before="0" w:line="161" w:lineRule="exact"/>
              <w:ind w:left="56"/>
              <w:rPr>
                <w:sz w:val="14"/>
              </w:rPr>
            </w:pPr>
            <w:r>
              <w:rPr>
                <w:sz w:val="14"/>
              </w:rPr>
              <w:t>Делови: 2/3, 4, 5/1, 7, 8/2, 11, 12, 13, 15, 17, 20, 23, 24, 28, 29, 30/1, 648.</w:t>
            </w:r>
          </w:p>
        </w:tc>
      </w:tr>
    </w:tbl>
    <w:p w:rsidR="00A02B30" w:rsidRDefault="00B05A60">
      <w:pPr>
        <w:pStyle w:val="ListParagraph"/>
        <w:numPr>
          <w:ilvl w:val="1"/>
          <w:numId w:val="52"/>
        </w:numPr>
        <w:tabs>
          <w:tab w:val="left" w:pos="677"/>
          <w:tab w:val="left" w:pos="678"/>
        </w:tabs>
        <w:spacing w:before="142"/>
        <w:jc w:val="left"/>
        <w:rPr>
          <w:sz w:val="14"/>
        </w:rPr>
      </w:pPr>
      <w:r>
        <w:rPr>
          <w:sz w:val="14"/>
        </w:rPr>
        <w:t>Површина Подзоне 1Б се делом преклапа са површином Подзоне</w:t>
      </w:r>
      <w:r>
        <w:rPr>
          <w:spacing w:val="-4"/>
          <w:sz w:val="14"/>
        </w:rPr>
        <w:t xml:space="preserve"> </w:t>
      </w:r>
      <w:r>
        <w:rPr>
          <w:sz w:val="14"/>
        </w:rPr>
        <w:t>1А.</w:t>
      </w:r>
    </w:p>
    <w:p w:rsidR="00A02B30" w:rsidRDefault="00A02B30">
      <w:pPr>
        <w:pStyle w:val="BodyText"/>
        <w:spacing w:before="9"/>
        <w:ind w:left="0"/>
        <w:rPr>
          <w:sz w:val="17"/>
        </w:rPr>
      </w:pPr>
    </w:p>
    <w:p w:rsidR="00A02B30" w:rsidRDefault="00B05A60">
      <w:pPr>
        <w:pStyle w:val="BodyText"/>
        <w:spacing w:after="42" w:line="232" w:lineRule="auto"/>
        <w:ind w:left="393" w:right="20" w:firstLine="396"/>
      </w:pPr>
      <w:r>
        <w:t xml:space="preserve">Табела 18: Попис катастарских парцела на којима се налазе објекти у посебном режиму коришћења и мера заштите у </w:t>
      </w:r>
      <w:r>
        <w:rPr>
          <w:spacing w:val="-3"/>
        </w:rPr>
        <w:t xml:space="preserve">обухвату </w:t>
      </w:r>
      <w:r>
        <w:t xml:space="preserve">Под- зоне </w:t>
      </w:r>
      <w:r>
        <w:rPr>
          <w:spacing w:val="-3"/>
        </w:rPr>
        <w:t xml:space="preserve">рудника </w:t>
      </w:r>
      <w:r>
        <w:t xml:space="preserve">и утицаја рударских активности на </w:t>
      </w:r>
      <w:r>
        <w:rPr>
          <w:spacing w:val="-3"/>
        </w:rPr>
        <w:t xml:space="preserve">околину </w:t>
      </w:r>
      <w:r>
        <w:t>(1Б)</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w:t>
            </w:r>
            <w:r>
              <w:rPr>
                <w:sz w:val="14"/>
              </w:rPr>
              <w:t xml:space="preserve"> 1Б</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200"/>
        </w:trPr>
        <w:tc>
          <w:tcPr>
            <w:tcW w:w="1984" w:type="dxa"/>
          </w:tcPr>
          <w:p w:rsidR="00A02B30" w:rsidRDefault="00B05A60">
            <w:pPr>
              <w:pStyle w:val="TableParagraph"/>
              <w:spacing w:before="18"/>
              <w:ind w:left="56"/>
              <w:rPr>
                <w:sz w:val="14"/>
              </w:rPr>
            </w:pPr>
            <w:r>
              <w:rPr>
                <w:sz w:val="14"/>
              </w:rPr>
              <w:t>Велико Село</w:t>
            </w:r>
          </w:p>
        </w:tc>
        <w:tc>
          <w:tcPr>
            <w:tcW w:w="8494" w:type="dxa"/>
          </w:tcPr>
          <w:p w:rsidR="00A02B30" w:rsidRDefault="00B05A60">
            <w:pPr>
              <w:pStyle w:val="TableParagraph"/>
              <w:spacing w:before="18"/>
              <w:ind w:left="57"/>
              <w:rPr>
                <w:sz w:val="14"/>
              </w:rPr>
            </w:pPr>
            <w:r>
              <w:rPr>
                <w:sz w:val="14"/>
              </w:rPr>
              <w:t>872.</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372, 374, 376, 377/7, 377/9, 420, 421, 422, 424, 426/4, 434, 435, 438/1, 445/1, 452, 458/1, 462/2, 463/1, 464/2, 466/1, 467/1, 471, 472, 473, 478/4,</w:t>
            </w:r>
          </w:p>
        </w:tc>
      </w:tr>
      <w:tr w:rsidR="00A02B30">
        <w:trPr>
          <w:trHeight w:val="320"/>
        </w:trPr>
        <w:tc>
          <w:tcPr>
            <w:tcW w:w="1984" w:type="dxa"/>
            <w:tcBorders>
              <w:top w:val="nil"/>
              <w:bottom w:val="nil"/>
            </w:tcBorders>
          </w:tcPr>
          <w:p w:rsidR="00A02B30" w:rsidRDefault="00B05A60">
            <w:pPr>
              <w:pStyle w:val="TableParagraph"/>
              <w:spacing w:before="76"/>
              <w:ind w:left="56"/>
              <w:rPr>
                <w:sz w:val="14"/>
              </w:rPr>
            </w:pPr>
            <w:r>
              <w:rPr>
                <w:sz w:val="14"/>
              </w:rPr>
              <w:t>Слатина</w:t>
            </w:r>
          </w:p>
        </w:tc>
        <w:tc>
          <w:tcPr>
            <w:tcW w:w="8494" w:type="dxa"/>
            <w:tcBorders>
              <w:top w:val="nil"/>
              <w:bottom w:val="nil"/>
            </w:tcBorders>
          </w:tcPr>
          <w:p w:rsidR="00A02B30" w:rsidRDefault="00B05A60">
            <w:pPr>
              <w:pStyle w:val="TableParagraph"/>
              <w:spacing w:before="0" w:line="157" w:lineRule="exact"/>
              <w:ind w:left="57"/>
              <w:rPr>
                <w:sz w:val="14"/>
              </w:rPr>
            </w:pPr>
            <w:r>
              <w:rPr>
                <w:sz w:val="14"/>
              </w:rPr>
              <w:t>479/3, 484, 485, 488/2, 489/1, 489/2, 491, 492, 493, 494, 503/1, 503/2, 504, 505, 506/3, 636, 637, 639, 642, 643, 650, 651, 652, 653, 655, 659, 669,</w:t>
            </w:r>
          </w:p>
          <w:p w:rsidR="00A02B30" w:rsidRDefault="00B05A60">
            <w:pPr>
              <w:pStyle w:val="TableParagraph"/>
              <w:spacing w:before="0" w:line="143" w:lineRule="exact"/>
              <w:ind w:left="57"/>
              <w:rPr>
                <w:sz w:val="14"/>
              </w:rPr>
            </w:pPr>
            <w:r>
              <w:rPr>
                <w:sz w:val="14"/>
              </w:rPr>
              <w:t>671, 678, 685/1, 687/1, 690/2, 690/6.</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*539, 543, 545/4, 555/1, 558/1, 558/2, 559/1, 559/5, 561/1, 561/2, 561/3, 561/4, 561/5, 602/3, 609/1, 611, 612/2, 614/2, 615/3, 616, 756, 998.</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196/4, 196/6, 200/1, 222, 246/1, 246/2, 248, 258, 259, 260, 261/1, 261/2, 261/3, 261/4, 267/1, 267/2, 267/3, 26</w:t>
            </w:r>
            <w:r>
              <w:rPr>
                <w:sz w:val="14"/>
              </w:rPr>
              <w:t>7/5, 267/6, 268/1, 268/2, 268/3, 269/2,</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Ступница</w:t>
            </w:r>
          </w:p>
        </w:tc>
        <w:tc>
          <w:tcPr>
            <w:tcW w:w="8494" w:type="dxa"/>
            <w:tcBorders>
              <w:top w:val="nil"/>
              <w:bottom w:val="nil"/>
            </w:tcBorders>
          </w:tcPr>
          <w:p w:rsidR="00A02B30" w:rsidRDefault="00B05A60">
            <w:pPr>
              <w:pStyle w:val="TableParagraph"/>
              <w:spacing w:before="0" w:line="140" w:lineRule="exact"/>
              <w:ind w:left="57"/>
              <w:rPr>
                <w:sz w:val="14"/>
              </w:rPr>
            </w:pPr>
            <w:r>
              <w:rPr>
                <w:sz w:val="14"/>
              </w:rPr>
              <w:t>269/3, 269/5, 269/6, 280/3, 280/4, 285/2, 288, 290/11, 290/3, 290/4, 290/7, 290/8, 293/1, 299, 300/1, 300/2, 300/3, 457/2, 462/1, 463/1, 464/1, 464/2,</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468/1, 470/1, 472/2, 472/4, 2276.</w:t>
            </w:r>
          </w:p>
        </w:tc>
      </w:tr>
    </w:tbl>
    <w:p w:rsidR="00A02B30" w:rsidRDefault="00B05A60">
      <w:pPr>
        <w:pStyle w:val="ListParagraph"/>
        <w:numPr>
          <w:ilvl w:val="1"/>
          <w:numId w:val="52"/>
        </w:numPr>
        <w:tabs>
          <w:tab w:val="left" w:pos="677"/>
          <w:tab w:val="left" w:pos="678"/>
        </w:tabs>
        <w:spacing w:before="149"/>
        <w:jc w:val="left"/>
        <w:rPr>
          <w:sz w:val="14"/>
        </w:rPr>
      </w:pPr>
      <w:r>
        <w:rPr>
          <w:sz w:val="14"/>
        </w:rPr>
        <w:t>Катастарске парцеле на којима се налазе објекти у двоструком режиму коришћења и мера заштите за подзоне 1Б и</w:t>
      </w:r>
      <w:r>
        <w:rPr>
          <w:spacing w:val="-17"/>
          <w:sz w:val="14"/>
        </w:rPr>
        <w:t xml:space="preserve"> </w:t>
      </w:r>
      <w:r>
        <w:rPr>
          <w:sz w:val="14"/>
        </w:rPr>
        <w:t>2Б.</w:t>
      </w:r>
    </w:p>
    <w:p w:rsidR="00A02B30" w:rsidRDefault="00A02B30">
      <w:pPr>
        <w:rPr>
          <w:sz w:val="14"/>
        </w:rPr>
        <w:sectPr w:rsidR="00A02B30">
          <w:pgSz w:w="12480" w:h="15650"/>
          <w:pgMar w:top="200" w:right="740" w:bottom="280" w:left="740" w:header="720" w:footer="720" w:gutter="0"/>
          <w:cols w:space="720"/>
        </w:sectPr>
      </w:pPr>
    </w:p>
    <w:p w:rsidR="00A02B30" w:rsidRDefault="00B05A60">
      <w:pPr>
        <w:pStyle w:val="ListParagraph"/>
        <w:numPr>
          <w:ilvl w:val="3"/>
          <w:numId w:val="26"/>
        </w:numPr>
        <w:tabs>
          <w:tab w:val="left" w:pos="695"/>
        </w:tabs>
        <w:spacing w:before="73" w:line="232" w:lineRule="auto"/>
        <w:ind w:right="392" w:hanging="4636"/>
        <w:jc w:val="left"/>
        <w:rPr>
          <w:sz w:val="18"/>
        </w:rPr>
      </w:pPr>
      <w:r>
        <w:rPr>
          <w:sz w:val="18"/>
        </w:rPr>
        <w:lastRenderedPageBreak/>
        <w:t xml:space="preserve">СПИСАК ПАРЦЕЛА У </w:t>
      </w:r>
      <w:r>
        <w:rPr>
          <w:spacing w:val="-5"/>
          <w:sz w:val="18"/>
        </w:rPr>
        <w:t xml:space="preserve">ОБУХВАТУ </w:t>
      </w:r>
      <w:r>
        <w:rPr>
          <w:sz w:val="18"/>
        </w:rPr>
        <w:t xml:space="preserve">ПОДЗОНЕ УТИЦАЈА ПРОИЗВОДНО-ИНДУСТРИЈСКИХ АКТИВНОСТИ НА </w:t>
      </w:r>
      <w:r>
        <w:rPr>
          <w:spacing w:val="-3"/>
          <w:sz w:val="18"/>
        </w:rPr>
        <w:t xml:space="preserve">ОКОЛИНУ </w:t>
      </w:r>
      <w:r>
        <w:rPr>
          <w:sz w:val="18"/>
        </w:rPr>
        <w:t>(ПОДЗОНА</w:t>
      </w:r>
      <w:r>
        <w:rPr>
          <w:spacing w:val="-1"/>
          <w:sz w:val="18"/>
        </w:rPr>
        <w:t xml:space="preserve"> </w:t>
      </w:r>
      <w:r>
        <w:rPr>
          <w:sz w:val="18"/>
        </w:rPr>
        <w:t>2Б)</w:t>
      </w:r>
    </w:p>
    <w:p w:rsidR="00A02B30" w:rsidRDefault="00A02B30">
      <w:pPr>
        <w:pStyle w:val="BodyText"/>
        <w:spacing w:before="2"/>
        <w:ind w:left="0"/>
        <w:rPr>
          <w:sz w:val="17"/>
        </w:rPr>
      </w:pPr>
    </w:p>
    <w:p w:rsidR="00A02B30" w:rsidRDefault="00B05A60">
      <w:pPr>
        <w:pStyle w:val="BodyText"/>
        <w:spacing w:before="1" w:line="232" w:lineRule="auto"/>
        <w:ind w:right="99" w:firstLine="396"/>
      </w:pPr>
      <w:r>
        <w:t>Подзона утицаја производно</w:t>
      </w:r>
      <w:r>
        <w:t>-индустријских активности на околину обухвата простор површине од 646,54 ha, у коме се налазе целе или делови катастарских парцела пописаних у следећим табелама.</w:t>
      </w:r>
    </w:p>
    <w:p w:rsidR="00A02B30" w:rsidRDefault="00A02B30">
      <w:pPr>
        <w:pStyle w:val="BodyText"/>
        <w:spacing w:before="9"/>
        <w:ind w:left="0"/>
        <w:rPr>
          <w:sz w:val="16"/>
        </w:rPr>
      </w:pPr>
    </w:p>
    <w:p w:rsidR="00A02B30" w:rsidRDefault="00B05A60">
      <w:pPr>
        <w:pStyle w:val="BodyText"/>
        <w:spacing w:after="41"/>
        <w:ind w:left="507"/>
      </w:pPr>
      <w:r>
        <w:t>Табела 19: Попис катастарских парцела у обухвату Подзоне утицаја производно-индустријских активности на околину (2Б)</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2Б</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Брадић</w:t>
            </w:r>
          </w:p>
        </w:tc>
        <w:tc>
          <w:tcPr>
            <w:tcW w:w="8494" w:type="dxa"/>
          </w:tcPr>
          <w:p w:rsidR="00A02B30" w:rsidRDefault="00B05A60">
            <w:pPr>
              <w:pStyle w:val="TableParagraph"/>
              <w:spacing w:before="18" w:line="161" w:lineRule="exact"/>
              <w:ind w:left="57"/>
              <w:rPr>
                <w:sz w:val="14"/>
              </w:rPr>
            </w:pPr>
            <w:r>
              <w:rPr>
                <w:sz w:val="14"/>
              </w:rPr>
              <w:t>Целе: 1579, 1580/1, 1580/2, 1581, 1584/2, 1586, 1587, 1588/1, 1588/2, 1588/3, 1589/2, 1592, 1593, 1594, 1595/1, 1595/23.</w:t>
            </w:r>
          </w:p>
          <w:p w:rsidR="00A02B30" w:rsidRDefault="00B05A60">
            <w:pPr>
              <w:pStyle w:val="TableParagraph"/>
              <w:spacing w:before="0" w:line="161" w:lineRule="exact"/>
              <w:ind w:left="57"/>
              <w:rPr>
                <w:sz w:val="14"/>
              </w:rPr>
            </w:pPr>
            <w:r>
              <w:rPr>
                <w:sz w:val="14"/>
              </w:rPr>
              <w:t>Делови: 1566/3, 1566/4, 1571, 1578, 1582, 1583, 1584/1, 1584/3, 1584/4, 1585, 1589/1, 1591/1, 1591/2, 1624.</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Брњац</w:t>
            </w:r>
          </w:p>
        </w:tc>
        <w:tc>
          <w:tcPr>
            <w:tcW w:w="8494" w:type="dxa"/>
          </w:tcPr>
          <w:p w:rsidR="00A02B30" w:rsidRDefault="00B05A60">
            <w:pPr>
              <w:pStyle w:val="TableParagraph"/>
              <w:spacing w:before="18"/>
              <w:ind w:left="57"/>
              <w:rPr>
                <w:sz w:val="14"/>
              </w:rPr>
            </w:pPr>
            <w:r>
              <w:rPr>
                <w:sz w:val="14"/>
              </w:rPr>
              <w:t>Целе: 1089/2, 1090/1, 1090/2, 1091, 1092, 1093/1, 1093/2, 1093/3, 1094, 1095/1, 1095/2, 1095/3, 1096/1, 1096/2, 1097/1, 1097/2, 1097/3, 1097/4, 1097/5, 1097/6, 1097/7, 1097/9, 1097/10, 1097/11, 1112, 1113/2, 1113/4, 1113/5, 1113/6, 1113/7, 1113/8.</w:t>
            </w:r>
          </w:p>
          <w:p w:rsidR="00A02B30" w:rsidRDefault="00B05A60">
            <w:pPr>
              <w:pStyle w:val="TableParagraph"/>
              <w:spacing w:before="0"/>
              <w:ind w:left="57"/>
              <w:rPr>
                <w:sz w:val="14"/>
              </w:rPr>
            </w:pPr>
            <w:r>
              <w:rPr>
                <w:sz w:val="14"/>
              </w:rPr>
              <w:t xml:space="preserve">Делови: </w:t>
            </w:r>
            <w:r>
              <w:rPr>
                <w:sz w:val="14"/>
              </w:rPr>
              <w:t>1083/1, 1083/2, 1083/3, 1084/2, 1085, 1086, 1089/1, 1089/3, 1089/4, 1097/8, 1098/1, 1098/2, 1100/2, 1108/3, 1109, 1110/1, 1110/2, 1111, 1113/3, 1113/9, 1114, 1115, 1150.</w:t>
            </w:r>
          </w:p>
        </w:tc>
      </w:tr>
      <w:tr w:rsidR="00A02B30">
        <w:trPr>
          <w:trHeight w:val="360"/>
        </w:trPr>
        <w:tc>
          <w:tcPr>
            <w:tcW w:w="1984" w:type="dxa"/>
          </w:tcPr>
          <w:p w:rsidR="00A02B30" w:rsidRDefault="00B05A60">
            <w:pPr>
              <w:pStyle w:val="TableParagraph"/>
              <w:spacing w:before="98"/>
              <w:ind w:left="56"/>
              <w:rPr>
                <w:sz w:val="14"/>
              </w:rPr>
            </w:pPr>
            <w:r>
              <w:rPr>
                <w:sz w:val="14"/>
              </w:rPr>
              <w:t>Велико Село</w:t>
            </w:r>
          </w:p>
        </w:tc>
        <w:tc>
          <w:tcPr>
            <w:tcW w:w="8494" w:type="dxa"/>
          </w:tcPr>
          <w:p w:rsidR="00A02B30" w:rsidRDefault="00B05A60">
            <w:pPr>
              <w:pStyle w:val="TableParagraph"/>
              <w:spacing w:before="18" w:line="161" w:lineRule="exact"/>
              <w:ind w:left="57"/>
              <w:rPr>
                <w:sz w:val="14"/>
              </w:rPr>
            </w:pPr>
            <w:r>
              <w:rPr>
                <w:sz w:val="14"/>
              </w:rPr>
              <w:t>Целе:/.</w:t>
            </w:r>
          </w:p>
          <w:p w:rsidR="00A02B30" w:rsidRDefault="00B05A60">
            <w:pPr>
              <w:pStyle w:val="TableParagraph"/>
              <w:spacing w:before="0" w:line="161" w:lineRule="exact"/>
              <w:ind w:left="57"/>
              <w:rPr>
                <w:sz w:val="14"/>
              </w:rPr>
            </w:pPr>
            <w:r>
              <w:rPr>
                <w:sz w:val="14"/>
              </w:rPr>
              <w:t>Делови: 984, 985, 986, 1227.</w:t>
            </w:r>
          </w:p>
        </w:tc>
      </w:tr>
      <w:tr w:rsidR="00A02B30">
        <w:trPr>
          <w:trHeight w:val="564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1"/>
              <w:rPr>
                <w:sz w:val="14"/>
              </w:rPr>
            </w:pPr>
          </w:p>
          <w:p w:rsidR="00A02B30" w:rsidRDefault="00B05A60">
            <w:pPr>
              <w:pStyle w:val="TableParagraph"/>
              <w:spacing w:before="0"/>
              <w:ind w:left="56"/>
              <w:rPr>
                <w:sz w:val="14"/>
              </w:rPr>
            </w:pPr>
            <w:r>
              <w:rPr>
                <w:sz w:val="14"/>
              </w:rPr>
              <w:t>Горње Недељице</w:t>
            </w:r>
          </w:p>
        </w:tc>
        <w:tc>
          <w:tcPr>
            <w:tcW w:w="8494" w:type="dxa"/>
          </w:tcPr>
          <w:p w:rsidR="00A02B30" w:rsidRDefault="00B05A60">
            <w:pPr>
              <w:pStyle w:val="TableParagraph"/>
              <w:spacing w:before="18" w:line="161" w:lineRule="exact"/>
              <w:ind w:left="57"/>
              <w:rPr>
                <w:sz w:val="14"/>
              </w:rPr>
            </w:pPr>
            <w:r>
              <w:rPr>
                <w:sz w:val="14"/>
              </w:rPr>
              <w:t>Целе: 30/2, 31/2, 31/3, 32, 33, 34, 35, 36, 37, 38, 39, 40, 41, 42, 43, 44, 45, 46, 47, 48, 49, 50, 52, 53, 54, 55, 56, 57, 58/1, 58/2, 59/1, 59/2, 60/1,</w:t>
            </w:r>
          </w:p>
          <w:p w:rsidR="00A02B30" w:rsidRDefault="00B05A60">
            <w:pPr>
              <w:pStyle w:val="TableParagraph"/>
              <w:spacing w:before="0" w:line="160" w:lineRule="exact"/>
              <w:ind w:left="57"/>
              <w:rPr>
                <w:sz w:val="14"/>
              </w:rPr>
            </w:pPr>
            <w:r>
              <w:rPr>
                <w:sz w:val="14"/>
              </w:rPr>
              <w:t>60/2, 61/1, 61/2, 61/3, 61/4, 62, 63/1, 63/2, 64, 65, 66, 67, 68, 69, 70/1, 70/2, 71, 72, 73, 74, 75/1</w:t>
            </w:r>
            <w:r>
              <w:rPr>
                <w:sz w:val="14"/>
              </w:rPr>
              <w:t>, 75/2, 75/3, 76, 77/1, 77/2, 78, 79, 80, 81, 82, 83/1,</w:t>
            </w:r>
          </w:p>
          <w:p w:rsidR="00A02B30" w:rsidRDefault="00B05A60">
            <w:pPr>
              <w:pStyle w:val="TableParagraph"/>
              <w:spacing w:before="0" w:line="160" w:lineRule="exact"/>
              <w:ind w:left="57"/>
              <w:rPr>
                <w:sz w:val="14"/>
              </w:rPr>
            </w:pPr>
            <w:r>
              <w:rPr>
                <w:sz w:val="14"/>
              </w:rPr>
              <w:t>83/2, 84/1, 84/2, 85/1, 85/2, 86, 87, 88/1, 88/2, 89, 90/1, 90/2, 90/3, 90/4, 91/1, 91/2, 92/1, 92/2, 92/3, 92/4, 92/5, 93/1, 93/2, 94, 95, 96/1, 97, 98/1,</w:t>
            </w:r>
          </w:p>
          <w:p w:rsidR="00A02B30" w:rsidRDefault="00B05A60">
            <w:pPr>
              <w:pStyle w:val="TableParagraph"/>
              <w:spacing w:before="0" w:line="160" w:lineRule="exact"/>
              <w:ind w:left="57"/>
              <w:rPr>
                <w:sz w:val="14"/>
              </w:rPr>
            </w:pPr>
            <w:r>
              <w:rPr>
                <w:sz w:val="14"/>
              </w:rPr>
              <w:t>99, 100, 101/1, 101/2, 102, 103/1, 103/2, 104, 105, 106, 107, 108, 109/1, 109/2, 109/3, 109/4, 109/5, 110, 111/1, 111/2, 112, 113, 114/1, 114/2, 115,</w:t>
            </w:r>
          </w:p>
          <w:p w:rsidR="00A02B30" w:rsidRDefault="00B05A60">
            <w:pPr>
              <w:pStyle w:val="TableParagraph"/>
              <w:spacing w:before="0" w:line="160" w:lineRule="exact"/>
              <w:ind w:left="57"/>
              <w:rPr>
                <w:sz w:val="14"/>
              </w:rPr>
            </w:pPr>
            <w:r>
              <w:rPr>
                <w:sz w:val="14"/>
              </w:rPr>
              <w:t>116,</w:t>
            </w:r>
            <w:r>
              <w:rPr>
                <w:spacing w:val="-6"/>
                <w:sz w:val="14"/>
              </w:rPr>
              <w:t xml:space="preserve"> </w:t>
            </w:r>
            <w:r>
              <w:rPr>
                <w:sz w:val="14"/>
              </w:rPr>
              <w:t>117/1,</w:t>
            </w:r>
            <w:r>
              <w:rPr>
                <w:spacing w:val="-6"/>
                <w:sz w:val="14"/>
              </w:rPr>
              <w:t xml:space="preserve"> </w:t>
            </w:r>
            <w:r>
              <w:rPr>
                <w:sz w:val="14"/>
              </w:rPr>
              <w:t>117/2,</w:t>
            </w:r>
            <w:r>
              <w:rPr>
                <w:spacing w:val="-6"/>
                <w:sz w:val="14"/>
              </w:rPr>
              <w:t xml:space="preserve"> </w:t>
            </w:r>
            <w:r>
              <w:rPr>
                <w:sz w:val="14"/>
              </w:rPr>
              <w:t>118/1,</w:t>
            </w:r>
            <w:r>
              <w:rPr>
                <w:spacing w:val="-6"/>
                <w:sz w:val="14"/>
              </w:rPr>
              <w:t xml:space="preserve"> </w:t>
            </w:r>
            <w:r>
              <w:rPr>
                <w:sz w:val="14"/>
              </w:rPr>
              <w:t>118/2,</w:t>
            </w:r>
            <w:r>
              <w:rPr>
                <w:spacing w:val="-6"/>
                <w:sz w:val="14"/>
              </w:rPr>
              <w:t xml:space="preserve"> </w:t>
            </w:r>
            <w:r>
              <w:rPr>
                <w:sz w:val="14"/>
              </w:rPr>
              <w:t>119/1,</w:t>
            </w:r>
            <w:r>
              <w:rPr>
                <w:spacing w:val="-6"/>
                <w:sz w:val="14"/>
              </w:rPr>
              <w:t xml:space="preserve"> </w:t>
            </w:r>
            <w:r>
              <w:rPr>
                <w:sz w:val="14"/>
              </w:rPr>
              <w:t>119/2,</w:t>
            </w:r>
            <w:r>
              <w:rPr>
                <w:spacing w:val="-6"/>
                <w:sz w:val="14"/>
              </w:rPr>
              <w:t xml:space="preserve"> </w:t>
            </w:r>
            <w:r>
              <w:rPr>
                <w:sz w:val="14"/>
              </w:rPr>
              <w:t>120,</w:t>
            </w:r>
            <w:r>
              <w:rPr>
                <w:spacing w:val="-6"/>
                <w:sz w:val="14"/>
              </w:rPr>
              <w:t xml:space="preserve"> </w:t>
            </w:r>
            <w:r>
              <w:rPr>
                <w:sz w:val="14"/>
              </w:rPr>
              <w:t>121/1,</w:t>
            </w:r>
            <w:r>
              <w:rPr>
                <w:spacing w:val="-6"/>
                <w:sz w:val="14"/>
              </w:rPr>
              <w:t xml:space="preserve"> </w:t>
            </w:r>
            <w:r>
              <w:rPr>
                <w:sz w:val="14"/>
              </w:rPr>
              <w:t>121/2,</w:t>
            </w:r>
            <w:r>
              <w:rPr>
                <w:spacing w:val="-6"/>
                <w:sz w:val="14"/>
              </w:rPr>
              <w:t xml:space="preserve"> </w:t>
            </w:r>
            <w:r>
              <w:rPr>
                <w:sz w:val="14"/>
              </w:rPr>
              <w:t>121/3,</w:t>
            </w:r>
            <w:r>
              <w:rPr>
                <w:spacing w:val="-6"/>
                <w:sz w:val="14"/>
              </w:rPr>
              <w:t xml:space="preserve"> </w:t>
            </w:r>
            <w:r>
              <w:rPr>
                <w:sz w:val="14"/>
              </w:rPr>
              <w:t>122/1,</w:t>
            </w:r>
            <w:r>
              <w:rPr>
                <w:spacing w:val="-6"/>
                <w:sz w:val="14"/>
              </w:rPr>
              <w:t xml:space="preserve"> </w:t>
            </w:r>
            <w:r>
              <w:rPr>
                <w:sz w:val="14"/>
              </w:rPr>
              <w:t>122/2,</w:t>
            </w:r>
            <w:r>
              <w:rPr>
                <w:spacing w:val="-6"/>
                <w:sz w:val="14"/>
              </w:rPr>
              <w:t xml:space="preserve"> </w:t>
            </w:r>
            <w:r>
              <w:rPr>
                <w:sz w:val="14"/>
              </w:rPr>
              <w:t>123/1,</w:t>
            </w:r>
            <w:r>
              <w:rPr>
                <w:spacing w:val="-6"/>
                <w:sz w:val="14"/>
              </w:rPr>
              <w:t xml:space="preserve"> </w:t>
            </w:r>
            <w:r>
              <w:rPr>
                <w:sz w:val="14"/>
              </w:rPr>
              <w:t>123/2,</w:t>
            </w:r>
            <w:r>
              <w:rPr>
                <w:spacing w:val="-6"/>
                <w:sz w:val="14"/>
              </w:rPr>
              <w:t xml:space="preserve"> </w:t>
            </w:r>
            <w:r>
              <w:rPr>
                <w:sz w:val="14"/>
              </w:rPr>
              <w:t>124,</w:t>
            </w:r>
            <w:r>
              <w:rPr>
                <w:spacing w:val="-6"/>
                <w:sz w:val="14"/>
              </w:rPr>
              <w:t xml:space="preserve"> </w:t>
            </w:r>
            <w:r>
              <w:rPr>
                <w:sz w:val="14"/>
              </w:rPr>
              <w:t>125,</w:t>
            </w:r>
            <w:r>
              <w:rPr>
                <w:spacing w:val="-6"/>
                <w:sz w:val="14"/>
              </w:rPr>
              <w:t xml:space="preserve"> </w:t>
            </w:r>
            <w:r>
              <w:rPr>
                <w:sz w:val="14"/>
              </w:rPr>
              <w:t>126,</w:t>
            </w:r>
            <w:r>
              <w:rPr>
                <w:spacing w:val="-6"/>
                <w:sz w:val="14"/>
              </w:rPr>
              <w:t xml:space="preserve"> </w:t>
            </w:r>
            <w:r>
              <w:rPr>
                <w:sz w:val="14"/>
              </w:rPr>
              <w:t>127,</w:t>
            </w:r>
            <w:r>
              <w:rPr>
                <w:spacing w:val="-6"/>
                <w:sz w:val="14"/>
              </w:rPr>
              <w:t xml:space="preserve"> </w:t>
            </w:r>
            <w:r>
              <w:rPr>
                <w:sz w:val="14"/>
              </w:rPr>
              <w:t>128,</w:t>
            </w:r>
            <w:r>
              <w:rPr>
                <w:spacing w:val="-6"/>
                <w:sz w:val="14"/>
              </w:rPr>
              <w:t xml:space="preserve"> </w:t>
            </w:r>
            <w:r>
              <w:rPr>
                <w:sz w:val="14"/>
              </w:rPr>
              <w:t>129,</w:t>
            </w:r>
            <w:r>
              <w:rPr>
                <w:spacing w:val="-6"/>
                <w:sz w:val="14"/>
              </w:rPr>
              <w:t xml:space="preserve"> </w:t>
            </w:r>
            <w:r>
              <w:rPr>
                <w:sz w:val="14"/>
              </w:rPr>
              <w:t>130,</w:t>
            </w:r>
            <w:r>
              <w:rPr>
                <w:spacing w:val="-6"/>
                <w:sz w:val="14"/>
              </w:rPr>
              <w:t xml:space="preserve"> </w:t>
            </w:r>
            <w:r>
              <w:rPr>
                <w:sz w:val="14"/>
              </w:rPr>
              <w:t>131,</w:t>
            </w:r>
            <w:r>
              <w:rPr>
                <w:spacing w:val="-6"/>
                <w:sz w:val="14"/>
              </w:rPr>
              <w:t xml:space="preserve"> </w:t>
            </w:r>
            <w:r>
              <w:rPr>
                <w:sz w:val="14"/>
              </w:rPr>
              <w:t>132,</w:t>
            </w:r>
            <w:r>
              <w:rPr>
                <w:spacing w:val="-6"/>
                <w:sz w:val="14"/>
              </w:rPr>
              <w:t xml:space="preserve"> </w:t>
            </w:r>
            <w:r>
              <w:rPr>
                <w:sz w:val="14"/>
              </w:rPr>
              <w:t>133/1,</w:t>
            </w:r>
          </w:p>
          <w:p w:rsidR="00A02B30" w:rsidRDefault="00B05A60">
            <w:pPr>
              <w:pStyle w:val="TableParagraph"/>
              <w:spacing w:before="0" w:line="160" w:lineRule="exact"/>
              <w:ind w:left="57"/>
              <w:rPr>
                <w:sz w:val="14"/>
              </w:rPr>
            </w:pPr>
            <w:r>
              <w:rPr>
                <w:sz w:val="14"/>
              </w:rPr>
              <w:t>133/2, 134, 135/1, 135/2, 135/3, 136, 137, 138, 139/1, 139/2, 140/1, 140/2, 140/3, 141, 142, 143, 144, 145, 146/1, 146/2, 147, 148, 149, 150/1, 150/2,</w:t>
            </w:r>
          </w:p>
          <w:p w:rsidR="00A02B30" w:rsidRDefault="00B05A60">
            <w:pPr>
              <w:pStyle w:val="TableParagraph"/>
              <w:spacing w:before="0" w:line="160" w:lineRule="exact"/>
              <w:ind w:left="57"/>
              <w:rPr>
                <w:sz w:val="14"/>
              </w:rPr>
            </w:pPr>
            <w:r>
              <w:rPr>
                <w:sz w:val="14"/>
              </w:rPr>
              <w:t>151, 152, 153, 154, 155, 156, 157, 158/1, 158/2, 159, 160/</w:t>
            </w:r>
            <w:r>
              <w:rPr>
                <w:sz w:val="14"/>
              </w:rPr>
              <w:t>1, 160/2, 160/3, 161/1, 161/2, 162, 163, 164/1, 164/2, 164/3, 165, 166/1, 166/2, 167, 168,</w:t>
            </w:r>
          </w:p>
          <w:p w:rsidR="00A02B30" w:rsidRDefault="00B05A60">
            <w:pPr>
              <w:pStyle w:val="TableParagraph"/>
              <w:spacing w:before="0" w:line="160" w:lineRule="exact"/>
              <w:ind w:left="57"/>
              <w:rPr>
                <w:sz w:val="14"/>
              </w:rPr>
            </w:pPr>
            <w:r>
              <w:rPr>
                <w:sz w:val="14"/>
              </w:rPr>
              <w:t>169,</w:t>
            </w:r>
            <w:r>
              <w:rPr>
                <w:spacing w:val="-3"/>
                <w:sz w:val="14"/>
              </w:rPr>
              <w:t xml:space="preserve"> </w:t>
            </w:r>
            <w:r>
              <w:rPr>
                <w:sz w:val="14"/>
              </w:rPr>
              <w:t>170,</w:t>
            </w:r>
            <w:r>
              <w:rPr>
                <w:spacing w:val="-3"/>
                <w:sz w:val="14"/>
              </w:rPr>
              <w:t xml:space="preserve"> </w:t>
            </w:r>
            <w:r>
              <w:rPr>
                <w:sz w:val="14"/>
              </w:rPr>
              <w:t>171/1,</w:t>
            </w:r>
            <w:r>
              <w:rPr>
                <w:spacing w:val="-3"/>
                <w:sz w:val="14"/>
              </w:rPr>
              <w:t xml:space="preserve"> </w:t>
            </w:r>
            <w:r>
              <w:rPr>
                <w:sz w:val="14"/>
              </w:rPr>
              <w:t>171/2,</w:t>
            </w:r>
            <w:r>
              <w:rPr>
                <w:spacing w:val="-3"/>
                <w:sz w:val="14"/>
              </w:rPr>
              <w:t xml:space="preserve"> </w:t>
            </w:r>
            <w:r>
              <w:rPr>
                <w:sz w:val="14"/>
              </w:rPr>
              <w:t>171/3,</w:t>
            </w:r>
            <w:r>
              <w:rPr>
                <w:spacing w:val="-3"/>
                <w:sz w:val="14"/>
              </w:rPr>
              <w:t xml:space="preserve"> </w:t>
            </w:r>
            <w:r>
              <w:rPr>
                <w:sz w:val="14"/>
              </w:rPr>
              <w:t>171/4,</w:t>
            </w:r>
            <w:r>
              <w:rPr>
                <w:spacing w:val="-3"/>
                <w:sz w:val="14"/>
              </w:rPr>
              <w:t xml:space="preserve"> </w:t>
            </w:r>
            <w:r>
              <w:rPr>
                <w:sz w:val="14"/>
              </w:rPr>
              <w:t>172/1,</w:t>
            </w:r>
            <w:r>
              <w:rPr>
                <w:spacing w:val="-3"/>
                <w:sz w:val="14"/>
              </w:rPr>
              <w:t xml:space="preserve"> </w:t>
            </w:r>
            <w:r>
              <w:rPr>
                <w:sz w:val="14"/>
              </w:rPr>
              <w:t>172/2,</w:t>
            </w:r>
            <w:r>
              <w:rPr>
                <w:spacing w:val="-3"/>
                <w:sz w:val="14"/>
              </w:rPr>
              <w:t xml:space="preserve"> </w:t>
            </w:r>
            <w:r>
              <w:rPr>
                <w:sz w:val="14"/>
              </w:rPr>
              <w:t>173,</w:t>
            </w:r>
            <w:r>
              <w:rPr>
                <w:spacing w:val="-3"/>
                <w:sz w:val="14"/>
              </w:rPr>
              <w:t xml:space="preserve"> </w:t>
            </w:r>
            <w:r>
              <w:rPr>
                <w:sz w:val="14"/>
              </w:rPr>
              <w:t>183,</w:t>
            </w:r>
            <w:r>
              <w:rPr>
                <w:spacing w:val="-3"/>
                <w:sz w:val="14"/>
              </w:rPr>
              <w:t xml:space="preserve"> </w:t>
            </w:r>
            <w:r>
              <w:rPr>
                <w:sz w:val="14"/>
              </w:rPr>
              <w:t>184/1,</w:t>
            </w:r>
            <w:r>
              <w:rPr>
                <w:spacing w:val="-3"/>
                <w:sz w:val="14"/>
              </w:rPr>
              <w:t xml:space="preserve"> </w:t>
            </w:r>
            <w:r>
              <w:rPr>
                <w:sz w:val="14"/>
              </w:rPr>
              <w:t>184/2,</w:t>
            </w:r>
            <w:r>
              <w:rPr>
                <w:spacing w:val="-3"/>
                <w:sz w:val="14"/>
              </w:rPr>
              <w:t xml:space="preserve"> </w:t>
            </w:r>
            <w:r>
              <w:rPr>
                <w:sz w:val="14"/>
              </w:rPr>
              <w:t>184/3,</w:t>
            </w:r>
            <w:r>
              <w:rPr>
                <w:spacing w:val="-3"/>
                <w:sz w:val="14"/>
              </w:rPr>
              <w:t xml:space="preserve"> </w:t>
            </w:r>
            <w:r>
              <w:rPr>
                <w:sz w:val="14"/>
              </w:rPr>
              <w:t>185,</w:t>
            </w:r>
            <w:r>
              <w:rPr>
                <w:spacing w:val="-3"/>
                <w:sz w:val="14"/>
              </w:rPr>
              <w:t xml:space="preserve"> </w:t>
            </w:r>
            <w:r>
              <w:rPr>
                <w:sz w:val="14"/>
              </w:rPr>
              <w:t>186,</w:t>
            </w:r>
            <w:r>
              <w:rPr>
                <w:spacing w:val="-3"/>
                <w:sz w:val="14"/>
              </w:rPr>
              <w:t xml:space="preserve"> </w:t>
            </w:r>
            <w:r>
              <w:rPr>
                <w:sz w:val="14"/>
              </w:rPr>
              <w:t>187,</w:t>
            </w:r>
            <w:r>
              <w:rPr>
                <w:spacing w:val="-3"/>
                <w:sz w:val="14"/>
              </w:rPr>
              <w:t xml:space="preserve"> </w:t>
            </w:r>
            <w:r>
              <w:rPr>
                <w:sz w:val="14"/>
              </w:rPr>
              <w:t>188,</w:t>
            </w:r>
            <w:r>
              <w:rPr>
                <w:spacing w:val="-3"/>
                <w:sz w:val="14"/>
              </w:rPr>
              <w:t xml:space="preserve"> </w:t>
            </w:r>
            <w:r>
              <w:rPr>
                <w:sz w:val="14"/>
              </w:rPr>
              <w:t>189/1,</w:t>
            </w:r>
            <w:r>
              <w:rPr>
                <w:spacing w:val="-3"/>
                <w:sz w:val="14"/>
              </w:rPr>
              <w:t xml:space="preserve"> </w:t>
            </w:r>
            <w:r>
              <w:rPr>
                <w:sz w:val="14"/>
              </w:rPr>
              <w:t>189/2,</w:t>
            </w:r>
            <w:r>
              <w:rPr>
                <w:spacing w:val="-3"/>
                <w:sz w:val="14"/>
              </w:rPr>
              <w:t xml:space="preserve"> </w:t>
            </w:r>
            <w:r>
              <w:rPr>
                <w:sz w:val="14"/>
              </w:rPr>
              <w:t>190/1,</w:t>
            </w:r>
            <w:r>
              <w:rPr>
                <w:spacing w:val="-3"/>
                <w:sz w:val="14"/>
              </w:rPr>
              <w:t xml:space="preserve"> </w:t>
            </w:r>
            <w:r>
              <w:rPr>
                <w:sz w:val="14"/>
              </w:rPr>
              <w:t>190/2,</w:t>
            </w:r>
            <w:r>
              <w:rPr>
                <w:spacing w:val="-3"/>
                <w:sz w:val="14"/>
              </w:rPr>
              <w:t xml:space="preserve"> </w:t>
            </w:r>
            <w:r>
              <w:rPr>
                <w:sz w:val="14"/>
              </w:rPr>
              <w:t>190/3,</w:t>
            </w:r>
            <w:r>
              <w:rPr>
                <w:spacing w:val="-3"/>
                <w:sz w:val="14"/>
              </w:rPr>
              <w:t xml:space="preserve"> </w:t>
            </w:r>
            <w:r>
              <w:rPr>
                <w:sz w:val="14"/>
              </w:rPr>
              <w:t>190/4,</w:t>
            </w:r>
            <w:r>
              <w:rPr>
                <w:spacing w:val="-3"/>
                <w:sz w:val="14"/>
              </w:rPr>
              <w:t xml:space="preserve"> </w:t>
            </w:r>
            <w:r>
              <w:rPr>
                <w:sz w:val="14"/>
              </w:rPr>
              <w:t>191/1,</w:t>
            </w:r>
          </w:p>
          <w:p w:rsidR="00A02B30" w:rsidRDefault="00B05A60">
            <w:pPr>
              <w:pStyle w:val="TableParagraph"/>
              <w:spacing w:before="0" w:line="160" w:lineRule="exact"/>
              <w:ind w:left="57"/>
              <w:rPr>
                <w:sz w:val="14"/>
              </w:rPr>
            </w:pPr>
            <w:r>
              <w:rPr>
                <w:sz w:val="14"/>
              </w:rPr>
              <w:t>191/2, 192, 193/1, 193/2, 194, 195, 196, 197, 198, 199, 200, 201/1, 201/2, 201/3, 201/4, 201/5, 201/6, 202, 203, 204, 205, 206, 207, 208, 209, 210,</w:t>
            </w:r>
          </w:p>
          <w:p w:rsidR="00A02B30" w:rsidRDefault="00B05A60">
            <w:pPr>
              <w:pStyle w:val="TableParagraph"/>
              <w:spacing w:before="0" w:line="160" w:lineRule="exact"/>
              <w:ind w:left="57"/>
              <w:rPr>
                <w:sz w:val="14"/>
              </w:rPr>
            </w:pPr>
            <w:r>
              <w:rPr>
                <w:sz w:val="14"/>
              </w:rPr>
              <w:t>211/1,</w:t>
            </w:r>
            <w:r>
              <w:rPr>
                <w:spacing w:val="-4"/>
                <w:sz w:val="14"/>
              </w:rPr>
              <w:t xml:space="preserve"> </w:t>
            </w:r>
            <w:r>
              <w:rPr>
                <w:sz w:val="14"/>
              </w:rPr>
              <w:t>211/2,</w:t>
            </w:r>
            <w:r>
              <w:rPr>
                <w:spacing w:val="-4"/>
                <w:sz w:val="14"/>
              </w:rPr>
              <w:t xml:space="preserve"> </w:t>
            </w:r>
            <w:r>
              <w:rPr>
                <w:sz w:val="14"/>
              </w:rPr>
              <w:t>212,</w:t>
            </w:r>
            <w:r>
              <w:rPr>
                <w:spacing w:val="-4"/>
                <w:sz w:val="14"/>
              </w:rPr>
              <w:t xml:space="preserve"> </w:t>
            </w:r>
            <w:r>
              <w:rPr>
                <w:sz w:val="14"/>
              </w:rPr>
              <w:t>213,</w:t>
            </w:r>
            <w:r>
              <w:rPr>
                <w:spacing w:val="-4"/>
                <w:sz w:val="14"/>
              </w:rPr>
              <w:t xml:space="preserve"> </w:t>
            </w:r>
            <w:r>
              <w:rPr>
                <w:sz w:val="14"/>
              </w:rPr>
              <w:t>214,</w:t>
            </w:r>
            <w:r>
              <w:rPr>
                <w:spacing w:val="-4"/>
                <w:sz w:val="14"/>
              </w:rPr>
              <w:t xml:space="preserve"> </w:t>
            </w:r>
            <w:r>
              <w:rPr>
                <w:sz w:val="14"/>
              </w:rPr>
              <w:t>215,</w:t>
            </w:r>
            <w:r>
              <w:rPr>
                <w:spacing w:val="-4"/>
                <w:sz w:val="14"/>
              </w:rPr>
              <w:t xml:space="preserve"> </w:t>
            </w:r>
            <w:r>
              <w:rPr>
                <w:sz w:val="14"/>
              </w:rPr>
              <w:t>216,</w:t>
            </w:r>
            <w:r>
              <w:rPr>
                <w:spacing w:val="-4"/>
                <w:sz w:val="14"/>
              </w:rPr>
              <w:t xml:space="preserve"> </w:t>
            </w:r>
            <w:r>
              <w:rPr>
                <w:sz w:val="14"/>
              </w:rPr>
              <w:t>217,</w:t>
            </w:r>
            <w:r>
              <w:rPr>
                <w:spacing w:val="-4"/>
                <w:sz w:val="14"/>
              </w:rPr>
              <w:t xml:space="preserve"> </w:t>
            </w:r>
            <w:r>
              <w:rPr>
                <w:sz w:val="14"/>
              </w:rPr>
              <w:t>218/1,</w:t>
            </w:r>
            <w:r>
              <w:rPr>
                <w:spacing w:val="-4"/>
                <w:sz w:val="14"/>
              </w:rPr>
              <w:t xml:space="preserve"> </w:t>
            </w:r>
            <w:r>
              <w:rPr>
                <w:sz w:val="14"/>
              </w:rPr>
              <w:t>218/2,</w:t>
            </w:r>
            <w:r>
              <w:rPr>
                <w:spacing w:val="-4"/>
                <w:sz w:val="14"/>
              </w:rPr>
              <w:t xml:space="preserve"> </w:t>
            </w:r>
            <w:r>
              <w:rPr>
                <w:sz w:val="14"/>
              </w:rPr>
              <w:t>219/1,</w:t>
            </w:r>
            <w:r>
              <w:rPr>
                <w:spacing w:val="-4"/>
                <w:sz w:val="14"/>
              </w:rPr>
              <w:t xml:space="preserve"> </w:t>
            </w:r>
            <w:r>
              <w:rPr>
                <w:sz w:val="14"/>
              </w:rPr>
              <w:t>219/2,</w:t>
            </w:r>
            <w:r>
              <w:rPr>
                <w:spacing w:val="-4"/>
                <w:sz w:val="14"/>
              </w:rPr>
              <w:t xml:space="preserve"> </w:t>
            </w:r>
            <w:r>
              <w:rPr>
                <w:sz w:val="14"/>
              </w:rPr>
              <w:t>219/3,</w:t>
            </w:r>
            <w:r>
              <w:rPr>
                <w:spacing w:val="-4"/>
                <w:sz w:val="14"/>
              </w:rPr>
              <w:t xml:space="preserve"> </w:t>
            </w:r>
            <w:r>
              <w:rPr>
                <w:sz w:val="14"/>
              </w:rPr>
              <w:t>220,</w:t>
            </w:r>
            <w:r>
              <w:rPr>
                <w:spacing w:val="-4"/>
                <w:sz w:val="14"/>
              </w:rPr>
              <w:t xml:space="preserve"> </w:t>
            </w:r>
            <w:r>
              <w:rPr>
                <w:sz w:val="14"/>
              </w:rPr>
              <w:t>221,</w:t>
            </w:r>
            <w:r>
              <w:rPr>
                <w:spacing w:val="-4"/>
                <w:sz w:val="14"/>
              </w:rPr>
              <w:t xml:space="preserve"> </w:t>
            </w:r>
            <w:r>
              <w:rPr>
                <w:sz w:val="14"/>
              </w:rPr>
              <w:t>222,</w:t>
            </w:r>
            <w:r>
              <w:rPr>
                <w:spacing w:val="-4"/>
                <w:sz w:val="14"/>
              </w:rPr>
              <w:t xml:space="preserve"> </w:t>
            </w:r>
            <w:r>
              <w:rPr>
                <w:sz w:val="14"/>
              </w:rPr>
              <w:t>223/1,</w:t>
            </w:r>
            <w:r>
              <w:rPr>
                <w:spacing w:val="-4"/>
                <w:sz w:val="14"/>
              </w:rPr>
              <w:t xml:space="preserve"> </w:t>
            </w:r>
            <w:r>
              <w:rPr>
                <w:sz w:val="14"/>
              </w:rPr>
              <w:t>223/2,</w:t>
            </w:r>
            <w:r>
              <w:rPr>
                <w:spacing w:val="-4"/>
                <w:sz w:val="14"/>
              </w:rPr>
              <w:t xml:space="preserve"> </w:t>
            </w:r>
            <w:r>
              <w:rPr>
                <w:sz w:val="14"/>
              </w:rPr>
              <w:t>224,</w:t>
            </w:r>
            <w:r>
              <w:rPr>
                <w:spacing w:val="-4"/>
                <w:sz w:val="14"/>
              </w:rPr>
              <w:t xml:space="preserve"> </w:t>
            </w:r>
            <w:r>
              <w:rPr>
                <w:sz w:val="14"/>
              </w:rPr>
              <w:t>225,</w:t>
            </w:r>
            <w:r>
              <w:rPr>
                <w:spacing w:val="-4"/>
                <w:sz w:val="14"/>
              </w:rPr>
              <w:t xml:space="preserve"> </w:t>
            </w:r>
            <w:r>
              <w:rPr>
                <w:sz w:val="14"/>
              </w:rPr>
              <w:t>226,</w:t>
            </w:r>
            <w:r>
              <w:rPr>
                <w:spacing w:val="-4"/>
                <w:sz w:val="14"/>
              </w:rPr>
              <w:t xml:space="preserve"> </w:t>
            </w:r>
            <w:r>
              <w:rPr>
                <w:sz w:val="14"/>
              </w:rPr>
              <w:t>227,</w:t>
            </w:r>
            <w:r>
              <w:rPr>
                <w:spacing w:val="-4"/>
                <w:sz w:val="14"/>
              </w:rPr>
              <w:t xml:space="preserve"> </w:t>
            </w:r>
            <w:r>
              <w:rPr>
                <w:sz w:val="14"/>
              </w:rPr>
              <w:t>228,</w:t>
            </w:r>
            <w:r>
              <w:rPr>
                <w:spacing w:val="-4"/>
                <w:sz w:val="14"/>
              </w:rPr>
              <w:t xml:space="preserve"> </w:t>
            </w:r>
            <w:r>
              <w:rPr>
                <w:sz w:val="14"/>
              </w:rPr>
              <w:t>229/1,</w:t>
            </w:r>
            <w:r>
              <w:rPr>
                <w:spacing w:val="-4"/>
                <w:sz w:val="14"/>
              </w:rPr>
              <w:t xml:space="preserve"> </w:t>
            </w:r>
            <w:r>
              <w:rPr>
                <w:sz w:val="14"/>
              </w:rPr>
              <w:t>229/2,</w:t>
            </w:r>
            <w:r>
              <w:rPr>
                <w:spacing w:val="-4"/>
                <w:sz w:val="14"/>
              </w:rPr>
              <w:t xml:space="preserve"> </w:t>
            </w:r>
            <w:r>
              <w:rPr>
                <w:sz w:val="14"/>
              </w:rPr>
              <w:t>230,</w:t>
            </w:r>
          </w:p>
          <w:p w:rsidR="00A02B30" w:rsidRDefault="00B05A60">
            <w:pPr>
              <w:pStyle w:val="TableParagraph"/>
              <w:spacing w:before="0" w:line="160" w:lineRule="exact"/>
              <w:ind w:left="57"/>
              <w:rPr>
                <w:sz w:val="14"/>
              </w:rPr>
            </w:pPr>
            <w:r>
              <w:rPr>
                <w:sz w:val="14"/>
              </w:rPr>
              <w:t>231, 232, 233, 234, 235, 236, 237/1, 237/2, 239, 240, 241, 242, 243, 244/1, 244/2, 245, 246, 247, 248, 249, 250, 251, 252, 253/1, 253/2, 254/1, 254/2,</w:t>
            </w:r>
          </w:p>
          <w:p w:rsidR="00A02B30" w:rsidRDefault="00B05A60">
            <w:pPr>
              <w:pStyle w:val="TableParagraph"/>
              <w:spacing w:before="0" w:line="160" w:lineRule="exact"/>
              <w:ind w:left="57"/>
              <w:rPr>
                <w:sz w:val="14"/>
              </w:rPr>
            </w:pPr>
            <w:r>
              <w:rPr>
                <w:sz w:val="14"/>
              </w:rPr>
              <w:t>254/3, 254/4, 255/1, 255/2, 256/1, 256/2, 257, 258, 259, 260,</w:t>
            </w:r>
            <w:r>
              <w:rPr>
                <w:sz w:val="14"/>
              </w:rPr>
              <w:t xml:space="preserve"> 261, 262/1, 262/2, 262/3, 263, 264, 265, 266, 267, 268/1, 268/2, 269, 270, 271/1, 271/2,</w:t>
            </w:r>
          </w:p>
          <w:p w:rsidR="00A02B30" w:rsidRDefault="00B05A60">
            <w:pPr>
              <w:pStyle w:val="TableParagraph"/>
              <w:spacing w:before="0" w:line="160" w:lineRule="exact"/>
              <w:ind w:left="57"/>
              <w:rPr>
                <w:sz w:val="14"/>
              </w:rPr>
            </w:pPr>
            <w:r>
              <w:rPr>
                <w:sz w:val="14"/>
              </w:rPr>
              <w:t>271/3, 272, 273, 274, 275/1, 275/2, 275/3, 276, 277/1, 277/2, 277/3, 278, 279/1, 279/2, 279/3, 280/1, 280/3, 281, 282, 283, 284/1, 284/2, 285, 286,</w:t>
            </w:r>
          </w:p>
          <w:p w:rsidR="00A02B30" w:rsidRDefault="00B05A60">
            <w:pPr>
              <w:pStyle w:val="TableParagraph"/>
              <w:spacing w:before="0" w:line="160" w:lineRule="exact"/>
              <w:ind w:left="57"/>
              <w:rPr>
                <w:sz w:val="14"/>
              </w:rPr>
            </w:pPr>
            <w:r>
              <w:rPr>
                <w:sz w:val="14"/>
              </w:rPr>
              <w:t>287, 288/1, 288/2,</w:t>
            </w:r>
            <w:r>
              <w:rPr>
                <w:sz w:val="14"/>
              </w:rPr>
              <w:t xml:space="preserve"> 288/3, 288/4, 289/1, 289/2, 289/3, 290/1, 290/2, 291/1, 291/2, 292/1, 292/2, 292/3, 293, 294/1, 294/2, 294/3, 295, 296/1, 296/2,</w:t>
            </w:r>
          </w:p>
          <w:p w:rsidR="00A02B30" w:rsidRDefault="00B05A60">
            <w:pPr>
              <w:pStyle w:val="TableParagraph"/>
              <w:spacing w:before="0" w:line="160" w:lineRule="exact"/>
              <w:ind w:left="57"/>
              <w:rPr>
                <w:sz w:val="14"/>
              </w:rPr>
            </w:pPr>
            <w:r>
              <w:rPr>
                <w:sz w:val="14"/>
              </w:rPr>
              <w:t>297, 298/1, 298/2, 299/1, 299/2, 300, 301, 302, 303, 304, 305, 306, 307, 308, 309, 310/1, 310/2, 310/3, 311, 312, 313, 314, 31</w:t>
            </w:r>
            <w:r>
              <w:rPr>
                <w:sz w:val="14"/>
              </w:rPr>
              <w:t>5, 316, 317, 318, 319,</w:t>
            </w:r>
          </w:p>
          <w:p w:rsidR="00A02B30" w:rsidRDefault="00B05A60">
            <w:pPr>
              <w:pStyle w:val="TableParagraph"/>
              <w:spacing w:before="0" w:line="160" w:lineRule="exact"/>
              <w:ind w:left="57"/>
              <w:rPr>
                <w:sz w:val="14"/>
              </w:rPr>
            </w:pPr>
            <w:r>
              <w:rPr>
                <w:sz w:val="14"/>
              </w:rPr>
              <w:t>320/1, 320/2, 320/3, 320/4, 321/1, 321/2, 322, 323, 324, 325, 326, 327, 328/1, 328/2, 328/3, 328/4, 328/5, 329/1, 329/2, 329/3, 330/1, 330/2, 331,</w:t>
            </w:r>
          </w:p>
          <w:p w:rsidR="00A02B30" w:rsidRDefault="00B05A60">
            <w:pPr>
              <w:pStyle w:val="TableParagraph"/>
              <w:spacing w:before="0" w:line="160" w:lineRule="exact"/>
              <w:ind w:left="57"/>
              <w:rPr>
                <w:sz w:val="14"/>
              </w:rPr>
            </w:pPr>
            <w:r>
              <w:rPr>
                <w:sz w:val="14"/>
              </w:rPr>
              <w:t>332, 333/1, 333/2, 333/3, 333/4, 333/5, 334/1, 334/2, 335, 336, 337, 338/1, 338/2, 339</w:t>
            </w:r>
            <w:r>
              <w:rPr>
                <w:sz w:val="14"/>
              </w:rPr>
              <w:t>/1, 339/2, 340, 341/1, 341/2, 342, 343, 344, 345, 346, 347, 348,</w:t>
            </w:r>
          </w:p>
          <w:p w:rsidR="00A02B30" w:rsidRDefault="00B05A60">
            <w:pPr>
              <w:pStyle w:val="TableParagraph"/>
              <w:spacing w:before="0" w:line="160" w:lineRule="exact"/>
              <w:ind w:left="57"/>
              <w:rPr>
                <w:sz w:val="14"/>
              </w:rPr>
            </w:pPr>
            <w:r>
              <w:rPr>
                <w:sz w:val="14"/>
              </w:rPr>
              <w:t>349, 350/1, 350/2, 350/3, 350/4, 350/5, 351, 352, 353, 354/1, 354/2, 355, 356, 357, 358, 359, 360, 361/1, 361/2, 362/1, 362/2, 363, 364, 365, 366/1,</w:t>
            </w:r>
          </w:p>
          <w:p w:rsidR="00A02B30" w:rsidRDefault="00B05A60">
            <w:pPr>
              <w:pStyle w:val="TableParagraph"/>
              <w:spacing w:before="0" w:line="160" w:lineRule="exact"/>
              <w:ind w:left="57"/>
              <w:rPr>
                <w:sz w:val="14"/>
              </w:rPr>
            </w:pPr>
            <w:r>
              <w:rPr>
                <w:sz w:val="14"/>
              </w:rPr>
              <w:t>366/2, 366/3, 367/1, 367/2, 368, 369, 370,</w:t>
            </w:r>
            <w:r>
              <w:rPr>
                <w:sz w:val="14"/>
              </w:rPr>
              <w:t xml:space="preserve"> 371/1, 371/2, 372, 373, 374, 375/1, 375/2, 376/1, 376/2, 376/3, 377/1, 377/2, 377/3, 377/4, 377/5, 378,</w:t>
            </w:r>
          </w:p>
          <w:p w:rsidR="00A02B30" w:rsidRDefault="00B05A60">
            <w:pPr>
              <w:pStyle w:val="TableParagraph"/>
              <w:spacing w:before="0" w:line="160" w:lineRule="exact"/>
              <w:ind w:left="57"/>
              <w:rPr>
                <w:sz w:val="14"/>
              </w:rPr>
            </w:pPr>
            <w:r>
              <w:rPr>
                <w:sz w:val="14"/>
              </w:rPr>
              <w:t>379/1, 379/2, 380/1, 380/2, 381/1, 381/2, 382/1, 382/2, 382/3, 382/4, 383/1, 383/2, 384, 385/1, 385/2, 385/3, 386, 387/1, 387/2, 388/1, 388/2, 388/3,</w:t>
            </w:r>
          </w:p>
          <w:p w:rsidR="00A02B30" w:rsidRDefault="00B05A60">
            <w:pPr>
              <w:pStyle w:val="TableParagraph"/>
              <w:spacing w:before="0" w:line="160" w:lineRule="exact"/>
              <w:ind w:left="57"/>
              <w:rPr>
                <w:sz w:val="14"/>
              </w:rPr>
            </w:pPr>
            <w:r>
              <w:rPr>
                <w:sz w:val="14"/>
              </w:rPr>
              <w:t>388/4, 388/5, 388/6, 389/1, 389/2, 389/3, 389/4, 389/5, 389/6, 390/1, 390/2, 390/3, 391/1, 391/2, 392/1, 392/2, 392/3, 392/4, 392/5, 393, 394/1, 394/2,</w:t>
            </w:r>
          </w:p>
          <w:p w:rsidR="00A02B30" w:rsidRDefault="00B05A60">
            <w:pPr>
              <w:pStyle w:val="TableParagraph"/>
              <w:spacing w:before="0" w:line="160" w:lineRule="exact"/>
              <w:ind w:left="57"/>
              <w:rPr>
                <w:sz w:val="14"/>
              </w:rPr>
            </w:pPr>
            <w:r>
              <w:rPr>
                <w:sz w:val="14"/>
              </w:rPr>
              <w:t>394/3, 395, 396, 397, 398, 399/1, 399/2, 406, 411/1, 411/2, 414/2, 414/3, 415, 416/1, 416/2, 416/3, 416/</w:t>
            </w:r>
            <w:r>
              <w:rPr>
                <w:sz w:val="14"/>
              </w:rPr>
              <w:t>4, 418, 419, 422, 423, 424/1, 424/2, 425, 426,</w:t>
            </w:r>
          </w:p>
          <w:p w:rsidR="00A02B30" w:rsidRDefault="00B05A60">
            <w:pPr>
              <w:pStyle w:val="TableParagraph"/>
              <w:spacing w:before="0" w:line="160" w:lineRule="exact"/>
              <w:ind w:left="57"/>
              <w:rPr>
                <w:sz w:val="14"/>
              </w:rPr>
            </w:pPr>
            <w:r>
              <w:rPr>
                <w:sz w:val="14"/>
              </w:rPr>
              <w:t>427, 428, 429, 430, 431, 432, 433, 434, 435, 436, 437, 438, 439, 440, 441, 442, 443, 444, 445, 446, 447, 448, 449/1, 449/2, 449/3, 450, 451, 452/1,</w:t>
            </w:r>
          </w:p>
          <w:p w:rsidR="00A02B30" w:rsidRDefault="00B05A60">
            <w:pPr>
              <w:pStyle w:val="TableParagraph"/>
              <w:spacing w:before="0" w:line="160" w:lineRule="exact"/>
              <w:ind w:left="57"/>
              <w:rPr>
                <w:sz w:val="14"/>
              </w:rPr>
            </w:pPr>
            <w:r>
              <w:rPr>
                <w:sz w:val="14"/>
              </w:rPr>
              <w:t xml:space="preserve">452/2, 453/1, 453/2, 454, 455, 456, 457, 458, 459, 460, 461, </w:t>
            </w:r>
            <w:r>
              <w:rPr>
                <w:sz w:val="14"/>
              </w:rPr>
              <w:t>462/1, 462/2, 463, 464, 465, 466/1, 467/1, 467/2, 468, 469/1, 469/2, 470, 471, 472, 473,</w:t>
            </w:r>
          </w:p>
          <w:p w:rsidR="00A02B30" w:rsidRDefault="00B05A60">
            <w:pPr>
              <w:pStyle w:val="TableParagraph"/>
              <w:spacing w:before="0" w:line="160" w:lineRule="exact"/>
              <w:ind w:left="57"/>
              <w:rPr>
                <w:sz w:val="14"/>
              </w:rPr>
            </w:pPr>
            <w:r>
              <w:rPr>
                <w:sz w:val="14"/>
              </w:rPr>
              <w:t>474, 475/1, 475/2, 476/1, 476/3, 477, 478, 479, 480, 481, 482, 483, 484, 485, 486, 487/1, 487/2, 488, 489, 490, 491, 492, 493, 494, 495, 496/1, 496/2,</w:t>
            </w:r>
          </w:p>
          <w:p w:rsidR="00A02B30" w:rsidRDefault="00B05A60">
            <w:pPr>
              <w:pStyle w:val="TableParagraph"/>
              <w:spacing w:before="0" w:line="160" w:lineRule="exact"/>
              <w:ind w:left="57"/>
              <w:rPr>
                <w:sz w:val="14"/>
              </w:rPr>
            </w:pPr>
            <w:r>
              <w:rPr>
                <w:sz w:val="14"/>
              </w:rPr>
              <w:t>497, 498/1, 498/2, 499, 500, 501, 502, 503/1, 503/2, 504/1, 504/2, 504/3, 504/4, 504/5, 504/6, 505, 506, 507/1, 507/2, 508, 509, 510/1, 510/2, 510/3,</w:t>
            </w:r>
          </w:p>
          <w:p w:rsidR="00A02B30" w:rsidRDefault="00B05A60">
            <w:pPr>
              <w:pStyle w:val="TableParagraph"/>
              <w:spacing w:before="0" w:line="160" w:lineRule="exact"/>
              <w:ind w:left="57"/>
              <w:rPr>
                <w:sz w:val="14"/>
              </w:rPr>
            </w:pPr>
            <w:r>
              <w:rPr>
                <w:sz w:val="14"/>
              </w:rPr>
              <w:t>511/1, 511/2, 512/1, 512/2, 512/3, 512/4, 512/5, 513, 514/1, 514/2, 515/1, 515/2, 516, 517, 518, 519, 520,</w:t>
            </w:r>
            <w:r>
              <w:rPr>
                <w:sz w:val="14"/>
              </w:rPr>
              <w:t xml:space="preserve"> 521, 522, 523, 524, 525, 526/1, 526/2,</w:t>
            </w:r>
          </w:p>
          <w:p w:rsidR="00A02B30" w:rsidRDefault="00B05A60">
            <w:pPr>
              <w:pStyle w:val="TableParagraph"/>
              <w:spacing w:before="0" w:line="160" w:lineRule="exact"/>
              <w:ind w:left="57"/>
              <w:rPr>
                <w:sz w:val="14"/>
              </w:rPr>
            </w:pPr>
            <w:r>
              <w:rPr>
                <w:sz w:val="14"/>
              </w:rPr>
              <w:t>526/3, 526/4, 527/1, 527/2, 528, 530, 531, 532, 533, 534, 535, 536, 537, 538, 539, 540, 541/1, 541/2, 542/1, 542/2, 543, 544, 545, 546, 547, 548, 549,</w:t>
            </w:r>
          </w:p>
          <w:p w:rsidR="00A02B30" w:rsidRDefault="00B05A60">
            <w:pPr>
              <w:pStyle w:val="TableParagraph"/>
              <w:spacing w:before="0" w:line="160" w:lineRule="exact"/>
              <w:ind w:left="57"/>
              <w:rPr>
                <w:sz w:val="14"/>
              </w:rPr>
            </w:pPr>
            <w:r>
              <w:rPr>
                <w:sz w:val="14"/>
              </w:rPr>
              <w:t>550/1, 550/2, 551, 552/1, 552/2, 553, 554, 555/1, 555/2, 556, 557</w:t>
            </w:r>
            <w:r>
              <w:rPr>
                <w:sz w:val="14"/>
              </w:rPr>
              <w:t>, 561/2, 562, 579/1, 579/2, 580, 581, 781, 783, 828/2, 828/3, 828/6, 829/1, 829/2,</w:t>
            </w:r>
          </w:p>
          <w:p w:rsidR="00A02B30" w:rsidRDefault="00B05A60">
            <w:pPr>
              <w:pStyle w:val="TableParagraph"/>
              <w:spacing w:before="0" w:line="160" w:lineRule="exact"/>
              <w:ind w:left="57"/>
              <w:rPr>
                <w:sz w:val="14"/>
              </w:rPr>
            </w:pPr>
            <w:r>
              <w:rPr>
                <w:sz w:val="14"/>
              </w:rPr>
              <w:t>830, 831/1, 831/2, 831/3, 831/4, 832, 833/1, 833/2, 833/3, 833/4, 833/5, 833/6, 834, 835, 836, 837/1, 837/2, 837/3, 838, 839, 840, 841, 842/1, 842/2,</w:t>
            </w:r>
          </w:p>
          <w:p w:rsidR="00A02B30" w:rsidRDefault="00B05A60">
            <w:pPr>
              <w:pStyle w:val="TableParagraph"/>
              <w:spacing w:before="0" w:line="160" w:lineRule="exact"/>
              <w:ind w:left="57"/>
              <w:rPr>
                <w:sz w:val="14"/>
              </w:rPr>
            </w:pPr>
            <w:r>
              <w:rPr>
                <w:sz w:val="14"/>
              </w:rPr>
              <w:t>842/3, 842/4, 843/1, 84</w:t>
            </w:r>
            <w:r>
              <w:rPr>
                <w:sz w:val="14"/>
              </w:rPr>
              <w:t>3/2, 844, 845/1, 845/2, 846/1, 846/2, 847, 848/1, 848/2, 949, 950, 951, 952, 959, 964/1, 964/2, 964/3, 964/4, 964/5, 964/6,</w:t>
            </w:r>
          </w:p>
          <w:p w:rsidR="00A02B30" w:rsidRDefault="00B05A60">
            <w:pPr>
              <w:pStyle w:val="TableParagraph"/>
              <w:spacing w:before="0" w:line="160" w:lineRule="exact"/>
              <w:ind w:left="57"/>
              <w:rPr>
                <w:sz w:val="14"/>
              </w:rPr>
            </w:pPr>
            <w:r>
              <w:rPr>
                <w:sz w:val="14"/>
              </w:rPr>
              <w:t>964/7, 964/8, 967, 968.</w:t>
            </w:r>
          </w:p>
          <w:p w:rsidR="00A02B30" w:rsidRDefault="00B05A60">
            <w:pPr>
              <w:pStyle w:val="TableParagraph"/>
              <w:spacing w:before="0" w:line="160" w:lineRule="exact"/>
              <w:ind w:left="57"/>
              <w:rPr>
                <w:sz w:val="14"/>
              </w:rPr>
            </w:pPr>
            <w:r>
              <w:rPr>
                <w:sz w:val="14"/>
              </w:rPr>
              <w:t>Делови: 18/1, 18/2, 19/1, 19/2, 20, 26, 27, 28, 29, 30/1, 31/1, 51, 174, 180, 181/2, 238, 404, 407, 408, 409</w:t>
            </w:r>
            <w:r>
              <w:rPr>
                <w:sz w:val="14"/>
              </w:rPr>
              <w:t>, 410, 412, 414/1, 420, 559, 560, 561/1,</w:t>
            </w:r>
          </w:p>
          <w:p w:rsidR="00A02B30" w:rsidRDefault="00B05A60">
            <w:pPr>
              <w:pStyle w:val="TableParagraph"/>
              <w:spacing w:before="0" w:line="160" w:lineRule="exact"/>
              <w:ind w:left="57"/>
              <w:rPr>
                <w:sz w:val="14"/>
              </w:rPr>
            </w:pPr>
            <w:r>
              <w:rPr>
                <w:sz w:val="14"/>
              </w:rPr>
              <w:t>563/1, 563/2, 564, 577, 578/1, 578/2, 582, 583, 584, 585, 586, 774, 779, 780/1, 780/2, 782, 784, 785, 823, 825, 826, 827, 828/1, 828/4, 828/5, 953,</w:t>
            </w:r>
          </w:p>
          <w:p w:rsidR="00A02B30" w:rsidRDefault="00B05A60">
            <w:pPr>
              <w:pStyle w:val="TableParagraph"/>
              <w:spacing w:before="0" w:line="161" w:lineRule="exact"/>
              <w:ind w:left="57"/>
              <w:rPr>
                <w:sz w:val="14"/>
              </w:rPr>
            </w:pPr>
            <w:r>
              <w:rPr>
                <w:sz w:val="14"/>
              </w:rPr>
              <w:t>955, 956, 962, 963, 965, 966.</w:t>
            </w:r>
          </w:p>
        </w:tc>
      </w:tr>
      <w:tr w:rsidR="00A02B30">
        <w:trPr>
          <w:trHeight w:val="680"/>
        </w:trPr>
        <w:tc>
          <w:tcPr>
            <w:tcW w:w="1984" w:type="dxa"/>
          </w:tcPr>
          <w:p w:rsidR="00A02B30" w:rsidRDefault="00A02B30">
            <w:pPr>
              <w:pStyle w:val="TableParagraph"/>
              <w:spacing w:before="6"/>
            </w:pPr>
          </w:p>
          <w:p w:rsidR="00A02B30" w:rsidRDefault="00B05A60">
            <w:pPr>
              <w:pStyle w:val="TableParagraph"/>
              <w:spacing w:before="0"/>
              <w:ind w:left="56"/>
              <w:rPr>
                <w:sz w:val="14"/>
              </w:rPr>
            </w:pPr>
            <w:r>
              <w:rPr>
                <w:sz w:val="14"/>
              </w:rPr>
              <w:t>Доње Недељице</w:t>
            </w:r>
          </w:p>
        </w:tc>
        <w:tc>
          <w:tcPr>
            <w:tcW w:w="8494" w:type="dxa"/>
          </w:tcPr>
          <w:p w:rsidR="00A02B30" w:rsidRDefault="00B05A60">
            <w:pPr>
              <w:pStyle w:val="TableParagraph"/>
              <w:spacing w:before="19" w:line="161" w:lineRule="exact"/>
              <w:ind w:left="57"/>
              <w:rPr>
                <w:sz w:val="14"/>
              </w:rPr>
            </w:pPr>
            <w:r>
              <w:rPr>
                <w:sz w:val="14"/>
              </w:rPr>
              <w:t>Целе: 180, 181/1, 181/2, 181/3, 181/4, 181/5, 182, 183, 184, 185/1, 185/2, 186, 187, 188/2, 188/3, 194/1, 194/2, 194/3, 194/4, 194/5, 194/6, 195,</w:t>
            </w:r>
          </w:p>
          <w:p w:rsidR="00A02B30" w:rsidRDefault="00B05A60">
            <w:pPr>
              <w:pStyle w:val="TableParagraph"/>
              <w:spacing w:before="0" w:line="160" w:lineRule="exact"/>
              <w:ind w:left="57"/>
              <w:rPr>
                <w:sz w:val="14"/>
              </w:rPr>
            </w:pPr>
            <w:r>
              <w:rPr>
                <w:sz w:val="14"/>
              </w:rPr>
              <w:t>196/1, 196/2, 197, 198, 206, 207, 208, 209, 212/2, 212/3, 224, 226, 1101/17, 1101/18.</w:t>
            </w:r>
          </w:p>
          <w:p w:rsidR="00A02B30" w:rsidRDefault="00B05A60">
            <w:pPr>
              <w:pStyle w:val="TableParagraph"/>
              <w:spacing w:before="0" w:line="160" w:lineRule="exact"/>
              <w:ind w:left="57"/>
              <w:rPr>
                <w:sz w:val="14"/>
              </w:rPr>
            </w:pPr>
            <w:r>
              <w:rPr>
                <w:sz w:val="14"/>
              </w:rPr>
              <w:t>Делови: 176/1, 176/2, 17</w:t>
            </w:r>
            <w:r>
              <w:rPr>
                <w:sz w:val="14"/>
              </w:rPr>
              <w:t>7, 178, 188/1, 188/4, 189/1, 189/2, 190, 192, 193, 199, 200, 203, 204, 205, 210, 212/1, 213/2, 213/3, 213/4, 217, 218, 219/1,</w:t>
            </w:r>
          </w:p>
          <w:p w:rsidR="00A02B30" w:rsidRDefault="00B05A60">
            <w:pPr>
              <w:pStyle w:val="TableParagraph"/>
              <w:spacing w:before="0" w:line="161" w:lineRule="exact"/>
              <w:ind w:left="57"/>
              <w:rPr>
                <w:sz w:val="14"/>
              </w:rPr>
            </w:pPr>
            <w:r>
              <w:rPr>
                <w:sz w:val="14"/>
              </w:rPr>
              <w:t>219/2, 220, 221/3, 221/4, 222, 223/1, 223/4, 225, 227, 1093, 1101/7, 1109.</w:t>
            </w:r>
          </w:p>
        </w:tc>
      </w:tr>
      <w:tr w:rsidR="00A02B30">
        <w:trPr>
          <w:trHeight w:val="360"/>
        </w:trPr>
        <w:tc>
          <w:tcPr>
            <w:tcW w:w="1984" w:type="dxa"/>
          </w:tcPr>
          <w:p w:rsidR="00A02B30" w:rsidRDefault="00B05A60">
            <w:pPr>
              <w:pStyle w:val="TableParagraph"/>
              <w:spacing w:before="99"/>
              <w:ind w:left="56"/>
              <w:rPr>
                <w:sz w:val="14"/>
              </w:rPr>
            </w:pPr>
            <w:r>
              <w:rPr>
                <w:sz w:val="14"/>
              </w:rPr>
              <w:t>Коренита</w:t>
            </w:r>
          </w:p>
        </w:tc>
        <w:tc>
          <w:tcPr>
            <w:tcW w:w="8494" w:type="dxa"/>
          </w:tcPr>
          <w:p w:rsidR="00A02B30" w:rsidRDefault="00B05A60">
            <w:pPr>
              <w:pStyle w:val="TableParagraph"/>
              <w:spacing w:before="19" w:line="161" w:lineRule="exact"/>
              <w:ind w:left="57"/>
              <w:rPr>
                <w:sz w:val="14"/>
              </w:rPr>
            </w:pPr>
            <w:r>
              <w:rPr>
                <w:sz w:val="14"/>
              </w:rPr>
              <w:t>Целе:/.</w:t>
            </w:r>
          </w:p>
          <w:p w:rsidR="00A02B30" w:rsidRDefault="00B05A60">
            <w:pPr>
              <w:pStyle w:val="TableParagraph"/>
              <w:spacing w:before="0" w:line="161" w:lineRule="exact"/>
              <w:ind w:left="57"/>
              <w:rPr>
                <w:sz w:val="14"/>
              </w:rPr>
            </w:pPr>
            <w:r>
              <w:rPr>
                <w:sz w:val="14"/>
              </w:rPr>
              <w:t>Делови: 198, 4836.</w:t>
            </w:r>
          </w:p>
        </w:tc>
      </w:tr>
      <w:tr w:rsidR="00A02B30">
        <w:trPr>
          <w:trHeight w:val="420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0"/>
              <w:rPr>
                <w:sz w:val="16"/>
              </w:rPr>
            </w:pPr>
          </w:p>
          <w:p w:rsidR="00A02B30" w:rsidRDefault="00A02B30">
            <w:pPr>
              <w:pStyle w:val="TableParagraph"/>
              <w:spacing w:before="7"/>
              <w:rPr>
                <w:sz w:val="15"/>
              </w:rPr>
            </w:pPr>
          </w:p>
          <w:p w:rsidR="00A02B30" w:rsidRDefault="00B05A60">
            <w:pPr>
              <w:pStyle w:val="TableParagraph"/>
              <w:spacing w:before="0"/>
              <w:ind w:left="56"/>
              <w:rPr>
                <w:sz w:val="14"/>
              </w:rPr>
            </w:pPr>
            <w:r>
              <w:rPr>
                <w:sz w:val="14"/>
              </w:rPr>
              <w:t>Слатина</w:t>
            </w:r>
          </w:p>
        </w:tc>
        <w:tc>
          <w:tcPr>
            <w:tcW w:w="8494" w:type="dxa"/>
          </w:tcPr>
          <w:p w:rsidR="00A02B30" w:rsidRDefault="00B05A60">
            <w:pPr>
              <w:pStyle w:val="TableParagraph"/>
              <w:spacing w:before="19" w:line="161" w:lineRule="exact"/>
              <w:ind w:left="57"/>
              <w:rPr>
                <w:sz w:val="14"/>
              </w:rPr>
            </w:pPr>
            <w:r>
              <w:rPr>
                <w:sz w:val="14"/>
              </w:rPr>
              <w:t>Целе: 17/1, 17/2, 42/1, 46, 47, 48, 49/2, 49/3, 49/4, 49/6, 49/7, 50, 51, 52, 53/1, 53/2, 53/3, 53/4, 54, 55, 56, 57, 58/1, 58/2, 59, 60, 61, 62, 63/2, 64/1,</w:t>
            </w:r>
          </w:p>
          <w:p w:rsidR="00A02B30" w:rsidRDefault="00B05A60">
            <w:pPr>
              <w:pStyle w:val="TableParagraph"/>
              <w:spacing w:before="0" w:line="160" w:lineRule="exact"/>
              <w:ind w:left="57"/>
              <w:rPr>
                <w:sz w:val="14"/>
              </w:rPr>
            </w:pPr>
            <w:r>
              <w:rPr>
                <w:sz w:val="14"/>
              </w:rPr>
              <w:t>64/2, 64/3, 64/4, 64/5, 64/6, 65, 66, 67/1, 67/2, 67/3, 68/1, 68/2, 68/3, 68/4, 68/5, 68/6</w:t>
            </w:r>
            <w:r>
              <w:rPr>
                <w:sz w:val="14"/>
              </w:rPr>
              <w:t>, 68/7, 68/8, 69/1, 69/2, 69/3, 69/4, 70, 71, 72, 73, 74, 75, 76,</w:t>
            </w:r>
          </w:p>
          <w:p w:rsidR="00A02B30" w:rsidRDefault="00B05A60">
            <w:pPr>
              <w:pStyle w:val="TableParagraph"/>
              <w:spacing w:before="0" w:line="160" w:lineRule="exact"/>
              <w:ind w:left="57"/>
              <w:rPr>
                <w:sz w:val="14"/>
              </w:rPr>
            </w:pPr>
            <w:r>
              <w:rPr>
                <w:sz w:val="14"/>
              </w:rPr>
              <w:t>77, 78, 79/1, 79/2, 79/3, 79/4, 79/5, 80, 81, 82, 83, 84, 85/1, 85/3, 86, 87, 88, 89, 90/1, 90/2, 91, 92, 93/1, 93/2, 93/3, 93/4, 94/1, 94/2, 94/3, 94/4, 95,</w:t>
            </w:r>
          </w:p>
          <w:p w:rsidR="00A02B30" w:rsidRDefault="00B05A60">
            <w:pPr>
              <w:pStyle w:val="TableParagraph"/>
              <w:spacing w:before="0" w:line="160" w:lineRule="exact"/>
              <w:ind w:left="57"/>
              <w:rPr>
                <w:sz w:val="14"/>
              </w:rPr>
            </w:pPr>
            <w:r>
              <w:rPr>
                <w:sz w:val="14"/>
              </w:rPr>
              <w:t>96, 97, 98, 99/1, 99/2, 100, 101</w:t>
            </w:r>
            <w:r>
              <w:rPr>
                <w:sz w:val="14"/>
              </w:rPr>
              <w:t>/1, 101/2, 101/3, 101/4, 101/5, 102, 103, 104, 105, 106, 107, 108, 109, 110, 111, 112, 113, 114/1, 114/2, 114/3, 114/4,</w:t>
            </w:r>
          </w:p>
          <w:p w:rsidR="00A02B30" w:rsidRDefault="00B05A60">
            <w:pPr>
              <w:pStyle w:val="TableParagraph"/>
              <w:spacing w:before="0" w:line="160" w:lineRule="exact"/>
              <w:ind w:left="57"/>
              <w:rPr>
                <w:sz w:val="14"/>
              </w:rPr>
            </w:pPr>
            <w:r>
              <w:rPr>
                <w:sz w:val="14"/>
              </w:rPr>
              <w:t>114/5, 114/6, 115, 116/1, 116/2, 116/3, 116/4, 117, 118, 119/1, 119/2, 120/1, 120/2, 120/3, 120/4, 120/5, 121/1, 121/2, 121/3, 122/1, 12</w:t>
            </w:r>
            <w:r>
              <w:rPr>
                <w:sz w:val="14"/>
              </w:rPr>
              <w:t>4/1, 125/1,</w:t>
            </w:r>
          </w:p>
          <w:p w:rsidR="00A02B30" w:rsidRDefault="00B05A60">
            <w:pPr>
              <w:pStyle w:val="TableParagraph"/>
              <w:spacing w:before="0" w:line="160" w:lineRule="exact"/>
              <w:ind w:left="57"/>
              <w:rPr>
                <w:sz w:val="14"/>
              </w:rPr>
            </w:pPr>
            <w:r>
              <w:rPr>
                <w:sz w:val="14"/>
              </w:rPr>
              <w:t>125/2, 126, 127, 128, 129/1, 129/2, 130, 131, 132, 133, 135, 136, 137, 138, 139/1, 139/2, 140/1, 140/2, 141, 142, 143, 144, 145, 146, 147, 148, 149/1,</w:t>
            </w:r>
          </w:p>
          <w:p w:rsidR="00A02B30" w:rsidRDefault="00B05A60">
            <w:pPr>
              <w:pStyle w:val="TableParagraph"/>
              <w:spacing w:before="0" w:line="160" w:lineRule="exact"/>
              <w:ind w:left="57"/>
              <w:rPr>
                <w:sz w:val="14"/>
              </w:rPr>
            </w:pPr>
            <w:r>
              <w:rPr>
                <w:sz w:val="14"/>
              </w:rPr>
              <w:t xml:space="preserve">149/2, 150, 151, 152, 153, 154, 155/1, 155/2, 155/3, 155/4, 155/6, 156/1, 156/2, 157, 158/1, </w:t>
            </w:r>
            <w:r>
              <w:rPr>
                <w:sz w:val="14"/>
              </w:rPr>
              <w:t>158/2, 159/1, 159/2, 159/3, 160, 161, 162, 163, 164/1,</w:t>
            </w:r>
          </w:p>
          <w:p w:rsidR="00A02B30" w:rsidRDefault="00B05A60">
            <w:pPr>
              <w:pStyle w:val="TableParagraph"/>
              <w:spacing w:before="0" w:line="160" w:lineRule="exact"/>
              <w:ind w:left="57"/>
              <w:rPr>
                <w:sz w:val="14"/>
              </w:rPr>
            </w:pPr>
            <w:r>
              <w:rPr>
                <w:sz w:val="14"/>
              </w:rPr>
              <w:t>164/2, 165/1, 165/2, 166, 167, 168, 169, 170/1, 170/2, 171, 172, 173, 174, 175, 176, 177, 178, 179, 180, 181, 182, 183, 184, 185/1, 185/2, 186, 187,</w:t>
            </w:r>
          </w:p>
          <w:p w:rsidR="00A02B30" w:rsidRDefault="00B05A60">
            <w:pPr>
              <w:pStyle w:val="TableParagraph"/>
              <w:spacing w:before="0" w:line="160" w:lineRule="exact"/>
              <w:ind w:left="57"/>
              <w:rPr>
                <w:sz w:val="14"/>
              </w:rPr>
            </w:pPr>
            <w:r>
              <w:rPr>
                <w:sz w:val="14"/>
              </w:rPr>
              <w:t>188/2, 189, 190, 191, 192/1, 192/2, 193, 194, 195, 196, 197, 198, 199, 200, 201, 202/1, 202/2, 202/3, 202/4, 203/1, 203/2, 204, 205, 206, 207, 208/1,</w:t>
            </w:r>
          </w:p>
          <w:p w:rsidR="00A02B30" w:rsidRDefault="00B05A60">
            <w:pPr>
              <w:pStyle w:val="TableParagraph"/>
              <w:spacing w:before="0" w:line="160" w:lineRule="exact"/>
              <w:ind w:left="57"/>
              <w:rPr>
                <w:sz w:val="14"/>
              </w:rPr>
            </w:pPr>
            <w:r>
              <w:rPr>
                <w:sz w:val="14"/>
              </w:rPr>
              <w:t xml:space="preserve">208/2, 209/1, 209/2, 209/3, 210/1, 210/2, 211, 212/1, 212/2, 213/1, 213/2, 213/3, 214, 215/1, 215/2, 216, </w:t>
            </w:r>
            <w:r>
              <w:rPr>
                <w:sz w:val="14"/>
              </w:rPr>
              <w:t>217, 218/1, 218/2, 218/3, 219/1, 219/2, 220,</w:t>
            </w:r>
          </w:p>
          <w:p w:rsidR="00A02B30" w:rsidRDefault="00B05A60">
            <w:pPr>
              <w:pStyle w:val="TableParagraph"/>
              <w:spacing w:before="0" w:line="160" w:lineRule="exact"/>
              <w:ind w:left="57"/>
              <w:rPr>
                <w:sz w:val="14"/>
              </w:rPr>
            </w:pPr>
            <w:r>
              <w:rPr>
                <w:sz w:val="14"/>
              </w:rPr>
              <w:t>221, 222, 223, 224/1, 224/2, 225, 226/1, 226/2, 227, 228, 229, 230/1, 230/2, 230/3, 231/1, 231/2, 231/3, 231/4, 231/5, 232, 233, 234, 235, 236, 237/1,</w:t>
            </w:r>
          </w:p>
          <w:p w:rsidR="00A02B30" w:rsidRDefault="00B05A60">
            <w:pPr>
              <w:pStyle w:val="TableParagraph"/>
              <w:spacing w:before="0" w:line="160" w:lineRule="exact"/>
              <w:ind w:left="57"/>
              <w:rPr>
                <w:sz w:val="14"/>
              </w:rPr>
            </w:pPr>
            <w:r>
              <w:rPr>
                <w:sz w:val="14"/>
              </w:rPr>
              <w:t>237/2, 237/5, 237/6, 238/1, 261/1, 261/2, 262, 263, 264/1, 2</w:t>
            </w:r>
            <w:r>
              <w:rPr>
                <w:sz w:val="14"/>
              </w:rPr>
              <w:t>64/2, 264/6, 264/7, 264/8, 264/9, 264/10, 266/1, 266/2, 267, 268, 269, 270, 271, 272, 273,</w:t>
            </w:r>
          </w:p>
          <w:p w:rsidR="00A02B30" w:rsidRDefault="00B05A60">
            <w:pPr>
              <w:pStyle w:val="TableParagraph"/>
              <w:spacing w:before="0" w:line="160" w:lineRule="exact"/>
              <w:ind w:left="57"/>
              <w:rPr>
                <w:sz w:val="14"/>
              </w:rPr>
            </w:pPr>
            <w:r>
              <w:rPr>
                <w:sz w:val="14"/>
              </w:rPr>
              <w:t>274, 275, 276, 277/1, 277/2, 278, 279, 280, 281, 282, 285, 287, 288/1, 288/2, 289/1, 289/2, 289/3, 289/4, 290/1, 290/2, 291, 292, 293, 294, 295/1,</w:t>
            </w:r>
          </w:p>
          <w:p w:rsidR="00A02B30" w:rsidRDefault="00B05A60">
            <w:pPr>
              <w:pStyle w:val="TableParagraph"/>
              <w:spacing w:before="0" w:line="160" w:lineRule="exact"/>
              <w:ind w:left="57"/>
              <w:rPr>
                <w:sz w:val="14"/>
              </w:rPr>
            </w:pPr>
            <w:r>
              <w:rPr>
                <w:sz w:val="14"/>
              </w:rPr>
              <w:t>295/2, 296, 297, 2</w:t>
            </w:r>
            <w:r>
              <w:rPr>
                <w:sz w:val="14"/>
              </w:rPr>
              <w:t>98, 299, 300, 301/1, 301/2, 301/3, 301/4, 301/5, 302/1, 302/2, 303/1, 303/2, 304, 305, 306/1, 306/2, 307, 308, 309/1, 309/2, 310,</w:t>
            </w:r>
          </w:p>
          <w:p w:rsidR="00A02B30" w:rsidRDefault="00B05A60">
            <w:pPr>
              <w:pStyle w:val="TableParagraph"/>
              <w:spacing w:before="0" w:line="160" w:lineRule="exact"/>
              <w:ind w:left="57"/>
              <w:rPr>
                <w:sz w:val="14"/>
              </w:rPr>
            </w:pPr>
            <w:r>
              <w:rPr>
                <w:sz w:val="14"/>
              </w:rPr>
              <w:t>311, 312, 313, 314, 315, 316, 317, 318/1, 318/2, 319, 320/1, 320/2, 321/1, 321/2, 321/3, 321/4, 322/1, 322/2, 322/3, 323/1, 32</w:t>
            </w:r>
            <w:r>
              <w:rPr>
                <w:sz w:val="14"/>
              </w:rPr>
              <w:t>3/2, 324/1, 324/2, 325,</w:t>
            </w:r>
          </w:p>
          <w:p w:rsidR="00A02B30" w:rsidRDefault="00B05A60">
            <w:pPr>
              <w:pStyle w:val="TableParagraph"/>
              <w:spacing w:before="0" w:line="160" w:lineRule="exact"/>
              <w:ind w:left="57"/>
              <w:rPr>
                <w:sz w:val="14"/>
              </w:rPr>
            </w:pPr>
            <w:r>
              <w:rPr>
                <w:sz w:val="14"/>
              </w:rPr>
              <w:t>326, 327, 328, 329, 330, 331, 332, 333, 334/1, 334/2, 334/3, 334/4, 334/5, 334/6, 334/7, 335, 336, 337, 338, 339, 340, 341, 342/1, 342/2, 343, 344,</w:t>
            </w:r>
          </w:p>
          <w:p w:rsidR="00A02B30" w:rsidRDefault="00B05A60">
            <w:pPr>
              <w:pStyle w:val="TableParagraph"/>
              <w:spacing w:before="0" w:line="160" w:lineRule="exact"/>
              <w:ind w:left="57"/>
              <w:rPr>
                <w:sz w:val="14"/>
              </w:rPr>
            </w:pPr>
            <w:r>
              <w:rPr>
                <w:sz w:val="14"/>
              </w:rPr>
              <w:t>345, 346, 347, 348, 349/1, 349/2, 350, 352, 353/1, 353/2, 354, 356, 357, 358, 359, 3</w:t>
            </w:r>
            <w:r>
              <w:rPr>
                <w:sz w:val="14"/>
              </w:rPr>
              <w:t>60, 361, 364/1, 490, 506/2, 508, 509, 516, 517, 518, 519, 522/1,</w:t>
            </w:r>
          </w:p>
          <w:p w:rsidR="00A02B30" w:rsidRDefault="00B05A60">
            <w:pPr>
              <w:pStyle w:val="TableParagraph"/>
              <w:spacing w:before="0" w:line="160" w:lineRule="exact"/>
              <w:ind w:left="57"/>
              <w:rPr>
                <w:sz w:val="14"/>
              </w:rPr>
            </w:pPr>
            <w:r>
              <w:rPr>
                <w:sz w:val="14"/>
              </w:rPr>
              <w:t>522/2,</w:t>
            </w:r>
            <w:r>
              <w:rPr>
                <w:spacing w:val="-3"/>
                <w:sz w:val="14"/>
              </w:rPr>
              <w:t xml:space="preserve"> </w:t>
            </w:r>
            <w:r>
              <w:rPr>
                <w:sz w:val="14"/>
              </w:rPr>
              <w:t>522/3,</w:t>
            </w:r>
            <w:r>
              <w:rPr>
                <w:spacing w:val="-3"/>
                <w:sz w:val="14"/>
              </w:rPr>
              <w:t xml:space="preserve"> </w:t>
            </w:r>
            <w:r>
              <w:rPr>
                <w:sz w:val="14"/>
              </w:rPr>
              <w:t>524,</w:t>
            </w:r>
            <w:r>
              <w:rPr>
                <w:spacing w:val="-3"/>
                <w:sz w:val="14"/>
              </w:rPr>
              <w:t xml:space="preserve"> </w:t>
            </w:r>
            <w:r>
              <w:rPr>
                <w:sz w:val="14"/>
              </w:rPr>
              <w:t>525,</w:t>
            </w:r>
            <w:r>
              <w:rPr>
                <w:spacing w:val="-3"/>
                <w:sz w:val="14"/>
              </w:rPr>
              <w:t xml:space="preserve"> </w:t>
            </w:r>
            <w:r>
              <w:rPr>
                <w:sz w:val="14"/>
              </w:rPr>
              <w:t>526,</w:t>
            </w:r>
            <w:r>
              <w:rPr>
                <w:spacing w:val="-3"/>
                <w:sz w:val="14"/>
              </w:rPr>
              <w:t xml:space="preserve"> </w:t>
            </w:r>
            <w:r>
              <w:rPr>
                <w:sz w:val="14"/>
              </w:rPr>
              <w:t>527,</w:t>
            </w:r>
            <w:r>
              <w:rPr>
                <w:spacing w:val="-3"/>
                <w:sz w:val="14"/>
              </w:rPr>
              <w:t xml:space="preserve"> </w:t>
            </w:r>
            <w:r>
              <w:rPr>
                <w:sz w:val="14"/>
              </w:rPr>
              <w:t>528,</w:t>
            </w:r>
            <w:r>
              <w:rPr>
                <w:spacing w:val="-3"/>
                <w:sz w:val="14"/>
              </w:rPr>
              <w:t xml:space="preserve"> </w:t>
            </w:r>
            <w:r>
              <w:rPr>
                <w:sz w:val="14"/>
              </w:rPr>
              <w:t>529,</w:t>
            </w:r>
            <w:r>
              <w:rPr>
                <w:spacing w:val="-3"/>
                <w:sz w:val="14"/>
              </w:rPr>
              <w:t xml:space="preserve"> </w:t>
            </w:r>
            <w:r>
              <w:rPr>
                <w:sz w:val="14"/>
              </w:rPr>
              <w:t>530,</w:t>
            </w:r>
            <w:r>
              <w:rPr>
                <w:spacing w:val="-3"/>
                <w:sz w:val="14"/>
              </w:rPr>
              <w:t xml:space="preserve"> </w:t>
            </w:r>
            <w:r>
              <w:rPr>
                <w:sz w:val="14"/>
              </w:rPr>
              <w:t>531,</w:t>
            </w:r>
            <w:r>
              <w:rPr>
                <w:spacing w:val="-3"/>
                <w:sz w:val="14"/>
              </w:rPr>
              <w:t xml:space="preserve"> </w:t>
            </w:r>
            <w:r>
              <w:rPr>
                <w:sz w:val="14"/>
              </w:rPr>
              <w:t>532/1,</w:t>
            </w:r>
            <w:r>
              <w:rPr>
                <w:spacing w:val="-3"/>
                <w:sz w:val="14"/>
              </w:rPr>
              <w:t xml:space="preserve"> </w:t>
            </w:r>
            <w:r>
              <w:rPr>
                <w:sz w:val="14"/>
              </w:rPr>
              <w:t>533/1,</w:t>
            </w:r>
            <w:r>
              <w:rPr>
                <w:spacing w:val="-3"/>
                <w:sz w:val="14"/>
              </w:rPr>
              <w:t xml:space="preserve"> </w:t>
            </w:r>
            <w:r>
              <w:rPr>
                <w:sz w:val="14"/>
              </w:rPr>
              <w:t>533/2,</w:t>
            </w:r>
            <w:r>
              <w:rPr>
                <w:spacing w:val="-3"/>
                <w:sz w:val="14"/>
              </w:rPr>
              <w:t xml:space="preserve"> </w:t>
            </w:r>
            <w:r>
              <w:rPr>
                <w:sz w:val="14"/>
              </w:rPr>
              <w:t>534,</w:t>
            </w:r>
            <w:r>
              <w:rPr>
                <w:spacing w:val="-3"/>
                <w:sz w:val="14"/>
              </w:rPr>
              <w:t xml:space="preserve"> </w:t>
            </w:r>
            <w:r>
              <w:rPr>
                <w:sz w:val="14"/>
              </w:rPr>
              <w:t>536/1,</w:t>
            </w:r>
            <w:r>
              <w:rPr>
                <w:spacing w:val="-3"/>
                <w:sz w:val="14"/>
              </w:rPr>
              <w:t xml:space="preserve"> </w:t>
            </w:r>
            <w:r>
              <w:rPr>
                <w:sz w:val="14"/>
              </w:rPr>
              <w:t>536/2,</w:t>
            </w:r>
            <w:r>
              <w:rPr>
                <w:spacing w:val="-3"/>
                <w:sz w:val="14"/>
              </w:rPr>
              <w:t xml:space="preserve"> </w:t>
            </w:r>
            <w:r>
              <w:rPr>
                <w:sz w:val="14"/>
              </w:rPr>
              <w:t>536/3,</w:t>
            </w:r>
            <w:r>
              <w:rPr>
                <w:spacing w:val="-3"/>
                <w:sz w:val="14"/>
              </w:rPr>
              <w:t xml:space="preserve"> </w:t>
            </w:r>
            <w:r>
              <w:rPr>
                <w:sz w:val="14"/>
              </w:rPr>
              <w:t>536/4,</w:t>
            </w:r>
            <w:r>
              <w:rPr>
                <w:spacing w:val="-3"/>
                <w:sz w:val="14"/>
              </w:rPr>
              <w:t xml:space="preserve"> </w:t>
            </w:r>
            <w:r>
              <w:rPr>
                <w:sz w:val="14"/>
              </w:rPr>
              <w:t>536/5,</w:t>
            </w:r>
            <w:r>
              <w:rPr>
                <w:spacing w:val="-3"/>
                <w:sz w:val="14"/>
              </w:rPr>
              <w:t xml:space="preserve"> </w:t>
            </w:r>
            <w:r>
              <w:rPr>
                <w:sz w:val="14"/>
              </w:rPr>
              <w:t>536/6,</w:t>
            </w:r>
            <w:r>
              <w:rPr>
                <w:spacing w:val="-3"/>
                <w:sz w:val="14"/>
              </w:rPr>
              <w:t xml:space="preserve"> </w:t>
            </w:r>
            <w:r>
              <w:rPr>
                <w:sz w:val="14"/>
              </w:rPr>
              <w:t>537,</w:t>
            </w:r>
            <w:r>
              <w:rPr>
                <w:spacing w:val="-3"/>
                <w:sz w:val="14"/>
              </w:rPr>
              <w:t xml:space="preserve"> </w:t>
            </w:r>
            <w:r>
              <w:rPr>
                <w:sz w:val="14"/>
              </w:rPr>
              <w:t>538,</w:t>
            </w:r>
            <w:r>
              <w:rPr>
                <w:spacing w:val="-3"/>
                <w:sz w:val="14"/>
              </w:rPr>
              <w:t xml:space="preserve"> </w:t>
            </w:r>
            <w:r>
              <w:rPr>
                <w:sz w:val="14"/>
              </w:rPr>
              <w:t>539,</w:t>
            </w:r>
            <w:r>
              <w:rPr>
                <w:spacing w:val="-3"/>
                <w:sz w:val="14"/>
              </w:rPr>
              <w:t xml:space="preserve"> </w:t>
            </w:r>
            <w:r>
              <w:rPr>
                <w:sz w:val="14"/>
              </w:rPr>
              <w:t>540,</w:t>
            </w:r>
            <w:r>
              <w:rPr>
                <w:spacing w:val="-3"/>
                <w:sz w:val="14"/>
              </w:rPr>
              <w:t xml:space="preserve"> </w:t>
            </w:r>
            <w:r>
              <w:rPr>
                <w:sz w:val="14"/>
              </w:rPr>
              <w:t>541,</w:t>
            </w:r>
            <w:r>
              <w:rPr>
                <w:spacing w:val="-3"/>
                <w:sz w:val="14"/>
              </w:rPr>
              <w:t xml:space="preserve"> </w:t>
            </w:r>
            <w:r>
              <w:rPr>
                <w:sz w:val="14"/>
              </w:rPr>
              <w:t>543,</w:t>
            </w:r>
          </w:p>
          <w:p w:rsidR="00A02B30" w:rsidRDefault="00B05A60">
            <w:pPr>
              <w:pStyle w:val="TableParagraph"/>
              <w:spacing w:before="0" w:line="160" w:lineRule="exact"/>
              <w:ind w:left="57"/>
              <w:rPr>
                <w:sz w:val="14"/>
              </w:rPr>
            </w:pPr>
            <w:r>
              <w:rPr>
                <w:sz w:val="14"/>
              </w:rPr>
              <w:t>544,</w:t>
            </w:r>
            <w:r>
              <w:rPr>
                <w:spacing w:val="-3"/>
                <w:sz w:val="14"/>
              </w:rPr>
              <w:t xml:space="preserve"> </w:t>
            </w:r>
            <w:r>
              <w:rPr>
                <w:sz w:val="14"/>
              </w:rPr>
              <w:t>545/1,</w:t>
            </w:r>
            <w:r>
              <w:rPr>
                <w:spacing w:val="-3"/>
                <w:sz w:val="14"/>
              </w:rPr>
              <w:t xml:space="preserve"> </w:t>
            </w:r>
            <w:r>
              <w:rPr>
                <w:sz w:val="14"/>
              </w:rPr>
              <w:t>545/2,</w:t>
            </w:r>
            <w:r>
              <w:rPr>
                <w:spacing w:val="-3"/>
                <w:sz w:val="14"/>
              </w:rPr>
              <w:t xml:space="preserve"> </w:t>
            </w:r>
            <w:r>
              <w:rPr>
                <w:sz w:val="14"/>
              </w:rPr>
              <w:t>545/3,</w:t>
            </w:r>
            <w:r>
              <w:rPr>
                <w:spacing w:val="-3"/>
                <w:sz w:val="14"/>
              </w:rPr>
              <w:t xml:space="preserve"> </w:t>
            </w:r>
            <w:r>
              <w:rPr>
                <w:sz w:val="14"/>
              </w:rPr>
              <w:t>545/4,</w:t>
            </w:r>
            <w:r>
              <w:rPr>
                <w:spacing w:val="-3"/>
                <w:sz w:val="14"/>
              </w:rPr>
              <w:t xml:space="preserve"> </w:t>
            </w:r>
            <w:r>
              <w:rPr>
                <w:sz w:val="14"/>
              </w:rPr>
              <w:t>546/2,</w:t>
            </w:r>
            <w:r>
              <w:rPr>
                <w:spacing w:val="-3"/>
                <w:sz w:val="14"/>
              </w:rPr>
              <w:t xml:space="preserve"> </w:t>
            </w:r>
            <w:r>
              <w:rPr>
                <w:sz w:val="14"/>
              </w:rPr>
              <w:t>547/1,</w:t>
            </w:r>
            <w:r>
              <w:rPr>
                <w:spacing w:val="-3"/>
                <w:sz w:val="14"/>
              </w:rPr>
              <w:t xml:space="preserve"> </w:t>
            </w:r>
            <w:r>
              <w:rPr>
                <w:sz w:val="14"/>
              </w:rPr>
              <w:t>547/2,</w:t>
            </w:r>
            <w:r>
              <w:rPr>
                <w:spacing w:val="-3"/>
                <w:sz w:val="14"/>
              </w:rPr>
              <w:t xml:space="preserve"> </w:t>
            </w:r>
            <w:r>
              <w:rPr>
                <w:sz w:val="14"/>
              </w:rPr>
              <w:t>547/3,</w:t>
            </w:r>
            <w:r>
              <w:rPr>
                <w:spacing w:val="-3"/>
                <w:sz w:val="14"/>
              </w:rPr>
              <w:t xml:space="preserve"> </w:t>
            </w:r>
            <w:r>
              <w:rPr>
                <w:sz w:val="14"/>
              </w:rPr>
              <w:t>548,</w:t>
            </w:r>
            <w:r>
              <w:rPr>
                <w:spacing w:val="-3"/>
                <w:sz w:val="14"/>
              </w:rPr>
              <w:t xml:space="preserve"> </w:t>
            </w:r>
            <w:r>
              <w:rPr>
                <w:sz w:val="14"/>
              </w:rPr>
              <w:t>549,</w:t>
            </w:r>
            <w:r>
              <w:rPr>
                <w:spacing w:val="-3"/>
                <w:sz w:val="14"/>
              </w:rPr>
              <w:t xml:space="preserve"> </w:t>
            </w:r>
            <w:r>
              <w:rPr>
                <w:sz w:val="14"/>
              </w:rPr>
              <w:t>550,</w:t>
            </w:r>
            <w:r>
              <w:rPr>
                <w:spacing w:val="-3"/>
                <w:sz w:val="14"/>
              </w:rPr>
              <w:t xml:space="preserve"> </w:t>
            </w:r>
            <w:r>
              <w:rPr>
                <w:sz w:val="14"/>
              </w:rPr>
              <w:t>551,</w:t>
            </w:r>
            <w:r>
              <w:rPr>
                <w:spacing w:val="-3"/>
                <w:sz w:val="14"/>
              </w:rPr>
              <w:t xml:space="preserve"> </w:t>
            </w:r>
            <w:r>
              <w:rPr>
                <w:sz w:val="14"/>
              </w:rPr>
              <w:t>552,</w:t>
            </w:r>
            <w:r>
              <w:rPr>
                <w:spacing w:val="-3"/>
                <w:sz w:val="14"/>
              </w:rPr>
              <w:t xml:space="preserve"> </w:t>
            </w:r>
            <w:r>
              <w:rPr>
                <w:sz w:val="14"/>
              </w:rPr>
              <w:t>553,</w:t>
            </w:r>
            <w:r>
              <w:rPr>
                <w:spacing w:val="-3"/>
                <w:sz w:val="14"/>
              </w:rPr>
              <w:t xml:space="preserve"> </w:t>
            </w:r>
            <w:r>
              <w:rPr>
                <w:sz w:val="14"/>
              </w:rPr>
              <w:t>554/1,</w:t>
            </w:r>
            <w:r>
              <w:rPr>
                <w:spacing w:val="-3"/>
                <w:sz w:val="14"/>
              </w:rPr>
              <w:t xml:space="preserve"> </w:t>
            </w:r>
            <w:r>
              <w:rPr>
                <w:sz w:val="14"/>
              </w:rPr>
              <w:t>554/2,</w:t>
            </w:r>
            <w:r>
              <w:rPr>
                <w:spacing w:val="-3"/>
                <w:sz w:val="14"/>
              </w:rPr>
              <w:t xml:space="preserve"> </w:t>
            </w:r>
            <w:r>
              <w:rPr>
                <w:sz w:val="14"/>
              </w:rPr>
              <w:t>554/3,</w:t>
            </w:r>
            <w:r>
              <w:rPr>
                <w:spacing w:val="-3"/>
                <w:sz w:val="14"/>
              </w:rPr>
              <w:t xml:space="preserve"> </w:t>
            </w:r>
            <w:r>
              <w:rPr>
                <w:sz w:val="14"/>
              </w:rPr>
              <w:t>554/4,</w:t>
            </w:r>
            <w:r>
              <w:rPr>
                <w:spacing w:val="-3"/>
                <w:sz w:val="14"/>
              </w:rPr>
              <w:t xml:space="preserve"> </w:t>
            </w:r>
            <w:r>
              <w:rPr>
                <w:sz w:val="14"/>
              </w:rPr>
              <w:t>554/5,</w:t>
            </w:r>
            <w:r>
              <w:rPr>
                <w:spacing w:val="-3"/>
                <w:sz w:val="14"/>
              </w:rPr>
              <w:t xml:space="preserve"> </w:t>
            </w:r>
            <w:r>
              <w:rPr>
                <w:sz w:val="14"/>
              </w:rPr>
              <w:t>555/1,</w:t>
            </w:r>
            <w:r>
              <w:rPr>
                <w:spacing w:val="-3"/>
                <w:sz w:val="14"/>
              </w:rPr>
              <w:t xml:space="preserve"> </w:t>
            </w:r>
            <w:r>
              <w:rPr>
                <w:sz w:val="14"/>
              </w:rPr>
              <w:t>555/2,</w:t>
            </w:r>
            <w:r>
              <w:rPr>
                <w:spacing w:val="-3"/>
                <w:sz w:val="14"/>
              </w:rPr>
              <w:t xml:space="preserve"> </w:t>
            </w:r>
            <w:r>
              <w:rPr>
                <w:sz w:val="14"/>
              </w:rPr>
              <w:t>555/3,</w:t>
            </w:r>
            <w:r>
              <w:rPr>
                <w:spacing w:val="-3"/>
                <w:sz w:val="14"/>
              </w:rPr>
              <w:t xml:space="preserve"> </w:t>
            </w:r>
            <w:r>
              <w:rPr>
                <w:sz w:val="14"/>
              </w:rPr>
              <w:t>556,</w:t>
            </w:r>
          </w:p>
          <w:p w:rsidR="00A02B30" w:rsidRDefault="00B05A60">
            <w:pPr>
              <w:pStyle w:val="TableParagraph"/>
              <w:spacing w:before="0" w:line="160" w:lineRule="exact"/>
              <w:ind w:left="57"/>
              <w:rPr>
                <w:sz w:val="14"/>
              </w:rPr>
            </w:pPr>
            <w:r>
              <w:rPr>
                <w:sz w:val="14"/>
              </w:rPr>
              <w:t>557, 558/1, 558/2, 559/1, 559/2, 559/3, 559/4, 559/5, 560/1, 560/2, 560/3, 560/4, 561/1, 561/2, 561/3, 561/4, 561/5, 562, 566, 567, 590, 591, 5</w:t>
            </w:r>
            <w:r>
              <w:rPr>
                <w:sz w:val="14"/>
              </w:rPr>
              <w:t>92/1,</w:t>
            </w:r>
          </w:p>
          <w:p w:rsidR="00A02B30" w:rsidRDefault="00B05A60">
            <w:pPr>
              <w:pStyle w:val="TableParagraph"/>
              <w:spacing w:before="0" w:line="160" w:lineRule="exact"/>
              <w:ind w:left="57"/>
              <w:rPr>
                <w:sz w:val="14"/>
              </w:rPr>
            </w:pPr>
            <w:r>
              <w:rPr>
                <w:sz w:val="14"/>
              </w:rPr>
              <w:t>592/2, 593, 594, 595, 596, 597, 598, 599, 600, 601, 602/1, 602/2, 602/3, 602/4, 603, 604, 605/1, 605/2, 606, 607, 608/1, 608/2, 609/1, 609/2, 612/1,</w:t>
            </w:r>
          </w:p>
          <w:p w:rsidR="00A02B30" w:rsidRDefault="00B05A60">
            <w:pPr>
              <w:pStyle w:val="TableParagraph"/>
              <w:spacing w:before="0" w:line="160" w:lineRule="exact"/>
              <w:ind w:left="57"/>
              <w:rPr>
                <w:sz w:val="14"/>
              </w:rPr>
            </w:pPr>
            <w:r>
              <w:rPr>
                <w:sz w:val="14"/>
              </w:rPr>
              <w:t>612/2, 614/1, 614/2, 614/3, 615/1, 615/2, 615/3, 615/4, 628/2, 628/3, 629, 630/2, 633, 755, 756, 757,</w:t>
            </w:r>
            <w:r>
              <w:rPr>
                <w:sz w:val="14"/>
              </w:rPr>
              <w:t xml:space="preserve"> 758, 993, 994, 995, 1001, 1002.</w:t>
            </w:r>
          </w:p>
          <w:p w:rsidR="00A02B30" w:rsidRDefault="00B05A60">
            <w:pPr>
              <w:pStyle w:val="TableParagraph"/>
              <w:spacing w:before="0"/>
              <w:ind w:left="57"/>
              <w:rPr>
                <w:sz w:val="14"/>
              </w:rPr>
            </w:pPr>
            <w:r>
              <w:rPr>
                <w:sz w:val="14"/>
              </w:rPr>
              <w:t>Делови: 15, 16, 18/1, 18/2, 42/2, 43, 45/1, 45/2, 49/1, 49/5, 237/3, 237/4, 238/2, 238/3, 239/1, 239/2, 239/3, 260/2, 264/3, 264/4, 264/5, 264/11, 264/12, 265, 283, 284, 286/1, 286/2, 286/3, 351, 355/1, 355/2, 362, 363, 364</w:t>
            </w:r>
            <w:r>
              <w:rPr>
                <w:sz w:val="14"/>
              </w:rPr>
              <w:t>/2, 365, 366, 380/1, 404/1, 404/2, 405/1, 489/1, 489/2, 506/1, 507, 510,</w:t>
            </w:r>
          </w:p>
          <w:p w:rsidR="00A02B30" w:rsidRDefault="00B05A60">
            <w:pPr>
              <w:pStyle w:val="TableParagraph"/>
              <w:spacing w:before="0" w:line="159" w:lineRule="exact"/>
              <w:ind w:left="57"/>
              <w:rPr>
                <w:sz w:val="14"/>
              </w:rPr>
            </w:pPr>
            <w:r>
              <w:rPr>
                <w:sz w:val="14"/>
              </w:rPr>
              <w:t>511, 512, 514, 515, 520, 521/1, 523/1, 523/3, 546/1, 563, 564, 565/1, 569, 611, 616, 618, 619, 620, 622, 623, 624, 625, 626, 627, 628/1, 630/1, 631,</w:t>
            </w:r>
          </w:p>
          <w:p w:rsidR="00A02B30" w:rsidRDefault="00B05A60">
            <w:pPr>
              <w:pStyle w:val="TableParagraph"/>
              <w:spacing w:before="0" w:line="160" w:lineRule="exact"/>
              <w:ind w:left="57"/>
              <w:rPr>
                <w:sz w:val="14"/>
              </w:rPr>
            </w:pPr>
            <w:r>
              <w:rPr>
                <w:sz w:val="14"/>
              </w:rPr>
              <w:t>632/2, 634, 748, 749, 751/1, 751/2, 753, 754/1, 759/1, 759/2, 761/3, 996, 997, 998, 999, 1000, 1003, 1010.</w:t>
            </w:r>
          </w:p>
        </w:tc>
      </w:tr>
      <w:tr w:rsidR="00A02B30">
        <w:trPr>
          <w:trHeight w:val="360"/>
        </w:trPr>
        <w:tc>
          <w:tcPr>
            <w:tcW w:w="1984" w:type="dxa"/>
          </w:tcPr>
          <w:p w:rsidR="00A02B30" w:rsidRDefault="00B05A60">
            <w:pPr>
              <w:pStyle w:val="TableParagraph"/>
              <w:spacing w:before="100"/>
              <w:ind w:left="56"/>
              <w:rPr>
                <w:sz w:val="14"/>
              </w:rPr>
            </w:pPr>
            <w:r>
              <w:rPr>
                <w:sz w:val="14"/>
              </w:rPr>
              <w:t>Ступница</w:t>
            </w:r>
          </w:p>
        </w:tc>
        <w:tc>
          <w:tcPr>
            <w:tcW w:w="8494" w:type="dxa"/>
          </w:tcPr>
          <w:p w:rsidR="00A02B30" w:rsidRDefault="00B05A60">
            <w:pPr>
              <w:pStyle w:val="TableParagraph"/>
              <w:spacing w:before="20" w:line="161" w:lineRule="exact"/>
              <w:ind w:left="57"/>
              <w:rPr>
                <w:sz w:val="14"/>
              </w:rPr>
            </w:pPr>
            <w:r>
              <w:rPr>
                <w:sz w:val="14"/>
              </w:rPr>
              <w:t>Целе: 32/1, 32/5.</w:t>
            </w:r>
          </w:p>
          <w:p w:rsidR="00A02B30" w:rsidRDefault="00B05A60">
            <w:pPr>
              <w:pStyle w:val="TableParagraph"/>
              <w:spacing w:before="0" w:line="160" w:lineRule="exact"/>
              <w:ind w:left="57"/>
              <w:rPr>
                <w:sz w:val="14"/>
              </w:rPr>
            </w:pPr>
            <w:r>
              <w:rPr>
                <w:sz w:val="14"/>
              </w:rPr>
              <w:t>Делови: 1/1, 16, 31/1, 31/7, 31/8, 31/9, 32/2, 32/3, 32/4, 33/1, 33/2, 35/1, 37.</w:t>
            </w:r>
          </w:p>
        </w:tc>
      </w:tr>
    </w:tbl>
    <w:p w:rsidR="00A02B30" w:rsidRDefault="00B05A60">
      <w:pPr>
        <w:pStyle w:val="ListParagraph"/>
        <w:numPr>
          <w:ilvl w:val="0"/>
          <w:numId w:val="52"/>
        </w:numPr>
        <w:tabs>
          <w:tab w:val="left" w:pos="393"/>
          <w:tab w:val="left" w:pos="394"/>
        </w:tabs>
        <w:spacing w:before="31"/>
        <w:ind w:left="393" w:hanging="283"/>
        <w:jc w:val="left"/>
        <w:rPr>
          <w:sz w:val="14"/>
        </w:rPr>
      </w:pPr>
      <w:r>
        <w:rPr>
          <w:sz w:val="14"/>
        </w:rPr>
        <w:t>Површина Подзоне 2Б се преклапа са површином Подзоне</w:t>
      </w:r>
      <w:r>
        <w:rPr>
          <w:spacing w:val="-4"/>
          <w:sz w:val="14"/>
        </w:rPr>
        <w:t xml:space="preserve"> </w:t>
      </w:r>
      <w:r>
        <w:rPr>
          <w:sz w:val="14"/>
        </w:rPr>
        <w:t>2А.</w:t>
      </w:r>
    </w:p>
    <w:p w:rsidR="00A02B30" w:rsidRDefault="00A02B30">
      <w:pPr>
        <w:rPr>
          <w:sz w:val="14"/>
        </w:rPr>
        <w:sectPr w:rsidR="00A02B30">
          <w:pgSz w:w="12480" w:h="15650"/>
          <w:pgMar w:top="80" w:right="740" w:bottom="280" w:left="740" w:header="720" w:footer="720" w:gutter="0"/>
          <w:cols w:space="720"/>
        </w:sectPr>
      </w:pPr>
    </w:p>
    <w:p w:rsidR="00A02B30" w:rsidRDefault="00B05A60">
      <w:pPr>
        <w:pStyle w:val="BodyText"/>
        <w:spacing w:before="73" w:after="41" w:line="232" w:lineRule="auto"/>
        <w:ind w:left="393" w:right="20" w:firstLine="396"/>
      </w:pPr>
      <w:r>
        <w:lastRenderedPageBreak/>
        <w:t xml:space="preserve">Табела 20: Попис катастарских парцела на којима се налазе објекти у посебном режиму коришћења и мера заштите у </w:t>
      </w:r>
      <w:r>
        <w:rPr>
          <w:spacing w:val="-3"/>
        </w:rPr>
        <w:t xml:space="preserve">обухвату </w:t>
      </w:r>
      <w:r>
        <w:t xml:space="preserve">Под- зоне утицаја производно-индустријских активности на </w:t>
      </w:r>
      <w:r>
        <w:rPr>
          <w:spacing w:val="-3"/>
        </w:rPr>
        <w:t xml:space="preserve">околину </w:t>
      </w:r>
      <w:r>
        <w:t>(2Б)</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2Б</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840"/>
        </w:trPr>
        <w:tc>
          <w:tcPr>
            <w:tcW w:w="1984" w:type="dxa"/>
          </w:tcPr>
          <w:p w:rsidR="00A02B30" w:rsidRDefault="00A02B30">
            <w:pPr>
              <w:pStyle w:val="TableParagraph"/>
              <w:spacing w:before="0"/>
              <w:rPr>
                <w:sz w:val="16"/>
              </w:rPr>
            </w:pPr>
          </w:p>
          <w:p w:rsidR="00A02B30" w:rsidRDefault="00A02B30">
            <w:pPr>
              <w:pStyle w:val="TableParagraph"/>
              <w:spacing w:before="4"/>
              <w:rPr>
                <w:sz w:val="13"/>
              </w:rPr>
            </w:pPr>
          </w:p>
          <w:p w:rsidR="00A02B30" w:rsidRDefault="00B05A60">
            <w:pPr>
              <w:pStyle w:val="TableParagraph"/>
              <w:spacing w:before="0"/>
              <w:ind w:left="56"/>
              <w:rPr>
                <w:sz w:val="14"/>
              </w:rPr>
            </w:pPr>
            <w:r>
              <w:rPr>
                <w:sz w:val="14"/>
              </w:rPr>
              <w:t>Горње Недељице</w:t>
            </w:r>
          </w:p>
        </w:tc>
        <w:tc>
          <w:tcPr>
            <w:tcW w:w="8494" w:type="dxa"/>
          </w:tcPr>
          <w:p w:rsidR="00A02B30" w:rsidRDefault="00B05A60">
            <w:pPr>
              <w:pStyle w:val="TableParagraph"/>
              <w:spacing w:before="18" w:line="161" w:lineRule="exact"/>
              <w:ind w:left="57"/>
              <w:rPr>
                <w:sz w:val="14"/>
              </w:rPr>
            </w:pPr>
            <w:r>
              <w:rPr>
                <w:sz w:val="14"/>
              </w:rPr>
              <w:t>40, 42, 64, 65, 184/1, 184/2, 196, 379/2, 381/2, 383/1, 383/2, 384, 385/1, 385/2, 388/1, 390/1, 390/3, 394/2, 394/3, 395, 396, 398, 404, 406, 409, 410,</w:t>
            </w:r>
          </w:p>
          <w:p w:rsidR="00A02B30" w:rsidRDefault="00B05A60">
            <w:pPr>
              <w:pStyle w:val="TableParagraph"/>
              <w:spacing w:before="0" w:line="160" w:lineRule="exact"/>
              <w:ind w:left="57"/>
              <w:rPr>
                <w:sz w:val="14"/>
              </w:rPr>
            </w:pPr>
            <w:r>
              <w:rPr>
                <w:sz w:val="14"/>
              </w:rPr>
              <w:t>411/1, 416/1, 416/2, 424/2, 431, 432, 433, 436, 437, 438, 439, 443, 444, 445, 446, 448, 449/1, 449/2, 450, 451, 454, 455, 456, 457, 462/2, 463, 464,</w:t>
            </w:r>
          </w:p>
          <w:p w:rsidR="00A02B30" w:rsidRDefault="00B05A60">
            <w:pPr>
              <w:pStyle w:val="TableParagraph"/>
              <w:spacing w:before="0" w:line="160" w:lineRule="exact"/>
              <w:ind w:left="57"/>
              <w:rPr>
                <w:sz w:val="14"/>
              </w:rPr>
            </w:pPr>
            <w:r>
              <w:rPr>
                <w:sz w:val="14"/>
              </w:rPr>
              <w:t>467/1, 469/2, 476/1, 476/3, 477, 479, 480, 481, 488, 495, 496/1, 497, 498/1, 504/1, 504/4, 505, 512/4, 512/</w:t>
            </w:r>
            <w:r>
              <w:rPr>
                <w:sz w:val="14"/>
              </w:rPr>
              <w:t>5, 514/1, 522, 526/1, 526/3, 532, 534, 539,</w:t>
            </w:r>
          </w:p>
          <w:p w:rsidR="00A02B30" w:rsidRDefault="00B05A60">
            <w:pPr>
              <w:pStyle w:val="TableParagraph"/>
              <w:spacing w:before="0" w:line="160" w:lineRule="exact"/>
              <w:ind w:left="57"/>
              <w:rPr>
                <w:sz w:val="14"/>
              </w:rPr>
            </w:pPr>
            <w:r>
              <w:rPr>
                <w:sz w:val="14"/>
              </w:rPr>
              <w:t>540, 541/1, 541/2, 543, 544, 550/1, 561/2, 562, 563/2, 579/2, 581, 583, 584, 586, 782, 828/1, 828/2, 828/3, 828/5, 828/6, 829/1, 830, 831/1, 831/4,</w:t>
            </w:r>
          </w:p>
          <w:p w:rsidR="00A02B30" w:rsidRDefault="00B05A60">
            <w:pPr>
              <w:pStyle w:val="TableParagraph"/>
              <w:spacing w:before="0" w:line="161" w:lineRule="exact"/>
              <w:ind w:left="57"/>
              <w:rPr>
                <w:sz w:val="14"/>
              </w:rPr>
            </w:pPr>
            <w:r>
              <w:rPr>
                <w:sz w:val="14"/>
              </w:rPr>
              <w:t>833/1, 833/3, 835, 841, 842/3, 843/1, 844, 846/1, 952.</w:t>
            </w:r>
          </w:p>
        </w:tc>
      </w:tr>
      <w:tr w:rsidR="00A02B30">
        <w:trPr>
          <w:trHeight w:val="360"/>
        </w:trPr>
        <w:tc>
          <w:tcPr>
            <w:tcW w:w="1984" w:type="dxa"/>
          </w:tcPr>
          <w:p w:rsidR="00A02B30" w:rsidRDefault="00B05A60">
            <w:pPr>
              <w:pStyle w:val="TableParagraph"/>
              <w:spacing w:before="98"/>
              <w:ind w:left="56"/>
              <w:rPr>
                <w:sz w:val="14"/>
              </w:rPr>
            </w:pPr>
            <w:r>
              <w:rPr>
                <w:sz w:val="14"/>
              </w:rPr>
              <w:t>Слатина</w:t>
            </w:r>
          </w:p>
        </w:tc>
        <w:tc>
          <w:tcPr>
            <w:tcW w:w="8494" w:type="dxa"/>
          </w:tcPr>
          <w:p w:rsidR="00A02B30" w:rsidRDefault="00B05A60">
            <w:pPr>
              <w:pStyle w:val="TableParagraph"/>
              <w:spacing w:before="18" w:line="161" w:lineRule="exact"/>
              <w:ind w:left="57"/>
              <w:rPr>
                <w:sz w:val="14"/>
              </w:rPr>
            </w:pPr>
            <w:r>
              <w:rPr>
                <w:sz w:val="14"/>
              </w:rPr>
              <w:t>42/1, 42/2, 49/5, 49/6, 51, 52, 53/2, 53/3, 56, 57, 545/2, 545/3,546/2, 547/1, 547/3, 550, 565/1, 567.</w:t>
            </w:r>
          </w:p>
          <w:p w:rsidR="00A02B30" w:rsidRDefault="00B05A60">
            <w:pPr>
              <w:pStyle w:val="TableParagraph"/>
              <w:spacing w:before="0" w:line="161" w:lineRule="exact"/>
              <w:ind w:left="57"/>
              <w:rPr>
                <w:sz w:val="14"/>
              </w:rPr>
            </w:pPr>
            <w:r>
              <w:rPr>
                <w:sz w:val="14"/>
              </w:rPr>
              <w:t>*539, 543, 545/4, 555/1, 558/1, 558/2, 559/1, 559/5, 561/1, 561/2, 561/3, 561/4, 561/5, 602/3, 609/1, 611, 612/2, 614/2, 615/3, 616, 756, 998</w:t>
            </w:r>
          </w:p>
        </w:tc>
      </w:tr>
    </w:tbl>
    <w:p w:rsidR="00A02B30" w:rsidRDefault="00B05A60">
      <w:pPr>
        <w:pStyle w:val="ListParagraph"/>
        <w:numPr>
          <w:ilvl w:val="1"/>
          <w:numId w:val="52"/>
        </w:numPr>
        <w:tabs>
          <w:tab w:val="left" w:pos="677"/>
          <w:tab w:val="left" w:pos="678"/>
        </w:tabs>
        <w:spacing w:before="149"/>
        <w:jc w:val="left"/>
        <w:rPr>
          <w:sz w:val="14"/>
        </w:rPr>
      </w:pPr>
      <w:r>
        <w:rPr>
          <w:sz w:val="14"/>
        </w:rPr>
        <w:t>Катастарске парцеле на којима се налазе објекти у двоструком режиму коришћења и мера заштите за подзоне 1Б и</w:t>
      </w:r>
      <w:r>
        <w:rPr>
          <w:spacing w:val="-17"/>
          <w:sz w:val="14"/>
        </w:rPr>
        <w:t xml:space="preserve"> </w:t>
      </w:r>
      <w:r>
        <w:rPr>
          <w:sz w:val="14"/>
        </w:rPr>
        <w:t>2Б.</w:t>
      </w:r>
    </w:p>
    <w:p w:rsidR="00A02B30" w:rsidRDefault="00A02B30">
      <w:pPr>
        <w:pStyle w:val="BodyText"/>
        <w:spacing w:before="11"/>
        <w:ind w:left="0"/>
        <w:rPr>
          <w:sz w:val="14"/>
        </w:rPr>
      </w:pPr>
    </w:p>
    <w:p w:rsidR="00A02B30" w:rsidRDefault="00B05A60">
      <w:pPr>
        <w:pStyle w:val="ListParagraph"/>
        <w:numPr>
          <w:ilvl w:val="3"/>
          <w:numId w:val="26"/>
        </w:numPr>
        <w:tabs>
          <w:tab w:val="left" w:pos="1948"/>
        </w:tabs>
        <w:ind w:left="1947"/>
        <w:jc w:val="left"/>
        <w:rPr>
          <w:sz w:val="18"/>
        </w:rPr>
      </w:pPr>
      <w:r>
        <w:rPr>
          <w:sz w:val="18"/>
        </w:rPr>
        <w:t xml:space="preserve">СПИСАК ПАРЦЕЛА </w:t>
      </w:r>
      <w:r>
        <w:rPr>
          <w:spacing w:val="-5"/>
          <w:sz w:val="18"/>
        </w:rPr>
        <w:t xml:space="preserve">УОБУХВАТУ </w:t>
      </w:r>
      <w:r>
        <w:rPr>
          <w:sz w:val="18"/>
        </w:rPr>
        <w:t xml:space="preserve">ПОДЗОНЕ УТИЦАЈА ДЕПОНИЈЕ НА </w:t>
      </w:r>
      <w:r>
        <w:rPr>
          <w:spacing w:val="-3"/>
          <w:sz w:val="18"/>
        </w:rPr>
        <w:t xml:space="preserve">ОКОЛИНУ </w:t>
      </w:r>
      <w:r>
        <w:rPr>
          <w:sz w:val="18"/>
        </w:rPr>
        <w:t>(ПОДЗОНА</w:t>
      </w:r>
      <w:r>
        <w:rPr>
          <w:spacing w:val="-8"/>
          <w:sz w:val="18"/>
        </w:rPr>
        <w:t xml:space="preserve"> </w:t>
      </w:r>
      <w:r>
        <w:rPr>
          <w:sz w:val="18"/>
        </w:rPr>
        <w:t>3Б)</w:t>
      </w:r>
    </w:p>
    <w:p w:rsidR="00A02B30" w:rsidRDefault="00A02B30">
      <w:pPr>
        <w:pStyle w:val="BodyText"/>
        <w:spacing w:before="2"/>
        <w:ind w:left="0"/>
        <w:rPr>
          <w:sz w:val="17"/>
        </w:rPr>
      </w:pPr>
    </w:p>
    <w:p w:rsidR="00A02B30" w:rsidRDefault="00B05A60">
      <w:pPr>
        <w:pStyle w:val="BodyText"/>
        <w:spacing w:line="232" w:lineRule="auto"/>
        <w:ind w:left="393" w:right="42" w:firstLine="396"/>
      </w:pPr>
      <w:r>
        <w:t>Подзона утицаја депоније на околину обухвата простор површине од 19</w:t>
      </w:r>
      <w:r>
        <w:t>1,45 ha, у коме се налазе целе или делови катастарских пар- цела пописаних у следећим табелама.</w:t>
      </w:r>
    </w:p>
    <w:p w:rsidR="00A02B30" w:rsidRDefault="00A02B30">
      <w:pPr>
        <w:pStyle w:val="BodyText"/>
        <w:spacing w:before="9"/>
        <w:ind w:left="0"/>
        <w:rPr>
          <w:sz w:val="16"/>
        </w:rPr>
      </w:pPr>
    </w:p>
    <w:p w:rsidR="00A02B30" w:rsidRDefault="00B05A60">
      <w:pPr>
        <w:pStyle w:val="BodyText"/>
        <w:spacing w:before="1" w:after="41"/>
        <w:ind w:left="790"/>
      </w:pPr>
      <w:r>
        <w:t>Табела 21: Попис катастарских парцела у обухвату Подзоне утицаја депоније на околину (3Б)</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3Б</w:t>
            </w:r>
          </w:p>
        </w:tc>
      </w:tr>
      <w:tr w:rsidR="00A02B30">
        <w:trPr>
          <w:trHeight w:val="360"/>
        </w:trPr>
        <w:tc>
          <w:tcPr>
            <w:tcW w:w="1984" w:type="dxa"/>
          </w:tcPr>
          <w:p w:rsidR="00A02B30" w:rsidRDefault="00B05A60">
            <w:pPr>
              <w:pStyle w:val="TableParagraph"/>
              <w:spacing w:before="18"/>
              <w:ind w:left="350" w:hanging="267"/>
              <w:rPr>
                <w:sz w:val="14"/>
              </w:rPr>
            </w:pPr>
            <w:r>
              <w:rPr>
                <w:sz w:val="14"/>
              </w:rPr>
              <w:t>Јединица локалне самоуправе/ Катастарска општина</w:t>
            </w:r>
          </w:p>
        </w:tc>
        <w:tc>
          <w:tcPr>
            <w:tcW w:w="8494" w:type="dxa"/>
          </w:tcPr>
          <w:p w:rsidR="00A02B30" w:rsidRDefault="00B05A60">
            <w:pPr>
              <w:pStyle w:val="TableParagraph"/>
              <w:spacing w:before="98"/>
              <w:ind w:left="3608" w:right="3598"/>
              <w:jc w:val="center"/>
              <w:rPr>
                <w:sz w:val="14"/>
              </w:rPr>
            </w:pPr>
            <w:r>
              <w:rPr>
                <w:sz w:val="14"/>
              </w:rPr>
              <w:t>Катастарске парцеле</w:t>
            </w:r>
          </w:p>
        </w:tc>
      </w:tr>
      <w:tr w:rsidR="00A02B30">
        <w:trPr>
          <w:trHeight w:val="1000"/>
        </w:trPr>
        <w:tc>
          <w:tcPr>
            <w:tcW w:w="1984" w:type="dxa"/>
          </w:tcPr>
          <w:p w:rsidR="00A02B30" w:rsidRDefault="00A02B30">
            <w:pPr>
              <w:pStyle w:val="TableParagraph"/>
              <w:spacing w:before="0"/>
              <w:rPr>
                <w:sz w:val="16"/>
              </w:rPr>
            </w:pPr>
          </w:p>
          <w:p w:rsidR="00A02B30" w:rsidRDefault="00A02B30">
            <w:pPr>
              <w:pStyle w:val="TableParagraph"/>
              <w:spacing w:before="4"/>
              <w:rPr>
                <w:sz w:val="13"/>
              </w:rPr>
            </w:pPr>
          </w:p>
          <w:p w:rsidR="00A02B30" w:rsidRDefault="00B05A60">
            <w:pPr>
              <w:pStyle w:val="TableParagraph"/>
              <w:spacing w:before="0"/>
              <w:ind w:left="56" w:right="834"/>
              <w:rPr>
                <w:sz w:val="14"/>
              </w:rPr>
            </w:pPr>
            <w:r>
              <w:rPr>
                <w:sz w:val="14"/>
              </w:rPr>
              <w:t>Општина Крупањ К.О. Брезовице</w:t>
            </w:r>
          </w:p>
        </w:tc>
        <w:tc>
          <w:tcPr>
            <w:tcW w:w="8494" w:type="dxa"/>
          </w:tcPr>
          <w:p w:rsidR="00A02B30" w:rsidRDefault="00B05A60">
            <w:pPr>
              <w:pStyle w:val="TableParagraph"/>
              <w:spacing w:before="18" w:line="161" w:lineRule="exact"/>
              <w:ind w:left="56"/>
              <w:rPr>
                <w:sz w:val="14"/>
              </w:rPr>
            </w:pPr>
            <w:r>
              <w:rPr>
                <w:sz w:val="14"/>
              </w:rPr>
              <w:t>Целе: 1477, 1478, 1479/2, 1483, 1495, 1498, 1504, 1507, 1508, 1509, 1510, 1511, 1512, 1513, 1514, 1516, 1517, 1519, 1520, 1521, 1522, 1524,</w:t>
            </w:r>
          </w:p>
          <w:p w:rsidR="00A02B30" w:rsidRDefault="00B05A60">
            <w:pPr>
              <w:pStyle w:val="TableParagraph"/>
              <w:spacing w:before="0" w:line="160" w:lineRule="exact"/>
              <w:ind w:left="56"/>
              <w:rPr>
                <w:sz w:val="14"/>
              </w:rPr>
            </w:pPr>
            <w:r>
              <w:rPr>
                <w:sz w:val="14"/>
              </w:rPr>
              <w:t>1526,</w:t>
            </w:r>
            <w:r>
              <w:rPr>
                <w:spacing w:val="-4"/>
                <w:sz w:val="14"/>
              </w:rPr>
              <w:t xml:space="preserve"> </w:t>
            </w:r>
            <w:r>
              <w:rPr>
                <w:sz w:val="14"/>
              </w:rPr>
              <w:t>1527,</w:t>
            </w:r>
            <w:r>
              <w:rPr>
                <w:spacing w:val="-4"/>
                <w:sz w:val="14"/>
              </w:rPr>
              <w:t xml:space="preserve"> </w:t>
            </w:r>
            <w:r>
              <w:rPr>
                <w:sz w:val="14"/>
              </w:rPr>
              <w:t>1531,</w:t>
            </w:r>
            <w:r>
              <w:rPr>
                <w:spacing w:val="-4"/>
                <w:sz w:val="14"/>
              </w:rPr>
              <w:t xml:space="preserve"> </w:t>
            </w:r>
            <w:r>
              <w:rPr>
                <w:sz w:val="14"/>
              </w:rPr>
              <w:t>1532,</w:t>
            </w:r>
            <w:r>
              <w:rPr>
                <w:spacing w:val="-4"/>
                <w:sz w:val="14"/>
              </w:rPr>
              <w:t xml:space="preserve"> </w:t>
            </w:r>
            <w:r>
              <w:rPr>
                <w:sz w:val="14"/>
              </w:rPr>
              <w:t>1533,</w:t>
            </w:r>
            <w:r>
              <w:rPr>
                <w:spacing w:val="-4"/>
                <w:sz w:val="14"/>
              </w:rPr>
              <w:t xml:space="preserve"> </w:t>
            </w:r>
            <w:r>
              <w:rPr>
                <w:sz w:val="14"/>
              </w:rPr>
              <w:t>1550,</w:t>
            </w:r>
            <w:r>
              <w:rPr>
                <w:spacing w:val="-4"/>
                <w:sz w:val="14"/>
              </w:rPr>
              <w:t xml:space="preserve"> </w:t>
            </w:r>
            <w:r>
              <w:rPr>
                <w:sz w:val="14"/>
              </w:rPr>
              <w:t>1551,</w:t>
            </w:r>
            <w:r>
              <w:rPr>
                <w:spacing w:val="-4"/>
                <w:sz w:val="14"/>
              </w:rPr>
              <w:t xml:space="preserve"> </w:t>
            </w:r>
            <w:r>
              <w:rPr>
                <w:sz w:val="14"/>
              </w:rPr>
              <w:t>1552/1,</w:t>
            </w:r>
            <w:r>
              <w:rPr>
                <w:spacing w:val="-4"/>
                <w:sz w:val="14"/>
              </w:rPr>
              <w:t xml:space="preserve"> </w:t>
            </w:r>
            <w:r>
              <w:rPr>
                <w:sz w:val="14"/>
              </w:rPr>
              <w:t>1552/2,</w:t>
            </w:r>
            <w:r>
              <w:rPr>
                <w:spacing w:val="-4"/>
                <w:sz w:val="14"/>
              </w:rPr>
              <w:t xml:space="preserve"> </w:t>
            </w:r>
            <w:r>
              <w:rPr>
                <w:sz w:val="14"/>
              </w:rPr>
              <w:t>1552/3,</w:t>
            </w:r>
            <w:r>
              <w:rPr>
                <w:spacing w:val="-4"/>
                <w:sz w:val="14"/>
              </w:rPr>
              <w:t xml:space="preserve"> </w:t>
            </w:r>
            <w:r>
              <w:rPr>
                <w:sz w:val="14"/>
              </w:rPr>
              <w:t>1552/4,</w:t>
            </w:r>
            <w:r>
              <w:rPr>
                <w:spacing w:val="-4"/>
                <w:sz w:val="14"/>
              </w:rPr>
              <w:t xml:space="preserve"> </w:t>
            </w:r>
            <w:r>
              <w:rPr>
                <w:sz w:val="14"/>
              </w:rPr>
              <w:t>1553,</w:t>
            </w:r>
            <w:r>
              <w:rPr>
                <w:spacing w:val="-4"/>
                <w:sz w:val="14"/>
              </w:rPr>
              <w:t xml:space="preserve"> </w:t>
            </w:r>
            <w:r>
              <w:rPr>
                <w:sz w:val="14"/>
              </w:rPr>
              <w:t>1554,</w:t>
            </w:r>
            <w:r>
              <w:rPr>
                <w:spacing w:val="-4"/>
                <w:sz w:val="14"/>
              </w:rPr>
              <w:t xml:space="preserve"> </w:t>
            </w:r>
            <w:r>
              <w:rPr>
                <w:sz w:val="14"/>
              </w:rPr>
              <w:t>1555,</w:t>
            </w:r>
            <w:r>
              <w:rPr>
                <w:spacing w:val="-4"/>
                <w:sz w:val="14"/>
              </w:rPr>
              <w:t xml:space="preserve"> </w:t>
            </w:r>
            <w:r>
              <w:rPr>
                <w:sz w:val="14"/>
              </w:rPr>
              <w:t>1556,</w:t>
            </w:r>
            <w:r>
              <w:rPr>
                <w:spacing w:val="-4"/>
                <w:sz w:val="14"/>
              </w:rPr>
              <w:t xml:space="preserve"> </w:t>
            </w:r>
            <w:r>
              <w:rPr>
                <w:sz w:val="14"/>
              </w:rPr>
              <w:t>1557,</w:t>
            </w:r>
            <w:r>
              <w:rPr>
                <w:spacing w:val="-4"/>
                <w:sz w:val="14"/>
              </w:rPr>
              <w:t xml:space="preserve"> </w:t>
            </w:r>
            <w:r>
              <w:rPr>
                <w:sz w:val="14"/>
              </w:rPr>
              <w:t>1558,</w:t>
            </w:r>
            <w:r>
              <w:rPr>
                <w:spacing w:val="-4"/>
                <w:sz w:val="14"/>
              </w:rPr>
              <w:t xml:space="preserve"> </w:t>
            </w:r>
            <w:r>
              <w:rPr>
                <w:sz w:val="14"/>
              </w:rPr>
              <w:t>1559,</w:t>
            </w:r>
            <w:r>
              <w:rPr>
                <w:spacing w:val="-4"/>
                <w:sz w:val="14"/>
              </w:rPr>
              <w:t xml:space="preserve"> </w:t>
            </w:r>
            <w:r>
              <w:rPr>
                <w:sz w:val="14"/>
              </w:rPr>
              <w:t>1560,</w:t>
            </w:r>
            <w:r>
              <w:rPr>
                <w:spacing w:val="-4"/>
                <w:sz w:val="14"/>
              </w:rPr>
              <w:t xml:space="preserve"> </w:t>
            </w:r>
            <w:r>
              <w:rPr>
                <w:sz w:val="14"/>
              </w:rPr>
              <w:t>1568,</w:t>
            </w:r>
            <w:r>
              <w:rPr>
                <w:spacing w:val="-4"/>
                <w:sz w:val="14"/>
              </w:rPr>
              <w:t xml:space="preserve"> </w:t>
            </w:r>
            <w:r>
              <w:rPr>
                <w:sz w:val="14"/>
              </w:rPr>
              <w:t>1569,</w:t>
            </w:r>
            <w:r>
              <w:rPr>
                <w:spacing w:val="-4"/>
                <w:sz w:val="14"/>
              </w:rPr>
              <w:t xml:space="preserve"> </w:t>
            </w:r>
            <w:r>
              <w:rPr>
                <w:sz w:val="14"/>
              </w:rPr>
              <w:t>1570,</w:t>
            </w:r>
            <w:r>
              <w:rPr>
                <w:spacing w:val="-4"/>
                <w:sz w:val="14"/>
              </w:rPr>
              <w:t xml:space="preserve"> </w:t>
            </w:r>
            <w:r>
              <w:rPr>
                <w:sz w:val="14"/>
              </w:rPr>
              <w:t>1572,</w:t>
            </w:r>
          </w:p>
          <w:p w:rsidR="00A02B30" w:rsidRDefault="00B05A60">
            <w:pPr>
              <w:pStyle w:val="TableParagraph"/>
              <w:spacing w:before="0" w:line="160" w:lineRule="exact"/>
              <w:ind w:left="56"/>
              <w:rPr>
                <w:sz w:val="14"/>
              </w:rPr>
            </w:pPr>
            <w:r>
              <w:rPr>
                <w:sz w:val="14"/>
              </w:rPr>
              <w:t>1573, 1681/2, 1683/1, 1683/2, 1683/3, 1683/4, 1683/5, 1684, 1685, 1686/1, 1686/2, 1686/3, 1686/4, 1686/5, 1686/6, 1686/8, 1686/9, 1686/10, 1689/1,</w:t>
            </w:r>
          </w:p>
          <w:p w:rsidR="00A02B30" w:rsidRDefault="00B05A60">
            <w:pPr>
              <w:pStyle w:val="TableParagraph"/>
              <w:spacing w:before="0" w:line="160" w:lineRule="exact"/>
              <w:ind w:left="56"/>
              <w:rPr>
                <w:sz w:val="14"/>
              </w:rPr>
            </w:pPr>
            <w:r>
              <w:rPr>
                <w:sz w:val="14"/>
              </w:rPr>
              <w:t>1689/2, 1691/1, 1691/</w:t>
            </w:r>
            <w:r>
              <w:rPr>
                <w:sz w:val="14"/>
              </w:rPr>
              <w:t>2.</w:t>
            </w:r>
          </w:p>
          <w:p w:rsidR="00A02B30" w:rsidRDefault="00B05A60">
            <w:pPr>
              <w:pStyle w:val="TableParagraph"/>
              <w:spacing w:before="0" w:line="160" w:lineRule="exact"/>
              <w:ind w:left="56"/>
              <w:rPr>
                <w:sz w:val="14"/>
              </w:rPr>
            </w:pPr>
            <w:r>
              <w:rPr>
                <w:sz w:val="14"/>
              </w:rPr>
              <w:t>Делови: 1476, 1515, 1523, 1528, 1534/1, 1534/2, 1535, 1536, 1537, 1538, 1548, 1549, 1574, 1575, 1668, 1669, 1680/2, 1681/1, 1682, 1686/7, 1687,</w:t>
            </w:r>
          </w:p>
          <w:p w:rsidR="00A02B30" w:rsidRDefault="00B05A60">
            <w:pPr>
              <w:pStyle w:val="TableParagraph"/>
              <w:spacing w:before="0" w:line="161" w:lineRule="exact"/>
              <w:ind w:left="56"/>
              <w:rPr>
                <w:sz w:val="14"/>
              </w:rPr>
            </w:pPr>
            <w:r>
              <w:rPr>
                <w:sz w:val="14"/>
              </w:rPr>
              <w:t>1692, 4113, 4116, 4117.</w:t>
            </w:r>
          </w:p>
        </w:tc>
      </w:tr>
      <w:tr w:rsidR="00A02B30">
        <w:trPr>
          <w:trHeight w:val="1320"/>
        </w:trPr>
        <w:tc>
          <w:tcPr>
            <w:tcW w:w="1984" w:type="dxa"/>
          </w:tcPr>
          <w:p w:rsidR="00A02B30" w:rsidRDefault="00A02B30">
            <w:pPr>
              <w:pStyle w:val="TableParagraph"/>
              <w:spacing w:before="0"/>
              <w:rPr>
                <w:sz w:val="16"/>
              </w:rPr>
            </w:pPr>
          </w:p>
          <w:p w:rsidR="00A02B30" w:rsidRDefault="00A02B30">
            <w:pPr>
              <w:pStyle w:val="TableParagraph"/>
              <w:spacing w:before="0"/>
              <w:rPr>
                <w:sz w:val="16"/>
              </w:rPr>
            </w:pPr>
          </w:p>
          <w:p w:rsidR="00A02B30" w:rsidRDefault="00B05A60">
            <w:pPr>
              <w:pStyle w:val="TableParagraph"/>
              <w:spacing w:before="130"/>
              <w:ind w:left="56" w:right="834"/>
              <w:rPr>
                <w:sz w:val="14"/>
              </w:rPr>
            </w:pPr>
            <w:r>
              <w:rPr>
                <w:sz w:val="14"/>
              </w:rPr>
              <w:t>Општина Крупањ К.О. Дворска</w:t>
            </w:r>
          </w:p>
        </w:tc>
        <w:tc>
          <w:tcPr>
            <w:tcW w:w="8494" w:type="dxa"/>
          </w:tcPr>
          <w:p w:rsidR="00A02B30" w:rsidRDefault="00B05A60">
            <w:pPr>
              <w:pStyle w:val="TableParagraph"/>
              <w:spacing w:before="18" w:line="161" w:lineRule="exact"/>
              <w:ind w:left="56"/>
              <w:rPr>
                <w:sz w:val="14"/>
              </w:rPr>
            </w:pPr>
            <w:r>
              <w:rPr>
                <w:sz w:val="14"/>
              </w:rPr>
              <w:t>Целе: 275, 276, 277, 278, 279, 280, 281, 282, 2266, 22</w:t>
            </w:r>
            <w:r>
              <w:rPr>
                <w:sz w:val="14"/>
              </w:rPr>
              <w:t>67, 2268, 2273, 2274, 2275, 2276, 2277, 2278/1, 2278/2, 2278/3, 2279, 2280, 2281, 2283,</w:t>
            </w:r>
          </w:p>
          <w:p w:rsidR="00A02B30" w:rsidRDefault="00B05A60">
            <w:pPr>
              <w:pStyle w:val="TableParagraph"/>
              <w:spacing w:before="0" w:line="160" w:lineRule="exact"/>
              <w:ind w:left="56"/>
              <w:rPr>
                <w:sz w:val="14"/>
              </w:rPr>
            </w:pPr>
            <w:r>
              <w:rPr>
                <w:sz w:val="14"/>
              </w:rPr>
              <w:t>2286, 2287, 2288, 2289, 2290, 2291, 2292, 2293, 2294, 2295, 2296, 2297, 2298, 2299, 2300/1, 2300/2, 2301, 2302, 2303, 2304, 2305, 2306, 2307/1,</w:t>
            </w:r>
          </w:p>
          <w:p w:rsidR="00A02B30" w:rsidRDefault="00B05A60">
            <w:pPr>
              <w:pStyle w:val="TableParagraph"/>
              <w:spacing w:before="0" w:line="160" w:lineRule="exact"/>
              <w:ind w:left="56"/>
              <w:rPr>
                <w:sz w:val="14"/>
              </w:rPr>
            </w:pPr>
            <w:r>
              <w:rPr>
                <w:sz w:val="14"/>
              </w:rPr>
              <w:t>2307/2, 2308, 2309, 2310, 2311, 2312, 2313, 2314, 2315/1, 2315/2, 2316, 2317/1, 2317/2, 2318, 2319, 2320/1, 2320/2, 2321, 2322, 2323, 2324, 2325,</w:t>
            </w:r>
          </w:p>
          <w:p w:rsidR="00A02B30" w:rsidRDefault="00B05A60">
            <w:pPr>
              <w:pStyle w:val="TableParagraph"/>
              <w:spacing w:before="0" w:line="160" w:lineRule="exact"/>
              <w:ind w:left="56"/>
              <w:rPr>
                <w:sz w:val="14"/>
              </w:rPr>
            </w:pPr>
            <w:r>
              <w:rPr>
                <w:sz w:val="14"/>
              </w:rPr>
              <w:t>2326,</w:t>
            </w:r>
            <w:r>
              <w:rPr>
                <w:spacing w:val="-4"/>
                <w:sz w:val="14"/>
              </w:rPr>
              <w:t xml:space="preserve"> </w:t>
            </w:r>
            <w:r>
              <w:rPr>
                <w:sz w:val="14"/>
              </w:rPr>
              <w:t>2328,</w:t>
            </w:r>
            <w:r>
              <w:rPr>
                <w:spacing w:val="-4"/>
                <w:sz w:val="14"/>
              </w:rPr>
              <w:t xml:space="preserve"> </w:t>
            </w:r>
            <w:r>
              <w:rPr>
                <w:sz w:val="14"/>
              </w:rPr>
              <w:t>2329,</w:t>
            </w:r>
            <w:r>
              <w:rPr>
                <w:spacing w:val="-4"/>
                <w:sz w:val="14"/>
              </w:rPr>
              <w:t xml:space="preserve"> </w:t>
            </w:r>
            <w:r>
              <w:rPr>
                <w:sz w:val="14"/>
              </w:rPr>
              <w:t>2330,</w:t>
            </w:r>
            <w:r>
              <w:rPr>
                <w:spacing w:val="-4"/>
                <w:sz w:val="14"/>
              </w:rPr>
              <w:t xml:space="preserve"> </w:t>
            </w:r>
            <w:r>
              <w:rPr>
                <w:sz w:val="14"/>
              </w:rPr>
              <w:t>2344,</w:t>
            </w:r>
            <w:r>
              <w:rPr>
                <w:spacing w:val="-4"/>
                <w:sz w:val="14"/>
              </w:rPr>
              <w:t xml:space="preserve"> </w:t>
            </w:r>
            <w:r>
              <w:rPr>
                <w:sz w:val="14"/>
              </w:rPr>
              <w:t>2345/1,</w:t>
            </w:r>
            <w:r>
              <w:rPr>
                <w:spacing w:val="-4"/>
                <w:sz w:val="14"/>
              </w:rPr>
              <w:t xml:space="preserve"> </w:t>
            </w:r>
            <w:r>
              <w:rPr>
                <w:sz w:val="14"/>
              </w:rPr>
              <w:t>2345/2,</w:t>
            </w:r>
            <w:r>
              <w:rPr>
                <w:spacing w:val="-4"/>
                <w:sz w:val="14"/>
              </w:rPr>
              <w:t xml:space="preserve"> </w:t>
            </w:r>
            <w:r>
              <w:rPr>
                <w:sz w:val="14"/>
              </w:rPr>
              <w:t>2346,</w:t>
            </w:r>
            <w:r>
              <w:rPr>
                <w:spacing w:val="-4"/>
                <w:sz w:val="14"/>
              </w:rPr>
              <w:t xml:space="preserve"> </w:t>
            </w:r>
            <w:r>
              <w:rPr>
                <w:sz w:val="14"/>
              </w:rPr>
              <w:t>2347/1,</w:t>
            </w:r>
            <w:r>
              <w:rPr>
                <w:spacing w:val="-4"/>
                <w:sz w:val="14"/>
              </w:rPr>
              <w:t xml:space="preserve"> </w:t>
            </w:r>
            <w:r>
              <w:rPr>
                <w:sz w:val="14"/>
              </w:rPr>
              <w:t>2347/2,</w:t>
            </w:r>
            <w:r>
              <w:rPr>
                <w:spacing w:val="-4"/>
                <w:sz w:val="14"/>
              </w:rPr>
              <w:t xml:space="preserve"> </w:t>
            </w:r>
            <w:r>
              <w:rPr>
                <w:sz w:val="14"/>
              </w:rPr>
              <w:t>2348,</w:t>
            </w:r>
            <w:r>
              <w:rPr>
                <w:spacing w:val="-4"/>
                <w:sz w:val="14"/>
              </w:rPr>
              <w:t xml:space="preserve"> </w:t>
            </w:r>
            <w:r>
              <w:rPr>
                <w:sz w:val="14"/>
              </w:rPr>
              <w:t>2420,</w:t>
            </w:r>
            <w:r>
              <w:rPr>
                <w:spacing w:val="-4"/>
                <w:sz w:val="14"/>
              </w:rPr>
              <w:t xml:space="preserve"> </w:t>
            </w:r>
            <w:r>
              <w:rPr>
                <w:sz w:val="14"/>
              </w:rPr>
              <w:t>2421,</w:t>
            </w:r>
            <w:r>
              <w:rPr>
                <w:spacing w:val="-4"/>
                <w:sz w:val="14"/>
              </w:rPr>
              <w:t xml:space="preserve"> </w:t>
            </w:r>
            <w:r>
              <w:rPr>
                <w:sz w:val="14"/>
              </w:rPr>
              <w:t>2422,</w:t>
            </w:r>
            <w:r>
              <w:rPr>
                <w:spacing w:val="-4"/>
                <w:sz w:val="14"/>
              </w:rPr>
              <w:t xml:space="preserve"> </w:t>
            </w:r>
            <w:r>
              <w:rPr>
                <w:sz w:val="14"/>
              </w:rPr>
              <w:t>2423,</w:t>
            </w:r>
            <w:r>
              <w:rPr>
                <w:spacing w:val="-4"/>
                <w:sz w:val="14"/>
              </w:rPr>
              <w:t xml:space="preserve"> </w:t>
            </w:r>
            <w:r>
              <w:rPr>
                <w:sz w:val="14"/>
              </w:rPr>
              <w:t>2424,</w:t>
            </w:r>
            <w:r>
              <w:rPr>
                <w:spacing w:val="-4"/>
                <w:sz w:val="14"/>
              </w:rPr>
              <w:t xml:space="preserve"> </w:t>
            </w:r>
            <w:r>
              <w:rPr>
                <w:sz w:val="14"/>
              </w:rPr>
              <w:t>2431,</w:t>
            </w:r>
            <w:r>
              <w:rPr>
                <w:spacing w:val="-4"/>
                <w:sz w:val="14"/>
              </w:rPr>
              <w:t xml:space="preserve"> </w:t>
            </w:r>
            <w:r>
              <w:rPr>
                <w:sz w:val="14"/>
              </w:rPr>
              <w:t>2432,</w:t>
            </w:r>
            <w:r>
              <w:rPr>
                <w:spacing w:val="-4"/>
                <w:sz w:val="14"/>
              </w:rPr>
              <w:t xml:space="preserve"> </w:t>
            </w:r>
            <w:r>
              <w:rPr>
                <w:sz w:val="14"/>
              </w:rPr>
              <w:t>2433,</w:t>
            </w:r>
            <w:r>
              <w:rPr>
                <w:spacing w:val="-4"/>
                <w:sz w:val="14"/>
              </w:rPr>
              <w:t xml:space="preserve"> </w:t>
            </w:r>
            <w:r>
              <w:rPr>
                <w:sz w:val="14"/>
              </w:rPr>
              <w:t>2434,</w:t>
            </w:r>
            <w:r>
              <w:rPr>
                <w:spacing w:val="-4"/>
                <w:sz w:val="14"/>
              </w:rPr>
              <w:t xml:space="preserve"> </w:t>
            </w:r>
            <w:r>
              <w:rPr>
                <w:sz w:val="14"/>
              </w:rPr>
              <w:t>2435,</w:t>
            </w:r>
            <w:r>
              <w:rPr>
                <w:spacing w:val="-4"/>
                <w:sz w:val="14"/>
              </w:rPr>
              <w:t xml:space="preserve"> </w:t>
            </w:r>
            <w:r>
              <w:rPr>
                <w:sz w:val="14"/>
              </w:rPr>
              <w:t>2436,</w:t>
            </w:r>
            <w:r>
              <w:rPr>
                <w:spacing w:val="-4"/>
                <w:sz w:val="14"/>
              </w:rPr>
              <w:t xml:space="preserve"> </w:t>
            </w:r>
            <w:r>
              <w:rPr>
                <w:sz w:val="14"/>
              </w:rPr>
              <w:t>2437,</w:t>
            </w:r>
          </w:p>
          <w:p w:rsidR="00A02B30" w:rsidRDefault="00B05A60">
            <w:pPr>
              <w:pStyle w:val="TableParagraph"/>
              <w:spacing w:before="0" w:line="160" w:lineRule="exact"/>
              <w:ind w:left="56"/>
              <w:rPr>
                <w:sz w:val="14"/>
              </w:rPr>
            </w:pPr>
            <w:r>
              <w:rPr>
                <w:sz w:val="14"/>
              </w:rPr>
              <w:t>2438, 2439, 2440, 2441, 2442, 2443, 2447, 2453, 2454, 2455, 2462, 2463, 2464, 2465, 2466, 2467, 2468, 2469, 2473, 2474, 2475, 2476, 2477, 2478,</w:t>
            </w:r>
          </w:p>
          <w:p w:rsidR="00A02B30" w:rsidRDefault="00B05A60">
            <w:pPr>
              <w:pStyle w:val="TableParagraph"/>
              <w:spacing w:before="0" w:line="160" w:lineRule="exact"/>
              <w:ind w:left="56"/>
              <w:rPr>
                <w:sz w:val="14"/>
              </w:rPr>
            </w:pPr>
            <w:r>
              <w:rPr>
                <w:sz w:val="14"/>
              </w:rPr>
              <w:t xml:space="preserve">2481/1, 2481/2, 2482, 2485, 2492, 2493, 2494, 2495, 2496, 2497, 2498, 2499, </w:t>
            </w:r>
            <w:r>
              <w:rPr>
                <w:sz w:val="14"/>
              </w:rPr>
              <w:t>2519, 2520/1, 2520/2.</w:t>
            </w:r>
          </w:p>
          <w:p w:rsidR="00A02B30" w:rsidRDefault="00B05A60">
            <w:pPr>
              <w:pStyle w:val="TableParagraph"/>
              <w:spacing w:before="0" w:line="160" w:lineRule="exact"/>
              <w:ind w:left="56"/>
              <w:rPr>
                <w:sz w:val="14"/>
              </w:rPr>
            </w:pPr>
            <w:r>
              <w:rPr>
                <w:sz w:val="14"/>
              </w:rPr>
              <w:t>Делови:</w:t>
            </w:r>
            <w:r>
              <w:rPr>
                <w:spacing w:val="-3"/>
                <w:sz w:val="14"/>
              </w:rPr>
              <w:t xml:space="preserve"> </w:t>
            </w:r>
            <w:r>
              <w:rPr>
                <w:sz w:val="14"/>
              </w:rPr>
              <w:t>273,</w:t>
            </w:r>
            <w:r>
              <w:rPr>
                <w:spacing w:val="-3"/>
                <w:sz w:val="14"/>
              </w:rPr>
              <w:t xml:space="preserve"> </w:t>
            </w:r>
            <w:r>
              <w:rPr>
                <w:sz w:val="14"/>
              </w:rPr>
              <w:t>274,</w:t>
            </w:r>
            <w:r>
              <w:rPr>
                <w:spacing w:val="-3"/>
                <w:sz w:val="14"/>
              </w:rPr>
              <w:t xml:space="preserve"> </w:t>
            </w:r>
            <w:r>
              <w:rPr>
                <w:sz w:val="14"/>
              </w:rPr>
              <w:t>283,</w:t>
            </w:r>
            <w:r>
              <w:rPr>
                <w:spacing w:val="-3"/>
                <w:sz w:val="14"/>
              </w:rPr>
              <w:t xml:space="preserve"> </w:t>
            </w:r>
            <w:r>
              <w:rPr>
                <w:sz w:val="14"/>
              </w:rPr>
              <w:t>293/3,</w:t>
            </w:r>
            <w:r>
              <w:rPr>
                <w:spacing w:val="-3"/>
                <w:sz w:val="14"/>
              </w:rPr>
              <w:t xml:space="preserve"> </w:t>
            </w:r>
            <w:r>
              <w:rPr>
                <w:sz w:val="14"/>
              </w:rPr>
              <w:t>294,</w:t>
            </w:r>
            <w:r>
              <w:rPr>
                <w:spacing w:val="-3"/>
                <w:sz w:val="14"/>
              </w:rPr>
              <w:t xml:space="preserve"> </w:t>
            </w:r>
            <w:r>
              <w:rPr>
                <w:sz w:val="14"/>
              </w:rPr>
              <w:t>295,</w:t>
            </w:r>
            <w:r>
              <w:rPr>
                <w:spacing w:val="-3"/>
                <w:sz w:val="14"/>
              </w:rPr>
              <w:t xml:space="preserve"> </w:t>
            </w:r>
            <w:r>
              <w:rPr>
                <w:sz w:val="14"/>
              </w:rPr>
              <w:t>2252,</w:t>
            </w:r>
            <w:r>
              <w:rPr>
                <w:spacing w:val="-3"/>
                <w:sz w:val="14"/>
              </w:rPr>
              <w:t xml:space="preserve"> </w:t>
            </w:r>
            <w:r>
              <w:rPr>
                <w:sz w:val="14"/>
              </w:rPr>
              <w:t>2253,</w:t>
            </w:r>
            <w:r>
              <w:rPr>
                <w:spacing w:val="-3"/>
                <w:sz w:val="14"/>
              </w:rPr>
              <w:t xml:space="preserve"> </w:t>
            </w:r>
            <w:r>
              <w:rPr>
                <w:sz w:val="14"/>
              </w:rPr>
              <w:t>2265,</w:t>
            </w:r>
            <w:r>
              <w:rPr>
                <w:spacing w:val="-3"/>
                <w:sz w:val="14"/>
              </w:rPr>
              <w:t xml:space="preserve"> </w:t>
            </w:r>
            <w:r>
              <w:rPr>
                <w:sz w:val="14"/>
              </w:rPr>
              <w:t>2269,</w:t>
            </w:r>
            <w:r>
              <w:rPr>
                <w:spacing w:val="-3"/>
                <w:sz w:val="14"/>
              </w:rPr>
              <w:t xml:space="preserve"> </w:t>
            </w:r>
            <w:r>
              <w:rPr>
                <w:sz w:val="14"/>
              </w:rPr>
              <w:t>2270,</w:t>
            </w:r>
            <w:r>
              <w:rPr>
                <w:spacing w:val="-3"/>
                <w:sz w:val="14"/>
              </w:rPr>
              <w:t xml:space="preserve"> </w:t>
            </w:r>
            <w:r>
              <w:rPr>
                <w:sz w:val="14"/>
              </w:rPr>
              <w:t>2271,</w:t>
            </w:r>
            <w:r>
              <w:rPr>
                <w:spacing w:val="-3"/>
                <w:sz w:val="14"/>
              </w:rPr>
              <w:t xml:space="preserve"> </w:t>
            </w:r>
            <w:r>
              <w:rPr>
                <w:sz w:val="14"/>
              </w:rPr>
              <w:t>2272,</w:t>
            </w:r>
            <w:r>
              <w:rPr>
                <w:spacing w:val="-3"/>
                <w:sz w:val="14"/>
              </w:rPr>
              <w:t xml:space="preserve"> </w:t>
            </w:r>
            <w:r>
              <w:rPr>
                <w:sz w:val="14"/>
              </w:rPr>
              <w:t>2331/1,</w:t>
            </w:r>
            <w:r>
              <w:rPr>
                <w:spacing w:val="-3"/>
                <w:sz w:val="14"/>
              </w:rPr>
              <w:t xml:space="preserve"> </w:t>
            </w:r>
            <w:r>
              <w:rPr>
                <w:sz w:val="14"/>
              </w:rPr>
              <w:t>2415,</w:t>
            </w:r>
            <w:r>
              <w:rPr>
                <w:spacing w:val="-3"/>
                <w:sz w:val="14"/>
              </w:rPr>
              <w:t xml:space="preserve"> </w:t>
            </w:r>
            <w:r>
              <w:rPr>
                <w:sz w:val="14"/>
              </w:rPr>
              <w:t>2470,</w:t>
            </w:r>
            <w:r>
              <w:rPr>
                <w:spacing w:val="-3"/>
                <w:sz w:val="14"/>
              </w:rPr>
              <w:t xml:space="preserve"> </w:t>
            </w:r>
            <w:r>
              <w:rPr>
                <w:sz w:val="14"/>
              </w:rPr>
              <w:t>2472,</w:t>
            </w:r>
            <w:r>
              <w:rPr>
                <w:spacing w:val="-3"/>
                <w:sz w:val="14"/>
              </w:rPr>
              <w:t xml:space="preserve"> </w:t>
            </w:r>
            <w:r>
              <w:rPr>
                <w:sz w:val="14"/>
              </w:rPr>
              <w:t>2479,</w:t>
            </w:r>
            <w:r>
              <w:rPr>
                <w:spacing w:val="-3"/>
                <w:sz w:val="14"/>
              </w:rPr>
              <w:t xml:space="preserve"> </w:t>
            </w:r>
            <w:r>
              <w:rPr>
                <w:sz w:val="14"/>
              </w:rPr>
              <w:t>2480/1,</w:t>
            </w:r>
            <w:r>
              <w:rPr>
                <w:spacing w:val="-3"/>
                <w:sz w:val="14"/>
              </w:rPr>
              <w:t xml:space="preserve"> </w:t>
            </w:r>
            <w:r>
              <w:rPr>
                <w:sz w:val="14"/>
              </w:rPr>
              <w:t>2483,</w:t>
            </w:r>
            <w:r>
              <w:rPr>
                <w:spacing w:val="-3"/>
                <w:sz w:val="14"/>
              </w:rPr>
              <w:t xml:space="preserve"> </w:t>
            </w:r>
            <w:r>
              <w:rPr>
                <w:sz w:val="14"/>
              </w:rPr>
              <w:t>2484,</w:t>
            </w:r>
            <w:r>
              <w:rPr>
                <w:spacing w:val="-3"/>
                <w:sz w:val="14"/>
              </w:rPr>
              <w:t xml:space="preserve"> </w:t>
            </w:r>
            <w:r>
              <w:rPr>
                <w:sz w:val="14"/>
              </w:rPr>
              <w:t>2486,</w:t>
            </w:r>
            <w:r>
              <w:rPr>
                <w:spacing w:val="-3"/>
                <w:sz w:val="14"/>
              </w:rPr>
              <w:t xml:space="preserve"> </w:t>
            </w:r>
            <w:r>
              <w:rPr>
                <w:sz w:val="14"/>
              </w:rPr>
              <w:t>2487,</w:t>
            </w:r>
          </w:p>
          <w:p w:rsidR="00A02B30" w:rsidRDefault="00B05A60">
            <w:pPr>
              <w:pStyle w:val="TableParagraph"/>
              <w:spacing w:before="0" w:line="161" w:lineRule="exact"/>
              <w:ind w:left="56"/>
              <w:rPr>
                <w:sz w:val="14"/>
              </w:rPr>
            </w:pPr>
            <w:r>
              <w:rPr>
                <w:sz w:val="14"/>
              </w:rPr>
              <w:t>2491, 2500, 2516, 2517, 2518, 2521, 2522, 4295.</w:t>
            </w:r>
          </w:p>
        </w:tc>
      </w:tr>
      <w:tr w:rsidR="00A02B30">
        <w:trPr>
          <w:trHeight w:val="520"/>
        </w:trPr>
        <w:tc>
          <w:tcPr>
            <w:tcW w:w="1984" w:type="dxa"/>
          </w:tcPr>
          <w:p w:rsidR="00A02B30" w:rsidRDefault="00B05A60">
            <w:pPr>
              <w:pStyle w:val="TableParagraph"/>
              <w:spacing w:before="98"/>
              <w:ind w:left="56" w:right="834"/>
              <w:rPr>
                <w:sz w:val="14"/>
              </w:rPr>
            </w:pPr>
            <w:r>
              <w:rPr>
                <w:sz w:val="14"/>
              </w:rPr>
              <w:t>Општина Крупањ К.О. Красава</w:t>
            </w:r>
          </w:p>
        </w:tc>
        <w:tc>
          <w:tcPr>
            <w:tcW w:w="8494" w:type="dxa"/>
          </w:tcPr>
          <w:p w:rsidR="00A02B30" w:rsidRDefault="00B05A60">
            <w:pPr>
              <w:pStyle w:val="TableParagraph"/>
              <w:spacing w:before="18" w:line="161" w:lineRule="exact"/>
              <w:ind w:left="56"/>
              <w:rPr>
                <w:sz w:val="14"/>
              </w:rPr>
            </w:pPr>
            <w:r>
              <w:rPr>
                <w:sz w:val="14"/>
              </w:rPr>
              <w:t>Целе: 2, 3,</w:t>
            </w:r>
            <w:r>
              <w:rPr>
                <w:sz w:val="14"/>
              </w:rPr>
              <w:t xml:space="preserve"> 8, 9, 10, 11, 12, 13, 14, 15/1, 15/2, 16/1, 17/1, 17/2, 18/1, 18/2, 18/3, 19, 22/1, 22/2, 22/3, 22/4, 22/5, 23, 24, 25, 26, 27, 28, 42, 43/1, 43/2,</w:t>
            </w:r>
          </w:p>
          <w:p w:rsidR="00A02B30" w:rsidRDefault="00B05A60">
            <w:pPr>
              <w:pStyle w:val="TableParagraph"/>
              <w:spacing w:before="0" w:line="160" w:lineRule="exact"/>
              <w:ind w:left="56"/>
              <w:rPr>
                <w:sz w:val="14"/>
              </w:rPr>
            </w:pPr>
            <w:r>
              <w:rPr>
                <w:sz w:val="14"/>
              </w:rPr>
              <w:t>44/1, 44/2, 45, 49, 50, 51, 52, 53, 54/1, 54/2, 55, 56, 57.</w:t>
            </w:r>
          </w:p>
          <w:p w:rsidR="00A02B30" w:rsidRDefault="00B05A60">
            <w:pPr>
              <w:pStyle w:val="TableParagraph"/>
              <w:spacing w:before="0" w:line="161" w:lineRule="exact"/>
              <w:ind w:left="56"/>
              <w:rPr>
                <w:sz w:val="14"/>
              </w:rPr>
            </w:pPr>
            <w:r>
              <w:rPr>
                <w:sz w:val="14"/>
              </w:rPr>
              <w:t>Делови: 15/3, 16/2, 20, 21/1, 29, 30, 31, 32, 33, 40, 41, 46, 47, 48, 476/2, 3504, 3505, 3506.</w:t>
            </w:r>
          </w:p>
        </w:tc>
      </w:tr>
      <w:tr w:rsidR="00A02B30">
        <w:trPr>
          <w:trHeight w:val="360"/>
        </w:trPr>
        <w:tc>
          <w:tcPr>
            <w:tcW w:w="1984" w:type="dxa"/>
          </w:tcPr>
          <w:p w:rsidR="00A02B30" w:rsidRDefault="00B05A60">
            <w:pPr>
              <w:pStyle w:val="TableParagraph"/>
              <w:spacing w:before="18"/>
              <w:ind w:left="56" w:right="847"/>
              <w:rPr>
                <w:sz w:val="14"/>
              </w:rPr>
            </w:pPr>
            <w:r>
              <w:rPr>
                <w:sz w:val="14"/>
              </w:rPr>
              <w:t>Град Лозница К.О. Цикоте</w:t>
            </w:r>
          </w:p>
        </w:tc>
        <w:tc>
          <w:tcPr>
            <w:tcW w:w="8494" w:type="dxa"/>
          </w:tcPr>
          <w:p w:rsidR="00A02B30" w:rsidRDefault="00B05A60">
            <w:pPr>
              <w:pStyle w:val="TableParagraph"/>
              <w:spacing w:before="18" w:line="161" w:lineRule="exact"/>
              <w:ind w:left="56"/>
              <w:rPr>
                <w:sz w:val="14"/>
              </w:rPr>
            </w:pPr>
            <w:r>
              <w:rPr>
                <w:sz w:val="14"/>
              </w:rPr>
              <w:t>Целе: 3560, 3566.</w:t>
            </w:r>
          </w:p>
          <w:p w:rsidR="00A02B30" w:rsidRDefault="00B05A60">
            <w:pPr>
              <w:pStyle w:val="TableParagraph"/>
              <w:spacing w:before="0" w:line="161" w:lineRule="exact"/>
              <w:ind w:left="56"/>
              <w:rPr>
                <w:sz w:val="14"/>
              </w:rPr>
            </w:pPr>
            <w:r>
              <w:rPr>
                <w:sz w:val="14"/>
              </w:rPr>
              <w:t>Делови: 3557/1, 3558, 3559, 3561/1, 3573/1, 3583/1, 3611, 3614, 3616.</w:t>
            </w:r>
          </w:p>
        </w:tc>
      </w:tr>
    </w:tbl>
    <w:p w:rsidR="00A02B30" w:rsidRDefault="00B05A60">
      <w:pPr>
        <w:pStyle w:val="BodyText"/>
        <w:spacing w:before="157" w:after="41" w:line="232" w:lineRule="auto"/>
        <w:ind w:left="393" w:right="20" w:firstLine="396"/>
      </w:pPr>
      <w:r>
        <w:t xml:space="preserve">Табела 22: Попис катастарских парцела на којима се налазе објекти у посебном режиму коришћења и мера заштите у </w:t>
      </w:r>
      <w:r>
        <w:rPr>
          <w:spacing w:val="-3"/>
        </w:rPr>
        <w:t xml:space="preserve">обухвату </w:t>
      </w:r>
      <w:r>
        <w:t xml:space="preserve">Под- зоне утицаја депоније на </w:t>
      </w:r>
      <w:r>
        <w:rPr>
          <w:spacing w:val="-3"/>
        </w:rPr>
        <w:t xml:space="preserve">околину </w:t>
      </w:r>
      <w:r>
        <w:t>(3Б)</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7"/>
              <w:jc w:val="center"/>
              <w:rPr>
                <w:sz w:val="14"/>
              </w:rPr>
            </w:pPr>
            <w:r>
              <w:rPr>
                <w:sz w:val="14"/>
              </w:rPr>
              <w:t>Подзона 3Б</w:t>
            </w:r>
          </w:p>
        </w:tc>
      </w:tr>
      <w:tr w:rsidR="00A02B30">
        <w:trPr>
          <w:trHeight w:val="360"/>
        </w:trPr>
        <w:tc>
          <w:tcPr>
            <w:tcW w:w="1984" w:type="dxa"/>
          </w:tcPr>
          <w:p w:rsidR="00A02B30" w:rsidRDefault="00B05A60">
            <w:pPr>
              <w:pStyle w:val="TableParagraph"/>
              <w:spacing w:before="18"/>
              <w:ind w:left="350" w:hanging="267"/>
              <w:rPr>
                <w:sz w:val="14"/>
              </w:rPr>
            </w:pPr>
            <w:r>
              <w:rPr>
                <w:sz w:val="14"/>
              </w:rPr>
              <w:t>Јединица локалне самоуправе/ Катастарска општина</w:t>
            </w:r>
          </w:p>
        </w:tc>
        <w:tc>
          <w:tcPr>
            <w:tcW w:w="8494" w:type="dxa"/>
          </w:tcPr>
          <w:p w:rsidR="00A02B30" w:rsidRDefault="00B05A60">
            <w:pPr>
              <w:pStyle w:val="TableParagraph"/>
              <w:spacing w:before="9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18"/>
              <w:ind w:left="56" w:right="834"/>
              <w:rPr>
                <w:sz w:val="14"/>
              </w:rPr>
            </w:pPr>
            <w:r>
              <w:rPr>
                <w:sz w:val="14"/>
              </w:rPr>
              <w:t>Општина Крупањ К.О. Брезовице</w:t>
            </w:r>
          </w:p>
        </w:tc>
        <w:tc>
          <w:tcPr>
            <w:tcW w:w="8494" w:type="dxa"/>
          </w:tcPr>
          <w:p w:rsidR="00A02B30" w:rsidRDefault="00B05A60">
            <w:pPr>
              <w:pStyle w:val="TableParagraph"/>
              <w:spacing w:before="98"/>
              <w:ind w:left="56"/>
              <w:rPr>
                <w:sz w:val="14"/>
              </w:rPr>
            </w:pPr>
            <w:r>
              <w:rPr>
                <w:sz w:val="14"/>
              </w:rPr>
              <w:t>1522, 1527, 1534/1, 1535, 1536, 1554, 1558, 1560.</w:t>
            </w:r>
          </w:p>
        </w:tc>
      </w:tr>
      <w:tr w:rsidR="00A02B30">
        <w:trPr>
          <w:trHeight w:val="360"/>
        </w:trPr>
        <w:tc>
          <w:tcPr>
            <w:tcW w:w="1984" w:type="dxa"/>
          </w:tcPr>
          <w:p w:rsidR="00A02B30" w:rsidRDefault="00B05A60">
            <w:pPr>
              <w:pStyle w:val="TableParagraph"/>
              <w:spacing w:before="18"/>
              <w:ind w:left="56" w:right="834"/>
              <w:rPr>
                <w:sz w:val="14"/>
              </w:rPr>
            </w:pPr>
            <w:r>
              <w:rPr>
                <w:sz w:val="14"/>
              </w:rPr>
              <w:t>Општина Крупањ К.О. Дворска</w:t>
            </w:r>
          </w:p>
        </w:tc>
        <w:tc>
          <w:tcPr>
            <w:tcW w:w="8494" w:type="dxa"/>
          </w:tcPr>
          <w:p w:rsidR="00A02B30" w:rsidRDefault="00B05A60">
            <w:pPr>
              <w:pStyle w:val="TableParagraph"/>
              <w:spacing w:before="98"/>
              <w:ind w:left="56"/>
              <w:rPr>
                <w:sz w:val="14"/>
              </w:rPr>
            </w:pPr>
            <w:r>
              <w:rPr>
                <w:sz w:val="14"/>
              </w:rPr>
              <w:t>2269, 2289, 2291, 2292, 2310.</w:t>
            </w:r>
          </w:p>
        </w:tc>
      </w:tr>
      <w:tr w:rsidR="00A02B30">
        <w:trPr>
          <w:trHeight w:val="360"/>
        </w:trPr>
        <w:tc>
          <w:tcPr>
            <w:tcW w:w="1984" w:type="dxa"/>
          </w:tcPr>
          <w:p w:rsidR="00A02B30" w:rsidRDefault="00B05A60">
            <w:pPr>
              <w:pStyle w:val="TableParagraph"/>
              <w:spacing w:before="18"/>
              <w:ind w:left="56" w:right="834"/>
              <w:rPr>
                <w:sz w:val="14"/>
              </w:rPr>
            </w:pPr>
            <w:r>
              <w:rPr>
                <w:sz w:val="14"/>
              </w:rPr>
              <w:t>Општина Крупањ К.О. Красава</w:t>
            </w:r>
          </w:p>
        </w:tc>
        <w:tc>
          <w:tcPr>
            <w:tcW w:w="8494" w:type="dxa"/>
          </w:tcPr>
          <w:p w:rsidR="00A02B30" w:rsidRDefault="00B05A60">
            <w:pPr>
              <w:pStyle w:val="TableParagraph"/>
              <w:spacing w:before="98"/>
              <w:ind w:left="56"/>
              <w:rPr>
                <w:sz w:val="14"/>
              </w:rPr>
            </w:pPr>
            <w:r>
              <w:rPr>
                <w:sz w:val="14"/>
              </w:rPr>
              <w:t>21/1, 22/1, 22/2, 22/3, 40, 49, 3506.</w:t>
            </w:r>
          </w:p>
        </w:tc>
      </w:tr>
    </w:tbl>
    <w:p w:rsidR="00A02B30" w:rsidRDefault="00B05A60">
      <w:pPr>
        <w:pStyle w:val="BodyText"/>
        <w:spacing w:before="157" w:line="232" w:lineRule="auto"/>
        <w:ind w:left="393" w:right="35" w:firstLine="396"/>
      </w:pPr>
      <w:r>
        <w:t xml:space="preserve">Локација позајмишта </w:t>
      </w:r>
      <w:r>
        <w:rPr>
          <w:spacing w:val="-3"/>
        </w:rPr>
        <w:t xml:space="preserve">глине </w:t>
      </w:r>
      <w:r>
        <w:t>за потребе изградње бра</w:t>
      </w:r>
      <w:r>
        <w:t xml:space="preserve">не и депоније </w:t>
      </w:r>
      <w:r>
        <w:rPr>
          <w:spacing w:val="-3"/>
        </w:rPr>
        <w:t xml:space="preserve">обухвата </w:t>
      </w:r>
      <w:r>
        <w:t xml:space="preserve">простор површине </w:t>
      </w:r>
      <w:r>
        <w:rPr>
          <w:spacing w:val="-4"/>
        </w:rPr>
        <w:t xml:space="preserve">од </w:t>
      </w:r>
      <w:r>
        <w:t xml:space="preserve">12,16 ha, у </w:t>
      </w:r>
      <w:r>
        <w:rPr>
          <w:spacing w:val="-5"/>
        </w:rPr>
        <w:t xml:space="preserve">коме </w:t>
      </w:r>
      <w:r>
        <w:t>се налазе целе или делови катастарских парцела пописаних у следећој табели.</w:t>
      </w:r>
    </w:p>
    <w:p w:rsidR="00A02B30" w:rsidRDefault="00A02B30">
      <w:pPr>
        <w:pStyle w:val="BodyText"/>
        <w:spacing w:before="9"/>
        <w:ind w:left="0"/>
        <w:rPr>
          <w:sz w:val="16"/>
        </w:rPr>
      </w:pPr>
    </w:p>
    <w:p w:rsidR="00A02B30" w:rsidRDefault="00B05A60">
      <w:pPr>
        <w:pStyle w:val="BodyText"/>
        <w:spacing w:after="41"/>
        <w:ind w:left="790"/>
      </w:pPr>
      <w:r>
        <w:t>Табела 23: Попис катастарских парцела у обухвату локације позајмишта глине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8"/>
              <w:jc w:val="center"/>
              <w:rPr>
                <w:sz w:val="14"/>
              </w:rPr>
            </w:pPr>
            <w:r>
              <w:rPr>
                <w:sz w:val="14"/>
              </w:rPr>
              <w:t>Позајмиште глине</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6"/>
              <w:rPr>
                <w:sz w:val="14"/>
              </w:rPr>
            </w:pPr>
            <w:r>
              <w:rPr>
                <w:sz w:val="14"/>
              </w:rPr>
              <w:t>Целе: 287/2, 293/1, 294/2, 294/3, 298/1, 302/1, 302/2, 302/3, 308/3, 309.</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Цикоте</w:t>
            </w:r>
          </w:p>
        </w:tc>
        <w:tc>
          <w:tcPr>
            <w:tcW w:w="8494" w:type="dxa"/>
            <w:tcBorders>
              <w:top w:val="nil"/>
              <w:bottom w:val="nil"/>
            </w:tcBorders>
          </w:tcPr>
          <w:p w:rsidR="00A02B30" w:rsidRDefault="00B05A60">
            <w:pPr>
              <w:pStyle w:val="TableParagraph"/>
              <w:spacing w:before="0" w:line="140" w:lineRule="exact"/>
              <w:ind w:left="56"/>
              <w:rPr>
                <w:sz w:val="14"/>
              </w:rPr>
            </w:pPr>
            <w:r>
              <w:rPr>
                <w:sz w:val="14"/>
              </w:rPr>
              <w:t>Делови: 163/1, 163/2, 164/1, 174/1, 174/2, 174/4, 287/1, 287/3, 292/1, 292/2, 293/2, 294/1, 298/2, 299/1, 299/2, 300/1, 300/2, 308/1, 312/1, 161, 162,</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6"/>
              <w:rPr>
                <w:sz w:val="14"/>
              </w:rPr>
            </w:pPr>
            <w:r>
              <w:rPr>
                <w:sz w:val="14"/>
              </w:rPr>
              <w:t>284, 288, 291, 297, 301, 303, 304, 305, 307, 310, 313.</w:t>
            </w:r>
          </w:p>
        </w:tc>
      </w:tr>
    </w:tbl>
    <w:p w:rsidR="00A02B30" w:rsidRDefault="00A02B30">
      <w:pPr>
        <w:pStyle w:val="BodyText"/>
        <w:spacing w:before="9"/>
        <w:ind w:left="0"/>
        <w:rPr>
          <w:sz w:val="29"/>
        </w:rPr>
      </w:pPr>
    </w:p>
    <w:p w:rsidR="00A02B30" w:rsidRDefault="00A02B30">
      <w:pPr>
        <w:rPr>
          <w:sz w:val="29"/>
        </w:rPr>
        <w:sectPr w:rsidR="00A02B30">
          <w:pgSz w:w="12480" w:h="15650"/>
          <w:pgMar w:top="80" w:right="740" w:bottom="280" w:left="740" w:header="720" w:footer="720" w:gutter="0"/>
          <w:cols w:space="720"/>
        </w:sectPr>
      </w:pPr>
    </w:p>
    <w:p w:rsidR="00A02B30" w:rsidRDefault="00B05A60">
      <w:pPr>
        <w:pStyle w:val="BodyText"/>
        <w:spacing w:before="93" w:line="203" w:lineRule="exact"/>
        <w:ind w:left="784"/>
      </w:pPr>
      <w:r>
        <w:t>4.1.3. РЕЖИМИ КОРИШЋЕЊА, УРЕЂЕЊА И</w:t>
      </w:r>
    </w:p>
    <w:p w:rsidR="00A02B30" w:rsidRDefault="00B05A60">
      <w:pPr>
        <w:pStyle w:val="BodyText"/>
        <w:spacing w:before="1" w:line="232" w:lineRule="auto"/>
        <w:ind w:left="644" w:right="227"/>
        <w:jc w:val="center"/>
      </w:pPr>
      <w:r>
        <w:t xml:space="preserve">ЗАШТИТЕ ПР О СТО РА У ПОД ЗОНАМА УТИЦАЈА НА ОКОЛИНУ </w:t>
      </w:r>
    </w:p>
    <w:p w:rsidR="00A02B30" w:rsidRDefault="00A02B30">
      <w:pPr>
        <w:pStyle w:val="BodyText"/>
        <w:spacing w:before="7"/>
        <w:ind w:left="0"/>
        <w:rPr>
          <w:sz w:val="19"/>
        </w:rPr>
      </w:pPr>
    </w:p>
    <w:p w:rsidR="00A02B30" w:rsidRDefault="00B05A60">
      <w:pPr>
        <w:pStyle w:val="ListParagraph"/>
        <w:numPr>
          <w:ilvl w:val="3"/>
          <w:numId w:val="25"/>
        </w:numPr>
        <w:tabs>
          <w:tab w:val="left" w:pos="1205"/>
        </w:tabs>
        <w:spacing w:line="232" w:lineRule="auto"/>
        <w:ind w:right="29" w:firstLine="195"/>
        <w:jc w:val="left"/>
        <w:rPr>
          <w:sz w:val="18"/>
        </w:rPr>
      </w:pPr>
      <w:r>
        <w:rPr>
          <w:sz w:val="18"/>
        </w:rPr>
        <w:t xml:space="preserve">РЕЖИМИ КОРИШЋЕЊА, УРЕЂЕЊА И ЗАШТИТЕ </w:t>
      </w:r>
      <w:r>
        <w:rPr>
          <w:spacing w:val="-4"/>
          <w:sz w:val="18"/>
        </w:rPr>
        <w:t xml:space="preserve">ПРОСТОРА </w:t>
      </w:r>
      <w:r>
        <w:rPr>
          <w:sz w:val="18"/>
        </w:rPr>
        <w:t xml:space="preserve">У ПОДЗОНИ </w:t>
      </w:r>
      <w:r>
        <w:rPr>
          <w:spacing w:val="-4"/>
          <w:sz w:val="18"/>
        </w:rPr>
        <w:t xml:space="preserve">РУДНИКА </w:t>
      </w:r>
      <w:r>
        <w:rPr>
          <w:sz w:val="18"/>
        </w:rPr>
        <w:t>И УТИЦАЈА</w:t>
      </w:r>
      <w:r>
        <w:rPr>
          <w:spacing w:val="2"/>
          <w:sz w:val="18"/>
        </w:rPr>
        <w:t xml:space="preserve"> </w:t>
      </w:r>
      <w:r>
        <w:rPr>
          <w:spacing w:val="-3"/>
          <w:sz w:val="18"/>
        </w:rPr>
        <w:t>РУДАРСКИХ</w:t>
      </w:r>
    </w:p>
    <w:p w:rsidR="00A02B30" w:rsidRDefault="00B05A60">
      <w:pPr>
        <w:pStyle w:val="BodyText"/>
        <w:spacing w:line="200" w:lineRule="exact"/>
        <w:ind w:left="1084"/>
      </w:pPr>
      <w:r>
        <w:t>АКТИВНОСТИ НА ОКОЛИНУ (ПОДЗОНА 1Б)</w:t>
      </w:r>
    </w:p>
    <w:p w:rsidR="00A02B30" w:rsidRDefault="00A02B30">
      <w:pPr>
        <w:pStyle w:val="BodyText"/>
        <w:spacing w:before="2"/>
        <w:ind w:left="0"/>
        <w:rPr>
          <w:sz w:val="17"/>
        </w:rPr>
      </w:pPr>
    </w:p>
    <w:p w:rsidR="00A02B30" w:rsidRDefault="00B05A60">
      <w:pPr>
        <w:pStyle w:val="BodyText"/>
        <w:spacing w:line="232" w:lineRule="auto"/>
        <w:ind w:left="393" w:firstLine="396"/>
        <w:jc w:val="both"/>
      </w:pPr>
      <w:r>
        <w:t xml:space="preserve">Утицај рударских активности на </w:t>
      </w:r>
      <w:r>
        <w:rPr>
          <w:spacing w:val="-3"/>
        </w:rPr>
        <w:t xml:space="preserve">околину </w:t>
      </w:r>
      <w:r>
        <w:t xml:space="preserve">обухватa простор означен као Подзона 1Б и односи се на простор изнад </w:t>
      </w:r>
      <w:r>
        <w:rPr>
          <w:spacing w:val="-3"/>
        </w:rPr>
        <w:t xml:space="preserve">рудног </w:t>
      </w:r>
      <w:r>
        <w:t xml:space="preserve">тела (хоризонтална пројекција </w:t>
      </w:r>
      <w:r>
        <w:rPr>
          <w:spacing w:val="-3"/>
        </w:rPr>
        <w:t xml:space="preserve">рудног </w:t>
      </w:r>
      <w:r>
        <w:t>тела), процењену зону слегања тла</w:t>
      </w:r>
      <w:r>
        <w:rPr>
          <w:spacing w:val="-10"/>
        </w:rPr>
        <w:t xml:space="preserve"> </w:t>
      </w:r>
      <w:r>
        <w:t>услед</w:t>
      </w:r>
      <w:r>
        <w:rPr>
          <w:spacing w:val="-10"/>
        </w:rPr>
        <w:t xml:space="preserve"> </w:t>
      </w:r>
      <w:r>
        <w:t>подземне</w:t>
      </w:r>
      <w:r>
        <w:rPr>
          <w:spacing w:val="-10"/>
        </w:rPr>
        <w:t xml:space="preserve"> </w:t>
      </w:r>
      <w:r>
        <w:t>експлоатације</w:t>
      </w:r>
      <w:r>
        <w:rPr>
          <w:spacing w:val="-10"/>
        </w:rPr>
        <w:t xml:space="preserve"> </w:t>
      </w:r>
      <w:r>
        <w:t>минер</w:t>
      </w:r>
      <w:r>
        <w:t>ала,</w:t>
      </w:r>
      <w:r>
        <w:rPr>
          <w:spacing w:val="-10"/>
        </w:rPr>
        <w:t xml:space="preserve"> </w:t>
      </w:r>
      <w:r>
        <w:t>као</w:t>
      </w:r>
      <w:r>
        <w:rPr>
          <w:spacing w:val="-10"/>
        </w:rPr>
        <w:t xml:space="preserve"> </w:t>
      </w:r>
      <w:r>
        <w:t>и</w:t>
      </w:r>
      <w:r>
        <w:rPr>
          <w:spacing w:val="-10"/>
        </w:rPr>
        <w:t xml:space="preserve"> </w:t>
      </w:r>
      <w:r>
        <w:t>на</w:t>
      </w:r>
      <w:r>
        <w:rPr>
          <w:spacing w:val="-10"/>
        </w:rPr>
        <w:t xml:space="preserve"> </w:t>
      </w:r>
      <w:r>
        <w:t>зону</w:t>
      </w:r>
      <w:r>
        <w:rPr>
          <w:spacing w:val="-10"/>
        </w:rPr>
        <w:t xml:space="preserve"> </w:t>
      </w:r>
      <w:r>
        <w:t>заштите</w:t>
      </w:r>
    </w:p>
    <w:p w:rsidR="00A02B30" w:rsidRDefault="00B05A60">
      <w:pPr>
        <w:pStyle w:val="BodyText"/>
        <w:spacing w:before="98" w:line="232" w:lineRule="auto"/>
        <w:ind w:left="243" w:right="107"/>
        <w:jc w:val="both"/>
      </w:pPr>
      <w:r>
        <w:br w:type="column"/>
      </w:r>
      <w:r>
        <w:rPr>
          <w:spacing w:val="-3"/>
        </w:rPr>
        <w:t xml:space="preserve">од </w:t>
      </w:r>
      <w:r>
        <w:t xml:space="preserve">могућег хазарда у окружењу магацина експлозива (лоцираног у Подзони 1А). </w:t>
      </w:r>
      <w:r>
        <w:rPr>
          <w:spacing w:val="-3"/>
        </w:rPr>
        <w:t xml:space="preserve">Такође, </w:t>
      </w:r>
      <w:r>
        <w:t xml:space="preserve">у зону је укључена и заштита </w:t>
      </w:r>
      <w:r>
        <w:rPr>
          <w:spacing w:val="-3"/>
        </w:rPr>
        <w:t xml:space="preserve">од </w:t>
      </w:r>
      <w:r>
        <w:t xml:space="preserve">могућег загађења прашином и </w:t>
      </w:r>
      <w:r>
        <w:rPr>
          <w:spacing w:val="-5"/>
        </w:rPr>
        <w:t xml:space="preserve">буком </w:t>
      </w:r>
      <w:r>
        <w:t>услед активности у Подзони</w:t>
      </w:r>
      <w:r>
        <w:rPr>
          <w:spacing w:val="-9"/>
        </w:rPr>
        <w:t xml:space="preserve"> </w:t>
      </w:r>
      <w:r>
        <w:t>1А.</w:t>
      </w:r>
    </w:p>
    <w:p w:rsidR="00A02B30" w:rsidRDefault="00B05A60">
      <w:pPr>
        <w:pStyle w:val="BodyText"/>
        <w:spacing w:line="232" w:lineRule="auto"/>
        <w:ind w:left="243" w:right="108" w:firstLine="396"/>
        <w:jc w:val="both"/>
      </w:pPr>
      <w:r>
        <w:pict>
          <v:shape id="_x0000_s1086" style="position:absolute;left:0;text-align:left;margin-left:0;margin-top:126.3pt;width:.1pt;height:119.55pt;z-index:251643392;mso-position-horizontal-relative:page" coordorigin=",2526" coordsize="0,2391" o:spt="100" adj="0,,0" path="m6378,-562r,2391m6378,-562r,2391e" filled="f" strokeweight=".6pt">
            <v:stroke joinstyle="round"/>
            <v:formulas/>
            <v:path arrowok="t" o:connecttype="segments"/>
            <w10:wrap anchorx="page"/>
          </v:shape>
        </w:pict>
      </w:r>
      <w:r>
        <w:t>Граница Подзоне 1Б је одређена процењеном макс</w:t>
      </w:r>
      <w:r>
        <w:t>ималном линијом слегања тла изнад рудног тела за период од 30 година.</w:t>
      </w:r>
    </w:p>
    <w:p w:rsidR="00A02B30" w:rsidRDefault="00B05A60">
      <w:pPr>
        <w:pStyle w:val="BodyText"/>
        <w:spacing w:line="232" w:lineRule="auto"/>
        <w:ind w:left="243" w:right="107" w:firstLine="396"/>
        <w:jc w:val="both"/>
      </w:pPr>
      <w:r>
        <w:t xml:space="preserve">На основу 3Д нумеричких анализа </w:t>
      </w:r>
      <w:r>
        <w:rPr>
          <w:spacing w:val="-3"/>
        </w:rPr>
        <w:t xml:space="preserve">које </w:t>
      </w:r>
      <w:r>
        <w:t>се спроводе кори- шћењем рачунског модела FLAC</w:t>
      </w:r>
      <w:r>
        <w:rPr>
          <w:position w:val="6"/>
          <w:sz w:val="10"/>
        </w:rPr>
        <w:t>3D</w:t>
      </w:r>
      <w:r>
        <w:t xml:space="preserve">(Fast Lagrangian Analysis of Continua in 3 Dimensions) процењен је развој површинског слега- ња </w:t>
      </w:r>
      <w:r>
        <w:rPr>
          <w:spacing w:val="-4"/>
        </w:rPr>
        <w:t>током</w:t>
      </w:r>
      <w:r>
        <w:rPr>
          <w:spacing w:val="-4"/>
        </w:rPr>
        <w:t xml:space="preserve"> </w:t>
      </w:r>
      <w:r>
        <w:t xml:space="preserve">30 година рада </w:t>
      </w:r>
      <w:r>
        <w:rPr>
          <w:spacing w:val="-3"/>
        </w:rPr>
        <w:t xml:space="preserve">рудника. </w:t>
      </w:r>
      <w:r>
        <w:t xml:space="preserve">Утицај </w:t>
      </w:r>
      <w:r>
        <w:rPr>
          <w:spacing w:val="-3"/>
        </w:rPr>
        <w:t xml:space="preserve">коначних </w:t>
      </w:r>
      <w:r>
        <w:t xml:space="preserve">слегања, </w:t>
      </w:r>
      <w:r>
        <w:rPr>
          <w:spacing w:val="-3"/>
        </w:rPr>
        <w:t xml:space="preserve">након </w:t>
      </w:r>
      <w:r>
        <w:t xml:space="preserve">30 година експлоатације, простире се долинама Јадра и Корените. Према </w:t>
      </w:r>
      <w:r>
        <w:rPr>
          <w:spacing w:val="-4"/>
        </w:rPr>
        <w:t xml:space="preserve">моделу, </w:t>
      </w:r>
      <w:r>
        <w:t xml:space="preserve">иницијално слегање тла јавиће се приближавањем десетој години </w:t>
      </w:r>
      <w:r>
        <w:rPr>
          <w:spacing w:val="-3"/>
        </w:rPr>
        <w:t xml:space="preserve">од </w:t>
      </w:r>
      <w:r>
        <w:t xml:space="preserve">почетка вађења </w:t>
      </w:r>
      <w:r>
        <w:rPr>
          <w:spacing w:val="-3"/>
        </w:rPr>
        <w:t xml:space="preserve">руде. </w:t>
      </w:r>
      <w:r>
        <w:rPr>
          <w:spacing w:val="-4"/>
        </w:rPr>
        <w:t xml:space="preserve">Укупна </w:t>
      </w:r>
      <w:r>
        <w:t>површина на којој</w:t>
      </w:r>
    </w:p>
    <w:p w:rsidR="00A02B30" w:rsidRDefault="00A02B30">
      <w:pPr>
        <w:spacing w:line="232" w:lineRule="auto"/>
        <w:jc w:val="both"/>
        <w:sectPr w:rsidR="00A02B30">
          <w:type w:val="continuous"/>
          <w:pgSz w:w="12480" w:h="15650"/>
          <w:pgMar w:top="1480" w:right="740" w:bottom="280" w:left="740" w:header="720" w:footer="720" w:gutter="0"/>
          <w:cols w:num="2" w:space="720" w:equalWidth="0">
            <w:col w:w="5497" w:space="40"/>
            <w:col w:w="5463"/>
          </w:cols>
        </w:sectPr>
      </w:pPr>
    </w:p>
    <w:p w:rsidR="00A02B30" w:rsidRDefault="00B05A60">
      <w:pPr>
        <w:pStyle w:val="BodyText"/>
        <w:spacing w:before="73" w:line="232" w:lineRule="auto"/>
        <w:ind w:right="39"/>
        <w:jc w:val="both"/>
      </w:pPr>
      <w:r>
        <w:lastRenderedPageBreak/>
        <w:pict>
          <v:shape id="_x0000_s1085" style="position:absolute;left:0;text-align:left;margin-left:0;margin-top:782.1pt;width:.1pt;height:738.95pt;z-index:251644416;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се потенцијално може јавити слегање терена, односно површи-  на Подзоне утицаја рударских активности на </w:t>
      </w:r>
      <w:r>
        <w:rPr>
          <w:spacing w:val="-3"/>
        </w:rPr>
        <w:t xml:space="preserve">околину </w:t>
      </w:r>
      <w:r>
        <w:t>(1Б), јесте 849,81</w:t>
      </w:r>
      <w:r>
        <w:rPr>
          <w:spacing w:val="-5"/>
        </w:rPr>
        <w:t xml:space="preserve"> </w:t>
      </w:r>
      <w:r>
        <w:t>ha,</w:t>
      </w:r>
      <w:r>
        <w:rPr>
          <w:spacing w:val="-5"/>
        </w:rPr>
        <w:t xml:space="preserve"> </w:t>
      </w:r>
      <w:r>
        <w:rPr>
          <w:spacing w:val="-3"/>
        </w:rPr>
        <w:t>од</w:t>
      </w:r>
      <w:r>
        <w:rPr>
          <w:spacing w:val="-5"/>
        </w:rPr>
        <w:t xml:space="preserve"> </w:t>
      </w:r>
      <w:r>
        <w:t>чега</w:t>
      </w:r>
      <w:r>
        <w:rPr>
          <w:spacing w:val="-5"/>
        </w:rPr>
        <w:t xml:space="preserve"> </w:t>
      </w:r>
      <w:r>
        <w:t>се</w:t>
      </w:r>
      <w:r>
        <w:rPr>
          <w:spacing w:val="-5"/>
        </w:rPr>
        <w:t xml:space="preserve"> </w:t>
      </w:r>
      <w:r>
        <w:t>138,34</w:t>
      </w:r>
      <w:r>
        <w:rPr>
          <w:spacing w:val="-5"/>
        </w:rPr>
        <w:t xml:space="preserve"> </w:t>
      </w:r>
      <w:r>
        <w:t>ha</w:t>
      </w:r>
      <w:r>
        <w:rPr>
          <w:spacing w:val="-5"/>
        </w:rPr>
        <w:t xml:space="preserve"> </w:t>
      </w:r>
      <w:r>
        <w:t>налази</w:t>
      </w:r>
      <w:r>
        <w:rPr>
          <w:spacing w:val="-5"/>
        </w:rPr>
        <w:t xml:space="preserve"> </w:t>
      </w:r>
      <w:r>
        <w:t>у</w:t>
      </w:r>
      <w:r>
        <w:rPr>
          <w:spacing w:val="-5"/>
        </w:rPr>
        <w:t xml:space="preserve"> </w:t>
      </w:r>
      <w:r>
        <w:t>Подзони</w:t>
      </w:r>
      <w:r>
        <w:rPr>
          <w:spacing w:val="-5"/>
        </w:rPr>
        <w:t xml:space="preserve"> </w:t>
      </w:r>
      <w:r>
        <w:t>приступа</w:t>
      </w:r>
      <w:r>
        <w:rPr>
          <w:spacing w:val="-5"/>
        </w:rPr>
        <w:t xml:space="preserve"> </w:t>
      </w:r>
      <w:r>
        <w:rPr>
          <w:spacing w:val="-3"/>
        </w:rPr>
        <w:t xml:space="preserve">руднику </w:t>
      </w:r>
      <w:r>
        <w:t>(1А). Применом геотехничке контроле, очекује се да ће ове повр- шине бити мање и да ће интензитет укупног слегања такође бити мањи.</w:t>
      </w:r>
    </w:p>
    <w:p w:rsidR="00A02B30" w:rsidRDefault="00B05A60">
      <w:pPr>
        <w:pStyle w:val="BodyText"/>
        <w:spacing w:line="232" w:lineRule="auto"/>
        <w:ind w:right="38" w:firstLine="396"/>
        <w:jc w:val="both"/>
      </w:pPr>
      <w:r>
        <w:t xml:space="preserve">Највеће површине Подзоне 1Б (изван Подзоне 1А) </w:t>
      </w:r>
      <w:r>
        <w:rPr>
          <w:spacing w:val="-3"/>
        </w:rPr>
        <w:t xml:space="preserve">од </w:t>
      </w:r>
      <w:r>
        <w:t xml:space="preserve">462 ha, обухватају терени </w:t>
      </w:r>
      <w:r>
        <w:rPr>
          <w:spacing w:val="-3"/>
        </w:rPr>
        <w:t xml:space="preserve">где </w:t>
      </w:r>
      <w:r>
        <w:t xml:space="preserve">се потенцијално може појавити слегање </w:t>
      </w:r>
      <w:r>
        <w:rPr>
          <w:spacing w:val="-3"/>
        </w:rPr>
        <w:t xml:space="preserve">тла </w:t>
      </w:r>
      <w:r>
        <w:t>са</w:t>
      </w:r>
      <w:r>
        <w:t>мо</w:t>
      </w:r>
      <w:r>
        <w:rPr>
          <w:spacing w:val="-6"/>
        </w:rPr>
        <w:t xml:space="preserve"> </w:t>
      </w:r>
      <w:r>
        <w:t>до</w:t>
      </w:r>
      <w:r>
        <w:rPr>
          <w:spacing w:val="-6"/>
        </w:rPr>
        <w:t xml:space="preserve"> </w:t>
      </w:r>
      <w:r>
        <w:t>максималних</w:t>
      </w:r>
      <w:r>
        <w:rPr>
          <w:spacing w:val="-6"/>
        </w:rPr>
        <w:t xml:space="preserve"> </w:t>
      </w:r>
      <w:r>
        <w:t>0,1</w:t>
      </w:r>
      <w:r>
        <w:rPr>
          <w:spacing w:val="-6"/>
        </w:rPr>
        <w:t xml:space="preserve"> </w:t>
      </w:r>
      <w:r>
        <w:t>m,</w:t>
      </w:r>
      <w:r>
        <w:rPr>
          <w:spacing w:val="-6"/>
        </w:rPr>
        <w:t xml:space="preserve"> </w:t>
      </w:r>
      <w:r>
        <w:t>у</w:t>
      </w:r>
      <w:r>
        <w:rPr>
          <w:spacing w:val="-6"/>
        </w:rPr>
        <w:t xml:space="preserve"> </w:t>
      </w:r>
      <w:r>
        <w:t>оквиру</w:t>
      </w:r>
      <w:r>
        <w:rPr>
          <w:spacing w:val="-6"/>
        </w:rPr>
        <w:t xml:space="preserve"> </w:t>
      </w:r>
      <w:r>
        <w:t>којих</w:t>
      </w:r>
      <w:r>
        <w:rPr>
          <w:spacing w:val="-6"/>
        </w:rPr>
        <w:t xml:space="preserve"> </w:t>
      </w:r>
      <w:r>
        <w:t>се</w:t>
      </w:r>
      <w:r>
        <w:rPr>
          <w:spacing w:val="-6"/>
        </w:rPr>
        <w:t xml:space="preserve"> </w:t>
      </w:r>
      <w:r>
        <w:t>налазе</w:t>
      </w:r>
      <w:r>
        <w:rPr>
          <w:spacing w:val="-6"/>
        </w:rPr>
        <w:t xml:space="preserve"> </w:t>
      </w:r>
      <w:r>
        <w:t>објекти</w:t>
      </w:r>
      <w:r>
        <w:rPr>
          <w:spacing w:val="-6"/>
        </w:rPr>
        <w:t xml:space="preserve"> </w:t>
      </w:r>
      <w:r>
        <w:t>и</w:t>
      </w:r>
      <w:r>
        <w:rPr>
          <w:spacing w:val="-6"/>
        </w:rPr>
        <w:t xml:space="preserve"> </w:t>
      </w:r>
      <w:r>
        <w:t xml:space="preserve">ин- фраструктурни системи </w:t>
      </w:r>
      <w:r>
        <w:rPr>
          <w:spacing w:val="-3"/>
        </w:rPr>
        <w:t xml:space="preserve">који </w:t>
      </w:r>
      <w:r>
        <w:t xml:space="preserve">нису у већој мери угрожени и за </w:t>
      </w:r>
      <w:r>
        <w:rPr>
          <w:spacing w:val="-3"/>
        </w:rPr>
        <w:t xml:space="preserve">које </w:t>
      </w:r>
      <w:r>
        <w:t>се прописују одговарајуће мере мониторинга. Терени у којима се може</w:t>
      </w:r>
      <w:r>
        <w:rPr>
          <w:spacing w:val="-7"/>
        </w:rPr>
        <w:t xml:space="preserve"> </w:t>
      </w:r>
      <w:r>
        <w:t>појавити</w:t>
      </w:r>
      <w:r>
        <w:rPr>
          <w:spacing w:val="-7"/>
        </w:rPr>
        <w:t xml:space="preserve"> </w:t>
      </w:r>
      <w:r>
        <w:t>слегање</w:t>
      </w:r>
      <w:r>
        <w:rPr>
          <w:spacing w:val="-7"/>
        </w:rPr>
        <w:t xml:space="preserve"> </w:t>
      </w:r>
      <w:r>
        <w:t>тла</w:t>
      </w:r>
      <w:r>
        <w:rPr>
          <w:spacing w:val="-7"/>
        </w:rPr>
        <w:t xml:space="preserve"> </w:t>
      </w:r>
      <w:r>
        <w:t>до</w:t>
      </w:r>
      <w:r>
        <w:rPr>
          <w:spacing w:val="-7"/>
        </w:rPr>
        <w:t xml:space="preserve"> </w:t>
      </w:r>
      <w:r>
        <w:t>максималних</w:t>
      </w:r>
      <w:r>
        <w:rPr>
          <w:spacing w:val="-7"/>
        </w:rPr>
        <w:t xml:space="preserve"> </w:t>
      </w:r>
      <w:r>
        <w:t>0,5</w:t>
      </w:r>
      <w:r>
        <w:rPr>
          <w:spacing w:val="-7"/>
        </w:rPr>
        <w:t xml:space="preserve"> </w:t>
      </w:r>
      <w:r>
        <w:t>m</w:t>
      </w:r>
      <w:r>
        <w:rPr>
          <w:spacing w:val="-7"/>
        </w:rPr>
        <w:t xml:space="preserve"> </w:t>
      </w:r>
      <w:r>
        <w:t>обухватају</w:t>
      </w:r>
      <w:r>
        <w:rPr>
          <w:spacing w:val="-7"/>
        </w:rPr>
        <w:t xml:space="preserve"> </w:t>
      </w:r>
      <w:r>
        <w:t>120,3 h</w:t>
      </w:r>
      <w:r>
        <w:t xml:space="preserve">a, и на њима је евидентиран само један постојећи </w:t>
      </w:r>
      <w:r>
        <w:rPr>
          <w:spacing w:val="-3"/>
        </w:rPr>
        <w:t xml:space="preserve">објекат. </w:t>
      </w:r>
      <w:r>
        <w:t xml:space="preserve">На те- ренима са могућим максималним слегањем тла </w:t>
      </w:r>
      <w:r>
        <w:rPr>
          <w:spacing w:val="-3"/>
        </w:rPr>
        <w:t xml:space="preserve">од </w:t>
      </w:r>
      <w:r>
        <w:t>0,5 до 1m на 85,5</w:t>
      </w:r>
      <w:r>
        <w:rPr>
          <w:spacing w:val="-6"/>
        </w:rPr>
        <w:t xml:space="preserve"> </w:t>
      </w:r>
      <w:r>
        <w:t>ha</w:t>
      </w:r>
      <w:r>
        <w:rPr>
          <w:spacing w:val="-6"/>
        </w:rPr>
        <w:t xml:space="preserve"> </w:t>
      </w:r>
      <w:r>
        <w:t>нема</w:t>
      </w:r>
      <w:r>
        <w:rPr>
          <w:spacing w:val="-6"/>
        </w:rPr>
        <w:t xml:space="preserve"> </w:t>
      </w:r>
      <w:r>
        <w:t>евидентираних</w:t>
      </w:r>
      <w:r>
        <w:rPr>
          <w:spacing w:val="-6"/>
        </w:rPr>
        <w:t xml:space="preserve"> </w:t>
      </w:r>
      <w:r>
        <w:t>објеката.</w:t>
      </w:r>
      <w:r>
        <w:rPr>
          <w:spacing w:val="-6"/>
        </w:rPr>
        <w:t xml:space="preserve"> </w:t>
      </w:r>
      <w:r>
        <w:t>Максимално</w:t>
      </w:r>
      <w:r>
        <w:rPr>
          <w:spacing w:val="-6"/>
        </w:rPr>
        <w:t xml:space="preserve"> </w:t>
      </w:r>
      <w:r>
        <w:t>могуће</w:t>
      </w:r>
      <w:r>
        <w:rPr>
          <w:spacing w:val="-6"/>
        </w:rPr>
        <w:t xml:space="preserve"> </w:t>
      </w:r>
      <w:r>
        <w:t xml:space="preserve">слегање терена </w:t>
      </w:r>
      <w:r>
        <w:rPr>
          <w:spacing w:val="-3"/>
        </w:rPr>
        <w:t xml:space="preserve">од </w:t>
      </w:r>
      <w:r>
        <w:t xml:space="preserve">1 до 1,4 m се може јавити само на простору површине </w:t>
      </w:r>
      <w:r>
        <w:rPr>
          <w:spacing w:val="-3"/>
        </w:rPr>
        <w:t xml:space="preserve">од </w:t>
      </w:r>
      <w:r>
        <w:t xml:space="preserve">0,7 ha, на </w:t>
      </w:r>
      <w:r>
        <w:rPr>
          <w:spacing w:val="-4"/>
        </w:rPr>
        <w:t xml:space="preserve">коме  </w:t>
      </w:r>
      <w:r>
        <w:t>нема евидентираних објеката (Тематска карта  1 „Детаљна регулациона разрада са елементима спровођења”, ли- стови 1–1 и</w:t>
      </w:r>
      <w:r>
        <w:rPr>
          <w:spacing w:val="-2"/>
        </w:rPr>
        <w:t xml:space="preserve"> </w:t>
      </w:r>
      <w:r>
        <w:t>1–2).</w:t>
      </w:r>
    </w:p>
    <w:p w:rsidR="00A02B30" w:rsidRDefault="00B05A60">
      <w:pPr>
        <w:pStyle w:val="BodyText"/>
        <w:spacing w:line="232" w:lineRule="auto"/>
        <w:ind w:right="38" w:firstLine="396"/>
        <w:jc w:val="both"/>
      </w:pPr>
      <w:r>
        <w:t>Утицај подземних рударских радова на терен и слегање тла ће се пратити помоћу опреме за мониторинг слегања, а која</w:t>
      </w:r>
      <w:r>
        <w:t xml:space="preserve"> ће бити постављена на површини и под земљом. Програмско праће- ње је од значаја за предвиђање слегања тла и осигуравање безбед- ности људи и инфраструктурних система.</w:t>
      </w:r>
    </w:p>
    <w:p w:rsidR="00A02B30" w:rsidRDefault="00B05A60">
      <w:pPr>
        <w:pStyle w:val="BodyText"/>
        <w:spacing w:line="232" w:lineRule="auto"/>
        <w:ind w:right="38" w:firstLine="396"/>
        <w:jc w:val="both"/>
      </w:pPr>
      <w:r>
        <w:rPr>
          <w:spacing w:val="-3"/>
        </w:rPr>
        <w:t xml:space="preserve">Модел </w:t>
      </w:r>
      <w:r>
        <w:t xml:space="preserve">слегања терена ће се континуирано допуњавати </w:t>
      </w:r>
      <w:r>
        <w:rPr>
          <w:spacing w:val="-4"/>
        </w:rPr>
        <w:t xml:space="preserve">током </w:t>
      </w:r>
      <w:r>
        <w:t xml:space="preserve">изградње </w:t>
      </w:r>
      <w:r>
        <w:rPr>
          <w:spacing w:val="-3"/>
        </w:rPr>
        <w:t xml:space="preserve">рудника, </w:t>
      </w:r>
      <w:r>
        <w:t>чиме ће се об</w:t>
      </w:r>
      <w:r>
        <w:t>езбедити да предвиђања</w:t>
      </w:r>
      <w:r>
        <w:rPr>
          <w:spacing w:val="-31"/>
        </w:rPr>
        <w:t xml:space="preserve"> </w:t>
      </w:r>
      <w:r>
        <w:rPr>
          <w:spacing w:val="-5"/>
        </w:rPr>
        <w:t xml:space="preserve">буду </w:t>
      </w:r>
      <w:r>
        <w:t xml:space="preserve">мак- симално прецизна и да мониторинг и мере за ублажавање нега- тивних ефеката </w:t>
      </w:r>
      <w:r>
        <w:rPr>
          <w:spacing w:val="-5"/>
        </w:rPr>
        <w:t xml:space="preserve">буду </w:t>
      </w:r>
      <w:r>
        <w:t xml:space="preserve">спроведени много пре него што би се </w:t>
      </w:r>
      <w:r>
        <w:rPr>
          <w:spacing w:val="-3"/>
        </w:rPr>
        <w:t xml:space="preserve">могле </w:t>
      </w:r>
      <w:r>
        <w:t xml:space="preserve">јавити последице. Циљ овога је осигурање услова опште безбед- ности (путеви и остала инфраструктура) </w:t>
      </w:r>
      <w:r>
        <w:t xml:space="preserve">и спровођење мера </w:t>
      </w:r>
      <w:r>
        <w:rPr>
          <w:spacing w:val="-4"/>
        </w:rPr>
        <w:t xml:space="preserve">како </w:t>
      </w:r>
      <w:r>
        <w:t>би утицаји на животну средину били минимизирани, посебно кад је реч о утицајима на површинске и подземне</w:t>
      </w:r>
      <w:r>
        <w:rPr>
          <w:spacing w:val="-12"/>
        </w:rPr>
        <w:t xml:space="preserve"> </w:t>
      </w:r>
      <w:r>
        <w:t>воде.</w:t>
      </w:r>
    </w:p>
    <w:p w:rsidR="00A02B30" w:rsidRDefault="00B05A60">
      <w:pPr>
        <w:pStyle w:val="BodyText"/>
        <w:spacing w:line="232" w:lineRule="auto"/>
        <w:ind w:right="38" w:firstLine="396"/>
        <w:jc w:val="both"/>
      </w:pPr>
      <w:r>
        <w:t>Смањење утицаја минирања на стабилност грађевинских објеката у непосредном окружењу (делова насеља, инфраструк- турних обј</w:t>
      </w:r>
      <w:r>
        <w:t>еката и др.), као и смањење степена снижавања нивоа подземних вода, обезбедиће се применом система минирања који изазива најмање сеизмичке потресе са минималним утицајем на стабилност објеката у окружењу и укључивањем проблематике утицаја минирања и снижав</w:t>
      </w:r>
      <w:r>
        <w:t>ања нивоа подземних вода у систем мониторинга животне средине на планском подручју.</w:t>
      </w:r>
    </w:p>
    <w:p w:rsidR="00A02B30" w:rsidRDefault="00B05A60">
      <w:pPr>
        <w:pStyle w:val="BodyText"/>
        <w:spacing w:line="232" w:lineRule="auto"/>
        <w:ind w:right="40" w:firstLine="396"/>
        <w:jc w:val="both"/>
      </w:pPr>
      <w:r>
        <w:t>У Подзони 1Б се задржава планирана намена земљишта и правила уређења и грађења дефинисана Просторним планом гра- да Лозница, уз примену режима прописаних овим просторним пл</w:t>
      </w:r>
      <w:r>
        <w:t>аном. Претежне намене пољопривредног земљишта, уз мање површине</w:t>
      </w:r>
      <w:r>
        <w:rPr>
          <w:spacing w:val="-5"/>
        </w:rPr>
        <w:t xml:space="preserve"> </w:t>
      </w:r>
      <w:r>
        <w:t>шумског</w:t>
      </w:r>
      <w:r>
        <w:rPr>
          <w:spacing w:val="-5"/>
        </w:rPr>
        <w:t xml:space="preserve"> </w:t>
      </w:r>
      <w:r>
        <w:t>и</w:t>
      </w:r>
      <w:r>
        <w:rPr>
          <w:spacing w:val="-5"/>
        </w:rPr>
        <w:t xml:space="preserve"> </w:t>
      </w:r>
      <w:r>
        <w:t>водног</w:t>
      </w:r>
      <w:r>
        <w:rPr>
          <w:spacing w:val="-5"/>
        </w:rPr>
        <w:t xml:space="preserve"> </w:t>
      </w:r>
      <w:r>
        <w:t>земљишта,</w:t>
      </w:r>
      <w:r>
        <w:rPr>
          <w:spacing w:val="-5"/>
        </w:rPr>
        <w:t xml:space="preserve"> </w:t>
      </w:r>
      <w:r>
        <w:t>нису</w:t>
      </w:r>
      <w:r>
        <w:rPr>
          <w:spacing w:val="-5"/>
        </w:rPr>
        <w:t xml:space="preserve"> </w:t>
      </w:r>
      <w:r>
        <w:t>ограничене</w:t>
      </w:r>
      <w:r>
        <w:rPr>
          <w:spacing w:val="-5"/>
        </w:rPr>
        <w:t xml:space="preserve"> </w:t>
      </w:r>
      <w:r>
        <w:t>овим</w:t>
      </w:r>
      <w:r>
        <w:rPr>
          <w:spacing w:val="-5"/>
        </w:rPr>
        <w:t xml:space="preserve"> </w:t>
      </w:r>
      <w:r>
        <w:t>ре- жимима.</w:t>
      </w:r>
    </w:p>
    <w:p w:rsidR="00A02B30" w:rsidRDefault="00B05A60">
      <w:pPr>
        <w:pStyle w:val="BodyText"/>
        <w:spacing w:line="232" w:lineRule="auto"/>
        <w:ind w:right="38" w:firstLine="396"/>
        <w:jc w:val="both"/>
      </w:pPr>
      <w:r>
        <w:t>У</w:t>
      </w:r>
      <w:r>
        <w:rPr>
          <w:spacing w:val="-5"/>
        </w:rPr>
        <w:t xml:space="preserve"> </w:t>
      </w:r>
      <w:r>
        <w:t>овој</w:t>
      </w:r>
      <w:r>
        <w:rPr>
          <w:spacing w:val="-5"/>
        </w:rPr>
        <w:t xml:space="preserve"> </w:t>
      </w:r>
      <w:r>
        <w:t>подзони</w:t>
      </w:r>
      <w:r>
        <w:rPr>
          <w:spacing w:val="-5"/>
        </w:rPr>
        <w:t xml:space="preserve"> </w:t>
      </w:r>
      <w:r>
        <w:t>сви</w:t>
      </w:r>
      <w:r>
        <w:rPr>
          <w:spacing w:val="-5"/>
        </w:rPr>
        <w:t xml:space="preserve"> </w:t>
      </w:r>
      <w:r>
        <w:t>постојећи</w:t>
      </w:r>
      <w:r>
        <w:rPr>
          <w:spacing w:val="-5"/>
        </w:rPr>
        <w:t xml:space="preserve"> </w:t>
      </w:r>
      <w:r>
        <w:t>стамбени</w:t>
      </w:r>
      <w:r>
        <w:rPr>
          <w:spacing w:val="-5"/>
        </w:rPr>
        <w:t xml:space="preserve"> </w:t>
      </w:r>
      <w:r>
        <w:t>и</w:t>
      </w:r>
      <w:r>
        <w:rPr>
          <w:spacing w:val="-5"/>
        </w:rPr>
        <w:t xml:space="preserve"> </w:t>
      </w:r>
      <w:r>
        <w:t>други</w:t>
      </w:r>
      <w:r>
        <w:rPr>
          <w:spacing w:val="-5"/>
        </w:rPr>
        <w:t xml:space="preserve"> </w:t>
      </w:r>
      <w:r>
        <w:t>објекти</w:t>
      </w:r>
      <w:r>
        <w:rPr>
          <w:spacing w:val="-5"/>
        </w:rPr>
        <w:t xml:space="preserve"> </w:t>
      </w:r>
      <w:r>
        <w:t>се</w:t>
      </w:r>
      <w:r>
        <w:rPr>
          <w:spacing w:val="-5"/>
        </w:rPr>
        <w:t xml:space="preserve"> </w:t>
      </w:r>
      <w:r>
        <w:t>за- државају и могућа је њихова реконструкција, санација и инвести- ционо о</w:t>
      </w:r>
      <w:r>
        <w:t xml:space="preserve">државање. Није дозвољена изградња нових објеката наме- не становања, комерцијале, производње и слично, као ни јавних објеката из области здравства, </w:t>
      </w:r>
      <w:r>
        <w:rPr>
          <w:spacing w:val="-3"/>
        </w:rPr>
        <w:t xml:space="preserve">школства, културе </w:t>
      </w:r>
      <w:r>
        <w:t>и сл. Дозвољена је изградња нових помоћних</w:t>
      </w:r>
      <w:r>
        <w:rPr>
          <w:spacing w:val="-4"/>
        </w:rPr>
        <w:t xml:space="preserve"> </w:t>
      </w:r>
      <w:r>
        <w:t>објеката.</w:t>
      </w:r>
    </w:p>
    <w:p w:rsidR="00A02B30" w:rsidRDefault="00B05A60">
      <w:pPr>
        <w:pStyle w:val="BodyText"/>
        <w:spacing w:line="232" w:lineRule="auto"/>
        <w:ind w:right="40" w:firstLine="396"/>
        <w:jc w:val="both"/>
      </w:pPr>
      <w:r>
        <w:t>Постојећи локални и некатегорисани пу</w:t>
      </w:r>
      <w:r>
        <w:t>теви, иинфраструк- турни линијски коридори подземних и надземних водова инфра- структуре се задржавају, а изузетно се дозвољава изградња нових уз примену одговарајућих геотехничких мера.</w:t>
      </w:r>
    </w:p>
    <w:p w:rsidR="00A02B30" w:rsidRDefault="00B05A60">
      <w:pPr>
        <w:pStyle w:val="BodyText"/>
        <w:spacing w:line="232" w:lineRule="auto"/>
        <w:ind w:right="39" w:firstLine="396"/>
        <w:jc w:val="both"/>
      </w:pPr>
      <w:r>
        <w:t>Због могућег слегања терена, прописује се мера праћења</w:t>
      </w:r>
      <w:r>
        <w:rPr>
          <w:spacing w:val="-31"/>
        </w:rPr>
        <w:t xml:space="preserve"> </w:t>
      </w:r>
      <w:r>
        <w:t>ста- ња свих о</w:t>
      </w:r>
      <w:r>
        <w:t xml:space="preserve">бјеката на терену и геодетског снимања, </w:t>
      </w:r>
      <w:r>
        <w:rPr>
          <w:spacing w:val="-4"/>
        </w:rPr>
        <w:t xml:space="preserve">како </w:t>
      </w:r>
      <w:r>
        <w:t>би се по потреби примениле мере</w:t>
      </w:r>
      <w:r>
        <w:rPr>
          <w:spacing w:val="-2"/>
        </w:rPr>
        <w:t xml:space="preserve"> </w:t>
      </w:r>
      <w:r>
        <w:t>санације.</w:t>
      </w:r>
    </w:p>
    <w:p w:rsidR="00A02B30" w:rsidRDefault="00B05A60">
      <w:pPr>
        <w:pStyle w:val="ListParagraph"/>
        <w:numPr>
          <w:ilvl w:val="3"/>
          <w:numId w:val="25"/>
        </w:numPr>
        <w:tabs>
          <w:tab w:val="left" w:pos="922"/>
        </w:tabs>
        <w:spacing w:before="165" w:line="232" w:lineRule="auto"/>
        <w:ind w:left="567" w:right="266" w:hanging="231"/>
        <w:jc w:val="left"/>
        <w:rPr>
          <w:sz w:val="18"/>
        </w:rPr>
      </w:pPr>
      <w:r>
        <w:rPr>
          <w:sz w:val="18"/>
        </w:rPr>
        <w:t>РЕЖИМИ КОРИШЋЕЊА, УРЕЂЕЊА И</w:t>
      </w:r>
      <w:r>
        <w:rPr>
          <w:spacing w:val="-24"/>
          <w:sz w:val="18"/>
        </w:rPr>
        <w:t xml:space="preserve"> </w:t>
      </w:r>
      <w:r>
        <w:rPr>
          <w:sz w:val="18"/>
        </w:rPr>
        <w:t xml:space="preserve">ЗАШТИТЕ </w:t>
      </w:r>
      <w:r>
        <w:rPr>
          <w:spacing w:val="-4"/>
          <w:sz w:val="18"/>
        </w:rPr>
        <w:t xml:space="preserve">ПРОСТОРА </w:t>
      </w:r>
      <w:r>
        <w:rPr>
          <w:sz w:val="18"/>
        </w:rPr>
        <w:t>У ПОДЗОНИ УТИЦАЈА ПРОИЗВОДНО- ИНДУСТРИЈСКИХ АКТИВНОСТИ НА</w:t>
      </w:r>
      <w:r>
        <w:rPr>
          <w:spacing w:val="-4"/>
          <w:sz w:val="18"/>
        </w:rPr>
        <w:t xml:space="preserve"> </w:t>
      </w:r>
      <w:r>
        <w:rPr>
          <w:spacing w:val="-3"/>
          <w:sz w:val="18"/>
        </w:rPr>
        <w:t>ОКОЛИНУ</w:t>
      </w:r>
    </w:p>
    <w:p w:rsidR="00A02B30" w:rsidRDefault="00B05A60">
      <w:pPr>
        <w:pStyle w:val="BodyText"/>
        <w:spacing w:line="202" w:lineRule="exact"/>
        <w:ind w:left="2053"/>
      </w:pPr>
      <w:r>
        <w:t>(ПОДЗОНА 2Б)</w:t>
      </w:r>
    </w:p>
    <w:p w:rsidR="00A02B30" w:rsidRDefault="00A02B30">
      <w:pPr>
        <w:pStyle w:val="BodyText"/>
        <w:spacing w:before="4"/>
        <w:ind w:left="0"/>
        <w:rPr>
          <w:sz w:val="17"/>
        </w:rPr>
      </w:pPr>
    </w:p>
    <w:p w:rsidR="00A02B30" w:rsidRDefault="00B05A60">
      <w:pPr>
        <w:pStyle w:val="BodyText"/>
        <w:spacing w:line="232" w:lineRule="auto"/>
        <w:ind w:right="39" w:firstLine="396"/>
        <w:jc w:val="both"/>
      </w:pPr>
      <w:r>
        <w:t xml:space="preserve">Утицај производно-индустријских активности на </w:t>
      </w:r>
      <w:r>
        <w:rPr>
          <w:spacing w:val="-5"/>
        </w:rPr>
        <w:t xml:space="preserve">околину, </w:t>
      </w:r>
      <w:r>
        <w:t xml:space="preserve">односно потреба заштите </w:t>
      </w:r>
      <w:r>
        <w:rPr>
          <w:spacing w:val="-3"/>
        </w:rPr>
        <w:t xml:space="preserve">од </w:t>
      </w:r>
      <w:r>
        <w:t>тог утицаја, обухвата простор озна- чен као Подзона 2Б, чија је граница одређена у односу на лока- цију постројења унутар Подзоне 2А и потенцијалну угроженост ефектима хемијс</w:t>
      </w:r>
      <w:r>
        <w:t xml:space="preserve">ких удеса, и то 1000 m у полупречнику </w:t>
      </w:r>
      <w:r>
        <w:rPr>
          <w:spacing w:val="-3"/>
        </w:rPr>
        <w:t>од</w:t>
      </w:r>
      <w:r>
        <w:rPr>
          <w:spacing w:val="-26"/>
        </w:rPr>
        <w:t xml:space="preserve"> </w:t>
      </w:r>
      <w:r>
        <w:t>објекта постројења за</w:t>
      </w:r>
      <w:r>
        <w:rPr>
          <w:spacing w:val="-1"/>
        </w:rPr>
        <w:t xml:space="preserve"> </w:t>
      </w:r>
      <w:r>
        <w:rPr>
          <w:spacing w:val="-4"/>
        </w:rPr>
        <w:t>прераду.</w:t>
      </w:r>
    </w:p>
    <w:p w:rsidR="00A02B30" w:rsidRDefault="00B05A60">
      <w:pPr>
        <w:pStyle w:val="BodyText"/>
        <w:spacing w:line="232" w:lineRule="auto"/>
        <w:ind w:right="39" w:firstLine="396"/>
        <w:jc w:val="both"/>
      </w:pPr>
      <w:r>
        <w:t xml:space="preserve">Имајући у виду да  је  постројење  за  прераду  пројектова- но да производи борну киселину, литијум карбонат и натријум </w:t>
      </w:r>
      <w:r>
        <w:rPr>
          <w:spacing w:val="-5"/>
        </w:rPr>
        <w:t>сулфат,</w:t>
      </w:r>
      <w:r>
        <w:rPr>
          <w:spacing w:val="26"/>
        </w:rPr>
        <w:t xml:space="preserve"> </w:t>
      </w:r>
      <w:r>
        <w:t>и</w:t>
      </w:r>
      <w:r>
        <w:rPr>
          <w:spacing w:val="26"/>
        </w:rPr>
        <w:t xml:space="preserve"> </w:t>
      </w:r>
      <w:r>
        <w:t>да</w:t>
      </w:r>
      <w:r>
        <w:rPr>
          <w:spacing w:val="26"/>
        </w:rPr>
        <w:t xml:space="preserve"> </w:t>
      </w:r>
      <w:r>
        <w:t>се</w:t>
      </w:r>
      <w:r>
        <w:rPr>
          <w:spacing w:val="26"/>
        </w:rPr>
        <w:t xml:space="preserve"> </w:t>
      </w:r>
      <w:r>
        <w:rPr>
          <w:spacing w:val="-3"/>
        </w:rPr>
        <w:t>од</w:t>
      </w:r>
      <w:r>
        <w:rPr>
          <w:spacing w:val="26"/>
        </w:rPr>
        <w:t xml:space="preserve"> </w:t>
      </w:r>
      <w:r>
        <w:t>пописаних</w:t>
      </w:r>
      <w:r>
        <w:rPr>
          <w:spacing w:val="26"/>
        </w:rPr>
        <w:t xml:space="preserve"> </w:t>
      </w:r>
      <w:r>
        <w:t>материја</w:t>
      </w:r>
      <w:r>
        <w:rPr>
          <w:spacing w:val="26"/>
        </w:rPr>
        <w:t xml:space="preserve"> </w:t>
      </w:r>
      <w:r>
        <w:t>као</w:t>
      </w:r>
      <w:r>
        <w:rPr>
          <w:spacing w:val="26"/>
        </w:rPr>
        <w:t xml:space="preserve"> </w:t>
      </w:r>
      <w:r>
        <w:t>севесо</w:t>
      </w:r>
      <w:r>
        <w:rPr>
          <w:spacing w:val="26"/>
        </w:rPr>
        <w:t xml:space="preserve"> </w:t>
      </w:r>
      <w:r>
        <w:t>у</w:t>
      </w:r>
      <w:r>
        <w:rPr>
          <w:spacing w:val="26"/>
        </w:rPr>
        <w:t xml:space="preserve"> </w:t>
      </w:r>
      <w:r>
        <w:t>постројењу</w:t>
      </w:r>
    </w:p>
    <w:p w:rsidR="00A02B30" w:rsidRDefault="00B05A60">
      <w:pPr>
        <w:pStyle w:val="BodyText"/>
        <w:spacing w:before="73" w:line="232" w:lineRule="auto"/>
        <w:ind w:right="391"/>
        <w:jc w:val="both"/>
      </w:pPr>
      <w:r>
        <w:br w:type="column"/>
      </w:r>
      <w:r>
        <w:t>и</w:t>
      </w:r>
      <w:r>
        <w:t>дентификују амонијум нитрат (експлозив Anfo 94/6), природан гас</w:t>
      </w:r>
      <w:r>
        <w:rPr>
          <w:spacing w:val="-6"/>
        </w:rPr>
        <w:t xml:space="preserve"> </w:t>
      </w:r>
      <w:r>
        <w:t>(метан)</w:t>
      </w:r>
      <w:r>
        <w:rPr>
          <w:spacing w:val="-5"/>
        </w:rPr>
        <w:t xml:space="preserve"> </w:t>
      </w:r>
      <w:r>
        <w:t>и</w:t>
      </w:r>
      <w:r>
        <w:rPr>
          <w:spacing w:val="-6"/>
        </w:rPr>
        <w:t xml:space="preserve"> </w:t>
      </w:r>
      <w:r>
        <w:t>дизел</w:t>
      </w:r>
      <w:r>
        <w:rPr>
          <w:spacing w:val="-5"/>
        </w:rPr>
        <w:t xml:space="preserve"> </w:t>
      </w:r>
      <w:r>
        <w:t>гориво,</w:t>
      </w:r>
      <w:r>
        <w:rPr>
          <w:spacing w:val="-6"/>
        </w:rPr>
        <w:t xml:space="preserve"> </w:t>
      </w:r>
      <w:r>
        <w:t>утврђено</w:t>
      </w:r>
      <w:r>
        <w:rPr>
          <w:spacing w:val="-6"/>
        </w:rPr>
        <w:t xml:space="preserve"> </w:t>
      </w:r>
      <w:r>
        <w:t>је</w:t>
      </w:r>
      <w:r>
        <w:rPr>
          <w:spacing w:val="-6"/>
        </w:rPr>
        <w:t xml:space="preserve"> </w:t>
      </w:r>
      <w:r>
        <w:t>једино</w:t>
      </w:r>
      <w:r>
        <w:rPr>
          <w:spacing w:val="-5"/>
        </w:rPr>
        <w:t xml:space="preserve"> </w:t>
      </w:r>
      <w:r>
        <w:t>да</w:t>
      </w:r>
      <w:r>
        <w:rPr>
          <w:spacing w:val="-6"/>
        </w:rPr>
        <w:t xml:space="preserve"> </w:t>
      </w:r>
      <w:r>
        <w:t>је</w:t>
      </w:r>
      <w:r>
        <w:rPr>
          <w:spacing w:val="-6"/>
        </w:rPr>
        <w:t xml:space="preserve"> </w:t>
      </w:r>
      <w:r>
        <w:t>присутна</w:t>
      </w:r>
      <w:r>
        <w:rPr>
          <w:spacing w:val="-6"/>
        </w:rPr>
        <w:t xml:space="preserve"> </w:t>
      </w:r>
      <w:r>
        <w:rPr>
          <w:spacing w:val="-3"/>
        </w:rPr>
        <w:t xml:space="preserve">коли- </w:t>
      </w:r>
      <w:r>
        <w:t>чина</w:t>
      </w:r>
      <w:r>
        <w:rPr>
          <w:spacing w:val="-8"/>
        </w:rPr>
        <w:t xml:space="preserve"> </w:t>
      </w:r>
      <w:r>
        <w:t>опасне</w:t>
      </w:r>
      <w:r>
        <w:rPr>
          <w:spacing w:val="-8"/>
        </w:rPr>
        <w:t xml:space="preserve"> </w:t>
      </w:r>
      <w:r>
        <w:t>материје</w:t>
      </w:r>
      <w:r>
        <w:rPr>
          <w:spacing w:val="-8"/>
        </w:rPr>
        <w:t xml:space="preserve"> </w:t>
      </w:r>
      <w:r>
        <w:t>амонијум</w:t>
      </w:r>
      <w:r>
        <w:rPr>
          <w:spacing w:val="-8"/>
        </w:rPr>
        <w:t xml:space="preserve"> </w:t>
      </w:r>
      <w:r>
        <w:t>нитрата</w:t>
      </w:r>
      <w:r>
        <w:rPr>
          <w:spacing w:val="-8"/>
        </w:rPr>
        <w:t xml:space="preserve"> </w:t>
      </w:r>
      <w:r>
        <w:t>у</w:t>
      </w:r>
      <w:r>
        <w:rPr>
          <w:spacing w:val="-8"/>
        </w:rPr>
        <w:t xml:space="preserve"> </w:t>
      </w:r>
      <w:r>
        <w:t>оквиру</w:t>
      </w:r>
      <w:r>
        <w:rPr>
          <w:spacing w:val="-8"/>
        </w:rPr>
        <w:t xml:space="preserve"> </w:t>
      </w:r>
      <w:r>
        <w:t>комплекса</w:t>
      </w:r>
      <w:r>
        <w:rPr>
          <w:spacing w:val="-8"/>
        </w:rPr>
        <w:t xml:space="preserve"> </w:t>
      </w:r>
      <w:r>
        <w:rPr>
          <w:spacing w:val="-4"/>
        </w:rPr>
        <w:t>око</w:t>
      </w:r>
      <w:r>
        <w:rPr>
          <w:spacing w:val="-8"/>
        </w:rPr>
        <w:t xml:space="preserve"> </w:t>
      </w:r>
      <w:r>
        <w:t>50 t,</w:t>
      </w:r>
      <w:r>
        <w:rPr>
          <w:spacing w:val="-5"/>
        </w:rPr>
        <w:t xml:space="preserve"> </w:t>
      </w:r>
      <w:r>
        <w:t>што</w:t>
      </w:r>
      <w:r>
        <w:rPr>
          <w:spacing w:val="-5"/>
        </w:rPr>
        <w:t xml:space="preserve"> </w:t>
      </w:r>
      <w:r>
        <w:t>је</w:t>
      </w:r>
      <w:r>
        <w:rPr>
          <w:spacing w:val="-5"/>
        </w:rPr>
        <w:t xml:space="preserve"> </w:t>
      </w:r>
      <w:r>
        <w:t>једнако</w:t>
      </w:r>
      <w:r>
        <w:rPr>
          <w:spacing w:val="-5"/>
        </w:rPr>
        <w:t xml:space="preserve"> </w:t>
      </w:r>
      <w:r>
        <w:t>граничној</w:t>
      </w:r>
      <w:r>
        <w:rPr>
          <w:spacing w:val="-5"/>
        </w:rPr>
        <w:t xml:space="preserve"> </w:t>
      </w:r>
      <w:r>
        <w:t>горњој</w:t>
      </w:r>
      <w:r>
        <w:rPr>
          <w:spacing w:val="-5"/>
        </w:rPr>
        <w:t xml:space="preserve"> </w:t>
      </w:r>
      <w:r>
        <w:rPr>
          <w:spacing w:val="-3"/>
        </w:rPr>
        <w:t>количини,</w:t>
      </w:r>
      <w:r>
        <w:rPr>
          <w:spacing w:val="-5"/>
        </w:rPr>
        <w:t xml:space="preserve"> </w:t>
      </w:r>
      <w:r>
        <w:t>чиме</w:t>
      </w:r>
      <w:r>
        <w:rPr>
          <w:spacing w:val="-5"/>
        </w:rPr>
        <w:t xml:space="preserve"> </w:t>
      </w:r>
      <w:r>
        <w:t>се</w:t>
      </w:r>
      <w:r>
        <w:rPr>
          <w:spacing w:val="-5"/>
        </w:rPr>
        <w:t xml:space="preserve"> </w:t>
      </w:r>
      <w:r>
        <w:t>ово</w:t>
      </w:r>
      <w:r>
        <w:rPr>
          <w:spacing w:val="-5"/>
        </w:rPr>
        <w:t xml:space="preserve"> </w:t>
      </w:r>
      <w:r>
        <w:t>построје- ње сврстава у севесо постројење вишег</w:t>
      </w:r>
      <w:r>
        <w:rPr>
          <w:spacing w:val="-2"/>
        </w:rPr>
        <w:t xml:space="preserve"> </w:t>
      </w:r>
      <w:r>
        <w:t>реда.</w:t>
      </w:r>
    </w:p>
    <w:p w:rsidR="00A02B30" w:rsidRDefault="00B05A60">
      <w:pPr>
        <w:pStyle w:val="BodyText"/>
        <w:spacing w:line="232" w:lineRule="auto"/>
        <w:ind w:right="391" w:firstLine="396"/>
        <w:jc w:val="both"/>
      </w:pPr>
      <w:r>
        <w:t xml:space="preserve">Процењена </w:t>
      </w:r>
      <w:r>
        <w:rPr>
          <w:spacing w:val="-3"/>
        </w:rPr>
        <w:t xml:space="preserve">количина </w:t>
      </w:r>
      <w:r>
        <w:t xml:space="preserve">гаса </w:t>
      </w:r>
      <w:r>
        <w:rPr>
          <w:spacing w:val="-3"/>
        </w:rPr>
        <w:t xml:space="preserve">која  </w:t>
      </w:r>
      <w:r>
        <w:t xml:space="preserve">се у </w:t>
      </w:r>
      <w:r>
        <w:rPr>
          <w:spacing w:val="-3"/>
        </w:rPr>
        <w:t xml:space="preserve">сваком  </w:t>
      </w:r>
      <w:r>
        <w:t xml:space="preserve">тренутку налази у цевоводима постројења и </w:t>
      </w:r>
      <w:r>
        <w:rPr>
          <w:spacing w:val="-3"/>
        </w:rPr>
        <w:t xml:space="preserve">количина </w:t>
      </w:r>
      <w:r>
        <w:t xml:space="preserve">дизел горива у постројењу мање су </w:t>
      </w:r>
      <w:r>
        <w:rPr>
          <w:spacing w:val="-3"/>
        </w:rPr>
        <w:t xml:space="preserve">од </w:t>
      </w:r>
      <w:r>
        <w:t>доњих граничних вредности, те се на основу ових суп- станци постројење не сврстава у севесо</w:t>
      </w:r>
      <w:r>
        <w:t xml:space="preserve"> </w:t>
      </w:r>
      <w:r>
        <w:t>постројење.</w:t>
      </w:r>
    </w:p>
    <w:p w:rsidR="00A02B30" w:rsidRDefault="00B05A60">
      <w:pPr>
        <w:pStyle w:val="BodyText"/>
        <w:spacing w:line="232" w:lineRule="auto"/>
        <w:ind w:right="390" w:firstLine="396"/>
        <w:jc w:val="both"/>
      </w:pPr>
      <w:r>
        <w:t xml:space="preserve">Сви оператери севесо постројења имају обавезу да предузму све неопходне мере за спречавање хемијског удеса. </w:t>
      </w:r>
      <w:r>
        <w:rPr>
          <w:spacing w:val="-4"/>
        </w:rPr>
        <w:t xml:space="preserve">Ако </w:t>
      </w:r>
      <w:r>
        <w:t xml:space="preserve">се и по- ред предузимања тих мера </w:t>
      </w:r>
      <w:r>
        <w:rPr>
          <w:spacing w:val="-3"/>
        </w:rPr>
        <w:t xml:space="preserve">удес </w:t>
      </w:r>
      <w:r>
        <w:t>и</w:t>
      </w:r>
      <w:r>
        <w:t xml:space="preserve">пак догоди, оператери су дужни да ограниче утицај тог удеса на живот и здравље </w:t>
      </w:r>
      <w:r>
        <w:rPr>
          <w:spacing w:val="-4"/>
        </w:rPr>
        <w:t xml:space="preserve">људи </w:t>
      </w:r>
      <w:r>
        <w:t xml:space="preserve">и животну </w:t>
      </w:r>
      <w:r>
        <w:rPr>
          <w:spacing w:val="-3"/>
        </w:rPr>
        <w:t xml:space="preserve">средину, </w:t>
      </w:r>
      <w:r>
        <w:rPr>
          <w:spacing w:val="-4"/>
        </w:rPr>
        <w:t xml:space="preserve">како </w:t>
      </w:r>
      <w:r>
        <w:t xml:space="preserve">би се створили услови за управљање ризиком. Ово је општа обавеза </w:t>
      </w:r>
      <w:r>
        <w:rPr>
          <w:spacing w:val="-3"/>
        </w:rPr>
        <w:t xml:space="preserve">која </w:t>
      </w:r>
      <w:r>
        <w:t>представља темељ спречавања и контроле индустријског загађења. У складу са тим</w:t>
      </w:r>
      <w:r>
        <w:t xml:space="preserve">, обавезна је израда Из- вештаја о безбедности, </w:t>
      </w:r>
      <w:r>
        <w:rPr>
          <w:spacing w:val="-3"/>
        </w:rPr>
        <w:t xml:space="preserve">који </w:t>
      </w:r>
      <w:r>
        <w:t xml:space="preserve">садржи систематску идентификацију и процену великих ризика и одговарајуће безбедоносне мере, бе- збедност и поузданост у </w:t>
      </w:r>
      <w:r>
        <w:rPr>
          <w:spacing w:val="-3"/>
        </w:rPr>
        <w:t xml:space="preserve">пројектовању, изградњу, </w:t>
      </w:r>
      <w:r>
        <w:t>функционисању и одржавању сваке инсталације, складишног пр</w:t>
      </w:r>
      <w:r>
        <w:t>остора, инфра- структурне</w:t>
      </w:r>
      <w:r>
        <w:rPr>
          <w:spacing w:val="-5"/>
        </w:rPr>
        <w:t xml:space="preserve"> </w:t>
      </w:r>
      <w:r>
        <w:t>опреме</w:t>
      </w:r>
      <w:r>
        <w:rPr>
          <w:spacing w:val="-5"/>
        </w:rPr>
        <w:t xml:space="preserve"> </w:t>
      </w:r>
      <w:r>
        <w:rPr>
          <w:spacing w:val="-3"/>
        </w:rPr>
        <w:t>која</w:t>
      </w:r>
      <w:r>
        <w:rPr>
          <w:spacing w:val="-5"/>
        </w:rPr>
        <w:t xml:space="preserve"> </w:t>
      </w:r>
      <w:r>
        <w:t>је</w:t>
      </w:r>
      <w:r>
        <w:rPr>
          <w:spacing w:val="-5"/>
        </w:rPr>
        <w:t xml:space="preserve"> </w:t>
      </w:r>
      <w:r>
        <w:t>у</w:t>
      </w:r>
      <w:r>
        <w:rPr>
          <w:spacing w:val="-5"/>
        </w:rPr>
        <w:t xml:space="preserve"> </w:t>
      </w:r>
      <w:r>
        <w:t>вези</w:t>
      </w:r>
      <w:r>
        <w:rPr>
          <w:spacing w:val="-5"/>
        </w:rPr>
        <w:t xml:space="preserve"> </w:t>
      </w:r>
      <w:r>
        <w:t>са</w:t>
      </w:r>
      <w:r>
        <w:rPr>
          <w:spacing w:val="-5"/>
        </w:rPr>
        <w:t xml:space="preserve"> </w:t>
      </w:r>
      <w:r>
        <w:t>великим</w:t>
      </w:r>
      <w:r>
        <w:rPr>
          <w:spacing w:val="-5"/>
        </w:rPr>
        <w:t xml:space="preserve"> </w:t>
      </w:r>
      <w:r>
        <w:t>ризицима,</w:t>
      </w:r>
      <w:r>
        <w:rPr>
          <w:spacing w:val="-5"/>
        </w:rPr>
        <w:t xml:space="preserve"> </w:t>
      </w:r>
      <w:r>
        <w:t xml:space="preserve">унутрашње и спољне планове у случају ванредне ситуације. Обавезна је и из- рада Плана заштите </w:t>
      </w:r>
      <w:r>
        <w:rPr>
          <w:spacing w:val="-3"/>
        </w:rPr>
        <w:t xml:space="preserve">од </w:t>
      </w:r>
      <w:r>
        <w:t xml:space="preserve">удеса, </w:t>
      </w:r>
      <w:r>
        <w:rPr>
          <w:spacing w:val="-4"/>
        </w:rPr>
        <w:t xml:space="preserve">како </w:t>
      </w:r>
      <w:r>
        <w:t>би у складу са тим документом оператер севесо постројења предузео мере за спре</w:t>
      </w:r>
      <w:r>
        <w:t xml:space="preserve">чавање удеса    и ограничавање утицаја удеса и последица на живот и здравље </w:t>
      </w:r>
      <w:r>
        <w:rPr>
          <w:spacing w:val="-3"/>
        </w:rPr>
        <w:t xml:space="preserve">људи, </w:t>
      </w:r>
      <w:r>
        <w:t xml:space="preserve">економију и </w:t>
      </w:r>
      <w:r>
        <w:rPr>
          <w:spacing w:val="-4"/>
        </w:rPr>
        <w:t xml:space="preserve">екологију, </w:t>
      </w:r>
      <w:r>
        <w:t xml:space="preserve">друштвену стабилност и животну </w:t>
      </w:r>
      <w:r>
        <w:rPr>
          <w:spacing w:val="-3"/>
        </w:rPr>
        <w:t>средину.</w:t>
      </w:r>
    </w:p>
    <w:p w:rsidR="00A02B30" w:rsidRDefault="00B05A60">
      <w:pPr>
        <w:pStyle w:val="BodyText"/>
        <w:spacing w:line="232" w:lineRule="auto"/>
        <w:ind w:right="391" w:firstLine="396"/>
        <w:jc w:val="both"/>
      </w:pPr>
      <w:r>
        <w:t>У Подзони 2Б задржава се планирана намена земљишта и правила уређења и грађења дефинисана Просторним планом гра</w:t>
      </w:r>
      <w:r>
        <w:t xml:space="preserve">- да Лознице, уз примену режима прописаних овим просторном планом. Претежне намене пољопривредног земљишта, уз повр- шине </w:t>
      </w:r>
      <w:r>
        <w:rPr>
          <w:spacing w:val="-5"/>
        </w:rPr>
        <w:t xml:space="preserve">шумског, </w:t>
      </w:r>
      <w:r>
        <w:t>грађевинског и водног земљишта, нису ограничене овим режимима.</w:t>
      </w:r>
    </w:p>
    <w:p w:rsidR="00A02B30" w:rsidRDefault="00B05A60">
      <w:pPr>
        <w:pStyle w:val="BodyText"/>
        <w:spacing w:line="232" w:lineRule="auto"/>
        <w:ind w:right="390" w:firstLine="396"/>
        <w:jc w:val="both"/>
      </w:pPr>
      <w:r>
        <w:t>У Подзони 2Б сви постојећи објекти се задржавају и могућа је њ</w:t>
      </w:r>
      <w:r>
        <w:t xml:space="preserve">ихова реконструкција, санација и инвестиционо одржавање. Дозвољена је изградња нових објеката у складу са важећом план- </w:t>
      </w:r>
      <w:r>
        <w:rPr>
          <w:spacing w:val="-4"/>
        </w:rPr>
        <w:t>ском</w:t>
      </w:r>
      <w:r>
        <w:rPr>
          <w:spacing w:val="-10"/>
        </w:rPr>
        <w:t xml:space="preserve"> </w:t>
      </w:r>
      <w:r>
        <w:t>документацијом,</w:t>
      </w:r>
      <w:r>
        <w:rPr>
          <w:spacing w:val="-10"/>
        </w:rPr>
        <w:t xml:space="preserve"> </w:t>
      </w:r>
      <w:r>
        <w:t>изузев</w:t>
      </w:r>
      <w:r>
        <w:rPr>
          <w:spacing w:val="-10"/>
        </w:rPr>
        <w:t xml:space="preserve"> </w:t>
      </w:r>
      <w:r>
        <w:t>јавних</w:t>
      </w:r>
      <w:r>
        <w:rPr>
          <w:spacing w:val="-10"/>
        </w:rPr>
        <w:t xml:space="preserve"> </w:t>
      </w:r>
      <w:r>
        <w:t>објеката</w:t>
      </w:r>
      <w:r>
        <w:rPr>
          <w:spacing w:val="-10"/>
        </w:rPr>
        <w:t xml:space="preserve"> </w:t>
      </w:r>
      <w:r>
        <w:t>из</w:t>
      </w:r>
      <w:r>
        <w:rPr>
          <w:spacing w:val="-10"/>
        </w:rPr>
        <w:t xml:space="preserve"> </w:t>
      </w:r>
      <w:r>
        <w:t>области</w:t>
      </w:r>
      <w:r>
        <w:rPr>
          <w:spacing w:val="-10"/>
        </w:rPr>
        <w:t xml:space="preserve"> </w:t>
      </w:r>
      <w:r>
        <w:t xml:space="preserve">здравства, </w:t>
      </w:r>
      <w:r>
        <w:rPr>
          <w:spacing w:val="-3"/>
        </w:rPr>
        <w:t xml:space="preserve">школства, </w:t>
      </w:r>
      <w:r>
        <w:t xml:space="preserve">спорта, </w:t>
      </w:r>
      <w:r>
        <w:rPr>
          <w:spacing w:val="-3"/>
        </w:rPr>
        <w:t xml:space="preserve">културе </w:t>
      </w:r>
      <w:r>
        <w:t>и</w:t>
      </w:r>
      <w:r>
        <w:rPr>
          <w:spacing w:val="5"/>
        </w:rPr>
        <w:t xml:space="preserve"> </w:t>
      </w:r>
      <w:r>
        <w:t>сл.</w:t>
      </w:r>
    </w:p>
    <w:p w:rsidR="00A02B30" w:rsidRDefault="00B05A60">
      <w:pPr>
        <w:pStyle w:val="BodyText"/>
        <w:spacing w:line="232" w:lineRule="auto"/>
        <w:ind w:right="390" w:firstLine="396"/>
        <w:jc w:val="both"/>
      </w:pPr>
      <w:r>
        <w:t>Постојећи јавни објекти и линијски коридори саобраћајница, подземних и надземних водова инфраструктуре се задржавају, а дозвољава се изградња нових у складу са правилима и режимима овог просторног плана.</w:t>
      </w:r>
    </w:p>
    <w:p w:rsidR="00A02B30" w:rsidRDefault="00B05A60">
      <w:pPr>
        <w:pStyle w:val="ListParagraph"/>
        <w:numPr>
          <w:ilvl w:val="3"/>
          <w:numId w:val="25"/>
        </w:numPr>
        <w:tabs>
          <w:tab w:val="left" w:pos="922"/>
        </w:tabs>
        <w:spacing w:before="167" w:line="232" w:lineRule="auto"/>
        <w:ind w:left="120" w:right="402" w:firstLine="216"/>
        <w:jc w:val="left"/>
        <w:rPr>
          <w:sz w:val="18"/>
        </w:rPr>
      </w:pPr>
      <w:r>
        <w:rPr>
          <w:sz w:val="18"/>
        </w:rPr>
        <w:t xml:space="preserve">РЕЖИМИ КОРИШЋЕЊА, УРЕЂЕЊА И ЗАШТИТЕ </w:t>
      </w:r>
      <w:r>
        <w:rPr>
          <w:spacing w:val="-4"/>
          <w:sz w:val="18"/>
        </w:rPr>
        <w:t xml:space="preserve">ПРОСТОРА </w:t>
      </w:r>
      <w:r>
        <w:rPr>
          <w:sz w:val="18"/>
        </w:rPr>
        <w:t>У ПОДЗО</w:t>
      </w:r>
      <w:r>
        <w:rPr>
          <w:sz w:val="18"/>
        </w:rPr>
        <w:t>НИ УТИЦАЈА ДЕПОНИЈЕ НА</w:t>
      </w:r>
      <w:r>
        <w:rPr>
          <w:spacing w:val="-9"/>
          <w:sz w:val="18"/>
        </w:rPr>
        <w:t xml:space="preserve"> </w:t>
      </w:r>
      <w:r>
        <w:rPr>
          <w:spacing w:val="-3"/>
          <w:sz w:val="18"/>
        </w:rPr>
        <w:t>ОКОЛИНУ</w:t>
      </w:r>
    </w:p>
    <w:p w:rsidR="00A02B30" w:rsidRDefault="00B05A60">
      <w:pPr>
        <w:pStyle w:val="BodyText"/>
        <w:spacing w:line="202" w:lineRule="exact"/>
        <w:ind w:left="2053"/>
      </w:pPr>
      <w:r>
        <w:t>(ПОДЗОНА 3Б)</w:t>
      </w:r>
    </w:p>
    <w:p w:rsidR="00A02B30" w:rsidRDefault="00A02B30">
      <w:pPr>
        <w:pStyle w:val="BodyText"/>
        <w:spacing w:before="3"/>
        <w:ind w:left="0"/>
        <w:rPr>
          <w:sz w:val="17"/>
        </w:rPr>
      </w:pPr>
    </w:p>
    <w:p w:rsidR="00A02B30" w:rsidRDefault="00B05A60">
      <w:pPr>
        <w:pStyle w:val="BodyText"/>
        <w:spacing w:line="232" w:lineRule="auto"/>
        <w:ind w:right="391" w:firstLine="396"/>
        <w:jc w:val="both"/>
      </w:pPr>
      <w:r>
        <w:t xml:space="preserve">Утицај депоновања индустријског отпада на </w:t>
      </w:r>
      <w:r>
        <w:rPr>
          <w:spacing w:val="-3"/>
        </w:rPr>
        <w:t xml:space="preserve">околину </w:t>
      </w:r>
      <w:r>
        <w:t xml:space="preserve">обухва- та простор означен као Подзона 3Б и односи се на простор у </w:t>
      </w:r>
      <w:r>
        <w:rPr>
          <w:spacing w:val="-4"/>
        </w:rPr>
        <w:t xml:space="preserve">коме </w:t>
      </w:r>
      <w:r>
        <w:t>су могући утицаји услед депоновања индустријског отпада</w:t>
      </w:r>
    </w:p>
    <w:p w:rsidR="00A02B30" w:rsidRDefault="00B05A60">
      <w:pPr>
        <w:pStyle w:val="BodyText"/>
        <w:spacing w:line="232" w:lineRule="auto"/>
        <w:ind w:right="391" w:firstLine="396"/>
        <w:jc w:val="both"/>
      </w:pPr>
      <w:r>
        <w:t>Граница Подзоне 3Б је одређена на</w:t>
      </w:r>
      <w:r>
        <w:t xml:space="preserve"> растојању од 500 m у од- носу на границу Подзоне 3А.</w:t>
      </w:r>
    </w:p>
    <w:p w:rsidR="00A02B30" w:rsidRDefault="00B05A60">
      <w:pPr>
        <w:pStyle w:val="BodyText"/>
        <w:spacing w:line="232" w:lineRule="auto"/>
        <w:ind w:right="390" w:firstLine="396"/>
        <w:jc w:val="both"/>
      </w:pPr>
      <w:r>
        <w:t xml:space="preserve">Одлагање отпада </w:t>
      </w:r>
      <w:r>
        <w:rPr>
          <w:spacing w:val="-3"/>
        </w:rPr>
        <w:t xml:space="preserve">од </w:t>
      </w:r>
      <w:r>
        <w:t xml:space="preserve">прераде </w:t>
      </w:r>
      <w:r>
        <w:rPr>
          <w:spacing w:val="-4"/>
        </w:rPr>
        <w:t xml:space="preserve">руде </w:t>
      </w:r>
      <w:r>
        <w:t xml:space="preserve">(филтер погача) на депони- ју пружа повољније параметре у </w:t>
      </w:r>
      <w:r>
        <w:rPr>
          <w:spacing w:val="-3"/>
        </w:rPr>
        <w:t xml:space="preserve">погледу </w:t>
      </w:r>
      <w:r>
        <w:t>утицаја на животну сре- дину и могућности ефикаснијег управљања ризицима у Подзони утицаја депоније у од</w:t>
      </w:r>
      <w:r>
        <w:t xml:space="preserve">носу на варијантно решење </w:t>
      </w:r>
      <w:r>
        <w:rPr>
          <w:spacing w:val="-3"/>
        </w:rPr>
        <w:t xml:space="preserve">које </w:t>
      </w:r>
      <w:r>
        <w:t>би подразу- мевало</w:t>
      </w:r>
      <w:r>
        <w:rPr>
          <w:spacing w:val="-7"/>
        </w:rPr>
        <w:t xml:space="preserve"> </w:t>
      </w:r>
      <w:r>
        <w:t>јаловиште.</w:t>
      </w:r>
      <w:r>
        <w:rPr>
          <w:spacing w:val="-7"/>
        </w:rPr>
        <w:t xml:space="preserve"> </w:t>
      </w:r>
      <w:r>
        <w:t>Од</w:t>
      </w:r>
      <w:r>
        <w:rPr>
          <w:spacing w:val="-6"/>
        </w:rPr>
        <w:t xml:space="preserve"> </w:t>
      </w:r>
      <w:r>
        <w:t>потенцијалних</w:t>
      </w:r>
      <w:r>
        <w:rPr>
          <w:spacing w:val="-7"/>
        </w:rPr>
        <w:t xml:space="preserve"> </w:t>
      </w:r>
      <w:r>
        <w:t>загађивача,</w:t>
      </w:r>
      <w:r>
        <w:rPr>
          <w:spacing w:val="-6"/>
        </w:rPr>
        <w:t xml:space="preserve"> </w:t>
      </w:r>
      <w:r>
        <w:t>издваја</w:t>
      </w:r>
      <w:r>
        <w:rPr>
          <w:spacing w:val="-6"/>
        </w:rPr>
        <w:t xml:space="preserve"> </w:t>
      </w:r>
      <w:r>
        <w:t>се</w:t>
      </w:r>
      <w:r>
        <w:rPr>
          <w:spacing w:val="-6"/>
        </w:rPr>
        <w:t xml:space="preserve"> </w:t>
      </w:r>
      <w:r>
        <w:t xml:space="preserve">утицај емисија прашине (укупно суспендованих честица) на окружење </w:t>
      </w:r>
      <w:r>
        <w:rPr>
          <w:spacing w:val="-3"/>
        </w:rPr>
        <w:t xml:space="preserve">након </w:t>
      </w:r>
      <w:r>
        <w:t>депоновања филтер</w:t>
      </w:r>
      <w:r>
        <w:rPr>
          <w:spacing w:val="1"/>
        </w:rPr>
        <w:t xml:space="preserve"> </w:t>
      </w:r>
      <w:r>
        <w:t>погача.</w:t>
      </w:r>
    </w:p>
    <w:p w:rsidR="00A02B30" w:rsidRDefault="00B05A60">
      <w:pPr>
        <w:pStyle w:val="BodyText"/>
        <w:spacing w:line="232" w:lineRule="auto"/>
        <w:ind w:right="390" w:firstLine="396"/>
        <w:jc w:val="both"/>
      </w:pPr>
      <w:r>
        <w:rPr>
          <w:spacing w:val="-3"/>
        </w:rPr>
        <w:t xml:space="preserve">Изградњом </w:t>
      </w:r>
      <w:r>
        <w:t xml:space="preserve">депоније </w:t>
      </w:r>
      <w:r>
        <w:rPr>
          <w:spacing w:val="-3"/>
        </w:rPr>
        <w:t xml:space="preserve">индустријског  отпада  </w:t>
      </w:r>
      <w:r>
        <w:t>успоставиће  се</w:t>
      </w:r>
      <w:r>
        <w:t xml:space="preserve">  и </w:t>
      </w:r>
      <w:r>
        <w:rPr>
          <w:spacing w:val="-3"/>
        </w:rPr>
        <w:t xml:space="preserve">инструменти </w:t>
      </w:r>
      <w:r>
        <w:t xml:space="preserve">за </w:t>
      </w:r>
      <w:r>
        <w:rPr>
          <w:spacing w:val="-3"/>
        </w:rPr>
        <w:t xml:space="preserve">мониторинг </w:t>
      </w:r>
      <w:r>
        <w:rPr>
          <w:spacing w:val="-4"/>
        </w:rPr>
        <w:t xml:space="preserve">који </w:t>
      </w:r>
      <w:r>
        <w:t xml:space="preserve">ће бити у </w:t>
      </w:r>
      <w:r>
        <w:rPr>
          <w:spacing w:val="-3"/>
        </w:rPr>
        <w:t xml:space="preserve">функцији </w:t>
      </w:r>
      <w:r>
        <w:rPr>
          <w:spacing w:val="-5"/>
        </w:rPr>
        <w:t xml:space="preserve">током </w:t>
      </w:r>
      <w:r>
        <w:t xml:space="preserve">из- градње и </w:t>
      </w:r>
      <w:r>
        <w:rPr>
          <w:spacing w:val="-3"/>
        </w:rPr>
        <w:t xml:space="preserve">коришћења </w:t>
      </w:r>
      <w:r>
        <w:t xml:space="preserve">депоније. У </w:t>
      </w:r>
      <w:r>
        <w:rPr>
          <w:spacing w:val="-3"/>
        </w:rPr>
        <w:t xml:space="preserve">непосредном окружењу </w:t>
      </w:r>
      <w:r>
        <w:t xml:space="preserve">депоније поставиће се мерни уређаји за праћење емисије </w:t>
      </w:r>
      <w:r>
        <w:rPr>
          <w:spacing w:val="-3"/>
        </w:rPr>
        <w:t xml:space="preserve">укупно суспендо- ваних </w:t>
      </w:r>
      <w:r>
        <w:t xml:space="preserve">честица (узимање </w:t>
      </w:r>
      <w:r>
        <w:rPr>
          <w:spacing w:val="-3"/>
        </w:rPr>
        <w:t xml:space="preserve">узорака </w:t>
      </w:r>
      <w:r>
        <w:t xml:space="preserve">и анализе). Величина </w:t>
      </w:r>
      <w:r>
        <w:rPr>
          <w:spacing w:val="-3"/>
        </w:rPr>
        <w:t xml:space="preserve">емитованих </w:t>
      </w:r>
      <w:r>
        <w:t>честица</w:t>
      </w:r>
      <w:r>
        <w:rPr>
          <w:spacing w:val="-5"/>
        </w:rPr>
        <w:t xml:space="preserve"> </w:t>
      </w:r>
      <w:r>
        <w:t>и</w:t>
      </w:r>
      <w:r>
        <w:rPr>
          <w:spacing w:val="-5"/>
        </w:rPr>
        <w:t xml:space="preserve"> </w:t>
      </w:r>
      <w:r>
        <w:rPr>
          <w:spacing w:val="-3"/>
        </w:rPr>
        <w:t>њихов</w:t>
      </w:r>
      <w:r>
        <w:rPr>
          <w:spacing w:val="-5"/>
        </w:rPr>
        <w:t xml:space="preserve"> </w:t>
      </w:r>
      <w:r>
        <w:t>састав</w:t>
      </w:r>
      <w:r>
        <w:rPr>
          <w:spacing w:val="-5"/>
        </w:rPr>
        <w:t xml:space="preserve"> </w:t>
      </w:r>
      <w:r>
        <w:t>мериће</w:t>
      </w:r>
      <w:r>
        <w:rPr>
          <w:spacing w:val="-5"/>
        </w:rPr>
        <w:t xml:space="preserve"> </w:t>
      </w:r>
      <w:r>
        <w:t>се</w:t>
      </w:r>
      <w:r>
        <w:rPr>
          <w:spacing w:val="-5"/>
        </w:rPr>
        <w:t xml:space="preserve"> </w:t>
      </w:r>
      <w:r>
        <w:rPr>
          <w:spacing w:val="-3"/>
        </w:rPr>
        <w:t>периодично.</w:t>
      </w:r>
      <w:r>
        <w:rPr>
          <w:spacing w:val="-5"/>
        </w:rPr>
        <w:t xml:space="preserve"> </w:t>
      </w:r>
      <w:r>
        <w:rPr>
          <w:spacing w:val="-3"/>
        </w:rPr>
        <w:t>Поред</w:t>
      </w:r>
      <w:r>
        <w:rPr>
          <w:spacing w:val="-5"/>
        </w:rPr>
        <w:t xml:space="preserve"> </w:t>
      </w:r>
      <w:r>
        <w:rPr>
          <w:spacing w:val="-3"/>
        </w:rPr>
        <w:t>тога,</w:t>
      </w:r>
      <w:r>
        <w:rPr>
          <w:spacing w:val="-5"/>
        </w:rPr>
        <w:t xml:space="preserve"> </w:t>
      </w:r>
      <w:r>
        <w:t>на</w:t>
      </w:r>
      <w:r>
        <w:rPr>
          <w:spacing w:val="-5"/>
        </w:rPr>
        <w:t xml:space="preserve"> </w:t>
      </w:r>
      <w:r>
        <w:rPr>
          <w:spacing w:val="-3"/>
        </w:rPr>
        <w:t xml:space="preserve">лока- </w:t>
      </w:r>
      <w:r>
        <w:t xml:space="preserve">цији депоније налазиће се </w:t>
      </w:r>
      <w:r>
        <w:rPr>
          <w:spacing w:val="-3"/>
        </w:rPr>
        <w:t xml:space="preserve">бунари </w:t>
      </w:r>
      <w:r>
        <w:t xml:space="preserve">за </w:t>
      </w:r>
      <w:r>
        <w:rPr>
          <w:spacing w:val="-3"/>
        </w:rPr>
        <w:t xml:space="preserve">мониторинг животне средине </w:t>
      </w:r>
      <w:r>
        <w:rPr>
          <w:spacing w:val="-4"/>
        </w:rPr>
        <w:t>који</w:t>
      </w:r>
      <w:r>
        <w:rPr>
          <w:spacing w:val="-6"/>
        </w:rPr>
        <w:t xml:space="preserve"> </w:t>
      </w:r>
      <w:r>
        <w:t>се</w:t>
      </w:r>
      <w:r>
        <w:rPr>
          <w:spacing w:val="-6"/>
        </w:rPr>
        <w:t xml:space="preserve"> </w:t>
      </w:r>
      <w:r>
        <w:t>постављају</w:t>
      </w:r>
      <w:r>
        <w:rPr>
          <w:spacing w:val="-6"/>
        </w:rPr>
        <w:t xml:space="preserve"> </w:t>
      </w:r>
      <w:r>
        <w:t>до</w:t>
      </w:r>
      <w:r>
        <w:rPr>
          <w:spacing w:val="-6"/>
        </w:rPr>
        <w:t xml:space="preserve"> </w:t>
      </w:r>
      <w:r>
        <w:t>површине</w:t>
      </w:r>
      <w:r>
        <w:rPr>
          <w:spacing w:val="-6"/>
        </w:rPr>
        <w:t xml:space="preserve"> </w:t>
      </w:r>
      <w:r>
        <w:rPr>
          <w:spacing w:val="-3"/>
        </w:rPr>
        <w:t>водоносног</w:t>
      </w:r>
      <w:r>
        <w:rPr>
          <w:spacing w:val="-6"/>
        </w:rPr>
        <w:t xml:space="preserve"> </w:t>
      </w:r>
      <w:r>
        <w:t>слоја</w:t>
      </w:r>
      <w:r>
        <w:rPr>
          <w:spacing w:val="-6"/>
        </w:rPr>
        <w:t xml:space="preserve"> </w:t>
      </w:r>
      <w:r>
        <w:rPr>
          <w:spacing w:val="-3"/>
        </w:rPr>
        <w:t>подземних</w:t>
      </w:r>
      <w:r>
        <w:rPr>
          <w:spacing w:val="-6"/>
        </w:rPr>
        <w:t xml:space="preserve"> </w:t>
      </w:r>
      <w:r>
        <w:rPr>
          <w:spacing w:val="-4"/>
        </w:rPr>
        <w:t>вода.</w:t>
      </w:r>
    </w:p>
    <w:p w:rsidR="00A02B30" w:rsidRDefault="00B05A60">
      <w:pPr>
        <w:pStyle w:val="BodyText"/>
        <w:spacing w:line="232" w:lineRule="auto"/>
        <w:ind w:right="391" w:firstLine="396"/>
        <w:jc w:val="both"/>
      </w:pPr>
      <w:r>
        <w:t>У Подзони 3Б задржава се планирана намена земљишта и правила ур</w:t>
      </w:r>
      <w:r>
        <w:t>еђења и грађења дефинисана Просторним планом гра- да Лознице и Просторним планом општине Крупањ (претежно шумско земљиште), уз примену режима прописаних овим про- сторним планом.</w:t>
      </w:r>
    </w:p>
    <w:p w:rsidR="00A02B30" w:rsidRDefault="00B05A60">
      <w:pPr>
        <w:pStyle w:val="BodyText"/>
        <w:spacing w:line="232" w:lineRule="auto"/>
        <w:ind w:right="390" w:firstLine="396"/>
        <w:jc w:val="both"/>
      </w:pPr>
      <w:r>
        <w:t>У Подзони 3Б сви постојећи објекти се задржавају и могућа је њихова реконстру</w:t>
      </w:r>
      <w:r>
        <w:t>кција, санација и инвестиционо одржавање.</w:t>
      </w:r>
    </w:p>
    <w:p w:rsidR="00A02B30" w:rsidRDefault="00A02B30">
      <w:pPr>
        <w:spacing w:line="232" w:lineRule="auto"/>
        <w:jc w:val="both"/>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right="1"/>
        <w:jc w:val="both"/>
      </w:pPr>
      <w:r>
        <w:lastRenderedPageBreak/>
        <w:t>Није дозвољена изградња нових објеката намене становања, ко- мерцијале, производње и слично, као ни јавних објеката из обла- сти здравства, школства, културе и сл. Дозвољена је изградња но-</w:t>
      </w:r>
      <w:r>
        <w:t xml:space="preserve"> вих помоћних објеката.</w:t>
      </w:r>
    </w:p>
    <w:p w:rsidR="00A02B30" w:rsidRDefault="00B05A60">
      <w:pPr>
        <w:pStyle w:val="BodyText"/>
        <w:spacing w:line="232" w:lineRule="auto"/>
        <w:ind w:left="393" w:right="1" w:firstLine="396"/>
        <w:jc w:val="both"/>
      </w:pPr>
      <w:r>
        <w:rPr>
          <w:spacing w:val="-3"/>
        </w:rPr>
        <w:t xml:space="preserve">Постојећи линијски </w:t>
      </w:r>
      <w:r>
        <w:rPr>
          <w:spacing w:val="-4"/>
        </w:rPr>
        <w:t xml:space="preserve">коридори </w:t>
      </w:r>
      <w:r>
        <w:rPr>
          <w:spacing w:val="-3"/>
        </w:rPr>
        <w:t xml:space="preserve">саобраћајница, подземних </w:t>
      </w:r>
      <w:r>
        <w:t xml:space="preserve">и </w:t>
      </w:r>
      <w:r>
        <w:rPr>
          <w:spacing w:val="-3"/>
        </w:rPr>
        <w:t xml:space="preserve">над- земних </w:t>
      </w:r>
      <w:r>
        <w:rPr>
          <w:spacing w:val="-4"/>
        </w:rPr>
        <w:t xml:space="preserve">водова инфраструктуре </w:t>
      </w:r>
      <w:r>
        <w:t xml:space="preserve">се </w:t>
      </w:r>
      <w:r>
        <w:rPr>
          <w:spacing w:val="-5"/>
        </w:rPr>
        <w:t xml:space="preserve">задржавају, </w:t>
      </w:r>
      <w:r>
        <w:t xml:space="preserve">а </w:t>
      </w:r>
      <w:r>
        <w:rPr>
          <w:spacing w:val="-4"/>
        </w:rPr>
        <w:t xml:space="preserve">изузетно </w:t>
      </w:r>
      <w:r>
        <w:t xml:space="preserve">се </w:t>
      </w:r>
      <w:r>
        <w:rPr>
          <w:spacing w:val="-3"/>
        </w:rPr>
        <w:t xml:space="preserve">дозво- љава изградња нових </w:t>
      </w:r>
      <w:r>
        <w:t xml:space="preserve">уз </w:t>
      </w:r>
      <w:r>
        <w:rPr>
          <w:spacing w:val="-3"/>
        </w:rPr>
        <w:t xml:space="preserve">примену </w:t>
      </w:r>
      <w:r>
        <w:rPr>
          <w:spacing w:val="-4"/>
        </w:rPr>
        <w:t xml:space="preserve">одговарајућих геотехничких </w:t>
      </w:r>
      <w:r>
        <w:rPr>
          <w:spacing w:val="-3"/>
        </w:rPr>
        <w:t>мера.</w:t>
      </w:r>
    </w:p>
    <w:p w:rsidR="00A02B30" w:rsidRDefault="00B05A60">
      <w:pPr>
        <w:spacing w:before="159"/>
        <w:ind w:left="1927"/>
        <w:rPr>
          <w:i/>
          <w:sz w:val="18"/>
        </w:rPr>
      </w:pPr>
      <w:r>
        <w:rPr>
          <w:i/>
          <w:sz w:val="18"/>
        </w:rPr>
        <w:t>4.2. ПРАВИЛА УРЕЂЕЊА</w:t>
      </w:r>
    </w:p>
    <w:p w:rsidR="00A02B30" w:rsidRDefault="00A02B30">
      <w:pPr>
        <w:pStyle w:val="BodyText"/>
        <w:spacing w:before="3"/>
        <w:ind w:left="0"/>
        <w:rPr>
          <w:i/>
          <w:sz w:val="17"/>
        </w:rPr>
      </w:pPr>
    </w:p>
    <w:p w:rsidR="00A02B30" w:rsidRDefault="00B05A60">
      <w:pPr>
        <w:pStyle w:val="BodyText"/>
        <w:spacing w:line="232" w:lineRule="auto"/>
        <w:ind w:left="393" w:firstLine="396"/>
        <w:jc w:val="both"/>
      </w:pPr>
      <w:r>
        <w:t xml:space="preserve">Правила уређења примењују се за уређење простора и из- градњу саобраћајних и инфраструктурних система </w:t>
      </w:r>
      <w:r>
        <w:rPr>
          <w:spacing w:val="-3"/>
        </w:rPr>
        <w:t xml:space="preserve">који </w:t>
      </w:r>
      <w:r>
        <w:t>су у функ- цији</w:t>
      </w:r>
      <w:r>
        <w:rPr>
          <w:spacing w:val="-6"/>
        </w:rPr>
        <w:t xml:space="preserve"> </w:t>
      </w:r>
      <w:r>
        <w:t>посебне</w:t>
      </w:r>
      <w:r>
        <w:rPr>
          <w:spacing w:val="-6"/>
        </w:rPr>
        <w:t xml:space="preserve"> </w:t>
      </w:r>
      <w:r>
        <w:t>намене,</w:t>
      </w:r>
      <w:r>
        <w:rPr>
          <w:spacing w:val="-6"/>
        </w:rPr>
        <w:t xml:space="preserve"> </w:t>
      </w:r>
      <w:r>
        <w:t>а</w:t>
      </w:r>
      <w:r>
        <w:rPr>
          <w:spacing w:val="-6"/>
        </w:rPr>
        <w:t xml:space="preserve"> </w:t>
      </w:r>
      <w:r>
        <w:t>налазе</w:t>
      </w:r>
      <w:r>
        <w:rPr>
          <w:spacing w:val="-6"/>
        </w:rPr>
        <w:t xml:space="preserve"> </w:t>
      </w:r>
      <w:r>
        <w:t>се</w:t>
      </w:r>
      <w:r>
        <w:rPr>
          <w:spacing w:val="-6"/>
        </w:rPr>
        <w:t xml:space="preserve"> </w:t>
      </w:r>
      <w:r>
        <w:t>изван</w:t>
      </w:r>
      <w:r>
        <w:rPr>
          <w:spacing w:val="-6"/>
        </w:rPr>
        <w:t xml:space="preserve"> </w:t>
      </w:r>
      <w:r>
        <w:t>комплекса</w:t>
      </w:r>
      <w:r>
        <w:rPr>
          <w:spacing w:val="-6"/>
        </w:rPr>
        <w:t xml:space="preserve"> </w:t>
      </w:r>
      <w:r>
        <w:t>посебне</w:t>
      </w:r>
      <w:r>
        <w:rPr>
          <w:spacing w:val="-6"/>
        </w:rPr>
        <w:t xml:space="preserve"> </w:t>
      </w:r>
      <w:r>
        <w:t>намене, као саставни делови шире јавне мреже или као посебни системи. Правилима уређења се дефинишу и зоне и појасеви заштите ин- фраструктурних мрежа и</w:t>
      </w:r>
      <w:r>
        <w:rPr>
          <w:spacing w:val="-2"/>
        </w:rPr>
        <w:t xml:space="preserve"> </w:t>
      </w:r>
      <w:r>
        <w:t>објеката.</w:t>
      </w:r>
    </w:p>
    <w:p w:rsidR="00A02B30" w:rsidRDefault="00B05A60">
      <w:pPr>
        <w:pStyle w:val="ListParagraph"/>
        <w:numPr>
          <w:ilvl w:val="2"/>
          <w:numId w:val="24"/>
        </w:numPr>
        <w:tabs>
          <w:tab w:val="left" w:pos="1512"/>
        </w:tabs>
        <w:spacing w:before="160"/>
        <w:rPr>
          <w:sz w:val="18"/>
        </w:rPr>
      </w:pPr>
      <w:r>
        <w:rPr>
          <w:spacing w:val="10"/>
          <w:sz w:val="18"/>
        </w:rPr>
        <w:t>САОБ</w:t>
      </w:r>
      <w:r>
        <w:rPr>
          <w:spacing w:val="-24"/>
          <w:sz w:val="18"/>
        </w:rPr>
        <w:t xml:space="preserve"> </w:t>
      </w:r>
      <w:r>
        <w:rPr>
          <w:spacing w:val="13"/>
          <w:sz w:val="18"/>
        </w:rPr>
        <w:t>РАЋАЈНА</w:t>
      </w:r>
      <w:r>
        <w:rPr>
          <w:spacing w:val="45"/>
          <w:sz w:val="18"/>
        </w:rPr>
        <w:t xml:space="preserve"> </w:t>
      </w:r>
      <w:r>
        <w:rPr>
          <w:spacing w:val="12"/>
          <w:sz w:val="18"/>
        </w:rPr>
        <w:t>ИНФ</w:t>
      </w:r>
      <w:r>
        <w:rPr>
          <w:spacing w:val="-24"/>
          <w:sz w:val="18"/>
        </w:rPr>
        <w:t xml:space="preserve"> </w:t>
      </w:r>
      <w:r>
        <w:rPr>
          <w:spacing w:val="8"/>
          <w:sz w:val="18"/>
        </w:rPr>
        <w:t>РАСТР</w:t>
      </w:r>
      <w:r>
        <w:rPr>
          <w:spacing w:val="-28"/>
          <w:sz w:val="18"/>
        </w:rPr>
        <w:t xml:space="preserve"> </w:t>
      </w:r>
      <w:r>
        <w:rPr>
          <w:spacing w:val="15"/>
          <w:sz w:val="18"/>
        </w:rPr>
        <w:t>УКТУ</w:t>
      </w:r>
      <w:r>
        <w:rPr>
          <w:spacing w:val="-24"/>
          <w:sz w:val="18"/>
        </w:rPr>
        <w:t xml:space="preserve"> </w:t>
      </w:r>
      <w:r>
        <w:rPr>
          <w:sz w:val="18"/>
        </w:rPr>
        <w:t>РА</w:t>
      </w:r>
    </w:p>
    <w:p w:rsidR="00A02B30" w:rsidRDefault="00B05A60">
      <w:pPr>
        <w:pStyle w:val="ListParagraph"/>
        <w:numPr>
          <w:ilvl w:val="3"/>
          <w:numId w:val="24"/>
        </w:numPr>
        <w:tabs>
          <w:tab w:val="left" w:pos="2093"/>
        </w:tabs>
        <w:spacing w:before="163"/>
        <w:jc w:val="left"/>
        <w:rPr>
          <w:sz w:val="18"/>
        </w:rPr>
      </w:pPr>
      <w:r>
        <w:rPr>
          <w:sz w:val="18"/>
        </w:rPr>
        <w:t>ПУТНА</w:t>
      </w:r>
      <w:r>
        <w:rPr>
          <w:spacing w:val="-1"/>
          <w:sz w:val="18"/>
        </w:rPr>
        <w:t xml:space="preserve"> </w:t>
      </w:r>
      <w:r>
        <w:rPr>
          <w:spacing w:val="-5"/>
          <w:sz w:val="18"/>
        </w:rPr>
        <w:t>ИНФРАСТРУКТУРА</w:t>
      </w:r>
    </w:p>
    <w:p w:rsidR="00A02B30" w:rsidRDefault="00A02B30">
      <w:pPr>
        <w:pStyle w:val="BodyText"/>
        <w:spacing w:before="2"/>
        <w:ind w:left="0"/>
        <w:rPr>
          <w:sz w:val="17"/>
        </w:rPr>
      </w:pPr>
    </w:p>
    <w:p w:rsidR="00A02B30" w:rsidRDefault="00B05A60">
      <w:pPr>
        <w:pStyle w:val="BodyText"/>
        <w:spacing w:before="1" w:line="232" w:lineRule="auto"/>
        <w:ind w:left="393" w:right="1" w:firstLine="396"/>
        <w:jc w:val="both"/>
      </w:pPr>
      <w:r>
        <w:t>Просторним планом утврђује се оријентаци</w:t>
      </w:r>
      <w:r>
        <w:t>она ширина пут- ног појаса за:</w:t>
      </w:r>
    </w:p>
    <w:p w:rsidR="00A02B30" w:rsidRDefault="00B05A60">
      <w:pPr>
        <w:pStyle w:val="ListParagraph"/>
        <w:numPr>
          <w:ilvl w:val="0"/>
          <w:numId w:val="23"/>
        </w:numPr>
        <w:tabs>
          <w:tab w:val="left" w:pos="926"/>
        </w:tabs>
        <w:spacing w:line="197" w:lineRule="exact"/>
        <w:jc w:val="left"/>
        <w:rPr>
          <w:sz w:val="18"/>
        </w:rPr>
      </w:pPr>
      <w:r>
        <w:rPr>
          <w:sz w:val="18"/>
        </w:rPr>
        <w:t xml:space="preserve">државни пут I реда – ширине </w:t>
      </w:r>
      <w:r>
        <w:rPr>
          <w:spacing w:val="-4"/>
          <w:sz w:val="18"/>
        </w:rPr>
        <w:t xml:space="preserve">око </w:t>
      </w:r>
      <w:r>
        <w:rPr>
          <w:sz w:val="18"/>
        </w:rPr>
        <w:t>25 m;</w:t>
      </w:r>
    </w:p>
    <w:p w:rsidR="00A02B30" w:rsidRDefault="00B05A60">
      <w:pPr>
        <w:pStyle w:val="ListParagraph"/>
        <w:numPr>
          <w:ilvl w:val="0"/>
          <w:numId w:val="23"/>
        </w:numPr>
        <w:tabs>
          <w:tab w:val="left" w:pos="926"/>
        </w:tabs>
        <w:spacing w:line="200" w:lineRule="exact"/>
        <w:jc w:val="left"/>
        <w:rPr>
          <w:sz w:val="18"/>
        </w:rPr>
      </w:pPr>
      <w:r>
        <w:rPr>
          <w:sz w:val="18"/>
        </w:rPr>
        <w:t xml:space="preserve">државни пут II реда – ширине </w:t>
      </w:r>
      <w:r>
        <w:rPr>
          <w:spacing w:val="-4"/>
          <w:sz w:val="18"/>
        </w:rPr>
        <w:t xml:space="preserve">око </w:t>
      </w:r>
      <w:r>
        <w:rPr>
          <w:sz w:val="18"/>
        </w:rPr>
        <w:t>20 m;</w:t>
      </w:r>
    </w:p>
    <w:p w:rsidR="00A02B30" w:rsidRDefault="00B05A60">
      <w:pPr>
        <w:pStyle w:val="ListParagraph"/>
        <w:numPr>
          <w:ilvl w:val="0"/>
          <w:numId w:val="23"/>
        </w:numPr>
        <w:tabs>
          <w:tab w:val="left" w:pos="926"/>
        </w:tabs>
        <w:spacing w:line="200" w:lineRule="exact"/>
        <w:jc w:val="left"/>
        <w:rPr>
          <w:sz w:val="18"/>
        </w:rPr>
      </w:pPr>
      <w:r>
        <w:rPr>
          <w:sz w:val="18"/>
        </w:rPr>
        <w:t xml:space="preserve">општински пут – ширине </w:t>
      </w:r>
      <w:r>
        <w:rPr>
          <w:spacing w:val="-4"/>
          <w:sz w:val="18"/>
        </w:rPr>
        <w:t xml:space="preserve">око </w:t>
      </w:r>
      <w:r>
        <w:rPr>
          <w:sz w:val="18"/>
        </w:rPr>
        <w:t>15</w:t>
      </w:r>
      <w:r>
        <w:rPr>
          <w:sz w:val="18"/>
        </w:rPr>
        <w:t xml:space="preserve"> </w:t>
      </w:r>
      <w:r>
        <w:rPr>
          <w:sz w:val="18"/>
        </w:rPr>
        <w:t>m.</w:t>
      </w:r>
    </w:p>
    <w:p w:rsidR="00A02B30" w:rsidRDefault="00B05A60">
      <w:pPr>
        <w:pStyle w:val="BodyText"/>
        <w:spacing w:line="200" w:lineRule="exact"/>
        <w:ind w:left="790"/>
      </w:pPr>
      <w:r>
        <w:t>Заштитни појасеви путева, од путног појаса износе:</w:t>
      </w:r>
    </w:p>
    <w:p w:rsidR="00A02B30" w:rsidRDefault="00B05A60">
      <w:pPr>
        <w:pStyle w:val="ListParagraph"/>
        <w:numPr>
          <w:ilvl w:val="0"/>
          <w:numId w:val="23"/>
        </w:numPr>
        <w:tabs>
          <w:tab w:val="left" w:pos="926"/>
        </w:tabs>
        <w:spacing w:line="200" w:lineRule="exact"/>
        <w:jc w:val="left"/>
        <w:rPr>
          <w:sz w:val="18"/>
        </w:rPr>
      </w:pPr>
      <w:r>
        <w:rPr>
          <w:sz w:val="18"/>
        </w:rPr>
        <w:t>за државни пут I реда – 20</w:t>
      </w:r>
      <w:r>
        <w:rPr>
          <w:spacing w:val="-3"/>
          <w:sz w:val="18"/>
        </w:rPr>
        <w:t xml:space="preserve"> </w:t>
      </w:r>
      <w:r>
        <w:rPr>
          <w:sz w:val="18"/>
        </w:rPr>
        <w:t>m;</w:t>
      </w:r>
    </w:p>
    <w:p w:rsidR="00A02B30" w:rsidRDefault="00B05A60">
      <w:pPr>
        <w:pStyle w:val="ListParagraph"/>
        <w:numPr>
          <w:ilvl w:val="0"/>
          <w:numId w:val="23"/>
        </w:numPr>
        <w:tabs>
          <w:tab w:val="left" w:pos="926"/>
        </w:tabs>
        <w:spacing w:line="200" w:lineRule="exact"/>
        <w:jc w:val="left"/>
        <w:rPr>
          <w:sz w:val="18"/>
        </w:rPr>
      </w:pPr>
      <w:r>
        <w:rPr>
          <w:sz w:val="18"/>
        </w:rPr>
        <w:t>за државни пут II реда – 10</w:t>
      </w:r>
      <w:r>
        <w:rPr>
          <w:spacing w:val="-3"/>
          <w:sz w:val="18"/>
        </w:rPr>
        <w:t xml:space="preserve"> </w:t>
      </w:r>
      <w:r>
        <w:rPr>
          <w:sz w:val="18"/>
        </w:rPr>
        <w:t>m;</w:t>
      </w:r>
    </w:p>
    <w:p w:rsidR="00A02B30" w:rsidRDefault="00B05A60">
      <w:pPr>
        <w:pStyle w:val="ListParagraph"/>
        <w:numPr>
          <w:ilvl w:val="0"/>
          <w:numId w:val="23"/>
        </w:numPr>
        <w:tabs>
          <w:tab w:val="left" w:pos="926"/>
        </w:tabs>
        <w:spacing w:line="200" w:lineRule="exact"/>
        <w:jc w:val="left"/>
        <w:rPr>
          <w:sz w:val="18"/>
        </w:rPr>
      </w:pPr>
      <w:r>
        <w:rPr>
          <w:sz w:val="18"/>
        </w:rPr>
        <w:t>за општински и некатегорисан пут – 5</w:t>
      </w:r>
      <w:r>
        <w:rPr>
          <w:spacing w:val="-7"/>
          <w:sz w:val="18"/>
        </w:rPr>
        <w:t xml:space="preserve"> </w:t>
      </w:r>
      <w:r>
        <w:rPr>
          <w:sz w:val="18"/>
        </w:rPr>
        <w:t>m.</w:t>
      </w:r>
    </w:p>
    <w:p w:rsidR="00A02B30" w:rsidRDefault="00B05A60">
      <w:pPr>
        <w:pStyle w:val="BodyText"/>
        <w:spacing w:before="1" w:line="232" w:lineRule="auto"/>
        <w:ind w:left="393" w:firstLine="396"/>
        <w:jc w:val="both"/>
      </w:pPr>
      <w:r>
        <w:t>Појаси контролисане изградње, од заштитног појаса путева износе:</w:t>
      </w:r>
    </w:p>
    <w:p w:rsidR="00A02B30" w:rsidRDefault="00B05A60">
      <w:pPr>
        <w:pStyle w:val="ListParagraph"/>
        <w:numPr>
          <w:ilvl w:val="0"/>
          <w:numId w:val="23"/>
        </w:numPr>
        <w:tabs>
          <w:tab w:val="left" w:pos="926"/>
        </w:tabs>
        <w:spacing w:line="197" w:lineRule="exact"/>
        <w:jc w:val="left"/>
        <w:rPr>
          <w:sz w:val="18"/>
        </w:rPr>
      </w:pPr>
      <w:r>
        <w:rPr>
          <w:sz w:val="18"/>
        </w:rPr>
        <w:t>за државни пут I реда – 20</w:t>
      </w:r>
      <w:r>
        <w:rPr>
          <w:spacing w:val="-3"/>
          <w:sz w:val="18"/>
        </w:rPr>
        <w:t xml:space="preserve"> </w:t>
      </w:r>
      <w:r>
        <w:rPr>
          <w:sz w:val="18"/>
        </w:rPr>
        <w:t>m;</w:t>
      </w:r>
    </w:p>
    <w:p w:rsidR="00A02B30" w:rsidRDefault="00B05A60">
      <w:pPr>
        <w:pStyle w:val="ListParagraph"/>
        <w:numPr>
          <w:ilvl w:val="0"/>
          <w:numId w:val="23"/>
        </w:numPr>
        <w:tabs>
          <w:tab w:val="left" w:pos="926"/>
        </w:tabs>
        <w:spacing w:line="200" w:lineRule="exact"/>
        <w:jc w:val="left"/>
        <w:rPr>
          <w:sz w:val="18"/>
        </w:rPr>
      </w:pPr>
      <w:r>
        <w:rPr>
          <w:sz w:val="18"/>
        </w:rPr>
        <w:t>за државни пут II реда – 10</w:t>
      </w:r>
      <w:r>
        <w:rPr>
          <w:spacing w:val="-3"/>
          <w:sz w:val="18"/>
        </w:rPr>
        <w:t xml:space="preserve"> </w:t>
      </w:r>
      <w:r>
        <w:rPr>
          <w:sz w:val="18"/>
        </w:rPr>
        <w:t>m;</w:t>
      </w:r>
    </w:p>
    <w:p w:rsidR="00A02B30" w:rsidRDefault="00B05A60">
      <w:pPr>
        <w:pStyle w:val="ListParagraph"/>
        <w:numPr>
          <w:ilvl w:val="0"/>
          <w:numId w:val="23"/>
        </w:numPr>
        <w:tabs>
          <w:tab w:val="left" w:pos="926"/>
        </w:tabs>
        <w:spacing w:line="200" w:lineRule="exact"/>
        <w:jc w:val="left"/>
        <w:rPr>
          <w:sz w:val="18"/>
        </w:rPr>
      </w:pPr>
      <w:r>
        <w:rPr>
          <w:sz w:val="18"/>
        </w:rPr>
        <w:t>за општински и некатегорисан пут – 5</w:t>
      </w:r>
      <w:r>
        <w:rPr>
          <w:spacing w:val="-7"/>
          <w:sz w:val="18"/>
        </w:rPr>
        <w:t xml:space="preserve"> </w:t>
      </w:r>
      <w:r>
        <w:rPr>
          <w:sz w:val="18"/>
        </w:rPr>
        <w:t>m.</w:t>
      </w:r>
    </w:p>
    <w:p w:rsidR="00A02B30" w:rsidRDefault="00B05A60">
      <w:pPr>
        <w:pStyle w:val="BodyText"/>
        <w:spacing w:before="2" w:line="232" w:lineRule="auto"/>
        <w:ind w:left="393" w:right="1" w:firstLine="396"/>
        <w:jc w:val="both"/>
      </w:pPr>
      <w:r>
        <w:t>Сви јавни путеви се морају пројектовати по прописима за јавне путеве и уз примену одговарајућих стандарда. Процедуре израде и усвајања пројеката, као и само грађење саобраћајне ин- фраструктуре, мора се спроводити у свему према важећим про- писима. Процеду</w:t>
      </w:r>
      <w:r>
        <w:t>ре и активности на пројектовању и грађењу сао- браћајне инфраструктуре и инсталација техничке инфраструктуре морају се обједињавати.</w:t>
      </w:r>
    </w:p>
    <w:p w:rsidR="00A02B30" w:rsidRDefault="00B05A60">
      <w:pPr>
        <w:pStyle w:val="BodyText"/>
        <w:spacing w:line="232" w:lineRule="auto"/>
        <w:ind w:left="393" w:firstLine="396"/>
        <w:jc w:val="both"/>
      </w:pPr>
      <w:r>
        <w:t>У</w:t>
      </w:r>
      <w:r>
        <w:rPr>
          <w:spacing w:val="-9"/>
        </w:rPr>
        <w:t xml:space="preserve"> </w:t>
      </w:r>
      <w:r>
        <w:t>путном</w:t>
      </w:r>
      <w:r>
        <w:rPr>
          <w:spacing w:val="-9"/>
        </w:rPr>
        <w:t xml:space="preserve"> </w:t>
      </w:r>
      <w:r>
        <w:t>појасу</w:t>
      </w:r>
      <w:r>
        <w:rPr>
          <w:spacing w:val="-9"/>
        </w:rPr>
        <w:t xml:space="preserve"> </w:t>
      </w:r>
      <w:r>
        <w:t>успоставља</w:t>
      </w:r>
      <w:r>
        <w:rPr>
          <w:spacing w:val="-9"/>
        </w:rPr>
        <w:t xml:space="preserve"> </w:t>
      </w:r>
      <w:r>
        <w:t>се</w:t>
      </w:r>
      <w:r>
        <w:rPr>
          <w:spacing w:val="-9"/>
        </w:rPr>
        <w:t xml:space="preserve"> </w:t>
      </w:r>
      <w:r>
        <w:t>режим</w:t>
      </w:r>
      <w:r>
        <w:rPr>
          <w:spacing w:val="-9"/>
        </w:rPr>
        <w:t xml:space="preserve"> </w:t>
      </w:r>
      <w:r>
        <w:t>забране</w:t>
      </w:r>
      <w:r>
        <w:rPr>
          <w:spacing w:val="-9"/>
        </w:rPr>
        <w:t xml:space="preserve"> </w:t>
      </w:r>
      <w:r>
        <w:t>изградње</w:t>
      </w:r>
      <w:r>
        <w:rPr>
          <w:spacing w:val="-9"/>
        </w:rPr>
        <w:t xml:space="preserve"> </w:t>
      </w:r>
      <w:r>
        <w:t>свих објеката</w:t>
      </w:r>
      <w:r>
        <w:rPr>
          <w:spacing w:val="-6"/>
        </w:rPr>
        <w:t xml:space="preserve"> </w:t>
      </w:r>
      <w:r>
        <w:rPr>
          <w:spacing w:val="-3"/>
        </w:rPr>
        <w:t>који</w:t>
      </w:r>
      <w:r>
        <w:rPr>
          <w:spacing w:val="-6"/>
        </w:rPr>
        <w:t xml:space="preserve"> </w:t>
      </w:r>
      <w:r>
        <w:t>нису</w:t>
      </w:r>
      <w:r>
        <w:rPr>
          <w:spacing w:val="-6"/>
        </w:rPr>
        <w:t xml:space="preserve"> </w:t>
      </w:r>
      <w:r>
        <w:t>у</w:t>
      </w:r>
      <w:r>
        <w:rPr>
          <w:spacing w:val="-6"/>
        </w:rPr>
        <w:t xml:space="preserve"> </w:t>
      </w:r>
      <w:r>
        <w:t>функцији</w:t>
      </w:r>
      <w:r>
        <w:rPr>
          <w:spacing w:val="-6"/>
        </w:rPr>
        <w:t xml:space="preserve"> </w:t>
      </w:r>
      <w:r>
        <w:t>изградње</w:t>
      </w:r>
      <w:r>
        <w:rPr>
          <w:spacing w:val="-6"/>
        </w:rPr>
        <w:t xml:space="preserve"> </w:t>
      </w:r>
      <w:r>
        <w:t>трасе</w:t>
      </w:r>
      <w:r>
        <w:rPr>
          <w:spacing w:val="-6"/>
        </w:rPr>
        <w:t xml:space="preserve"> </w:t>
      </w:r>
      <w:r>
        <w:t>и</w:t>
      </w:r>
      <w:r>
        <w:rPr>
          <w:spacing w:val="-6"/>
        </w:rPr>
        <w:t xml:space="preserve"> </w:t>
      </w:r>
      <w:r>
        <w:t>објеката</w:t>
      </w:r>
      <w:r>
        <w:rPr>
          <w:spacing w:val="-6"/>
        </w:rPr>
        <w:t xml:space="preserve"> </w:t>
      </w:r>
      <w:r>
        <w:t>пута,</w:t>
      </w:r>
      <w:r>
        <w:rPr>
          <w:spacing w:val="-6"/>
        </w:rPr>
        <w:t xml:space="preserve"> </w:t>
      </w:r>
      <w:r>
        <w:t>рас</w:t>
      </w:r>
      <w:r>
        <w:t>- крсница, денивелисаних укрштања и пратећих</w:t>
      </w:r>
      <w:r>
        <w:rPr>
          <w:spacing w:val="-3"/>
        </w:rPr>
        <w:t xml:space="preserve"> </w:t>
      </w:r>
      <w:r>
        <w:t>садржаја.</w:t>
      </w:r>
    </w:p>
    <w:p w:rsidR="00A02B30" w:rsidRDefault="00B05A60">
      <w:pPr>
        <w:pStyle w:val="BodyText"/>
        <w:spacing w:line="232" w:lineRule="auto"/>
        <w:ind w:left="393" w:right="1" w:firstLine="396"/>
        <w:jc w:val="both"/>
      </w:pPr>
      <w:r>
        <w:t xml:space="preserve">У заштитном појасу пута успоставља се режим строго </w:t>
      </w:r>
      <w:r>
        <w:rPr>
          <w:spacing w:val="-3"/>
        </w:rPr>
        <w:t xml:space="preserve">кон- </w:t>
      </w:r>
      <w:r>
        <w:t xml:space="preserve">тролисаног коришћења простора, којим се: забрањује отварање </w:t>
      </w:r>
      <w:r>
        <w:rPr>
          <w:spacing w:val="-3"/>
        </w:rPr>
        <w:t xml:space="preserve">рудника, </w:t>
      </w:r>
      <w:r>
        <w:t>каменолома и депонија комуналног и другог отпада; до- звољава изградња, одно</w:t>
      </w:r>
      <w:r>
        <w:t xml:space="preserve">сно постављање водовода, канализације  и других објеката техничке инфраструктуре по претходно приба- вљеним условима и сагласности </w:t>
      </w:r>
      <w:r>
        <w:rPr>
          <w:spacing w:val="-3"/>
        </w:rPr>
        <w:t xml:space="preserve">од </w:t>
      </w:r>
      <w:r>
        <w:t xml:space="preserve">стране предузећа надлежног за реализацију и газдовање путем; не дозвољава се изградња но- вих објеката, изузев објеката </w:t>
      </w:r>
      <w:r>
        <w:rPr>
          <w:spacing w:val="-3"/>
        </w:rPr>
        <w:t>ко</w:t>
      </w:r>
      <w:r>
        <w:rPr>
          <w:spacing w:val="-3"/>
        </w:rPr>
        <w:t xml:space="preserve">ју </w:t>
      </w:r>
      <w:r>
        <w:t xml:space="preserve">су у функцији пута, а простор се може користити као </w:t>
      </w:r>
      <w:r>
        <w:rPr>
          <w:spacing w:val="-3"/>
        </w:rPr>
        <w:t xml:space="preserve">шумско </w:t>
      </w:r>
      <w:r>
        <w:t xml:space="preserve">и пољопривредно земљиште; на грађевинском, </w:t>
      </w:r>
      <w:r>
        <w:rPr>
          <w:spacing w:val="-3"/>
        </w:rPr>
        <w:t xml:space="preserve">шумском </w:t>
      </w:r>
      <w:r>
        <w:t xml:space="preserve">и пољопривредном земљишту дозвољава се реконструкција и санација постојећих објеката, без могућности промене габарита и волумена, </w:t>
      </w:r>
      <w:r>
        <w:rPr>
          <w:spacing w:val="-4"/>
        </w:rPr>
        <w:t xml:space="preserve">уколико </w:t>
      </w:r>
      <w:r>
        <w:t>не уг</w:t>
      </w:r>
      <w:r>
        <w:t xml:space="preserve">рожавају функцију пута и </w:t>
      </w:r>
      <w:r>
        <w:rPr>
          <w:spacing w:val="-4"/>
        </w:rPr>
        <w:t xml:space="preserve">уколико </w:t>
      </w:r>
      <w:r>
        <w:t xml:space="preserve">техничким решењима може да се обезбедити аде- кватна заштита </w:t>
      </w:r>
      <w:r>
        <w:rPr>
          <w:spacing w:val="-3"/>
        </w:rPr>
        <w:t xml:space="preserve">од </w:t>
      </w:r>
      <w:r>
        <w:t xml:space="preserve">негативних утицаја пута (од </w:t>
      </w:r>
      <w:r>
        <w:rPr>
          <w:spacing w:val="-3"/>
        </w:rPr>
        <w:t xml:space="preserve">буке, </w:t>
      </w:r>
      <w:r>
        <w:t xml:space="preserve">вибрација и аерозагађења), а по претходно прибављеним условима </w:t>
      </w:r>
      <w:r>
        <w:rPr>
          <w:spacing w:val="-3"/>
        </w:rPr>
        <w:t xml:space="preserve">од </w:t>
      </w:r>
      <w:r>
        <w:t>стране предузећа надлежног за реализацију и газдовање</w:t>
      </w:r>
      <w:r>
        <w:rPr>
          <w:spacing w:val="-12"/>
        </w:rPr>
        <w:t xml:space="preserve"> </w:t>
      </w:r>
      <w:r>
        <w:t>путем</w:t>
      </w:r>
      <w:r>
        <w:t>.</w:t>
      </w:r>
    </w:p>
    <w:p w:rsidR="00A02B30" w:rsidRDefault="00B05A60">
      <w:pPr>
        <w:pStyle w:val="BodyText"/>
        <w:spacing w:line="186" w:lineRule="exact"/>
        <w:ind w:left="790"/>
      </w:pPr>
      <w:r>
        <w:t>У појасу контролисане изградње успоставља се режим кон-</w:t>
      </w:r>
    </w:p>
    <w:p w:rsidR="00A02B30" w:rsidRDefault="00B05A60">
      <w:pPr>
        <w:pStyle w:val="BodyText"/>
        <w:spacing w:line="203" w:lineRule="exact"/>
        <w:ind w:left="393"/>
        <w:jc w:val="both"/>
      </w:pPr>
      <w:r>
        <w:t>тролисаног</w:t>
      </w:r>
      <w:r>
        <w:rPr>
          <w:spacing w:val="-9"/>
        </w:rPr>
        <w:t xml:space="preserve"> </w:t>
      </w:r>
      <w:r>
        <w:t>коришћења</w:t>
      </w:r>
      <w:r>
        <w:rPr>
          <w:spacing w:val="-9"/>
        </w:rPr>
        <w:t xml:space="preserve"> </w:t>
      </w:r>
      <w:r>
        <w:t>простора,</w:t>
      </w:r>
      <w:r>
        <w:rPr>
          <w:spacing w:val="-9"/>
        </w:rPr>
        <w:t xml:space="preserve"> </w:t>
      </w:r>
      <w:r>
        <w:t>којим</w:t>
      </w:r>
      <w:r>
        <w:rPr>
          <w:spacing w:val="-9"/>
        </w:rPr>
        <w:t xml:space="preserve"> </w:t>
      </w:r>
      <w:r>
        <w:t>се:</w:t>
      </w:r>
      <w:r>
        <w:rPr>
          <w:spacing w:val="-9"/>
        </w:rPr>
        <w:t xml:space="preserve"> </w:t>
      </w:r>
      <w:r>
        <w:t>не</w:t>
      </w:r>
      <w:r>
        <w:rPr>
          <w:spacing w:val="-9"/>
        </w:rPr>
        <w:t xml:space="preserve"> </w:t>
      </w:r>
      <w:r>
        <w:t>дозвољава</w:t>
      </w:r>
      <w:r>
        <w:rPr>
          <w:spacing w:val="-9"/>
        </w:rPr>
        <w:t xml:space="preserve"> </w:t>
      </w:r>
      <w:r>
        <w:t>изградња</w:t>
      </w:r>
    </w:p>
    <w:p w:rsidR="00A02B30" w:rsidRDefault="00B05A60">
      <w:pPr>
        <w:pStyle w:val="BodyText"/>
        <w:spacing w:before="73" w:line="232" w:lineRule="auto"/>
        <w:ind w:left="241" w:right="107"/>
        <w:jc w:val="both"/>
      </w:pPr>
      <w:r>
        <w:br w:type="column"/>
      </w:r>
      <w:r>
        <w:t>депонија комуналног и другог отпада, рудника, каменолома, кре- чана, циглана, сточних пијаца, кванташких пијаца и других обје- ката за која се ограничења утврде у складу са посебним прописи- ма; дозвољава развој постојећих и нових активности које нису у ко</w:t>
      </w:r>
      <w:r>
        <w:t>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rsidR="00A02B30" w:rsidRDefault="00B05A60">
      <w:pPr>
        <w:pStyle w:val="BodyText"/>
        <w:spacing w:before="23" w:line="232" w:lineRule="auto"/>
        <w:ind w:left="241" w:right="108" w:firstLine="396"/>
        <w:jc w:val="both"/>
      </w:pPr>
      <w:r>
        <w:pict>
          <v:shape id="_x0000_s1084" style="position:absolute;left:0;text-align:left;margin-left:0;margin-top:704.1pt;width:.1pt;height:623.7pt;z-index:251645440;mso-position-horizontal-relative:page" coordorigin=",14082" coordsize="0,12474" o:spt="100" adj="0,,0" path="m6378,-1367r,12474m6378,-1367r,12474e" filled="f" strokeweight=".6pt">
            <v:stroke joinstyle="round"/>
            <v:formulas/>
            <v:path arrowok="t" o:connecttype="segments"/>
            <w10:wrap anchorx="page"/>
          </v:shape>
        </w:pict>
      </w:r>
      <w:r>
        <w:t>Дуж свих путева потребно је  обезбедити  инфраструктуру за прикупљање и контролисано одвођење атм</w:t>
      </w:r>
      <w:r>
        <w:t>осферских вода, са уграђеним</w:t>
      </w:r>
      <w:r>
        <w:rPr>
          <w:spacing w:val="-10"/>
        </w:rPr>
        <w:t xml:space="preserve"> </w:t>
      </w:r>
      <w:r>
        <w:t>сепараторима</w:t>
      </w:r>
      <w:r>
        <w:rPr>
          <w:spacing w:val="-10"/>
        </w:rPr>
        <w:t xml:space="preserve"> </w:t>
      </w:r>
      <w:r>
        <w:t>нафтних</w:t>
      </w:r>
      <w:r>
        <w:rPr>
          <w:spacing w:val="-10"/>
        </w:rPr>
        <w:t xml:space="preserve"> </w:t>
      </w:r>
      <w:r>
        <w:t>деривата</w:t>
      </w:r>
      <w:r>
        <w:rPr>
          <w:spacing w:val="-10"/>
        </w:rPr>
        <w:t xml:space="preserve"> </w:t>
      </w:r>
      <w:r>
        <w:t>на</w:t>
      </w:r>
      <w:r>
        <w:rPr>
          <w:spacing w:val="-10"/>
        </w:rPr>
        <w:t xml:space="preserve"> </w:t>
      </w:r>
      <w:r>
        <w:t>државним</w:t>
      </w:r>
      <w:r>
        <w:rPr>
          <w:spacing w:val="-10"/>
        </w:rPr>
        <w:t xml:space="preserve"> </w:t>
      </w:r>
      <w:r>
        <w:t xml:space="preserve">путевима </w:t>
      </w:r>
      <w:r>
        <w:rPr>
          <w:spacing w:val="-3"/>
        </w:rPr>
        <w:t xml:space="preserve">који </w:t>
      </w:r>
      <w:r>
        <w:t>залазе у заштитне зоне</w:t>
      </w:r>
      <w:r>
        <w:rPr>
          <w:spacing w:val="-2"/>
        </w:rPr>
        <w:t xml:space="preserve"> </w:t>
      </w:r>
      <w:r>
        <w:t>водоизворишта.</w:t>
      </w:r>
    </w:p>
    <w:p w:rsidR="00A02B30" w:rsidRDefault="00B05A60">
      <w:pPr>
        <w:pStyle w:val="BodyText"/>
        <w:spacing w:before="25" w:line="232" w:lineRule="auto"/>
        <w:ind w:left="241" w:right="107" w:firstLine="396"/>
        <w:jc w:val="both"/>
      </w:pPr>
      <w:r>
        <w:t>Ситуациони и нивелациони план саобраћајница у оквиру границе</w:t>
      </w:r>
      <w:r>
        <w:rPr>
          <w:spacing w:val="-7"/>
        </w:rPr>
        <w:t xml:space="preserve"> </w:t>
      </w:r>
      <w:r>
        <w:t>детаљне</w:t>
      </w:r>
      <w:r>
        <w:rPr>
          <w:spacing w:val="-7"/>
        </w:rPr>
        <w:t xml:space="preserve"> </w:t>
      </w:r>
      <w:r>
        <w:t>регулационе</w:t>
      </w:r>
      <w:r>
        <w:rPr>
          <w:spacing w:val="-7"/>
        </w:rPr>
        <w:t xml:space="preserve"> </w:t>
      </w:r>
      <w:r>
        <w:t>разраде</w:t>
      </w:r>
      <w:r>
        <w:rPr>
          <w:spacing w:val="-7"/>
        </w:rPr>
        <w:t xml:space="preserve"> </w:t>
      </w:r>
      <w:r>
        <w:t>приказан</w:t>
      </w:r>
      <w:r>
        <w:rPr>
          <w:spacing w:val="-7"/>
        </w:rPr>
        <w:t xml:space="preserve"> </w:t>
      </w:r>
      <w:r>
        <w:t>је</w:t>
      </w:r>
      <w:r>
        <w:rPr>
          <w:spacing w:val="-7"/>
        </w:rPr>
        <w:t xml:space="preserve"> </w:t>
      </w:r>
      <w:r>
        <w:t>у</w:t>
      </w:r>
      <w:r>
        <w:rPr>
          <w:spacing w:val="-7"/>
        </w:rPr>
        <w:t xml:space="preserve"> </w:t>
      </w:r>
      <w:r>
        <w:t xml:space="preserve">одговарајућем </w:t>
      </w:r>
      <w:r>
        <w:rPr>
          <w:spacing w:val="-3"/>
        </w:rPr>
        <w:t xml:space="preserve">графичком </w:t>
      </w:r>
      <w:r>
        <w:t>прилог</w:t>
      </w:r>
      <w:r>
        <w:t>у и дефинисан према постојећој саобраћајној мрежи и потребама планираних садржаја. Нивелационо решење саобраћајних површина урађено је на основу уклапања планира- них и постојећих делова саобраћајница и на основу постојећих нивелационих</w:t>
      </w:r>
      <w:r>
        <w:rPr>
          <w:spacing w:val="-1"/>
        </w:rPr>
        <w:t xml:space="preserve"> </w:t>
      </w:r>
      <w:r>
        <w:t>односа.</w:t>
      </w:r>
    </w:p>
    <w:p w:rsidR="00A02B30" w:rsidRDefault="00B05A60">
      <w:pPr>
        <w:pStyle w:val="BodyText"/>
        <w:spacing w:before="23" w:line="232" w:lineRule="auto"/>
        <w:ind w:left="241" w:right="107" w:firstLine="396"/>
        <w:jc w:val="both"/>
      </w:pPr>
      <w:r>
        <w:t>Током разра</w:t>
      </w:r>
      <w:r>
        <w:t>де планског саобраћајног решења кроз техничку документацију, уколико се изнађе прихватљивије решење у инве- стиционо-техничком смислу, дозвољена је прерасподела садржаја попречних профила, као и инсталација, унутар планом дефиниса- не регулације саобраћајн</w:t>
      </w:r>
      <w:r>
        <w:t>ица.</w:t>
      </w:r>
    </w:p>
    <w:p w:rsidR="00A02B30" w:rsidRDefault="00B05A60">
      <w:pPr>
        <w:pStyle w:val="BodyText"/>
        <w:spacing w:before="24" w:line="232" w:lineRule="auto"/>
        <w:ind w:left="241" w:right="107" w:firstLine="396"/>
        <w:jc w:val="both"/>
      </w:pPr>
      <w:r>
        <w:t>Прелази и мостовске конструкције су позиционирани у скла- ду са саобраћајном матрицом и према условима коришћења вод- ног земљишта.</w:t>
      </w:r>
    </w:p>
    <w:p w:rsidR="00A02B30" w:rsidRDefault="00B05A60">
      <w:pPr>
        <w:pStyle w:val="BodyText"/>
        <w:spacing w:before="26" w:line="232" w:lineRule="auto"/>
        <w:ind w:left="241" w:right="106" w:firstLine="396"/>
        <w:jc w:val="both"/>
      </w:pPr>
      <w:r>
        <w:t>Одводњавање саобраћајних површина ће се решавати у си- стему затворене кишне канализације. Примениће се асфалтно бетонс</w:t>
      </w:r>
      <w:r>
        <w:t xml:space="preserve">ки коловозни застор саобраћајница. Застор комуналних и пешачких стаза, и </w:t>
      </w:r>
      <w:r>
        <w:rPr>
          <w:spacing w:val="-3"/>
        </w:rPr>
        <w:t xml:space="preserve">колско-пешачких </w:t>
      </w:r>
      <w:r>
        <w:t xml:space="preserve">приступа, предвидети </w:t>
      </w:r>
      <w:r>
        <w:rPr>
          <w:spacing w:val="-3"/>
        </w:rPr>
        <w:t xml:space="preserve">од </w:t>
      </w:r>
      <w:r>
        <w:t xml:space="preserve">при- мерених материјала </w:t>
      </w:r>
      <w:r>
        <w:rPr>
          <w:spacing w:val="-3"/>
        </w:rPr>
        <w:t xml:space="preserve">који </w:t>
      </w:r>
      <w:r>
        <w:t xml:space="preserve">не морају бити асфалтни. Коловозну </w:t>
      </w:r>
      <w:r>
        <w:rPr>
          <w:spacing w:val="-3"/>
        </w:rPr>
        <w:t xml:space="preserve">кон- </w:t>
      </w:r>
      <w:r>
        <w:t xml:space="preserve">струкцију саобраћајница димензионисати за </w:t>
      </w:r>
      <w:r>
        <w:rPr>
          <w:spacing w:val="-3"/>
        </w:rPr>
        <w:t xml:space="preserve">тешко </w:t>
      </w:r>
      <w:r>
        <w:t>саобраћајно оптерећење.</w:t>
      </w:r>
    </w:p>
    <w:p w:rsidR="00A02B30" w:rsidRDefault="00A02B30">
      <w:pPr>
        <w:pStyle w:val="BodyText"/>
        <w:spacing w:before="5"/>
        <w:ind w:left="0"/>
        <w:rPr>
          <w:sz w:val="16"/>
        </w:rPr>
      </w:pPr>
    </w:p>
    <w:p w:rsidR="00A02B30" w:rsidRDefault="00B05A60">
      <w:pPr>
        <w:pStyle w:val="BodyText"/>
        <w:spacing w:before="1" w:line="203" w:lineRule="exact"/>
        <w:ind w:left="638"/>
      </w:pPr>
      <w:r>
        <w:t>П</w:t>
      </w:r>
      <w:r>
        <w:t>ланирана саобраћајница С1</w:t>
      </w:r>
    </w:p>
    <w:p w:rsidR="00A02B30" w:rsidRDefault="00B05A60">
      <w:pPr>
        <w:pStyle w:val="BodyText"/>
        <w:spacing w:before="1" w:line="232" w:lineRule="auto"/>
        <w:ind w:left="241" w:right="107" w:firstLine="396"/>
        <w:jc w:val="both"/>
      </w:pPr>
      <w:r>
        <w:t xml:space="preserve">Планирана саобраћајница С1 за приступ </w:t>
      </w:r>
      <w:r>
        <w:rPr>
          <w:spacing w:val="-3"/>
        </w:rPr>
        <w:t xml:space="preserve">комплексу </w:t>
      </w:r>
      <w:r>
        <w:t xml:space="preserve">посебне намене (подзона 1А и 2А) је дужине 850 m. Планира се </w:t>
      </w:r>
      <w:r>
        <w:rPr>
          <w:spacing w:val="-3"/>
        </w:rPr>
        <w:t xml:space="preserve">преко </w:t>
      </w:r>
      <w:r>
        <w:t xml:space="preserve">К.П. број 563 и 564 К.О. Слатина, са попречном профилом </w:t>
      </w:r>
      <w:r>
        <w:rPr>
          <w:spacing w:val="-3"/>
        </w:rPr>
        <w:t xml:space="preserve">који </w:t>
      </w:r>
      <w:r>
        <w:t xml:space="preserve">садржи </w:t>
      </w:r>
      <w:r>
        <w:rPr>
          <w:spacing w:val="-3"/>
        </w:rPr>
        <w:t xml:space="preserve">коловоз </w:t>
      </w:r>
      <w:r>
        <w:t xml:space="preserve">ширине 7 m, обостране банкине </w:t>
      </w:r>
      <w:r>
        <w:rPr>
          <w:spacing w:val="-3"/>
        </w:rPr>
        <w:t xml:space="preserve">од </w:t>
      </w:r>
      <w:r>
        <w:t>по 1,5</w:t>
      </w:r>
      <w:r>
        <w:t xml:space="preserve"> m и обостране шкарпе неконтинуалне ширине за уклапање у </w:t>
      </w:r>
      <w:r>
        <w:rPr>
          <w:spacing w:val="-3"/>
        </w:rPr>
        <w:t xml:space="preserve">околни </w:t>
      </w:r>
      <w:r>
        <w:t>терен.</w:t>
      </w:r>
    </w:p>
    <w:p w:rsidR="00A02B30" w:rsidRDefault="00B05A60">
      <w:pPr>
        <w:pStyle w:val="BodyText"/>
        <w:spacing w:before="13" w:line="232" w:lineRule="auto"/>
        <w:ind w:left="241" w:right="107" w:firstLine="396"/>
        <w:jc w:val="both"/>
      </w:pPr>
      <w:r>
        <w:t xml:space="preserve">Веза са државним путем IБ реда број 27 се планира на стаци- онажи km 16 + 446 </w:t>
      </w:r>
      <w:r>
        <w:rPr>
          <w:spacing w:val="-3"/>
        </w:rPr>
        <w:t xml:space="preserve">преко </w:t>
      </w:r>
      <w:r>
        <w:t>правилне трокраке раскрснице са пуним програмом</w:t>
      </w:r>
      <w:r>
        <w:rPr>
          <w:spacing w:val="-4"/>
        </w:rPr>
        <w:t xml:space="preserve"> </w:t>
      </w:r>
      <w:r>
        <w:t>веза,</w:t>
      </w:r>
      <w:r>
        <w:rPr>
          <w:spacing w:val="-4"/>
        </w:rPr>
        <w:t xml:space="preserve"> </w:t>
      </w:r>
      <w:r>
        <w:t>а</w:t>
      </w:r>
      <w:r>
        <w:rPr>
          <w:spacing w:val="-4"/>
        </w:rPr>
        <w:t xml:space="preserve"> </w:t>
      </w:r>
      <w:r>
        <w:t>у</w:t>
      </w:r>
      <w:r>
        <w:rPr>
          <w:spacing w:val="-4"/>
        </w:rPr>
        <w:t xml:space="preserve"> </w:t>
      </w:r>
      <w:r>
        <w:t>складу</w:t>
      </w:r>
      <w:r>
        <w:rPr>
          <w:spacing w:val="-4"/>
        </w:rPr>
        <w:t xml:space="preserve"> </w:t>
      </w:r>
      <w:r>
        <w:t>са</w:t>
      </w:r>
      <w:r>
        <w:rPr>
          <w:spacing w:val="-4"/>
        </w:rPr>
        <w:t xml:space="preserve"> </w:t>
      </w:r>
      <w:r>
        <w:t>условима</w:t>
      </w:r>
      <w:r>
        <w:rPr>
          <w:spacing w:val="-4"/>
        </w:rPr>
        <w:t xml:space="preserve"> </w:t>
      </w:r>
      <w:r>
        <w:t>ЈП</w:t>
      </w:r>
      <w:r>
        <w:rPr>
          <w:spacing w:val="-4"/>
        </w:rPr>
        <w:t xml:space="preserve"> </w:t>
      </w:r>
      <w:r>
        <w:t>„Путеви</w:t>
      </w:r>
      <w:r>
        <w:rPr>
          <w:spacing w:val="-4"/>
        </w:rPr>
        <w:t xml:space="preserve"> </w:t>
      </w:r>
      <w:r>
        <w:t>Србије”</w:t>
      </w:r>
      <w:r>
        <w:rPr>
          <w:spacing w:val="-4"/>
        </w:rPr>
        <w:t xml:space="preserve"> </w:t>
      </w:r>
      <w:r>
        <w:t>за</w:t>
      </w:r>
      <w:r>
        <w:rPr>
          <w:spacing w:val="-4"/>
        </w:rPr>
        <w:t xml:space="preserve"> </w:t>
      </w:r>
      <w:r>
        <w:t>ме- родавно возило-тешко теретно</w:t>
      </w:r>
      <w:r>
        <w:rPr>
          <w:spacing w:val="-2"/>
        </w:rPr>
        <w:t xml:space="preserve"> </w:t>
      </w:r>
      <w:r>
        <w:t>возило.</w:t>
      </w:r>
    </w:p>
    <w:p w:rsidR="00A02B30" w:rsidRDefault="00B05A60">
      <w:pPr>
        <w:pStyle w:val="BodyText"/>
        <w:spacing w:before="14" w:line="232" w:lineRule="auto"/>
        <w:ind w:left="241" w:right="108" w:firstLine="396"/>
        <w:jc w:val="both"/>
      </w:pPr>
      <w:r>
        <w:t>Планирани саобраћајни прикључак дефинисан је тако да укида постојећи неплански прикључак некатегорисаног пута на КП 563 и интегрише га у планирано решење.</w:t>
      </w:r>
    </w:p>
    <w:p w:rsidR="00A02B30" w:rsidRDefault="00B05A60">
      <w:pPr>
        <w:pStyle w:val="BodyText"/>
        <w:spacing w:before="15" w:line="232" w:lineRule="auto"/>
        <w:ind w:left="241" w:right="107" w:firstLine="396"/>
        <w:jc w:val="both"/>
      </w:pPr>
      <w:r>
        <w:t>Прикључак комплекса посебне намене на планирану саобра- ћајн</w:t>
      </w:r>
      <w:r>
        <w:t>ицу С1, као и на постојећи локални пут, може се остварити на целој траси, уз услов да прикључак буде удаљен минимално 15 m од раскрснице са другим локалним путем (од завршетка радијуса кривине). На планирану саобраћајницу С1 и локални пут може се остварити</w:t>
      </w:r>
      <w:r>
        <w:t xml:space="preserve"> више прикључака комплекса посебне намене.</w:t>
      </w:r>
    </w:p>
    <w:p w:rsidR="00A02B30" w:rsidRDefault="00B05A60">
      <w:pPr>
        <w:pStyle w:val="BodyText"/>
        <w:spacing w:before="7" w:line="252" w:lineRule="auto"/>
        <w:ind w:left="638" w:right="94"/>
      </w:pPr>
      <w:r>
        <w:t>Максимални примењени подужни нагиб износи 5%. Минимални примењени радијус хоризонталне регулације из-</w:t>
      </w:r>
    </w:p>
    <w:p w:rsidR="00A02B30" w:rsidRDefault="00B05A60">
      <w:pPr>
        <w:pStyle w:val="BodyText"/>
        <w:spacing w:line="189" w:lineRule="exact"/>
        <w:ind w:left="241"/>
      </w:pPr>
      <w:r>
        <w:t>носи Р = 200.</w:t>
      </w:r>
    </w:p>
    <w:p w:rsidR="00A02B30" w:rsidRDefault="00B05A60">
      <w:pPr>
        <w:pStyle w:val="BodyText"/>
        <w:spacing w:before="15" w:line="232" w:lineRule="auto"/>
        <w:ind w:left="241" w:right="109" w:firstLine="396"/>
        <w:jc w:val="both"/>
      </w:pPr>
      <w:r>
        <w:rPr>
          <w:spacing w:val="-5"/>
        </w:rPr>
        <w:t xml:space="preserve">Коловоз </w:t>
      </w:r>
      <w:r>
        <w:rPr>
          <w:spacing w:val="-3"/>
        </w:rPr>
        <w:t xml:space="preserve">планиране саобраћајнице мора бити димензионисан за </w:t>
      </w:r>
      <w:r>
        <w:rPr>
          <w:spacing w:val="-4"/>
        </w:rPr>
        <w:t xml:space="preserve">осовинско </w:t>
      </w:r>
      <w:r>
        <w:rPr>
          <w:spacing w:val="-3"/>
        </w:rPr>
        <w:t xml:space="preserve">оптерећење </w:t>
      </w:r>
      <w:r>
        <w:rPr>
          <w:spacing w:val="-4"/>
        </w:rPr>
        <w:t xml:space="preserve">меродавног </w:t>
      </w:r>
      <w:r>
        <w:rPr>
          <w:spacing w:val="-3"/>
        </w:rPr>
        <w:t>возила</w:t>
      </w:r>
      <w:r>
        <w:rPr>
          <w:spacing w:val="-3"/>
        </w:rPr>
        <w:t xml:space="preserve"> </w:t>
      </w:r>
      <w:r>
        <w:t xml:space="preserve">– </w:t>
      </w:r>
      <w:r>
        <w:rPr>
          <w:spacing w:val="-5"/>
        </w:rPr>
        <w:t xml:space="preserve">тешко </w:t>
      </w:r>
      <w:r>
        <w:rPr>
          <w:spacing w:val="-3"/>
        </w:rPr>
        <w:t xml:space="preserve">теретно </w:t>
      </w:r>
      <w:r>
        <w:rPr>
          <w:spacing w:val="-4"/>
        </w:rPr>
        <w:t>возило.</w:t>
      </w:r>
    </w:p>
    <w:p w:rsidR="00A02B30" w:rsidRDefault="00B05A60">
      <w:pPr>
        <w:pStyle w:val="BodyText"/>
        <w:spacing w:before="16" w:line="232" w:lineRule="auto"/>
        <w:ind w:left="241" w:right="106" w:firstLine="396"/>
        <w:jc w:val="both"/>
      </w:pPr>
      <w:r>
        <w:t>Решење прихватања и одводњавања површинских вода мора се ускладити са системом одводњавања државног пута IБ реда број 27.</w:t>
      </w:r>
    </w:p>
    <w:p w:rsidR="00A02B30" w:rsidRDefault="00A02B30">
      <w:pPr>
        <w:spacing w:line="232" w:lineRule="auto"/>
        <w:jc w:val="both"/>
        <w:sectPr w:rsidR="00A02B30">
          <w:pgSz w:w="12480" w:h="15650"/>
          <w:pgMar w:top="80" w:right="740" w:bottom="280" w:left="740" w:header="720" w:footer="720" w:gutter="0"/>
          <w:cols w:num="2" w:space="720" w:equalWidth="0">
            <w:col w:w="5499" w:space="40"/>
            <w:col w:w="5461"/>
          </w:cols>
        </w:sectPr>
      </w:pPr>
    </w:p>
    <w:p w:rsidR="00A02B30" w:rsidRDefault="00A02B30">
      <w:pPr>
        <w:pStyle w:val="BodyText"/>
        <w:spacing w:before="2"/>
        <w:ind w:left="0"/>
        <w:rPr>
          <w:sz w:val="16"/>
        </w:rPr>
      </w:pPr>
    </w:p>
    <w:p w:rsidR="00A02B30" w:rsidRDefault="00B05A60">
      <w:pPr>
        <w:pStyle w:val="BodyText"/>
        <w:spacing w:after="41"/>
        <w:ind w:left="790"/>
      </w:pPr>
      <w:r>
        <w:t>Табела 24: Попис целих и делова катастарских парцела у обухвату грађевинске парцеле</w:t>
      </w:r>
      <w:r>
        <w:t xml:space="preserve"> нове саобраћајнице С1</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2306"/>
              <w:rPr>
                <w:sz w:val="14"/>
              </w:rPr>
            </w:pPr>
            <w:r>
              <w:rPr>
                <w:sz w:val="14"/>
              </w:rPr>
              <w:t>Попис катастарских парцела у обухвату саобраћајнице С1, грађевинске парцеле С1-1, С1-2 и С1-3</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Горње Недељице</w:t>
            </w:r>
          </w:p>
        </w:tc>
        <w:tc>
          <w:tcPr>
            <w:tcW w:w="8494" w:type="dxa"/>
          </w:tcPr>
          <w:p w:rsidR="00A02B30" w:rsidRDefault="00B05A60">
            <w:pPr>
              <w:pStyle w:val="TableParagraph"/>
              <w:spacing w:before="18"/>
              <w:ind w:left="57" w:right="7665"/>
              <w:rPr>
                <w:sz w:val="14"/>
              </w:rPr>
            </w:pPr>
            <w:r>
              <w:rPr>
                <w:sz w:val="14"/>
              </w:rPr>
              <w:t>Целе:/.</w:t>
            </w:r>
          </w:p>
          <w:p w:rsidR="00A02B30" w:rsidRDefault="00B05A60">
            <w:pPr>
              <w:pStyle w:val="TableParagraph"/>
              <w:spacing w:before="0"/>
              <w:ind w:left="57" w:right="7665"/>
              <w:rPr>
                <w:sz w:val="14"/>
              </w:rPr>
            </w:pPr>
            <w:r>
              <w:rPr>
                <w:sz w:val="14"/>
              </w:rPr>
              <w:t>Делови: 966.</w:t>
            </w:r>
          </w:p>
        </w:tc>
      </w:tr>
      <w:tr w:rsidR="00A02B30">
        <w:trPr>
          <w:trHeight w:val="360"/>
        </w:trPr>
        <w:tc>
          <w:tcPr>
            <w:tcW w:w="1984" w:type="dxa"/>
          </w:tcPr>
          <w:p w:rsidR="00A02B30" w:rsidRDefault="00B05A60">
            <w:pPr>
              <w:pStyle w:val="TableParagraph"/>
              <w:spacing w:before="98"/>
              <w:ind w:left="56"/>
              <w:rPr>
                <w:sz w:val="14"/>
              </w:rPr>
            </w:pPr>
            <w:r>
              <w:rPr>
                <w:sz w:val="14"/>
              </w:rPr>
              <w:t>Коренита</w:t>
            </w:r>
          </w:p>
        </w:tc>
        <w:tc>
          <w:tcPr>
            <w:tcW w:w="8494" w:type="dxa"/>
          </w:tcPr>
          <w:p w:rsidR="00A02B30" w:rsidRDefault="00B05A60">
            <w:pPr>
              <w:pStyle w:val="TableParagraph"/>
              <w:spacing w:before="18"/>
              <w:ind w:left="57" w:right="7665"/>
              <w:rPr>
                <w:sz w:val="14"/>
              </w:rPr>
            </w:pPr>
            <w:r>
              <w:rPr>
                <w:sz w:val="14"/>
              </w:rPr>
              <w:t>Целе:/.</w:t>
            </w:r>
          </w:p>
          <w:p w:rsidR="00A02B30" w:rsidRDefault="00B05A60">
            <w:pPr>
              <w:pStyle w:val="TableParagraph"/>
              <w:spacing w:before="0"/>
              <w:ind w:left="57" w:right="7665"/>
              <w:rPr>
                <w:sz w:val="14"/>
              </w:rPr>
            </w:pPr>
            <w:r>
              <w:rPr>
                <w:sz w:val="14"/>
              </w:rPr>
              <w:t>Делови: 198.</w:t>
            </w:r>
          </w:p>
        </w:tc>
      </w:tr>
      <w:tr w:rsidR="00A02B30">
        <w:trPr>
          <w:trHeight w:val="360"/>
        </w:trPr>
        <w:tc>
          <w:tcPr>
            <w:tcW w:w="1984" w:type="dxa"/>
          </w:tcPr>
          <w:p w:rsidR="00A02B30" w:rsidRDefault="00B05A60">
            <w:pPr>
              <w:pStyle w:val="TableParagraph"/>
              <w:spacing w:before="98"/>
              <w:ind w:left="56"/>
              <w:rPr>
                <w:sz w:val="14"/>
              </w:rPr>
            </w:pPr>
            <w:r>
              <w:rPr>
                <w:sz w:val="14"/>
              </w:rPr>
              <w:t>Слатина</w:t>
            </w:r>
          </w:p>
        </w:tc>
        <w:tc>
          <w:tcPr>
            <w:tcW w:w="8494" w:type="dxa"/>
          </w:tcPr>
          <w:p w:rsidR="00A02B30" w:rsidRDefault="00B05A60">
            <w:pPr>
              <w:pStyle w:val="TableParagraph"/>
              <w:spacing w:before="18" w:line="161" w:lineRule="exact"/>
              <w:ind w:left="57"/>
              <w:rPr>
                <w:sz w:val="14"/>
              </w:rPr>
            </w:pPr>
            <w:r>
              <w:rPr>
                <w:sz w:val="14"/>
              </w:rPr>
              <w:t>Целе:/.</w:t>
            </w:r>
          </w:p>
          <w:p w:rsidR="00A02B30" w:rsidRDefault="00B05A60">
            <w:pPr>
              <w:pStyle w:val="TableParagraph"/>
              <w:spacing w:before="0" w:line="161" w:lineRule="exact"/>
              <w:ind w:left="57"/>
              <w:rPr>
                <w:sz w:val="14"/>
              </w:rPr>
            </w:pPr>
            <w:r>
              <w:rPr>
                <w:sz w:val="14"/>
              </w:rPr>
              <w:t>Делови: 42/1, 50, 51, 57, 58/2, 62, 68/1, 68/5, 68/6, 69/1, 69/3, 69/4, 548, 549, 550, 551, 552, 563, 564, 565/1, 570, 997, 1000.</w:t>
            </w:r>
          </w:p>
        </w:tc>
      </w:tr>
    </w:tbl>
    <w:p w:rsidR="00A02B30" w:rsidRDefault="00A02B30">
      <w:pPr>
        <w:spacing w:line="161" w:lineRule="exact"/>
        <w:rPr>
          <w:sz w:val="14"/>
        </w:rPr>
        <w:sectPr w:rsidR="00A02B30">
          <w:type w:val="continuous"/>
          <w:pgSz w:w="12480" w:h="15650"/>
          <w:pgMar w:top="1480" w:right="740" w:bottom="280" w:left="740" w:header="720" w:footer="720" w:gutter="0"/>
          <w:cols w:space="720"/>
        </w:sectPr>
      </w:pPr>
    </w:p>
    <w:p w:rsidR="00A02B30" w:rsidRDefault="00B05A60">
      <w:pPr>
        <w:pStyle w:val="BodyText"/>
        <w:spacing w:before="68" w:line="203" w:lineRule="exact"/>
        <w:ind w:left="507"/>
      </w:pPr>
      <w:r>
        <w:lastRenderedPageBreak/>
        <w:t>Планирана саобраћајница С2 – алтернативна друмска саобраћајна веза</w:t>
      </w:r>
    </w:p>
    <w:p w:rsidR="00A02B30" w:rsidRDefault="00B05A60">
      <w:pPr>
        <w:pStyle w:val="BodyText"/>
        <w:spacing w:before="1" w:line="232" w:lineRule="auto"/>
        <w:ind w:right="390" w:firstLine="396"/>
        <w:jc w:val="both"/>
      </w:pPr>
      <w:r>
        <w:t>Планирана алтернативна саобраћајница за пр</w:t>
      </w:r>
      <w:r>
        <w:t xml:space="preserve">иступ </w:t>
      </w:r>
      <w:r>
        <w:rPr>
          <w:spacing w:val="-3"/>
        </w:rPr>
        <w:t xml:space="preserve">комплексу </w:t>
      </w:r>
      <w:r>
        <w:t xml:space="preserve">посебне намене (подзоне 1А и 2А) дужине је 1,456 km. Планира се са профилом </w:t>
      </w:r>
      <w:r>
        <w:rPr>
          <w:spacing w:val="-3"/>
        </w:rPr>
        <w:t xml:space="preserve">кога </w:t>
      </w:r>
      <w:r>
        <w:t xml:space="preserve">чине </w:t>
      </w:r>
      <w:r>
        <w:rPr>
          <w:spacing w:val="-3"/>
        </w:rPr>
        <w:t xml:space="preserve">коловоз </w:t>
      </w:r>
      <w:r>
        <w:t xml:space="preserve">ширине 7 m, обостране банкине </w:t>
      </w:r>
      <w:r>
        <w:rPr>
          <w:spacing w:val="-3"/>
        </w:rPr>
        <w:t xml:space="preserve">од </w:t>
      </w:r>
      <w:r>
        <w:t xml:space="preserve">по 1,5 m и обостране шкарпе неконтинуалне ширине за уклапање у </w:t>
      </w:r>
      <w:r>
        <w:rPr>
          <w:spacing w:val="-3"/>
        </w:rPr>
        <w:t>околни</w:t>
      </w:r>
      <w:r>
        <w:rPr>
          <w:spacing w:val="-5"/>
        </w:rPr>
        <w:t xml:space="preserve"> </w:t>
      </w:r>
      <w:r>
        <w:t>терен.</w:t>
      </w:r>
      <w:r>
        <w:rPr>
          <w:spacing w:val="-5"/>
        </w:rPr>
        <w:t xml:space="preserve"> </w:t>
      </w:r>
      <w:r>
        <w:t>Траса</w:t>
      </w:r>
      <w:r>
        <w:rPr>
          <w:spacing w:val="-5"/>
        </w:rPr>
        <w:t xml:space="preserve"> </w:t>
      </w:r>
      <w:r>
        <w:t>ове</w:t>
      </w:r>
      <w:r>
        <w:rPr>
          <w:spacing w:val="-5"/>
        </w:rPr>
        <w:t xml:space="preserve"> </w:t>
      </w:r>
      <w:r>
        <w:t>саобраћајнице</w:t>
      </w:r>
      <w:r>
        <w:rPr>
          <w:spacing w:val="-5"/>
        </w:rPr>
        <w:t xml:space="preserve"> </w:t>
      </w:r>
      <w:r>
        <w:t>се</w:t>
      </w:r>
      <w:r>
        <w:rPr>
          <w:spacing w:val="-5"/>
        </w:rPr>
        <w:t xml:space="preserve"> </w:t>
      </w:r>
      <w:r>
        <w:t>простире</w:t>
      </w:r>
      <w:r>
        <w:rPr>
          <w:spacing w:val="-5"/>
        </w:rPr>
        <w:t xml:space="preserve"> </w:t>
      </w:r>
      <w:r>
        <w:t>деоницом</w:t>
      </w:r>
      <w:r>
        <w:rPr>
          <w:spacing w:val="-5"/>
        </w:rPr>
        <w:t xml:space="preserve"> </w:t>
      </w:r>
      <w:r>
        <w:t>реконструисаног</w:t>
      </w:r>
      <w:r>
        <w:rPr>
          <w:spacing w:val="-5"/>
        </w:rPr>
        <w:t xml:space="preserve"> </w:t>
      </w:r>
      <w:r>
        <w:t>постојећег</w:t>
      </w:r>
      <w:r>
        <w:rPr>
          <w:spacing w:val="-5"/>
        </w:rPr>
        <w:t xml:space="preserve"> </w:t>
      </w:r>
      <w:r>
        <w:t>локалног</w:t>
      </w:r>
      <w:r>
        <w:rPr>
          <w:spacing w:val="-5"/>
        </w:rPr>
        <w:t xml:space="preserve"> </w:t>
      </w:r>
      <w:r>
        <w:t>пута</w:t>
      </w:r>
      <w:r>
        <w:rPr>
          <w:spacing w:val="-5"/>
        </w:rPr>
        <w:t xml:space="preserve"> </w:t>
      </w:r>
      <w:r>
        <w:rPr>
          <w:spacing w:val="-3"/>
        </w:rPr>
        <w:t>од</w:t>
      </w:r>
      <w:r>
        <w:rPr>
          <w:spacing w:val="-5"/>
        </w:rPr>
        <w:t xml:space="preserve"> </w:t>
      </w:r>
      <w:r>
        <w:t>планиране</w:t>
      </w:r>
      <w:r>
        <w:rPr>
          <w:spacing w:val="-5"/>
        </w:rPr>
        <w:t xml:space="preserve"> </w:t>
      </w:r>
      <w:r>
        <w:t>саобраћајнице</w:t>
      </w:r>
      <w:r>
        <w:rPr>
          <w:spacing w:val="-5"/>
        </w:rPr>
        <w:t xml:space="preserve"> </w:t>
      </w:r>
      <w:r>
        <w:t>С1 до везе са државним путем IБ реда број</w:t>
      </w:r>
      <w:r>
        <w:rPr>
          <w:spacing w:val="-3"/>
        </w:rPr>
        <w:t xml:space="preserve"> </w:t>
      </w:r>
      <w:r>
        <w:t>27.</w:t>
      </w:r>
    </w:p>
    <w:p w:rsidR="00A02B30" w:rsidRDefault="00B05A60">
      <w:pPr>
        <w:pStyle w:val="BodyText"/>
        <w:spacing w:line="232" w:lineRule="auto"/>
        <w:ind w:right="391" w:firstLine="396"/>
        <w:jc w:val="both"/>
      </w:pPr>
      <w:r>
        <w:t xml:space="preserve">Веза са државним путем IБ реда број 27 се планира преко правилне трокраке раскрснице са пуним програмом веза, а у складу са условима </w:t>
      </w:r>
      <w:r>
        <w:t>ЈП „Путеви Србије” за меродавно возило-тешко теретно возило. Планирани прикључак ове саобраћајнице на државни пут IБ реда број 27 налази се на стациожи km 17 + 958.</w:t>
      </w:r>
    </w:p>
    <w:p w:rsidR="00A02B30" w:rsidRDefault="00B05A60">
      <w:pPr>
        <w:pStyle w:val="BodyText"/>
        <w:spacing w:line="232" w:lineRule="auto"/>
        <w:ind w:right="392" w:firstLine="396"/>
        <w:jc w:val="both"/>
      </w:pPr>
      <w:r>
        <w:t>Максимални</w:t>
      </w:r>
      <w:r>
        <w:rPr>
          <w:spacing w:val="-9"/>
        </w:rPr>
        <w:t xml:space="preserve"> </w:t>
      </w:r>
      <w:r>
        <w:t>примењени</w:t>
      </w:r>
      <w:r>
        <w:rPr>
          <w:spacing w:val="-9"/>
        </w:rPr>
        <w:t xml:space="preserve"> </w:t>
      </w:r>
      <w:r>
        <w:t>подужни</w:t>
      </w:r>
      <w:r>
        <w:rPr>
          <w:spacing w:val="-9"/>
        </w:rPr>
        <w:t xml:space="preserve"> </w:t>
      </w:r>
      <w:r>
        <w:t>нагиб</w:t>
      </w:r>
      <w:r>
        <w:rPr>
          <w:spacing w:val="-9"/>
        </w:rPr>
        <w:t xml:space="preserve"> </w:t>
      </w:r>
      <w:r>
        <w:t>на</w:t>
      </w:r>
      <w:r>
        <w:rPr>
          <w:spacing w:val="-9"/>
        </w:rPr>
        <w:t xml:space="preserve"> </w:t>
      </w:r>
      <w:r>
        <w:t>планираној</w:t>
      </w:r>
      <w:r>
        <w:rPr>
          <w:spacing w:val="-9"/>
        </w:rPr>
        <w:t xml:space="preserve"> </w:t>
      </w:r>
      <w:r>
        <w:t>траси</w:t>
      </w:r>
      <w:r>
        <w:rPr>
          <w:spacing w:val="-9"/>
        </w:rPr>
        <w:t xml:space="preserve"> </w:t>
      </w:r>
      <w:r>
        <w:t>износи</w:t>
      </w:r>
      <w:r>
        <w:rPr>
          <w:spacing w:val="-9"/>
        </w:rPr>
        <w:t xml:space="preserve"> </w:t>
      </w:r>
      <w:r>
        <w:t>2%.</w:t>
      </w:r>
      <w:r>
        <w:rPr>
          <w:spacing w:val="-9"/>
        </w:rPr>
        <w:t xml:space="preserve"> </w:t>
      </w:r>
      <w:r>
        <w:t>Нивелационим</w:t>
      </w:r>
      <w:r>
        <w:rPr>
          <w:spacing w:val="-9"/>
        </w:rPr>
        <w:t xml:space="preserve"> </w:t>
      </w:r>
      <w:r>
        <w:t>решењем</w:t>
      </w:r>
      <w:r>
        <w:rPr>
          <w:spacing w:val="-9"/>
        </w:rPr>
        <w:t xml:space="preserve"> </w:t>
      </w:r>
      <w:r>
        <w:t>задр</w:t>
      </w:r>
      <w:r>
        <w:t>жава</w:t>
      </w:r>
      <w:r>
        <w:rPr>
          <w:spacing w:val="-9"/>
        </w:rPr>
        <w:t xml:space="preserve"> </w:t>
      </w:r>
      <w:r>
        <w:t>се</w:t>
      </w:r>
      <w:r>
        <w:rPr>
          <w:spacing w:val="-9"/>
        </w:rPr>
        <w:t xml:space="preserve"> </w:t>
      </w:r>
      <w:r>
        <w:t>приступ</w:t>
      </w:r>
      <w:r>
        <w:rPr>
          <w:spacing w:val="-9"/>
        </w:rPr>
        <w:t xml:space="preserve"> </w:t>
      </w:r>
      <w:r>
        <w:t>свим</w:t>
      </w:r>
      <w:r>
        <w:rPr>
          <w:spacing w:val="-9"/>
        </w:rPr>
        <w:t xml:space="preserve"> </w:t>
      </w:r>
      <w:r>
        <w:t>посто- јећим објектима уз трасу</w:t>
      </w:r>
      <w:r>
        <w:rPr>
          <w:spacing w:val="-1"/>
        </w:rPr>
        <w:t xml:space="preserve"> </w:t>
      </w:r>
      <w:r>
        <w:t>пута.</w:t>
      </w:r>
    </w:p>
    <w:p w:rsidR="00A02B30" w:rsidRDefault="00B05A60">
      <w:pPr>
        <w:pStyle w:val="BodyText"/>
        <w:spacing w:line="232" w:lineRule="auto"/>
        <w:ind w:left="507" w:right="390"/>
      </w:pPr>
      <w:r>
        <w:rPr>
          <w:spacing w:val="-3"/>
        </w:rPr>
        <w:t>Коловоз</w:t>
      </w:r>
      <w:r>
        <w:rPr>
          <w:spacing w:val="-11"/>
        </w:rPr>
        <w:t xml:space="preserve"> </w:t>
      </w:r>
      <w:r>
        <w:t>планиране</w:t>
      </w:r>
      <w:r>
        <w:rPr>
          <w:spacing w:val="-11"/>
        </w:rPr>
        <w:t xml:space="preserve"> </w:t>
      </w:r>
      <w:r>
        <w:t>саобраћајнице</w:t>
      </w:r>
      <w:r>
        <w:rPr>
          <w:spacing w:val="-11"/>
        </w:rPr>
        <w:t xml:space="preserve"> </w:t>
      </w:r>
      <w:r>
        <w:t>мора</w:t>
      </w:r>
      <w:r>
        <w:rPr>
          <w:spacing w:val="-11"/>
        </w:rPr>
        <w:t xml:space="preserve"> </w:t>
      </w:r>
      <w:r>
        <w:t>бити</w:t>
      </w:r>
      <w:r>
        <w:rPr>
          <w:spacing w:val="-11"/>
        </w:rPr>
        <w:t xml:space="preserve"> </w:t>
      </w:r>
      <w:r>
        <w:t>димензионисан</w:t>
      </w:r>
      <w:r>
        <w:rPr>
          <w:spacing w:val="-11"/>
        </w:rPr>
        <w:t xml:space="preserve"> </w:t>
      </w:r>
      <w:r>
        <w:t>за</w:t>
      </w:r>
      <w:r>
        <w:rPr>
          <w:spacing w:val="-11"/>
        </w:rPr>
        <w:t xml:space="preserve"> </w:t>
      </w:r>
      <w:r>
        <w:t>осовинско</w:t>
      </w:r>
      <w:r>
        <w:rPr>
          <w:spacing w:val="-11"/>
        </w:rPr>
        <w:t xml:space="preserve"> </w:t>
      </w:r>
      <w:r>
        <w:t>оптерећење</w:t>
      </w:r>
      <w:r>
        <w:rPr>
          <w:spacing w:val="-11"/>
        </w:rPr>
        <w:t xml:space="preserve"> </w:t>
      </w:r>
      <w:r>
        <w:t>меродавног</w:t>
      </w:r>
      <w:r>
        <w:rPr>
          <w:spacing w:val="-11"/>
        </w:rPr>
        <w:t xml:space="preserve"> </w:t>
      </w:r>
      <w:r>
        <w:t>возила-тешко</w:t>
      </w:r>
      <w:r>
        <w:rPr>
          <w:spacing w:val="-11"/>
        </w:rPr>
        <w:t xml:space="preserve"> </w:t>
      </w:r>
      <w:r>
        <w:t>теретно</w:t>
      </w:r>
      <w:r>
        <w:rPr>
          <w:spacing w:val="-11"/>
        </w:rPr>
        <w:t xml:space="preserve"> </w:t>
      </w:r>
      <w:r>
        <w:t>возило. Решење прихватања и одводњавања површинских вода мора се ускладити са системом одводњавања државног</w:t>
      </w:r>
      <w:r>
        <w:rPr>
          <w:spacing w:val="-28"/>
        </w:rPr>
        <w:t xml:space="preserve"> </w:t>
      </w:r>
      <w:r>
        <w:t>пута.</w:t>
      </w:r>
    </w:p>
    <w:p w:rsidR="00A02B30" w:rsidRDefault="00A02B30">
      <w:pPr>
        <w:pStyle w:val="BodyText"/>
        <w:spacing w:before="2"/>
        <w:ind w:left="0"/>
        <w:rPr>
          <w:sz w:val="16"/>
        </w:rPr>
      </w:pPr>
    </w:p>
    <w:p w:rsidR="00A02B30" w:rsidRDefault="00B05A60">
      <w:pPr>
        <w:pStyle w:val="BodyText"/>
        <w:spacing w:after="42"/>
        <w:ind w:left="507"/>
      </w:pPr>
      <w:r>
        <w:t>Табела 25: Попис целих и делова катастарских парцела у обухвату грађевинске парцеле нове саобраћајнице С2</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2306"/>
              <w:rPr>
                <w:sz w:val="14"/>
              </w:rPr>
            </w:pPr>
            <w:r>
              <w:rPr>
                <w:sz w:val="14"/>
              </w:rPr>
              <w:t>Попис катастарских парцела у обухвату саобраћајнице С2, грађевинске парцеле С2-1, С2-2 и С2-3</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Целе: 463/2, 495/2, 496/2.</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Делови: 97, 98, 334/1, 334/2, 334/4, 334/5, 334/6, 334/7, 462/2 (објекат за уклањање), 462/3, 463/1 (објекат за уклањање), 464/1, 464/2, 479/1,</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Слатина</w:t>
            </w:r>
          </w:p>
        </w:tc>
        <w:tc>
          <w:tcPr>
            <w:tcW w:w="8494" w:type="dxa"/>
            <w:tcBorders>
              <w:top w:val="nil"/>
              <w:bottom w:val="nil"/>
            </w:tcBorders>
          </w:tcPr>
          <w:p w:rsidR="00A02B30" w:rsidRDefault="00B05A60">
            <w:pPr>
              <w:pStyle w:val="TableParagraph"/>
              <w:spacing w:before="0" w:line="140" w:lineRule="exact"/>
              <w:ind w:left="57"/>
              <w:rPr>
                <w:sz w:val="14"/>
              </w:rPr>
            </w:pPr>
            <w:r>
              <w:rPr>
                <w:sz w:val="14"/>
              </w:rPr>
              <w:t>479/2, 484, 492, 495/1, 496/1, 497, 498, 500, 501, 502, 503/1, 503/2, 504, 505, 506/3, 507, 509, 512, 533/1, 533/2, 534, 536/2, 536/4, 537, 538, 539,</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540,</w:t>
            </w:r>
            <w:r>
              <w:rPr>
                <w:spacing w:val="-3"/>
                <w:sz w:val="14"/>
              </w:rPr>
              <w:t xml:space="preserve"> </w:t>
            </w:r>
            <w:r>
              <w:rPr>
                <w:sz w:val="14"/>
              </w:rPr>
              <w:t>543,</w:t>
            </w:r>
            <w:r>
              <w:rPr>
                <w:spacing w:val="-3"/>
                <w:sz w:val="14"/>
              </w:rPr>
              <w:t xml:space="preserve"> </w:t>
            </w:r>
            <w:r>
              <w:rPr>
                <w:sz w:val="14"/>
              </w:rPr>
              <w:t>544,</w:t>
            </w:r>
            <w:r>
              <w:rPr>
                <w:spacing w:val="-3"/>
                <w:sz w:val="14"/>
              </w:rPr>
              <w:t xml:space="preserve"> </w:t>
            </w:r>
            <w:r>
              <w:rPr>
                <w:sz w:val="14"/>
              </w:rPr>
              <w:t>545/1,</w:t>
            </w:r>
            <w:r>
              <w:rPr>
                <w:spacing w:val="-3"/>
                <w:sz w:val="14"/>
              </w:rPr>
              <w:t xml:space="preserve"> </w:t>
            </w:r>
            <w:r>
              <w:rPr>
                <w:sz w:val="14"/>
              </w:rPr>
              <w:t>545/2,</w:t>
            </w:r>
            <w:r>
              <w:rPr>
                <w:spacing w:val="-3"/>
                <w:sz w:val="14"/>
              </w:rPr>
              <w:t xml:space="preserve"> </w:t>
            </w:r>
            <w:r>
              <w:rPr>
                <w:sz w:val="14"/>
              </w:rPr>
              <w:t>545/3,</w:t>
            </w:r>
            <w:r>
              <w:rPr>
                <w:spacing w:val="-3"/>
                <w:sz w:val="14"/>
              </w:rPr>
              <w:t xml:space="preserve"> </w:t>
            </w:r>
            <w:r>
              <w:rPr>
                <w:sz w:val="14"/>
              </w:rPr>
              <w:t>545/4,</w:t>
            </w:r>
            <w:r>
              <w:rPr>
                <w:spacing w:val="-3"/>
                <w:sz w:val="14"/>
              </w:rPr>
              <w:t xml:space="preserve"> </w:t>
            </w:r>
            <w:r>
              <w:rPr>
                <w:sz w:val="14"/>
              </w:rPr>
              <w:t>546/1,</w:t>
            </w:r>
            <w:r>
              <w:rPr>
                <w:spacing w:val="-3"/>
                <w:sz w:val="14"/>
              </w:rPr>
              <w:t xml:space="preserve"> </w:t>
            </w:r>
            <w:r>
              <w:rPr>
                <w:sz w:val="14"/>
              </w:rPr>
              <w:t>546/2,</w:t>
            </w:r>
            <w:r>
              <w:rPr>
                <w:spacing w:val="-3"/>
                <w:sz w:val="14"/>
              </w:rPr>
              <w:t xml:space="preserve"> </w:t>
            </w:r>
            <w:r>
              <w:rPr>
                <w:sz w:val="14"/>
              </w:rPr>
              <w:t>547/1,</w:t>
            </w:r>
            <w:r>
              <w:rPr>
                <w:spacing w:val="-3"/>
                <w:sz w:val="14"/>
              </w:rPr>
              <w:t xml:space="preserve"> </w:t>
            </w:r>
            <w:r>
              <w:rPr>
                <w:sz w:val="14"/>
              </w:rPr>
              <w:t>547/2,</w:t>
            </w:r>
            <w:r>
              <w:rPr>
                <w:spacing w:val="-3"/>
                <w:sz w:val="14"/>
              </w:rPr>
              <w:t xml:space="preserve"> </w:t>
            </w:r>
            <w:r>
              <w:rPr>
                <w:sz w:val="14"/>
              </w:rPr>
              <w:t>547/3,</w:t>
            </w:r>
            <w:r>
              <w:rPr>
                <w:spacing w:val="-3"/>
                <w:sz w:val="14"/>
              </w:rPr>
              <w:t xml:space="preserve"> </w:t>
            </w:r>
            <w:r>
              <w:rPr>
                <w:sz w:val="14"/>
              </w:rPr>
              <w:t>548,</w:t>
            </w:r>
            <w:r>
              <w:rPr>
                <w:spacing w:val="-3"/>
                <w:sz w:val="14"/>
              </w:rPr>
              <w:t xml:space="preserve"> </w:t>
            </w:r>
            <w:r>
              <w:rPr>
                <w:sz w:val="14"/>
              </w:rPr>
              <w:t>549,</w:t>
            </w:r>
            <w:r>
              <w:rPr>
                <w:spacing w:val="-3"/>
                <w:sz w:val="14"/>
              </w:rPr>
              <w:t xml:space="preserve"> </w:t>
            </w:r>
            <w:r>
              <w:rPr>
                <w:sz w:val="14"/>
              </w:rPr>
              <w:t>552,</w:t>
            </w:r>
            <w:r>
              <w:rPr>
                <w:spacing w:val="-3"/>
                <w:sz w:val="14"/>
              </w:rPr>
              <w:t xml:space="preserve"> </w:t>
            </w:r>
            <w:r>
              <w:rPr>
                <w:sz w:val="14"/>
              </w:rPr>
              <w:t>560/1,</w:t>
            </w:r>
            <w:r>
              <w:rPr>
                <w:spacing w:val="-3"/>
                <w:sz w:val="14"/>
              </w:rPr>
              <w:t xml:space="preserve"> </w:t>
            </w:r>
            <w:r>
              <w:rPr>
                <w:sz w:val="14"/>
              </w:rPr>
              <w:t>560/</w:t>
            </w:r>
            <w:r>
              <w:rPr>
                <w:sz w:val="14"/>
              </w:rPr>
              <w:t>2,</w:t>
            </w:r>
            <w:r>
              <w:rPr>
                <w:spacing w:val="-3"/>
                <w:sz w:val="14"/>
              </w:rPr>
              <w:t xml:space="preserve"> </w:t>
            </w:r>
            <w:r>
              <w:rPr>
                <w:sz w:val="14"/>
              </w:rPr>
              <w:t>560/3,</w:t>
            </w:r>
            <w:r>
              <w:rPr>
                <w:spacing w:val="-3"/>
                <w:sz w:val="14"/>
              </w:rPr>
              <w:t xml:space="preserve"> </w:t>
            </w:r>
            <w:r>
              <w:rPr>
                <w:sz w:val="14"/>
              </w:rPr>
              <w:t>561/1,</w:t>
            </w:r>
            <w:r>
              <w:rPr>
                <w:spacing w:val="-3"/>
                <w:sz w:val="14"/>
              </w:rPr>
              <w:t xml:space="preserve"> </w:t>
            </w:r>
            <w:r>
              <w:rPr>
                <w:sz w:val="14"/>
              </w:rPr>
              <w:t>561/4,</w:t>
            </w:r>
            <w:r>
              <w:rPr>
                <w:spacing w:val="-3"/>
                <w:sz w:val="14"/>
              </w:rPr>
              <w:t xml:space="preserve"> </w:t>
            </w:r>
            <w:r>
              <w:rPr>
                <w:sz w:val="14"/>
              </w:rPr>
              <w:t>561/5,</w:t>
            </w:r>
            <w:r>
              <w:rPr>
                <w:spacing w:val="-3"/>
                <w:sz w:val="14"/>
              </w:rPr>
              <w:t xml:space="preserve"> </w:t>
            </w:r>
            <w:r>
              <w:rPr>
                <w:sz w:val="14"/>
              </w:rPr>
              <w:t>562,</w:t>
            </w:r>
            <w:r>
              <w:rPr>
                <w:spacing w:val="-3"/>
                <w:sz w:val="14"/>
              </w:rPr>
              <w:t xml:space="preserve"> </w:t>
            </w:r>
            <w:r>
              <w:rPr>
                <w:sz w:val="14"/>
              </w:rPr>
              <w:t>563,</w:t>
            </w:r>
            <w:r>
              <w:rPr>
                <w:spacing w:val="-3"/>
                <w:sz w:val="14"/>
              </w:rPr>
              <w:t xml:space="preserve"> </w:t>
            </w:r>
            <w:r>
              <w:rPr>
                <w:sz w:val="14"/>
              </w:rPr>
              <w:t>609/2,</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993, 994, 996, 997.</w:t>
            </w:r>
          </w:p>
        </w:tc>
      </w:tr>
    </w:tbl>
    <w:p w:rsidR="00A02B30" w:rsidRDefault="00B05A60">
      <w:pPr>
        <w:pStyle w:val="BodyText"/>
        <w:spacing w:before="152" w:line="203" w:lineRule="exact"/>
        <w:ind w:left="507"/>
      </w:pPr>
      <w:r>
        <w:t>Планирана саобраћајница С3</w:t>
      </w:r>
    </w:p>
    <w:p w:rsidR="00A02B30" w:rsidRDefault="00B05A60">
      <w:pPr>
        <w:pStyle w:val="BodyText"/>
        <w:spacing w:before="1" w:line="232" w:lineRule="auto"/>
        <w:ind w:right="390" w:firstLine="396"/>
        <w:jc w:val="both"/>
      </w:pPr>
      <w:r>
        <w:t xml:space="preserve">Планирана саобраћајница С3 за приступ депонији индустријског отпада (Подзона 3А) је укупне дужине 4,935 km. Планира се са профилом </w:t>
      </w:r>
      <w:r>
        <w:rPr>
          <w:spacing w:val="-3"/>
        </w:rPr>
        <w:t xml:space="preserve">кога </w:t>
      </w:r>
      <w:r>
        <w:t xml:space="preserve">чине </w:t>
      </w:r>
      <w:r>
        <w:rPr>
          <w:spacing w:val="-3"/>
        </w:rPr>
        <w:t xml:space="preserve">коловоз </w:t>
      </w:r>
      <w:r>
        <w:t xml:space="preserve">ширине 7 m, обостране банкине </w:t>
      </w:r>
      <w:r>
        <w:rPr>
          <w:spacing w:val="-3"/>
        </w:rPr>
        <w:t xml:space="preserve">од </w:t>
      </w:r>
      <w:r>
        <w:t xml:space="preserve">по 1,5 m и обостране шкарпе неконтинуалне ширине за уклапање у </w:t>
      </w:r>
      <w:r>
        <w:rPr>
          <w:spacing w:val="-3"/>
        </w:rPr>
        <w:t>околни</w:t>
      </w:r>
      <w:r>
        <w:rPr>
          <w:spacing w:val="-5"/>
        </w:rPr>
        <w:t xml:space="preserve"> </w:t>
      </w:r>
      <w:r>
        <w:t>терен.</w:t>
      </w:r>
      <w:r>
        <w:rPr>
          <w:spacing w:val="-5"/>
        </w:rPr>
        <w:t xml:space="preserve"> </w:t>
      </w:r>
      <w:r>
        <w:t>Траса</w:t>
      </w:r>
      <w:r>
        <w:rPr>
          <w:spacing w:val="-5"/>
        </w:rPr>
        <w:t xml:space="preserve"> </w:t>
      </w:r>
      <w:r>
        <w:t>ове</w:t>
      </w:r>
      <w:r>
        <w:rPr>
          <w:spacing w:val="-5"/>
        </w:rPr>
        <w:t xml:space="preserve"> </w:t>
      </w:r>
      <w:r>
        <w:t>саобраћајнице</w:t>
      </w:r>
      <w:r>
        <w:rPr>
          <w:spacing w:val="-5"/>
        </w:rPr>
        <w:t xml:space="preserve"> </w:t>
      </w:r>
      <w:r>
        <w:t>се</w:t>
      </w:r>
      <w:r>
        <w:rPr>
          <w:spacing w:val="-5"/>
        </w:rPr>
        <w:t xml:space="preserve"> </w:t>
      </w:r>
      <w:r>
        <w:t>састоји</w:t>
      </w:r>
      <w:r>
        <w:rPr>
          <w:spacing w:val="-5"/>
        </w:rPr>
        <w:t xml:space="preserve"> </w:t>
      </w:r>
      <w:r>
        <w:rPr>
          <w:spacing w:val="-3"/>
        </w:rPr>
        <w:t>од</w:t>
      </w:r>
      <w:r>
        <w:rPr>
          <w:spacing w:val="-5"/>
        </w:rPr>
        <w:t xml:space="preserve"> </w:t>
      </w:r>
      <w:r>
        <w:t>дела</w:t>
      </w:r>
      <w:r>
        <w:rPr>
          <w:spacing w:val="-5"/>
        </w:rPr>
        <w:t xml:space="preserve"> </w:t>
      </w:r>
      <w:r>
        <w:t>реконструисаног</w:t>
      </w:r>
      <w:r>
        <w:rPr>
          <w:spacing w:val="-5"/>
        </w:rPr>
        <w:t xml:space="preserve"> </w:t>
      </w:r>
      <w:r>
        <w:t>постојећег</w:t>
      </w:r>
      <w:r>
        <w:rPr>
          <w:spacing w:val="-5"/>
        </w:rPr>
        <w:t xml:space="preserve"> </w:t>
      </w:r>
      <w:r>
        <w:t>пута</w:t>
      </w:r>
      <w:r>
        <w:rPr>
          <w:spacing w:val="-5"/>
        </w:rPr>
        <w:t xml:space="preserve"> </w:t>
      </w:r>
      <w:r>
        <w:t>дужине</w:t>
      </w:r>
      <w:r>
        <w:rPr>
          <w:spacing w:val="-5"/>
        </w:rPr>
        <w:t xml:space="preserve"> </w:t>
      </w:r>
      <w:r>
        <w:rPr>
          <w:spacing w:val="-4"/>
        </w:rPr>
        <w:t>око</w:t>
      </w:r>
      <w:r>
        <w:rPr>
          <w:spacing w:val="-5"/>
        </w:rPr>
        <w:t xml:space="preserve"> </w:t>
      </w:r>
      <w:r>
        <w:t>100</w:t>
      </w:r>
      <w:r>
        <w:rPr>
          <w:spacing w:val="-5"/>
        </w:rPr>
        <w:t xml:space="preserve"> </w:t>
      </w:r>
      <w:r>
        <w:t>m</w:t>
      </w:r>
      <w:r>
        <w:rPr>
          <w:spacing w:val="-5"/>
        </w:rPr>
        <w:t xml:space="preserve"> </w:t>
      </w:r>
      <w:r>
        <w:t>и</w:t>
      </w:r>
      <w:r>
        <w:rPr>
          <w:spacing w:val="-5"/>
        </w:rPr>
        <w:t xml:space="preserve"> </w:t>
      </w:r>
      <w:r>
        <w:t>нове</w:t>
      </w:r>
      <w:r>
        <w:rPr>
          <w:spacing w:val="-5"/>
        </w:rPr>
        <w:t xml:space="preserve"> </w:t>
      </w:r>
      <w:r>
        <w:t>деонице</w:t>
      </w:r>
      <w:r>
        <w:rPr>
          <w:spacing w:val="-5"/>
        </w:rPr>
        <w:t xml:space="preserve"> </w:t>
      </w:r>
      <w:r>
        <w:t>дужине</w:t>
      </w:r>
      <w:r>
        <w:rPr>
          <w:spacing w:val="-5"/>
        </w:rPr>
        <w:t xml:space="preserve"> </w:t>
      </w:r>
      <w:r>
        <w:rPr>
          <w:spacing w:val="-4"/>
        </w:rPr>
        <w:t xml:space="preserve">око </w:t>
      </w:r>
      <w:r>
        <w:t xml:space="preserve">4,8 km </w:t>
      </w:r>
      <w:r>
        <w:rPr>
          <w:spacing w:val="-3"/>
        </w:rPr>
        <w:t xml:space="preserve">којом </w:t>
      </w:r>
      <w:r>
        <w:t>се обилази пост</w:t>
      </w:r>
      <w:r>
        <w:t>ојећа урбана зона. Планирани прикључак ове саобраћајнице на државни пут IБ реда број 27 налази се на стационажи km 21 + 905.</w:t>
      </w:r>
    </w:p>
    <w:p w:rsidR="00A02B30" w:rsidRDefault="00B05A60">
      <w:pPr>
        <w:pStyle w:val="BodyText"/>
        <w:spacing w:line="232" w:lineRule="auto"/>
        <w:ind w:right="391" w:firstLine="396"/>
        <w:jc w:val="both"/>
      </w:pPr>
      <w:r>
        <w:t>С обзиром на топографију терена, у циљу рационализације земљаних радова и регулационе ширине ове саобраћајнице, предлаже се изградњ</w:t>
      </w:r>
      <w:r>
        <w:t>а потпорних зидова на појединим позицијама у ситуационом плану, што би требало детаљно разрадити кроз техничку доку- ментацију.</w:t>
      </w:r>
    </w:p>
    <w:p w:rsidR="00A02B30" w:rsidRDefault="00B05A60">
      <w:pPr>
        <w:pStyle w:val="BodyText"/>
        <w:spacing w:line="232" w:lineRule="auto"/>
        <w:ind w:right="392" w:firstLine="396"/>
        <w:jc w:val="both"/>
      </w:pPr>
      <w:r>
        <w:t>Веза са државним путем IБ реда број 27 се планира преко правилне трокраке раскрснице са пуним програмом веза, а у складу са усло</w:t>
      </w:r>
      <w:r>
        <w:t>вима ЈП „Путеви Србије” за меродавно возило-тешко теретно возило.</w:t>
      </w:r>
    </w:p>
    <w:p w:rsidR="00A02B30" w:rsidRDefault="00B05A60">
      <w:pPr>
        <w:pStyle w:val="BodyText"/>
        <w:spacing w:line="197" w:lineRule="exact"/>
        <w:ind w:left="507"/>
      </w:pPr>
      <w:r>
        <w:t>Максимални примењени подужни нагиб на планираној траси износи 8,8%.</w:t>
      </w:r>
    </w:p>
    <w:p w:rsidR="00A02B30" w:rsidRDefault="00B05A60">
      <w:pPr>
        <w:pStyle w:val="BodyText"/>
        <w:spacing w:line="232" w:lineRule="auto"/>
        <w:ind w:right="390" w:firstLine="396"/>
        <w:jc w:val="both"/>
      </w:pPr>
      <w:r>
        <w:t xml:space="preserve">Неповољност је што </w:t>
      </w:r>
      <w:r>
        <w:rPr>
          <w:spacing w:val="-4"/>
        </w:rPr>
        <w:t xml:space="preserve">око </w:t>
      </w:r>
      <w:r>
        <w:t xml:space="preserve">830 m саобраћајнице намењене </w:t>
      </w:r>
      <w:r>
        <w:rPr>
          <w:spacing w:val="-3"/>
        </w:rPr>
        <w:t xml:space="preserve">тешком </w:t>
      </w:r>
      <w:r>
        <w:t xml:space="preserve">теретном саобраћају има нагиб </w:t>
      </w:r>
      <w:r>
        <w:rPr>
          <w:spacing w:val="-3"/>
        </w:rPr>
        <w:t xml:space="preserve">од </w:t>
      </w:r>
      <w:r>
        <w:t>максимално 8,8%, што се не мож</w:t>
      </w:r>
      <w:r>
        <w:t xml:space="preserve">е избећи имајући у виду конфигурацију терена. Ова деоница пута захтеваће редовно чишћење и одржавање, посебно у зимским месецима, </w:t>
      </w:r>
      <w:r>
        <w:rPr>
          <w:spacing w:val="-4"/>
        </w:rPr>
        <w:t xml:space="preserve">како </w:t>
      </w:r>
      <w:r>
        <w:t>би се обезбедио безбедан и континуалан саобраћај. У фази израде техничке документације, на овој деоници, у складу са прос</w:t>
      </w:r>
      <w:r>
        <w:t>торним</w:t>
      </w:r>
      <w:r>
        <w:rPr>
          <w:spacing w:val="-6"/>
        </w:rPr>
        <w:t xml:space="preserve"> </w:t>
      </w:r>
      <w:r>
        <w:t>могућностима,</w:t>
      </w:r>
      <w:r>
        <w:rPr>
          <w:spacing w:val="-6"/>
        </w:rPr>
        <w:t xml:space="preserve"> </w:t>
      </w:r>
      <w:r>
        <w:t>могу</w:t>
      </w:r>
      <w:r>
        <w:rPr>
          <w:spacing w:val="-6"/>
        </w:rPr>
        <w:t xml:space="preserve"> </w:t>
      </w:r>
      <w:r>
        <w:t>се</w:t>
      </w:r>
      <w:r>
        <w:rPr>
          <w:spacing w:val="-6"/>
        </w:rPr>
        <w:t xml:space="preserve"> </w:t>
      </w:r>
      <w:r>
        <w:t>пројектовати</w:t>
      </w:r>
      <w:r>
        <w:rPr>
          <w:spacing w:val="-6"/>
        </w:rPr>
        <w:t xml:space="preserve"> </w:t>
      </w:r>
      <w:r>
        <w:t>и</w:t>
      </w:r>
      <w:r>
        <w:rPr>
          <w:spacing w:val="-6"/>
        </w:rPr>
        <w:t xml:space="preserve"> </w:t>
      </w:r>
      <w:r>
        <w:t>пошљунчани</w:t>
      </w:r>
      <w:r>
        <w:rPr>
          <w:spacing w:val="-6"/>
        </w:rPr>
        <w:t xml:space="preserve"> </w:t>
      </w:r>
      <w:r>
        <w:t>излази</w:t>
      </w:r>
      <w:r>
        <w:rPr>
          <w:spacing w:val="-6"/>
        </w:rPr>
        <w:t xml:space="preserve"> </w:t>
      </w:r>
      <w:r>
        <w:t>за</w:t>
      </w:r>
      <w:r>
        <w:rPr>
          <w:spacing w:val="-6"/>
        </w:rPr>
        <w:t xml:space="preserve"> </w:t>
      </w:r>
      <w:r>
        <w:t>принудно</w:t>
      </w:r>
      <w:r>
        <w:rPr>
          <w:spacing w:val="-6"/>
        </w:rPr>
        <w:t xml:space="preserve"> </w:t>
      </w:r>
      <w:r>
        <w:t>искључивање</w:t>
      </w:r>
      <w:r>
        <w:rPr>
          <w:spacing w:val="-6"/>
        </w:rPr>
        <w:t xml:space="preserve"> </w:t>
      </w:r>
      <w:r>
        <w:t>из</w:t>
      </w:r>
      <w:r>
        <w:rPr>
          <w:spacing w:val="-6"/>
        </w:rPr>
        <w:t xml:space="preserve"> </w:t>
      </w:r>
      <w:r>
        <w:t>саобраћаја,</w:t>
      </w:r>
      <w:r>
        <w:rPr>
          <w:spacing w:val="-6"/>
        </w:rPr>
        <w:t xml:space="preserve"> </w:t>
      </w:r>
      <w:r>
        <w:t>тј.</w:t>
      </w:r>
      <w:r>
        <w:rPr>
          <w:spacing w:val="-6"/>
        </w:rPr>
        <w:t xml:space="preserve"> </w:t>
      </w:r>
      <w:r>
        <w:t>простори</w:t>
      </w:r>
      <w:r>
        <w:rPr>
          <w:spacing w:val="-6"/>
        </w:rPr>
        <w:t xml:space="preserve"> </w:t>
      </w:r>
      <w:r>
        <w:t xml:space="preserve">паралелни уз пут </w:t>
      </w:r>
      <w:r>
        <w:rPr>
          <w:spacing w:val="-3"/>
        </w:rPr>
        <w:t xml:space="preserve">који </w:t>
      </w:r>
      <w:r>
        <w:t xml:space="preserve">ће омогућити лакше </w:t>
      </w:r>
      <w:r>
        <w:rPr>
          <w:spacing w:val="-3"/>
        </w:rPr>
        <w:t xml:space="preserve">кочење </w:t>
      </w:r>
      <w:r>
        <w:t>и заустављање возила у случају нужде.</w:t>
      </w:r>
    </w:p>
    <w:p w:rsidR="00A02B30" w:rsidRDefault="00B05A60">
      <w:pPr>
        <w:pStyle w:val="BodyText"/>
        <w:spacing w:line="194" w:lineRule="exact"/>
        <w:ind w:left="507"/>
      </w:pPr>
      <w:r>
        <w:t>Минимални примењени радијус хоризонталне геометрије трасе износи Р = 50 m.</w:t>
      </w:r>
    </w:p>
    <w:p w:rsidR="00A02B30" w:rsidRDefault="00B05A60">
      <w:pPr>
        <w:pStyle w:val="BodyText"/>
        <w:spacing w:line="232" w:lineRule="auto"/>
        <w:ind w:left="507" w:right="390"/>
      </w:pPr>
      <w:r>
        <w:rPr>
          <w:spacing w:val="-3"/>
        </w:rPr>
        <w:t>Коловоз</w:t>
      </w:r>
      <w:r>
        <w:rPr>
          <w:spacing w:val="-11"/>
        </w:rPr>
        <w:t xml:space="preserve"> </w:t>
      </w:r>
      <w:r>
        <w:t>планиране</w:t>
      </w:r>
      <w:r>
        <w:rPr>
          <w:spacing w:val="-11"/>
        </w:rPr>
        <w:t xml:space="preserve"> </w:t>
      </w:r>
      <w:r>
        <w:t>саобраћајнице</w:t>
      </w:r>
      <w:r>
        <w:rPr>
          <w:spacing w:val="-11"/>
        </w:rPr>
        <w:t xml:space="preserve"> </w:t>
      </w:r>
      <w:r>
        <w:t>мора</w:t>
      </w:r>
      <w:r>
        <w:rPr>
          <w:spacing w:val="-11"/>
        </w:rPr>
        <w:t xml:space="preserve"> </w:t>
      </w:r>
      <w:r>
        <w:t>бити</w:t>
      </w:r>
      <w:r>
        <w:rPr>
          <w:spacing w:val="-11"/>
        </w:rPr>
        <w:t xml:space="preserve"> </w:t>
      </w:r>
      <w:r>
        <w:t>димензионисан</w:t>
      </w:r>
      <w:r>
        <w:rPr>
          <w:spacing w:val="-11"/>
        </w:rPr>
        <w:t xml:space="preserve"> </w:t>
      </w:r>
      <w:r>
        <w:t>за</w:t>
      </w:r>
      <w:r>
        <w:rPr>
          <w:spacing w:val="-11"/>
        </w:rPr>
        <w:t xml:space="preserve"> </w:t>
      </w:r>
      <w:r>
        <w:t>осовинско</w:t>
      </w:r>
      <w:r>
        <w:rPr>
          <w:spacing w:val="-11"/>
        </w:rPr>
        <w:t xml:space="preserve"> </w:t>
      </w:r>
      <w:r>
        <w:t>оптерећење</w:t>
      </w:r>
      <w:r>
        <w:rPr>
          <w:spacing w:val="-11"/>
        </w:rPr>
        <w:t xml:space="preserve"> </w:t>
      </w:r>
      <w:r>
        <w:t>меродавног</w:t>
      </w:r>
      <w:r>
        <w:rPr>
          <w:spacing w:val="-11"/>
        </w:rPr>
        <w:t xml:space="preserve"> </w:t>
      </w:r>
      <w:r>
        <w:t>возила-тешко</w:t>
      </w:r>
      <w:r>
        <w:rPr>
          <w:spacing w:val="-11"/>
        </w:rPr>
        <w:t xml:space="preserve"> </w:t>
      </w:r>
      <w:r>
        <w:t>теретно</w:t>
      </w:r>
      <w:r>
        <w:rPr>
          <w:spacing w:val="-11"/>
        </w:rPr>
        <w:t xml:space="preserve"> </w:t>
      </w:r>
      <w:r>
        <w:t>возило. Решење прихватања и одводњавања површинских вода мора се ускладити са системом одводњавања државног</w:t>
      </w:r>
      <w:r>
        <w:rPr>
          <w:spacing w:val="-28"/>
        </w:rPr>
        <w:t xml:space="preserve"> </w:t>
      </w:r>
      <w:r>
        <w:t>пута.</w:t>
      </w:r>
    </w:p>
    <w:p w:rsidR="00A02B30" w:rsidRDefault="00B05A60">
      <w:pPr>
        <w:pStyle w:val="BodyText"/>
        <w:spacing w:line="232" w:lineRule="auto"/>
        <w:ind w:right="389" w:firstLine="396"/>
        <w:jc w:val="both"/>
      </w:pPr>
      <w:r>
        <w:t>Због</w:t>
      </w:r>
      <w:r>
        <w:rPr>
          <w:spacing w:val="-4"/>
        </w:rPr>
        <w:t xml:space="preserve"> </w:t>
      </w:r>
      <w:r>
        <w:t>укидања</w:t>
      </w:r>
      <w:r>
        <w:rPr>
          <w:spacing w:val="-4"/>
        </w:rPr>
        <w:t xml:space="preserve"> </w:t>
      </w:r>
      <w:r>
        <w:t>дела</w:t>
      </w:r>
      <w:r>
        <w:rPr>
          <w:spacing w:val="-4"/>
        </w:rPr>
        <w:t xml:space="preserve"> </w:t>
      </w:r>
      <w:r>
        <w:t>постојећих</w:t>
      </w:r>
      <w:r>
        <w:rPr>
          <w:spacing w:val="-4"/>
        </w:rPr>
        <w:t xml:space="preserve"> </w:t>
      </w:r>
      <w:r>
        <w:rPr>
          <w:spacing w:val="-3"/>
        </w:rPr>
        <w:t>колских</w:t>
      </w:r>
      <w:r>
        <w:rPr>
          <w:spacing w:val="-4"/>
        </w:rPr>
        <w:t xml:space="preserve"> </w:t>
      </w:r>
      <w:r>
        <w:t>приступних</w:t>
      </w:r>
      <w:r>
        <w:rPr>
          <w:spacing w:val="-4"/>
        </w:rPr>
        <w:t xml:space="preserve"> </w:t>
      </w:r>
      <w:r>
        <w:t>путева</w:t>
      </w:r>
      <w:r>
        <w:rPr>
          <w:spacing w:val="-4"/>
        </w:rPr>
        <w:t xml:space="preserve"> </w:t>
      </w:r>
      <w:r>
        <w:t>у</w:t>
      </w:r>
      <w:r>
        <w:rPr>
          <w:spacing w:val="-4"/>
        </w:rPr>
        <w:t xml:space="preserve"> </w:t>
      </w:r>
      <w:r>
        <w:t>јужном</w:t>
      </w:r>
      <w:r>
        <w:rPr>
          <w:spacing w:val="-4"/>
        </w:rPr>
        <w:t xml:space="preserve"> </w:t>
      </w:r>
      <w:r>
        <w:t>делу</w:t>
      </w:r>
      <w:r>
        <w:rPr>
          <w:spacing w:val="-4"/>
        </w:rPr>
        <w:t xml:space="preserve"> </w:t>
      </w:r>
      <w:r>
        <w:t>обухвата</w:t>
      </w:r>
      <w:r>
        <w:rPr>
          <w:spacing w:val="-4"/>
        </w:rPr>
        <w:t xml:space="preserve"> </w:t>
      </w:r>
      <w:r>
        <w:t>Подзоне</w:t>
      </w:r>
      <w:r>
        <w:rPr>
          <w:spacing w:val="-4"/>
        </w:rPr>
        <w:t xml:space="preserve"> </w:t>
      </w:r>
      <w:r>
        <w:t>депоније</w:t>
      </w:r>
      <w:r>
        <w:rPr>
          <w:spacing w:val="-4"/>
        </w:rPr>
        <w:t xml:space="preserve"> </w:t>
      </w:r>
      <w:r>
        <w:t>индустријског</w:t>
      </w:r>
      <w:r>
        <w:rPr>
          <w:spacing w:val="-4"/>
        </w:rPr>
        <w:t xml:space="preserve"> </w:t>
      </w:r>
      <w:r>
        <w:t>отпада</w:t>
      </w:r>
      <w:r>
        <w:rPr>
          <w:spacing w:val="-4"/>
        </w:rPr>
        <w:t xml:space="preserve"> </w:t>
      </w:r>
      <w:r>
        <w:t>(Подзо- на</w:t>
      </w:r>
      <w:r>
        <w:rPr>
          <w:spacing w:val="-5"/>
        </w:rPr>
        <w:t xml:space="preserve"> </w:t>
      </w:r>
      <w:r>
        <w:t>3А),</w:t>
      </w:r>
      <w:r>
        <w:rPr>
          <w:spacing w:val="-5"/>
        </w:rPr>
        <w:t xml:space="preserve"> </w:t>
      </w:r>
      <w:r>
        <w:t>инвеститор</w:t>
      </w:r>
      <w:r>
        <w:rPr>
          <w:spacing w:val="-5"/>
        </w:rPr>
        <w:t xml:space="preserve"> </w:t>
      </w:r>
      <w:r>
        <w:t>ће</w:t>
      </w:r>
      <w:r>
        <w:rPr>
          <w:spacing w:val="-5"/>
        </w:rPr>
        <w:t xml:space="preserve"> </w:t>
      </w:r>
      <w:r>
        <w:t>уз</w:t>
      </w:r>
      <w:r>
        <w:rPr>
          <w:spacing w:val="-5"/>
        </w:rPr>
        <w:t xml:space="preserve"> </w:t>
      </w:r>
      <w:r>
        <w:t>јужну</w:t>
      </w:r>
      <w:r>
        <w:rPr>
          <w:spacing w:val="-5"/>
        </w:rPr>
        <w:t xml:space="preserve"> </w:t>
      </w:r>
      <w:r>
        <w:t>границу</w:t>
      </w:r>
      <w:r>
        <w:rPr>
          <w:spacing w:val="-5"/>
        </w:rPr>
        <w:t xml:space="preserve"> </w:t>
      </w:r>
      <w:r>
        <w:t>Подзоне,</w:t>
      </w:r>
      <w:r>
        <w:rPr>
          <w:spacing w:val="-5"/>
        </w:rPr>
        <w:t xml:space="preserve"> </w:t>
      </w:r>
      <w:r>
        <w:t>оријентационо</w:t>
      </w:r>
      <w:r>
        <w:rPr>
          <w:spacing w:val="-5"/>
        </w:rPr>
        <w:t xml:space="preserve"> </w:t>
      </w:r>
      <w:r>
        <w:rPr>
          <w:spacing w:val="-3"/>
        </w:rPr>
        <w:t>од</w:t>
      </w:r>
      <w:r>
        <w:rPr>
          <w:spacing w:val="-5"/>
        </w:rPr>
        <w:t xml:space="preserve"> </w:t>
      </w:r>
      <w:r>
        <w:t>К.П.</w:t>
      </w:r>
      <w:r>
        <w:rPr>
          <w:spacing w:val="-5"/>
        </w:rPr>
        <w:t xml:space="preserve"> </w:t>
      </w:r>
      <w:r>
        <w:t>1506/2</w:t>
      </w:r>
      <w:r>
        <w:rPr>
          <w:spacing w:val="-5"/>
        </w:rPr>
        <w:t xml:space="preserve"> </w:t>
      </w:r>
      <w:r>
        <w:t>у</w:t>
      </w:r>
      <w:r>
        <w:rPr>
          <w:spacing w:val="-5"/>
        </w:rPr>
        <w:t xml:space="preserve"> </w:t>
      </w:r>
      <w:r>
        <w:t>К.О.</w:t>
      </w:r>
      <w:r>
        <w:rPr>
          <w:spacing w:val="-5"/>
        </w:rPr>
        <w:t xml:space="preserve"> </w:t>
      </w:r>
      <w:r>
        <w:t>Брезовице</w:t>
      </w:r>
      <w:r>
        <w:rPr>
          <w:spacing w:val="-5"/>
        </w:rPr>
        <w:t xml:space="preserve"> </w:t>
      </w:r>
      <w:r>
        <w:t>до</w:t>
      </w:r>
      <w:r>
        <w:rPr>
          <w:spacing w:val="-5"/>
        </w:rPr>
        <w:t xml:space="preserve"> </w:t>
      </w:r>
      <w:r>
        <w:t>К.П.</w:t>
      </w:r>
      <w:r>
        <w:rPr>
          <w:spacing w:val="-5"/>
        </w:rPr>
        <w:t xml:space="preserve"> </w:t>
      </w:r>
      <w:r>
        <w:t>2285</w:t>
      </w:r>
      <w:r>
        <w:rPr>
          <w:spacing w:val="-5"/>
        </w:rPr>
        <w:t xml:space="preserve"> </w:t>
      </w:r>
      <w:r>
        <w:t>у</w:t>
      </w:r>
      <w:r>
        <w:rPr>
          <w:spacing w:val="-5"/>
        </w:rPr>
        <w:t xml:space="preserve"> </w:t>
      </w:r>
      <w:r>
        <w:t>К.О.</w:t>
      </w:r>
      <w:r>
        <w:rPr>
          <w:spacing w:val="-5"/>
        </w:rPr>
        <w:t xml:space="preserve"> </w:t>
      </w:r>
      <w:r>
        <w:t>Дворска,</w:t>
      </w:r>
      <w:r>
        <w:rPr>
          <w:spacing w:val="-5"/>
        </w:rPr>
        <w:t xml:space="preserve"> </w:t>
      </w:r>
      <w:r>
        <w:t xml:space="preserve">изградити приступно-сервисни </w:t>
      </w:r>
      <w:r>
        <w:rPr>
          <w:spacing w:val="-4"/>
        </w:rPr>
        <w:t xml:space="preserve">пут, </w:t>
      </w:r>
      <w:r>
        <w:rPr>
          <w:spacing w:val="-3"/>
        </w:rPr>
        <w:t xml:space="preserve">који </w:t>
      </w:r>
      <w:r>
        <w:t xml:space="preserve">ће бити изван ограде комплекса депоније и у јавној употреби (што ће бити детаљније разрађено у технич- </w:t>
      </w:r>
      <w:r>
        <w:rPr>
          <w:spacing w:val="-4"/>
        </w:rPr>
        <w:t xml:space="preserve">кој </w:t>
      </w:r>
      <w:r>
        <w:t>документацији за депонију индустријског</w:t>
      </w:r>
      <w:r>
        <w:rPr>
          <w:spacing w:val="1"/>
        </w:rPr>
        <w:t xml:space="preserve"> </w:t>
      </w:r>
      <w:r>
        <w:t>отпада).</w:t>
      </w:r>
    </w:p>
    <w:p w:rsidR="00A02B30" w:rsidRDefault="00A02B30">
      <w:pPr>
        <w:pStyle w:val="BodyText"/>
        <w:spacing w:before="3"/>
        <w:ind w:left="0"/>
        <w:rPr>
          <w:sz w:val="16"/>
        </w:rPr>
      </w:pPr>
    </w:p>
    <w:p w:rsidR="00A02B30" w:rsidRDefault="00B05A60">
      <w:pPr>
        <w:pStyle w:val="BodyText"/>
        <w:spacing w:after="42"/>
        <w:ind w:left="507"/>
      </w:pPr>
      <w:r>
        <w:t>Табела 26: Попис целих и делова катастарских парцела у обухвату грађевинске парцеле нове саобраћајнице С3</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2481"/>
              <w:rPr>
                <w:sz w:val="14"/>
              </w:rPr>
            </w:pPr>
            <w:r>
              <w:rPr>
                <w:sz w:val="14"/>
              </w:rPr>
              <w:t>Попис катастарских парцела у обухвату саобраћајнице С3, грађевинске парцеле С3-1 и С3-2</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w:t>
            </w:r>
            <w:r>
              <w:rPr>
                <w:sz w:val="14"/>
              </w:rPr>
              <w:t xml:space="preserve">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7"/>
              <w:rPr>
                <w:sz w:val="14"/>
              </w:rPr>
            </w:pPr>
            <w:r>
              <w:rPr>
                <w:sz w:val="14"/>
              </w:rPr>
              <w:t>Целе: 913/2, 1093, 1101/1, 1101/2, 1109/2, 2622/2, 2927/1, 2927/2, 2928, 2939/2, 3148/2, 3153/2, 3180/2, 3208/3.</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Делови: 315, 320/2, 320/3, 320/5, 330/1, 330/2, 330/3, 331/1, 331/2, 331/3, 331/4, 331/5, 332/2, 332/4, 332/6, 405, 406, 407/4, 407/5, 407/6, 409/2,</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410, 411/1, 411/2, 411/3, 412/1, 412/3, 412/4, 912, 913/1, 914, 915, 916, 920, 921, 923/1, 923/2, 923/3, 923/4, 924/2, 925, 926, 927/1, 928/1, 928/2,</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 xml:space="preserve">928/3, 929, 1073, 1075, 1076, 1083/2, 1083/3, 1084/1, 1084/3, 1085, 1086, 1087, 1088, 1089, 1091, 1092, </w:t>
            </w:r>
            <w:r>
              <w:rPr>
                <w:sz w:val="14"/>
              </w:rPr>
              <w:t>1094, 1095, 1096, 1099, 1100, 1102, 1103,</w:t>
            </w:r>
          </w:p>
        </w:tc>
      </w:tr>
      <w:tr w:rsidR="00A02B30">
        <w:trPr>
          <w:trHeight w:val="159"/>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1104,</w:t>
            </w:r>
            <w:r>
              <w:rPr>
                <w:spacing w:val="-6"/>
                <w:sz w:val="14"/>
              </w:rPr>
              <w:t xml:space="preserve"> </w:t>
            </w:r>
            <w:r>
              <w:rPr>
                <w:sz w:val="14"/>
              </w:rPr>
              <w:t>1105,</w:t>
            </w:r>
            <w:r>
              <w:rPr>
                <w:spacing w:val="-6"/>
                <w:sz w:val="14"/>
              </w:rPr>
              <w:t xml:space="preserve"> </w:t>
            </w:r>
            <w:r>
              <w:rPr>
                <w:sz w:val="14"/>
              </w:rPr>
              <w:t>1106,</w:t>
            </w:r>
            <w:r>
              <w:rPr>
                <w:spacing w:val="-6"/>
                <w:sz w:val="14"/>
              </w:rPr>
              <w:t xml:space="preserve"> </w:t>
            </w:r>
            <w:r>
              <w:rPr>
                <w:sz w:val="14"/>
              </w:rPr>
              <w:t>1109/1,</w:t>
            </w:r>
            <w:r>
              <w:rPr>
                <w:spacing w:val="-6"/>
                <w:sz w:val="14"/>
              </w:rPr>
              <w:t xml:space="preserve"> </w:t>
            </w:r>
            <w:r>
              <w:rPr>
                <w:spacing w:val="-3"/>
                <w:sz w:val="14"/>
              </w:rPr>
              <w:t>1110,</w:t>
            </w:r>
            <w:r>
              <w:rPr>
                <w:spacing w:val="-6"/>
                <w:sz w:val="14"/>
              </w:rPr>
              <w:t xml:space="preserve"> </w:t>
            </w:r>
            <w:r>
              <w:rPr>
                <w:spacing w:val="-4"/>
                <w:sz w:val="14"/>
              </w:rPr>
              <w:t>1111,</w:t>
            </w:r>
            <w:r>
              <w:rPr>
                <w:spacing w:val="-6"/>
                <w:sz w:val="14"/>
              </w:rPr>
              <w:t xml:space="preserve"> </w:t>
            </w:r>
            <w:r>
              <w:rPr>
                <w:sz w:val="14"/>
              </w:rPr>
              <w:t>1197/1,</w:t>
            </w:r>
            <w:r>
              <w:rPr>
                <w:spacing w:val="-6"/>
                <w:sz w:val="14"/>
              </w:rPr>
              <w:t xml:space="preserve"> </w:t>
            </w:r>
            <w:r>
              <w:rPr>
                <w:sz w:val="14"/>
              </w:rPr>
              <w:t>1197/2,</w:t>
            </w:r>
            <w:r>
              <w:rPr>
                <w:spacing w:val="-6"/>
                <w:sz w:val="14"/>
              </w:rPr>
              <w:t xml:space="preserve"> </w:t>
            </w:r>
            <w:r>
              <w:rPr>
                <w:sz w:val="14"/>
              </w:rPr>
              <w:t>1197/3,</w:t>
            </w:r>
            <w:r>
              <w:rPr>
                <w:spacing w:val="-6"/>
                <w:sz w:val="14"/>
              </w:rPr>
              <w:t xml:space="preserve"> </w:t>
            </w:r>
            <w:r>
              <w:rPr>
                <w:sz w:val="14"/>
              </w:rPr>
              <w:t>1200,</w:t>
            </w:r>
            <w:r>
              <w:rPr>
                <w:spacing w:val="-6"/>
                <w:sz w:val="14"/>
              </w:rPr>
              <w:t xml:space="preserve"> </w:t>
            </w:r>
            <w:r>
              <w:rPr>
                <w:sz w:val="14"/>
              </w:rPr>
              <w:t>1201/1,</w:t>
            </w:r>
            <w:r>
              <w:rPr>
                <w:spacing w:val="-6"/>
                <w:sz w:val="14"/>
              </w:rPr>
              <w:t xml:space="preserve"> </w:t>
            </w:r>
            <w:r>
              <w:rPr>
                <w:sz w:val="14"/>
              </w:rPr>
              <w:t>1201/2,</w:t>
            </w:r>
            <w:r>
              <w:rPr>
                <w:spacing w:val="-6"/>
                <w:sz w:val="14"/>
              </w:rPr>
              <w:t xml:space="preserve"> </w:t>
            </w:r>
            <w:r>
              <w:rPr>
                <w:sz w:val="14"/>
              </w:rPr>
              <w:t>1203,</w:t>
            </w:r>
            <w:r>
              <w:rPr>
                <w:spacing w:val="-6"/>
                <w:sz w:val="14"/>
              </w:rPr>
              <w:t xml:space="preserve"> </w:t>
            </w:r>
            <w:r>
              <w:rPr>
                <w:sz w:val="14"/>
              </w:rPr>
              <w:t>1208/1,</w:t>
            </w:r>
            <w:r>
              <w:rPr>
                <w:spacing w:val="-6"/>
                <w:sz w:val="14"/>
              </w:rPr>
              <w:t xml:space="preserve"> </w:t>
            </w:r>
            <w:r>
              <w:rPr>
                <w:sz w:val="14"/>
              </w:rPr>
              <w:t>1208/4,</w:t>
            </w:r>
            <w:r>
              <w:rPr>
                <w:spacing w:val="-6"/>
                <w:sz w:val="14"/>
              </w:rPr>
              <w:t xml:space="preserve"> </w:t>
            </w:r>
            <w:r>
              <w:rPr>
                <w:sz w:val="14"/>
              </w:rPr>
              <w:t>1215,</w:t>
            </w:r>
            <w:r>
              <w:rPr>
                <w:spacing w:val="-6"/>
                <w:sz w:val="14"/>
              </w:rPr>
              <w:t xml:space="preserve"> </w:t>
            </w:r>
            <w:r>
              <w:rPr>
                <w:sz w:val="14"/>
              </w:rPr>
              <w:t>1216,</w:t>
            </w:r>
            <w:r>
              <w:rPr>
                <w:spacing w:val="-6"/>
                <w:sz w:val="14"/>
              </w:rPr>
              <w:t xml:space="preserve"> </w:t>
            </w:r>
            <w:r>
              <w:rPr>
                <w:sz w:val="14"/>
              </w:rPr>
              <w:t>1217/1,</w:t>
            </w:r>
            <w:r>
              <w:rPr>
                <w:spacing w:val="-6"/>
                <w:sz w:val="14"/>
              </w:rPr>
              <w:t xml:space="preserve"> </w:t>
            </w:r>
            <w:r>
              <w:rPr>
                <w:sz w:val="14"/>
              </w:rPr>
              <w:t>1217/2,</w:t>
            </w:r>
            <w:r>
              <w:rPr>
                <w:spacing w:val="-6"/>
                <w:sz w:val="14"/>
              </w:rPr>
              <w:t xml:space="preserve"> </w:t>
            </w:r>
            <w:r>
              <w:rPr>
                <w:sz w:val="14"/>
              </w:rPr>
              <w:t>1218,</w:t>
            </w:r>
            <w:r>
              <w:rPr>
                <w:spacing w:val="-6"/>
                <w:sz w:val="14"/>
              </w:rPr>
              <w:t xml:space="preserve"> </w:t>
            </w:r>
            <w:r>
              <w:rPr>
                <w:sz w:val="14"/>
              </w:rPr>
              <w:t>1222/1,</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Цикоте</w:t>
            </w:r>
          </w:p>
        </w:tc>
        <w:tc>
          <w:tcPr>
            <w:tcW w:w="8494" w:type="dxa"/>
            <w:tcBorders>
              <w:top w:val="nil"/>
              <w:bottom w:val="nil"/>
            </w:tcBorders>
          </w:tcPr>
          <w:p w:rsidR="00A02B30" w:rsidRDefault="00B05A60">
            <w:pPr>
              <w:pStyle w:val="TableParagraph"/>
              <w:spacing w:before="0" w:line="140" w:lineRule="exact"/>
              <w:ind w:left="57"/>
              <w:rPr>
                <w:sz w:val="14"/>
              </w:rPr>
            </w:pPr>
            <w:r>
              <w:rPr>
                <w:sz w:val="14"/>
              </w:rPr>
              <w:t>1222/2,</w:t>
            </w:r>
            <w:r>
              <w:rPr>
                <w:spacing w:val="-6"/>
                <w:sz w:val="14"/>
              </w:rPr>
              <w:t xml:space="preserve"> </w:t>
            </w:r>
            <w:r>
              <w:rPr>
                <w:sz w:val="14"/>
              </w:rPr>
              <w:t>2607,</w:t>
            </w:r>
            <w:r>
              <w:rPr>
                <w:spacing w:val="-6"/>
                <w:sz w:val="14"/>
              </w:rPr>
              <w:t xml:space="preserve"> </w:t>
            </w:r>
            <w:r>
              <w:rPr>
                <w:sz w:val="14"/>
              </w:rPr>
              <w:t>2610/2,</w:t>
            </w:r>
            <w:r>
              <w:rPr>
                <w:spacing w:val="-6"/>
                <w:sz w:val="14"/>
              </w:rPr>
              <w:t xml:space="preserve"> </w:t>
            </w:r>
            <w:r>
              <w:rPr>
                <w:sz w:val="14"/>
              </w:rPr>
              <w:t>2611/1,</w:t>
            </w:r>
            <w:r>
              <w:rPr>
                <w:spacing w:val="-6"/>
                <w:sz w:val="14"/>
              </w:rPr>
              <w:t xml:space="preserve"> </w:t>
            </w:r>
            <w:r>
              <w:rPr>
                <w:sz w:val="14"/>
              </w:rPr>
              <w:t>2611/2,</w:t>
            </w:r>
            <w:r>
              <w:rPr>
                <w:spacing w:val="-6"/>
                <w:sz w:val="14"/>
              </w:rPr>
              <w:t xml:space="preserve"> </w:t>
            </w:r>
            <w:r>
              <w:rPr>
                <w:sz w:val="14"/>
              </w:rPr>
              <w:t>2611/3,</w:t>
            </w:r>
            <w:r>
              <w:rPr>
                <w:spacing w:val="-6"/>
                <w:sz w:val="14"/>
              </w:rPr>
              <w:t xml:space="preserve"> </w:t>
            </w:r>
            <w:r>
              <w:rPr>
                <w:sz w:val="14"/>
              </w:rPr>
              <w:t>2611/4,</w:t>
            </w:r>
            <w:r>
              <w:rPr>
                <w:spacing w:val="-6"/>
                <w:sz w:val="14"/>
              </w:rPr>
              <w:t xml:space="preserve"> </w:t>
            </w:r>
            <w:r>
              <w:rPr>
                <w:sz w:val="14"/>
              </w:rPr>
              <w:t>2611/5,</w:t>
            </w:r>
            <w:r>
              <w:rPr>
                <w:spacing w:val="-6"/>
                <w:sz w:val="14"/>
              </w:rPr>
              <w:t xml:space="preserve"> </w:t>
            </w:r>
            <w:r>
              <w:rPr>
                <w:sz w:val="14"/>
              </w:rPr>
              <w:t>2613,</w:t>
            </w:r>
            <w:r>
              <w:rPr>
                <w:spacing w:val="-6"/>
                <w:sz w:val="14"/>
              </w:rPr>
              <w:t xml:space="preserve"> </w:t>
            </w:r>
            <w:r>
              <w:rPr>
                <w:sz w:val="14"/>
              </w:rPr>
              <w:t>2615/1,</w:t>
            </w:r>
            <w:r>
              <w:rPr>
                <w:spacing w:val="-6"/>
                <w:sz w:val="14"/>
              </w:rPr>
              <w:t xml:space="preserve"> </w:t>
            </w:r>
            <w:r>
              <w:rPr>
                <w:sz w:val="14"/>
              </w:rPr>
              <w:t>2615/2,</w:t>
            </w:r>
            <w:r>
              <w:rPr>
                <w:spacing w:val="-6"/>
                <w:sz w:val="14"/>
              </w:rPr>
              <w:t xml:space="preserve"> </w:t>
            </w:r>
            <w:r>
              <w:rPr>
                <w:sz w:val="14"/>
              </w:rPr>
              <w:t>2616/1,</w:t>
            </w:r>
            <w:r>
              <w:rPr>
                <w:spacing w:val="-6"/>
                <w:sz w:val="14"/>
              </w:rPr>
              <w:t xml:space="preserve"> </w:t>
            </w:r>
            <w:r>
              <w:rPr>
                <w:sz w:val="14"/>
              </w:rPr>
              <w:t>2616/2,</w:t>
            </w:r>
            <w:r>
              <w:rPr>
                <w:spacing w:val="-6"/>
                <w:sz w:val="14"/>
              </w:rPr>
              <w:t xml:space="preserve"> </w:t>
            </w:r>
            <w:r>
              <w:rPr>
                <w:sz w:val="14"/>
              </w:rPr>
              <w:t>2616/3,</w:t>
            </w:r>
            <w:r>
              <w:rPr>
                <w:spacing w:val="-6"/>
                <w:sz w:val="14"/>
              </w:rPr>
              <w:t xml:space="preserve"> </w:t>
            </w:r>
            <w:r>
              <w:rPr>
                <w:sz w:val="14"/>
              </w:rPr>
              <w:t>2616/4,</w:t>
            </w:r>
            <w:r>
              <w:rPr>
                <w:spacing w:val="-6"/>
                <w:sz w:val="14"/>
              </w:rPr>
              <w:t xml:space="preserve"> </w:t>
            </w:r>
            <w:r>
              <w:rPr>
                <w:sz w:val="14"/>
              </w:rPr>
              <w:t>2618/2,</w:t>
            </w:r>
            <w:r>
              <w:rPr>
                <w:spacing w:val="-6"/>
                <w:sz w:val="14"/>
              </w:rPr>
              <w:t xml:space="preserve"> </w:t>
            </w:r>
            <w:r>
              <w:rPr>
                <w:sz w:val="14"/>
              </w:rPr>
              <w:t>2618/3,</w:t>
            </w:r>
            <w:r>
              <w:rPr>
                <w:spacing w:val="-6"/>
                <w:sz w:val="14"/>
              </w:rPr>
              <w:t xml:space="preserve"> </w:t>
            </w:r>
            <w:r>
              <w:rPr>
                <w:sz w:val="14"/>
              </w:rPr>
              <w:t>2619/2,</w:t>
            </w:r>
            <w:r>
              <w:rPr>
                <w:spacing w:val="-6"/>
                <w:sz w:val="14"/>
              </w:rPr>
              <w:t xml:space="preserve"> </w:t>
            </w:r>
            <w:r>
              <w:rPr>
                <w:sz w:val="14"/>
              </w:rPr>
              <w:t>2619/3,</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2620, 2622/1, 2623/1, 2623/2, 2624, 2625, 2626, 2925, 2926, 2929, 2931/2, 2935/1, 2936, 2937, 2939/3, 2939/4, 3125/1, 3125/2, 3125/3, 3125/4,</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3126, 3127, 3128, 3129/1, 3129/2, 3133/2, 3134, 3135, 3136/1, 3136/2, 3136/3, 3136/4, 3140, 3146/1, 3146/2, 3146/3, 3146/4, 3146/5, 3147, 3148/1,</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3148/3, 3149, 3150, 3151/1, 3151/2, 3151/3, 3151/4, 3151/5, 3152, 3153/1, 3154/2, 3163, 3164, 3165, 3166, 31</w:t>
            </w:r>
            <w:r>
              <w:rPr>
                <w:sz w:val="14"/>
              </w:rPr>
              <w:t>67, 3171, 3172, 3173, 3174/1, 3174/2,</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7"/>
              <w:rPr>
                <w:sz w:val="14"/>
              </w:rPr>
            </w:pPr>
            <w:r>
              <w:rPr>
                <w:sz w:val="14"/>
              </w:rPr>
              <w:t>3175/1, 3175/2, 3176, 3177, 3178/1, 3178/2, 3179, 3180/1, 3205, 3206, 3207, 3208/1, 3208/2, 3210/1, 3210/2, 3303, 3304/1, 3308/1, 3309/1, 3573/1,</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7"/>
              <w:rPr>
                <w:sz w:val="14"/>
              </w:rPr>
            </w:pPr>
            <w:r>
              <w:rPr>
                <w:sz w:val="14"/>
              </w:rPr>
              <w:t>3603, 3611, 3618, 3626/3.</w:t>
            </w:r>
          </w:p>
        </w:tc>
      </w:tr>
    </w:tbl>
    <w:p w:rsidR="00A02B30" w:rsidRDefault="00B05A60">
      <w:pPr>
        <w:pStyle w:val="BodyText"/>
        <w:spacing w:before="152" w:line="203" w:lineRule="exact"/>
        <w:ind w:left="507"/>
      </w:pPr>
      <w:r>
        <w:t>Саобраћајнице у комплексу посебне намене</w:t>
      </w:r>
    </w:p>
    <w:p w:rsidR="00A02B30" w:rsidRDefault="00B05A60">
      <w:pPr>
        <w:pStyle w:val="BodyText"/>
        <w:spacing w:before="1" w:line="232" w:lineRule="auto"/>
        <w:ind w:right="390" w:firstLine="396"/>
        <w:jc w:val="both"/>
      </w:pPr>
      <w:r>
        <w:t xml:space="preserve">Саобраћајнице у планираним комплексима могу бити једносмерне и двосмерне, и њихове минималне димензије су 3,5 m за једно- смерни саобраћај, на местима </w:t>
      </w:r>
      <w:r>
        <w:rPr>
          <w:spacing w:val="-3"/>
        </w:rPr>
        <w:t xml:space="preserve">где </w:t>
      </w:r>
      <w:r>
        <w:t xml:space="preserve">је потребно проширење због мимоилажења до 4,5 m, односно 6 m за двосмерни саобраћај, уз услов  да се </w:t>
      </w:r>
      <w:r>
        <w:t xml:space="preserve">задовоље захтеви везани за Правилник о техничким нормативима за приступне путеве, окретнице и уређене платое за ватрогасна возила у близини објеката повећаног ризика </w:t>
      </w:r>
      <w:r>
        <w:rPr>
          <w:spacing w:val="-3"/>
        </w:rPr>
        <w:t xml:space="preserve">од </w:t>
      </w:r>
      <w:r>
        <w:t>пожара („Службени лист СРЈ”, број</w:t>
      </w:r>
      <w:r>
        <w:rPr>
          <w:spacing w:val="-5"/>
        </w:rPr>
        <w:t xml:space="preserve"> </w:t>
      </w:r>
      <w:r>
        <w:t>8/95).</w:t>
      </w:r>
    </w:p>
    <w:p w:rsidR="00A02B30" w:rsidRDefault="00B05A60">
      <w:pPr>
        <w:pStyle w:val="BodyText"/>
        <w:spacing w:line="232" w:lineRule="auto"/>
        <w:ind w:right="391" w:firstLine="396"/>
        <w:jc w:val="both"/>
      </w:pPr>
      <w:r>
        <w:t>На местима где се очекује кретање пешака, предвидети једнострано или двострано тротоаре ширине не мање од 1,5 m. Минималне радијусе, нагибе и коловозну конструкцију предвидети у односу на врсту саобраћаја која се очекује.</w:t>
      </w:r>
    </w:p>
    <w:p w:rsidR="00A02B30" w:rsidRDefault="00B05A60">
      <w:pPr>
        <w:pStyle w:val="BodyText"/>
        <w:spacing w:line="232" w:lineRule="auto"/>
        <w:ind w:left="507"/>
      </w:pPr>
      <w:r>
        <w:rPr>
          <w:spacing w:val="-7"/>
        </w:rPr>
        <w:t>Уколико</w:t>
      </w:r>
      <w:r>
        <w:rPr>
          <w:spacing w:val="-10"/>
        </w:rPr>
        <w:t xml:space="preserve"> </w:t>
      </w:r>
      <w:r>
        <w:t>се</w:t>
      </w:r>
      <w:r>
        <w:rPr>
          <w:spacing w:val="-10"/>
        </w:rPr>
        <w:t xml:space="preserve"> </w:t>
      </w:r>
      <w:r>
        <w:t>овакве</w:t>
      </w:r>
      <w:r>
        <w:rPr>
          <w:spacing w:val="-10"/>
        </w:rPr>
        <w:t xml:space="preserve"> </w:t>
      </w:r>
      <w:r>
        <w:t>саобраћајнице</w:t>
      </w:r>
      <w:r>
        <w:rPr>
          <w:spacing w:val="-10"/>
        </w:rPr>
        <w:t xml:space="preserve"> </w:t>
      </w:r>
      <w:r>
        <w:t>за</w:t>
      </w:r>
      <w:r>
        <w:t>вршавају</w:t>
      </w:r>
      <w:r>
        <w:rPr>
          <w:spacing w:val="-10"/>
        </w:rPr>
        <w:t xml:space="preserve"> </w:t>
      </w:r>
      <w:r>
        <w:t>слепо,</w:t>
      </w:r>
      <w:r>
        <w:rPr>
          <w:spacing w:val="-10"/>
        </w:rPr>
        <w:t xml:space="preserve"> </w:t>
      </w:r>
      <w:r>
        <w:t>предвидети</w:t>
      </w:r>
      <w:r>
        <w:rPr>
          <w:spacing w:val="-10"/>
        </w:rPr>
        <w:t xml:space="preserve"> </w:t>
      </w:r>
      <w:r>
        <w:t>окретницу</w:t>
      </w:r>
      <w:r>
        <w:rPr>
          <w:spacing w:val="-10"/>
        </w:rPr>
        <w:t xml:space="preserve"> </w:t>
      </w:r>
      <w:r>
        <w:t>димензија</w:t>
      </w:r>
      <w:r>
        <w:rPr>
          <w:spacing w:val="-10"/>
        </w:rPr>
        <w:t xml:space="preserve"> </w:t>
      </w:r>
      <w:r>
        <w:t>у</w:t>
      </w:r>
      <w:r>
        <w:rPr>
          <w:spacing w:val="-10"/>
        </w:rPr>
        <w:t xml:space="preserve"> </w:t>
      </w:r>
      <w:r>
        <w:t>складу</w:t>
      </w:r>
      <w:r>
        <w:rPr>
          <w:spacing w:val="-10"/>
        </w:rPr>
        <w:t xml:space="preserve"> </w:t>
      </w:r>
      <w:r>
        <w:t>са</w:t>
      </w:r>
      <w:r>
        <w:rPr>
          <w:spacing w:val="-10"/>
        </w:rPr>
        <w:t xml:space="preserve"> </w:t>
      </w:r>
      <w:r>
        <w:t>потребама</w:t>
      </w:r>
      <w:r>
        <w:rPr>
          <w:spacing w:val="-10"/>
        </w:rPr>
        <w:t xml:space="preserve"> </w:t>
      </w:r>
      <w:r>
        <w:t>противпожарног</w:t>
      </w:r>
      <w:r>
        <w:rPr>
          <w:spacing w:val="-10"/>
        </w:rPr>
        <w:t xml:space="preserve"> </w:t>
      </w:r>
      <w:r>
        <w:t xml:space="preserve">возила. Потребе за паркирањем возила запослених и осталих корисника решавати у оквиру комплекса. У зависности </w:t>
      </w:r>
      <w:r>
        <w:rPr>
          <w:spacing w:val="-3"/>
        </w:rPr>
        <w:t xml:space="preserve">од </w:t>
      </w:r>
      <w:r>
        <w:t>технолошког</w:t>
      </w:r>
      <w:r>
        <w:rPr>
          <w:spacing w:val="7"/>
        </w:rPr>
        <w:t xml:space="preserve"> </w:t>
      </w:r>
      <w:r>
        <w:t>про-</w:t>
      </w:r>
    </w:p>
    <w:p w:rsidR="00A02B30" w:rsidRDefault="00B05A60">
      <w:pPr>
        <w:pStyle w:val="BodyText"/>
        <w:spacing w:line="197" w:lineRule="exact"/>
      </w:pPr>
      <w:r>
        <w:t xml:space="preserve">цеса у оквиру конкретне локације потребно </w:t>
      </w:r>
      <w:r>
        <w:t>је планирати претоварно-манипулативне површине и паркинг површине за теретна возила.</w:t>
      </w:r>
    </w:p>
    <w:p w:rsidR="00A02B30" w:rsidRDefault="00B05A60">
      <w:pPr>
        <w:pStyle w:val="BodyText"/>
        <w:spacing w:line="232" w:lineRule="auto"/>
        <w:ind w:right="391" w:firstLine="396"/>
        <w:jc w:val="both"/>
      </w:pPr>
      <w:r>
        <w:t>У оквиру предметног простора дата је могућност за продужетак трасе постојећих аутобуских линија које саобраћају, са потребним стајалиштима и окретницама. Такође, оставља с</w:t>
      </w:r>
      <w:r>
        <w:t>е могућност реорганизације мреже линија до насеља и комплекса посебне намене, у складу са развојем саобраћајног система, кроз повећање превозних капацитета на постојећим линијама и успостављање нових, а у циљу боље доступности простора грађанима и запослен</w:t>
      </w:r>
      <w:r>
        <w:t>има у комплексу посебне намене.</w:t>
      </w:r>
    </w:p>
    <w:p w:rsidR="00A02B30" w:rsidRDefault="00A02B30">
      <w:pPr>
        <w:spacing w:line="232" w:lineRule="auto"/>
        <w:jc w:val="both"/>
        <w:sectPr w:rsidR="00A02B30">
          <w:pgSz w:w="12480" w:h="15650"/>
          <w:pgMar w:top="80" w:right="740" w:bottom="280" w:left="740" w:header="720" w:footer="720" w:gutter="0"/>
          <w:cols w:space="720"/>
        </w:sectPr>
      </w:pPr>
    </w:p>
    <w:p w:rsidR="00A02B30" w:rsidRDefault="00B05A60">
      <w:pPr>
        <w:pStyle w:val="BodyText"/>
        <w:spacing w:before="73" w:line="232" w:lineRule="auto"/>
        <w:ind w:left="393" w:right="108" w:firstLine="396"/>
        <w:jc w:val="both"/>
      </w:pPr>
      <w:r>
        <w:lastRenderedPageBreak/>
        <w:t>У</w:t>
      </w:r>
      <w:r>
        <w:rPr>
          <w:spacing w:val="-8"/>
        </w:rPr>
        <w:t xml:space="preserve"> </w:t>
      </w:r>
      <w:r>
        <w:t>току</w:t>
      </w:r>
      <w:r>
        <w:rPr>
          <w:spacing w:val="-8"/>
        </w:rPr>
        <w:t xml:space="preserve"> </w:t>
      </w:r>
      <w:r>
        <w:t>спровођења</w:t>
      </w:r>
      <w:r>
        <w:rPr>
          <w:spacing w:val="-8"/>
        </w:rPr>
        <w:t xml:space="preserve"> </w:t>
      </w:r>
      <w:r>
        <w:t>Просторног</w:t>
      </w:r>
      <w:r>
        <w:rPr>
          <w:spacing w:val="-8"/>
        </w:rPr>
        <w:t xml:space="preserve"> </w:t>
      </w:r>
      <w:r>
        <w:t>плана</w:t>
      </w:r>
      <w:r>
        <w:rPr>
          <w:spacing w:val="-8"/>
        </w:rPr>
        <w:t xml:space="preserve"> </w:t>
      </w:r>
      <w:r>
        <w:t>и</w:t>
      </w:r>
      <w:r>
        <w:rPr>
          <w:spacing w:val="-8"/>
        </w:rPr>
        <w:t xml:space="preserve"> </w:t>
      </w:r>
      <w:r>
        <w:t>решавања</w:t>
      </w:r>
      <w:r>
        <w:rPr>
          <w:spacing w:val="-8"/>
        </w:rPr>
        <w:t xml:space="preserve"> </w:t>
      </w:r>
      <w:r>
        <w:t>саобраћајних</w:t>
      </w:r>
      <w:r>
        <w:rPr>
          <w:spacing w:val="-8"/>
        </w:rPr>
        <w:t xml:space="preserve"> </w:t>
      </w:r>
      <w:r>
        <w:t>површина</w:t>
      </w:r>
      <w:r>
        <w:rPr>
          <w:spacing w:val="-8"/>
        </w:rPr>
        <w:t xml:space="preserve"> </w:t>
      </w:r>
      <w:r>
        <w:t>применити</w:t>
      </w:r>
      <w:r>
        <w:rPr>
          <w:spacing w:val="-8"/>
        </w:rPr>
        <w:t xml:space="preserve"> </w:t>
      </w:r>
      <w:r>
        <w:t>одредбе</w:t>
      </w:r>
      <w:r>
        <w:rPr>
          <w:spacing w:val="-8"/>
        </w:rPr>
        <w:t xml:space="preserve"> </w:t>
      </w:r>
      <w:r>
        <w:t>Правилника</w:t>
      </w:r>
      <w:r>
        <w:rPr>
          <w:spacing w:val="-8"/>
        </w:rPr>
        <w:t xml:space="preserve"> </w:t>
      </w:r>
      <w:r>
        <w:t>о</w:t>
      </w:r>
      <w:r>
        <w:rPr>
          <w:spacing w:val="-8"/>
        </w:rPr>
        <w:t xml:space="preserve"> </w:t>
      </w:r>
      <w:r>
        <w:t>техничким</w:t>
      </w:r>
      <w:r>
        <w:rPr>
          <w:spacing w:val="-8"/>
        </w:rPr>
        <w:t xml:space="preserve"> </w:t>
      </w:r>
      <w:r>
        <w:t>стандарди- ма планирања, пројектовања и изградње објеката којима се осигурава несметано кретање и при</w:t>
      </w:r>
      <w:r>
        <w:t xml:space="preserve">ступ особама са инвалидитетом, деци и старим особама („Службени </w:t>
      </w:r>
      <w:r>
        <w:rPr>
          <w:spacing w:val="-3"/>
        </w:rPr>
        <w:t xml:space="preserve">гласник </w:t>
      </w:r>
      <w:r>
        <w:t>РС”, број</w:t>
      </w:r>
      <w:r>
        <w:rPr>
          <w:spacing w:val="1"/>
        </w:rPr>
        <w:t xml:space="preserve"> </w:t>
      </w:r>
      <w:r>
        <w:t>22/15).</w:t>
      </w:r>
    </w:p>
    <w:p w:rsidR="00A02B30" w:rsidRDefault="00B05A60">
      <w:pPr>
        <w:pStyle w:val="ListParagraph"/>
        <w:numPr>
          <w:ilvl w:val="3"/>
          <w:numId w:val="24"/>
        </w:numPr>
        <w:tabs>
          <w:tab w:val="left" w:pos="4489"/>
        </w:tabs>
        <w:spacing w:before="162"/>
        <w:ind w:left="4488"/>
        <w:jc w:val="left"/>
        <w:rPr>
          <w:sz w:val="18"/>
        </w:rPr>
      </w:pPr>
      <w:r>
        <w:rPr>
          <w:sz w:val="18"/>
        </w:rPr>
        <w:t xml:space="preserve">ЖЕЛЕЗНИЧКА </w:t>
      </w:r>
      <w:r>
        <w:rPr>
          <w:spacing w:val="-5"/>
          <w:sz w:val="18"/>
        </w:rPr>
        <w:t>ИНФРАСТРУКТУРА</w:t>
      </w:r>
    </w:p>
    <w:p w:rsidR="00A02B30" w:rsidRDefault="00A02B30">
      <w:pPr>
        <w:pStyle w:val="BodyText"/>
        <w:spacing w:before="9"/>
        <w:ind w:left="0"/>
        <w:rPr>
          <w:sz w:val="16"/>
        </w:rPr>
      </w:pPr>
    </w:p>
    <w:p w:rsidR="00A02B30" w:rsidRDefault="00B05A60">
      <w:pPr>
        <w:pStyle w:val="BodyText"/>
        <w:spacing w:line="203" w:lineRule="exact"/>
        <w:ind w:left="790"/>
      </w:pPr>
      <w:r>
        <w:t>Појаси и режими заштите</w:t>
      </w:r>
    </w:p>
    <w:p w:rsidR="00A02B30" w:rsidRDefault="00B05A60">
      <w:pPr>
        <w:pStyle w:val="BodyText"/>
        <w:spacing w:before="2" w:line="232" w:lineRule="auto"/>
        <w:ind w:left="393" w:right="109" w:firstLine="396"/>
        <w:jc w:val="both"/>
      </w:pPr>
      <w:r>
        <w:rPr>
          <w:spacing w:val="-3"/>
        </w:rPr>
        <w:t>Уређење</w:t>
      </w:r>
      <w:r>
        <w:rPr>
          <w:spacing w:val="-5"/>
        </w:rPr>
        <w:t xml:space="preserve"> </w:t>
      </w:r>
      <w:r>
        <w:t>и</w:t>
      </w:r>
      <w:r>
        <w:rPr>
          <w:spacing w:val="-5"/>
        </w:rPr>
        <w:t xml:space="preserve"> </w:t>
      </w:r>
      <w:r>
        <w:t>грађење</w:t>
      </w:r>
      <w:r>
        <w:rPr>
          <w:spacing w:val="-5"/>
        </w:rPr>
        <w:t xml:space="preserve"> </w:t>
      </w:r>
      <w:r>
        <w:t>железничке</w:t>
      </w:r>
      <w:r>
        <w:rPr>
          <w:spacing w:val="-4"/>
        </w:rPr>
        <w:t xml:space="preserve"> </w:t>
      </w:r>
      <w:r>
        <w:t>мреже</w:t>
      </w:r>
      <w:r>
        <w:rPr>
          <w:spacing w:val="-4"/>
        </w:rPr>
        <w:t xml:space="preserve"> </w:t>
      </w:r>
      <w:r>
        <w:t>и</w:t>
      </w:r>
      <w:r>
        <w:rPr>
          <w:spacing w:val="-5"/>
        </w:rPr>
        <w:t xml:space="preserve"> </w:t>
      </w:r>
      <w:r>
        <w:t>објеката</w:t>
      </w:r>
      <w:r>
        <w:rPr>
          <w:spacing w:val="-4"/>
        </w:rPr>
        <w:t xml:space="preserve"> </w:t>
      </w:r>
      <w:r>
        <w:t>врши</w:t>
      </w:r>
      <w:r>
        <w:rPr>
          <w:spacing w:val="-4"/>
        </w:rPr>
        <w:t xml:space="preserve"> </w:t>
      </w:r>
      <w:r>
        <w:t>се</w:t>
      </w:r>
      <w:r>
        <w:rPr>
          <w:spacing w:val="-4"/>
        </w:rPr>
        <w:t xml:space="preserve"> </w:t>
      </w:r>
      <w:r>
        <w:t>у</w:t>
      </w:r>
      <w:r>
        <w:rPr>
          <w:spacing w:val="-4"/>
        </w:rPr>
        <w:t xml:space="preserve"> </w:t>
      </w:r>
      <w:r>
        <w:t>складу</w:t>
      </w:r>
      <w:r>
        <w:rPr>
          <w:spacing w:val="-5"/>
        </w:rPr>
        <w:t xml:space="preserve"> </w:t>
      </w:r>
      <w:r>
        <w:t>са</w:t>
      </w:r>
      <w:r>
        <w:rPr>
          <w:spacing w:val="-4"/>
        </w:rPr>
        <w:t xml:space="preserve"> </w:t>
      </w:r>
      <w:r>
        <w:t>законским</w:t>
      </w:r>
      <w:r>
        <w:rPr>
          <w:spacing w:val="-5"/>
        </w:rPr>
        <w:t xml:space="preserve"> </w:t>
      </w:r>
      <w:r>
        <w:t>прописима</w:t>
      </w:r>
      <w:r>
        <w:rPr>
          <w:spacing w:val="-4"/>
        </w:rPr>
        <w:t xml:space="preserve"> </w:t>
      </w:r>
      <w:r>
        <w:t>и</w:t>
      </w:r>
      <w:r>
        <w:rPr>
          <w:spacing w:val="-4"/>
        </w:rPr>
        <w:t xml:space="preserve"> </w:t>
      </w:r>
      <w:r>
        <w:t>нормама</w:t>
      </w:r>
      <w:r>
        <w:rPr>
          <w:spacing w:val="-4"/>
        </w:rPr>
        <w:t xml:space="preserve"> </w:t>
      </w:r>
      <w:r>
        <w:t>за</w:t>
      </w:r>
      <w:r>
        <w:rPr>
          <w:spacing w:val="-5"/>
        </w:rPr>
        <w:t xml:space="preserve"> </w:t>
      </w:r>
      <w:r>
        <w:rPr>
          <w:spacing w:val="-3"/>
        </w:rPr>
        <w:t>ову</w:t>
      </w:r>
      <w:r>
        <w:rPr>
          <w:spacing w:val="-4"/>
        </w:rPr>
        <w:t xml:space="preserve"> област, </w:t>
      </w:r>
      <w:r>
        <w:rPr>
          <w:spacing w:val="-3"/>
        </w:rPr>
        <w:t>који</w:t>
      </w:r>
      <w:r>
        <w:rPr>
          <w:spacing w:val="-4"/>
        </w:rPr>
        <w:t xml:space="preserve"> </w:t>
      </w:r>
      <w:r>
        <w:t>регулишу предмет планирања, пројектовања, грађења и одржавања железничке</w:t>
      </w:r>
      <w:r>
        <w:rPr>
          <w:spacing w:val="-8"/>
        </w:rPr>
        <w:t xml:space="preserve"> </w:t>
      </w:r>
      <w:r>
        <w:t>инфраструктуре.</w:t>
      </w:r>
    </w:p>
    <w:p w:rsidR="00A02B30" w:rsidRDefault="00B05A60">
      <w:pPr>
        <w:pStyle w:val="BodyText"/>
        <w:spacing w:line="232" w:lineRule="auto"/>
        <w:ind w:left="393" w:right="107" w:firstLine="396"/>
        <w:jc w:val="both"/>
      </w:pPr>
      <w:r>
        <w:t xml:space="preserve">Пружни појас је земљишни појас са обе стране пруге, у ширини од 8 m, у насељеном месту 6 m, мерећи од осе крајњих колосека, земљиште испод пруге и ваздушни простор у </w:t>
      </w:r>
      <w:r>
        <w:t>висини од 14 m. Пружни појас обухвата и земљишни простор службених места (станица, укрсница, стајалишта, распутница, путних прелаза и сл.), који обухвата све техничко-технолошке објекте, инсталације и приступно-по- жарни пут до најближег јавног пута.</w:t>
      </w:r>
    </w:p>
    <w:p w:rsidR="00A02B30" w:rsidRDefault="00B05A60">
      <w:pPr>
        <w:pStyle w:val="BodyText"/>
        <w:spacing w:line="232" w:lineRule="auto"/>
        <w:ind w:left="393" w:right="106" w:firstLine="396"/>
        <w:jc w:val="both"/>
      </w:pPr>
      <w:r>
        <w:t>Инфра</w:t>
      </w:r>
      <w:r>
        <w:t xml:space="preserve">структурни појас је земљишни појас са обе стране пруге, у ширини </w:t>
      </w:r>
      <w:r>
        <w:rPr>
          <w:spacing w:val="-3"/>
        </w:rPr>
        <w:t xml:space="preserve">од </w:t>
      </w:r>
      <w:r>
        <w:t xml:space="preserve">25 m, мерећи </w:t>
      </w:r>
      <w:r>
        <w:rPr>
          <w:spacing w:val="-3"/>
        </w:rPr>
        <w:t xml:space="preserve">од </w:t>
      </w:r>
      <w:r>
        <w:t xml:space="preserve">осе крајњих колосека, </w:t>
      </w:r>
      <w:r>
        <w:rPr>
          <w:spacing w:val="-3"/>
        </w:rPr>
        <w:t xml:space="preserve">који </w:t>
      </w:r>
      <w:r>
        <w:t xml:space="preserve">функцио- нално служи за </w:t>
      </w:r>
      <w:r>
        <w:rPr>
          <w:spacing w:val="-4"/>
        </w:rPr>
        <w:t xml:space="preserve">употребу, </w:t>
      </w:r>
      <w:r>
        <w:t xml:space="preserve">одржавање и технолошки развој капацитета инфраструктуре. У инфраструктурном </w:t>
      </w:r>
      <w:r>
        <w:rPr>
          <w:spacing w:val="-4"/>
        </w:rPr>
        <w:t xml:space="preserve">појасу, </w:t>
      </w:r>
      <w:r>
        <w:t>а ван пружног поја- са,</w:t>
      </w:r>
      <w:r>
        <w:rPr>
          <w:spacing w:val="-6"/>
        </w:rPr>
        <w:t xml:space="preserve"> </w:t>
      </w:r>
      <w:r>
        <w:t>мож</w:t>
      </w:r>
      <w:r>
        <w:t>е</w:t>
      </w:r>
      <w:r>
        <w:rPr>
          <w:spacing w:val="-6"/>
        </w:rPr>
        <w:t xml:space="preserve"> </w:t>
      </w:r>
      <w:r>
        <w:t>се</w:t>
      </w:r>
      <w:r>
        <w:rPr>
          <w:spacing w:val="-6"/>
        </w:rPr>
        <w:t xml:space="preserve"> </w:t>
      </w:r>
      <w:r>
        <w:t>планирати</w:t>
      </w:r>
      <w:r>
        <w:rPr>
          <w:spacing w:val="-6"/>
        </w:rPr>
        <w:t xml:space="preserve"> </w:t>
      </w:r>
      <w:r>
        <w:t>постављање</w:t>
      </w:r>
      <w:r>
        <w:rPr>
          <w:spacing w:val="-6"/>
        </w:rPr>
        <w:t xml:space="preserve"> </w:t>
      </w:r>
      <w:r>
        <w:t>каблова,</w:t>
      </w:r>
      <w:r>
        <w:rPr>
          <w:spacing w:val="-6"/>
        </w:rPr>
        <w:t xml:space="preserve"> </w:t>
      </w:r>
      <w:r>
        <w:t>електричних</w:t>
      </w:r>
      <w:r>
        <w:rPr>
          <w:spacing w:val="-6"/>
        </w:rPr>
        <w:t xml:space="preserve"> </w:t>
      </w:r>
      <w:r>
        <w:t>водова</w:t>
      </w:r>
      <w:r>
        <w:rPr>
          <w:spacing w:val="-6"/>
        </w:rPr>
        <w:t xml:space="preserve"> </w:t>
      </w:r>
      <w:r>
        <w:rPr>
          <w:spacing w:val="-3"/>
        </w:rPr>
        <w:t>ниског</w:t>
      </w:r>
      <w:r>
        <w:rPr>
          <w:spacing w:val="-6"/>
        </w:rPr>
        <w:t xml:space="preserve"> </w:t>
      </w:r>
      <w:r>
        <w:t>напона</w:t>
      </w:r>
      <w:r>
        <w:rPr>
          <w:spacing w:val="-6"/>
        </w:rPr>
        <w:t xml:space="preserve"> </w:t>
      </w:r>
      <w:r>
        <w:t>за</w:t>
      </w:r>
      <w:r>
        <w:rPr>
          <w:spacing w:val="-6"/>
        </w:rPr>
        <w:t xml:space="preserve"> </w:t>
      </w:r>
      <w:r>
        <w:t>осветљавање,</w:t>
      </w:r>
      <w:r>
        <w:rPr>
          <w:spacing w:val="-6"/>
        </w:rPr>
        <w:t xml:space="preserve"> </w:t>
      </w:r>
      <w:r>
        <w:t>телеграфских</w:t>
      </w:r>
      <w:r>
        <w:rPr>
          <w:spacing w:val="-6"/>
        </w:rPr>
        <w:t xml:space="preserve"> </w:t>
      </w:r>
      <w:r>
        <w:t>и</w:t>
      </w:r>
      <w:r>
        <w:rPr>
          <w:spacing w:val="-6"/>
        </w:rPr>
        <w:t xml:space="preserve"> </w:t>
      </w:r>
      <w:r>
        <w:t>телефонских</w:t>
      </w:r>
      <w:r>
        <w:rPr>
          <w:spacing w:val="-6"/>
        </w:rPr>
        <w:t xml:space="preserve"> </w:t>
      </w:r>
      <w:r>
        <w:t>ваздушних линија и водова, канализације и цевовода и других водова и сличних објеката и постројења на основу издате сагласности управљача инфраст</w:t>
      </w:r>
      <w:r>
        <w:t xml:space="preserve">руктуре, </w:t>
      </w:r>
      <w:r>
        <w:rPr>
          <w:spacing w:val="-3"/>
        </w:rPr>
        <w:t xml:space="preserve">која </w:t>
      </w:r>
      <w:r>
        <w:t xml:space="preserve">се издаје у форми решења. У инфраструктурном појасу забрањено је </w:t>
      </w:r>
      <w:r>
        <w:rPr>
          <w:spacing w:val="-3"/>
        </w:rPr>
        <w:t xml:space="preserve">свако </w:t>
      </w:r>
      <w:r>
        <w:t xml:space="preserve">одлагање отпада и изливање отпадних вода. Није дозвољена садња високог дрвећа, постављање знакова, извора јаке светлости или било којих предмета и справа </w:t>
      </w:r>
      <w:r>
        <w:rPr>
          <w:spacing w:val="-3"/>
        </w:rPr>
        <w:t xml:space="preserve">који </w:t>
      </w:r>
      <w:r>
        <w:t xml:space="preserve">бојом, </w:t>
      </w:r>
      <w:r>
        <w:rPr>
          <w:spacing w:val="-3"/>
        </w:rPr>
        <w:t>облик</w:t>
      </w:r>
      <w:r>
        <w:rPr>
          <w:spacing w:val="-3"/>
        </w:rPr>
        <w:t xml:space="preserve">ом </w:t>
      </w:r>
      <w:r>
        <w:t xml:space="preserve">или светлошћу смањују видљивост железничких сигнала, или </w:t>
      </w:r>
      <w:r>
        <w:rPr>
          <w:spacing w:val="-3"/>
        </w:rPr>
        <w:t xml:space="preserve">које </w:t>
      </w:r>
      <w:r>
        <w:t>могу довести у забуну раднике у вези значења сигналних знакова.</w:t>
      </w:r>
    </w:p>
    <w:p w:rsidR="00A02B30" w:rsidRDefault="00B05A60">
      <w:pPr>
        <w:pStyle w:val="BodyText"/>
        <w:spacing w:line="232" w:lineRule="auto"/>
        <w:ind w:left="393" w:right="106" w:firstLine="396"/>
        <w:jc w:val="both"/>
      </w:pPr>
      <w:r>
        <w:t xml:space="preserve">Заштитни пружни појас је земљишни појас са обе стране пруге у ширини </w:t>
      </w:r>
      <w:r>
        <w:rPr>
          <w:spacing w:val="-3"/>
        </w:rPr>
        <w:t xml:space="preserve">од </w:t>
      </w:r>
      <w:r>
        <w:t xml:space="preserve">100 m, рачунајући </w:t>
      </w:r>
      <w:r>
        <w:rPr>
          <w:spacing w:val="-3"/>
        </w:rPr>
        <w:t xml:space="preserve">од </w:t>
      </w:r>
      <w:r>
        <w:t xml:space="preserve">осе крајњих колосека. У заштит- ном пружном појасу на удаљености 50 m </w:t>
      </w:r>
      <w:r>
        <w:rPr>
          <w:spacing w:val="-3"/>
        </w:rPr>
        <w:t xml:space="preserve">од </w:t>
      </w:r>
      <w:r>
        <w:t>осе крајњег колосека или другој удаљености у складу са посебним прописом, не могу се градити</w:t>
      </w:r>
      <w:r>
        <w:rPr>
          <w:spacing w:val="-8"/>
        </w:rPr>
        <w:t xml:space="preserve"> </w:t>
      </w:r>
      <w:r>
        <w:t>објекти</w:t>
      </w:r>
      <w:r>
        <w:rPr>
          <w:spacing w:val="-8"/>
        </w:rPr>
        <w:t xml:space="preserve"> </w:t>
      </w:r>
      <w:r>
        <w:t>као</w:t>
      </w:r>
      <w:r>
        <w:rPr>
          <w:spacing w:val="-8"/>
        </w:rPr>
        <w:t xml:space="preserve"> </w:t>
      </w:r>
      <w:r>
        <w:t>што</w:t>
      </w:r>
      <w:r>
        <w:rPr>
          <w:spacing w:val="-8"/>
        </w:rPr>
        <w:t xml:space="preserve"> </w:t>
      </w:r>
      <w:r>
        <w:t>су</w:t>
      </w:r>
      <w:r>
        <w:rPr>
          <w:spacing w:val="-8"/>
        </w:rPr>
        <w:t xml:space="preserve"> </w:t>
      </w:r>
      <w:r>
        <w:t>рудници,</w:t>
      </w:r>
      <w:r>
        <w:rPr>
          <w:spacing w:val="-7"/>
        </w:rPr>
        <w:t xml:space="preserve"> </w:t>
      </w:r>
      <w:r>
        <w:t>каменоломи</w:t>
      </w:r>
      <w:r>
        <w:rPr>
          <w:spacing w:val="-7"/>
        </w:rPr>
        <w:t xml:space="preserve"> </w:t>
      </w:r>
      <w:r>
        <w:t>у</w:t>
      </w:r>
      <w:r>
        <w:rPr>
          <w:spacing w:val="-8"/>
        </w:rPr>
        <w:t xml:space="preserve"> </w:t>
      </w:r>
      <w:r>
        <w:t>којима</w:t>
      </w:r>
      <w:r>
        <w:rPr>
          <w:spacing w:val="-8"/>
        </w:rPr>
        <w:t xml:space="preserve"> </w:t>
      </w:r>
      <w:r>
        <w:t>се</w:t>
      </w:r>
      <w:r>
        <w:rPr>
          <w:spacing w:val="-7"/>
        </w:rPr>
        <w:t xml:space="preserve"> </w:t>
      </w:r>
      <w:r>
        <w:t>користе</w:t>
      </w:r>
      <w:r>
        <w:rPr>
          <w:spacing w:val="-8"/>
        </w:rPr>
        <w:t xml:space="preserve"> </w:t>
      </w:r>
      <w:r>
        <w:t>експлозивна</w:t>
      </w:r>
      <w:r>
        <w:rPr>
          <w:spacing w:val="-7"/>
        </w:rPr>
        <w:t xml:space="preserve"> </w:t>
      </w:r>
      <w:r>
        <w:t>средства,</w:t>
      </w:r>
      <w:r>
        <w:rPr>
          <w:spacing w:val="-8"/>
        </w:rPr>
        <w:t xml:space="preserve"> </w:t>
      </w:r>
      <w:r>
        <w:t>индустриј</w:t>
      </w:r>
      <w:r>
        <w:t>а</w:t>
      </w:r>
      <w:r>
        <w:rPr>
          <w:spacing w:val="-8"/>
        </w:rPr>
        <w:t xml:space="preserve"> </w:t>
      </w:r>
      <w:r>
        <w:t>хемијских</w:t>
      </w:r>
      <w:r>
        <w:rPr>
          <w:spacing w:val="-8"/>
        </w:rPr>
        <w:t xml:space="preserve"> </w:t>
      </w:r>
      <w:r>
        <w:t>и</w:t>
      </w:r>
      <w:r>
        <w:rPr>
          <w:spacing w:val="-8"/>
        </w:rPr>
        <w:t xml:space="preserve"> </w:t>
      </w:r>
      <w:r>
        <w:t>експлозивних</w:t>
      </w:r>
      <w:r>
        <w:rPr>
          <w:spacing w:val="-7"/>
        </w:rPr>
        <w:t xml:space="preserve"> </w:t>
      </w:r>
      <w:r>
        <w:t>прои- звода, постројења и други слични</w:t>
      </w:r>
      <w:r>
        <w:rPr>
          <w:spacing w:val="-2"/>
        </w:rPr>
        <w:t xml:space="preserve"> </w:t>
      </w:r>
      <w:r>
        <w:t>објекти.</w:t>
      </w:r>
    </w:p>
    <w:p w:rsidR="00A02B30" w:rsidRDefault="00B05A60">
      <w:pPr>
        <w:pStyle w:val="BodyText"/>
        <w:spacing w:line="232" w:lineRule="auto"/>
        <w:ind w:left="393" w:right="107" w:firstLine="396"/>
        <w:jc w:val="both"/>
      </w:pPr>
      <w:r>
        <w:t>На железничком подручју предвиђено је да се грађевинска (максимална зона градње) и регулациона линија поклапају. У складу са тим позиционирање нових грађевинских објеката који би се</w:t>
      </w:r>
      <w:r>
        <w:t xml:space="preserve"> градили искључиво за потребе функционисања железнице, дозвољено је на целокупном простору железничког земљишта, уз поштовање свих општих урбанистичких параметара (растојање од суседних објеката, међусобна удаљеност два објекта и др.) и поштовање намена и </w:t>
      </w:r>
      <w:r>
        <w:t>мера заштите дефинисаних железничким и инфраструктурним појасеви- ма заштите.</w:t>
      </w:r>
    </w:p>
    <w:p w:rsidR="00A02B30" w:rsidRDefault="00B05A60">
      <w:pPr>
        <w:pStyle w:val="BodyText"/>
        <w:spacing w:line="232" w:lineRule="auto"/>
        <w:ind w:left="393" w:right="108" w:firstLine="396"/>
        <w:jc w:val="both"/>
      </w:pPr>
      <w:r>
        <w:t>Планом се предвиђа могућност корекције позиције и капацитета железничке, саобраћајне и комуналне инфраструктуре, као и по- зиције,</w:t>
      </w:r>
      <w:r>
        <w:rPr>
          <w:spacing w:val="-6"/>
        </w:rPr>
        <w:t xml:space="preserve"> </w:t>
      </w:r>
      <w:r>
        <w:t>габарита</w:t>
      </w:r>
      <w:r>
        <w:rPr>
          <w:spacing w:val="-6"/>
        </w:rPr>
        <w:t xml:space="preserve"> </w:t>
      </w:r>
      <w:r>
        <w:t>и</w:t>
      </w:r>
      <w:r>
        <w:rPr>
          <w:spacing w:val="-6"/>
        </w:rPr>
        <w:t xml:space="preserve"> </w:t>
      </w:r>
      <w:r>
        <w:t>материјализације</w:t>
      </w:r>
      <w:r>
        <w:rPr>
          <w:spacing w:val="-6"/>
        </w:rPr>
        <w:t xml:space="preserve"> </w:t>
      </w:r>
      <w:r>
        <w:t>објеката,</w:t>
      </w:r>
      <w:r>
        <w:rPr>
          <w:spacing w:val="-6"/>
        </w:rPr>
        <w:t xml:space="preserve"> </w:t>
      </w:r>
      <w:r>
        <w:rPr>
          <w:spacing w:val="-3"/>
        </w:rPr>
        <w:t>након</w:t>
      </w:r>
      <w:r>
        <w:rPr>
          <w:spacing w:val="-6"/>
        </w:rPr>
        <w:t xml:space="preserve"> </w:t>
      </w:r>
      <w:r>
        <w:t>изр</w:t>
      </w:r>
      <w:r>
        <w:t>аде</w:t>
      </w:r>
      <w:r>
        <w:rPr>
          <w:spacing w:val="-6"/>
        </w:rPr>
        <w:t xml:space="preserve"> </w:t>
      </w:r>
      <w:r>
        <w:t>законски</w:t>
      </w:r>
      <w:r>
        <w:rPr>
          <w:spacing w:val="-6"/>
        </w:rPr>
        <w:t xml:space="preserve"> </w:t>
      </w:r>
      <w:r>
        <w:t>предвиђене</w:t>
      </w:r>
      <w:r>
        <w:rPr>
          <w:spacing w:val="-6"/>
        </w:rPr>
        <w:t xml:space="preserve"> </w:t>
      </w:r>
      <w:r>
        <w:t>документације</w:t>
      </w:r>
      <w:r>
        <w:rPr>
          <w:spacing w:val="-6"/>
        </w:rPr>
        <w:t xml:space="preserve"> </w:t>
      </w:r>
      <w:r>
        <w:t>за</w:t>
      </w:r>
      <w:r>
        <w:rPr>
          <w:spacing w:val="-6"/>
        </w:rPr>
        <w:t xml:space="preserve"> </w:t>
      </w:r>
      <w:r>
        <w:t>добијање</w:t>
      </w:r>
      <w:r>
        <w:rPr>
          <w:spacing w:val="-6"/>
        </w:rPr>
        <w:t xml:space="preserve"> </w:t>
      </w:r>
      <w:r>
        <w:t>грађевинске</w:t>
      </w:r>
      <w:r>
        <w:rPr>
          <w:spacing w:val="-6"/>
        </w:rPr>
        <w:t xml:space="preserve"> </w:t>
      </w:r>
      <w:r>
        <w:t>дозволе</w:t>
      </w:r>
      <w:r>
        <w:rPr>
          <w:spacing w:val="-6"/>
        </w:rPr>
        <w:t xml:space="preserve"> </w:t>
      </w:r>
      <w:r>
        <w:t>и</w:t>
      </w:r>
      <w:r>
        <w:rPr>
          <w:spacing w:val="-6"/>
        </w:rPr>
        <w:t xml:space="preserve"> </w:t>
      </w:r>
      <w:r>
        <w:t>изво- ђење</w:t>
      </w:r>
      <w:r>
        <w:rPr>
          <w:spacing w:val="-1"/>
        </w:rPr>
        <w:t xml:space="preserve"> </w:t>
      </w:r>
      <w:r>
        <w:t>радова.</w:t>
      </w:r>
    </w:p>
    <w:p w:rsidR="00A02B30" w:rsidRDefault="00B05A60">
      <w:pPr>
        <w:pStyle w:val="BodyText"/>
        <w:spacing w:line="232" w:lineRule="auto"/>
        <w:ind w:left="393" w:right="107" w:firstLine="396"/>
        <w:jc w:val="both"/>
      </w:pPr>
      <w:r>
        <w:t>У оквиру дефинисаног железничког земљишта, могуће је лоцирати инфраструктурне мреже и објекте, а уз сагласност управљача железничком инфраструктуром, могуће је лоцир</w:t>
      </w:r>
      <w:r>
        <w:t xml:space="preserve">ати и саобраћајнице, </w:t>
      </w:r>
      <w:r>
        <w:rPr>
          <w:spacing w:val="-3"/>
        </w:rPr>
        <w:t xml:space="preserve">под </w:t>
      </w:r>
      <w:r>
        <w:t xml:space="preserve">условима да не утичу негативно на функционисање железнич- </w:t>
      </w:r>
      <w:r>
        <w:rPr>
          <w:spacing w:val="-4"/>
        </w:rPr>
        <w:t xml:space="preserve">ког </w:t>
      </w:r>
      <w:r>
        <w:t>саобраћаја, а све у складу са законски дефинисаним појасевима заштите.</w:t>
      </w:r>
    </w:p>
    <w:p w:rsidR="00A02B30" w:rsidRDefault="00B05A60">
      <w:pPr>
        <w:pStyle w:val="BodyText"/>
        <w:spacing w:line="232" w:lineRule="auto"/>
        <w:ind w:left="393" w:right="107" w:firstLine="396"/>
        <w:jc w:val="both"/>
      </w:pPr>
      <w:r>
        <w:rPr>
          <w:spacing w:val="-3"/>
        </w:rPr>
        <w:t>Обухватом</w:t>
      </w:r>
      <w:r>
        <w:rPr>
          <w:spacing w:val="-7"/>
        </w:rPr>
        <w:t xml:space="preserve"> </w:t>
      </w:r>
      <w:r>
        <w:t>је</w:t>
      </w:r>
      <w:r>
        <w:rPr>
          <w:spacing w:val="-7"/>
        </w:rPr>
        <w:t xml:space="preserve"> </w:t>
      </w:r>
      <w:r>
        <w:t>утврђено</w:t>
      </w:r>
      <w:r>
        <w:rPr>
          <w:spacing w:val="-7"/>
        </w:rPr>
        <w:t xml:space="preserve"> </w:t>
      </w:r>
      <w:r>
        <w:t>земљиште</w:t>
      </w:r>
      <w:r>
        <w:rPr>
          <w:spacing w:val="-7"/>
        </w:rPr>
        <w:t xml:space="preserve"> </w:t>
      </w:r>
      <w:r>
        <w:t>за</w:t>
      </w:r>
      <w:r>
        <w:rPr>
          <w:spacing w:val="-7"/>
        </w:rPr>
        <w:t xml:space="preserve"> </w:t>
      </w:r>
      <w:r>
        <w:t>потребе</w:t>
      </w:r>
      <w:r>
        <w:rPr>
          <w:spacing w:val="-7"/>
        </w:rPr>
        <w:t xml:space="preserve"> </w:t>
      </w:r>
      <w:r>
        <w:t>изградње</w:t>
      </w:r>
      <w:r>
        <w:rPr>
          <w:spacing w:val="-8"/>
        </w:rPr>
        <w:t xml:space="preserve"> </w:t>
      </w:r>
      <w:r>
        <w:t>железничке</w:t>
      </w:r>
      <w:r>
        <w:rPr>
          <w:spacing w:val="-7"/>
        </w:rPr>
        <w:t xml:space="preserve"> </w:t>
      </w:r>
      <w:r>
        <w:t>пруге</w:t>
      </w:r>
      <w:r>
        <w:rPr>
          <w:spacing w:val="-7"/>
        </w:rPr>
        <w:t xml:space="preserve"> </w:t>
      </w:r>
      <w:r>
        <w:t>и</w:t>
      </w:r>
      <w:r>
        <w:rPr>
          <w:spacing w:val="-7"/>
        </w:rPr>
        <w:t xml:space="preserve"> </w:t>
      </w:r>
      <w:r>
        <w:t>свих</w:t>
      </w:r>
      <w:r>
        <w:rPr>
          <w:spacing w:val="-7"/>
        </w:rPr>
        <w:t xml:space="preserve"> </w:t>
      </w:r>
      <w:r>
        <w:t>осталих</w:t>
      </w:r>
      <w:r>
        <w:rPr>
          <w:spacing w:val="-7"/>
        </w:rPr>
        <w:t xml:space="preserve"> </w:t>
      </w:r>
      <w:r>
        <w:t>саобраћајних</w:t>
      </w:r>
      <w:r>
        <w:rPr>
          <w:spacing w:val="-7"/>
        </w:rPr>
        <w:t xml:space="preserve"> </w:t>
      </w:r>
      <w:r>
        <w:t>и</w:t>
      </w:r>
      <w:r>
        <w:rPr>
          <w:spacing w:val="-7"/>
        </w:rPr>
        <w:t xml:space="preserve"> </w:t>
      </w:r>
      <w:r>
        <w:t>инфраструктурних</w:t>
      </w:r>
      <w:r>
        <w:rPr>
          <w:spacing w:val="-7"/>
        </w:rPr>
        <w:t xml:space="preserve"> </w:t>
      </w:r>
      <w:r>
        <w:t xml:space="preserve">објеката и мрежа, на </w:t>
      </w:r>
      <w:r>
        <w:rPr>
          <w:spacing w:val="-3"/>
        </w:rPr>
        <w:t xml:space="preserve">које </w:t>
      </w:r>
      <w:r>
        <w:t xml:space="preserve">утиче планирана траса пруге (девијације путева, укрштаји са водним токовима, укрштаји инфраструктурних система, итд.). При формирању </w:t>
      </w:r>
      <w:r>
        <w:rPr>
          <w:spacing w:val="-3"/>
        </w:rPr>
        <w:t xml:space="preserve">коначне </w:t>
      </w:r>
      <w:r>
        <w:t xml:space="preserve">границе обухвата примењена је и методологија </w:t>
      </w:r>
      <w:r>
        <w:rPr>
          <w:spacing w:val="-3"/>
        </w:rPr>
        <w:t xml:space="preserve">којом </w:t>
      </w:r>
      <w:r>
        <w:t>се поштују општа прав</w:t>
      </w:r>
      <w:r>
        <w:t xml:space="preserve">ила за формирање парцела. Граница обухвата је формирана на начин да </w:t>
      </w:r>
      <w:r>
        <w:rPr>
          <w:spacing w:val="-3"/>
        </w:rPr>
        <w:t xml:space="preserve">након </w:t>
      </w:r>
      <w:r>
        <w:t xml:space="preserve">формирања парцела железничког земљишта, остали делови постојећих катастарски парцела </w:t>
      </w:r>
      <w:r>
        <w:rPr>
          <w:spacing w:val="-5"/>
        </w:rPr>
        <w:t xml:space="preserve">буду </w:t>
      </w:r>
      <w:r>
        <w:t>условни за</w:t>
      </w:r>
      <w:r>
        <w:rPr>
          <w:spacing w:val="1"/>
        </w:rPr>
        <w:t xml:space="preserve"> </w:t>
      </w:r>
      <w:r>
        <w:t>коришћење.</w:t>
      </w:r>
    </w:p>
    <w:p w:rsidR="00A02B30" w:rsidRDefault="00B05A60">
      <w:pPr>
        <w:pStyle w:val="BodyText"/>
        <w:spacing w:before="173" w:after="42" w:line="232" w:lineRule="auto"/>
        <w:ind w:left="393" w:right="109" w:firstLine="396"/>
        <w:jc w:val="both"/>
      </w:pPr>
      <w:r>
        <w:t>Табела 27: Попис целих и делова катастарских парцела у обухвату грађев</w:t>
      </w:r>
      <w:r>
        <w:t>инске парцеле железничке пруге Ваљево–Лозница (ново- планирана деоница)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360"/>
        </w:trPr>
        <w:tc>
          <w:tcPr>
            <w:tcW w:w="10478" w:type="dxa"/>
            <w:gridSpan w:val="2"/>
          </w:tcPr>
          <w:p w:rsidR="00A02B30" w:rsidRDefault="00B05A60">
            <w:pPr>
              <w:pStyle w:val="TableParagraph"/>
              <w:spacing w:before="18"/>
              <w:ind w:left="4397" w:right="2646" w:hanging="1530"/>
              <w:rPr>
                <w:sz w:val="14"/>
              </w:rPr>
            </w:pPr>
            <w:r>
              <w:rPr>
                <w:sz w:val="14"/>
              </w:rPr>
              <w:t>Попис катастарских парцела у обухвату грађевинске парцеле железничке пруге П1, П2-1-П2-4, П2-7– П2-22</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Брадић</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1538, 1547/2, 1549, 1550, 1551, 1553/1, 1553/2, 1553/3, 1565, 1566/1, 1571, 1576, 1577, 1582, 1583, 1584/1, 1584/4, 1596, 1624.</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Брњац</w:t>
            </w:r>
          </w:p>
        </w:tc>
        <w:tc>
          <w:tcPr>
            <w:tcW w:w="8494" w:type="dxa"/>
          </w:tcPr>
          <w:p w:rsidR="00A02B30" w:rsidRDefault="00B05A60">
            <w:pPr>
              <w:pStyle w:val="TableParagraph"/>
              <w:spacing w:before="18" w:line="161" w:lineRule="exact"/>
              <w:ind w:left="56"/>
              <w:rPr>
                <w:sz w:val="14"/>
              </w:rPr>
            </w:pPr>
            <w:r>
              <w:rPr>
                <w:sz w:val="14"/>
              </w:rPr>
              <w:t>Целе: 1039, 1103,1104.</w:t>
            </w:r>
          </w:p>
          <w:p w:rsidR="00A02B30" w:rsidRDefault="00B05A60">
            <w:pPr>
              <w:pStyle w:val="TableParagraph"/>
              <w:spacing w:before="0" w:line="160" w:lineRule="exact"/>
              <w:ind w:left="56"/>
              <w:rPr>
                <w:sz w:val="14"/>
              </w:rPr>
            </w:pPr>
            <w:r>
              <w:rPr>
                <w:sz w:val="14"/>
              </w:rPr>
              <w:t>Делови: 1031, 1032/1, 1032/2, 1033, 1038, 1040, 1042, 1043, 1044, 1045/1, 1045/2, 1046, 1</w:t>
            </w:r>
            <w:r>
              <w:rPr>
                <w:sz w:val="14"/>
              </w:rPr>
              <w:t>047, 1077, 1080/2, 1081, 1082, 1083/1, 1083/2, 1083/3,</w:t>
            </w:r>
          </w:p>
          <w:p w:rsidR="00A02B30" w:rsidRDefault="00B05A60">
            <w:pPr>
              <w:pStyle w:val="TableParagraph"/>
              <w:spacing w:before="0" w:line="160" w:lineRule="exact"/>
              <w:ind w:left="56"/>
              <w:rPr>
                <w:sz w:val="14"/>
              </w:rPr>
            </w:pPr>
            <w:r>
              <w:rPr>
                <w:sz w:val="14"/>
              </w:rPr>
              <w:t>1084/1, 1085, 1086, 1087, 1088/1, 1088/2, 1089/3, 1102, 1105, 1106, 1107, 1108/1, 1108/2, 1108/3, 1110/1, 1110/2, 1111, 1119/1, 1119/2, 1119/3,</w:t>
            </w:r>
          </w:p>
          <w:p w:rsidR="00A02B30" w:rsidRDefault="00B05A60">
            <w:pPr>
              <w:pStyle w:val="TableParagraph"/>
              <w:spacing w:before="0" w:line="161" w:lineRule="exact"/>
              <w:ind w:left="56"/>
              <w:rPr>
                <w:sz w:val="14"/>
              </w:rPr>
            </w:pPr>
            <w:r>
              <w:rPr>
                <w:sz w:val="14"/>
              </w:rPr>
              <w:t>1130/1, 1130/2, 1131/1, 1131/2, 1131/3.</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Велико Село</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ind w:left="56"/>
              <w:rPr>
                <w:sz w:val="14"/>
              </w:rPr>
            </w:pPr>
            <w:r>
              <w:rPr>
                <w:sz w:val="14"/>
              </w:rPr>
              <w:t xml:space="preserve">Делови: 974/1, 974/2, 977/2, 977/3, 978/1, 978/2, 978/3, 978/4, 978/5, 978/6, 994, 995/1, 995/2, 996, 1000/1, 1000/5, 1010/1, 1010/2, 1021, 1022, 1023, 1024, 1025, 1030, 1033/1, 1033/2, 1033/3, 1033/5, 1034/1, 1034/2, 1034/3, 1035/3, 1036, 1037/4, </w:t>
            </w:r>
            <w:r>
              <w:rPr>
                <w:sz w:val="14"/>
              </w:rPr>
              <w:t>1037/5, 1037/6, 1037/8, 1046, 1048/1,</w:t>
            </w:r>
          </w:p>
          <w:p w:rsidR="00A02B30" w:rsidRDefault="00B05A60">
            <w:pPr>
              <w:pStyle w:val="TableParagraph"/>
              <w:spacing w:before="0" w:line="159" w:lineRule="exact"/>
              <w:ind w:left="56"/>
              <w:rPr>
                <w:sz w:val="14"/>
              </w:rPr>
            </w:pPr>
            <w:r>
              <w:rPr>
                <w:sz w:val="14"/>
              </w:rPr>
              <w:t>1049/1, 1049/2, 1158/1, 1159/1, 1159/2, 1159/3, 1170, 1171, 1172, 1173, 1174, 1189/1, 1189/2, 1205/3, 1207/2, 1211.</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Доње Недељице</w:t>
            </w:r>
          </w:p>
        </w:tc>
        <w:tc>
          <w:tcPr>
            <w:tcW w:w="8494" w:type="dxa"/>
          </w:tcPr>
          <w:p w:rsidR="00A02B30" w:rsidRDefault="00B05A60">
            <w:pPr>
              <w:pStyle w:val="TableParagraph"/>
              <w:spacing w:before="18" w:line="161" w:lineRule="exact"/>
              <w:ind w:left="56"/>
              <w:rPr>
                <w:sz w:val="14"/>
              </w:rPr>
            </w:pPr>
            <w:r>
              <w:rPr>
                <w:sz w:val="14"/>
              </w:rPr>
              <w:t>Целе: 154/3.</w:t>
            </w:r>
          </w:p>
          <w:p w:rsidR="00A02B30" w:rsidRDefault="00B05A60">
            <w:pPr>
              <w:pStyle w:val="TableParagraph"/>
              <w:spacing w:before="0" w:line="160" w:lineRule="exact"/>
              <w:ind w:left="56"/>
              <w:rPr>
                <w:sz w:val="14"/>
              </w:rPr>
            </w:pPr>
            <w:r>
              <w:rPr>
                <w:sz w:val="14"/>
              </w:rPr>
              <w:t>Делови:</w:t>
            </w:r>
            <w:r>
              <w:rPr>
                <w:spacing w:val="-4"/>
                <w:sz w:val="14"/>
              </w:rPr>
              <w:t xml:space="preserve"> </w:t>
            </w:r>
            <w:r>
              <w:rPr>
                <w:sz w:val="14"/>
              </w:rPr>
              <w:t>4,</w:t>
            </w:r>
            <w:r>
              <w:rPr>
                <w:spacing w:val="-4"/>
                <w:sz w:val="14"/>
              </w:rPr>
              <w:t xml:space="preserve"> </w:t>
            </w:r>
            <w:r>
              <w:rPr>
                <w:sz w:val="14"/>
              </w:rPr>
              <w:t>6,</w:t>
            </w:r>
            <w:r>
              <w:rPr>
                <w:spacing w:val="-4"/>
                <w:sz w:val="14"/>
              </w:rPr>
              <w:t xml:space="preserve"> </w:t>
            </w:r>
            <w:r>
              <w:rPr>
                <w:sz w:val="14"/>
              </w:rPr>
              <w:t>8,</w:t>
            </w:r>
            <w:r>
              <w:rPr>
                <w:spacing w:val="-4"/>
                <w:sz w:val="14"/>
              </w:rPr>
              <w:t xml:space="preserve"> </w:t>
            </w:r>
            <w:r>
              <w:rPr>
                <w:sz w:val="14"/>
              </w:rPr>
              <w:t>10/1,</w:t>
            </w:r>
            <w:r>
              <w:rPr>
                <w:spacing w:val="-4"/>
                <w:sz w:val="14"/>
              </w:rPr>
              <w:t xml:space="preserve"> </w:t>
            </w:r>
            <w:r>
              <w:rPr>
                <w:sz w:val="14"/>
              </w:rPr>
              <w:t>10/2,</w:t>
            </w:r>
            <w:r>
              <w:rPr>
                <w:spacing w:val="-4"/>
                <w:sz w:val="14"/>
              </w:rPr>
              <w:t xml:space="preserve"> </w:t>
            </w:r>
            <w:r>
              <w:rPr>
                <w:sz w:val="14"/>
              </w:rPr>
              <w:t>12,</w:t>
            </w:r>
            <w:r>
              <w:rPr>
                <w:spacing w:val="-4"/>
                <w:sz w:val="14"/>
              </w:rPr>
              <w:t xml:space="preserve"> </w:t>
            </w:r>
            <w:r>
              <w:rPr>
                <w:sz w:val="14"/>
              </w:rPr>
              <w:t>13,</w:t>
            </w:r>
            <w:r>
              <w:rPr>
                <w:spacing w:val="-4"/>
                <w:sz w:val="14"/>
              </w:rPr>
              <w:t xml:space="preserve"> </w:t>
            </w:r>
            <w:r>
              <w:rPr>
                <w:sz w:val="14"/>
              </w:rPr>
              <w:t>14,</w:t>
            </w:r>
            <w:r>
              <w:rPr>
                <w:spacing w:val="-4"/>
                <w:sz w:val="14"/>
              </w:rPr>
              <w:t xml:space="preserve"> </w:t>
            </w:r>
            <w:r>
              <w:rPr>
                <w:sz w:val="14"/>
              </w:rPr>
              <w:t>78/1,</w:t>
            </w:r>
            <w:r>
              <w:rPr>
                <w:spacing w:val="-4"/>
                <w:sz w:val="14"/>
              </w:rPr>
              <w:t xml:space="preserve"> </w:t>
            </w:r>
            <w:r>
              <w:rPr>
                <w:sz w:val="14"/>
              </w:rPr>
              <w:t>78/3,</w:t>
            </w:r>
            <w:r>
              <w:rPr>
                <w:spacing w:val="-4"/>
                <w:sz w:val="14"/>
              </w:rPr>
              <w:t xml:space="preserve"> </w:t>
            </w:r>
            <w:r>
              <w:rPr>
                <w:sz w:val="14"/>
              </w:rPr>
              <w:t>78/4,</w:t>
            </w:r>
            <w:r>
              <w:rPr>
                <w:spacing w:val="-4"/>
                <w:sz w:val="14"/>
              </w:rPr>
              <w:t xml:space="preserve"> </w:t>
            </w:r>
            <w:r>
              <w:rPr>
                <w:sz w:val="14"/>
              </w:rPr>
              <w:t>78/5,</w:t>
            </w:r>
            <w:r>
              <w:rPr>
                <w:spacing w:val="-4"/>
                <w:sz w:val="14"/>
              </w:rPr>
              <w:t xml:space="preserve"> </w:t>
            </w:r>
            <w:r>
              <w:rPr>
                <w:sz w:val="14"/>
              </w:rPr>
              <w:t>82/1,</w:t>
            </w:r>
            <w:r>
              <w:rPr>
                <w:spacing w:val="-4"/>
                <w:sz w:val="14"/>
              </w:rPr>
              <w:t xml:space="preserve"> </w:t>
            </w:r>
            <w:r>
              <w:rPr>
                <w:sz w:val="14"/>
              </w:rPr>
              <w:t>82/5,</w:t>
            </w:r>
            <w:r>
              <w:rPr>
                <w:spacing w:val="-4"/>
                <w:sz w:val="14"/>
              </w:rPr>
              <w:t xml:space="preserve"> </w:t>
            </w:r>
            <w:r>
              <w:rPr>
                <w:sz w:val="14"/>
              </w:rPr>
              <w:t>82/6,</w:t>
            </w:r>
            <w:r>
              <w:rPr>
                <w:spacing w:val="-4"/>
                <w:sz w:val="14"/>
              </w:rPr>
              <w:t xml:space="preserve"> </w:t>
            </w:r>
            <w:r>
              <w:rPr>
                <w:sz w:val="14"/>
              </w:rPr>
              <w:t>83,</w:t>
            </w:r>
            <w:r>
              <w:rPr>
                <w:spacing w:val="-4"/>
                <w:sz w:val="14"/>
              </w:rPr>
              <w:t xml:space="preserve"> </w:t>
            </w:r>
            <w:r>
              <w:rPr>
                <w:sz w:val="14"/>
              </w:rPr>
              <w:t>84,</w:t>
            </w:r>
            <w:r>
              <w:rPr>
                <w:spacing w:val="-4"/>
                <w:sz w:val="14"/>
              </w:rPr>
              <w:t xml:space="preserve"> </w:t>
            </w:r>
            <w:r>
              <w:rPr>
                <w:sz w:val="14"/>
              </w:rPr>
              <w:t>85,</w:t>
            </w:r>
            <w:r>
              <w:rPr>
                <w:spacing w:val="-4"/>
                <w:sz w:val="14"/>
              </w:rPr>
              <w:t xml:space="preserve"> </w:t>
            </w:r>
            <w:r>
              <w:rPr>
                <w:sz w:val="14"/>
              </w:rPr>
              <w:t>93/1,</w:t>
            </w:r>
            <w:r>
              <w:rPr>
                <w:spacing w:val="-4"/>
                <w:sz w:val="14"/>
              </w:rPr>
              <w:t xml:space="preserve"> </w:t>
            </w:r>
            <w:r>
              <w:rPr>
                <w:sz w:val="14"/>
              </w:rPr>
              <w:t>93/2,</w:t>
            </w:r>
            <w:r>
              <w:rPr>
                <w:spacing w:val="-4"/>
                <w:sz w:val="14"/>
              </w:rPr>
              <w:t xml:space="preserve"> </w:t>
            </w:r>
            <w:r>
              <w:rPr>
                <w:sz w:val="14"/>
              </w:rPr>
              <w:t>94,</w:t>
            </w:r>
            <w:r>
              <w:rPr>
                <w:spacing w:val="-4"/>
                <w:sz w:val="14"/>
              </w:rPr>
              <w:t xml:space="preserve"> </w:t>
            </w:r>
            <w:r>
              <w:rPr>
                <w:sz w:val="14"/>
              </w:rPr>
              <w:t>95,</w:t>
            </w:r>
            <w:r>
              <w:rPr>
                <w:spacing w:val="-4"/>
                <w:sz w:val="14"/>
              </w:rPr>
              <w:t xml:space="preserve"> </w:t>
            </w:r>
            <w:r>
              <w:rPr>
                <w:sz w:val="14"/>
              </w:rPr>
              <w:t>96,</w:t>
            </w:r>
            <w:r>
              <w:rPr>
                <w:spacing w:val="-4"/>
                <w:sz w:val="14"/>
              </w:rPr>
              <w:t xml:space="preserve"> </w:t>
            </w:r>
            <w:r>
              <w:rPr>
                <w:sz w:val="14"/>
              </w:rPr>
              <w:t>97,</w:t>
            </w:r>
            <w:r>
              <w:rPr>
                <w:spacing w:val="-4"/>
                <w:sz w:val="14"/>
              </w:rPr>
              <w:t xml:space="preserve"> </w:t>
            </w:r>
            <w:r>
              <w:rPr>
                <w:sz w:val="14"/>
              </w:rPr>
              <w:t>98/1,</w:t>
            </w:r>
            <w:r>
              <w:rPr>
                <w:spacing w:val="-4"/>
                <w:sz w:val="14"/>
              </w:rPr>
              <w:t xml:space="preserve"> </w:t>
            </w:r>
            <w:r>
              <w:rPr>
                <w:sz w:val="14"/>
              </w:rPr>
              <w:t>98/2,</w:t>
            </w:r>
            <w:r>
              <w:rPr>
                <w:spacing w:val="-4"/>
                <w:sz w:val="14"/>
              </w:rPr>
              <w:t xml:space="preserve"> </w:t>
            </w:r>
            <w:r>
              <w:rPr>
                <w:sz w:val="14"/>
              </w:rPr>
              <w:t>100,</w:t>
            </w:r>
            <w:r>
              <w:rPr>
                <w:spacing w:val="-4"/>
                <w:sz w:val="14"/>
              </w:rPr>
              <w:t xml:space="preserve"> </w:t>
            </w:r>
            <w:r>
              <w:rPr>
                <w:sz w:val="14"/>
              </w:rPr>
              <w:t>101,</w:t>
            </w:r>
            <w:r>
              <w:rPr>
                <w:spacing w:val="-4"/>
                <w:sz w:val="14"/>
              </w:rPr>
              <w:t xml:space="preserve"> </w:t>
            </w:r>
            <w:r>
              <w:rPr>
                <w:sz w:val="14"/>
              </w:rPr>
              <w:t>102/1,</w:t>
            </w:r>
            <w:r>
              <w:rPr>
                <w:spacing w:val="-4"/>
                <w:sz w:val="14"/>
              </w:rPr>
              <w:t xml:space="preserve"> </w:t>
            </w:r>
            <w:r>
              <w:rPr>
                <w:sz w:val="14"/>
              </w:rPr>
              <w:t>102/2,</w:t>
            </w:r>
          </w:p>
          <w:p w:rsidR="00A02B30" w:rsidRDefault="00B05A60">
            <w:pPr>
              <w:pStyle w:val="TableParagraph"/>
              <w:spacing w:before="0" w:line="160" w:lineRule="exact"/>
              <w:ind w:left="56"/>
              <w:rPr>
                <w:sz w:val="14"/>
              </w:rPr>
            </w:pPr>
            <w:r>
              <w:rPr>
                <w:sz w:val="14"/>
              </w:rPr>
              <w:t>102/3, 153/2, 153/3, 153/4, 153/5, 153/6, 154/2, 155/2, 155/3, 162, 164, 326, 327, 388, 389, 392, 394/1, 394/2, 394/3, 394/4, 394/5, 395/1, 395/2, 396,</w:t>
            </w:r>
          </w:p>
          <w:p w:rsidR="00A02B30" w:rsidRDefault="00B05A60">
            <w:pPr>
              <w:pStyle w:val="TableParagraph"/>
              <w:spacing w:before="0" w:line="161" w:lineRule="exact"/>
              <w:ind w:left="56"/>
              <w:rPr>
                <w:sz w:val="14"/>
              </w:rPr>
            </w:pPr>
            <w:r>
              <w:rPr>
                <w:sz w:val="14"/>
              </w:rPr>
              <w:t>397, 399, 400/1,</w:t>
            </w:r>
            <w:r>
              <w:rPr>
                <w:sz w:val="14"/>
              </w:rPr>
              <w:t xml:space="preserve"> 400/2, 401, 402/1, 402/2, 567, 568, 569, 570/2, 1091, 1094, 1102, 1103, 1109.</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Јаребице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ind w:left="56"/>
              <w:rPr>
                <w:sz w:val="14"/>
              </w:rPr>
            </w:pPr>
            <w:r>
              <w:rPr>
                <w:sz w:val="14"/>
              </w:rPr>
              <w:t>Делови: 2733/1, 2733/2, 2733/3, 2734, 2735, 2736, 2737, 2738, 2739, 2740, 2741, 2742/1, 2742/2, 2744/1, 2744/2, 2745, 2746, 2812/3, 2813, 2814, 2838/2, 2840/1</w:t>
            </w:r>
            <w:r>
              <w:rPr>
                <w:sz w:val="14"/>
              </w:rPr>
              <w:t>, 2840/3, 2840/4, 2848/1, 2848/2, 2848/6, 2849, 2850/1, 2850/4, 2851, 2852, 2869/2, 2869/3, 2869/4, 2870/1, 2870/2, 2871, 2878,</w:t>
            </w:r>
          </w:p>
          <w:p w:rsidR="00A02B30" w:rsidRDefault="00B05A60">
            <w:pPr>
              <w:pStyle w:val="TableParagraph"/>
              <w:spacing w:before="0" w:line="159" w:lineRule="exact"/>
              <w:ind w:left="56"/>
              <w:rPr>
                <w:sz w:val="14"/>
              </w:rPr>
            </w:pPr>
            <w:r>
              <w:rPr>
                <w:sz w:val="14"/>
              </w:rPr>
              <w:t>2879, 2880, 2888, 2889, 2890, 2892, 2893/1, 2893/2, 2893/3, 2893/4, 2894, 2898/1, 2898/2, 3269, 3279, 3280, 3302, 3325/7.</w:t>
            </w:r>
          </w:p>
        </w:tc>
      </w:tr>
      <w:tr w:rsidR="00A02B30">
        <w:trPr>
          <w:trHeight w:val="360"/>
        </w:trPr>
        <w:tc>
          <w:tcPr>
            <w:tcW w:w="1984" w:type="dxa"/>
          </w:tcPr>
          <w:p w:rsidR="00A02B30" w:rsidRDefault="00B05A60">
            <w:pPr>
              <w:pStyle w:val="TableParagraph"/>
              <w:spacing w:before="99"/>
              <w:ind w:left="56"/>
              <w:rPr>
                <w:sz w:val="14"/>
              </w:rPr>
            </w:pPr>
            <w:r>
              <w:rPr>
                <w:sz w:val="14"/>
              </w:rPr>
              <w:t>Цикоте</w:t>
            </w:r>
          </w:p>
        </w:tc>
        <w:tc>
          <w:tcPr>
            <w:tcW w:w="8494" w:type="dxa"/>
          </w:tcPr>
          <w:p w:rsidR="00A02B30" w:rsidRDefault="00B05A60">
            <w:pPr>
              <w:pStyle w:val="TableParagraph"/>
              <w:spacing w:before="19"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2, 3, 4, 24, 25/1, 25/2, 25/3, 26, 27, 28/1, 28/2, 28/3, 28/4, 34, 40/1, 58, 60/1, 61/1, 61/2, 62/1, 62/2, 63/2, 63/3, 64, 65/1, 66, 3645/7.</w:t>
            </w:r>
          </w:p>
        </w:tc>
      </w:tr>
      <w:tr w:rsidR="00A02B30">
        <w:trPr>
          <w:trHeight w:val="360"/>
        </w:trPr>
        <w:tc>
          <w:tcPr>
            <w:tcW w:w="1984" w:type="dxa"/>
          </w:tcPr>
          <w:p w:rsidR="00A02B30" w:rsidRDefault="00B05A60">
            <w:pPr>
              <w:pStyle w:val="TableParagraph"/>
              <w:spacing w:before="99"/>
              <w:ind w:left="56"/>
              <w:rPr>
                <w:sz w:val="14"/>
              </w:rPr>
            </w:pPr>
            <w:r>
              <w:rPr>
                <w:sz w:val="14"/>
              </w:rPr>
              <w:t>Шор</w:t>
            </w:r>
          </w:p>
        </w:tc>
        <w:tc>
          <w:tcPr>
            <w:tcW w:w="8494" w:type="dxa"/>
          </w:tcPr>
          <w:p w:rsidR="00A02B30" w:rsidRDefault="00B05A60">
            <w:pPr>
              <w:pStyle w:val="TableParagraph"/>
              <w:spacing w:before="19"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811/1, 811/2, 811/3, 811/5, 811/7, 811/8, 811/9, 811/10, 909, 912.</w:t>
            </w:r>
          </w:p>
        </w:tc>
      </w:tr>
    </w:tbl>
    <w:p w:rsidR="00A02B30" w:rsidRDefault="00B05A60">
      <w:pPr>
        <w:pStyle w:val="BodyText"/>
        <w:spacing w:before="152" w:after="41"/>
        <w:ind w:left="790"/>
      </w:pPr>
      <w:r>
        <w:t>Табела 28: Попис целих и делова катастарских парцела у обухвату грађевинске парцеле железничке пруге – индустријски колосек</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1798"/>
              <w:rPr>
                <w:sz w:val="14"/>
              </w:rPr>
            </w:pPr>
            <w:r>
              <w:rPr>
                <w:sz w:val="14"/>
              </w:rPr>
              <w:t>Попис катастарских парцела у обухвату грађевинске парцеле железничке пруге -индустријски колосек П2-5 – П2-6</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Горње Недељице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60/1, 68, 69, 78.</w:t>
            </w:r>
          </w:p>
        </w:tc>
      </w:tr>
    </w:tbl>
    <w:p w:rsidR="00A02B30" w:rsidRDefault="00A02B30">
      <w:pPr>
        <w:spacing w:line="161" w:lineRule="exact"/>
        <w:rPr>
          <w:sz w:val="14"/>
        </w:rPr>
        <w:sectPr w:rsidR="00A02B30">
          <w:pgSz w:w="12480" w:h="15650"/>
          <w:pgMar w:top="80" w:right="74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9" w:line="152" w:lineRule="exact"/>
              <w:ind w:left="56"/>
              <w:rPr>
                <w:sz w:val="14"/>
              </w:rPr>
            </w:pPr>
            <w:r>
              <w:rPr>
                <w:sz w:val="14"/>
              </w:rPr>
              <w:t>Целе: 316/2, 319, 320, 321.</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Делови: 154/1, 215/2, 218, 219/1, 219/2, 220, 221/1, 222, 223/2, 223/3, 223/4, 241/1, 241/2, 242/1, 243/1, 243/3, 261/2, 262, 263, 275, 277/1, 277/2,</w:t>
            </w:r>
          </w:p>
        </w:tc>
      </w:tr>
      <w:tr w:rsidR="00A02B30">
        <w:trPr>
          <w:trHeight w:val="160"/>
        </w:trPr>
        <w:tc>
          <w:tcPr>
            <w:tcW w:w="1984" w:type="dxa"/>
            <w:tcBorders>
              <w:top w:val="nil"/>
              <w:bottom w:val="nil"/>
            </w:tcBorders>
          </w:tcPr>
          <w:p w:rsidR="00A02B30" w:rsidRDefault="00B05A60">
            <w:pPr>
              <w:pStyle w:val="TableParagraph"/>
              <w:spacing w:before="0" w:line="140" w:lineRule="exact"/>
              <w:ind w:left="56"/>
              <w:rPr>
                <w:sz w:val="14"/>
              </w:rPr>
            </w:pPr>
            <w:r>
              <w:rPr>
                <w:sz w:val="14"/>
              </w:rPr>
              <w:t>Доње Недељице</w:t>
            </w:r>
          </w:p>
        </w:tc>
        <w:tc>
          <w:tcPr>
            <w:tcW w:w="8494" w:type="dxa"/>
            <w:tcBorders>
              <w:top w:val="nil"/>
              <w:bottom w:val="nil"/>
            </w:tcBorders>
          </w:tcPr>
          <w:p w:rsidR="00A02B30" w:rsidRDefault="00B05A60">
            <w:pPr>
              <w:pStyle w:val="TableParagraph"/>
              <w:spacing w:before="0" w:line="140" w:lineRule="exact"/>
              <w:ind w:left="56"/>
              <w:rPr>
                <w:sz w:val="14"/>
              </w:rPr>
            </w:pPr>
            <w:r>
              <w:rPr>
                <w:sz w:val="14"/>
              </w:rPr>
              <w:t>278, 279, 280/1, 280/2, 280/3, 281/1, 281/2, 285/1, 285/2, 286/1, 286/2, 286/3, 286/4, 287/</w:t>
            </w:r>
            <w:r>
              <w:rPr>
                <w:sz w:val="14"/>
              </w:rPr>
              <w:t>2, 287/3, 287/5, 287/7, 287/8, 287/9, 290/1, 290/2, 290/3,</w:t>
            </w:r>
          </w:p>
        </w:tc>
      </w:tr>
      <w:tr w:rsidR="00A02B30">
        <w:trPr>
          <w:trHeight w:val="160"/>
        </w:trPr>
        <w:tc>
          <w:tcPr>
            <w:tcW w:w="1984" w:type="dxa"/>
            <w:tcBorders>
              <w:top w:val="nil"/>
              <w:bottom w:val="nil"/>
            </w:tcBorders>
          </w:tcPr>
          <w:p w:rsidR="00A02B30" w:rsidRDefault="00A02B30">
            <w:pPr>
              <w:pStyle w:val="TableParagraph"/>
              <w:spacing w:before="0"/>
              <w:rPr>
                <w:sz w:val="10"/>
              </w:rPr>
            </w:pPr>
          </w:p>
        </w:tc>
        <w:tc>
          <w:tcPr>
            <w:tcW w:w="8494" w:type="dxa"/>
            <w:tcBorders>
              <w:top w:val="nil"/>
              <w:bottom w:val="nil"/>
            </w:tcBorders>
          </w:tcPr>
          <w:p w:rsidR="00A02B30" w:rsidRDefault="00B05A60">
            <w:pPr>
              <w:pStyle w:val="TableParagraph"/>
              <w:spacing w:before="0" w:line="140" w:lineRule="exact"/>
              <w:ind w:left="56"/>
              <w:rPr>
                <w:sz w:val="14"/>
              </w:rPr>
            </w:pPr>
            <w:r>
              <w:rPr>
                <w:sz w:val="14"/>
              </w:rPr>
              <w:t>291, 292/3, 293, 294/1, 294/2, 295, 296, 297, 298, 302, 311/1, 312, 313/1, 316/1, 317, 318/1, 318/2, 322, 325, 326, 327, 328/1, 329/1, 330/1, 330/2,</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49" w:lineRule="exact"/>
              <w:ind w:left="56"/>
              <w:rPr>
                <w:sz w:val="14"/>
              </w:rPr>
            </w:pPr>
            <w:r>
              <w:rPr>
                <w:sz w:val="14"/>
              </w:rPr>
              <w:t>1093, 1101/9.</w:t>
            </w:r>
          </w:p>
        </w:tc>
      </w:tr>
    </w:tbl>
    <w:p w:rsidR="00A02B30" w:rsidRDefault="00B05A60">
      <w:pPr>
        <w:pStyle w:val="BodyText"/>
        <w:spacing w:before="143" w:after="41"/>
        <w:ind w:left="507"/>
      </w:pPr>
      <w:r>
        <w:t>Табела 29: Попис целих и делова катастарских парцела у обухвату парцела водног земљишта у коридору железничке пруге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360"/>
        </w:trPr>
        <w:tc>
          <w:tcPr>
            <w:tcW w:w="10478" w:type="dxa"/>
            <w:gridSpan w:val="2"/>
          </w:tcPr>
          <w:p w:rsidR="00A02B30" w:rsidRDefault="00B05A60">
            <w:pPr>
              <w:pStyle w:val="TableParagraph"/>
              <w:spacing w:before="18"/>
              <w:ind w:left="4854" w:right="2234" w:hanging="2553"/>
              <w:rPr>
                <w:sz w:val="14"/>
              </w:rPr>
            </w:pPr>
            <w:r>
              <w:rPr>
                <w:sz w:val="14"/>
              </w:rPr>
              <w:t>Попис катастарских парцела у обухвату парцела водног земљишта у коридору железничке пруге – В2-1 – В2-12</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w:t>
            </w:r>
            <w:r>
              <w:rPr>
                <w:sz w:val="14"/>
              </w:rPr>
              <w:t>рцеле</w:t>
            </w:r>
          </w:p>
        </w:tc>
      </w:tr>
      <w:tr w:rsidR="00A02B30">
        <w:trPr>
          <w:trHeight w:val="360"/>
        </w:trPr>
        <w:tc>
          <w:tcPr>
            <w:tcW w:w="1984" w:type="dxa"/>
          </w:tcPr>
          <w:p w:rsidR="00A02B30" w:rsidRDefault="00B05A60">
            <w:pPr>
              <w:pStyle w:val="TableParagraph"/>
              <w:spacing w:before="98"/>
              <w:ind w:left="56"/>
              <w:rPr>
                <w:sz w:val="14"/>
              </w:rPr>
            </w:pPr>
            <w:r>
              <w:rPr>
                <w:sz w:val="14"/>
              </w:rPr>
              <w:t>Брадић</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1539, 1540, 1548, 1549, 1550,1624.</w:t>
            </w:r>
          </w:p>
        </w:tc>
      </w:tr>
      <w:tr w:rsidR="00A02B30">
        <w:trPr>
          <w:trHeight w:val="360"/>
        </w:trPr>
        <w:tc>
          <w:tcPr>
            <w:tcW w:w="1984" w:type="dxa"/>
          </w:tcPr>
          <w:p w:rsidR="00A02B30" w:rsidRDefault="00B05A60">
            <w:pPr>
              <w:pStyle w:val="TableParagraph"/>
              <w:spacing w:before="98"/>
              <w:ind w:left="56"/>
              <w:rPr>
                <w:sz w:val="14"/>
              </w:rPr>
            </w:pPr>
            <w:r>
              <w:rPr>
                <w:sz w:val="14"/>
              </w:rPr>
              <w:t>Велико Село</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1000/2, 1000/5, 1009, 1010/1, 1010/2, 1030, 1049/1, 1189/2, 1211, 1212.</w:t>
            </w:r>
          </w:p>
        </w:tc>
      </w:tr>
      <w:tr w:rsidR="00A02B30">
        <w:trPr>
          <w:trHeight w:val="360"/>
        </w:trPr>
        <w:tc>
          <w:tcPr>
            <w:tcW w:w="1984" w:type="dxa"/>
          </w:tcPr>
          <w:p w:rsidR="00A02B30" w:rsidRDefault="00B05A60">
            <w:pPr>
              <w:pStyle w:val="TableParagraph"/>
              <w:spacing w:before="98"/>
              <w:ind w:left="56"/>
              <w:rPr>
                <w:sz w:val="14"/>
              </w:rPr>
            </w:pPr>
            <w:r>
              <w:rPr>
                <w:sz w:val="14"/>
              </w:rPr>
              <w:t>Горње Недељице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60/1, 60/2, 61/1, 61/4, 69, 70/2, 72, 963.</w:t>
            </w:r>
          </w:p>
        </w:tc>
      </w:tr>
      <w:tr w:rsidR="00A02B30">
        <w:trPr>
          <w:trHeight w:val="520"/>
        </w:trPr>
        <w:tc>
          <w:tcPr>
            <w:tcW w:w="1984" w:type="dxa"/>
          </w:tcPr>
          <w:p w:rsidR="00A02B30" w:rsidRDefault="00A02B30">
            <w:pPr>
              <w:pStyle w:val="TableParagraph"/>
              <w:spacing w:before="5"/>
              <w:rPr>
                <w:sz w:val="15"/>
              </w:rPr>
            </w:pPr>
          </w:p>
          <w:p w:rsidR="00A02B30" w:rsidRDefault="00B05A60">
            <w:pPr>
              <w:pStyle w:val="TableParagraph"/>
              <w:spacing w:before="1"/>
              <w:ind w:left="56"/>
              <w:rPr>
                <w:sz w:val="14"/>
              </w:rPr>
            </w:pPr>
            <w:r>
              <w:rPr>
                <w:sz w:val="14"/>
              </w:rPr>
              <w:t>Доње Недељице</w:t>
            </w:r>
          </w:p>
        </w:tc>
        <w:tc>
          <w:tcPr>
            <w:tcW w:w="8494" w:type="dxa"/>
          </w:tcPr>
          <w:p w:rsidR="00A02B30" w:rsidRDefault="00B05A60">
            <w:pPr>
              <w:pStyle w:val="TableParagraph"/>
              <w:spacing w:before="18" w:line="161" w:lineRule="exact"/>
              <w:ind w:left="56"/>
              <w:rPr>
                <w:sz w:val="14"/>
              </w:rPr>
            </w:pPr>
            <w:r>
              <w:rPr>
                <w:sz w:val="14"/>
              </w:rPr>
              <w:t>Целе: 155/4.</w:t>
            </w:r>
          </w:p>
          <w:p w:rsidR="00A02B30" w:rsidRDefault="00B05A60">
            <w:pPr>
              <w:pStyle w:val="TableParagraph"/>
              <w:spacing w:before="0" w:line="160" w:lineRule="exact"/>
              <w:ind w:left="56"/>
              <w:rPr>
                <w:sz w:val="14"/>
              </w:rPr>
            </w:pPr>
            <w:r>
              <w:rPr>
                <w:sz w:val="14"/>
              </w:rPr>
              <w:t>Делови: 3/2, 4, 82/1, 91/1, 93/1, 93/2, 94, 95, 96, 97, 98/1, 98/2, 98/3, 153/7, 154/1, 154/2, 154/3, 155/3, 162, 163, 164, 166, 322, 324, 326, 327, 388,</w:t>
            </w:r>
          </w:p>
          <w:p w:rsidR="00A02B30" w:rsidRDefault="00B05A60">
            <w:pPr>
              <w:pStyle w:val="TableParagraph"/>
              <w:spacing w:before="0" w:line="161" w:lineRule="exact"/>
              <w:ind w:left="56"/>
              <w:rPr>
                <w:sz w:val="14"/>
              </w:rPr>
            </w:pPr>
            <w:r>
              <w:rPr>
                <w:sz w:val="14"/>
              </w:rPr>
              <w:t>389, 568, 569, 1101/2, 1101/8, 1102, 1103, 1109.</w:t>
            </w:r>
          </w:p>
        </w:tc>
      </w:tr>
      <w:tr w:rsidR="00A02B30">
        <w:trPr>
          <w:trHeight w:val="360"/>
        </w:trPr>
        <w:tc>
          <w:tcPr>
            <w:tcW w:w="1984" w:type="dxa"/>
          </w:tcPr>
          <w:p w:rsidR="00A02B30" w:rsidRDefault="00B05A60">
            <w:pPr>
              <w:pStyle w:val="TableParagraph"/>
              <w:spacing w:before="98"/>
              <w:ind w:left="56"/>
              <w:rPr>
                <w:sz w:val="14"/>
              </w:rPr>
            </w:pPr>
            <w:r>
              <w:rPr>
                <w:sz w:val="14"/>
              </w:rPr>
              <w:t>Јаребице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2744/1, 2744/2, 2813, 2814, 2849, 2850/1, 2850/4, 2851, 2893/1, 2893/2, 2897/1, 2898/1, 3306.</w:t>
            </w:r>
          </w:p>
        </w:tc>
      </w:tr>
    </w:tbl>
    <w:p w:rsidR="00A02B30" w:rsidRDefault="00A02B30">
      <w:pPr>
        <w:pStyle w:val="BodyText"/>
        <w:spacing w:before="1"/>
        <w:ind w:left="0"/>
        <w:rPr>
          <w:sz w:val="6"/>
        </w:rPr>
      </w:pPr>
    </w:p>
    <w:p w:rsidR="00A02B30" w:rsidRDefault="00A02B30">
      <w:pPr>
        <w:rPr>
          <w:sz w:val="6"/>
        </w:rPr>
        <w:sectPr w:rsidR="00A02B30">
          <w:pgSz w:w="12480" w:h="15650"/>
          <w:pgMar w:top="200" w:right="740" w:bottom="280" w:left="740" w:header="720" w:footer="720" w:gutter="0"/>
          <w:cols w:space="720"/>
        </w:sectPr>
      </w:pPr>
    </w:p>
    <w:p w:rsidR="00A02B30" w:rsidRDefault="00B05A60">
      <w:pPr>
        <w:pStyle w:val="BodyText"/>
        <w:spacing w:before="82" w:line="203" w:lineRule="exact"/>
        <w:ind w:left="507"/>
      </w:pPr>
      <w:r>
        <w:t>Железнички системи</w:t>
      </w:r>
    </w:p>
    <w:p w:rsidR="00A02B30" w:rsidRDefault="00B05A60">
      <w:pPr>
        <w:pStyle w:val="BodyText"/>
        <w:spacing w:before="1" w:line="232" w:lineRule="auto"/>
        <w:ind w:right="38" w:firstLine="396"/>
        <w:jc w:val="both"/>
      </w:pPr>
      <w:r>
        <w:t>Железничка телекомуникациона и сигнална инфраструктура на предметном подручју мора бити изведена уз сагласност „Ин- фраструктура железнице Србијеˮ а.д. У току пуштања система у пробни рад мора се израдити потребна документација и новона- стали положај спољ</w:t>
      </w:r>
      <w:r>
        <w:t>них инсталација завести у катастру. Пратеће подршке морају обухватити послове логистике, транспорта, оси- гурања опреме, елементе спровођења безбедности и здравља на раду и послове заштите животне средине.</w:t>
      </w:r>
    </w:p>
    <w:p w:rsidR="00A02B30" w:rsidRDefault="00B05A60">
      <w:pPr>
        <w:pStyle w:val="BodyText"/>
        <w:spacing w:line="232" w:lineRule="auto"/>
        <w:ind w:right="38" w:firstLine="396"/>
        <w:jc w:val="both"/>
      </w:pPr>
      <w:r>
        <w:t>У складу са условима „Инфраструктура железнице Срб</w:t>
      </w:r>
      <w:r>
        <w:t>ијеˮ а.д., планирају се железнички системи на предметним деоницама. Системи се планирају као проширења и у складу са системима планираним на прузи Ваљево–Липница:</w:t>
      </w:r>
    </w:p>
    <w:p w:rsidR="00A02B30" w:rsidRDefault="00B05A60">
      <w:pPr>
        <w:pStyle w:val="ListParagraph"/>
        <w:numPr>
          <w:ilvl w:val="0"/>
          <w:numId w:val="22"/>
        </w:numPr>
        <w:tabs>
          <w:tab w:val="left" w:pos="654"/>
        </w:tabs>
        <w:spacing w:line="232" w:lineRule="auto"/>
        <w:ind w:right="38" w:firstLine="397"/>
        <w:rPr>
          <w:sz w:val="18"/>
        </w:rPr>
      </w:pPr>
      <w:r>
        <w:rPr>
          <w:sz w:val="18"/>
        </w:rPr>
        <w:t xml:space="preserve">дуж предметних деоница се планира постављање бакарног и </w:t>
      </w:r>
      <w:r>
        <w:rPr>
          <w:spacing w:val="-3"/>
          <w:sz w:val="18"/>
        </w:rPr>
        <w:t xml:space="preserve">оптичког </w:t>
      </w:r>
      <w:r>
        <w:rPr>
          <w:sz w:val="18"/>
        </w:rPr>
        <w:t xml:space="preserve">пружног </w:t>
      </w:r>
      <w:r>
        <w:rPr>
          <w:spacing w:val="-3"/>
          <w:sz w:val="18"/>
        </w:rPr>
        <w:t xml:space="preserve">кабла </w:t>
      </w:r>
      <w:r>
        <w:rPr>
          <w:sz w:val="18"/>
        </w:rPr>
        <w:t>(каблови се полажу у каналету на међу- станичном</w:t>
      </w:r>
      <w:r>
        <w:rPr>
          <w:spacing w:val="-13"/>
          <w:sz w:val="18"/>
        </w:rPr>
        <w:t xml:space="preserve"> </w:t>
      </w:r>
      <w:r>
        <w:rPr>
          <w:spacing w:val="-3"/>
          <w:sz w:val="18"/>
        </w:rPr>
        <w:t>растојању,</w:t>
      </w:r>
      <w:r>
        <w:rPr>
          <w:spacing w:val="-13"/>
          <w:sz w:val="18"/>
        </w:rPr>
        <w:t xml:space="preserve"> </w:t>
      </w:r>
      <w:r>
        <w:rPr>
          <w:sz w:val="18"/>
        </w:rPr>
        <w:t>односно</w:t>
      </w:r>
      <w:r>
        <w:rPr>
          <w:spacing w:val="-13"/>
          <w:sz w:val="18"/>
        </w:rPr>
        <w:t xml:space="preserve"> </w:t>
      </w:r>
      <w:r>
        <w:rPr>
          <w:sz w:val="18"/>
        </w:rPr>
        <w:t>у</w:t>
      </w:r>
      <w:r>
        <w:rPr>
          <w:spacing w:val="-13"/>
          <w:sz w:val="18"/>
        </w:rPr>
        <w:t xml:space="preserve"> </w:t>
      </w:r>
      <w:r>
        <w:rPr>
          <w:sz w:val="18"/>
        </w:rPr>
        <w:t>канализацију/каналету</w:t>
      </w:r>
      <w:r>
        <w:rPr>
          <w:spacing w:val="-13"/>
          <w:sz w:val="18"/>
        </w:rPr>
        <w:t xml:space="preserve"> </w:t>
      </w:r>
      <w:r>
        <w:rPr>
          <w:sz w:val="18"/>
        </w:rPr>
        <w:t>у</w:t>
      </w:r>
      <w:r>
        <w:rPr>
          <w:spacing w:val="-13"/>
          <w:sz w:val="18"/>
        </w:rPr>
        <w:t xml:space="preserve"> </w:t>
      </w:r>
      <w:r>
        <w:rPr>
          <w:sz w:val="18"/>
        </w:rPr>
        <w:t>станици);</w:t>
      </w:r>
    </w:p>
    <w:p w:rsidR="00A02B30" w:rsidRDefault="00B05A60">
      <w:pPr>
        <w:pStyle w:val="ListParagraph"/>
        <w:numPr>
          <w:ilvl w:val="0"/>
          <w:numId w:val="22"/>
        </w:numPr>
        <w:tabs>
          <w:tab w:val="left" w:pos="650"/>
        </w:tabs>
        <w:spacing w:line="232" w:lineRule="auto"/>
        <w:ind w:right="38" w:firstLine="397"/>
        <w:rPr>
          <w:sz w:val="18"/>
        </w:rPr>
      </w:pPr>
      <w:r>
        <w:rPr>
          <w:sz w:val="18"/>
        </w:rPr>
        <w:t>за потребе повезивања телекомуникационе опреме у реону станице, у станичном подручју планира се локална</w:t>
      </w:r>
      <w:r>
        <w:rPr>
          <w:spacing w:val="-9"/>
          <w:sz w:val="18"/>
        </w:rPr>
        <w:t xml:space="preserve"> </w:t>
      </w:r>
      <w:r>
        <w:rPr>
          <w:sz w:val="18"/>
        </w:rPr>
        <w:t>мрежа;</w:t>
      </w:r>
    </w:p>
    <w:p w:rsidR="00A02B30" w:rsidRDefault="00B05A60">
      <w:pPr>
        <w:pStyle w:val="ListParagraph"/>
        <w:numPr>
          <w:ilvl w:val="0"/>
          <w:numId w:val="22"/>
        </w:numPr>
        <w:tabs>
          <w:tab w:val="left" w:pos="687"/>
        </w:tabs>
        <w:spacing w:line="232" w:lineRule="auto"/>
        <w:ind w:right="39" w:firstLine="397"/>
        <w:rPr>
          <w:sz w:val="18"/>
        </w:rPr>
      </w:pPr>
      <w:r>
        <w:rPr>
          <w:sz w:val="18"/>
        </w:rPr>
        <w:t>планира се постављање диспечерских уређаја и уређаја пружне</w:t>
      </w:r>
      <w:r>
        <w:rPr>
          <w:spacing w:val="-1"/>
          <w:sz w:val="18"/>
        </w:rPr>
        <w:t xml:space="preserve"> </w:t>
      </w:r>
      <w:r>
        <w:rPr>
          <w:sz w:val="18"/>
        </w:rPr>
        <w:t>телефоније;</w:t>
      </w:r>
    </w:p>
    <w:p w:rsidR="00A02B30" w:rsidRDefault="00B05A60">
      <w:pPr>
        <w:pStyle w:val="ListParagraph"/>
        <w:numPr>
          <w:ilvl w:val="0"/>
          <w:numId w:val="22"/>
        </w:numPr>
        <w:tabs>
          <w:tab w:val="left" w:pos="667"/>
        </w:tabs>
        <w:spacing w:line="232" w:lineRule="auto"/>
        <w:ind w:right="38" w:firstLine="397"/>
        <w:rPr>
          <w:sz w:val="18"/>
        </w:rPr>
      </w:pPr>
      <w:r>
        <w:rPr>
          <w:sz w:val="18"/>
        </w:rPr>
        <w:t xml:space="preserve">на предметним деоницама се планира проширење плани- раног система </w:t>
      </w:r>
      <w:r>
        <w:rPr>
          <w:spacing w:val="-4"/>
          <w:sz w:val="18"/>
        </w:rPr>
        <w:t xml:space="preserve">РДВ, </w:t>
      </w:r>
      <w:r>
        <w:rPr>
          <w:spacing w:val="-3"/>
          <w:sz w:val="18"/>
        </w:rPr>
        <w:t xml:space="preserve">који </w:t>
      </w:r>
      <w:r>
        <w:rPr>
          <w:sz w:val="18"/>
        </w:rPr>
        <w:t>има за циљ обезбеђивање комуникације службеног</w:t>
      </w:r>
      <w:r>
        <w:rPr>
          <w:spacing w:val="-1"/>
          <w:sz w:val="18"/>
        </w:rPr>
        <w:t xml:space="preserve"> </w:t>
      </w:r>
      <w:r>
        <w:rPr>
          <w:sz w:val="18"/>
        </w:rPr>
        <w:t>особља;</w:t>
      </w:r>
    </w:p>
    <w:p w:rsidR="00A02B30" w:rsidRDefault="00B05A60">
      <w:pPr>
        <w:pStyle w:val="ListParagraph"/>
        <w:numPr>
          <w:ilvl w:val="0"/>
          <w:numId w:val="22"/>
        </w:numPr>
        <w:tabs>
          <w:tab w:val="left" w:pos="680"/>
        </w:tabs>
        <w:spacing w:line="232" w:lineRule="auto"/>
        <w:ind w:right="38" w:firstLine="397"/>
        <w:rPr>
          <w:sz w:val="18"/>
        </w:rPr>
      </w:pPr>
      <w:r>
        <w:rPr>
          <w:sz w:val="18"/>
        </w:rPr>
        <w:t>службена места на деоници се опремају и информацио- н</w:t>
      </w:r>
      <w:r>
        <w:rPr>
          <w:sz w:val="18"/>
        </w:rPr>
        <w:t>о-комуникационим системима: телефонска и рачунарска инста- лација, сатни систем, систем видео обезбеђења и стабилни систем за дојаву пожара, у складу са захтевима конкретне</w:t>
      </w:r>
      <w:r>
        <w:rPr>
          <w:spacing w:val="-18"/>
          <w:sz w:val="18"/>
        </w:rPr>
        <w:t xml:space="preserve"> </w:t>
      </w:r>
      <w:r>
        <w:rPr>
          <w:sz w:val="18"/>
        </w:rPr>
        <w:t>локације.</w:t>
      </w:r>
    </w:p>
    <w:p w:rsidR="00A02B30" w:rsidRDefault="00B05A60">
      <w:pPr>
        <w:pStyle w:val="BodyText"/>
        <w:spacing w:line="232" w:lineRule="auto"/>
        <w:ind w:right="38" w:firstLine="396"/>
        <w:jc w:val="both"/>
      </w:pPr>
      <w:r>
        <w:t>Планира се осигурање нове станице Јадар, новопројектоване триангле Липниц</w:t>
      </w:r>
      <w:r>
        <w:t>а и отворене пруге на међустаничним</w:t>
      </w:r>
      <w:r>
        <w:rPr>
          <w:spacing w:val="-22"/>
        </w:rPr>
        <w:t xml:space="preserve"> </w:t>
      </w:r>
      <w:r>
        <w:t xml:space="preserve">растојањи- ма Драгинац–Јадар и Јадар–Липница, модерним, електронским сигнално-сигурносним уређајима комплетне централизације са међустаничном </w:t>
      </w:r>
      <w:r>
        <w:rPr>
          <w:spacing w:val="-3"/>
        </w:rPr>
        <w:t xml:space="preserve">зависношћу, </w:t>
      </w:r>
      <w:r>
        <w:t xml:space="preserve">истог типа којим ће бити осигуран и остатак пруге Ваљево–Липница. </w:t>
      </w:r>
      <w:r>
        <w:rPr>
          <w:spacing w:val="-7"/>
        </w:rPr>
        <w:t xml:space="preserve">То </w:t>
      </w:r>
      <w:r>
        <w:t>се врши у циљу интеграција уређаја осигурања станице Јадар и тријангле Липница са пројек- тованим сигнално-сигурносним уређајима на прузи Ваљево–Лип- ница и постизање истог нивоа припремљености читаве пруге за накнадно увођење интероперабилности према T</w:t>
      </w:r>
      <w:r>
        <w:t>SI за CCS када се за</w:t>
      </w:r>
      <w:r>
        <w:rPr>
          <w:spacing w:val="-6"/>
        </w:rPr>
        <w:t xml:space="preserve"> </w:t>
      </w:r>
      <w:r>
        <w:t>то</w:t>
      </w:r>
      <w:r>
        <w:rPr>
          <w:spacing w:val="-6"/>
        </w:rPr>
        <w:t xml:space="preserve"> </w:t>
      </w:r>
      <w:r>
        <w:t>стекну</w:t>
      </w:r>
      <w:r>
        <w:rPr>
          <w:spacing w:val="-6"/>
        </w:rPr>
        <w:t xml:space="preserve"> </w:t>
      </w:r>
      <w:r>
        <w:t>услови</w:t>
      </w:r>
      <w:r>
        <w:rPr>
          <w:spacing w:val="-6"/>
        </w:rPr>
        <w:t xml:space="preserve"> </w:t>
      </w:r>
      <w:r>
        <w:t>и</w:t>
      </w:r>
      <w:r>
        <w:rPr>
          <w:spacing w:val="-6"/>
        </w:rPr>
        <w:t xml:space="preserve"> </w:t>
      </w:r>
      <w:r>
        <w:t>када</w:t>
      </w:r>
      <w:r>
        <w:rPr>
          <w:spacing w:val="-6"/>
        </w:rPr>
        <w:t xml:space="preserve"> </w:t>
      </w:r>
      <w:r>
        <w:rPr>
          <w:spacing w:val="-5"/>
        </w:rPr>
        <w:t>буде</w:t>
      </w:r>
      <w:r>
        <w:rPr>
          <w:spacing w:val="-6"/>
        </w:rPr>
        <w:t xml:space="preserve"> </w:t>
      </w:r>
      <w:r>
        <w:t>дефинисано</w:t>
      </w:r>
      <w:r>
        <w:rPr>
          <w:spacing w:val="-6"/>
        </w:rPr>
        <w:t xml:space="preserve"> </w:t>
      </w:r>
      <w:r>
        <w:t>да</w:t>
      </w:r>
      <w:r>
        <w:rPr>
          <w:spacing w:val="-6"/>
        </w:rPr>
        <w:t xml:space="preserve"> </w:t>
      </w:r>
      <w:r>
        <w:t>ли</w:t>
      </w:r>
      <w:r>
        <w:rPr>
          <w:spacing w:val="-6"/>
        </w:rPr>
        <w:t xml:space="preserve"> </w:t>
      </w:r>
      <w:r>
        <w:t>ће</w:t>
      </w:r>
      <w:r>
        <w:rPr>
          <w:spacing w:val="-6"/>
        </w:rPr>
        <w:t xml:space="preserve"> </w:t>
      </w:r>
      <w:r>
        <w:t>се</w:t>
      </w:r>
      <w:r>
        <w:rPr>
          <w:spacing w:val="-6"/>
        </w:rPr>
        <w:t xml:space="preserve"> </w:t>
      </w:r>
      <w:r>
        <w:t>то</w:t>
      </w:r>
      <w:r>
        <w:rPr>
          <w:spacing w:val="-6"/>
        </w:rPr>
        <w:t xml:space="preserve"> </w:t>
      </w:r>
      <w:r>
        <w:t>оствари- ти уградњом система ЕТЦС-а ниво 1 или ниво 2. Применом ових решења ће се остварити осигурање пруге за услове одвијања ме- шовитог путничко-теретног саобраћаја уз висок ква</w:t>
      </w:r>
      <w:r>
        <w:t>литет и мини- малну цену транспортних услуга железничког</w:t>
      </w:r>
      <w:r>
        <w:rPr>
          <w:spacing w:val="-8"/>
        </w:rPr>
        <w:t xml:space="preserve"> </w:t>
      </w:r>
      <w:r>
        <w:t>превоза.</w:t>
      </w:r>
    </w:p>
    <w:p w:rsidR="00A02B30" w:rsidRDefault="00B05A60">
      <w:pPr>
        <w:pStyle w:val="BodyText"/>
        <w:spacing w:line="187" w:lineRule="exact"/>
        <w:ind w:left="507"/>
      </w:pPr>
      <w:r>
        <w:t>За уградњу нових унутрашњих уређаја у станици Јадар по-</w:t>
      </w:r>
    </w:p>
    <w:p w:rsidR="00A02B30" w:rsidRDefault="00B05A60">
      <w:pPr>
        <w:pStyle w:val="BodyText"/>
        <w:spacing w:line="232" w:lineRule="auto"/>
        <w:ind w:right="38"/>
        <w:jc w:val="both"/>
      </w:pPr>
      <w:r>
        <w:t xml:space="preserve">требно је изградити нови објекат са техничким просторијама по правилима градње </w:t>
      </w:r>
      <w:r>
        <w:rPr>
          <w:spacing w:val="-3"/>
        </w:rPr>
        <w:t xml:space="preserve">која </w:t>
      </w:r>
      <w:r>
        <w:t xml:space="preserve">важе за смештај рачунарских процесних уређаја. У Липници уградњу нових унутрашњих уређаја осигура- ња предвидети у техничком објекту </w:t>
      </w:r>
      <w:r>
        <w:rPr>
          <w:spacing w:val="-3"/>
        </w:rPr>
        <w:t xml:space="preserve">који </w:t>
      </w:r>
      <w:r>
        <w:t xml:space="preserve">је за </w:t>
      </w:r>
      <w:r>
        <w:rPr>
          <w:spacing w:val="-3"/>
        </w:rPr>
        <w:t xml:space="preserve">ову </w:t>
      </w:r>
      <w:r>
        <w:t xml:space="preserve">намену пројек- тован </w:t>
      </w:r>
      <w:r>
        <w:rPr>
          <w:spacing w:val="-3"/>
        </w:rPr>
        <w:t xml:space="preserve">Главним </w:t>
      </w:r>
      <w:r>
        <w:t>пројектом пруге Ваљево–Липница, а у случају да капацитет</w:t>
      </w:r>
      <w:r>
        <w:rPr>
          <w:spacing w:val="-9"/>
        </w:rPr>
        <w:t xml:space="preserve"> </w:t>
      </w:r>
      <w:r>
        <w:t>услед</w:t>
      </w:r>
      <w:r>
        <w:rPr>
          <w:spacing w:val="-9"/>
        </w:rPr>
        <w:t xml:space="preserve"> </w:t>
      </w:r>
      <w:r>
        <w:t>проширења</w:t>
      </w:r>
      <w:r>
        <w:rPr>
          <w:spacing w:val="-9"/>
        </w:rPr>
        <w:t xml:space="preserve"> </w:t>
      </w:r>
      <w:r>
        <w:t>обима</w:t>
      </w:r>
      <w:r>
        <w:rPr>
          <w:spacing w:val="-9"/>
        </w:rPr>
        <w:t xml:space="preserve"> </w:t>
      </w:r>
      <w:r>
        <w:t>осигурања</w:t>
      </w:r>
      <w:r>
        <w:rPr>
          <w:spacing w:val="-9"/>
        </w:rPr>
        <w:t xml:space="preserve"> </w:t>
      </w:r>
      <w:r>
        <w:t>није</w:t>
      </w:r>
      <w:r>
        <w:rPr>
          <w:spacing w:val="-9"/>
        </w:rPr>
        <w:t xml:space="preserve"> </w:t>
      </w:r>
      <w:r>
        <w:t>довољан,</w:t>
      </w:r>
      <w:r>
        <w:rPr>
          <w:spacing w:val="-9"/>
        </w:rPr>
        <w:t xml:space="preserve"> </w:t>
      </w:r>
      <w:r>
        <w:t>пред- видети адекватно проширење овог</w:t>
      </w:r>
      <w:r>
        <w:rPr>
          <w:spacing w:val="-5"/>
        </w:rPr>
        <w:t xml:space="preserve"> </w:t>
      </w:r>
      <w:r>
        <w:t>објекта.</w:t>
      </w:r>
    </w:p>
    <w:p w:rsidR="00A02B30" w:rsidRDefault="00B05A60">
      <w:pPr>
        <w:pStyle w:val="BodyText"/>
        <w:spacing w:line="232" w:lineRule="auto"/>
        <w:ind w:right="38" w:firstLine="396"/>
        <w:jc w:val="both"/>
      </w:pPr>
      <w:r>
        <w:t>Уградња свих спољних уређаја осигурања обавља се у уском појасу уз пругу (унутар пружног појаса) по стандардима и тип- ским пројектима који су важећи за железнице.</w:t>
      </w:r>
    </w:p>
    <w:p w:rsidR="00A02B30" w:rsidRDefault="00B05A60">
      <w:pPr>
        <w:pStyle w:val="BodyText"/>
        <w:spacing w:before="86" w:line="232" w:lineRule="auto"/>
        <w:ind w:right="391" w:firstLine="396"/>
        <w:jc w:val="both"/>
      </w:pPr>
      <w:r>
        <w:br w:type="column"/>
      </w:r>
      <w:r>
        <w:t>Мрежа локалних СС ка</w:t>
      </w:r>
      <w:r>
        <w:t xml:space="preserve">блова ће користити планирану ка- бловску каналету и на отвореној прузи и у станичном </w:t>
      </w:r>
      <w:r>
        <w:rPr>
          <w:spacing w:val="-4"/>
        </w:rPr>
        <w:t xml:space="preserve">подручју,  </w:t>
      </w:r>
      <w:r>
        <w:t>уз израду локалних ровова и продора испод колосека на местима на којима каналета није предвиђена. Дубина полагања каблова у таквом рову је 0,8</w:t>
      </w:r>
      <w:r>
        <w:rPr>
          <w:spacing w:val="-1"/>
        </w:rPr>
        <w:t xml:space="preserve"> </w:t>
      </w:r>
      <w:r>
        <w:t>m.</w:t>
      </w:r>
    </w:p>
    <w:p w:rsidR="00A02B30" w:rsidRDefault="00B05A60">
      <w:pPr>
        <w:pStyle w:val="BodyText"/>
        <w:spacing w:line="232" w:lineRule="auto"/>
        <w:ind w:right="391" w:firstLine="396"/>
        <w:jc w:val="both"/>
      </w:pPr>
      <w:r>
        <w:pict>
          <v:shape id="_x0000_s1083" style="position:absolute;left:0;text-align:left;margin-left:0;margin-top:521.45pt;width:.1pt;height:528.2pt;z-index:251646464;mso-position-horizontal-relative:page" coordorigin=",10429" coordsize="0,10564" o:spt="100" adj="0,,0" path="m6094,-961r,10564m6094,-961r,10564e" filled="f" strokeweight=".6pt">
            <v:stroke joinstyle="round"/>
            <v:formulas/>
            <v:path arrowok="t" o:connecttype="segments"/>
            <w10:wrap anchorx="page"/>
          </v:shape>
        </w:pict>
      </w:r>
      <w:r>
        <w:t>Потребно је в</w:t>
      </w:r>
      <w:r>
        <w:t>ршити одвајање СС и ТТ каблова од каблова за грејање скретница и од каблова вишег напонског нивоа циглом у рову. Продори испод колосека треба да буду израђени на дубини од 1,2 m од доње ивице прага (ДИП).</w:t>
      </w:r>
    </w:p>
    <w:p w:rsidR="00A02B30" w:rsidRDefault="00B05A60">
      <w:pPr>
        <w:pStyle w:val="BodyText"/>
        <w:spacing w:line="232" w:lineRule="auto"/>
        <w:ind w:right="390" w:firstLine="396"/>
        <w:jc w:val="both"/>
      </w:pPr>
      <w:r>
        <w:t>При укрштању са пругом каблови морају бити поставље</w:t>
      </w:r>
      <w:r>
        <w:t>ни у заштитне цеви, а угао укрштања треба да буде 90°. При укрштању са гасоводом, водоводом и канализацијом, вертикално растојање мора бити веће од 0,3 m, а при приближавању и паралелном вође- њу растојање мора бити веће од 0,5 m.</w:t>
      </w:r>
    </w:p>
    <w:p w:rsidR="00A02B30" w:rsidRDefault="00A02B30">
      <w:pPr>
        <w:pStyle w:val="BodyText"/>
        <w:spacing w:before="11"/>
        <w:ind w:left="0"/>
        <w:rPr>
          <w:sz w:val="15"/>
        </w:rPr>
      </w:pPr>
    </w:p>
    <w:p w:rsidR="00A02B30" w:rsidRDefault="00B05A60">
      <w:pPr>
        <w:pStyle w:val="BodyText"/>
        <w:spacing w:line="203" w:lineRule="exact"/>
        <w:ind w:left="507"/>
      </w:pPr>
      <w:r>
        <w:t>Хидротехничка инфраструктура</w:t>
      </w:r>
    </w:p>
    <w:p w:rsidR="00A02B30" w:rsidRDefault="00B05A60">
      <w:pPr>
        <w:pStyle w:val="BodyText"/>
        <w:spacing w:before="2" w:line="232" w:lineRule="auto"/>
        <w:ind w:right="391" w:firstLine="396"/>
        <w:jc w:val="both"/>
      </w:pPr>
      <w:r>
        <w:t xml:space="preserve">Објекти на прузи за које је потребно обезбедити водовод и канализацију су станицa и објекти са сталном посадом потребни за функционисање пруге (СС и ТТ). Железничку станицу треба обавезно опремити хидротехничким инсталацијама: </w:t>
      </w:r>
      <w:r>
        <w:t>снабдети планиране објекте пијаћом водом и одвести отпадну воду из њих. Воду довести из најближег јавног водовода, према условима ко- муналног предузећа. Уколико тога нема, воду довести из бунара, уколико хидрогеолошки услови то омогућују. На подручју ново</w:t>
      </w:r>
      <w:r>
        <w:t>г коридора пруге, према извршеним геолошким радовима за потре- бе изградње пруге, код планиране железничке станице могуће је обезбедити воду из бунара.</w:t>
      </w:r>
    </w:p>
    <w:p w:rsidR="00A02B30" w:rsidRDefault="00B05A60">
      <w:pPr>
        <w:pStyle w:val="BodyText"/>
        <w:spacing w:line="232" w:lineRule="auto"/>
        <w:ind w:right="390" w:firstLine="396"/>
        <w:jc w:val="both"/>
      </w:pPr>
      <w:r>
        <w:t>Отпадну воду треба одвести у најближу канализацију уколи- ко постоји на том подручју, уколико је нема, ф</w:t>
      </w:r>
      <w:r>
        <w:t>ункцију прикупља- ња отпадних вода преузимају мини ППОВ или водонепропусне септичке јаме, које се прописно празне.</w:t>
      </w:r>
    </w:p>
    <w:p w:rsidR="00A02B30" w:rsidRDefault="00B05A60">
      <w:pPr>
        <w:pStyle w:val="BodyText"/>
        <w:spacing w:line="232" w:lineRule="auto"/>
        <w:ind w:right="390" w:firstLine="396"/>
        <w:jc w:val="both"/>
      </w:pPr>
      <w:r>
        <w:t xml:space="preserve">За објекте уз пругу без сталне посаде, обезбеђење водовода и канализације је опционо. У случајевима када је јавни </w:t>
      </w:r>
      <w:r>
        <w:rPr>
          <w:spacing w:val="-3"/>
        </w:rPr>
        <w:t xml:space="preserve">водовод    </w:t>
      </w:r>
      <w:r>
        <w:t>у близини, оправ</w:t>
      </w:r>
      <w:r>
        <w:t>дано је довести воду до објекта, а отпадну воду одвести у септичку</w:t>
      </w:r>
      <w:r>
        <w:rPr>
          <w:spacing w:val="-1"/>
        </w:rPr>
        <w:t xml:space="preserve"> </w:t>
      </w:r>
      <w:r>
        <w:rPr>
          <w:spacing w:val="-4"/>
        </w:rPr>
        <w:t>јаму.</w:t>
      </w:r>
    </w:p>
    <w:p w:rsidR="00A02B30" w:rsidRDefault="00B05A60">
      <w:pPr>
        <w:pStyle w:val="BodyText"/>
        <w:spacing w:line="232" w:lineRule="auto"/>
        <w:ind w:right="391" w:firstLine="396"/>
        <w:jc w:val="both"/>
      </w:pPr>
      <w:r>
        <w:t xml:space="preserve">Планирана пруга на деоници </w:t>
      </w:r>
      <w:r>
        <w:rPr>
          <w:spacing w:val="-3"/>
        </w:rPr>
        <w:t xml:space="preserve">која </w:t>
      </w:r>
      <w:r>
        <w:t xml:space="preserve">се измешта укршта се са хидротехничким инсталацијама само на једном месту – са посто- јећим </w:t>
      </w:r>
      <w:r>
        <w:rPr>
          <w:spacing w:val="-3"/>
        </w:rPr>
        <w:t xml:space="preserve">водоводом </w:t>
      </w:r>
      <w:r>
        <w:t>ДН25 на стационажи km 61 + 770. На месту укр- шта</w:t>
      </w:r>
      <w:r>
        <w:t xml:space="preserve">ња постојећег водовода са планираном пругом, предвиђен је пролаз кроз заштитну цев. Водоводна цев се измешта </w:t>
      </w:r>
      <w:r>
        <w:rPr>
          <w:spacing w:val="-3"/>
        </w:rPr>
        <w:t xml:space="preserve">тако </w:t>
      </w:r>
      <w:r>
        <w:t xml:space="preserve">да </w:t>
      </w:r>
      <w:r>
        <w:rPr>
          <w:spacing w:val="-5"/>
        </w:rPr>
        <w:t xml:space="preserve">буде </w:t>
      </w:r>
      <w:r>
        <w:t xml:space="preserve">управна на пролазу кроз труп пруге, а постављена је кроз заштит- ну цев већег пречника да би у случају потребе </w:t>
      </w:r>
      <w:r>
        <w:rPr>
          <w:spacing w:val="-3"/>
        </w:rPr>
        <w:t xml:space="preserve">могло </w:t>
      </w:r>
      <w:r>
        <w:t>да се интер- вени</w:t>
      </w:r>
      <w:r>
        <w:t>ше</w:t>
      </w:r>
      <w:r>
        <w:rPr>
          <w:spacing w:val="-7"/>
        </w:rPr>
        <w:t xml:space="preserve"> </w:t>
      </w:r>
      <w:r>
        <w:t>без</w:t>
      </w:r>
      <w:r>
        <w:rPr>
          <w:spacing w:val="-7"/>
        </w:rPr>
        <w:t xml:space="preserve"> </w:t>
      </w:r>
      <w:r>
        <w:t>раскопавања</w:t>
      </w:r>
      <w:r>
        <w:rPr>
          <w:spacing w:val="-7"/>
        </w:rPr>
        <w:t xml:space="preserve"> </w:t>
      </w:r>
      <w:r>
        <w:t>пруге.</w:t>
      </w:r>
      <w:r>
        <w:rPr>
          <w:spacing w:val="-7"/>
        </w:rPr>
        <w:t xml:space="preserve"> </w:t>
      </w:r>
      <w:r>
        <w:t>Дубина</w:t>
      </w:r>
      <w:r>
        <w:rPr>
          <w:spacing w:val="-7"/>
        </w:rPr>
        <w:t xml:space="preserve"> </w:t>
      </w:r>
      <w:r>
        <w:t>укопавања</w:t>
      </w:r>
      <w:r>
        <w:rPr>
          <w:spacing w:val="-7"/>
        </w:rPr>
        <w:t xml:space="preserve"> </w:t>
      </w:r>
      <w:r>
        <w:t>испод</w:t>
      </w:r>
      <w:r>
        <w:rPr>
          <w:spacing w:val="-7"/>
        </w:rPr>
        <w:t xml:space="preserve"> </w:t>
      </w:r>
      <w:r>
        <w:t>пруге</w:t>
      </w:r>
      <w:r>
        <w:rPr>
          <w:spacing w:val="-7"/>
        </w:rPr>
        <w:t xml:space="preserve"> </w:t>
      </w:r>
      <w:r>
        <w:t xml:space="preserve">из- носи минимално 1.80 m, мерено </w:t>
      </w:r>
      <w:r>
        <w:rPr>
          <w:spacing w:val="-3"/>
        </w:rPr>
        <w:t xml:space="preserve">од </w:t>
      </w:r>
      <w:r>
        <w:rPr>
          <w:spacing w:val="-4"/>
        </w:rPr>
        <w:t xml:space="preserve">коте </w:t>
      </w:r>
      <w:r>
        <w:t xml:space="preserve">горње ивице прага до </w:t>
      </w:r>
      <w:r>
        <w:rPr>
          <w:spacing w:val="-4"/>
        </w:rPr>
        <w:t xml:space="preserve">коте </w:t>
      </w:r>
      <w:r>
        <w:t>горње ивице заштитне цеви</w:t>
      </w:r>
      <w:r>
        <w:rPr>
          <w:spacing w:val="-6"/>
        </w:rPr>
        <w:t xml:space="preserve"> </w:t>
      </w:r>
      <w:r>
        <w:t>цевовода.</w:t>
      </w:r>
    </w:p>
    <w:p w:rsidR="00A02B30" w:rsidRDefault="00B05A60">
      <w:pPr>
        <w:pStyle w:val="BodyText"/>
        <w:spacing w:line="232" w:lineRule="auto"/>
        <w:ind w:right="391" w:firstLine="396"/>
        <w:jc w:val="both"/>
      </w:pPr>
      <w:r>
        <w:t>У циљу заштите околног земљишта, самим тим и подземних и површинских вода, предвиђено је одводњавање пруге пружним каналима и контролисано испуштање у реципијенте. На овом по- дручју то је река Јадар и водотоци у њеном сливу.</w:t>
      </w:r>
    </w:p>
    <w:p w:rsidR="00A02B30" w:rsidRDefault="00B05A60">
      <w:pPr>
        <w:pStyle w:val="BodyText"/>
        <w:spacing w:before="168" w:line="203" w:lineRule="exact"/>
        <w:ind w:left="507"/>
      </w:pPr>
      <w:r>
        <w:t>Електроенергетска инфраструкту</w:t>
      </w:r>
      <w:r>
        <w:t>ра</w:t>
      </w:r>
    </w:p>
    <w:p w:rsidR="00A02B30" w:rsidRDefault="00B05A60">
      <w:pPr>
        <w:pStyle w:val="BodyText"/>
        <w:spacing w:before="2" w:line="232" w:lineRule="auto"/>
        <w:ind w:right="391" w:firstLine="396"/>
        <w:jc w:val="both"/>
      </w:pPr>
      <w:r>
        <w:t>На деоници измештања  пруге  предвиђена  је  изградња нове</w:t>
      </w:r>
      <w:r>
        <w:rPr>
          <w:spacing w:val="12"/>
        </w:rPr>
        <w:t xml:space="preserve"> </w:t>
      </w:r>
      <w:r>
        <w:t>контактне</w:t>
      </w:r>
      <w:r>
        <w:rPr>
          <w:spacing w:val="12"/>
        </w:rPr>
        <w:t xml:space="preserve"> </w:t>
      </w:r>
      <w:r>
        <w:t>мреже</w:t>
      </w:r>
      <w:r>
        <w:rPr>
          <w:spacing w:val="12"/>
        </w:rPr>
        <w:t xml:space="preserve"> </w:t>
      </w:r>
      <w:r>
        <w:t>у</w:t>
      </w:r>
      <w:r>
        <w:rPr>
          <w:spacing w:val="12"/>
        </w:rPr>
        <w:t xml:space="preserve"> </w:t>
      </w:r>
      <w:r>
        <w:t>следећим</w:t>
      </w:r>
      <w:r>
        <w:rPr>
          <w:spacing w:val="12"/>
        </w:rPr>
        <w:t xml:space="preserve"> </w:t>
      </w:r>
      <w:r>
        <w:t>објектима:</w:t>
      </w:r>
      <w:r>
        <w:rPr>
          <w:spacing w:val="12"/>
        </w:rPr>
        <w:t xml:space="preserve"> </w:t>
      </w:r>
      <w:r>
        <w:t>отворена</w:t>
      </w:r>
      <w:r>
        <w:rPr>
          <w:spacing w:val="12"/>
        </w:rPr>
        <w:t xml:space="preserve"> </w:t>
      </w:r>
      <w:r>
        <w:t>пруга</w:t>
      </w:r>
    </w:p>
    <w:p w:rsidR="00A02B30" w:rsidRDefault="00A02B30">
      <w:pPr>
        <w:spacing w:line="232" w:lineRule="auto"/>
        <w:jc w:val="both"/>
        <w:sectPr w:rsidR="00A02B30">
          <w:type w:val="continuous"/>
          <w:pgSz w:w="12480" w:h="15650"/>
          <w:pgMar w:top="1480" w:right="740" w:bottom="280" w:left="740" w:header="720" w:footer="720" w:gutter="0"/>
          <w:cols w:num="2" w:space="720" w:equalWidth="0">
            <w:col w:w="5255" w:space="131"/>
            <w:col w:w="5614"/>
          </w:cols>
        </w:sectPr>
      </w:pPr>
    </w:p>
    <w:p w:rsidR="00A02B30" w:rsidRDefault="00B05A60">
      <w:pPr>
        <w:pStyle w:val="BodyText"/>
        <w:spacing w:before="73" w:line="232" w:lineRule="auto"/>
        <w:ind w:left="393"/>
      </w:pPr>
      <w:r>
        <w:lastRenderedPageBreak/>
        <w:t>Драгинац–Јадар; станица Јадар; и део отворене пруге Јадар–Лип- ница.</w:t>
      </w:r>
    </w:p>
    <w:p w:rsidR="00A02B30" w:rsidRDefault="00B05A60">
      <w:pPr>
        <w:pStyle w:val="BodyText"/>
        <w:spacing w:line="232" w:lineRule="auto"/>
        <w:ind w:left="393" w:firstLine="396"/>
        <w:jc w:val="both"/>
      </w:pPr>
      <w:r>
        <w:t>За</w:t>
      </w:r>
      <w:r>
        <w:rPr>
          <w:spacing w:val="-12"/>
        </w:rPr>
        <w:t xml:space="preserve"> </w:t>
      </w:r>
      <w:r>
        <w:t>контактну</w:t>
      </w:r>
      <w:r>
        <w:rPr>
          <w:spacing w:val="-12"/>
        </w:rPr>
        <w:t xml:space="preserve"> </w:t>
      </w:r>
      <w:r>
        <w:t>мрежу</w:t>
      </w:r>
      <w:r>
        <w:rPr>
          <w:spacing w:val="-12"/>
        </w:rPr>
        <w:t xml:space="preserve"> </w:t>
      </w:r>
      <w:r>
        <w:t>предвиђена</w:t>
      </w:r>
      <w:r>
        <w:rPr>
          <w:spacing w:val="-12"/>
        </w:rPr>
        <w:t xml:space="preserve"> </w:t>
      </w:r>
      <w:r>
        <w:t>је</w:t>
      </w:r>
      <w:r>
        <w:rPr>
          <w:spacing w:val="-12"/>
        </w:rPr>
        <w:t xml:space="preserve"> </w:t>
      </w:r>
      <w:r>
        <w:t>примена</w:t>
      </w:r>
      <w:r>
        <w:rPr>
          <w:spacing w:val="-12"/>
        </w:rPr>
        <w:t xml:space="preserve"> </w:t>
      </w:r>
      <w:r>
        <w:t>ланч</w:t>
      </w:r>
      <w:r>
        <w:t>асте</w:t>
      </w:r>
      <w:r>
        <w:rPr>
          <w:spacing w:val="-12"/>
        </w:rPr>
        <w:t xml:space="preserve"> </w:t>
      </w:r>
      <w:r>
        <w:t xml:space="preserve">контакт- не мреже, сачињене </w:t>
      </w:r>
      <w:r>
        <w:rPr>
          <w:spacing w:val="-3"/>
        </w:rPr>
        <w:t xml:space="preserve">од </w:t>
      </w:r>
      <w:r>
        <w:t xml:space="preserve">контактног проводника и носећег ужета. На предметној деоници предвиђена је електрификација свих </w:t>
      </w:r>
      <w:r>
        <w:rPr>
          <w:spacing w:val="-4"/>
        </w:rPr>
        <w:t xml:space="preserve">ко- </w:t>
      </w:r>
      <w:r>
        <w:t xml:space="preserve">лосека, осим колосека према </w:t>
      </w:r>
      <w:r>
        <w:rPr>
          <w:spacing w:val="-4"/>
        </w:rPr>
        <w:t xml:space="preserve">рударском </w:t>
      </w:r>
      <w:r>
        <w:rPr>
          <w:spacing w:val="-5"/>
        </w:rPr>
        <w:t xml:space="preserve">комплексу. </w:t>
      </w:r>
      <w:r>
        <w:t xml:space="preserve">Возни </w:t>
      </w:r>
      <w:r>
        <w:rPr>
          <w:spacing w:val="-3"/>
        </w:rPr>
        <w:t xml:space="preserve">вод кон- </w:t>
      </w:r>
      <w:r>
        <w:t xml:space="preserve">тактне мреже поставља се на обртне </w:t>
      </w:r>
      <w:r>
        <w:rPr>
          <w:spacing w:val="-3"/>
        </w:rPr>
        <w:t xml:space="preserve">конзоле, које </w:t>
      </w:r>
      <w:r>
        <w:t>се прич</w:t>
      </w:r>
      <w:r>
        <w:t xml:space="preserve">вршћују на носеће конструкције контактне мреже (стубове или портале). Носеће конструкције контактне мреже граде се у пружном </w:t>
      </w:r>
      <w:r>
        <w:rPr>
          <w:spacing w:val="-4"/>
        </w:rPr>
        <w:t xml:space="preserve">појасу, </w:t>
      </w:r>
      <w:r>
        <w:t xml:space="preserve">на нормалном растојању </w:t>
      </w:r>
      <w:r>
        <w:rPr>
          <w:spacing w:val="-3"/>
        </w:rPr>
        <w:t xml:space="preserve">од </w:t>
      </w:r>
      <w:r>
        <w:t xml:space="preserve">2,70 m </w:t>
      </w:r>
      <w:r>
        <w:rPr>
          <w:spacing w:val="-3"/>
        </w:rPr>
        <w:t xml:space="preserve">од </w:t>
      </w:r>
      <w:r>
        <w:t>лица стуба до осе</w:t>
      </w:r>
      <w:r>
        <w:rPr>
          <w:spacing w:val="-22"/>
        </w:rPr>
        <w:t xml:space="preserve"> </w:t>
      </w:r>
      <w:r>
        <w:t>колосека.</w:t>
      </w:r>
    </w:p>
    <w:p w:rsidR="00A02B30" w:rsidRDefault="00B05A60">
      <w:pPr>
        <w:pStyle w:val="BodyText"/>
        <w:spacing w:line="232" w:lineRule="auto"/>
        <w:ind w:left="393" w:firstLine="396"/>
        <w:jc w:val="both"/>
      </w:pPr>
      <w:r>
        <w:t>Стубне трансформаторске станице налазе се у пружном по- јас</w:t>
      </w:r>
      <w:r>
        <w:t>у, на железничком земљишту. Напајање наведених стубних трансформаторских станица 25/0,231 kV изводи се надземним ужетом одговарајућег пресека, са возног вода контактне мреже. Напајање нових потрошача се изводи са нисконапонског развода новопројектованих тр</w:t>
      </w:r>
      <w:r>
        <w:t>ансформаторских станица одговарајућим кабловским водовима, који се полажу у пружном појасу, на желе- зничком земљишту.</w:t>
      </w:r>
    </w:p>
    <w:p w:rsidR="00A02B30" w:rsidRDefault="00B05A60">
      <w:pPr>
        <w:pStyle w:val="BodyText"/>
        <w:spacing w:line="232" w:lineRule="auto"/>
        <w:ind w:left="393" w:firstLine="396"/>
        <w:jc w:val="both"/>
      </w:pPr>
      <w:r>
        <w:t>Трансформаторске</w:t>
      </w:r>
      <w:r>
        <w:rPr>
          <w:spacing w:val="-6"/>
        </w:rPr>
        <w:t xml:space="preserve"> </w:t>
      </w:r>
      <w:r>
        <w:t>станице</w:t>
      </w:r>
      <w:r>
        <w:rPr>
          <w:spacing w:val="-6"/>
        </w:rPr>
        <w:t xml:space="preserve"> </w:t>
      </w:r>
      <w:r>
        <w:t>са</w:t>
      </w:r>
      <w:r>
        <w:rPr>
          <w:spacing w:val="-6"/>
        </w:rPr>
        <w:t xml:space="preserve"> </w:t>
      </w:r>
      <w:r>
        <w:t>дистрибутивне</w:t>
      </w:r>
      <w:r>
        <w:rPr>
          <w:spacing w:val="-6"/>
        </w:rPr>
        <w:t xml:space="preserve"> </w:t>
      </w:r>
      <w:r>
        <w:t>мреже</w:t>
      </w:r>
      <w:r>
        <w:rPr>
          <w:spacing w:val="-6"/>
        </w:rPr>
        <w:t xml:space="preserve"> </w:t>
      </w:r>
      <w:r>
        <w:t>ће</w:t>
      </w:r>
      <w:r>
        <w:rPr>
          <w:spacing w:val="-6"/>
        </w:rPr>
        <w:t xml:space="preserve"> </w:t>
      </w:r>
      <w:r>
        <w:t>се</w:t>
      </w:r>
      <w:r>
        <w:rPr>
          <w:spacing w:val="-6"/>
        </w:rPr>
        <w:t xml:space="preserve"> </w:t>
      </w:r>
      <w:r>
        <w:t>на- лазити на локацији утврђеној у свему према условима надлежне електродистрибуциј</w:t>
      </w:r>
      <w:r>
        <w:t xml:space="preserve">е. Потребан број и локације трафостаница биће одређене техничком документацијом. Због повећања снаге потрошача напајаних са постојеће енергетске мреже 10/0,4 </w:t>
      </w:r>
      <w:r>
        <w:rPr>
          <w:spacing w:val="-8"/>
        </w:rPr>
        <w:t xml:space="preserve">kV, </w:t>
      </w:r>
      <w:r>
        <w:t xml:space="preserve">предвиђено је постављање нове СТС снаге 160 </w:t>
      </w:r>
      <w:r>
        <w:rPr>
          <w:spacing w:val="-7"/>
        </w:rPr>
        <w:t xml:space="preserve">kVA, </w:t>
      </w:r>
      <w:r>
        <w:t xml:space="preserve">са инсталиса- ном снагом </w:t>
      </w:r>
      <w:r>
        <w:rPr>
          <w:spacing w:val="-3"/>
        </w:rPr>
        <w:t xml:space="preserve">од </w:t>
      </w:r>
      <w:r>
        <w:t xml:space="preserve">120 </w:t>
      </w:r>
      <w:r>
        <w:rPr>
          <w:spacing w:val="-6"/>
        </w:rPr>
        <w:t xml:space="preserve">кW. </w:t>
      </w:r>
      <w:r>
        <w:t>Планира с</w:t>
      </w:r>
      <w:r>
        <w:t xml:space="preserve">е израда нових електроенергет- ских инсталација у новопројектованом </w:t>
      </w:r>
      <w:r>
        <w:rPr>
          <w:spacing w:val="-4"/>
        </w:rPr>
        <w:t xml:space="preserve">објекту. </w:t>
      </w:r>
      <w:r>
        <w:t>Предвиђа се изра- да спољашњег осветљења за партерно</w:t>
      </w:r>
      <w:r>
        <w:rPr>
          <w:spacing w:val="-3"/>
        </w:rPr>
        <w:t xml:space="preserve"> </w:t>
      </w:r>
      <w:r>
        <w:t>уређење.</w:t>
      </w:r>
    </w:p>
    <w:p w:rsidR="00A02B30" w:rsidRDefault="00B05A60">
      <w:pPr>
        <w:pStyle w:val="BodyText"/>
        <w:spacing w:line="232" w:lineRule="auto"/>
        <w:ind w:left="393" w:firstLine="396"/>
        <w:jc w:val="both"/>
      </w:pPr>
      <w:r>
        <w:t xml:space="preserve">Напајање нових потрошача се изводи са </w:t>
      </w:r>
      <w:r>
        <w:rPr>
          <w:spacing w:val="-3"/>
        </w:rPr>
        <w:t xml:space="preserve">нисконапонског </w:t>
      </w:r>
      <w:r>
        <w:t xml:space="preserve">раз- вода новопројектованих трафостаница одговарајућим кабловским водовима, </w:t>
      </w:r>
      <w:r>
        <w:rPr>
          <w:spacing w:val="-3"/>
        </w:rPr>
        <w:t xml:space="preserve">који </w:t>
      </w:r>
      <w:r>
        <w:t xml:space="preserve">се полажу у пружном </w:t>
      </w:r>
      <w:r>
        <w:rPr>
          <w:spacing w:val="-4"/>
        </w:rPr>
        <w:t xml:space="preserve">појасу, </w:t>
      </w:r>
      <w:r>
        <w:t>на железничком зе- мљишту и дуж саобраћајница.</w:t>
      </w:r>
    </w:p>
    <w:p w:rsidR="00A02B30" w:rsidRDefault="00B05A60">
      <w:pPr>
        <w:pStyle w:val="BodyText"/>
        <w:spacing w:line="232" w:lineRule="auto"/>
        <w:ind w:left="393" w:right="1" w:firstLine="396"/>
        <w:jc w:val="both"/>
      </w:pPr>
      <w:r>
        <w:t>На планском подручју нису евидентирани укрштаји желе- зничке пруге и телекомуникационе инфраструктур</w:t>
      </w:r>
      <w:r>
        <w:t>е.</w:t>
      </w:r>
    </w:p>
    <w:p w:rsidR="00A02B30" w:rsidRDefault="00B05A60">
      <w:pPr>
        <w:pStyle w:val="BodyText"/>
        <w:spacing w:before="168" w:line="203" w:lineRule="exact"/>
        <w:ind w:left="790"/>
      </w:pPr>
      <w:r>
        <w:t>Железничка станица Јадар</w:t>
      </w:r>
    </w:p>
    <w:p w:rsidR="00A02B30" w:rsidRDefault="00B05A60">
      <w:pPr>
        <w:pStyle w:val="BodyText"/>
        <w:spacing w:before="2" w:line="232" w:lineRule="auto"/>
        <w:ind w:left="393" w:firstLine="396"/>
        <w:jc w:val="both"/>
      </w:pPr>
      <w:r>
        <w:t>Станица Јадар ће се налазити на km 61 + 207 између пројек- товане станице Драгинац на прузи Ваљево–Липница–Лозница и новопројектоване тријангле на месту раније пројектоване распут- нице Липница на прузи Рума–Шабац–Зворник. Станица Јадар је поседнута. Објек</w:t>
      </w:r>
      <w:r>
        <w:t xml:space="preserve">ат је приземни, лоциран на станичном </w:t>
      </w:r>
      <w:r>
        <w:rPr>
          <w:spacing w:val="-4"/>
        </w:rPr>
        <w:t xml:space="preserve">платоу </w:t>
      </w:r>
      <w:r>
        <w:t>на растојању</w:t>
      </w:r>
      <w:r>
        <w:rPr>
          <w:spacing w:val="-5"/>
        </w:rPr>
        <w:t xml:space="preserve"> </w:t>
      </w:r>
      <w:r>
        <w:rPr>
          <w:spacing w:val="-4"/>
        </w:rPr>
        <w:t>од</w:t>
      </w:r>
      <w:r>
        <w:rPr>
          <w:spacing w:val="-5"/>
        </w:rPr>
        <w:t xml:space="preserve"> </w:t>
      </w:r>
      <w:r>
        <w:t>7,7</w:t>
      </w:r>
      <w:r>
        <w:rPr>
          <w:spacing w:val="-5"/>
        </w:rPr>
        <w:t xml:space="preserve"> </w:t>
      </w:r>
      <w:r>
        <w:t>m</w:t>
      </w:r>
      <w:r>
        <w:rPr>
          <w:spacing w:val="-5"/>
        </w:rPr>
        <w:t xml:space="preserve"> </w:t>
      </w:r>
      <w:r>
        <w:rPr>
          <w:spacing w:val="-4"/>
        </w:rPr>
        <w:t>од</w:t>
      </w:r>
      <w:r>
        <w:rPr>
          <w:spacing w:val="-5"/>
        </w:rPr>
        <w:t xml:space="preserve"> </w:t>
      </w:r>
      <w:r>
        <w:t>осе</w:t>
      </w:r>
      <w:r>
        <w:rPr>
          <w:spacing w:val="-5"/>
        </w:rPr>
        <w:t xml:space="preserve"> </w:t>
      </w:r>
      <w:r>
        <w:t>првог</w:t>
      </w:r>
      <w:r>
        <w:rPr>
          <w:spacing w:val="-5"/>
        </w:rPr>
        <w:t xml:space="preserve"> </w:t>
      </w:r>
      <w:r>
        <w:rPr>
          <w:spacing w:val="-3"/>
        </w:rPr>
        <w:t>колосека.</w:t>
      </w:r>
      <w:r>
        <w:rPr>
          <w:spacing w:val="-5"/>
        </w:rPr>
        <w:t xml:space="preserve"> </w:t>
      </w:r>
      <w:r>
        <w:t>У</w:t>
      </w:r>
      <w:r>
        <w:rPr>
          <w:spacing w:val="-5"/>
        </w:rPr>
        <w:t xml:space="preserve"> </w:t>
      </w:r>
      <w:r>
        <w:t>оквиру</w:t>
      </w:r>
      <w:r>
        <w:rPr>
          <w:spacing w:val="-5"/>
        </w:rPr>
        <w:t xml:space="preserve"> </w:t>
      </w:r>
      <w:r>
        <w:t>станичног</w:t>
      </w:r>
      <w:r>
        <w:rPr>
          <w:spacing w:val="-5"/>
        </w:rPr>
        <w:t xml:space="preserve"> </w:t>
      </w:r>
      <w:r>
        <w:t>пла- тоа, а уз приступну саобраћајницу је предвиђено паркиралиште и уређена</w:t>
      </w:r>
      <w:r>
        <w:rPr>
          <w:spacing w:val="-10"/>
        </w:rPr>
        <w:t xml:space="preserve"> </w:t>
      </w:r>
      <w:r>
        <w:rPr>
          <w:spacing w:val="-3"/>
        </w:rPr>
        <w:t>пешачка</w:t>
      </w:r>
      <w:r>
        <w:rPr>
          <w:spacing w:val="-10"/>
        </w:rPr>
        <w:t xml:space="preserve"> </w:t>
      </w:r>
      <w:r>
        <w:t>површина.</w:t>
      </w:r>
      <w:r>
        <w:rPr>
          <w:spacing w:val="-10"/>
        </w:rPr>
        <w:t xml:space="preserve"> </w:t>
      </w:r>
      <w:r>
        <w:t>Објекат</w:t>
      </w:r>
      <w:r>
        <w:rPr>
          <w:spacing w:val="-10"/>
        </w:rPr>
        <w:t xml:space="preserve"> </w:t>
      </w:r>
      <w:r>
        <w:t>станичне</w:t>
      </w:r>
      <w:r>
        <w:rPr>
          <w:spacing w:val="-10"/>
        </w:rPr>
        <w:t xml:space="preserve"> </w:t>
      </w:r>
      <w:r>
        <w:t>зграде</w:t>
      </w:r>
      <w:r>
        <w:rPr>
          <w:spacing w:val="-10"/>
        </w:rPr>
        <w:t xml:space="preserve"> </w:t>
      </w:r>
      <w:r>
        <w:t>садржи</w:t>
      </w:r>
      <w:r>
        <w:rPr>
          <w:spacing w:val="-10"/>
        </w:rPr>
        <w:t xml:space="preserve"> </w:t>
      </w:r>
      <w:r>
        <w:t>функ- ционално</w:t>
      </w:r>
      <w:r>
        <w:rPr>
          <w:spacing w:val="-5"/>
        </w:rPr>
        <w:t xml:space="preserve"> </w:t>
      </w:r>
      <w:r>
        <w:t>независн</w:t>
      </w:r>
      <w:r>
        <w:t>е</w:t>
      </w:r>
      <w:r>
        <w:rPr>
          <w:spacing w:val="-5"/>
        </w:rPr>
        <w:t xml:space="preserve"> </w:t>
      </w:r>
      <w:r>
        <w:t>делове</w:t>
      </w:r>
      <w:r>
        <w:rPr>
          <w:spacing w:val="-5"/>
        </w:rPr>
        <w:t xml:space="preserve"> </w:t>
      </w:r>
      <w:r>
        <w:t>укупне</w:t>
      </w:r>
      <w:r>
        <w:rPr>
          <w:spacing w:val="-5"/>
        </w:rPr>
        <w:t xml:space="preserve"> </w:t>
      </w:r>
      <w:r>
        <w:t>бруто</w:t>
      </w:r>
      <w:r>
        <w:rPr>
          <w:spacing w:val="-5"/>
        </w:rPr>
        <w:t xml:space="preserve"> </w:t>
      </w:r>
      <w:r>
        <w:t>површине</w:t>
      </w:r>
      <w:r>
        <w:rPr>
          <w:spacing w:val="-5"/>
        </w:rPr>
        <w:t xml:space="preserve"> </w:t>
      </w:r>
      <w:r>
        <w:t>до</w:t>
      </w:r>
      <w:r>
        <w:rPr>
          <w:spacing w:val="-5"/>
        </w:rPr>
        <w:t xml:space="preserve"> </w:t>
      </w:r>
      <w:r>
        <w:t>400</w:t>
      </w:r>
      <w:r>
        <w:rPr>
          <w:spacing w:val="-5"/>
        </w:rPr>
        <w:t xml:space="preserve"> </w:t>
      </w:r>
      <w:r>
        <w:t>m</w:t>
      </w:r>
      <w:r>
        <w:rPr>
          <w:position w:val="6"/>
          <w:sz w:val="10"/>
        </w:rPr>
        <w:t>2</w:t>
      </w:r>
      <w:r>
        <w:t>.</w:t>
      </w:r>
    </w:p>
    <w:p w:rsidR="00A02B30" w:rsidRDefault="00B05A60">
      <w:pPr>
        <w:pStyle w:val="BodyText"/>
        <w:spacing w:line="232" w:lineRule="auto"/>
        <w:ind w:left="393" w:firstLine="396"/>
        <w:jc w:val="both"/>
      </w:pPr>
      <w:r>
        <w:t>Планира се паркиралиште са 12 паркинг места, коме се при- ступа новопројектованом саобраћајницом дужине од 115 m. Сао- браћајница је ширине 6 m (2 х 3 m). Одводњавање остварити за- твореним системом кишне канализац</w:t>
      </w:r>
      <w:r>
        <w:t>ије.</w:t>
      </w:r>
    </w:p>
    <w:p w:rsidR="00A02B30" w:rsidRDefault="00B05A60">
      <w:pPr>
        <w:pStyle w:val="BodyText"/>
        <w:spacing w:line="232" w:lineRule="auto"/>
        <w:ind w:left="393" w:right="1" w:firstLine="396"/>
        <w:jc w:val="both"/>
      </w:pPr>
      <w:r>
        <w:t>Планира се уређење зелених површина станичног комплек- са у складу са организацијом и геометријом слободних површина, даљом разрадом пројектне документације.</w:t>
      </w:r>
    </w:p>
    <w:p w:rsidR="00A02B30" w:rsidRDefault="00B05A60">
      <w:pPr>
        <w:pStyle w:val="BodyText"/>
        <w:spacing w:line="232" w:lineRule="auto"/>
        <w:ind w:left="393" w:firstLine="396"/>
        <w:jc w:val="both"/>
      </w:pPr>
      <w:r>
        <w:t xml:space="preserve">Нови објекат станичне зграде и СС и ТК прикључити на постојећу спољну водоводну </w:t>
      </w:r>
      <w:r>
        <w:rPr>
          <w:spacing w:val="-4"/>
        </w:rPr>
        <w:t xml:space="preserve">мрежу. </w:t>
      </w:r>
      <w:r>
        <w:t>Предви</w:t>
      </w:r>
      <w:r>
        <w:t xml:space="preserve">дети јединствен при- кључак за санитарну и противпожарну </w:t>
      </w:r>
      <w:r>
        <w:rPr>
          <w:spacing w:val="-4"/>
        </w:rPr>
        <w:t xml:space="preserve">мрежу, </w:t>
      </w:r>
      <w:r>
        <w:t xml:space="preserve">као и мрежу уну- трашњих хидраната. Одвођење отпадних вода спровести </w:t>
      </w:r>
      <w:r>
        <w:rPr>
          <w:spacing w:val="-3"/>
        </w:rPr>
        <w:t xml:space="preserve">преко </w:t>
      </w:r>
      <w:r>
        <w:t xml:space="preserve">фекалне канализације. Кишну канализацију </w:t>
      </w:r>
      <w:r>
        <w:rPr>
          <w:spacing w:val="-3"/>
        </w:rPr>
        <w:t xml:space="preserve">која </w:t>
      </w:r>
      <w:r>
        <w:t>прикупља воду са саобраћајних површина, кровова, надстрешница, поплочан</w:t>
      </w:r>
      <w:r>
        <w:t>их и зелених површина, зацевљено спровести до</w:t>
      </w:r>
      <w:r>
        <w:rPr>
          <w:spacing w:val="-7"/>
        </w:rPr>
        <w:t xml:space="preserve"> </w:t>
      </w:r>
      <w:r>
        <w:t>реципијента.</w:t>
      </w:r>
    </w:p>
    <w:p w:rsidR="00A02B30" w:rsidRDefault="00B05A60">
      <w:pPr>
        <w:pStyle w:val="BodyText"/>
        <w:spacing w:line="232" w:lineRule="auto"/>
        <w:ind w:left="393" w:right="1" w:firstLine="396"/>
        <w:jc w:val="both"/>
      </w:pPr>
      <w:r>
        <w:t>Грејање</w:t>
      </w:r>
      <w:r>
        <w:rPr>
          <w:spacing w:val="-6"/>
        </w:rPr>
        <w:t xml:space="preserve"> </w:t>
      </w:r>
      <w:r>
        <w:t>и</w:t>
      </w:r>
      <w:r>
        <w:rPr>
          <w:spacing w:val="-6"/>
        </w:rPr>
        <w:t xml:space="preserve"> </w:t>
      </w:r>
      <w:r>
        <w:t>хлађење</w:t>
      </w:r>
      <w:r>
        <w:rPr>
          <w:spacing w:val="-6"/>
        </w:rPr>
        <w:t xml:space="preserve"> </w:t>
      </w:r>
      <w:r>
        <w:t>објекта</w:t>
      </w:r>
      <w:r>
        <w:rPr>
          <w:spacing w:val="-6"/>
        </w:rPr>
        <w:t xml:space="preserve"> </w:t>
      </w:r>
      <w:r>
        <w:t>предвидети</w:t>
      </w:r>
      <w:r>
        <w:rPr>
          <w:spacing w:val="-6"/>
        </w:rPr>
        <w:t xml:space="preserve"> </w:t>
      </w:r>
      <w:r>
        <w:t>на</w:t>
      </w:r>
      <w:r>
        <w:rPr>
          <w:spacing w:val="-6"/>
        </w:rPr>
        <w:t xml:space="preserve"> </w:t>
      </w:r>
      <w:r>
        <w:t>електричну</w:t>
      </w:r>
      <w:r>
        <w:rPr>
          <w:spacing w:val="-6"/>
        </w:rPr>
        <w:t xml:space="preserve"> </w:t>
      </w:r>
      <w:r>
        <w:t xml:space="preserve">енерги- </w:t>
      </w:r>
      <w:r>
        <w:rPr>
          <w:spacing w:val="-7"/>
        </w:rPr>
        <w:t xml:space="preserve">ју, </w:t>
      </w:r>
      <w:r>
        <w:t>те кроз даљу разраду пројектне документације одредити којим системом.</w:t>
      </w:r>
    </w:p>
    <w:p w:rsidR="00A02B30" w:rsidRDefault="00B05A60">
      <w:pPr>
        <w:pStyle w:val="BodyText"/>
        <w:spacing w:line="232" w:lineRule="auto"/>
        <w:ind w:left="393" w:right="1" w:firstLine="396"/>
        <w:jc w:val="both"/>
      </w:pPr>
      <w:r>
        <w:t xml:space="preserve">При материјализацији објекта примењивати трајне и техно- лошки савремене материјале. Избор материјала треба да </w:t>
      </w:r>
      <w:r>
        <w:rPr>
          <w:spacing w:val="-5"/>
        </w:rPr>
        <w:t xml:space="preserve">буде </w:t>
      </w:r>
      <w:r>
        <w:t>у складу</w:t>
      </w:r>
      <w:r>
        <w:rPr>
          <w:spacing w:val="-7"/>
        </w:rPr>
        <w:t xml:space="preserve"> </w:t>
      </w:r>
      <w:r>
        <w:t>са</w:t>
      </w:r>
      <w:r>
        <w:rPr>
          <w:spacing w:val="-7"/>
        </w:rPr>
        <w:t xml:space="preserve"> </w:t>
      </w:r>
      <w:r>
        <w:t>технолошким</w:t>
      </w:r>
      <w:r>
        <w:rPr>
          <w:spacing w:val="-7"/>
        </w:rPr>
        <w:t xml:space="preserve"> </w:t>
      </w:r>
      <w:r>
        <w:t>захтевима,</w:t>
      </w:r>
      <w:r>
        <w:rPr>
          <w:spacing w:val="-7"/>
        </w:rPr>
        <w:t xml:space="preserve"> </w:t>
      </w:r>
      <w:r>
        <w:t>важећим</w:t>
      </w:r>
      <w:r>
        <w:rPr>
          <w:spacing w:val="-7"/>
        </w:rPr>
        <w:t xml:space="preserve"> </w:t>
      </w:r>
      <w:r>
        <w:t>прописима</w:t>
      </w:r>
      <w:r>
        <w:rPr>
          <w:spacing w:val="-7"/>
        </w:rPr>
        <w:t xml:space="preserve"> </w:t>
      </w:r>
      <w:r>
        <w:t>и</w:t>
      </w:r>
      <w:r>
        <w:rPr>
          <w:spacing w:val="-7"/>
        </w:rPr>
        <w:t xml:space="preserve"> </w:t>
      </w:r>
      <w:r>
        <w:t>стандар- дима за дату врсту и намену</w:t>
      </w:r>
      <w:r>
        <w:rPr>
          <w:spacing w:val="-6"/>
        </w:rPr>
        <w:t xml:space="preserve"> </w:t>
      </w:r>
      <w:r>
        <w:t>објекта.</w:t>
      </w:r>
    </w:p>
    <w:p w:rsidR="00A02B30" w:rsidRDefault="00B05A60">
      <w:pPr>
        <w:pStyle w:val="ListParagraph"/>
        <w:numPr>
          <w:ilvl w:val="2"/>
          <w:numId w:val="24"/>
        </w:numPr>
        <w:tabs>
          <w:tab w:val="left" w:pos="1508"/>
        </w:tabs>
        <w:spacing w:before="68"/>
        <w:ind w:left="1507" w:hanging="601"/>
        <w:rPr>
          <w:sz w:val="18"/>
        </w:rPr>
      </w:pPr>
      <w:r>
        <w:rPr>
          <w:spacing w:val="20"/>
          <w:sz w:val="18"/>
        </w:rPr>
        <w:br w:type="column"/>
      </w:r>
      <w:r>
        <w:rPr>
          <w:spacing w:val="12"/>
          <w:sz w:val="18"/>
        </w:rPr>
        <w:t xml:space="preserve">ИНФ </w:t>
      </w:r>
      <w:r>
        <w:rPr>
          <w:spacing w:val="8"/>
          <w:sz w:val="18"/>
        </w:rPr>
        <w:t>РАСТР</w:t>
      </w:r>
      <w:r>
        <w:rPr>
          <w:spacing w:val="-36"/>
          <w:sz w:val="18"/>
        </w:rPr>
        <w:t xml:space="preserve"> </w:t>
      </w:r>
      <w:r>
        <w:rPr>
          <w:spacing w:val="16"/>
          <w:sz w:val="18"/>
        </w:rPr>
        <w:t>УКТУРНИ СИСТЕМИ</w:t>
      </w:r>
      <w:r>
        <w:rPr>
          <w:spacing w:val="-24"/>
          <w:sz w:val="18"/>
        </w:rPr>
        <w:t xml:space="preserve"> </w:t>
      </w:r>
    </w:p>
    <w:p w:rsidR="00A02B30" w:rsidRDefault="00B05A60">
      <w:pPr>
        <w:pStyle w:val="ListParagraph"/>
        <w:numPr>
          <w:ilvl w:val="3"/>
          <w:numId w:val="21"/>
        </w:numPr>
        <w:tabs>
          <w:tab w:val="left" w:pos="1049"/>
        </w:tabs>
        <w:spacing w:before="168" w:line="232" w:lineRule="auto"/>
        <w:ind w:right="330" w:hanging="1805"/>
        <w:jc w:val="left"/>
        <w:rPr>
          <w:sz w:val="18"/>
        </w:rPr>
      </w:pPr>
      <w:r>
        <w:pict>
          <v:shape id="_x0000_s1082" style="position:absolute;left:0;text-align:left;margin-left:0;margin-top:764.25pt;width:.1pt;height:648.2pt;z-index:251647488;mso-position-horizontal-relative:page" coordorigin=",15285" coordsize="0,12964" o:spt="100" adj="0,,0" path="m6378,-164r,12964m6378,-164r,12964e" filled="f" strokeweight=".6pt">
            <v:stroke joinstyle="round"/>
            <v:formulas/>
            <v:path arrowok="t" o:connecttype="segments"/>
            <w10:wrap anchorx="page"/>
          </v:shape>
        </w:pict>
      </w:r>
      <w:r>
        <w:rPr>
          <w:sz w:val="18"/>
        </w:rPr>
        <w:t>ВОДОПРИВРЕ</w:t>
      </w:r>
      <w:r>
        <w:rPr>
          <w:sz w:val="18"/>
        </w:rPr>
        <w:t xml:space="preserve">ДНА </w:t>
      </w:r>
      <w:r>
        <w:rPr>
          <w:spacing w:val="-5"/>
          <w:sz w:val="18"/>
        </w:rPr>
        <w:t xml:space="preserve">ИНФРАСТРУКТУРА </w:t>
      </w:r>
      <w:r>
        <w:rPr>
          <w:sz w:val="18"/>
        </w:rPr>
        <w:t xml:space="preserve">И </w:t>
      </w:r>
      <w:r>
        <w:rPr>
          <w:spacing w:val="-3"/>
          <w:sz w:val="18"/>
        </w:rPr>
        <w:t xml:space="preserve">ВОДНО </w:t>
      </w:r>
      <w:r>
        <w:rPr>
          <w:sz w:val="18"/>
        </w:rPr>
        <w:t>ЗЕМЉИШТЕ</w:t>
      </w:r>
    </w:p>
    <w:p w:rsidR="00A02B30" w:rsidRDefault="00A02B30">
      <w:pPr>
        <w:pStyle w:val="BodyText"/>
        <w:spacing w:before="2"/>
        <w:ind w:left="0"/>
        <w:rPr>
          <w:sz w:val="17"/>
        </w:rPr>
      </w:pPr>
    </w:p>
    <w:p w:rsidR="00A02B30" w:rsidRDefault="00B05A60">
      <w:pPr>
        <w:pStyle w:val="BodyText"/>
        <w:spacing w:before="1" w:line="232" w:lineRule="auto"/>
        <w:ind w:left="241" w:right="107" w:firstLine="396"/>
        <w:jc w:val="both"/>
      </w:pPr>
      <w:r>
        <w:t xml:space="preserve">Водно земљиште текуће воде јесте </w:t>
      </w:r>
      <w:r>
        <w:rPr>
          <w:spacing w:val="-3"/>
        </w:rPr>
        <w:t xml:space="preserve">корито </w:t>
      </w:r>
      <w:r>
        <w:t xml:space="preserve">за велику воду (простор </w:t>
      </w:r>
      <w:r>
        <w:rPr>
          <w:spacing w:val="-3"/>
        </w:rPr>
        <w:t xml:space="preserve">који </w:t>
      </w:r>
      <w:r>
        <w:t>плави велика вода повратног периода једном у 100 година) и приобално земљиште, односно појас земљишта непо- средно</w:t>
      </w:r>
      <w:r>
        <w:rPr>
          <w:spacing w:val="-7"/>
        </w:rPr>
        <w:t xml:space="preserve"> </w:t>
      </w:r>
      <w:r>
        <w:t>уз</w:t>
      </w:r>
      <w:r>
        <w:rPr>
          <w:spacing w:val="-7"/>
        </w:rPr>
        <w:t xml:space="preserve"> </w:t>
      </w:r>
      <w:r>
        <w:rPr>
          <w:spacing w:val="-3"/>
        </w:rPr>
        <w:t>корито</w:t>
      </w:r>
      <w:r>
        <w:rPr>
          <w:spacing w:val="-7"/>
        </w:rPr>
        <w:t xml:space="preserve"> </w:t>
      </w:r>
      <w:r>
        <w:t>за</w:t>
      </w:r>
      <w:r>
        <w:rPr>
          <w:spacing w:val="-7"/>
        </w:rPr>
        <w:t xml:space="preserve"> </w:t>
      </w:r>
      <w:r>
        <w:t>велику</w:t>
      </w:r>
      <w:r>
        <w:rPr>
          <w:spacing w:val="-7"/>
        </w:rPr>
        <w:t xml:space="preserve"> </w:t>
      </w:r>
      <w:r>
        <w:rPr>
          <w:spacing w:val="-6"/>
        </w:rPr>
        <w:t>воду,</w:t>
      </w:r>
      <w:r>
        <w:rPr>
          <w:spacing w:val="-7"/>
        </w:rPr>
        <w:t xml:space="preserve"> </w:t>
      </w:r>
      <w:r>
        <w:rPr>
          <w:spacing w:val="-3"/>
        </w:rPr>
        <w:t>који</w:t>
      </w:r>
      <w:r>
        <w:rPr>
          <w:spacing w:val="-7"/>
        </w:rPr>
        <w:t xml:space="preserve"> </w:t>
      </w:r>
      <w:r>
        <w:t>служ</w:t>
      </w:r>
      <w:r>
        <w:t>и</w:t>
      </w:r>
      <w:r>
        <w:rPr>
          <w:spacing w:val="-7"/>
        </w:rPr>
        <w:t xml:space="preserve"> </w:t>
      </w:r>
      <w:r>
        <w:t>одржавању</w:t>
      </w:r>
      <w:r>
        <w:rPr>
          <w:spacing w:val="-7"/>
        </w:rPr>
        <w:t xml:space="preserve"> </w:t>
      </w:r>
      <w:r>
        <w:t>заштитних објеката</w:t>
      </w:r>
      <w:r>
        <w:rPr>
          <w:spacing w:val="-6"/>
        </w:rPr>
        <w:t xml:space="preserve"> </w:t>
      </w:r>
      <w:r>
        <w:t>и</w:t>
      </w:r>
      <w:r>
        <w:rPr>
          <w:spacing w:val="-6"/>
        </w:rPr>
        <w:t xml:space="preserve"> </w:t>
      </w:r>
      <w:r>
        <w:t>корита</w:t>
      </w:r>
      <w:r>
        <w:rPr>
          <w:spacing w:val="-6"/>
        </w:rPr>
        <w:t xml:space="preserve"> </w:t>
      </w:r>
      <w:r>
        <w:t>и</w:t>
      </w:r>
      <w:r>
        <w:rPr>
          <w:spacing w:val="-6"/>
        </w:rPr>
        <w:t xml:space="preserve"> </w:t>
      </w:r>
      <w:r>
        <w:t>обављању</w:t>
      </w:r>
      <w:r>
        <w:rPr>
          <w:spacing w:val="-6"/>
        </w:rPr>
        <w:t xml:space="preserve"> </w:t>
      </w:r>
      <w:r>
        <w:t>других</w:t>
      </w:r>
      <w:r>
        <w:rPr>
          <w:spacing w:val="-6"/>
        </w:rPr>
        <w:t xml:space="preserve"> </w:t>
      </w:r>
      <w:r>
        <w:t>активности</w:t>
      </w:r>
      <w:r>
        <w:rPr>
          <w:spacing w:val="-6"/>
        </w:rPr>
        <w:t xml:space="preserve"> </w:t>
      </w:r>
      <w:r>
        <w:rPr>
          <w:spacing w:val="-3"/>
        </w:rPr>
        <w:t>које</w:t>
      </w:r>
      <w:r>
        <w:rPr>
          <w:spacing w:val="-6"/>
        </w:rPr>
        <w:t xml:space="preserve"> </w:t>
      </w:r>
      <w:r>
        <w:t>се</w:t>
      </w:r>
      <w:r>
        <w:rPr>
          <w:spacing w:val="-6"/>
        </w:rPr>
        <w:t xml:space="preserve"> </w:t>
      </w:r>
      <w:r>
        <w:t>односе</w:t>
      </w:r>
      <w:r>
        <w:rPr>
          <w:spacing w:val="-6"/>
        </w:rPr>
        <w:t xml:space="preserve"> </w:t>
      </w:r>
      <w:r>
        <w:t xml:space="preserve">на управљање водама у подручју заштићеном </w:t>
      </w:r>
      <w:r>
        <w:rPr>
          <w:spacing w:val="-3"/>
        </w:rPr>
        <w:t>од</w:t>
      </w:r>
      <w:r>
        <w:rPr>
          <w:spacing w:val="-9"/>
        </w:rPr>
        <w:t xml:space="preserve"> </w:t>
      </w:r>
      <w:r>
        <w:t>поплава.</w:t>
      </w:r>
    </w:p>
    <w:p w:rsidR="00A02B30" w:rsidRDefault="00B05A60">
      <w:pPr>
        <w:pStyle w:val="BodyText"/>
        <w:spacing w:line="232" w:lineRule="auto"/>
        <w:ind w:left="241" w:right="107" w:firstLine="396"/>
        <w:jc w:val="both"/>
      </w:pPr>
      <w:r>
        <w:t>Простор обухваћен границом Просторног плана припада сливу и водном подручју реке Дрине. Најближи водотоци су реке Дрина, Јадар и Коренита. Објекти морају бити ван граничних (по- плавних) линија корита за стогодишњу велику воду и бујичне по- јаве река. Обав</w:t>
      </w:r>
      <w:r>
        <w:t>езни сервисни простор уз водотокове може да се користи и као сервисна саобраћајница, минималне ширине 5 m.</w:t>
      </w:r>
    </w:p>
    <w:p w:rsidR="00A02B30" w:rsidRDefault="00B05A60">
      <w:pPr>
        <w:pStyle w:val="BodyText"/>
        <w:spacing w:line="232" w:lineRule="auto"/>
        <w:ind w:left="241" w:right="107" w:firstLine="396"/>
        <w:jc w:val="both"/>
      </w:pPr>
      <w:r>
        <w:t xml:space="preserve">На </w:t>
      </w:r>
      <w:r>
        <w:rPr>
          <w:spacing w:val="-2"/>
        </w:rPr>
        <w:t xml:space="preserve">водном </w:t>
      </w:r>
      <w:r>
        <w:t xml:space="preserve">земљишту забрањена је изградња, осим у изузет- ним случајевима, и то за изградњу објеката у функцији водопри- вреде, објеката за очување и </w:t>
      </w:r>
      <w:r>
        <w:t>одржавање отворених водотока, као и</w:t>
      </w:r>
      <w:r>
        <w:rPr>
          <w:spacing w:val="-8"/>
        </w:rPr>
        <w:t xml:space="preserve"> </w:t>
      </w:r>
      <w:r>
        <w:t>за</w:t>
      </w:r>
      <w:r>
        <w:rPr>
          <w:spacing w:val="-8"/>
        </w:rPr>
        <w:t xml:space="preserve"> </w:t>
      </w:r>
      <w:r>
        <w:t>изградњу</w:t>
      </w:r>
      <w:r>
        <w:rPr>
          <w:spacing w:val="-8"/>
        </w:rPr>
        <w:t xml:space="preserve"> </w:t>
      </w:r>
      <w:r>
        <w:t>објеката</w:t>
      </w:r>
      <w:r>
        <w:rPr>
          <w:spacing w:val="-8"/>
        </w:rPr>
        <w:t xml:space="preserve"> </w:t>
      </w:r>
      <w:r>
        <w:t>инфраструктуре.</w:t>
      </w:r>
      <w:r>
        <w:rPr>
          <w:spacing w:val="-8"/>
        </w:rPr>
        <w:t xml:space="preserve"> </w:t>
      </w:r>
      <w:r>
        <w:t>За</w:t>
      </w:r>
      <w:r>
        <w:rPr>
          <w:spacing w:val="-8"/>
        </w:rPr>
        <w:t xml:space="preserve"> </w:t>
      </w:r>
      <w:r>
        <w:t>изградњу</w:t>
      </w:r>
      <w:r>
        <w:rPr>
          <w:spacing w:val="-8"/>
        </w:rPr>
        <w:t xml:space="preserve"> </w:t>
      </w:r>
      <w:r>
        <w:t>свих</w:t>
      </w:r>
      <w:r>
        <w:rPr>
          <w:spacing w:val="-8"/>
        </w:rPr>
        <w:t xml:space="preserve"> </w:t>
      </w:r>
      <w:r>
        <w:t>објеката неопходни су претходни водопривредни</w:t>
      </w:r>
      <w:r>
        <w:rPr>
          <w:spacing w:val="-6"/>
        </w:rPr>
        <w:t xml:space="preserve"> </w:t>
      </w:r>
      <w:r>
        <w:t>услови.</w:t>
      </w:r>
    </w:p>
    <w:p w:rsidR="00A02B30" w:rsidRDefault="00B05A60">
      <w:pPr>
        <w:pStyle w:val="BodyText"/>
        <w:spacing w:line="232" w:lineRule="auto"/>
        <w:ind w:left="241" w:right="107" w:firstLine="396"/>
        <w:jc w:val="both"/>
      </w:pPr>
      <w:r>
        <w:t>Код траса нерегулисаних делова водотока потребно је спре- чити изградњу објеката без претходно обезбеђених хидро</w:t>
      </w:r>
      <w:r>
        <w:t>ло- шко-хидрауличких подлога, прорачуна, студија и комплетне тех- ничке документације. Захватање воде из водотока дозвољено је само уз одговарајуће водопривредне сагласности, уз обавезу обез- беђења гарантованог водопривредног минимума и гарантованог еколо</w:t>
      </w:r>
      <w:r>
        <w:t>шког протока.</w:t>
      </w:r>
    </w:p>
    <w:p w:rsidR="00A02B30" w:rsidRDefault="00B05A60">
      <w:pPr>
        <w:pStyle w:val="BodyText"/>
        <w:spacing w:line="232" w:lineRule="auto"/>
        <w:ind w:left="241" w:right="107" w:firstLine="396"/>
        <w:jc w:val="both"/>
      </w:pPr>
      <w:r>
        <w:t>Неопходно је предвидети несметан прилаз и сигурност слу- жбама</w:t>
      </w:r>
      <w:r>
        <w:rPr>
          <w:spacing w:val="-7"/>
        </w:rPr>
        <w:t xml:space="preserve"> </w:t>
      </w:r>
      <w:r>
        <w:t>и</w:t>
      </w:r>
      <w:r>
        <w:rPr>
          <w:spacing w:val="-7"/>
        </w:rPr>
        <w:t xml:space="preserve"> </w:t>
      </w:r>
      <w:r>
        <w:t>механизацији</w:t>
      </w:r>
      <w:r>
        <w:rPr>
          <w:spacing w:val="-7"/>
        </w:rPr>
        <w:t xml:space="preserve"> </w:t>
      </w:r>
      <w:r>
        <w:rPr>
          <w:spacing w:val="-3"/>
        </w:rPr>
        <w:t>приликом</w:t>
      </w:r>
      <w:r>
        <w:rPr>
          <w:spacing w:val="-7"/>
        </w:rPr>
        <w:t xml:space="preserve"> </w:t>
      </w:r>
      <w:r>
        <w:t>спровођења</w:t>
      </w:r>
      <w:r>
        <w:rPr>
          <w:spacing w:val="-7"/>
        </w:rPr>
        <w:t xml:space="preserve"> </w:t>
      </w:r>
      <w:r>
        <w:t>одбране</w:t>
      </w:r>
      <w:r>
        <w:rPr>
          <w:spacing w:val="-7"/>
        </w:rPr>
        <w:t xml:space="preserve"> </w:t>
      </w:r>
      <w:r>
        <w:rPr>
          <w:spacing w:val="-3"/>
        </w:rPr>
        <w:t>од</w:t>
      </w:r>
      <w:r>
        <w:rPr>
          <w:spacing w:val="-7"/>
        </w:rPr>
        <w:t xml:space="preserve"> </w:t>
      </w:r>
      <w:r>
        <w:t>поплава</w:t>
      </w:r>
      <w:r>
        <w:rPr>
          <w:spacing w:val="-7"/>
        </w:rPr>
        <w:t xml:space="preserve"> </w:t>
      </w:r>
      <w:r>
        <w:t xml:space="preserve">у </w:t>
      </w:r>
      <w:r>
        <w:rPr>
          <w:spacing w:val="-2"/>
        </w:rPr>
        <w:t xml:space="preserve">водном </w:t>
      </w:r>
      <w:r>
        <w:t xml:space="preserve">земљишту и водним објектима за заштиту </w:t>
      </w:r>
      <w:r>
        <w:rPr>
          <w:spacing w:val="-3"/>
        </w:rPr>
        <w:t xml:space="preserve">од </w:t>
      </w:r>
      <w:r>
        <w:t>поплава, на- носа</w:t>
      </w:r>
      <w:r>
        <w:rPr>
          <w:spacing w:val="-4"/>
        </w:rPr>
        <w:t xml:space="preserve"> </w:t>
      </w:r>
      <w:r>
        <w:t>и</w:t>
      </w:r>
      <w:r>
        <w:rPr>
          <w:spacing w:val="-4"/>
        </w:rPr>
        <w:t xml:space="preserve"> </w:t>
      </w:r>
      <w:r>
        <w:t>леда,</w:t>
      </w:r>
      <w:r>
        <w:rPr>
          <w:spacing w:val="-4"/>
        </w:rPr>
        <w:t xml:space="preserve"> </w:t>
      </w:r>
      <w:r>
        <w:t>водним</w:t>
      </w:r>
      <w:r>
        <w:rPr>
          <w:spacing w:val="-4"/>
        </w:rPr>
        <w:t xml:space="preserve"> </w:t>
      </w:r>
      <w:r>
        <w:t>објектима</w:t>
      </w:r>
      <w:r>
        <w:rPr>
          <w:spacing w:val="-4"/>
        </w:rPr>
        <w:t xml:space="preserve"> </w:t>
      </w:r>
      <w:r>
        <w:t>за</w:t>
      </w:r>
      <w:r>
        <w:rPr>
          <w:spacing w:val="-4"/>
        </w:rPr>
        <w:t xml:space="preserve"> </w:t>
      </w:r>
      <w:r>
        <w:t>коришћење</w:t>
      </w:r>
      <w:r>
        <w:rPr>
          <w:spacing w:val="-4"/>
        </w:rPr>
        <w:t xml:space="preserve"> </w:t>
      </w:r>
      <w:r>
        <w:t>вода</w:t>
      </w:r>
      <w:r>
        <w:rPr>
          <w:spacing w:val="-4"/>
        </w:rPr>
        <w:t xml:space="preserve"> </w:t>
      </w:r>
      <w:r>
        <w:t>и</w:t>
      </w:r>
      <w:r>
        <w:rPr>
          <w:spacing w:val="-4"/>
        </w:rPr>
        <w:t xml:space="preserve"> </w:t>
      </w:r>
      <w:r>
        <w:t>водним</w:t>
      </w:r>
      <w:r>
        <w:rPr>
          <w:spacing w:val="-4"/>
        </w:rPr>
        <w:t xml:space="preserve"> </w:t>
      </w:r>
      <w:r>
        <w:t>објек- тима за заштиту квалитета</w:t>
      </w:r>
      <w:r>
        <w:rPr>
          <w:spacing w:val="-3"/>
        </w:rPr>
        <w:t xml:space="preserve"> </w:t>
      </w:r>
      <w:r>
        <w:t>вода.</w:t>
      </w:r>
    </w:p>
    <w:p w:rsidR="00A02B30" w:rsidRDefault="00B05A60">
      <w:pPr>
        <w:pStyle w:val="BodyText"/>
        <w:spacing w:line="232" w:lineRule="auto"/>
        <w:ind w:left="241" w:right="108" w:firstLine="396"/>
        <w:jc w:val="both"/>
      </w:pPr>
      <w:r>
        <w:t>Није дозвољена изградња ограда у водном земљишту до ми- нор корита, тј. обезбеђује се коридор дуж минор корита у ширини од 5 m као инспекцијска стаза.</w:t>
      </w:r>
    </w:p>
    <w:p w:rsidR="00A02B30" w:rsidRDefault="00B05A60">
      <w:pPr>
        <w:pStyle w:val="BodyText"/>
        <w:spacing w:line="232" w:lineRule="auto"/>
        <w:ind w:left="241" w:right="107" w:firstLine="396"/>
        <w:jc w:val="both"/>
      </w:pPr>
      <w:r>
        <w:t>Ради</w:t>
      </w:r>
      <w:r>
        <w:rPr>
          <w:spacing w:val="-7"/>
        </w:rPr>
        <w:t xml:space="preserve"> </w:t>
      </w:r>
      <w:r>
        <w:t>заштите</w:t>
      </w:r>
      <w:r>
        <w:rPr>
          <w:spacing w:val="-7"/>
        </w:rPr>
        <w:t xml:space="preserve"> </w:t>
      </w:r>
      <w:r>
        <w:t>земљишта</w:t>
      </w:r>
      <w:r>
        <w:rPr>
          <w:spacing w:val="-6"/>
        </w:rPr>
        <w:t xml:space="preserve"> </w:t>
      </w:r>
      <w:r>
        <w:rPr>
          <w:spacing w:val="-3"/>
        </w:rPr>
        <w:t>од</w:t>
      </w:r>
      <w:r>
        <w:rPr>
          <w:spacing w:val="-6"/>
        </w:rPr>
        <w:t xml:space="preserve"> </w:t>
      </w:r>
      <w:r>
        <w:t>ерозије</w:t>
      </w:r>
      <w:r>
        <w:rPr>
          <w:spacing w:val="-6"/>
        </w:rPr>
        <w:t xml:space="preserve"> </w:t>
      </w:r>
      <w:r>
        <w:t>морају</w:t>
      </w:r>
      <w:r>
        <w:rPr>
          <w:spacing w:val="-7"/>
        </w:rPr>
        <w:t xml:space="preserve"> </w:t>
      </w:r>
      <w:r>
        <w:t>се</w:t>
      </w:r>
      <w:r>
        <w:rPr>
          <w:spacing w:val="-6"/>
        </w:rPr>
        <w:t xml:space="preserve"> </w:t>
      </w:r>
      <w:r>
        <w:t>предузети</w:t>
      </w:r>
      <w:r>
        <w:rPr>
          <w:spacing w:val="-6"/>
        </w:rPr>
        <w:t xml:space="preserve"> </w:t>
      </w:r>
      <w:r>
        <w:t>одре- ђене ак</w:t>
      </w:r>
      <w:r>
        <w:t>тивности за санацију и уређење угрожених терена. Мере могу бити превентивне, оперативне, регулативно-административ- не, биолошке и</w:t>
      </w:r>
      <w:r>
        <w:rPr>
          <w:spacing w:val="-3"/>
        </w:rPr>
        <w:t xml:space="preserve"> </w:t>
      </w:r>
      <w:r>
        <w:t>техничке.</w:t>
      </w:r>
    </w:p>
    <w:p w:rsidR="00A02B30" w:rsidRDefault="00B05A60">
      <w:pPr>
        <w:pStyle w:val="BodyText"/>
        <w:spacing w:line="232" w:lineRule="auto"/>
        <w:ind w:left="241" w:right="106" w:firstLine="396"/>
        <w:jc w:val="both"/>
      </w:pPr>
      <w:r>
        <w:t>Превентивне мере подразумевају праћење и посматрање са- мих процеса деградације вегетативног покривача, регресију б</w:t>
      </w:r>
      <w:r>
        <w:t>иљ- них заједница и њихово деградирање. Оперативне мере се огле- дају у успешној санацији деградираних и еродираних терена, у успешном опорављању и пошумљавању голети, деградираних и девастираних шума, где је то потребно. Грађевинско-техничким мерама штите</w:t>
      </w:r>
      <w:r>
        <w:t xml:space="preserve"> се акумулације и доњи токови река од наноса. Ре- гулативно-административне мере подразумевају организовано и систематско прикупљање података о ерозионим процесима.</w:t>
      </w:r>
    </w:p>
    <w:p w:rsidR="00A02B30" w:rsidRDefault="00B05A60">
      <w:pPr>
        <w:pStyle w:val="BodyText"/>
        <w:spacing w:line="232" w:lineRule="auto"/>
        <w:ind w:left="241" w:right="107" w:firstLine="396"/>
        <w:jc w:val="both"/>
      </w:pPr>
      <w:r>
        <w:t>Биолошке и техничке мере су основни и најважнији</w:t>
      </w:r>
      <w:r>
        <w:rPr>
          <w:spacing w:val="-31"/>
        </w:rPr>
        <w:t xml:space="preserve"> </w:t>
      </w:r>
      <w:r>
        <w:t xml:space="preserve">антиеро- зиони радови </w:t>
      </w:r>
      <w:r>
        <w:rPr>
          <w:spacing w:val="-3"/>
        </w:rPr>
        <w:t xml:space="preserve">који </w:t>
      </w:r>
      <w:r>
        <w:t>обухватају: пош</w:t>
      </w:r>
      <w:r>
        <w:t xml:space="preserve">умљавање ерозијом угрожених подручја и сливова; заштиту обала косина и насипа; заснивање површина и заштитних појасева </w:t>
      </w:r>
      <w:r>
        <w:rPr>
          <w:spacing w:val="-3"/>
        </w:rPr>
        <w:t xml:space="preserve">под </w:t>
      </w:r>
      <w:r>
        <w:t>трајном вегетацијом; тераси- рање и равнање терена; затрављивање; изградњу ободних канала; обраду</w:t>
      </w:r>
      <w:r>
        <w:rPr>
          <w:spacing w:val="-6"/>
        </w:rPr>
        <w:t xml:space="preserve"> </w:t>
      </w:r>
      <w:r>
        <w:t>земљишта</w:t>
      </w:r>
      <w:r>
        <w:rPr>
          <w:spacing w:val="-6"/>
        </w:rPr>
        <w:t xml:space="preserve"> </w:t>
      </w:r>
      <w:r>
        <w:t>по</w:t>
      </w:r>
      <w:r>
        <w:rPr>
          <w:spacing w:val="-6"/>
        </w:rPr>
        <w:t xml:space="preserve"> </w:t>
      </w:r>
      <w:r>
        <w:t>изохипсама</w:t>
      </w:r>
      <w:r>
        <w:rPr>
          <w:spacing w:val="-6"/>
        </w:rPr>
        <w:t xml:space="preserve"> </w:t>
      </w:r>
      <w:r>
        <w:t>и</w:t>
      </w:r>
      <w:r>
        <w:rPr>
          <w:spacing w:val="-6"/>
        </w:rPr>
        <w:t xml:space="preserve"> </w:t>
      </w:r>
      <w:r>
        <w:t>др.</w:t>
      </w:r>
      <w:r>
        <w:rPr>
          <w:spacing w:val="-6"/>
        </w:rPr>
        <w:t xml:space="preserve"> </w:t>
      </w:r>
      <w:r>
        <w:t>Ове</w:t>
      </w:r>
      <w:r>
        <w:rPr>
          <w:spacing w:val="-6"/>
        </w:rPr>
        <w:t xml:space="preserve"> </w:t>
      </w:r>
      <w:r>
        <w:t>ме</w:t>
      </w:r>
      <w:r>
        <w:t>ре</w:t>
      </w:r>
      <w:r>
        <w:rPr>
          <w:spacing w:val="-6"/>
        </w:rPr>
        <w:t xml:space="preserve"> </w:t>
      </w:r>
      <w:r>
        <w:t>доводе</w:t>
      </w:r>
      <w:r>
        <w:rPr>
          <w:spacing w:val="-6"/>
        </w:rPr>
        <w:t xml:space="preserve"> </w:t>
      </w:r>
      <w:r>
        <w:t>до</w:t>
      </w:r>
      <w:r>
        <w:rPr>
          <w:spacing w:val="-6"/>
        </w:rPr>
        <w:t xml:space="preserve"> </w:t>
      </w:r>
      <w:r>
        <w:t>уравно- тежења површинског отицаја, повећања инфилтрације, смањива- ња спирања земљишта и минимизирања концентрације наноса у речним токовима, изазване великим</w:t>
      </w:r>
      <w:r>
        <w:rPr>
          <w:spacing w:val="-4"/>
        </w:rPr>
        <w:t xml:space="preserve"> </w:t>
      </w:r>
      <w:r>
        <w:t>водама.</w:t>
      </w:r>
    </w:p>
    <w:p w:rsidR="00A02B30" w:rsidRDefault="00B05A60">
      <w:pPr>
        <w:pStyle w:val="BodyText"/>
        <w:spacing w:line="232" w:lineRule="auto"/>
        <w:ind w:left="241" w:right="108" w:firstLine="396"/>
        <w:jc w:val="both"/>
      </w:pPr>
      <w:r>
        <w:t xml:space="preserve">Свака интервенција на уређењу неког водотока се мора оба- вити у складу са </w:t>
      </w:r>
      <w:r>
        <w:t>техничком документацијом за коју су прибавље- ни водопривредни услови и сагласности.</w:t>
      </w:r>
    </w:p>
    <w:p w:rsidR="00A02B30" w:rsidRDefault="00B05A60">
      <w:pPr>
        <w:pStyle w:val="BodyText"/>
        <w:spacing w:line="232" w:lineRule="auto"/>
        <w:ind w:left="241" w:right="109" w:firstLine="396"/>
        <w:jc w:val="both"/>
      </w:pPr>
      <w:r>
        <w:t xml:space="preserve">У складу са регулационим радовима на реци Коренити овим просторним планом се формира парцела </w:t>
      </w:r>
      <w:r>
        <w:rPr>
          <w:spacing w:val="-3"/>
        </w:rPr>
        <w:t xml:space="preserve">водног </w:t>
      </w:r>
      <w:r>
        <w:t xml:space="preserve">земљишта за део </w:t>
      </w:r>
      <w:r>
        <w:rPr>
          <w:spacing w:val="-3"/>
        </w:rPr>
        <w:t>тока</w:t>
      </w:r>
      <w:r>
        <w:rPr>
          <w:spacing w:val="-7"/>
        </w:rPr>
        <w:t xml:space="preserve"> </w:t>
      </w:r>
      <w:r>
        <w:t>реке</w:t>
      </w:r>
      <w:r>
        <w:rPr>
          <w:spacing w:val="-7"/>
        </w:rPr>
        <w:t xml:space="preserve"> </w:t>
      </w:r>
      <w:r>
        <w:t>Корените</w:t>
      </w:r>
      <w:r>
        <w:rPr>
          <w:spacing w:val="-7"/>
        </w:rPr>
        <w:t xml:space="preserve"> </w:t>
      </w:r>
      <w:r>
        <w:rPr>
          <w:spacing w:val="-4"/>
        </w:rPr>
        <w:t>који</w:t>
      </w:r>
      <w:r>
        <w:rPr>
          <w:spacing w:val="-7"/>
        </w:rPr>
        <w:t xml:space="preserve"> </w:t>
      </w:r>
      <w:r>
        <w:t>се</w:t>
      </w:r>
      <w:r>
        <w:rPr>
          <w:spacing w:val="-7"/>
        </w:rPr>
        <w:t xml:space="preserve"> </w:t>
      </w:r>
      <w:r>
        <w:t>граничи</w:t>
      </w:r>
      <w:r>
        <w:rPr>
          <w:spacing w:val="-7"/>
        </w:rPr>
        <w:t xml:space="preserve"> </w:t>
      </w:r>
      <w:r>
        <w:t>са</w:t>
      </w:r>
      <w:r>
        <w:rPr>
          <w:spacing w:val="-7"/>
        </w:rPr>
        <w:t xml:space="preserve"> </w:t>
      </w:r>
      <w:r>
        <w:rPr>
          <w:spacing w:val="-4"/>
        </w:rPr>
        <w:t>комплексом</w:t>
      </w:r>
      <w:r>
        <w:rPr>
          <w:spacing w:val="-7"/>
        </w:rPr>
        <w:t xml:space="preserve"> </w:t>
      </w:r>
      <w:r>
        <w:t>посебн</w:t>
      </w:r>
      <w:r>
        <w:t>е</w:t>
      </w:r>
      <w:r>
        <w:rPr>
          <w:spacing w:val="-7"/>
        </w:rPr>
        <w:t xml:space="preserve"> </w:t>
      </w:r>
      <w:r>
        <w:t>намене.</w:t>
      </w:r>
    </w:p>
    <w:p w:rsidR="00A02B30" w:rsidRDefault="00A02B30">
      <w:pPr>
        <w:spacing w:line="232" w:lineRule="auto"/>
        <w:jc w:val="both"/>
        <w:sectPr w:rsidR="00A02B30">
          <w:pgSz w:w="12480" w:h="15650"/>
          <w:pgMar w:top="80" w:right="740" w:bottom="280" w:left="740" w:header="720" w:footer="720" w:gutter="0"/>
          <w:cols w:num="2" w:space="720" w:equalWidth="0">
            <w:col w:w="5499" w:space="40"/>
            <w:col w:w="5461"/>
          </w:cols>
        </w:sectPr>
      </w:pPr>
    </w:p>
    <w:p w:rsidR="00A02B30" w:rsidRDefault="00B05A60">
      <w:pPr>
        <w:pStyle w:val="BodyText"/>
        <w:spacing w:before="171" w:after="43"/>
        <w:ind w:left="790"/>
      </w:pPr>
      <w:r>
        <w:t>Табела 30: Попис целих и делова катастарских парцела у обухвату парцеле водног земљишта дела тока реке Корените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2622"/>
              <w:rPr>
                <w:sz w:val="14"/>
              </w:rPr>
            </w:pPr>
            <w:r>
              <w:rPr>
                <w:sz w:val="14"/>
              </w:rPr>
              <w:t>Водно земљиште дела тока реке Корените, парцеле водног земљишта В1-1, В1-2 и В1-3</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181"/>
        </w:trPr>
        <w:tc>
          <w:tcPr>
            <w:tcW w:w="1984" w:type="dxa"/>
            <w:tcBorders>
              <w:bottom w:val="nil"/>
            </w:tcBorders>
          </w:tcPr>
          <w:p w:rsidR="00A02B30" w:rsidRDefault="00A02B30">
            <w:pPr>
              <w:pStyle w:val="TableParagraph"/>
              <w:spacing w:before="0"/>
              <w:rPr>
                <w:sz w:val="12"/>
              </w:rPr>
            </w:pPr>
          </w:p>
        </w:tc>
        <w:tc>
          <w:tcPr>
            <w:tcW w:w="8494" w:type="dxa"/>
            <w:tcBorders>
              <w:bottom w:val="nil"/>
            </w:tcBorders>
          </w:tcPr>
          <w:p w:rsidR="00A02B30" w:rsidRDefault="00B05A60">
            <w:pPr>
              <w:pStyle w:val="TableParagraph"/>
              <w:spacing w:before="18" w:line="143" w:lineRule="exact"/>
              <w:ind w:left="56"/>
              <w:rPr>
                <w:sz w:val="14"/>
              </w:rPr>
            </w:pPr>
            <w:r>
              <w:rPr>
                <w:sz w:val="14"/>
              </w:rPr>
              <w:t>Целе:/.</w:t>
            </w:r>
          </w:p>
        </w:tc>
      </w:tr>
      <w:tr w:rsidR="00A02B30">
        <w:trPr>
          <w:trHeight w:val="320"/>
        </w:trPr>
        <w:tc>
          <w:tcPr>
            <w:tcW w:w="1984" w:type="dxa"/>
            <w:tcBorders>
              <w:top w:val="nil"/>
              <w:bottom w:val="nil"/>
            </w:tcBorders>
          </w:tcPr>
          <w:p w:rsidR="00A02B30" w:rsidRDefault="00B05A60">
            <w:pPr>
              <w:pStyle w:val="TableParagraph"/>
              <w:spacing w:before="76"/>
              <w:ind w:left="56"/>
              <w:rPr>
                <w:sz w:val="14"/>
              </w:rPr>
            </w:pPr>
            <w:r>
              <w:rPr>
                <w:sz w:val="14"/>
              </w:rPr>
              <w:t>Горње Недељице</w:t>
            </w:r>
          </w:p>
        </w:tc>
        <w:tc>
          <w:tcPr>
            <w:tcW w:w="8494" w:type="dxa"/>
            <w:tcBorders>
              <w:top w:val="nil"/>
              <w:bottom w:val="nil"/>
            </w:tcBorders>
          </w:tcPr>
          <w:p w:rsidR="00A02B30" w:rsidRDefault="00B05A60">
            <w:pPr>
              <w:pStyle w:val="TableParagraph"/>
              <w:spacing w:before="0" w:line="157" w:lineRule="exact"/>
              <w:ind w:left="56"/>
              <w:rPr>
                <w:sz w:val="14"/>
              </w:rPr>
            </w:pPr>
            <w:r>
              <w:rPr>
                <w:sz w:val="14"/>
              </w:rPr>
              <w:t>Делови: 70/1, 75/2, 78, 84/2, 85/1, 86, 89, 90/1, 90/4, 91/1, 92/1, 92/2, 92/3, 92/4, 92/5, 93/1, 100, 101/1, 101/2, 102, 103/1, 103/2, 216, 217, 218/1,</w:t>
            </w:r>
          </w:p>
          <w:p w:rsidR="00A02B30" w:rsidRDefault="00B05A60">
            <w:pPr>
              <w:pStyle w:val="TableParagraph"/>
              <w:spacing w:before="0" w:line="143" w:lineRule="exact"/>
              <w:ind w:left="56"/>
              <w:rPr>
                <w:sz w:val="14"/>
              </w:rPr>
            </w:pPr>
            <w:r>
              <w:rPr>
                <w:sz w:val="14"/>
              </w:rPr>
              <w:t>219/1, 219/2, 219/3, 222, 223/2, 226, 229/1, 267, 269, 274, 275/1, 275/2, 276, 277/1, 277/3, 278, 280/1, 291/1, 292/1, 293, 294/1, 294/2, 949, 964/1,</w:t>
            </w:r>
          </w:p>
        </w:tc>
      </w:tr>
      <w:tr w:rsidR="00A02B30">
        <w:trPr>
          <w:trHeight w:val="178"/>
        </w:trPr>
        <w:tc>
          <w:tcPr>
            <w:tcW w:w="1984" w:type="dxa"/>
            <w:tcBorders>
              <w:top w:val="nil"/>
            </w:tcBorders>
          </w:tcPr>
          <w:p w:rsidR="00A02B30" w:rsidRDefault="00A02B30">
            <w:pPr>
              <w:pStyle w:val="TableParagraph"/>
              <w:spacing w:before="0"/>
              <w:rPr>
                <w:sz w:val="12"/>
              </w:rPr>
            </w:pPr>
          </w:p>
        </w:tc>
        <w:tc>
          <w:tcPr>
            <w:tcW w:w="8494" w:type="dxa"/>
            <w:tcBorders>
              <w:top w:val="nil"/>
            </w:tcBorders>
          </w:tcPr>
          <w:p w:rsidR="00A02B30" w:rsidRDefault="00B05A60">
            <w:pPr>
              <w:pStyle w:val="TableParagraph"/>
              <w:spacing w:before="0" w:line="158" w:lineRule="exact"/>
              <w:ind w:left="56"/>
              <w:rPr>
                <w:sz w:val="14"/>
              </w:rPr>
            </w:pPr>
            <w:r>
              <w:rPr>
                <w:sz w:val="14"/>
              </w:rPr>
              <w:t>964/2, 964/3, 964/5, 964/7, 967, 968.</w:t>
            </w:r>
          </w:p>
        </w:tc>
      </w:tr>
    </w:tbl>
    <w:p w:rsidR="00A02B30" w:rsidRDefault="00A02B30">
      <w:pPr>
        <w:spacing w:line="158" w:lineRule="exact"/>
        <w:rPr>
          <w:sz w:val="14"/>
        </w:rPr>
        <w:sectPr w:rsidR="00A02B30">
          <w:type w:val="continuous"/>
          <w:pgSz w:w="12480" w:h="15650"/>
          <w:pgMar w:top="1480" w:right="74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360"/>
        </w:trPr>
        <w:tc>
          <w:tcPr>
            <w:tcW w:w="1984" w:type="dxa"/>
          </w:tcPr>
          <w:p w:rsidR="00A02B30" w:rsidRDefault="00B05A60">
            <w:pPr>
              <w:pStyle w:val="TableParagraph"/>
              <w:spacing w:before="89"/>
              <w:ind w:left="56"/>
              <w:rPr>
                <w:sz w:val="14"/>
              </w:rPr>
            </w:pPr>
            <w:r>
              <w:rPr>
                <w:sz w:val="14"/>
              </w:rPr>
              <w:lastRenderedPageBreak/>
              <w:t>Доње Недељице</w:t>
            </w:r>
          </w:p>
        </w:tc>
        <w:tc>
          <w:tcPr>
            <w:tcW w:w="8494" w:type="dxa"/>
          </w:tcPr>
          <w:p w:rsidR="00A02B30" w:rsidRDefault="00B05A60">
            <w:pPr>
              <w:pStyle w:val="TableParagraph"/>
              <w:spacing w:before="9"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207, 209, 210, 212/1, 212/2, 212/3, 1101/7, 1101/17, 1101/18.</w:t>
            </w:r>
          </w:p>
        </w:tc>
      </w:tr>
      <w:tr w:rsidR="00A02B30">
        <w:trPr>
          <w:trHeight w:val="520"/>
        </w:trPr>
        <w:tc>
          <w:tcPr>
            <w:tcW w:w="1984" w:type="dxa"/>
          </w:tcPr>
          <w:p w:rsidR="00A02B30" w:rsidRDefault="00A02B30">
            <w:pPr>
              <w:pStyle w:val="TableParagraph"/>
              <w:spacing w:before="8"/>
              <w:rPr>
                <w:sz w:val="14"/>
              </w:rPr>
            </w:pPr>
          </w:p>
          <w:p w:rsidR="00A02B30" w:rsidRDefault="00B05A60">
            <w:pPr>
              <w:pStyle w:val="TableParagraph"/>
              <w:spacing w:before="0"/>
              <w:ind w:left="56"/>
              <w:rPr>
                <w:sz w:val="14"/>
              </w:rPr>
            </w:pPr>
            <w:r>
              <w:rPr>
                <w:sz w:val="14"/>
              </w:rPr>
              <w:t>Слатина</w:t>
            </w:r>
          </w:p>
        </w:tc>
        <w:tc>
          <w:tcPr>
            <w:tcW w:w="8494" w:type="dxa"/>
          </w:tcPr>
          <w:p w:rsidR="00A02B30" w:rsidRDefault="00B05A60">
            <w:pPr>
              <w:pStyle w:val="TableParagraph"/>
              <w:spacing w:before="9" w:line="161" w:lineRule="exact"/>
              <w:ind w:left="56"/>
              <w:rPr>
                <w:sz w:val="14"/>
              </w:rPr>
            </w:pPr>
            <w:r>
              <w:rPr>
                <w:sz w:val="14"/>
              </w:rPr>
              <w:t>Целе:/.</w:t>
            </w:r>
          </w:p>
          <w:p w:rsidR="00A02B30" w:rsidRDefault="00B05A60">
            <w:pPr>
              <w:pStyle w:val="TableParagraph"/>
              <w:spacing w:before="0" w:line="160" w:lineRule="exact"/>
              <w:ind w:left="56"/>
              <w:rPr>
                <w:sz w:val="14"/>
              </w:rPr>
            </w:pPr>
            <w:r>
              <w:rPr>
                <w:sz w:val="14"/>
              </w:rPr>
              <w:t>Делови: 218/2, 219/1, 219/2, 220, 221, 222, 223, 224/1, 294, 295/1, 295/2, 299, 300, 301/1, 302/2, 351, 355/2, 358, 359, 360, 364/1, 364/2, 366, 368,</w:t>
            </w:r>
          </w:p>
          <w:p w:rsidR="00A02B30" w:rsidRDefault="00B05A60">
            <w:pPr>
              <w:pStyle w:val="TableParagraph"/>
              <w:spacing w:before="0" w:line="161" w:lineRule="exact"/>
              <w:ind w:left="56"/>
              <w:rPr>
                <w:sz w:val="14"/>
              </w:rPr>
            </w:pPr>
            <w:r>
              <w:rPr>
                <w:sz w:val="14"/>
              </w:rPr>
              <w:t>369, 370, 371, 372</w:t>
            </w:r>
            <w:r>
              <w:rPr>
                <w:sz w:val="14"/>
              </w:rPr>
              <w:t>, 373, 498, 499, 500, 501, 502, 512, 513, 520, 521/2, 523/1, 523/2, 523/3, 523/5, 536/5, 997, 999, 1001, 1002.</w:t>
            </w:r>
          </w:p>
        </w:tc>
      </w:tr>
    </w:tbl>
    <w:p w:rsidR="00A02B30" w:rsidRDefault="00B05A60">
      <w:pPr>
        <w:pStyle w:val="BodyText"/>
        <w:spacing w:before="143" w:line="203" w:lineRule="exact"/>
        <w:ind w:left="507"/>
      </w:pPr>
      <w:r>
        <w:t>Водоводна мрежа и објекти</w:t>
      </w:r>
    </w:p>
    <w:p w:rsidR="00A02B30" w:rsidRDefault="00B05A60">
      <w:pPr>
        <w:pStyle w:val="BodyText"/>
        <w:spacing w:before="1" w:line="232" w:lineRule="auto"/>
        <w:ind w:right="389" w:firstLine="396"/>
        <w:jc w:val="both"/>
      </w:pPr>
      <w:r>
        <w:t xml:space="preserve">Водоснабдевање санитарно исправном </w:t>
      </w:r>
      <w:r>
        <w:rPr>
          <w:spacing w:val="-3"/>
        </w:rPr>
        <w:t xml:space="preserve">водом </w:t>
      </w:r>
      <w:r>
        <w:t xml:space="preserve">за пиће, техничком </w:t>
      </w:r>
      <w:r>
        <w:rPr>
          <w:spacing w:val="-3"/>
        </w:rPr>
        <w:t xml:space="preserve">водом </w:t>
      </w:r>
      <w:r>
        <w:t xml:space="preserve">за одржавање и прање уређених површина и противпо- жарну </w:t>
      </w:r>
      <w:r>
        <w:rPr>
          <w:spacing w:val="-4"/>
        </w:rPr>
        <w:t xml:space="preserve">заштиту, </w:t>
      </w:r>
      <w:r>
        <w:t xml:space="preserve">решити прикључивањем на јавни </w:t>
      </w:r>
      <w:r>
        <w:rPr>
          <w:spacing w:val="-3"/>
        </w:rPr>
        <w:t xml:space="preserve">водовод </w:t>
      </w:r>
      <w:r>
        <w:t xml:space="preserve">насеља. Полагање водовода кроз </w:t>
      </w:r>
      <w:r>
        <w:rPr>
          <w:spacing w:val="-3"/>
        </w:rPr>
        <w:t xml:space="preserve">комплекс </w:t>
      </w:r>
      <w:r>
        <w:t xml:space="preserve">посебне намене водити испод или непосредно поред интерних саобраћајница. Спојеве прикључака комплекса са јавном </w:t>
      </w:r>
      <w:r>
        <w:t xml:space="preserve">водоводном мрежом врши искључиво јавно пре- дузеће надлежно за изградњу и одржавање јавног водовода. Опредељење унутар комплекса је да се велике </w:t>
      </w:r>
      <w:r>
        <w:rPr>
          <w:spacing w:val="-3"/>
        </w:rPr>
        <w:t xml:space="preserve">количине </w:t>
      </w:r>
      <w:r>
        <w:t>воде рециклирају. Техничка</w:t>
      </w:r>
      <w:r>
        <w:rPr>
          <w:spacing w:val="-4"/>
        </w:rPr>
        <w:t xml:space="preserve"> </w:t>
      </w:r>
      <w:r>
        <w:t>вода</w:t>
      </w:r>
      <w:r>
        <w:rPr>
          <w:spacing w:val="-4"/>
        </w:rPr>
        <w:t xml:space="preserve"> </w:t>
      </w:r>
      <w:r>
        <w:t>се</w:t>
      </w:r>
      <w:r>
        <w:rPr>
          <w:spacing w:val="-4"/>
        </w:rPr>
        <w:t xml:space="preserve"> </w:t>
      </w:r>
      <w:r>
        <w:t>састоји</w:t>
      </w:r>
      <w:r>
        <w:rPr>
          <w:spacing w:val="-4"/>
        </w:rPr>
        <w:t xml:space="preserve"> </w:t>
      </w:r>
      <w:r>
        <w:rPr>
          <w:spacing w:val="-3"/>
        </w:rPr>
        <w:t>од</w:t>
      </w:r>
      <w:r>
        <w:rPr>
          <w:spacing w:val="-4"/>
        </w:rPr>
        <w:t xml:space="preserve"> </w:t>
      </w:r>
      <w:r>
        <w:t>воде</w:t>
      </w:r>
      <w:r>
        <w:rPr>
          <w:spacing w:val="-4"/>
        </w:rPr>
        <w:t xml:space="preserve"> </w:t>
      </w:r>
      <w:r>
        <w:t>из</w:t>
      </w:r>
      <w:r>
        <w:rPr>
          <w:spacing w:val="-4"/>
        </w:rPr>
        <w:t xml:space="preserve"> </w:t>
      </w:r>
      <w:r>
        <w:rPr>
          <w:spacing w:val="-3"/>
        </w:rPr>
        <w:t>рудника,</w:t>
      </w:r>
      <w:r>
        <w:rPr>
          <w:spacing w:val="-4"/>
        </w:rPr>
        <w:t xml:space="preserve"> </w:t>
      </w:r>
      <w:r>
        <w:t>воде</w:t>
      </w:r>
      <w:r>
        <w:rPr>
          <w:spacing w:val="-4"/>
        </w:rPr>
        <w:t xml:space="preserve"> </w:t>
      </w:r>
      <w:r>
        <w:rPr>
          <w:spacing w:val="-3"/>
        </w:rPr>
        <w:t>која</w:t>
      </w:r>
      <w:r>
        <w:rPr>
          <w:spacing w:val="-4"/>
        </w:rPr>
        <w:t xml:space="preserve"> </w:t>
      </w:r>
      <w:r>
        <w:t>не</w:t>
      </w:r>
      <w:r>
        <w:rPr>
          <w:spacing w:val="-4"/>
        </w:rPr>
        <w:t xml:space="preserve"> </w:t>
      </w:r>
      <w:r>
        <w:t>потиче</w:t>
      </w:r>
      <w:r>
        <w:rPr>
          <w:spacing w:val="-4"/>
        </w:rPr>
        <w:t xml:space="preserve"> </w:t>
      </w:r>
      <w:r>
        <w:t>из</w:t>
      </w:r>
      <w:r>
        <w:rPr>
          <w:spacing w:val="-4"/>
        </w:rPr>
        <w:t xml:space="preserve"> </w:t>
      </w:r>
      <w:r>
        <w:t>процесне</w:t>
      </w:r>
      <w:r>
        <w:rPr>
          <w:spacing w:val="-4"/>
        </w:rPr>
        <w:t xml:space="preserve"> </w:t>
      </w:r>
      <w:r>
        <w:t>произво</w:t>
      </w:r>
      <w:r>
        <w:t>дње</w:t>
      </w:r>
      <w:r>
        <w:rPr>
          <w:spacing w:val="-4"/>
        </w:rPr>
        <w:t xml:space="preserve"> </w:t>
      </w:r>
      <w:r>
        <w:t>и</w:t>
      </w:r>
      <w:r>
        <w:rPr>
          <w:spacing w:val="-4"/>
        </w:rPr>
        <w:t xml:space="preserve"> </w:t>
      </w:r>
      <w:r>
        <w:t>пречишћене</w:t>
      </w:r>
      <w:r>
        <w:rPr>
          <w:spacing w:val="-4"/>
        </w:rPr>
        <w:t xml:space="preserve"> </w:t>
      </w:r>
      <w:r>
        <w:t>воде</w:t>
      </w:r>
      <w:r>
        <w:rPr>
          <w:spacing w:val="-4"/>
        </w:rPr>
        <w:t xml:space="preserve"> </w:t>
      </w:r>
      <w:r>
        <w:rPr>
          <w:spacing w:val="-3"/>
        </w:rPr>
        <w:t>која</w:t>
      </w:r>
      <w:r>
        <w:rPr>
          <w:spacing w:val="-4"/>
        </w:rPr>
        <w:t xml:space="preserve"> </w:t>
      </w:r>
      <w:r>
        <w:t>је</w:t>
      </w:r>
      <w:r>
        <w:rPr>
          <w:spacing w:val="-4"/>
        </w:rPr>
        <w:t xml:space="preserve"> </w:t>
      </w:r>
      <w:r>
        <w:t>једном</w:t>
      </w:r>
      <w:r>
        <w:rPr>
          <w:spacing w:val="-4"/>
        </w:rPr>
        <w:t xml:space="preserve"> </w:t>
      </w:r>
      <w:r>
        <w:t>прошла</w:t>
      </w:r>
      <w:r>
        <w:rPr>
          <w:spacing w:val="-4"/>
        </w:rPr>
        <w:t xml:space="preserve"> </w:t>
      </w:r>
      <w:r>
        <w:t xml:space="preserve">про- цес реверзне осмозе и допуњена је </w:t>
      </w:r>
      <w:r>
        <w:rPr>
          <w:spacing w:val="-3"/>
        </w:rPr>
        <w:t xml:space="preserve">водом </w:t>
      </w:r>
      <w:r>
        <w:t xml:space="preserve">из алувиона Дрине. Вода </w:t>
      </w:r>
      <w:r>
        <w:rPr>
          <w:spacing w:val="-3"/>
        </w:rPr>
        <w:t xml:space="preserve">која </w:t>
      </w:r>
      <w:r>
        <w:t xml:space="preserve">потиче </w:t>
      </w:r>
      <w:r>
        <w:rPr>
          <w:spacing w:val="-3"/>
        </w:rPr>
        <w:t xml:space="preserve">од </w:t>
      </w:r>
      <w:r>
        <w:t xml:space="preserve">исушивања </w:t>
      </w:r>
      <w:r>
        <w:rPr>
          <w:spacing w:val="-3"/>
        </w:rPr>
        <w:t xml:space="preserve">рудника </w:t>
      </w:r>
      <w:r>
        <w:t xml:space="preserve">ће се третирати у сепараторима  за одстрањивање уља и чврстих честица из воде, а </w:t>
      </w:r>
      <w:r>
        <w:rPr>
          <w:spacing w:val="-3"/>
        </w:rPr>
        <w:t xml:space="preserve">потом </w:t>
      </w:r>
      <w:r>
        <w:t>ће бити складиштена у танку техничке воде. Техничка вода ће се користити за противпожарне</w:t>
      </w:r>
      <w:r>
        <w:rPr>
          <w:spacing w:val="-1"/>
        </w:rPr>
        <w:t xml:space="preserve"> </w:t>
      </w:r>
      <w:r>
        <w:t>потребе.</w:t>
      </w:r>
    </w:p>
    <w:p w:rsidR="00A02B30" w:rsidRDefault="00B05A60">
      <w:pPr>
        <w:pStyle w:val="BodyText"/>
        <w:spacing w:line="232" w:lineRule="auto"/>
        <w:ind w:right="391" w:firstLine="396"/>
        <w:jc w:val="both"/>
      </w:pPr>
      <w:r>
        <w:t>Постојећа</w:t>
      </w:r>
      <w:r>
        <w:rPr>
          <w:spacing w:val="-6"/>
        </w:rPr>
        <w:t xml:space="preserve"> </w:t>
      </w:r>
      <w:r>
        <w:t>водоводна</w:t>
      </w:r>
      <w:r>
        <w:rPr>
          <w:spacing w:val="-6"/>
        </w:rPr>
        <w:t xml:space="preserve"> </w:t>
      </w:r>
      <w:r>
        <w:t>мрежа</w:t>
      </w:r>
      <w:r>
        <w:rPr>
          <w:spacing w:val="-6"/>
        </w:rPr>
        <w:t xml:space="preserve"> </w:t>
      </w:r>
      <w:r>
        <w:t>са</w:t>
      </w:r>
      <w:r>
        <w:rPr>
          <w:spacing w:val="-6"/>
        </w:rPr>
        <w:t xml:space="preserve"> </w:t>
      </w:r>
      <w:r>
        <w:t>цевоводима</w:t>
      </w:r>
      <w:r>
        <w:rPr>
          <w:spacing w:val="-6"/>
        </w:rPr>
        <w:t xml:space="preserve"> </w:t>
      </w:r>
      <w:r>
        <w:t>изван</w:t>
      </w:r>
      <w:r>
        <w:rPr>
          <w:spacing w:val="-6"/>
        </w:rPr>
        <w:t xml:space="preserve"> </w:t>
      </w:r>
      <w:r>
        <w:t>комплекса</w:t>
      </w:r>
      <w:r>
        <w:rPr>
          <w:spacing w:val="-6"/>
        </w:rPr>
        <w:t xml:space="preserve"> </w:t>
      </w:r>
      <w:r>
        <w:t>посебне</w:t>
      </w:r>
      <w:r>
        <w:rPr>
          <w:spacing w:val="-6"/>
        </w:rPr>
        <w:t xml:space="preserve"> </w:t>
      </w:r>
      <w:r>
        <w:t>намене</w:t>
      </w:r>
      <w:r>
        <w:rPr>
          <w:spacing w:val="-6"/>
        </w:rPr>
        <w:t xml:space="preserve"> </w:t>
      </w:r>
      <w:r>
        <w:t>се</w:t>
      </w:r>
      <w:r>
        <w:rPr>
          <w:spacing w:val="-6"/>
        </w:rPr>
        <w:t xml:space="preserve"> </w:t>
      </w:r>
      <w:r>
        <w:t>задржава.</w:t>
      </w:r>
      <w:r>
        <w:rPr>
          <w:spacing w:val="-6"/>
        </w:rPr>
        <w:t xml:space="preserve"> </w:t>
      </w:r>
      <w:r>
        <w:t>Изградњу</w:t>
      </w:r>
      <w:r>
        <w:rPr>
          <w:spacing w:val="-6"/>
        </w:rPr>
        <w:t xml:space="preserve"> </w:t>
      </w:r>
      <w:r>
        <w:t>нове</w:t>
      </w:r>
      <w:r>
        <w:rPr>
          <w:spacing w:val="-6"/>
        </w:rPr>
        <w:t xml:space="preserve"> </w:t>
      </w:r>
      <w:r>
        <w:t>и</w:t>
      </w:r>
      <w:r>
        <w:rPr>
          <w:spacing w:val="-6"/>
        </w:rPr>
        <w:t xml:space="preserve"> </w:t>
      </w:r>
      <w:r>
        <w:t>реконструкцију</w:t>
      </w:r>
      <w:r>
        <w:rPr>
          <w:spacing w:val="-6"/>
        </w:rPr>
        <w:t xml:space="preserve"> </w:t>
      </w:r>
      <w:r>
        <w:t xml:space="preserve">постоје- ће водоводне мреже вршити етапно </w:t>
      </w:r>
      <w:r>
        <w:t>према потреби и развоју планираних</w:t>
      </w:r>
      <w:r>
        <w:rPr>
          <w:spacing w:val="-9"/>
        </w:rPr>
        <w:t xml:space="preserve"> </w:t>
      </w:r>
      <w:r>
        <w:t>садржаја.</w:t>
      </w:r>
    </w:p>
    <w:p w:rsidR="00A02B30" w:rsidRDefault="00B05A60">
      <w:pPr>
        <w:pStyle w:val="BodyText"/>
        <w:spacing w:line="232" w:lineRule="auto"/>
        <w:ind w:right="390" w:firstLine="396"/>
        <w:jc w:val="both"/>
      </w:pPr>
      <w:r>
        <w:t>Евентуалне</w:t>
      </w:r>
      <w:r>
        <w:rPr>
          <w:spacing w:val="-6"/>
        </w:rPr>
        <w:t xml:space="preserve"> </w:t>
      </w:r>
      <w:r>
        <w:t>додатне</w:t>
      </w:r>
      <w:r>
        <w:rPr>
          <w:spacing w:val="-6"/>
        </w:rPr>
        <w:t xml:space="preserve"> </w:t>
      </w:r>
      <w:r>
        <w:rPr>
          <w:spacing w:val="-3"/>
        </w:rPr>
        <w:t>количине</w:t>
      </w:r>
      <w:r>
        <w:rPr>
          <w:spacing w:val="-6"/>
        </w:rPr>
        <w:t xml:space="preserve"> </w:t>
      </w:r>
      <w:r>
        <w:t>воде,</w:t>
      </w:r>
      <w:r>
        <w:rPr>
          <w:spacing w:val="-6"/>
        </w:rPr>
        <w:t xml:space="preserve"> </w:t>
      </w:r>
      <w:r>
        <w:t>пре</w:t>
      </w:r>
      <w:r>
        <w:rPr>
          <w:spacing w:val="-6"/>
        </w:rPr>
        <w:t xml:space="preserve"> </w:t>
      </w:r>
      <w:r>
        <w:t>свега</w:t>
      </w:r>
      <w:r>
        <w:rPr>
          <w:spacing w:val="-6"/>
        </w:rPr>
        <w:t xml:space="preserve"> </w:t>
      </w:r>
      <w:r>
        <w:t>за</w:t>
      </w:r>
      <w:r>
        <w:rPr>
          <w:spacing w:val="-6"/>
        </w:rPr>
        <w:t xml:space="preserve"> </w:t>
      </w:r>
      <w:r>
        <w:t>санитарне</w:t>
      </w:r>
      <w:r>
        <w:rPr>
          <w:spacing w:val="-6"/>
        </w:rPr>
        <w:t xml:space="preserve"> </w:t>
      </w:r>
      <w:r>
        <w:t>потребе,</w:t>
      </w:r>
      <w:r>
        <w:rPr>
          <w:spacing w:val="-6"/>
        </w:rPr>
        <w:t xml:space="preserve"> </w:t>
      </w:r>
      <w:r>
        <w:t>могу</w:t>
      </w:r>
      <w:r>
        <w:rPr>
          <w:spacing w:val="-6"/>
        </w:rPr>
        <w:t xml:space="preserve"> </w:t>
      </w:r>
      <w:r>
        <w:t>се</w:t>
      </w:r>
      <w:r>
        <w:rPr>
          <w:spacing w:val="-6"/>
        </w:rPr>
        <w:t xml:space="preserve"> </w:t>
      </w:r>
      <w:r>
        <w:t>у</w:t>
      </w:r>
      <w:r>
        <w:rPr>
          <w:spacing w:val="-6"/>
        </w:rPr>
        <w:t xml:space="preserve"> </w:t>
      </w:r>
      <w:r>
        <w:t>перспективи</w:t>
      </w:r>
      <w:r>
        <w:rPr>
          <w:spacing w:val="-6"/>
        </w:rPr>
        <w:t xml:space="preserve"> </w:t>
      </w:r>
      <w:r>
        <w:t>обезбедити</w:t>
      </w:r>
      <w:r>
        <w:rPr>
          <w:spacing w:val="-6"/>
        </w:rPr>
        <w:t xml:space="preserve"> </w:t>
      </w:r>
      <w:r>
        <w:t>путем</w:t>
      </w:r>
      <w:r>
        <w:rPr>
          <w:spacing w:val="-6"/>
        </w:rPr>
        <w:t xml:space="preserve"> </w:t>
      </w:r>
      <w:r>
        <w:t>одговарајућих</w:t>
      </w:r>
      <w:r>
        <w:rPr>
          <w:spacing w:val="-6"/>
        </w:rPr>
        <w:t xml:space="preserve"> </w:t>
      </w:r>
      <w:r>
        <w:t xml:space="preserve">бунара, уз претходно обављене хидрогеолошке истражне радове, а </w:t>
      </w:r>
      <w:r>
        <w:rPr>
          <w:spacing w:val="-4"/>
        </w:rPr>
        <w:t xml:space="preserve">уколико </w:t>
      </w:r>
      <w:r>
        <w:t>је потребно може се п</w:t>
      </w:r>
      <w:r>
        <w:t xml:space="preserve">лaнирати и резервоарски простор. </w:t>
      </w:r>
      <w:r>
        <w:rPr>
          <w:spacing w:val="-3"/>
        </w:rPr>
        <w:t xml:space="preserve">Такође, </w:t>
      </w:r>
      <w:r>
        <w:t xml:space="preserve">до- датне </w:t>
      </w:r>
      <w:r>
        <w:rPr>
          <w:spacing w:val="-3"/>
        </w:rPr>
        <w:t xml:space="preserve">количине </w:t>
      </w:r>
      <w:r>
        <w:t xml:space="preserve">воде је могуће обезбедити и прерадом технолошке воде </w:t>
      </w:r>
      <w:r>
        <w:rPr>
          <w:spacing w:val="-3"/>
        </w:rPr>
        <w:t xml:space="preserve">која </w:t>
      </w:r>
      <w:r>
        <w:t xml:space="preserve">се допрема цевоводом </w:t>
      </w:r>
      <w:r>
        <w:rPr>
          <w:spacing w:val="-3"/>
        </w:rPr>
        <w:t xml:space="preserve">од </w:t>
      </w:r>
      <w:r>
        <w:t>изворишта у</w:t>
      </w:r>
      <w:r>
        <w:rPr>
          <w:spacing w:val="-21"/>
        </w:rPr>
        <w:t xml:space="preserve"> </w:t>
      </w:r>
      <w:r>
        <w:rPr>
          <w:spacing w:val="-3"/>
        </w:rPr>
        <w:t>алувијону.</w:t>
      </w:r>
    </w:p>
    <w:p w:rsidR="00A02B30" w:rsidRDefault="00B05A60">
      <w:pPr>
        <w:pStyle w:val="BodyText"/>
        <w:spacing w:line="232" w:lineRule="auto"/>
        <w:ind w:right="390" w:firstLine="396"/>
        <w:jc w:val="both"/>
      </w:pPr>
      <w:r>
        <w:rPr>
          <w:spacing w:val="-3"/>
        </w:rPr>
        <w:t>Нову</w:t>
      </w:r>
      <w:r>
        <w:rPr>
          <w:spacing w:val="-4"/>
        </w:rPr>
        <w:t xml:space="preserve"> </w:t>
      </w:r>
      <w:r>
        <w:rPr>
          <w:spacing w:val="-3"/>
        </w:rPr>
        <w:t>водоводну</w:t>
      </w:r>
      <w:r>
        <w:rPr>
          <w:spacing w:val="-4"/>
        </w:rPr>
        <w:t xml:space="preserve"> </w:t>
      </w:r>
      <w:r>
        <w:t>мрежу</w:t>
      </w:r>
      <w:r>
        <w:rPr>
          <w:spacing w:val="-4"/>
        </w:rPr>
        <w:t xml:space="preserve"> </w:t>
      </w:r>
      <w:r>
        <w:t>минималног</w:t>
      </w:r>
      <w:r>
        <w:rPr>
          <w:spacing w:val="-4"/>
        </w:rPr>
        <w:t xml:space="preserve"> </w:t>
      </w:r>
      <w:r>
        <w:t>пречника</w:t>
      </w:r>
      <w:r>
        <w:rPr>
          <w:spacing w:val="-4"/>
        </w:rPr>
        <w:t xml:space="preserve"> </w:t>
      </w:r>
      <w:r>
        <w:t>ø100</w:t>
      </w:r>
      <w:r>
        <w:rPr>
          <w:spacing w:val="-4"/>
        </w:rPr>
        <w:t xml:space="preserve"> </w:t>
      </w:r>
      <w:r>
        <w:t>mm</w:t>
      </w:r>
      <w:r>
        <w:rPr>
          <w:spacing w:val="-4"/>
        </w:rPr>
        <w:t xml:space="preserve"> </w:t>
      </w:r>
      <w:r>
        <w:t>поставити</w:t>
      </w:r>
      <w:r>
        <w:rPr>
          <w:spacing w:val="-4"/>
        </w:rPr>
        <w:t xml:space="preserve"> </w:t>
      </w:r>
      <w:r>
        <w:t>у</w:t>
      </w:r>
      <w:r>
        <w:rPr>
          <w:spacing w:val="-4"/>
        </w:rPr>
        <w:t xml:space="preserve"> </w:t>
      </w:r>
      <w:r>
        <w:t>интерним</w:t>
      </w:r>
      <w:r>
        <w:rPr>
          <w:spacing w:val="-4"/>
        </w:rPr>
        <w:t xml:space="preserve"> </w:t>
      </w:r>
      <w:r>
        <w:t>саобраћајним</w:t>
      </w:r>
      <w:r>
        <w:rPr>
          <w:spacing w:val="-4"/>
        </w:rPr>
        <w:t xml:space="preserve"> </w:t>
      </w:r>
      <w:r>
        <w:t>површинама,</w:t>
      </w:r>
      <w:r>
        <w:rPr>
          <w:spacing w:val="-4"/>
        </w:rPr>
        <w:t xml:space="preserve"> </w:t>
      </w:r>
      <w:r>
        <w:t>а</w:t>
      </w:r>
      <w:r>
        <w:rPr>
          <w:spacing w:val="-4"/>
        </w:rPr>
        <w:t xml:space="preserve"> сходно </w:t>
      </w:r>
      <w:r>
        <w:t>намени</w:t>
      </w:r>
      <w:r>
        <w:rPr>
          <w:spacing w:val="-4"/>
        </w:rPr>
        <w:t xml:space="preserve"> </w:t>
      </w:r>
      <w:r>
        <w:t>површи- на и регулационо-нивелационим решењима</w:t>
      </w:r>
      <w:r>
        <w:rPr>
          <w:spacing w:val="-10"/>
        </w:rPr>
        <w:t xml:space="preserve"> </w:t>
      </w:r>
      <w:r>
        <w:t>саобраћајница.</w:t>
      </w:r>
    </w:p>
    <w:p w:rsidR="00A02B30" w:rsidRDefault="00B05A60">
      <w:pPr>
        <w:pStyle w:val="BodyText"/>
        <w:spacing w:line="232" w:lineRule="auto"/>
        <w:ind w:right="391" w:firstLine="396"/>
        <w:jc w:val="both"/>
      </w:pPr>
      <w:r>
        <w:t>Димензије</w:t>
      </w:r>
      <w:r>
        <w:rPr>
          <w:spacing w:val="-8"/>
        </w:rPr>
        <w:t xml:space="preserve"> </w:t>
      </w:r>
      <w:r>
        <w:t>водоводне</w:t>
      </w:r>
      <w:r>
        <w:rPr>
          <w:spacing w:val="-8"/>
        </w:rPr>
        <w:t xml:space="preserve"> </w:t>
      </w:r>
      <w:r>
        <w:t>мреже</w:t>
      </w:r>
      <w:r>
        <w:rPr>
          <w:spacing w:val="-8"/>
        </w:rPr>
        <w:t xml:space="preserve"> </w:t>
      </w:r>
      <w:r>
        <w:t>треба</w:t>
      </w:r>
      <w:r>
        <w:rPr>
          <w:spacing w:val="-8"/>
        </w:rPr>
        <w:t xml:space="preserve"> </w:t>
      </w:r>
      <w:r>
        <w:t>да</w:t>
      </w:r>
      <w:r>
        <w:rPr>
          <w:spacing w:val="-8"/>
        </w:rPr>
        <w:t xml:space="preserve"> </w:t>
      </w:r>
      <w:r>
        <w:t>задовоље</w:t>
      </w:r>
      <w:r>
        <w:rPr>
          <w:spacing w:val="-8"/>
        </w:rPr>
        <w:t xml:space="preserve"> </w:t>
      </w:r>
      <w:r>
        <w:t>потребе,</w:t>
      </w:r>
      <w:r>
        <w:rPr>
          <w:spacing w:val="-8"/>
        </w:rPr>
        <w:t xml:space="preserve"> </w:t>
      </w:r>
      <w:r>
        <w:rPr>
          <w:spacing w:val="-4"/>
        </w:rPr>
        <w:t>како</w:t>
      </w:r>
      <w:r>
        <w:rPr>
          <w:spacing w:val="-8"/>
        </w:rPr>
        <w:t xml:space="preserve"> </w:t>
      </w:r>
      <w:r>
        <w:t>за</w:t>
      </w:r>
      <w:r>
        <w:rPr>
          <w:spacing w:val="-8"/>
        </w:rPr>
        <w:t xml:space="preserve"> </w:t>
      </w:r>
      <w:r>
        <w:t>планиране</w:t>
      </w:r>
      <w:r>
        <w:rPr>
          <w:spacing w:val="-8"/>
        </w:rPr>
        <w:t xml:space="preserve"> </w:t>
      </w:r>
      <w:r>
        <w:t>кориснике,</w:t>
      </w:r>
      <w:r>
        <w:rPr>
          <w:spacing w:val="-8"/>
        </w:rPr>
        <w:t xml:space="preserve"> </w:t>
      </w:r>
      <w:r>
        <w:rPr>
          <w:spacing w:val="-3"/>
        </w:rPr>
        <w:t>тако</w:t>
      </w:r>
      <w:r>
        <w:rPr>
          <w:spacing w:val="-8"/>
        </w:rPr>
        <w:t xml:space="preserve"> </w:t>
      </w:r>
      <w:r>
        <w:t>и</w:t>
      </w:r>
      <w:r>
        <w:rPr>
          <w:spacing w:val="-8"/>
        </w:rPr>
        <w:t xml:space="preserve"> </w:t>
      </w:r>
      <w:r>
        <w:t>за</w:t>
      </w:r>
      <w:r>
        <w:rPr>
          <w:spacing w:val="-8"/>
        </w:rPr>
        <w:t xml:space="preserve"> </w:t>
      </w:r>
      <w:r>
        <w:t>противпожарне</w:t>
      </w:r>
      <w:r>
        <w:rPr>
          <w:spacing w:val="-8"/>
        </w:rPr>
        <w:t xml:space="preserve"> </w:t>
      </w:r>
      <w:r>
        <w:t>потребе.</w:t>
      </w:r>
      <w:r>
        <w:rPr>
          <w:spacing w:val="-8"/>
        </w:rPr>
        <w:t xml:space="preserve"> </w:t>
      </w:r>
      <w:r>
        <w:t xml:space="preserve">Водоводну мрежу у </w:t>
      </w:r>
      <w:r>
        <w:rPr>
          <w:spacing w:val="-3"/>
        </w:rPr>
        <w:t xml:space="preserve">комплексу </w:t>
      </w:r>
      <w:r>
        <w:t>посебне намене опремити</w:t>
      </w:r>
      <w:r>
        <w:t xml:space="preserve"> противпожарним хидрантима на прописаном </w:t>
      </w:r>
      <w:r>
        <w:rPr>
          <w:spacing w:val="-3"/>
        </w:rPr>
        <w:t xml:space="preserve">одстојању, </w:t>
      </w:r>
      <w:r>
        <w:t>затварачима, испустима и свим осталим елементима неопходним за њено правилно функционисање и</w:t>
      </w:r>
      <w:r>
        <w:rPr>
          <w:spacing w:val="-8"/>
        </w:rPr>
        <w:t xml:space="preserve"> </w:t>
      </w:r>
      <w:r>
        <w:t>одржавање.</w:t>
      </w:r>
    </w:p>
    <w:p w:rsidR="00A02B30" w:rsidRDefault="00B05A60">
      <w:pPr>
        <w:pStyle w:val="BodyText"/>
        <w:spacing w:line="232" w:lineRule="auto"/>
        <w:ind w:right="390" w:firstLine="396"/>
        <w:jc w:val="both"/>
      </w:pPr>
      <w:r>
        <w:rPr>
          <w:spacing w:val="-3"/>
        </w:rPr>
        <w:t xml:space="preserve">Приликом </w:t>
      </w:r>
      <w:r>
        <w:t xml:space="preserve">мимоилажења са мрежом фекалне канализације потребно је да водоводна мрежа </w:t>
      </w:r>
      <w:r>
        <w:rPr>
          <w:spacing w:val="-5"/>
        </w:rPr>
        <w:t xml:space="preserve">буде </w:t>
      </w:r>
      <w:r>
        <w:t xml:space="preserve">изнад, а </w:t>
      </w:r>
      <w:r>
        <w:rPr>
          <w:spacing w:val="-3"/>
        </w:rPr>
        <w:t>при</w:t>
      </w:r>
      <w:r>
        <w:rPr>
          <w:spacing w:val="-3"/>
        </w:rPr>
        <w:t xml:space="preserve">ликом </w:t>
      </w:r>
      <w:r>
        <w:t xml:space="preserve">мимоилажења са ТТ и електро мрежом да водоводна мрежа </w:t>
      </w:r>
      <w:r>
        <w:rPr>
          <w:spacing w:val="-5"/>
        </w:rPr>
        <w:t xml:space="preserve">буде </w:t>
      </w:r>
      <w:r>
        <w:t>испод ових инсталација. Минимално растојање између водоводних и канализационих цеви је 0,4 m, а између водоводних и ТТ и електро каблова 0,5 m.</w:t>
      </w:r>
    </w:p>
    <w:p w:rsidR="00A02B30" w:rsidRDefault="00B05A60">
      <w:pPr>
        <w:pStyle w:val="BodyText"/>
        <w:spacing w:line="232" w:lineRule="auto"/>
        <w:ind w:right="390" w:firstLine="396"/>
        <w:jc w:val="both"/>
      </w:pPr>
      <w:r>
        <w:t xml:space="preserve">Хоризонтални размак секундара, изван комплекса </w:t>
      </w:r>
      <w:r>
        <w:t xml:space="preserve">посебне намене, при паралелном вођењу трасе инсталација мора бити најмање  1 m, са обе стране </w:t>
      </w:r>
      <w:r>
        <w:rPr>
          <w:spacing w:val="-3"/>
        </w:rPr>
        <w:t xml:space="preserve">од </w:t>
      </w:r>
      <w:r>
        <w:t xml:space="preserve">ивице цеви, а вертикални на месту укрштања најмање 0,5 m. За </w:t>
      </w:r>
      <w:r>
        <w:rPr>
          <w:spacing w:val="-3"/>
        </w:rPr>
        <w:t xml:space="preserve">главне </w:t>
      </w:r>
      <w:r>
        <w:t xml:space="preserve">(потисне) цевоводе и </w:t>
      </w:r>
      <w:r>
        <w:rPr>
          <w:spacing w:val="-3"/>
        </w:rPr>
        <w:t xml:space="preserve">колекторе </w:t>
      </w:r>
      <w:r>
        <w:t xml:space="preserve">прописан је појас заштите у ширини </w:t>
      </w:r>
      <w:r>
        <w:rPr>
          <w:spacing w:val="-3"/>
        </w:rPr>
        <w:t xml:space="preserve">од </w:t>
      </w:r>
      <w:r>
        <w:t xml:space="preserve">2,5 m, са обе стране </w:t>
      </w:r>
      <w:r>
        <w:rPr>
          <w:spacing w:val="-3"/>
        </w:rPr>
        <w:t xml:space="preserve">од </w:t>
      </w:r>
      <w:r>
        <w:t xml:space="preserve">ивице цеви. Укрштање се врши искључиво </w:t>
      </w:r>
      <w:r>
        <w:rPr>
          <w:spacing w:val="-3"/>
        </w:rPr>
        <w:t xml:space="preserve">под </w:t>
      </w:r>
      <w:r>
        <w:t xml:space="preserve">правим </w:t>
      </w:r>
      <w:r>
        <w:rPr>
          <w:spacing w:val="-3"/>
        </w:rPr>
        <w:t xml:space="preserve">углом. </w:t>
      </w:r>
      <w:r>
        <w:t xml:space="preserve">Минимално дозвољено одстојање водоводне мреже </w:t>
      </w:r>
      <w:r>
        <w:rPr>
          <w:spacing w:val="-3"/>
        </w:rPr>
        <w:t xml:space="preserve">од </w:t>
      </w:r>
      <w:r>
        <w:t>осовине стабла је 1,5 m. У близини инсталација обавезан је ручни ископ. Минимална дубина укопавања цевовода је 80 cm до темена</w:t>
      </w:r>
      <w:r>
        <w:rPr>
          <w:spacing w:val="-1"/>
        </w:rPr>
        <w:t xml:space="preserve"> </w:t>
      </w:r>
      <w:r>
        <w:t>цеви.</w:t>
      </w:r>
    </w:p>
    <w:p w:rsidR="00A02B30" w:rsidRDefault="00B05A60">
      <w:pPr>
        <w:pStyle w:val="BodyText"/>
        <w:spacing w:before="175" w:after="42"/>
        <w:ind w:left="507"/>
      </w:pPr>
      <w:r>
        <w:t>Табела 31: Поп</w:t>
      </w:r>
      <w:r>
        <w:t>ис катастарских парцела кроз које пролази планирани цевовод техничке воде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A02B30">
            <w:pPr>
              <w:pStyle w:val="TableParagraph"/>
              <w:spacing w:before="0"/>
              <w:rPr>
                <w:sz w:val="12"/>
              </w:rPr>
            </w:pP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200"/>
        </w:trPr>
        <w:tc>
          <w:tcPr>
            <w:tcW w:w="1984" w:type="dxa"/>
          </w:tcPr>
          <w:p w:rsidR="00A02B30" w:rsidRDefault="00B05A60">
            <w:pPr>
              <w:pStyle w:val="TableParagraph"/>
              <w:spacing w:before="18"/>
              <w:ind w:left="56"/>
              <w:rPr>
                <w:sz w:val="14"/>
              </w:rPr>
            </w:pPr>
            <w:r>
              <w:rPr>
                <w:sz w:val="14"/>
              </w:rPr>
              <w:t>Брадић</w:t>
            </w:r>
          </w:p>
        </w:tc>
        <w:tc>
          <w:tcPr>
            <w:tcW w:w="8494" w:type="dxa"/>
          </w:tcPr>
          <w:p w:rsidR="00A02B30" w:rsidRDefault="00B05A60">
            <w:pPr>
              <w:pStyle w:val="TableParagraph"/>
              <w:spacing w:before="18"/>
              <w:ind w:left="56"/>
              <w:rPr>
                <w:sz w:val="14"/>
              </w:rPr>
            </w:pPr>
            <w:r>
              <w:rPr>
                <w:sz w:val="14"/>
              </w:rPr>
              <w:t>1053, 1054, 1616.</w:t>
            </w:r>
          </w:p>
        </w:tc>
      </w:tr>
      <w:tr w:rsidR="00A02B30">
        <w:trPr>
          <w:trHeight w:val="200"/>
        </w:trPr>
        <w:tc>
          <w:tcPr>
            <w:tcW w:w="1984" w:type="dxa"/>
          </w:tcPr>
          <w:p w:rsidR="00A02B30" w:rsidRDefault="00B05A60">
            <w:pPr>
              <w:pStyle w:val="TableParagraph"/>
              <w:spacing w:before="18"/>
              <w:ind w:left="56"/>
              <w:rPr>
                <w:sz w:val="14"/>
              </w:rPr>
            </w:pPr>
            <w:r>
              <w:rPr>
                <w:sz w:val="14"/>
              </w:rPr>
              <w:t>Горње Недељице</w:t>
            </w:r>
          </w:p>
        </w:tc>
        <w:tc>
          <w:tcPr>
            <w:tcW w:w="8494" w:type="dxa"/>
          </w:tcPr>
          <w:p w:rsidR="00A02B30" w:rsidRDefault="00B05A60">
            <w:pPr>
              <w:pStyle w:val="TableParagraph"/>
              <w:spacing w:before="18"/>
              <w:ind w:left="56"/>
              <w:rPr>
                <w:sz w:val="14"/>
              </w:rPr>
            </w:pPr>
            <w:r>
              <w:rPr>
                <w:sz w:val="14"/>
              </w:rPr>
              <w:t>59/2, 60/1, 60/2, 61/1, 61/2, 61/3, 77/1, 78, 82, 83/1, 83/2, 85/1, 85/2, 86, 87, 216, 963.</w:t>
            </w:r>
          </w:p>
        </w:tc>
      </w:tr>
      <w:tr w:rsidR="00A02B30">
        <w:trPr>
          <w:trHeight w:val="200"/>
        </w:trPr>
        <w:tc>
          <w:tcPr>
            <w:tcW w:w="1984" w:type="dxa"/>
          </w:tcPr>
          <w:p w:rsidR="00A02B30" w:rsidRDefault="00B05A60">
            <w:pPr>
              <w:pStyle w:val="TableParagraph"/>
              <w:spacing w:before="18"/>
              <w:ind w:left="56"/>
              <w:rPr>
                <w:sz w:val="14"/>
              </w:rPr>
            </w:pPr>
            <w:r>
              <w:rPr>
                <w:sz w:val="14"/>
              </w:rPr>
              <w:t>Грнчара</w:t>
            </w:r>
          </w:p>
        </w:tc>
        <w:tc>
          <w:tcPr>
            <w:tcW w:w="8494" w:type="dxa"/>
          </w:tcPr>
          <w:p w:rsidR="00A02B30" w:rsidRDefault="00B05A60">
            <w:pPr>
              <w:pStyle w:val="TableParagraph"/>
              <w:spacing w:before="18"/>
              <w:ind w:left="56"/>
              <w:rPr>
                <w:sz w:val="14"/>
              </w:rPr>
            </w:pPr>
            <w:r>
              <w:rPr>
                <w:sz w:val="14"/>
              </w:rPr>
              <w:t>18, 48/2, 48/4, 49, 54/2, 54/3, 55/1, 55/2, 55/5, 90/1, 90/2, 91, 92/1, 92/2, 95, 96/1, 96/3, 96/5, 849, 851.</w:t>
            </w:r>
          </w:p>
        </w:tc>
      </w:tr>
      <w:tr w:rsidR="00A02B30">
        <w:trPr>
          <w:trHeight w:val="520"/>
        </w:trPr>
        <w:tc>
          <w:tcPr>
            <w:tcW w:w="1984" w:type="dxa"/>
          </w:tcPr>
          <w:p w:rsidR="00A02B30" w:rsidRDefault="00A02B30">
            <w:pPr>
              <w:pStyle w:val="TableParagraph"/>
              <w:spacing w:before="5"/>
              <w:rPr>
                <w:sz w:val="15"/>
              </w:rPr>
            </w:pPr>
          </w:p>
          <w:p w:rsidR="00A02B30" w:rsidRDefault="00B05A60">
            <w:pPr>
              <w:pStyle w:val="TableParagraph"/>
              <w:spacing w:before="0"/>
              <w:ind w:left="56"/>
              <w:rPr>
                <w:sz w:val="14"/>
              </w:rPr>
            </w:pPr>
            <w:r>
              <w:rPr>
                <w:sz w:val="14"/>
              </w:rPr>
              <w:t>Доње Недељице</w:t>
            </w:r>
          </w:p>
        </w:tc>
        <w:tc>
          <w:tcPr>
            <w:tcW w:w="8494" w:type="dxa"/>
          </w:tcPr>
          <w:p w:rsidR="00A02B30" w:rsidRDefault="00B05A60">
            <w:pPr>
              <w:pStyle w:val="TableParagraph"/>
              <w:spacing w:before="18" w:line="161" w:lineRule="exact"/>
              <w:ind w:left="56"/>
              <w:rPr>
                <w:sz w:val="14"/>
              </w:rPr>
            </w:pPr>
            <w:r>
              <w:rPr>
                <w:sz w:val="14"/>
              </w:rPr>
              <w:t>1/1, 2, 3/1, 3/2, 4, 6, 10/1, 10/2, 12, 13, 14, 78/1, 78/3, 78/4, 78/5, 83, 84, 85, 93/1, 94, 95, 96, 97, 98/1, 98/2, 100,</w:t>
            </w:r>
            <w:r>
              <w:rPr>
                <w:sz w:val="14"/>
              </w:rPr>
              <w:t xml:space="preserve"> 101, 220, 222, 223/2, 223/3, 223/4,</w:t>
            </w:r>
          </w:p>
          <w:p w:rsidR="00A02B30" w:rsidRDefault="00B05A60">
            <w:pPr>
              <w:pStyle w:val="TableParagraph"/>
              <w:spacing w:before="0" w:line="160" w:lineRule="exact"/>
              <w:ind w:left="56"/>
              <w:rPr>
                <w:sz w:val="14"/>
              </w:rPr>
            </w:pPr>
            <w:r>
              <w:rPr>
                <w:sz w:val="14"/>
              </w:rPr>
              <w:t>224, 241/1, 241/2, 242/1, 243/1, 243/3, 261/2, 262, 263, 277/1, 278, 279, 280/1, 280/2, 280/3, 317, 320, 321, 322, 326, 327, 328/1, 329/1, 330/1,</w:t>
            </w:r>
          </w:p>
          <w:p w:rsidR="00A02B30" w:rsidRDefault="00B05A60">
            <w:pPr>
              <w:pStyle w:val="TableParagraph"/>
              <w:spacing w:before="0" w:line="161" w:lineRule="exact"/>
              <w:ind w:left="56"/>
              <w:rPr>
                <w:sz w:val="14"/>
              </w:rPr>
            </w:pPr>
            <w:r>
              <w:rPr>
                <w:sz w:val="14"/>
              </w:rPr>
              <w:t>330/2, 389, 394/2, 396, 397, 399, 400/1, 400/2, 401, 402/1, 402/2, 568, 569, 1093, 1102, 1103.</w:t>
            </w:r>
          </w:p>
        </w:tc>
      </w:tr>
      <w:tr w:rsidR="00A02B30">
        <w:trPr>
          <w:trHeight w:val="520"/>
        </w:trPr>
        <w:tc>
          <w:tcPr>
            <w:tcW w:w="1984" w:type="dxa"/>
          </w:tcPr>
          <w:p w:rsidR="00A02B30" w:rsidRDefault="00A02B30">
            <w:pPr>
              <w:pStyle w:val="TableParagraph"/>
              <w:spacing w:before="5"/>
              <w:rPr>
                <w:sz w:val="15"/>
              </w:rPr>
            </w:pPr>
          </w:p>
          <w:p w:rsidR="00A02B30" w:rsidRDefault="00B05A60">
            <w:pPr>
              <w:pStyle w:val="TableParagraph"/>
              <w:spacing w:before="0"/>
              <w:ind w:left="56"/>
              <w:rPr>
                <w:sz w:val="14"/>
              </w:rPr>
            </w:pPr>
            <w:r>
              <w:rPr>
                <w:sz w:val="14"/>
              </w:rPr>
              <w:t>Липница</w:t>
            </w:r>
          </w:p>
        </w:tc>
        <w:tc>
          <w:tcPr>
            <w:tcW w:w="8494" w:type="dxa"/>
          </w:tcPr>
          <w:p w:rsidR="00A02B30" w:rsidRDefault="00B05A60">
            <w:pPr>
              <w:pStyle w:val="TableParagraph"/>
              <w:spacing w:before="18" w:line="161" w:lineRule="exact"/>
              <w:ind w:left="56"/>
              <w:rPr>
                <w:sz w:val="14"/>
              </w:rPr>
            </w:pPr>
            <w:r>
              <w:rPr>
                <w:sz w:val="14"/>
              </w:rPr>
              <w:t>139, 140/1, 140/6, 142/3, 142/4, 143, 144/1, 144/3, 251/2, 261, 262, 270/1, 270/6, 300, 302/1, 302/2, 305/1, 305/2, 307, 309, 310/3, 313, 324, 325,</w:t>
            </w:r>
          </w:p>
          <w:p w:rsidR="00A02B30" w:rsidRDefault="00B05A60">
            <w:pPr>
              <w:pStyle w:val="TableParagraph"/>
              <w:spacing w:before="0" w:line="160" w:lineRule="exact"/>
              <w:ind w:left="56"/>
              <w:rPr>
                <w:sz w:val="14"/>
              </w:rPr>
            </w:pPr>
            <w:r>
              <w:rPr>
                <w:sz w:val="14"/>
              </w:rPr>
              <w:t>332</w:t>
            </w:r>
            <w:r>
              <w:rPr>
                <w:sz w:val="14"/>
              </w:rPr>
              <w:t>/1, 332/2, 346/1, 347, 348, 349, 351, 352, 354, 378/1, 378/2, 379, 380/1, 381, 382, 383, 386, 387, 388, 430, 436, 437, 440, 442, 443, 444, 445,</w:t>
            </w:r>
          </w:p>
          <w:p w:rsidR="00A02B30" w:rsidRDefault="00B05A60">
            <w:pPr>
              <w:pStyle w:val="TableParagraph"/>
              <w:spacing w:before="0" w:line="161" w:lineRule="exact"/>
              <w:ind w:left="56"/>
              <w:rPr>
                <w:sz w:val="14"/>
              </w:rPr>
            </w:pPr>
            <w:r>
              <w:rPr>
                <w:sz w:val="14"/>
              </w:rPr>
              <w:t>446/2, 447, 448, 449, 451, 453, 454/2, 455, 456, 458, 462, 463, 464, 465, 472, 474, 475/1, 475/2, 475/3, 479, 48</w:t>
            </w:r>
            <w:r>
              <w:rPr>
                <w:sz w:val="14"/>
              </w:rPr>
              <w:t>0/2, 480/3, 638, 933/2, 934, 937.</w:t>
            </w:r>
          </w:p>
        </w:tc>
      </w:tr>
      <w:tr w:rsidR="00A02B30">
        <w:trPr>
          <w:trHeight w:val="360"/>
        </w:trPr>
        <w:tc>
          <w:tcPr>
            <w:tcW w:w="1984" w:type="dxa"/>
          </w:tcPr>
          <w:p w:rsidR="00A02B30" w:rsidRDefault="00B05A60">
            <w:pPr>
              <w:pStyle w:val="TableParagraph"/>
              <w:spacing w:before="98"/>
              <w:ind w:left="56"/>
              <w:rPr>
                <w:sz w:val="14"/>
              </w:rPr>
            </w:pPr>
            <w:r>
              <w:rPr>
                <w:sz w:val="14"/>
              </w:rPr>
              <w:t>Шор</w:t>
            </w:r>
          </w:p>
        </w:tc>
        <w:tc>
          <w:tcPr>
            <w:tcW w:w="8494" w:type="dxa"/>
          </w:tcPr>
          <w:p w:rsidR="00A02B30" w:rsidRDefault="00B05A60">
            <w:pPr>
              <w:pStyle w:val="TableParagraph"/>
              <w:spacing w:before="18" w:line="161" w:lineRule="exact"/>
              <w:ind w:left="56"/>
              <w:rPr>
                <w:sz w:val="14"/>
              </w:rPr>
            </w:pPr>
            <w:r>
              <w:rPr>
                <w:sz w:val="14"/>
              </w:rPr>
              <w:t>315, 319, 668, 669, 811/1, 811/1, 811/2, 811/3, 811/4, 811/6, 811/7, 811/8, 811/9, 908, 909, 912, 936/2, 974, 980, 1952, 1953/1, 1953/2, 1954, 1955,</w:t>
            </w:r>
          </w:p>
          <w:p w:rsidR="00A02B30" w:rsidRDefault="00B05A60">
            <w:pPr>
              <w:pStyle w:val="TableParagraph"/>
              <w:spacing w:before="0" w:line="161" w:lineRule="exact"/>
              <w:ind w:left="56"/>
              <w:rPr>
                <w:sz w:val="14"/>
              </w:rPr>
            </w:pPr>
            <w:r>
              <w:rPr>
                <w:sz w:val="14"/>
              </w:rPr>
              <w:t>2014, 2441, 2442, 2444.</w:t>
            </w:r>
          </w:p>
        </w:tc>
      </w:tr>
    </w:tbl>
    <w:p w:rsidR="00A02B30" w:rsidRDefault="00A02B30">
      <w:pPr>
        <w:pStyle w:val="BodyText"/>
        <w:spacing w:before="1"/>
        <w:ind w:left="0"/>
        <w:rPr>
          <w:sz w:val="6"/>
        </w:rPr>
      </w:pPr>
    </w:p>
    <w:p w:rsidR="00A02B30" w:rsidRDefault="00A02B30">
      <w:pPr>
        <w:rPr>
          <w:sz w:val="6"/>
        </w:rPr>
        <w:sectPr w:rsidR="00A02B30">
          <w:pgSz w:w="12480" w:h="15650"/>
          <w:pgMar w:top="200" w:right="740" w:bottom="280" w:left="740" w:header="720" w:footer="720" w:gutter="0"/>
          <w:cols w:space="720"/>
        </w:sectPr>
      </w:pPr>
    </w:p>
    <w:p w:rsidR="00A02B30" w:rsidRDefault="00B05A60">
      <w:pPr>
        <w:pStyle w:val="BodyText"/>
        <w:spacing w:before="82" w:line="203" w:lineRule="exact"/>
        <w:ind w:left="507"/>
      </w:pPr>
      <w:r>
        <w:t>Отпадне воде и канализациона мрежа и објекти</w:t>
      </w:r>
    </w:p>
    <w:p w:rsidR="00A02B30" w:rsidRDefault="00B05A60">
      <w:pPr>
        <w:pStyle w:val="BodyText"/>
        <w:spacing w:before="1" w:line="232" w:lineRule="auto"/>
        <w:ind w:right="38" w:firstLine="396"/>
        <w:jc w:val="both"/>
      </w:pPr>
      <w:r>
        <w:t>На</w:t>
      </w:r>
      <w:r>
        <w:rPr>
          <w:spacing w:val="-15"/>
        </w:rPr>
        <w:t xml:space="preserve"> </w:t>
      </w:r>
      <w:r>
        <w:t>основу</w:t>
      </w:r>
      <w:r>
        <w:rPr>
          <w:spacing w:val="-15"/>
        </w:rPr>
        <w:t xml:space="preserve"> </w:t>
      </w:r>
      <w:r>
        <w:t>топографских</w:t>
      </w:r>
      <w:r>
        <w:rPr>
          <w:spacing w:val="-15"/>
        </w:rPr>
        <w:t xml:space="preserve"> </w:t>
      </w:r>
      <w:r>
        <w:t>и</w:t>
      </w:r>
      <w:r>
        <w:rPr>
          <w:spacing w:val="-15"/>
        </w:rPr>
        <w:t xml:space="preserve"> </w:t>
      </w:r>
      <w:r>
        <w:t>хидрографских</w:t>
      </w:r>
      <w:r>
        <w:rPr>
          <w:spacing w:val="-15"/>
        </w:rPr>
        <w:t xml:space="preserve"> </w:t>
      </w:r>
      <w:r>
        <w:t>карактеристика</w:t>
      </w:r>
      <w:r>
        <w:rPr>
          <w:spacing w:val="-15"/>
        </w:rPr>
        <w:t xml:space="preserve"> </w:t>
      </w:r>
      <w:r>
        <w:t>по- дручја</w:t>
      </w:r>
      <w:r>
        <w:rPr>
          <w:spacing w:val="-10"/>
        </w:rPr>
        <w:t xml:space="preserve"> </w:t>
      </w:r>
      <w:r>
        <w:t>и</w:t>
      </w:r>
      <w:r>
        <w:rPr>
          <w:spacing w:val="-10"/>
        </w:rPr>
        <w:t xml:space="preserve"> </w:t>
      </w:r>
      <w:r>
        <w:t>стања</w:t>
      </w:r>
      <w:r>
        <w:rPr>
          <w:spacing w:val="-10"/>
        </w:rPr>
        <w:t xml:space="preserve"> </w:t>
      </w:r>
      <w:r>
        <w:t>изграђене</w:t>
      </w:r>
      <w:r>
        <w:rPr>
          <w:spacing w:val="-10"/>
        </w:rPr>
        <w:t xml:space="preserve"> </w:t>
      </w:r>
      <w:r>
        <w:t>мреже,</w:t>
      </w:r>
      <w:r>
        <w:rPr>
          <w:spacing w:val="-10"/>
        </w:rPr>
        <w:t xml:space="preserve"> </w:t>
      </w:r>
      <w:r>
        <w:t>канализација</w:t>
      </w:r>
      <w:r>
        <w:rPr>
          <w:spacing w:val="-10"/>
        </w:rPr>
        <w:t xml:space="preserve"> </w:t>
      </w:r>
      <w:r>
        <w:t>је</w:t>
      </w:r>
      <w:r>
        <w:rPr>
          <w:spacing w:val="-10"/>
        </w:rPr>
        <w:t xml:space="preserve"> </w:t>
      </w:r>
      <w:r>
        <w:t>решена</w:t>
      </w:r>
      <w:r>
        <w:rPr>
          <w:spacing w:val="-10"/>
        </w:rPr>
        <w:t xml:space="preserve"> </w:t>
      </w:r>
      <w:r>
        <w:t>по</w:t>
      </w:r>
      <w:r>
        <w:rPr>
          <w:spacing w:val="-10"/>
        </w:rPr>
        <w:t xml:space="preserve"> </w:t>
      </w:r>
      <w:r>
        <w:t>сепара- ционом</w:t>
      </w:r>
      <w:r>
        <w:rPr>
          <w:spacing w:val="-8"/>
        </w:rPr>
        <w:t xml:space="preserve"> </w:t>
      </w:r>
      <w:r>
        <w:t>принципу</w:t>
      </w:r>
      <w:r>
        <w:rPr>
          <w:spacing w:val="-8"/>
        </w:rPr>
        <w:t xml:space="preserve"> </w:t>
      </w:r>
      <w:r>
        <w:t>одвођења</w:t>
      </w:r>
      <w:r>
        <w:rPr>
          <w:spacing w:val="-8"/>
        </w:rPr>
        <w:t xml:space="preserve"> </w:t>
      </w:r>
      <w:r>
        <w:t>атмосферских</w:t>
      </w:r>
      <w:r>
        <w:rPr>
          <w:spacing w:val="-8"/>
        </w:rPr>
        <w:t xml:space="preserve"> </w:t>
      </w:r>
      <w:r>
        <w:t>и</w:t>
      </w:r>
      <w:r>
        <w:rPr>
          <w:spacing w:val="-8"/>
        </w:rPr>
        <w:t xml:space="preserve"> </w:t>
      </w:r>
      <w:r>
        <w:t>употребљених</w:t>
      </w:r>
      <w:r>
        <w:rPr>
          <w:spacing w:val="-8"/>
        </w:rPr>
        <w:t xml:space="preserve"> </w:t>
      </w:r>
      <w:r>
        <w:rPr>
          <w:spacing w:val="-3"/>
        </w:rPr>
        <w:t>вода.</w:t>
      </w:r>
    </w:p>
    <w:p w:rsidR="00A02B30" w:rsidRDefault="00B05A60">
      <w:pPr>
        <w:pStyle w:val="BodyText"/>
        <w:spacing w:line="232" w:lineRule="auto"/>
        <w:ind w:right="38" w:firstLine="396"/>
        <w:jc w:val="both"/>
      </w:pPr>
      <w:r>
        <w:t>У комплексу посебне намене планиран је сепарациони си- стем одвођења атмосферских и употребљених комуналних вода. Минималан пречник планиране атмосферске канализације је ø300 mm, а канализације употребљених вода ø250 mm. На канализаци- оној мрежи на свим с</w:t>
      </w:r>
      <w:r>
        <w:t>кретањима, променама падова и пречника предвидети ревизиона окна. Начин изградње кишне и фекалне ка- нализације прилагодити хидрогеолошким и топографским карак- теристикама терена.</w:t>
      </w:r>
    </w:p>
    <w:p w:rsidR="00A02B30" w:rsidRDefault="00B05A60">
      <w:pPr>
        <w:pStyle w:val="BodyText"/>
        <w:spacing w:line="232" w:lineRule="auto"/>
        <w:ind w:right="38" w:firstLine="396"/>
        <w:jc w:val="both"/>
      </w:pPr>
      <w:r>
        <w:t>Приликом полагања канализације водити рачуна о прописа- ним минималним раст</w:t>
      </w:r>
      <w:r>
        <w:t>ојањима до других инсталација, као и о ми- нималним дубинама укопавања канализационих цеви.</w:t>
      </w:r>
    </w:p>
    <w:p w:rsidR="00A02B30" w:rsidRDefault="00B05A60">
      <w:pPr>
        <w:pStyle w:val="BodyText"/>
        <w:spacing w:line="232" w:lineRule="auto"/>
        <w:ind w:right="38" w:firstLine="396"/>
        <w:jc w:val="both"/>
      </w:pPr>
      <w:r>
        <w:t xml:space="preserve">Црпнe станицe се састојe </w:t>
      </w:r>
      <w:r>
        <w:rPr>
          <w:spacing w:val="-3"/>
        </w:rPr>
        <w:t xml:space="preserve">од </w:t>
      </w:r>
      <w:r>
        <w:t xml:space="preserve">надземног дела потребног за смештај опреме и подземног дела, црпилишта </w:t>
      </w:r>
      <w:r>
        <w:rPr>
          <w:spacing w:val="-3"/>
        </w:rPr>
        <w:t xml:space="preserve">који </w:t>
      </w:r>
      <w:r>
        <w:t>су минимално 3</w:t>
      </w:r>
      <w:r>
        <w:rPr>
          <w:spacing w:val="-6"/>
        </w:rPr>
        <w:t xml:space="preserve"> </w:t>
      </w:r>
      <w:r>
        <w:t>m</w:t>
      </w:r>
      <w:r>
        <w:rPr>
          <w:spacing w:val="-6"/>
        </w:rPr>
        <w:t xml:space="preserve"> </w:t>
      </w:r>
      <w:r>
        <w:t>удаљени</w:t>
      </w:r>
      <w:r>
        <w:rPr>
          <w:spacing w:val="-6"/>
        </w:rPr>
        <w:t xml:space="preserve"> </w:t>
      </w:r>
      <w:r>
        <w:rPr>
          <w:spacing w:val="-3"/>
        </w:rPr>
        <w:t>од</w:t>
      </w:r>
      <w:r>
        <w:rPr>
          <w:spacing w:val="-6"/>
        </w:rPr>
        <w:t xml:space="preserve"> </w:t>
      </w:r>
      <w:r>
        <w:t>суседних</w:t>
      </w:r>
      <w:r>
        <w:rPr>
          <w:spacing w:val="-6"/>
        </w:rPr>
        <w:t xml:space="preserve"> </w:t>
      </w:r>
      <w:r>
        <w:t>објеката.</w:t>
      </w:r>
      <w:r>
        <w:rPr>
          <w:spacing w:val="-6"/>
        </w:rPr>
        <w:t xml:space="preserve"> </w:t>
      </w:r>
      <w:r>
        <w:t>На</w:t>
      </w:r>
      <w:r>
        <w:rPr>
          <w:spacing w:val="-6"/>
        </w:rPr>
        <w:t xml:space="preserve"> </w:t>
      </w:r>
      <w:r>
        <w:rPr>
          <w:spacing w:val="-3"/>
        </w:rPr>
        <w:t>комплексу</w:t>
      </w:r>
      <w:r>
        <w:rPr>
          <w:spacing w:val="-6"/>
        </w:rPr>
        <w:t xml:space="preserve"> </w:t>
      </w:r>
      <w:r>
        <w:t>је</w:t>
      </w:r>
      <w:r>
        <w:rPr>
          <w:spacing w:val="-6"/>
        </w:rPr>
        <w:t xml:space="preserve"> </w:t>
      </w:r>
      <w:r>
        <w:t>потребно</w:t>
      </w:r>
      <w:r>
        <w:rPr>
          <w:spacing w:val="-6"/>
        </w:rPr>
        <w:t xml:space="preserve"> </w:t>
      </w:r>
      <w:r>
        <w:t>обез- бедити</w:t>
      </w:r>
      <w:r>
        <w:rPr>
          <w:spacing w:val="-7"/>
        </w:rPr>
        <w:t xml:space="preserve"> </w:t>
      </w:r>
      <w:r>
        <w:t>простор</w:t>
      </w:r>
      <w:r>
        <w:rPr>
          <w:spacing w:val="-7"/>
        </w:rPr>
        <w:t xml:space="preserve"> </w:t>
      </w:r>
      <w:r>
        <w:t>за</w:t>
      </w:r>
      <w:r>
        <w:rPr>
          <w:spacing w:val="-7"/>
        </w:rPr>
        <w:t xml:space="preserve"> </w:t>
      </w:r>
      <w:r>
        <w:t>смештај</w:t>
      </w:r>
      <w:r>
        <w:rPr>
          <w:spacing w:val="-7"/>
        </w:rPr>
        <w:t xml:space="preserve"> </w:t>
      </w:r>
      <w:r>
        <w:t>возила.</w:t>
      </w:r>
      <w:r>
        <w:rPr>
          <w:spacing w:val="-7"/>
        </w:rPr>
        <w:t xml:space="preserve"> </w:t>
      </w:r>
      <w:r>
        <w:t>Слободне</w:t>
      </w:r>
      <w:r>
        <w:rPr>
          <w:spacing w:val="-7"/>
        </w:rPr>
        <w:t xml:space="preserve"> </w:t>
      </w:r>
      <w:r>
        <w:t>неизграђене</w:t>
      </w:r>
      <w:r>
        <w:rPr>
          <w:spacing w:val="-7"/>
        </w:rPr>
        <w:t xml:space="preserve"> </w:t>
      </w:r>
      <w:r>
        <w:t xml:space="preserve">површи- не озеленити травом и ниским жбунастим растињем. </w:t>
      </w:r>
      <w:r>
        <w:rPr>
          <w:spacing w:val="-3"/>
        </w:rPr>
        <w:t xml:space="preserve">Техничком </w:t>
      </w:r>
      <w:r>
        <w:t>документацијом ће се извршити димензионисање објекта и одре- ђивање</w:t>
      </w:r>
      <w:r>
        <w:rPr>
          <w:spacing w:val="-1"/>
        </w:rPr>
        <w:t xml:space="preserve"> </w:t>
      </w:r>
      <w:r>
        <w:t>капацитета.</w:t>
      </w:r>
    </w:p>
    <w:p w:rsidR="00A02B30" w:rsidRDefault="00B05A60">
      <w:pPr>
        <w:pStyle w:val="BodyText"/>
        <w:spacing w:line="232" w:lineRule="auto"/>
        <w:ind w:right="38" w:firstLine="396"/>
        <w:jc w:val="both"/>
      </w:pPr>
      <w:r>
        <w:t>Нову интерну фекалну канализациону мрежу минималног пречника ø250 mm поставити у интерним саобраћајницама око осовине пута, по потреби. Минимално одстојања канализационе мреже од осовине стабла дрвета је 2,5 m. Положај цеви фекалне</w:t>
      </w:r>
    </w:p>
    <w:p w:rsidR="00A02B30" w:rsidRDefault="00B05A60">
      <w:pPr>
        <w:pStyle w:val="BodyText"/>
        <w:spacing w:before="86" w:line="232" w:lineRule="auto"/>
        <w:ind w:right="391"/>
        <w:jc w:val="both"/>
      </w:pPr>
      <w:r>
        <w:br w:type="column"/>
      </w:r>
      <w:r>
        <w:t>канализације треба да б</w:t>
      </w:r>
      <w:r>
        <w:t>уде испод водоводних, ТТ и електро ин- сталација. Није дозвољено уводити атмосферске воде у фекалну канализацију.</w:t>
      </w:r>
    </w:p>
    <w:p w:rsidR="00A02B30" w:rsidRDefault="00B05A60">
      <w:pPr>
        <w:pStyle w:val="BodyText"/>
        <w:spacing w:line="232" w:lineRule="auto"/>
        <w:ind w:right="391" w:firstLine="396"/>
        <w:jc w:val="both"/>
      </w:pPr>
      <w:r>
        <w:pict>
          <v:shape id="_x0000_s1081" style="position:absolute;left:0;text-align:left;margin-left:0;margin-top:264.4pt;width:.1pt;height:258.2pt;z-index:251648512;mso-position-horizontal-relative:page" coordorigin=",5288" coordsize="0,5164" o:spt="100" adj="0,,0" path="m6094,-561r,5163m6094,-561r,5163e" filled="f" strokeweight=".6pt">
            <v:stroke joinstyle="round"/>
            <v:formulas/>
            <v:path arrowok="t" o:connecttype="segments"/>
            <w10:wrap anchorx="page"/>
          </v:shape>
        </w:pict>
      </w:r>
      <w:r>
        <w:t>Квалитет отпадних вода мора да одговара стандардима утвр- ђеним подзаконским актима о техничким и санитарним условима за упуштање отпадних во</w:t>
      </w:r>
      <w:r>
        <w:t>да.</w:t>
      </w:r>
    </w:p>
    <w:p w:rsidR="00A02B30" w:rsidRDefault="00B05A60">
      <w:pPr>
        <w:pStyle w:val="BodyText"/>
        <w:spacing w:line="232" w:lineRule="auto"/>
        <w:ind w:right="391" w:firstLine="396"/>
        <w:jc w:val="both"/>
      </w:pPr>
      <w:r>
        <w:t xml:space="preserve">Атмосферске воде са локација, </w:t>
      </w:r>
      <w:r>
        <w:rPr>
          <w:spacing w:val="-3"/>
        </w:rPr>
        <w:t xml:space="preserve">које </w:t>
      </w:r>
      <w:r>
        <w:t xml:space="preserve">могу бити оптерећене мастима и уљима, пре упуштања у каналску </w:t>
      </w:r>
      <w:r>
        <w:rPr>
          <w:spacing w:val="-4"/>
        </w:rPr>
        <w:t xml:space="preserve">мрежу, </w:t>
      </w:r>
      <w:r>
        <w:t>потребно је пречистити на таложнику за механичке нечистоће и на сепара- торима уља и масти до нивоа којим се не може угрозити квали- тет површинских</w:t>
      </w:r>
      <w:r>
        <w:t xml:space="preserve"> и подземних вода прописаних за II класу вода. Атмосферске воде са условно незагађених, кровних и некомуни- кационих површина прикупити системом ригола и  евакуисати без претходног третмана. Загађене зауљене атмосферске воде са саобраћајно-манипулативних п</w:t>
      </w:r>
      <w:r>
        <w:t xml:space="preserve">овршина, као и воде </w:t>
      </w:r>
      <w:r>
        <w:rPr>
          <w:spacing w:val="-3"/>
        </w:rPr>
        <w:t xml:space="preserve">од </w:t>
      </w:r>
      <w:r>
        <w:t>прања и одржавања тих површина, пре упуштања у реципијент, морају се прикупити посебним системом канализације и пропустити кроз одговарајуће</w:t>
      </w:r>
      <w:r>
        <w:rPr>
          <w:spacing w:val="-8"/>
        </w:rPr>
        <w:t xml:space="preserve"> </w:t>
      </w:r>
      <w:r>
        <w:t>таложнике</w:t>
      </w:r>
      <w:r>
        <w:rPr>
          <w:spacing w:val="-8"/>
        </w:rPr>
        <w:t xml:space="preserve"> </w:t>
      </w:r>
      <w:r>
        <w:t>и</w:t>
      </w:r>
      <w:r>
        <w:rPr>
          <w:spacing w:val="-8"/>
        </w:rPr>
        <w:t xml:space="preserve"> </w:t>
      </w:r>
      <w:r>
        <w:t>сепараторе</w:t>
      </w:r>
      <w:r>
        <w:rPr>
          <w:spacing w:val="-8"/>
        </w:rPr>
        <w:t xml:space="preserve"> </w:t>
      </w:r>
      <w:r>
        <w:t>масти</w:t>
      </w:r>
      <w:r>
        <w:rPr>
          <w:spacing w:val="-8"/>
        </w:rPr>
        <w:t xml:space="preserve"> </w:t>
      </w:r>
      <w:r>
        <w:t>и</w:t>
      </w:r>
      <w:r>
        <w:rPr>
          <w:spacing w:val="-8"/>
        </w:rPr>
        <w:t xml:space="preserve"> </w:t>
      </w:r>
      <w:r>
        <w:t>уља,</w:t>
      </w:r>
      <w:r>
        <w:rPr>
          <w:spacing w:val="-8"/>
        </w:rPr>
        <w:t xml:space="preserve"> </w:t>
      </w:r>
      <w:r>
        <w:t>ради</w:t>
      </w:r>
      <w:r>
        <w:rPr>
          <w:spacing w:val="-8"/>
        </w:rPr>
        <w:t xml:space="preserve"> </w:t>
      </w:r>
      <w:r>
        <w:t xml:space="preserve">одстрањи- вања штетне материје у складу са </w:t>
      </w:r>
      <w:r>
        <w:rPr>
          <w:spacing w:val="-4"/>
        </w:rPr>
        <w:t xml:space="preserve">Уредбом </w:t>
      </w:r>
      <w:r>
        <w:t xml:space="preserve">о граничним вредно- стима емисије загађујућих материја у воде и роковима за њихово достизање („Службени </w:t>
      </w:r>
      <w:r>
        <w:rPr>
          <w:spacing w:val="-3"/>
        </w:rPr>
        <w:t xml:space="preserve">гласник </w:t>
      </w:r>
      <w:r>
        <w:t xml:space="preserve">РС”, бр. 67/11, 48/12 и 1/16). </w:t>
      </w:r>
      <w:r>
        <w:rPr>
          <w:spacing w:val="-3"/>
        </w:rPr>
        <w:t xml:space="preserve">Нову </w:t>
      </w:r>
      <w:r>
        <w:rPr>
          <w:spacing w:val="-2"/>
        </w:rPr>
        <w:t xml:space="preserve">уличну </w:t>
      </w:r>
      <w:r>
        <w:t xml:space="preserve">кишну канализациону мрежу минималног пречника ø 300 mm поставити у интерним саобраћајницама, </w:t>
      </w:r>
      <w:r>
        <w:rPr>
          <w:spacing w:val="-4"/>
        </w:rPr>
        <w:t xml:space="preserve">око </w:t>
      </w:r>
      <w:r>
        <w:t>осов</w:t>
      </w:r>
      <w:r>
        <w:t>ине пута. Није дозвољено упуштање фекалне у атмосферску</w:t>
      </w:r>
      <w:r>
        <w:rPr>
          <w:spacing w:val="-2"/>
        </w:rPr>
        <w:t xml:space="preserve"> </w:t>
      </w:r>
      <w:r>
        <w:rPr>
          <w:spacing w:val="-3"/>
        </w:rPr>
        <w:t>канализацију.</w:t>
      </w:r>
    </w:p>
    <w:p w:rsidR="00A02B30" w:rsidRDefault="00B05A60">
      <w:pPr>
        <w:pStyle w:val="BodyText"/>
        <w:spacing w:line="184" w:lineRule="exact"/>
        <w:ind w:left="507"/>
      </w:pPr>
      <w:r>
        <w:t>Да би се постигле неопходне условности за комплексно реше-</w:t>
      </w:r>
    </w:p>
    <w:p w:rsidR="00A02B30" w:rsidRDefault="00B05A60">
      <w:pPr>
        <w:pStyle w:val="BodyText"/>
        <w:spacing w:line="203" w:lineRule="exact"/>
        <w:jc w:val="both"/>
      </w:pPr>
      <w:r>
        <w:t>ње водоснабдевања и каналисања, неопходна је израда техничке</w:t>
      </w:r>
    </w:p>
    <w:p w:rsidR="00A02B30" w:rsidRDefault="00A02B30">
      <w:pPr>
        <w:spacing w:line="203" w:lineRule="exact"/>
        <w:jc w:val="both"/>
        <w:sectPr w:rsidR="00A02B30">
          <w:type w:val="continuous"/>
          <w:pgSz w:w="12480" w:h="15650"/>
          <w:pgMar w:top="1480" w:right="740" w:bottom="280" w:left="740" w:header="720" w:footer="720" w:gutter="0"/>
          <w:cols w:num="2" w:space="720" w:equalWidth="0">
            <w:col w:w="5254" w:space="132"/>
            <w:col w:w="5614"/>
          </w:cols>
        </w:sectPr>
      </w:pPr>
    </w:p>
    <w:p w:rsidR="00A02B30" w:rsidRDefault="00B05A60">
      <w:pPr>
        <w:pStyle w:val="BodyText"/>
        <w:spacing w:before="73" w:line="232" w:lineRule="auto"/>
        <w:ind w:left="393"/>
        <w:jc w:val="both"/>
      </w:pPr>
      <w:r>
        <w:lastRenderedPageBreak/>
        <w:t>документације на основу адекватних подл</w:t>
      </w:r>
      <w:r>
        <w:t xml:space="preserve">ога </w:t>
      </w:r>
      <w:r>
        <w:rPr>
          <w:spacing w:val="-4"/>
        </w:rPr>
        <w:t xml:space="preserve">како </w:t>
      </w:r>
      <w:r>
        <w:t>би се</w:t>
      </w:r>
      <w:r>
        <w:rPr>
          <w:spacing w:val="-24"/>
        </w:rPr>
        <w:t xml:space="preserve"> </w:t>
      </w:r>
      <w:r>
        <w:t>пронашла економски и технички оправдана решења и дефинисали</w:t>
      </w:r>
      <w:r>
        <w:rPr>
          <w:spacing w:val="-23"/>
        </w:rPr>
        <w:t xml:space="preserve"> </w:t>
      </w:r>
      <w:r>
        <w:t>капаците- ти.</w:t>
      </w:r>
      <w:r>
        <w:rPr>
          <w:spacing w:val="-7"/>
        </w:rPr>
        <w:t xml:space="preserve"> </w:t>
      </w:r>
      <w:r>
        <w:t>Димензије</w:t>
      </w:r>
      <w:r>
        <w:rPr>
          <w:spacing w:val="-7"/>
        </w:rPr>
        <w:t xml:space="preserve"> </w:t>
      </w:r>
      <w:r>
        <w:t>канализационе</w:t>
      </w:r>
      <w:r>
        <w:rPr>
          <w:spacing w:val="-7"/>
        </w:rPr>
        <w:t xml:space="preserve"> </w:t>
      </w:r>
      <w:r>
        <w:t>мреже</w:t>
      </w:r>
      <w:r>
        <w:rPr>
          <w:spacing w:val="-7"/>
        </w:rPr>
        <w:t xml:space="preserve"> </w:t>
      </w:r>
      <w:r>
        <w:t>даље</w:t>
      </w:r>
      <w:r>
        <w:rPr>
          <w:spacing w:val="-7"/>
        </w:rPr>
        <w:t xml:space="preserve"> </w:t>
      </w:r>
      <w:r>
        <w:t>дефинисати</w:t>
      </w:r>
      <w:r>
        <w:rPr>
          <w:spacing w:val="-7"/>
        </w:rPr>
        <w:t xml:space="preserve"> </w:t>
      </w:r>
      <w:r>
        <w:t>кроз</w:t>
      </w:r>
      <w:r>
        <w:rPr>
          <w:spacing w:val="-7"/>
        </w:rPr>
        <w:t xml:space="preserve"> </w:t>
      </w:r>
      <w:r>
        <w:t>израду техничке</w:t>
      </w:r>
      <w:r>
        <w:rPr>
          <w:spacing w:val="-1"/>
        </w:rPr>
        <w:t xml:space="preserve"> </w:t>
      </w:r>
      <w:r>
        <w:t>документације.</w:t>
      </w:r>
    </w:p>
    <w:p w:rsidR="00A02B30" w:rsidRDefault="00B05A60">
      <w:pPr>
        <w:pStyle w:val="BodyText"/>
        <w:spacing w:line="232" w:lineRule="auto"/>
        <w:ind w:left="393" w:firstLine="396"/>
        <w:jc w:val="both"/>
      </w:pPr>
      <w:r>
        <w:t xml:space="preserve">Од постројења за прераду отпадних вода у </w:t>
      </w:r>
      <w:r>
        <w:rPr>
          <w:spacing w:val="-3"/>
        </w:rPr>
        <w:t xml:space="preserve">комплексу </w:t>
      </w:r>
      <w:r>
        <w:t>посеб- не намене отпадне воде се д</w:t>
      </w:r>
      <w:r>
        <w:t xml:space="preserve">уплим подземним цевоводом дужине </w:t>
      </w:r>
      <w:r>
        <w:rPr>
          <w:spacing w:val="-4"/>
        </w:rPr>
        <w:t xml:space="preserve">око </w:t>
      </w:r>
      <w:r>
        <w:t xml:space="preserve">1,2 km упуштају у реку Јадар као реципијент. Подземни цево- </w:t>
      </w:r>
      <w:r>
        <w:rPr>
          <w:spacing w:val="-3"/>
        </w:rPr>
        <w:t>вод</w:t>
      </w:r>
      <w:r>
        <w:rPr>
          <w:spacing w:val="-11"/>
        </w:rPr>
        <w:t xml:space="preserve"> </w:t>
      </w:r>
      <w:r>
        <w:t>је</w:t>
      </w:r>
      <w:r>
        <w:rPr>
          <w:spacing w:val="-11"/>
        </w:rPr>
        <w:t xml:space="preserve"> </w:t>
      </w:r>
      <w:r>
        <w:t>трасиран</w:t>
      </w:r>
      <w:r>
        <w:rPr>
          <w:spacing w:val="-11"/>
        </w:rPr>
        <w:t xml:space="preserve"> </w:t>
      </w:r>
      <w:r>
        <w:t>паралелно</w:t>
      </w:r>
      <w:r>
        <w:rPr>
          <w:spacing w:val="-11"/>
        </w:rPr>
        <w:t xml:space="preserve"> </w:t>
      </w:r>
      <w:r>
        <w:t>са</w:t>
      </w:r>
      <w:r>
        <w:rPr>
          <w:spacing w:val="-11"/>
        </w:rPr>
        <w:t xml:space="preserve"> </w:t>
      </w:r>
      <w:r>
        <w:t>постојећим</w:t>
      </w:r>
      <w:r>
        <w:rPr>
          <w:spacing w:val="-11"/>
        </w:rPr>
        <w:t xml:space="preserve"> </w:t>
      </w:r>
      <w:r>
        <w:rPr>
          <w:spacing w:val="-3"/>
        </w:rPr>
        <w:t>колским</w:t>
      </w:r>
      <w:r>
        <w:rPr>
          <w:spacing w:val="-11"/>
        </w:rPr>
        <w:t xml:space="preserve"> </w:t>
      </w:r>
      <w:r>
        <w:t>некатегорисаним</w:t>
      </w:r>
    </w:p>
    <w:p w:rsidR="00A02B30" w:rsidRDefault="00B05A60">
      <w:pPr>
        <w:pStyle w:val="BodyText"/>
        <w:spacing w:before="73" w:line="232" w:lineRule="auto"/>
        <w:ind w:left="242" w:right="107"/>
        <w:jc w:val="both"/>
      </w:pPr>
      <w:r>
        <w:br w:type="column"/>
      </w:r>
      <w:r>
        <w:t>путем,</w:t>
      </w:r>
      <w:r>
        <w:rPr>
          <w:spacing w:val="-5"/>
        </w:rPr>
        <w:t xml:space="preserve"> </w:t>
      </w:r>
      <w:r>
        <w:t>на</w:t>
      </w:r>
      <w:r>
        <w:rPr>
          <w:spacing w:val="-5"/>
        </w:rPr>
        <w:t xml:space="preserve"> </w:t>
      </w:r>
      <w:r>
        <w:t>растојању</w:t>
      </w:r>
      <w:r>
        <w:rPr>
          <w:spacing w:val="-5"/>
        </w:rPr>
        <w:t xml:space="preserve"> </w:t>
      </w:r>
      <w:r>
        <w:rPr>
          <w:spacing w:val="-3"/>
        </w:rPr>
        <w:t>од</w:t>
      </w:r>
      <w:r>
        <w:rPr>
          <w:spacing w:val="-5"/>
        </w:rPr>
        <w:t xml:space="preserve"> </w:t>
      </w:r>
      <w:r>
        <w:t>3</w:t>
      </w:r>
      <w:r>
        <w:rPr>
          <w:spacing w:val="-5"/>
        </w:rPr>
        <w:t xml:space="preserve"> </w:t>
      </w:r>
      <w:r>
        <w:t>m</w:t>
      </w:r>
      <w:r>
        <w:rPr>
          <w:spacing w:val="-5"/>
        </w:rPr>
        <w:t xml:space="preserve"> </w:t>
      </w:r>
      <w:r>
        <w:rPr>
          <w:spacing w:val="-3"/>
        </w:rPr>
        <w:t>од</w:t>
      </w:r>
      <w:r>
        <w:rPr>
          <w:spacing w:val="-5"/>
        </w:rPr>
        <w:t xml:space="preserve"> </w:t>
      </w:r>
      <w:r>
        <w:t>катастарске</w:t>
      </w:r>
      <w:r>
        <w:rPr>
          <w:spacing w:val="-5"/>
        </w:rPr>
        <w:t xml:space="preserve"> </w:t>
      </w:r>
      <w:r>
        <w:t>парцеле</w:t>
      </w:r>
      <w:r>
        <w:rPr>
          <w:spacing w:val="-5"/>
        </w:rPr>
        <w:t xml:space="preserve"> </w:t>
      </w:r>
      <w:r>
        <w:t>пута.</w:t>
      </w:r>
      <w:r>
        <w:rPr>
          <w:spacing w:val="-5"/>
        </w:rPr>
        <w:t xml:space="preserve"> </w:t>
      </w:r>
      <w:r>
        <w:t>Димензи- је цевовода и друге техничке карактеристике се утврђују у даљој техничкој</w:t>
      </w:r>
      <w:r>
        <w:rPr>
          <w:spacing w:val="-1"/>
        </w:rPr>
        <w:t xml:space="preserve"> </w:t>
      </w:r>
      <w:r>
        <w:t>документацији.</w:t>
      </w:r>
    </w:p>
    <w:p w:rsidR="00A02B30" w:rsidRDefault="00B05A60">
      <w:pPr>
        <w:pStyle w:val="BodyText"/>
        <w:spacing w:line="232" w:lineRule="auto"/>
        <w:ind w:left="242" w:right="108" w:firstLine="396"/>
        <w:jc w:val="both"/>
      </w:pPr>
      <w:r>
        <w:pict>
          <v:shape id="_x0000_s1080" style="position:absolute;left:0;text-align:left;margin-left:0;margin-top:744.35pt;width:.1pt;height:78.2pt;z-index:251649536;mso-position-horizontal-relative:page" coordorigin=",14887" coordsize="0,1564" o:spt="100" adj="0,,0" path="m6378,-562r,1564m6378,-562r,1564e" filled="f" strokeweight=".6pt">
            <v:stroke joinstyle="round"/>
            <v:formulas/>
            <v:path arrowok="t" o:connecttype="segments"/>
            <w10:wrap anchorx="page"/>
          </v:shape>
        </w:pict>
      </w:r>
      <w:r>
        <w:t>За потребе изградње цевовода отпадне воде обезбеђује се право службености пролаза, и то за потребе извођења грађевин- ских и земљаних радова током постављања</w:t>
      </w:r>
      <w:r>
        <w:t xml:space="preserve"> цевовода и пратеће опреме, као и за каснији надзор и одржавање.</w:t>
      </w:r>
    </w:p>
    <w:p w:rsidR="00A02B30" w:rsidRDefault="00A02B30">
      <w:pPr>
        <w:spacing w:line="232" w:lineRule="auto"/>
        <w:jc w:val="both"/>
        <w:sectPr w:rsidR="00A02B30">
          <w:pgSz w:w="12480" w:h="15650"/>
          <w:pgMar w:top="80" w:right="740" w:bottom="280" w:left="740" w:header="720" w:footer="720" w:gutter="0"/>
          <w:cols w:num="2" w:space="720" w:equalWidth="0">
            <w:col w:w="5497" w:space="40"/>
            <w:col w:w="5463"/>
          </w:cols>
        </w:sectPr>
      </w:pPr>
    </w:p>
    <w:p w:rsidR="00A02B30" w:rsidRDefault="00A02B30">
      <w:pPr>
        <w:pStyle w:val="BodyText"/>
        <w:spacing w:before="4"/>
        <w:ind w:left="0"/>
        <w:rPr>
          <w:sz w:val="16"/>
        </w:rPr>
      </w:pPr>
    </w:p>
    <w:p w:rsidR="00A02B30" w:rsidRDefault="00B05A60">
      <w:pPr>
        <w:pStyle w:val="BodyText"/>
        <w:spacing w:after="42"/>
        <w:ind w:left="790"/>
      </w:pPr>
      <w:r>
        <w:t>Табела 32: Попис катастарских парцела кроз које пролази планирани цевовод отпадне воде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A02B30">
            <w:pPr>
              <w:pStyle w:val="TableParagraph"/>
              <w:spacing w:before="0"/>
              <w:rPr>
                <w:sz w:val="12"/>
              </w:rPr>
            </w:pP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200"/>
        </w:trPr>
        <w:tc>
          <w:tcPr>
            <w:tcW w:w="1984" w:type="dxa"/>
          </w:tcPr>
          <w:p w:rsidR="00A02B30" w:rsidRDefault="00B05A60">
            <w:pPr>
              <w:pStyle w:val="TableParagraph"/>
              <w:spacing w:before="18"/>
              <w:ind w:left="56"/>
              <w:rPr>
                <w:sz w:val="14"/>
              </w:rPr>
            </w:pPr>
            <w:r>
              <w:rPr>
                <w:sz w:val="14"/>
              </w:rPr>
              <w:t>Велико Село</w:t>
            </w:r>
          </w:p>
        </w:tc>
        <w:tc>
          <w:tcPr>
            <w:tcW w:w="8494" w:type="dxa"/>
          </w:tcPr>
          <w:p w:rsidR="00A02B30" w:rsidRDefault="00B05A60">
            <w:pPr>
              <w:pStyle w:val="TableParagraph"/>
              <w:spacing w:before="18"/>
              <w:ind w:left="56"/>
              <w:rPr>
                <w:sz w:val="14"/>
              </w:rPr>
            </w:pPr>
            <w:r>
              <w:rPr>
                <w:sz w:val="14"/>
              </w:rPr>
              <w:t>986, 987, 988, 989, 990, 991, 993/1, 993/2, 997, 998, 999, 1000/1, 1000/5.</w:t>
            </w:r>
          </w:p>
        </w:tc>
      </w:tr>
      <w:tr w:rsidR="00A02B30">
        <w:trPr>
          <w:trHeight w:val="200"/>
        </w:trPr>
        <w:tc>
          <w:tcPr>
            <w:tcW w:w="1984" w:type="dxa"/>
          </w:tcPr>
          <w:p w:rsidR="00A02B30" w:rsidRDefault="00B05A60">
            <w:pPr>
              <w:pStyle w:val="TableParagraph"/>
              <w:spacing w:before="18"/>
              <w:ind w:left="56"/>
              <w:rPr>
                <w:sz w:val="14"/>
              </w:rPr>
            </w:pPr>
            <w:r>
              <w:rPr>
                <w:sz w:val="14"/>
              </w:rPr>
              <w:t>Горње Недељице</w:t>
            </w:r>
          </w:p>
        </w:tc>
        <w:tc>
          <w:tcPr>
            <w:tcW w:w="8494" w:type="dxa"/>
          </w:tcPr>
          <w:p w:rsidR="00A02B30" w:rsidRDefault="00B05A60">
            <w:pPr>
              <w:pStyle w:val="TableParagraph"/>
              <w:spacing w:before="18"/>
              <w:ind w:left="56"/>
              <w:rPr>
                <w:sz w:val="14"/>
              </w:rPr>
            </w:pPr>
            <w:r>
              <w:rPr>
                <w:sz w:val="14"/>
              </w:rPr>
              <w:t>239, 240, 241, 242, 243, 244/1, 244/2, 245, 246, 247, 248, 249, 250, 256/1, 256/2, 266, 949, 964/7, 967, 968.</w:t>
            </w:r>
          </w:p>
        </w:tc>
      </w:tr>
      <w:tr w:rsidR="00A02B30">
        <w:trPr>
          <w:trHeight w:val="200"/>
        </w:trPr>
        <w:tc>
          <w:tcPr>
            <w:tcW w:w="1984" w:type="dxa"/>
          </w:tcPr>
          <w:p w:rsidR="00A02B30" w:rsidRDefault="00B05A60">
            <w:pPr>
              <w:pStyle w:val="TableParagraph"/>
              <w:spacing w:before="18"/>
              <w:ind w:left="56"/>
              <w:rPr>
                <w:sz w:val="14"/>
              </w:rPr>
            </w:pPr>
            <w:r>
              <w:rPr>
                <w:sz w:val="14"/>
              </w:rPr>
              <w:t>Слатина</w:t>
            </w:r>
          </w:p>
        </w:tc>
        <w:tc>
          <w:tcPr>
            <w:tcW w:w="8494" w:type="dxa"/>
          </w:tcPr>
          <w:p w:rsidR="00A02B30" w:rsidRDefault="00B05A60">
            <w:pPr>
              <w:pStyle w:val="TableParagraph"/>
              <w:spacing w:before="18"/>
              <w:ind w:left="56"/>
              <w:rPr>
                <w:sz w:val="14"/>
              </w:rPr>
            </w:pPr>
            <w:r>
              <w:rPr>
                <w:sz w:val="14"/>
              </w:rPr>
              <w:t>1001, 1002.</w:t>
            </w:r>
          </w:p>
        </w:tc>
      </w:tr>
    </w:tbl>
    <w:p w:rsidR="00A02B30" w:rsidRDefault="00A02B30">
      <w:pPr>
        <w:pStyle w:val="BodyText"/>
        <w:spacing w:before="3"/>
        <w:ind w:left="0"/>
        <w:rPr>
          <w:sz w:val="9"/>
        </w:rPr>
      </w:pPr>
    </w:p>
    <w:p w:rsidR="00A02B30" w:rsidRDefault="00A02B30">
      <w:pPr>
        <w:rPr>
          <w:sz w:val="9"/>
        </w:rPr>
        <w:sectPr w:rsidR="00A02B30">
          <w:type w:val="continuous"/>
          <w:pgSz w:w="12480" w:h="15650"/>
          <w:pgMar w:top="1480" w:right="740" w:bottom="280" w:left="740" w:header="720" w:footer="720" w:gutter="0"/>
          <w:cols w:space="720"/>
        </w:sectPr>
      </w:pPr>
    </w:p>
    <w:p w:rsidR="00A02B30" w:rsidRDefault="00B05A60">
      <w:pPr>
        <w:pStyle w:val="ListParagraph"/>
        <w:numPr>
          <w:ilvl w:val="3"/>
          <w:numId w:val="21"/>
        </w:numPr>
        <w:tabs>
          <w:tab w:val="left" w:pos="1434"/>
        </w:tabs>
        <w:spacing w:before="95"/>
        <w:ind w:left="1433"/>
        <w:jc w:val="left"/>
        <w:rPr>
          <w:sz w:val="18"/>
        </w:rPr>
      </w:pPr>
      <w:r>
        <w:rPr>
          <w:sz w:val="18"/>
        </w:rPr>
        <w:t>ЕЛЕКТРОЕНЕРГЕТСК</w:t>
      </w:r>
      <w:r>
        <w:rPr>
          <w:sz w:val="18"/>
        </w:rPr>
        <w:t>А</w:t>
      </w:r>
      <w:r>
        <w:rPr>
          <w:spacing w:val="-2"/>
          <w:sz w:val="18"/>
        </w:rPr>
        <w:t xml:space="preserve"> </w:t>
      </w:r>
      <w:r>
        <w:rPr>
          <w:spacing w:val="-5"/>
          <w:sz w:val="18"/>
        </w:rPr>
        <w:t>ИНФРАСТРУКТУРА</w:t>
      </w:r>
    </w:p>
    <w:p w:rsidR="00A02B30" w:rsidRDefault="00A02B30">
      <w:pPr>
        <w:pStyle w:val="BodyText"/>
        <w:spacing w:before="3"/>
        <w:ind w:left="0"/>
        <w:rPr>
          <w:sz w:val="17"/>
        </w:rPr>
      </w:pPr>
    </w:p>
    <w:p w:rsidR="00A02B30" w:rsidRDefault="00B05A60">
      <w:pPr>
        <w:pStyle w:val="BodyText"/>
        <w:spacing w:line="232" w:lineRule="auto"/>
        <w:ind w:left="393" w:firstLine="396"/>
        <w:jc w:val="both"/>
      </w:pPr>
      <w:r>
        <w:t xml:space="preserve">Правила уређења у </w:t>
      </w:r>
      <w:r>
        <w:rPr>
          <w:spacing w:val="-3"/>
        </w:rPr>
        <w:t xml:space="preserve">обухвату </w:t>
      </w:r>
      <w:r>
        <w:t>планираних коридора електрое- нергетских</w:t>
      </w:r>
      <w:r>
        <w:rPr>
          <w:spacing w:val="-9"/>
        </w:rPr>
        <w:t xml:space="preserve"> </w:t>
      </w:r>
      <w:r>
        <w:t>водова</w:t>
      </w:r>
      <w:r>
        <w:rPr>
          <w:spacing w:val="-9"/>
        </w:rPr>
        <w:t xml:space="preserve"> </w:t>
      </w:r>
      <w:r>
        <w:t>и</w:t>
      </w:r>
      <w:r>
        <w:rPr>
          <w:spacing w:val="-9"/>
        </w:rPr>
        <w:t xml:space="preserve"> </w:t>
      </w:r>
      <w:r>
        <w:t>заштитног</w:t>
      </w:r>
      <w:r>
        <w:rPr>
          <w:spacing w:val="-9"/>
        </w:rPr>
        <w:t xml:space="preserve"> </w:t>
      </w:r>
      <w:r>
        <w:t>појаса</w:t>
      </w:r>
      <w:r>
        <w:rPr>
          <w:spacing w:val="-9"/>
        </w:rPr>
        <w:t xml:space="preserve"> </w:t>
      </w:r>
      <w:r>
        <w:t>електроенергетских</w:t>
      </w:r>
      <w:r>
        <w:rPr>
          <w:spacing w:val="-9"/>
        </w:rPr>
        <w:t xml:space="preserve"> </w:t>
      </w:r>
      <w:r>
        <w:t xml:space="preserve">постро- јења у функцији обезбеђења електронапајања комплекса посебне намене спроводе се у складу са Законом о енергетици („Службе- ни </w:t>
      </w:r>
      <w:r>
        <w:rPr>
          <w:spacing w:val="-3"/>
        </w:rPr>
        <w:t xml:space="preserve">гласник </w:t>
      </w:r>
      <w:r>
        <w:t>РС”, бр. 145/14 и 95/18 – др. закон), Правилником о техничким нормативима за изградњу надземних електроенергет- ск</w:t>
      </w:r>
      <w:r>
        <w:t xml:space="preserve">их водова називног напона </w:t>
      </w:r>
      <w:r>
        <w:rPr>
          <w:spacing w:val="-3"/>
        </w:rPr>
        <w:t xml:space="preserve">од </w:t>
      </w:r>
      <w:r>
        <w:t xml:space="preserve">1 kV до 400 </w:t>
      </w:r>
      <w:r>
        <w:rPr>
          <w:spacing w:val="-8"/>
        </w:rPr>
        <w:t xml:space="preserve">kV, </w:t>
      </w:r>
      <w:r>
        <w:t xml:space="preserve">(„Службени лист СФРЈ”, број 65/88 и „Службени лист СРЈ”, број 18/92), пратећих техничких прописа, норматива и препорука АД „Електромрежа Србије” и </w:t>
      </w:r>
      <w:r>
        <w:rPr>
          <w:spacing w:val="-4"/>
        </w:rPr>
        <w:t xml:space="preserve">ОДС </w:t>
      </w:r>
      <w:r>
        <w:t>„ЕПС Дистрибуција” д.о.о. из</w:t>
      </w:r>
      <w:r>
        <w:rPr>
          <w:spacing w:val="-4"/>
        </w:rPr>
        <w:t xml:space="preserve"> </w:t>
      </w:r>
      <w:r>
        <w:t>Београда.</w:t>
      </w:r>
    </w:p>
    <w:p w:rsidR="00A02B30" w:rsidRDefault="00B05A60">
      <w:pPr>
        <w:pStyle w:val="BodyText"/>
        <w:spacing w:line="232" w:lineRule="auto"/>
        <w:ind w:left="393" w:right="1" w:firstLine="396"/>
        <w:jc w:val="both"/>
      </w:pPr>
      <w:r>
        <w:t xml:space="preserve">Правила уређења у </w:t>
      </w:r>
      <w:r>
        <w:rPr>
          <w:spacing w:val="-3"/>
        </w:rPr>
        <w:t xml:space="preserve">обухвату </w:t>
      </w:r>
      <w:r>
        <w:t>планираних</w:t>
      </w:r>
      <w:r>
        <w:rPr>
          <w:spacing w:val="-25"/>
        </w:rPr>
        <w:t xml:space="preserve"> </w:t>
      </w:r>
      <w:r>
        <w:t xml:space="preserve">електроенергетских објеката обезбеђују техничке захтеве у вези изградње, експлоата- ције и заштите, као и услове у </w:t>
      </w:r>
      <w:r>
        <w:rPr>
          <w:spacing w:val="-3"/>
        </w:rPr>
        <w:t xml:space="preserve">погледу </w:t>
      </w:r>
      <w:r>
        <w:t>коришћења обухваћених површина за друге</w:t>
      </w:r>
      <w:r>
        <w:rPr>
          <w:spacing w:val="-3"/>
        </w:rPr>
        <w:t xml:space="preserve"> </w:t>
      </w:r>
      <w:r>
        <w:t>намене.</w:t>
      </w:r>
    </w:p>
    <w:p w:rsidR="00A02B30" w:rsidRDefault="00B05A60">
      <w:pPr>
        <w:pStyle w:val="BodyText"/>
        <w:spacing w:line="232" w:lineRule="auto"/>
        <w:ind w:left="393" w:right="1" w:firstLine="396"/>
        <w:jc w:val="both"/>
      </w:pPr>
      <w:r>
        <w:t>Коридор дуж планираних електроенергетских водова фор- мирају зашт</w:t>
      </w:r>
      <w:r>
        <w:t>итна зона и извођачки појас, са следећим правилима уређења и коришћења:</w:t>
      </w:r>
    </w:p>
    <w:p w:rsidR="00A02B30" w:rsidRDefault="00B05A60">
      <w:pPr>
        <w:pStyle w:val="ListParagraph"/>
        <w:numPr>
          <w:ilvl w:val="0"/>
          <w:numId w:val="20"/>
        </w:numPr>
        <w:tabs>
          <w:tab w:val="left" w:pos="930"/>
        </w:tabs>
        <w:spacing w:line="232" w:lineRule="auto"/>
        <w:ind w:firstLine="397"/>
        <w:rPr>
          <w:sz w:val="18"/>
        </w:rPr>
      </w:pPr>
      <w:r>
        <w:rPr>
          <w:sz w:val="18"/>
        </w:rPr>
        <w:t>у заштитној зони се, без промене намене и власништва над обухваћеним непокретностима, обезбеђује привремена службе- ност пролаза за време трајања припремних, грађевинских и елек- тромо</w:t>
      </w:r>
      <w:r>
        <w:rPr>
          <w:sz w:val="18"/>
        </w:rPr>
        <w:t>нтажних радова и простор за успостављање заштитног поја- са електроенергетских</w:t>
      </w:r>
      <w:r>
        <w:rPr>
          <w:spacing w:val="-1"/>
          <w:sz w:val="18"/>
        </w:rPr>
        <w:t xml:space="preserve"> </w:t>
      </w:r>
      <w:r>
        <w:rPr>
          <w:sz w:val="18"/>
        </w:rPr>
        <w:t>објеката;</w:t>
      </w:r>
    </w:p>
    <w:p w:rsidR="00A02B30" w:rsidRDefault="00B05A60">
      <w:pPr>
        <w:pStyle w:val="ListParagraph"/>
        <w:numPr>
          <w:ilvl w:val="0"/>
          <w:numId w:val="20"/>
        </w:numPr>
        <w:tabs>
          <w:tab w:val="left" w:pos="924"/>
        </w:tabs>
        <w:spacing w:line="232" w:lineRule="auto"/>
        <w:ind w:firstLine="397"/>
        <w:rPr>
          <w:sz w:val="18"/>
        </w:rPr>
      </w:pPr>
      <w:r>
        <w:rPr>
          <w:sz w:val="18"/>
        </w:rPr>
        <w:t xml:space="preserve">у </w:t>
      </w:r>
      <w:r>
        <w:rPr>
          <w:spacing w:val="-3"/>
          <w:sz w:val="18"/>
        </w:rPr>
        <w:t xml:space="preserve">извођачком </w:t>
      </w:r>
      <w:r>
        <w:rPr>
          <w:sz w:val="18"/>
        </w:rPr>
        <w:t>појасу електроенергетских водова се, без</w:t>
      </w:r>
      <w:r>
        <w:rPr>
          <w:spacing w:val="-33"/>
          <w:sz w:val="18"/>
        </w:rPr>
        <w:t xml:space="preserve"> </w:t>
      </w:r>
      <w:r>
        <w:rPr>
          <w:sz w:val="18"/>
        </w:rPr>
        <w:t>про- мене намене и власништва над обухваћеним непокретностима, обезбеђује</w:t>
      </w:r>
      <w:r>
        <w:rPr>
          <w:spacing w:val="-10"/>
          <w:sz w:val="18"/>
        </w:rPr>
        <w:t xml:space="preserve"> </w:t>
      </w:r>
      <w:r>
        <w:rPr>
          <w:sz w:val="18"/>
        </w:rPr>
        <w:t>трајна</w:t>
      </w:r>
      <w:r>
        <w:rPr>
          <w:spacing w:val="-10"/>
          <w:sz w:val="18"/>
        </w:rPr>
        <w:t xml:space="preserve"> </w:t>
      </w:r>
      <w:r>
        <w:rPr>
          <w:sz w:val="18"/>
        </w:rPr>
        <w:t>службеност</w:t>
      </w:r>
      <w:r>
        <w:rPr>
          <w:spacing w:val="-9"/>
          <w:sz w:val="18"/>
        </w:rPr>
        <w:t xml:space="preserve"> </w:t>
      </w:r>
      <w:r>
        <w:rPr>
          <w:sz w:val="18"/>
        </w:rPr>
        <w:t>прелаза/заузећа</w:t>
      </w:r>
      <w:r>
        <w:rPr>
          <w:spacing w:val="-10"/>
          <w:sz w:val="18"/>
        </w:rPr>
        <w:t xml:space="preserve"> </w:t>
      </w:r>
      <w:r>
        <w:rPr>
          <w:sz w:val="18"/>
        </w:rPr>
        <w:t>за</w:t>
      </w:r>
      <w:r>
        <w:rPr>
          <w:spacing w:val="-10"/>
          <w:sz w:val="18"/>
        </w:rPr>
        <w:t xml:space="preserve"> </w:t>
      </w:r>
      <w:r>
        <w:rPr>
          <w:sz w:val="18"/>
        </w:rPr>
        <w:t>по</w:t>
      </w:r>
      <w:r>
        <w:rPr>
          <w:sz w:val="18"/>
        </w:rPr>
        <w:t>требе</w:t>
      </w:r>
      <w:r>
        <w:rPr>
          <w:spacing w:val="-9"/>
          <w:sz w:val="18"/>
        </w:rPr>
        <w:t xml:space="preserve"> </w:t>
      </w:r>
      <w:r>
        <w:rPr>
          <w:sz w:val="18"/>
        </w:rPr>
        <w:t>припрем- них, грађевинских и електромонтажних радова, односно поста- вљање/развлачење</w:t>
      </w:r>
      <w:r>
        <w:rPr>
          <w:spacing w:val="-8"/>
          <w:sz w:val="18"/>
        </w:rPr>
        <w:t xml:space="preserve"> </w:t>
      </w:r>
      <w:r>
        <w:rPr>
          <w:sz w:val="18"/>
        </w:rPr>
        <w:t>електроенергетских</w:t>
      </w:r>
      <w:r>
        <w:rPr>
          <w:spacing w:val="-8"/>
          <w:sz w:val="18"/>
        </w:rPr>
        <w:t xml:space="preserve"> </w:t>
      </w:r>
      <w:r>
        <w:rPr>
          <w:sz w:val="18"/>
        </w:rPr>
        <w:t>водова</w:t>
      </w:r>
      <w:r>
        <w:rPr>
          <w:spacing w:val="-8"/>
          <w:sz w:val="18"/>
        </w:rPr>
        <w:t xml:space="preserve"> </w:t>
      </w:r>
      <w:r>
        <w:rPr>
          <w:sz w:val="18"/>
        </w:rPr>
        <w:t>и</w:t>
      </w:r>
      <w:r>
        <w:rPr>
          <w:spacing w:val="-8"/>
          <w:sz w:val="18"/>
        </w:rPr>
        <w:t xml:space="preserve"> </w:t>
      </w:r>
      <w:r>
        <w:rPr>
          <w:sz w:val="18"/>
        </w:rPr>
        <w:t>изградњу</w:t>
      </w:r>
      <w:r>
        <w:rPr>
          <w:spacing w:val="-8"/>
          <w:sz w:val="18"/>
        </w:rPr>
        <w:t xml:space="preserve"> </w:t>
      </w:r>
      <w:r>
        <w:rPr>
          <w:sz w:val="18"/>
        </w:rPr>
        <w:t xml:space="preserve">стубова далековода, надзор и одржавање далековода. Простор за стубове далековода се обезбеђује у оквиру </w:t>
      </w:r>
      <w:r>
        <w:rPr>
          <w:spacing w:val="-3"/>
          <w:sz w:val="18"/>
        </w:rPr>
        <w:t xml:space="preserve">извођачког  </w:t>
      </w:r>
      <w:r>
        <w:rPr>
          <w:sz w:val="18"/>
        </w:rPr>
        <w:t>појаса, при</w:t>
      </w:r>
      <w:r>
        <w:rPr>
          <w:sz w:val="18"/>
        </w:rPr>
        <w:t xml:space="preserve"> чему  се димензије темеља одређују према одабраном типу и функци-  ји стуба за сваку </w:t>
      </w:r>
      <w:r>
        <w:rPr>
          <w:spacing w:val="-3"/>
          <w:sz w:val="18"/>
        </w:rPr>
        <w:t xml:space="preserve">локацију, </w:t>
      </w:r>
      <w:r>
        <w:rPr>
          <w:sz w:val="18"/>
        </w:rPr>
        <w:t>a у складу са техничким прописима и геотехничким условима. Положај стубова и обим заузећа</w:t>
      </w:r>
      <w:r>
        <w:rPr>
          <w:spacing w:val="-31"/>
          <w:sz w:val="18"/>
        </w:rPr>
        <w:t xml:space="preserve"> </w:t>
      </w:r>
      <w:r>
        <w:rPr>
          <w:sz w:val="18"/>
        </w:rPr>
        <w:t xml:space="preserve">површи- на одређује се техничком документацијом у складу са правилима </w:t>
      </w:r>
      <w:r>
        <w:rPr>
          <w:sz w:val="18"/>
        </w:rPr>
        <w:t>уређења и</w:t>
      </w:r>
      <w:r>
        <w:rPr>
          <w:spacing w:val="-2"/>
          <w:sz w:val="18"/>
        </w:rPr>
        <w:t xml:space="preserve"> </w:t>
      </w:r>
      <w:r>
        <w:rPr>
          <w:sz w:val="18"/>
        </w:rPr>
        <w:t>грађења.</w:t>
      </w:r>
    </w:p>
    <w:p w:rsidR="00A02B30" w:rsidRDefault="00B05A60">
      <w:pPr>
        <w:pStyle w:val="BodyText"/>
        <w:spacing w:line="232" w:lineRule="auto"/>
        <w:ind w:left="393" w:firstLine="396"/>
        <w:jc w:val="both"/>
      </w:pPr>
      <w:r>
        <w:t xml:space="preserve">У заштитној зони и </w:t>
      </w:r>
      <w:r>
        <w:rPr>
          <w:spacing w:val="-3"/>
        </w:rPr>
        <w:t xml:space="preserve">извођачком </w:t>
      </w:r>
      <w:r>
        <w:t xml:space="preserve">појасу електроенергетских објеката успоставља се обавеза прибављања техничких услова/ сагласности </w:t>
      </w:r>
      <w:r>
        <w:rPr>
          <w:spacing w:val="-3"/>
        </w:rPr>
        <w:t xml:space="preserve">од </w:t>
      </w:r>
      <w:r>
        <w:t xml:space="preserve">стране предузећа/оператера надлежног за газдо- вање електроенергетским објектом </w:t>
      </w:r>
      <w:r>
        <w:rPr>
          <w:spacing w:val="-6"/>
        </w:rPr>
        <w:t xml:space="preserve">код </w:t>
      </w:r>
      <w:r>
        <w:t>израде друге планске и</w:t>
      </w:r>
      <w:r>
        <w:t xml:space="preserve"> урбанистичко-техничке документације, изградње, инвестиционог одржавања</w:t>
      </w:r>
      <w:r>
        <w:rPr>
          <w:spacing w:val="-10"/>
        </w:rPr>
        <w:t xml:space="preserve"> </w:t>
      </w:r>
      <w:r>
        <w:t>или</w:t>
      </w:r>
      <w:r>
        <w:rPr>
          <w:spacing w:val="-10"/>
        </w:rPr>
        <w:t xml:space="preserve"> </w:t>
      </w:r>
      <w:r>
        <w:t>реконструкције</w:t>
      </w:r>
      <w:r>
        <w:rPr>
          <w:spacing w:val="-11"/>
        </w:rPr>
        <w:t xml:space="preserve"> </w:t>
      </w:r>
      <w:r>
        <w:t>других</w:t>
      </w:r>
      <w:r>
        <w:rPr>
          <w:spacing w:val="-10"/>
        </w:rPr>
        <w:t xml:space="preserve"> </w:t>
      </w:r>
      <w:r>
        <w:t>објеката</w:t>
      </w:r>
      <w:r>
        <w:rPr>
          <w:spacing w:val="-10"/>
        </w:rPr>
        <w:t xml:space="preserve"> </w:t>
      </w:r>
      <w:r>
        <w:t>и</w:t>
      </w:r>
      <w:r>
        <w:rPr>
          <w:spacing w:val="-11"/>
        </w:rPr>
        <w:t xml:space="preserve"> </w:t>
      </w:r>
      <w:r>
        <w:t xml:space="preserve">инфраструктуре. Претходна сагласност је потребна и у случају засађивања дрвећа и другог високог растиња, коришћења система за наводњавање са рaспрскавањем или формирања плантажних засада са опремом </w:t>
      </w:r>
      <w:r>
        <w:rPr>
          <w:spacing w:val="-3"/>
        </w:rPr>
        <w:t xml:space="preserve">од </w:t>
      </w:r>
      <w:r>
        <w:t>електропроводног материјала. Наведена правила се односе</w:t>
      </w:r>
      <w:r>
        <w:t xml:space="preserve"> и на заштитни појас, </w:t>
      </w:r>
      <w:r>
        <w:rPr>
          <w:spacing w:val="-3"/>
        </w:rPr>
        <w:t xml:space="preserve">који </w:t>
      </w:r>
      <w:r>
        <w:t xml:space="preserve">се успоставља накнадно у оквиру заштитне зоне, </w:t>
      </w:r>
      <w:r>
        <w:rPr>
          <w:spacing w:val="-3"/>
        </w:rPr>
        <w:t xml:space="preserve">након </w:t>
      </w:r>
      <w:r>
        <w:t>изградње електроенергетских објеката, односно про- јектног дефинисања трасе и техничког решења планираних елек- троенергетских водова и грађевинске површине</w:t>
      </w:r>
      <w:r>
        <w:rPr>
          <w:spacing w:val="-9"/>
        </w:rPr>
        <w:t xml:space="preserve"> </w:t>
      </w:r>
      <w:r>
        <w:t>ПРП.</w:t>
      </w:r>
    </w:p>
    <w:p w:rsidR="00A02B30" w:rsidRDefault="00B05A60">
      <w:pPr>
        <w:pStyle w:val="BodyText"/>
        <w:spacing w:line="232" w:lineRule="auto"/>
        <w:ind w:left="393" w:right="1" w:firstLine="396"/>
        <w:jc w:val="both"/>
      </w:pPr>
      <w:r>
        <w:t>Ширина заштитн</w:t>
      </w:r>
      <w:r>
        <w:t xml:space="preserve">ог појаса планираног ПРП износи 30 m. Граница заштитног појаса се утврђује у односу на границу грађе- винске парцеле ПРП </w:t>
      </w:r>
      <w:r>
        <w:rPr>
          <w:spacing w:val="-3"/>
        </w:rPr>
        <w:t xml:space="preserve">која </w:t>
      </w:r>
      <w:r>
        <w:t xml:space="preserve">је планирана као површина јавне намене и </w:t>
      </w:r>
      <w:r>
        <w:rPr>
          <w:spacing w:val="-3"/>
        </w:rPr>
        <w:t xml:space="preserve">која </w:t>
      </w:r>
      <w:r>
        <w:t>је формирана овим просторним планом.</w:t>
      </w:r>
    </w:p>
    <w:p w:rsidR="00A02B30" w:rsidRDefault="00B05A60">
      <w:pPr>
        <w:pStyle w:val="BodyText"/>
        <w:spacing w:line="232" w:lineRule="auto"/>
        <w:ind w:left="393" w:firstLine="396"/>
        <w:jc w:val="both"/>
      </w:pPr>
      <w:r>
        <w:t xml:space="preserve">Заштитна зона дуж електроенергетских водова се </w:t>
      </w:r>
      <w:r>
        <w:t>утврђује у односу на границу извођачког појаса, а извођачки појас у односу на подужну осу коридора електроенергетског вода.</w:t>
      </w:r>
    </w:p>
    <w:p w:rsidR="00A02B30" w:rsidRDefault="00B05A60">
      <w:pPr>
        <w:pStyle w:val="BodyText"/>
        <w:spacing w:before="99" w:line="230" w:lineRule="auto"/>
        <w:ind w:left="242" w:right="107" w:firstLine="396"/>
        <w:jc w:val="both"/>
      </w:pPr>
      <w:r>
        <w:br w:type="column"/>
      </w:r>
      <w:r>
        <w:t>У делу прикључних водова на преносну мрежу граница поја- са</w:t>
      </w:r>
      <w:r>
        <w:rPr>
          <w:spacing w:val="-10"/>
        </w:rPr>
        <w:t xml:space="preserve"> </w:t>
      </w:r>
      <w:r>
        <w:t>изван</w:t>
      </w:r>
      <w:r>
        <w:rPr>
          <w:spacing w:val="-10"/>
        </w:rPr>
        <w:t xml:space="preserve"> </w:t>
      </w:r>
      <w:r>
        <w:t>обухвата</w:t>
      </w:r>
      <w:r>
        <w:rPr>
          <w:spacing w:val="-10"/>
        </w:rPr>
        <w:t xml:space="preserve"> </w:t>
      </w:r>
      <w:r>
        <w:t>комплекса</w:t>
      </w:r>
      <w:r>
        <w:rPr>
          <w:spacing w:val="-10"/>
        </w:rPr>
        <w:t xml:space="preserve"> </w:t>
      </w:r>
      <w:r>
        <w:t>посебне</w:t>
      </w:r>
      <w:r>
        <w:rPr>
          <w:spacing w:val="-10"/>
        </w:rPr>
        <w:t xml:space="preserve"> </w:t>
      </w:r>
      <w:r>
        <w:t>намене</w:t>
      </w:r>
      <w:r>
        <w:rPr>
          <w:spacing w:val="-10"/>
        </w:rPr>
        <w:t xml:space="preserve"> </w:t>
      </w:r>
      <w:r>
        <w:t>је</w:t>
      </w:r>
      <w:r>
        <w:rPr>
          <w:spacing w:val="-10"/>
        </w:rPr>
        <w:t xml:space="preserve"> </w:t>
      </w:r>
      <w:r>
        <w:t>одређена</w:t>
      </w:r>
      <w:r>
        <w:rPr>
          <w:spacing w:val="-10"/>
        </w:rPr>
        <w:t xml:space="preserve"> </w:t>
      </w:r>
      <w:r>
        <w:t>графички са аналити</w:t>
      </w:r>
      <w:r>
        <w:t>чким елементима за геодетско обележавање карактери- стичних тачака и пописом обухваћених катастарских</w:t>
      </w:r>
      <w:r>
        <w:rPr>
          <w:spacing w:val="-19"/>
        </w:rPr>
        <w:t xml:space="preserve"> </w:t>
      </w:r>
      <w:r>
        <w:t>парцела.</w:t>
      </w:r>
    </w:p>
    <w:p w:rsidR="00A02B30" w:rsidRDefault="00B05A60">
      <w:pPr>
        <w:pStyle w:val="BodyText"/>
        <w:spacing w:line="230" w:lineRule="auto"/>
        <w:ind w:left="242" w:right="108" w:firstLine="396"/>
        <w:jc w:val="both"/>
      </w:pPr>
      <w:r>
        <w:pict>
          <v:shape id="_x0000_s1079" style="position:absolute;left:0;text-align:left;margin-left:0;margin-top:569.2pt;width:.1pt;height:572.4pt;z-index:251650560;mso-position-horizontal-relative:page" coordorigin=",11384" coordsize="0,11448" o:spt="100" adj="0,,0" path="m6378,-752r,11447m6378,-752r,11447e" filled="f" strokeweight=".6pt">
            <v:stroke joinstyle="round"/>
            <v:formulas/>
            <v:path arrowok="t" o:connecttype="segments"/>
            <w10:wrap anchorx="page"/>
          </v:shape>
        </w:pict>
      </w:r>
      <w:r>
        <w:t xml:space="preserve">У делу прикључних </w:t>
      </w:r>
      <w:r>
        <w:rPr>
          <w:spacing w:val="-4"/>
        </w:rPr>
        <w:t xml:space="preserve">водова </w:t>
      </w:r>
      <w:r>
        <w:t xml:space="preserve">на </w:t>
      </w:r>
      <w:r>
        <w:rPr>
          <w:spacing w:val="-3"/>
        </w:rPr>
        <w:t xml:space="preserve">дистрибутивну </w:t>
      </w:r>
      <w:r>
        <w:rPr>
          <w:spacing w:val="-5"/>
        </w:rPr>
        <w:t xml:space="preserve">мрежу, </w:t>
      </w:r>
      <w:r>
        <w:t xml:space="preserve">границе појаса утврђују се </w:t>
      </w:r>
      <w:r>
        <w:rPr>
          <w:spacing w:val="-4"/>
        </w:rPr>
        <w:t xml:space="preserve">техничком </w:t>
      </w:r>
      <w:r>
        <w:rPr>
          <w:spacing w:val="-3"/>
        </w:rPr>
        <w:t xml:space="preserve">документацијом </w:t>
      </w:r>
      <w:r>
        <w:t xml:space="preserve">на </w:t>
      </w:r>
      <w:r>
        <w:rPr>
          <w:spacing w:val="-4"/>
        </w:rPr>
        <w:t xml:space="preserve">нивоу </w:t>
      </w:r>
      <w:r>
        <w:t>идејних ре- шења</w:t>
      </w:r>
      <w:r>
        <w:rPr>
          <w:spacing w:val="-11"/>
        </w:rPr>
        <w:t xml:space="preserve"> </w:t>
      </w:r>
      <w:r>
        <w:t>или</w:t>
      </w:r>
      <w:r>
        <w:rPr>
          <w:spacing w:val="-11"/>
        </w:rPr>
        <w:t xml:space="preserve"> </w:t>
      </w:r>
      <w:r>
        <w:t>идејним</w:t>
      </w:r>
      <w:r>
        <w:rPr>
          <w:spacing w:val="-11"/>
        </w:rPr>
        <w:t xml:space="preserve"> </w:t>
      </w:r>
      <w:r>
        <w:rPr>
          <w:spacing w:val="-3"/>
        </w:rPr>
        <w:t>проје</w:t>
      </w:r>
      <w:r>
        <w:rPr>
          <w:spacing w:val="-3"/>
        </w:rPr>
        <w:t>ктом,</w:t>
      </w:r>
      <w:r>
        <w:rPr>
          <w:spacing w:val="-10"/>
        </w:rPr>
        <w:t xml:space="preserve"> </w:t>
      </w:r>
      <w:r>
        <w:t>у</w:t>
      </w:r>
      <w:r>
        <w:rPr>
          <w:spacing w:val="-11"/>
        </w:rPr>
        <w:t xml:space="preserve"> </w:t>
      </w:r>
      <w:r>
        <w:t>складу</w:t>
      </w:r>
      <w:r>
        <w:rPr>
          <w:spacing w:val="-11"/>
        </w:rPr>
        <w:t xml:space="preserve"> </w:t>
      </w:r>
      <w:r>
        <w:t>са</w:t>
      </w:r>
      <w:r>
        <w:rPr>
          <w:spacing w:val="-11"/>
        </w:rPr>
        <w:t xml:space="preserve"> </w:t>
      </w:r>
      <w:r>
        <w:t>условима</w:t>
      </w:r>
      <w:r>
        <w:rPr>
          <w:spacing w:val="-11"/>
        </w:rPr>
        <w:t xml:space="preserve"> </w:t>
      </w:r>
      <w:r>
        <w:t>за</w:t>
      </w:r>
      <w:r>
        <w:rPr>
          <w:spacing w:val="-11"/>
        </w:rPr>
        <w:t xml:space="preserve"> </w:t>
      </w:r>
      <w:r>
        <w:rPr>
          <w:spacing w:val="-3"/>
        </w:rPr>
        <w:t xml:space="preserve">пројектовање </w:t>
      </w:r>
      <w:r>
        <w:t xml:space="preserve">и прикључење </w:t>
      </w:r>
      <w:r>
        <w:rPr>
          <w:spacing w:val="-3"/>
        </w:rPr>
        <w:t xml:space="preserve">издатим </w:t>
      </w:r>
      <w:r>
        <w:rPr>
          <w:spacing w:val="-4"/>
        </w:rPr>
        <w:t xml:space="preserve">од </w:t>
      </w:r>
      <w:r>
        <w:t xml:space="preserve">стране </w:t>
      </w:r>
      <w:r>
        <w:rPr>
          <w:spacing w:val="-3"/>
        </w:rPr>
        <w:t>оператера дистрибутивне</w:t>
      </w:r>
      <w:r>
        <w:rPr>
          <w:spacing w:val="-22"/>
        </w:rPr>
        <w:t xml:space="preserve"> </w:t>
      </w:r>
      <w:r>
        <w:rPr>
          <w:spacing w:val="-3"/>
        </w:rPr>
        <w:t>мреже.</w:t>
      </w:r>
    </w:p>
    <w:p w:rsidR="00A02B30" w:rsidRDefault="00B05A60">
      <w:pPr>
        <w:pStyle w:val="BodyText"/>
        <w:spacing w:line="230" w:lineRule="auto"/>
        <w:ind w:left="242" w:right="106" w:firstLine="396"/>
        <w:jc w:val="both"/>
      </w:pPr>
      <w:r>
        <w:t xml:space="preserve">Појаси у </w:t>
      </w:r>
      <w:r>
        <w:rPr>
          <w:spacing w:val="-3"/>
        </w:rPr>
        <w:t xml:space="preserve">обухвату </w:t>
      </w:r>
      <w:r>
        <w:t xml:space="preserve">планиране регулације коридора 2 х </w:t>
      </w:r>
      <w:r>
        <w:rPr>
          <w:spacing w:val="-3"/>
        </w:rPr>
        <w:t xml:space="preserve">110 </w:t>
      </w:r>
      <w:r>
        <w:t xml:space="preserve">kV далековода и прикључних далековода </w:t>
      </w:r>
      <w:r>
        <w:rPr>
          <w:spacing w:val="-3"/>
        </w:rPr>
        <w:t xml:space="preserve">110 </w:t>
      </w:r>
      <w:r>
        <w:rPr>
          <w:spacing w:val="-8"/>
        </w:rPr>
        <w:t xml:space="preserve">kV, </w:t>
      </w:r>
      <w:r>
        <w:t>изван простора на- мењеног</w:t>
      </w:r>
      <w:r>
        <w:rPr>
          <w:spacing w:val="-5"/>
        </w:rPr>
        <w:t xml:space="preserve"> </w:t>
      </w:r>
      <w:r>
        <w:t>за</w:t>
      </w:r>
      <w:r>
        <w:rPr>
          <w:spacing w:val="-5"/>
        </w:rPr>
        <w:t xml:space="preserve"> </w:t>
      </w:r>
      <w:r>
        <w:t>планирано</w:t>
      </w:r>
      <w:r>
        <w:rPr>
          <w:spacing w:val="-5"/>
        </w:rPr>
        <w:t xml:space="preserve"> </w:t>
      </w:r>
      <w:r>
        <w:t>ПРП</w:t>
      </w:r>
      <w:r>
        <w:rPr>
          <w:spacing w:val="-5"/>
        </w:rPr>
        <w:t xml:space="preserve"> </w:t>
      </w:r>
      <w:r>
        <w:t>и</w:t>
      </w:r>
      <w:r>
        <w:rPr>
          <w:spacing w:val="-5"/>
        </w:rPr>
        <w:t xml:space="preserve"> </w:t>
      </w:r>
      <w:r>
        <w:t>границе</w:t>
      </w:r>
      <w:r>
        <w:rPr>
          <w:spacing w:val="-5"/>
        </w:rPr>
        <w:t xml:space="preserve"> </w:t>
      </w:r>
      <w:r>
        <w:t>Подзоне</w:t>
      </w:r>
      <w:r>
        <w:rPr>
          <w:spacing w:val="-5"/>
        </w:rPr>
        <w:t xml:space="preserve"> </w:t>
      </w:r>
      <w:r>
        <w:t>1А,</w:t>
      </w:r>
      <w:r>
        <w:rPr>
          <w:spacing w:val="-5"/>
        </w:rPr>
        <w:t xml:space="preserve"> </w:t>
      </w:r>
      <w:r>
        <w:t>одређени</w:t>
      </w:r>
      <w:r>
        <w:rPr>
          <w:spacing w:val="-5"/>
        </w:rPr>
        <w:t xml:space="preserve"> </w:t>
      </w:r>
      <w:r>
        <w:t>су</w:t>
      </w:r>
      <w:r>
        <w:rPr>
          <w:spacing w:val="-5"/>
        </w:rPr>
        <w:t xml:space="preserve"> </w:t>
      </w:r>
      <w:r>
        <w:t>на следећи</w:t>
      </w:r>
      <w:r>
        <w:rPr>
          <w:spacing w:val="-1"/>
        </w:rPr>
        <w:t xml:space="preserve"> </w:t>
      </w:r>
      <w:r>
        <w:t>начин:</w:t>
      </w:r>
    </w:p>
    <w:p w:rsidR="00A02B30" w:rsidRDefault="00B05A60">
      <w:pPr>
        <w:pStyle w:val="ListParagraph"/>
        <w:numPr>
          <w:ilvl w:val="0"/>
          <w:numId w:val="19"/>
        </w:numPr>
        <w:tabs>
          <w:tab w:val="left" w:pos="791"/>
        </w:tabs>
        <w:spacing w:line="230" w:lineRule="auto"/>
        <w:ind w:right="108" w:firstLine="397"/>
        <w:rPr>
          <w:sz w:val="18"/>
        </w:rPr>
      </w:pPr>
      <w:r>
        <w:rPr>
          <w:sz w:val="18"/>
        </w:rPr>
        <w:t xml:space="preserve">заштитни појас ширине 25 m са обе стране далековода </w:t>
      </w:r>
      <w:r>
        <w:rPr>
          <w:spacing w:val="-3"/>
          <w:sz w:val="18"/>
        </w:rPr>
        <w:t xml:space="preserve">од </w:t>
      </w:r>
      <w:r>
        <w:rPr>
          <w:sz w:val="18"/>
        </w:rPr>
        <w:t>крајњег фазног</w:t>
      </w:r>
      <w:r>
        <w:rPr>
          <w:spacing w:val="-1"/>
          <w:sz w:val="18"/>
        </w:rPr>
        <w:t xml:space="preserve"> </w:t>
      </w:r>
      <w:r>
        <w:rPr>
          <w:sz w:val="18"/>
        </w:rPr>
        <w:t>проводника;</w:t>
      </w:r>
    </w:p>
    <w:p w:rsidR="00A02B30" w:rsidRDefault="00B05A60">
      <w:pPr>
        <w:pStyle w:val="ListParagraph"/>
        <w:numPr>
          <w:ilvl w:val="0"/>
          <w:numId w:val="19"/>
        </w:numPr>
        <w:tabs>
          <w:tab w:val="left" w:pos="775"/>
        </w:tabs>
        <w:spacing w:line="194" w:lineRule="exact"/>
        <w:ind w:left="774" w:hanging="135"/>
        <w:jc w:val="left"/>
        <w:rPr>
          <w:sz w:val="18"/>
        </w:rPr>
      </w:pPr>
      <w:r>
        <w:rPr>
          <w:sz w:val="18"/>
        </w:rPr>
        <w:t>извођачки појас, ширине 2 х 5</w:t>
      </w:r>
      <w:r>
        <w:rPr>
          <w:spacing w:val="-5"/>
          <w:sz w:val="18"/>
        </w:rPr>
        <w:t xml:space="preserve"> </w:t>
      </w:r>
      <w:r>
        <w:rPr>
          <w:sz w:val="18"/>
        </w:rPr>
        <w:t>m;</w:t>
      </w:r>
    </w:p>
    <w:p w:rsidR="00A02B30" w:rsidRDefault="00B05A60">
      <w:pPr>
        <w:pStyle w:val="ListParagraph"/>
        <w:numPr>
          <w:ilvl w:val="0"/>
          <w:numId w:val="19"/>
        </w:numPr>
        <w:tabs>
          <w:tab w:val="left" w:pos="774"/>
        </w:tabs>
        <w:spacing w:line="230" w:lineRule="auto"/>
        <w:ind w:right="107" w:firstLine="397"/>
        <w:rPr>
          <w:sz w:val="18"/>
        </w:rPr>
      </w:pPr>
      <w:r>
        <w:rPr>
          <w:sz w:val="18"/>
        </w:rPr>
        <w:t>минимално међусобно растојање у делу паралелног вођења 25 m.</w:t>
      </w:r>
    </w:p>
    <w:p w:rsidR="00A02B30" w:rsidRDefault="00B05A60">
      <w:pPr>
        <w:pStyle w:val="BodyText"/>
        <w:spacing w:line="230" w:lineRule="auto"/>
        <w:ind w:left="242" w:right="108" w:firstLine="396"/>
        <w:jc w:val="both"/>
      </w:pPr>
      <w:r>
        <w:t>Ширина појаса који се обезбеђује за водове напонског нивоа 1 kV до 35 kV одређена је на следећи начин:</w:t>
      </w:r>
    </w:p>
    <w:p w:rsidR="00A02B30" w:rsidRDefault="00B05A60">
      <w:pPr>
        <w:pStyle w:val="ListParagraph"/>
        <w:numPr>
          <w:ilvl w:val="0"/>
          <w:numId w:val="19"/>
        </w:numPr>
        <w:tabs>
          <w:tab w:val="left" w:pos="787"/>
        </w:tabs>
        <w:spacing w:line="230" w:lineRule="auto"/>
        <w:ind w:right="108" w:firstLine="397"/>
        <w:rPr>
          <w:sz w:val="18"/>
        </w:rPr>
      </w:pPr>
      <w:r>
        <w:rPr>
          <w:sz w:val="18"/>
        </w:rPr>
        <w:t xml:space="preserve">заштитни појас за </w:t>
      </w:r>
      <w:r>
        <w:rPr>
          <w:spacing w:val="-3"/>
          <w:sz w:val="18"/>
        </w:rPr>
        <w:t xml:space="preserve">голе </w:t>
      </w:r>
      <w:r>
        <w:rPr>
          <w:sz w:val="18"/>
        </w:rPr>
        <w:t xml:space="preserve">проводнике 10 m, кроз </w:t>
      </w:r>
      <w:r>
        <w:rPr>
          <w:spacing w:val="-3"/>
          <w:sz w:val="18"/>
        </w:rPr>
        <w:t xml:space="preserve">шумско </w:t>
      </w:r>
      <w:r>
        <w:rPr>
          <w:sz w:val="18"/>
        </w:rPr>
        <w:t>по- дручје 3</w:t>
      </w:r>
      <w:r>
        <w:rPr>
          <w:spacing w:val="-1"/>
          <w:sz w:val="18"/>
        </w:rPr>
        <w:t xml:space="preserve"> </w:t>
      </w:r>
      <w:r>
        <w:rPr>
          <w:sz w:val="18"/>
        </w:rPr>
        <w:t>m;</w:t>
      </w:r>
    </w:p>
    <w:p w:rsidR="00A02B30" w:rsidRDefault="00B05A60">
      <w:pPr>
        <w:pStyle w:val="ListParagraph"/>
        <w:numPr>
          <w:ilvl w:val="0"/>
          <w:numId w:val="19"/>
        </w:numPr>
        <w:tabs>
          <w:tab w:val="left" w:pos="799"/>
        </w:tabs>
        <w:spacing w:line="230" w:lineRule="auto"/>
        <w:ind w:right="107" w:firstLine="397"/>
        <w:rPr>
          <w:sz w:val="18"/>
        </w:rPr>
      </w:pPr>
      <w:r>
        <w:rPr>
          <w:sz w:val="18"/>
        </w:rPr>
        <w:t xml:space="preserve">заштитни појас за слабо изоловане проводнике 4 m, кроз </w:t>
      </w:r>
      <w:r>
        <w:rPr>
          <w:spacing w:val="-3"/>
          <w:sz w:val="18"/>
        </w:rPr>
        <w:t xml:space="preserve">шумско </w:t>
      </w:r>
      <w:r>
        <w:rPr>
          <w:sz w:val="18"/>
        </w:rPr>
        <w:t>подручје 3</w:t>
      </w:r>
      <w:r>
        <w:rPr>
          <w:spacing w:val="1"/>
          <w:sz w:val="18"/>
        </w:rPr>
        <w:t xml:space="preserve"> </w:t>
      </w:r>
      <w:r>
        <w:rPr>
          <w:sz w:val="18"/>
        </w:rPr>
        <w:t>m;</w:t>
      </w:r>
    </w:p>
    <w:p w:rsidR="00A02B30" w:rsidRDefault="00B05A60">
      <w:pPr>
        <w:pStyle w:val="ListParagraph"/>
        <w:numPr>
          <w:ilvl w:val="0"/>
          <w:numId w:val="19"/>
        </w:numPr>
        <w:tabs>
          <w:tab w:val="left" w:pos="775"/>
        </w:tabs>
        <w:spacing w:line="194" w:lineRule="exact"/>
        <w:ind w:left="774" w:hanging="135"/>
        <w:jc w:val="left"/>
        <w:rPr>
          <w:sz w:val="18"/>
        </w:rPr>
      </w:pPr>
      <w:r>
        <w:rPr>
          <w:sz w:val="18"/>
        </w:rPr>
        <w:t xml:space="preserve">заштитни </w:t>
      </w:r>
      <w:r>
        <w:rPr>
          <w:sz w:val="18"/>
        </w:rPr>
        <w:t>појас за самоносеће кабловске снопове 1</w:t>
      </w:r>
      <w:r>
        <w:rPr>
          <w:spacing w:val="-11"/>
          <w:sz w:val="18"/>
        </w:rPr>
        <w:t xml:space="preserve"> </w:t>
      </w:r>
      <w:r>
        <w:rPr>
          <w:sz w:val="18"/>
        </w:rPr>
        <w:t>m;</w:t>
      </w:r>
    </w:p>
    <w:p w:rsidR="00A02B30" w:rsidRDefault="00B05A60">
      <w:pPr>
        <w:pStyle w:val="ListParagraph"/>
        <w:numPr>
          <w:ilvl w:val="0"/>
          <w:numId w:val="19"/>
        </w:numPr>
        <w:tabs>
          <w:tab w:val="left" w:pos="775"/>
        </w:tabs>
        <w:spacing w:line="198" w:lineRule="exact"/>
        <w:ind w:left="774" w:hanging="135"/>
        <w:jc w:val="left"/>
        <w:rPr>
          <w:sz w:val="18"/>
        </w:rPr>
      </w:pPr>
      <w:r>
        <w:rPr>
          <w:sz w:val="18"/>
        </w:rPr>
        <w:t>извођачки појас, ширине 2 х 2,5</w:t>
      </w:r>
      <w:r>
        <w:rPr>
          <w:spacing w:val="-5"/>
          <w:sz w:val="18"/>
        </w:rPr>
        <w:t xml:space="preserve"> </w:t>
      </w:r>
      <w:r>
        <w:rPr>
          <w:sz w:val="18"/>
        </w:rPr>
        <w:t>m.</w:t>
      </w:r>
    </w:p>
    <w:p w:rsidR="00A02B30" w:rsidRDefault="00B05A60">
      <w:pPr>
        <w:pStyle w:val="BodyText"/>
        <w:spacing w:line="230" w:lineRule="auto"/>
        <w:ind w:left="242" w:right="107" w:firstLine="396"/>
        <w:jc w:val="both"/>
      </w:pPr>
      <w:r>
        <w:t>Ширина заштитног појаса која се обезбеђује за све типове проводника напонског нивоа 35 kV износи 15 m.</w:t>
      </w:r>
    </w:p>
    <w:p w:rsidR="00A02B30" w:rsidRDefault="00B05A60">
      <w:pPr>
        <w:pStyle w:val="BodyText"/>
        <w:spacing w:line="230" w:lineRule="auto"/>
        <w:ind w:left="242" w:right="107" w:firstLine="396"/>
        <w:jc w:val="both"/>
      </w:pPr>
      <w:r>
        <w:t>У случају коришћења подземног електроенергетског вода (кабла) напонског нив</w:t>
      </w:r>
      <w:r>
        <w:t>оа 1 kV до 35 kV, укључујући и 35 kV, ши- рина заштитног појаса износи 1 m, мерено од спољне ивице рова ширине до 0,5 m.</w:t>
      </w:r>
    </w:p>
    <w:p w:rsidR="00A02B30" w:rsidRDefault="00B05A60">
      <w:pPr>
        <w:pStyle w:val="BodyText"/>
        <w:spacing w:line="230" w:lineRule="auto"/>
        <w:ind w:left="242" w:right="107" w:firstLine="396"/>
        <w:jc w:val="right"/>
      </w:pPr>
      <w:r>
        <w:t>Површине</w:t>
      </w:r>
      <w:r>
        <w:rPr>
          <w:spacing w:val="-11"/>
        </w:rPr>
        <w:t xml:space="preserve"> </w:t>
      </w:r>
      <w:r>
        <w:t>за</w:t>
      </w:r>
      <w:r>
        <w:rPr>
          <w:spacing w:val="-11"/>
        </w:rPr>
        <w:t xml:space="preserve"> </w:t>
      </w:r>
      <w:r>
        <w:t>стубна</w:t>
      </w:r>
      <w:r>
        <w:rPr>
          <w:spacing w:val="-11"/>
        </w:rPr>
        <w:t xml:space="preserve"> </w:t>
      </w:r>
      <w:r>
        <w:t>места</w:t>
      </w:r>
      <w:r>
        <w:rPr>
          <w:spacing w:val="-11"/>
        </w:rPr>
        <w:t xml:space="preserve"> </w:t>
      </w:r>
      <w:r>
        <w:t>надземних</w:t>
      </w:r>
      <w:r>
        <w:rPr>
          <w:spacing w:val="-11"/>
        </w:rPr>
        <w:t xml:space="preserve"> </w:t>
      </w:r>
      <w:r>
        <w:t>електроенергетских</w:t>
      </w:r>
      <w:r>
        <w:rPr>
          <w:spacing w:val="-11"/>
        </w:rPr>
        <w:t xml:space="preserve"> </w:t>
      </w:r>
      <w:r>
        <w:t xml:space="preserve">во- дова </w:t>
      </w:r>
      <w:r>
        <w:rPr>
          <w:spacing w:val="-3"/>
        </w:rPr>
        <w:t xml:space="preserve">(далековода) </w:t>
      </w:r>
      <w:r>
        <w:t xml:space="preserve">обезбеђују се у оквиру </w:t>
      </w:r>
      <w:r>
        <w:rPr>
          <w:spacing w:val="-3"/>
        </w:rPr>
        <w:t>извођачког</w:t>
      </w:r>
      <w:r>
        <w:rPr>
          <w:spacing w:val="22"/>
        </w:rPr>
        <w:t xml:space="preserve"> </w:t>
      </w:r>
      <w:r>
        <w:t>појаса.</w:t>
      </w:r>
      <w:r>
        <w:rPr>
          <w:spacing w:val="1"/>
        </w:rPr>
        <w:t xml:space="preserve"> </w:t>
      </w:r>
      <w:r>
        <w:t>Повр- шина</w:t>
      </w:r>
      <w:r>
        <w:rPr>
          <w:spacing w:val="-13"/>
        </w:rPr>
        <w:t xml:space="preserve"> </w:t>
      </w:r>
      <w:r>
        <w:t>стубног</w:t>
      </w:r>
      <w:r>
        <w:rPr>
          <w:spacing w:val="-13"/>
        </w:rPr>
        <w:t xml:space="preserve"> </w:t>
      </w:r>
      <w:r>
        <w:t>места</w:t>
      </w:r>
      <w:r>
        <w:rPr>
          <w:spacing w:val="-13"/>
        </w:rPr>
        <w:t xml:space="preserve"> </w:t>
      </w:r>
      <w:r>
        <w:t>по</w:t>
      </w:r>
      <w:r>
        <w:rPr>
          <w:spacing w:val="-13"/>
        </w:rPr>
        <w:t xml:space="preserve"> </w:t>
      </w:r>
      <w:r>
        <w:t>правилу</w:t>
      </w:r>
      <w:r>
        <w:rPr>
          <w:spacing w:val="-13"/>
        </w:rPr>
        <w:t xml:space="preserve"> </w:t>
      </w:r>
      <w:r>
        <w:t>има</w:t>
      </w:r>
      <w:r>
        <w:rPr>
          <w:spacing w:val="-13"/>
        </w:rPr>
        <w:t xml:space="preserve"> </w:t>
      </w:r>
      <w:r>
        <w:t>облик</w:t>
      </w:r>
      <w:r>
        <w:rPr>
          <w:spacing w:val="-13"/>
        </w:rPr>
        <w:t xml:space="preserve"> </w:t>
      </w:r>
      <w:r>
        <w:t>квадрата</w:t>
      </w:r>
      <w:r>
        <w:rPr>
          <w:spacing w:val="-13"/>
        </w:rPr>
        <w:t xml:space="preserve"> </w:t>
      </w:r>
      <w:r>
        <w:t>или</w:t>
      </w:r>
      <w:r>
        <w:rPr>
          <w:spacing w:val="-13"/>
        </w:rPr>
        <w:t xml:space="preserve"> </w:t>
      </w:r>
      <w:r>
        <w:t>правоугао- ника,</w:t>
      </w:r>
      <w:r>
        <w:rPr>
          <w:spacing w:val="-14"/>
        </w:rPr>
        <w:t xml:space="preserve"> </w:t>
      </w:r>
      <w:r>
        <w:t>са</w:t>
      </w:r>
      <w:r>
        <w:rPr>
          <w:spacing w:val="-14"/>
        </w:rPr>
        <w:t xml:space="preserve"> </w:t>
      </w:r>
      <w:r>
        <w:t>максималним,</w:t>
      </w:r>
      <w:r>
        <w:rPr>
          <w:spacing w:val="-14"/>
        </w:rPr>
        <w:t xml:space="preserve"> </w:t>
      </w:r>
      <w:r>
        <w:t>плански</w:t>
      </w:r>
      <w:r>
        <w:rPr>
          <w:spacing w:val="-14"/>
        </w:rPr>
        <w:t xml:space="preserve"> </w:t>
      </w:r>
      <w:r>
        <w:t>могућим,</w:t>
      </w:r>
      <w:r>
        <w:rPr>
          <w:spacing w:val="-14"/>
        </w:rPr>
        <w:t xml:space="preserve"> </w:t>
      </w:r>
      <w:r>
        <w:t>димензијама</w:t>
      </w:r>
      <w:r>
        <w:rPr>
          <w:spacing w:val="-14"/>
        </w:rPr>
        <w:t xml:space="preserve"> </w:t>
      </w:r>
      <w:r>
        <w:t>грађевинске основе</w:t>
      </w:r>
      <w:r>
        <w:rPr>
          <w:spacing w:val="-8"/>
        </w:rPr>
        <w:t xml:space="preserve"> </w:t>
      </w:r>
      <w:r>
        <w:t>стуба</w:t>
      </w:r>
      <w:r>
        <w:rPr>
          <w:spacing w:val="-8"/>
        </w:rPr>
        <w:t xml:space="preserve"> </w:t>
      </w:r>
      <w:r>
        <w:t>(са</w:t>
      </w:r>
      <w:r>
        <w:rPr>
          <w:spacing w:val="-8"/>
        </w:rPr>
        <w:t xml:space="preserve"> </w:t>
      </w:r>
      <w:r>
        <w:t>уземљењем)</w:t>
      </w:r>
      <w:r>
        <w:rPr>
          <w:spacing w:val="-8"/>
        </w:rPr>
        <w:t xml:space="preserve"> </w:t>
      </w:r>
      <w:r>
        <w:rPr>
          <w:spacing w:val="-4"/>
        </w:rPr>
        <w:t>од</w:t>
      </w:r>
      <w:r>
        <w:rPr>
          <w:spacing w:val="-8"/>
        </w:rPr>
        <w:t xml:space="preserve"> </w:t>
      </w:r>
      <w:r>
        <w:t>10</w:t>
      </w:r>
      <w:r>
        <w:rPr>
          <w:spacing w:val="-8"/>
        </w:rPr>
        <w:t xml:space="preserve"> </w:t>
      </w:r>
      <w:r>
        <w:t>m</w:t>
      </w:r>
      <w:r>
        <w:rPr>
          <w:spacing w:val="-8"/>
        </w:rPr>
        <w:t xml:space="preserve"> </w:t>
      </w:r>
      <w:r>
        <w:t>х</w:t>
      </w:r>
      <w:r>
        <w:rPr>
          <w:spacing w:val="-8"/>
        </w:rPr>
        <w:t xml:space="preserve"> </w:t>
      </w:r>
      <w:r>
        <w:t>10</w:t>
      </w:r>
      <w:r>
        <w:rPr>
          <w:spacing w:val="-8"/>
        </w:rPr>
        <w:t xml:space="preserve"> </w:t>
      </w:r>
      <w:r>
        <w:t>m</w:t>
      </w:r>
      <w:r>
        <w:rPr>
          <w:spacing w:val="-8"/>
        </w:rPr>
        <w:t xml:space="preserve"> </w:t>
      </w:r>
      <w:r>
        <w:t>или</w:t>
      </w:r>
      <w:r>
        <w:rPr>
          <w:spacing w:val="-8"/>
        </w:rPr>
        <w:t xml:space="preserve"> </w:t>
      </w:r>
      <w:r>
        <w:t>100</w:t>
      </w:r>
      <w:r>
        <w:rPr>
          <w:spacing w:val="-8"/>
        </w:rPr>
        <w:t xml:space="preserve"> </w:t>
      </w:r>
      <w:r>
        <w:t>m²</w:t>
      </w:r>
      <w:r>
        <w:rPr>
          <w:spacing w:val="-8"/>
        </w:rPr>
        <w:t xml:space="preserve"> </w:t>
      </w:r>
      <w:r>
        <w:t>по</w:t>
      </w:r>
      <w:r>
        <w:rPr>
          <w:spacing w:val="-8"/>
        </w:rPr>
        <w:t xml:space="preserve"> </w:t>
      </w:r>
      <w:r>
        <w:rPr>
          <w:spacing w:val="-3"/>
        </w:rPr>
        <w:t>стубном</w:t>
      </w:r>
      <w:r>
        <w:t xml:space="preserve"> месту</w:t>
      </w:r>
      <w:r>
        <w:rPr>
          <w:spacing w:val="20"/>
        </w:rPr>
        <w:t xml:space="preserve"> </w:t>
      </w:r>
      <w:r>
        <w:t>за</w:t>
      </w:r>
      <w:r>
        <w:rPr>
          <w:spacing w:val="20"/>
        </w:rPr>
        <w:t xml:space="preserve"> </w:t>
      </w:r>
      <w:r>
        <w:t>планиране</w:t>
      </w:r>
      <w:r>
        <w:rPr>
          <w:spacing w:val="20"/>
        </w:rPr>
        <w:t xml:space="preserve"> </w:t>
      </w:r>
      <w:r>
        <w:rPr>
          <w:spacing w:val="-3"/>
        </w:rPr>
        <w:t>далеководе</w:t>
      </w:r>
      <w:r>
        <w:rPr>
          <w:spacing w:val="20"/>
        </w:rPr>
        <w:t xml:space="preserve"> </w:t>
      </w:r>
      <w:r>
        <w:rPr>
          <w:spacing w:val="-3"/>
        </w:rPr>
        <w:t>110</w:t>
      </w:r>
      <w:r>
        <w:rPr>
          <w:spacing w:val="20"/>
        </w:rPr>
        <w:t xml:space="preserve"> </w:t>
      </w:r>
      <w:r>
        <w:t>kV</w:t>
      </w:r>
      <w:r>
        <w:rPr>
          <w:spacing w:val="16"/>
        </w:rPr>
        <w:t xml:space="preserve"> </w:t>
      </w:r>
      <w:r>
        <w:t>и</w:t>
      </w:r>
      <w:r>
        <w:rPr>
          <w:spacing w:val="20"/>
        </w:rPr>
        <w:t xml:space="preserve"> </w:t>
      </w:r>
      <w:r>
        <w:t>2</w:t>
      </w:r>
      <w:r>
        <w:rPr>
          <w:spacing w:val="20"/>
        </w:rPr>
        <w:t xml:space="preserve"> </w:t>
      </w:r>
      <w:r>
        <w:t>m</w:t>
      </w:r>
      <w:r>
        <w:rPr>
          <w:spacing w:val="20"/>
        </w:rPr>
        <w:t xml:space="preserve"> </w:t>
      </w:r>
      <w:r>
        <w:t>х</w:t>
      </w:r>
      <w:r>
        <w:rPr>
          <w:spacing w:val="20"/>
        </w:rPr>
        <w:t xml:space="preserve"> </w:t>
      </w:r>
      <w:r>
        <w:t>2</w:t>
      </w:r>
      <w:r>
        <w:rPr>
          <w:spacing w:val="20"/>
        </w:rPr>
        <w:t xml:space="preserve"> </w:t>
      </w:r>
      <w:r>
        <w:t>m</w:t>
      </w:r>
      <w:r>
        <w:rPr>
          <w:spacing w:val="20"/>
        </w:rPr>
        <w:t xml:space="preserve"> </w:t>
      </w:r>
      <w:r>
        <w:t>или</w:t>
      </w:r>
      <w:r>
        <w:rPr>
          <w:spacing w:val="20"/>
        </w:rPr>
        <w:t xml:space="preserve"> </w:t>
      </w:r>
      <w:r>
        <w:t>4</w:t>
      </w:r>
      <w:r>
        <w:rPr>
          <w:spacing w:val="20"/>
        </w:rPr>
        <w:t xml:space="preserve"> </w:t>
      </w:r>
      <w:r>
        <w:t>m²</w:t>
      </w:r>
      <w:r>
        <w:rPr>
          <w:spacing w:val="20"/>
        </w:rPr>
        <w:t xml:space="preserve"> </w:t>
      </w:r>
      <w:r>
        <w:t>по</w:t>
      </w:r>
      <w:r>
        <w:rPr>
          <w:spacing w:val="-1"/>
        </w:rPr>
        <w:t xml:space="preserve"> </w:t>
      </w:r>
      <w:r>
        <w:rPr>
          <w:spacing w:val="-3"/>
        </w:rPr>
        <w:t xml:space="preserve">стубном </w:t>
      </w:r>
      <w:r>
        <w:t xml:space="preserve">месту за прикључне </w:t>
      </w:r>
      <w:r>
        <w:rPr>
          <w:spacing w:val="-3"/>
        </w:rPr>
        <w:t xml:space="preserve">далеководе </w:t>
      </w:r>
      <w:r>
        <w:t>на</w:t>
      </w:r>
      <w:r>
        <w:rPr>
          <w:spacing w:val="-23"/>
        </w:rPr>
        <w:t xml:space="preserve"> </w:t>
      </w:r>
      <w:r>
        <w:t>дистрибутивну</w:t>
      </w:r>
      <w:r>
        <w:rPr>
          <w:spacing w:val="-5"/>
        </w:rPr>
        <w:t xml:space="preserve"> </w:t>
      </w:r>
      <w:r>
        <w:rPr>
          <w:spacing w:val="-4"/>
        </w:rPr>
        <w:t>мрежу.</w:t>
      </w:r>
      <w:r>
        <w:t xml:space="preserve"> У</w:t>
      </w:r>
      <w:r>
        <w:rPr>
          <w:spacing w:val="20"/>
        </w:rPr>
        <w:t xml:space="preserve"> </w:t>
      </w:r>
      <w:r>
        <w:t>случају</w:t>
      </w:r>
      <w:r>
        <w:rPr>
          <w:spacing w:val="20"/>
        </w:rPr>
        <w:t xml:space="preserve"> </w:t>
      </w:r>
      <w:r>
        <w:t>непредвиђених</w:t>
      </w:r>
      <w:r>
        <w:rPr>
          <w:spacing w:val="20"/>
        </w:rPr>
        <w:t xml:space="preserve"> </w:t>
      </w:r>
      <w:r>
        <w:t>геотехничких</w:t>
      </w:r>
      <w:r>
        <w:rPr>
          <w:spacing w:val="20"/>
        </w:rPr>
        <w:t xml:space="preserve"> </w:t>
      </w:r>
      <w:r>
        <w:t>и</w:t>
      </w:r>
      <w:r>
        <w:rPr>
          <w:spacing w:val="20"/>
        </w:rPr>
        <w:t xml:space="preserve"> </w:t>
      </w:r>
      <w:r>
        <w:t>других</w:t>
      </w:r>
      <w:r>
        <w:rPr>
          <w:spacing w:val="20"/>
        </w:rPr>
        <w:t xml:space="preserve"> </w:t>
      </w:r>
      <w:r>
        <w:t>ограниче-</w:t>
      </w:r>
    </w:p>
    <w:p w:rsidR="00A02B30" w:rsidRDefault="00B05A60">
      <w:pPr>
        <w:pStyle w:val="BodyText"/>
        <w:spacing w:line="230" w:lineRule="auto"/>
        <w:ind w:left="242" w:right="108"/>
        <w:jc w:val="both"/>
      </w:pPr>
      <w:r>
        <w:t>ња, плански оквир извођачког појаса омогућава пројектно усагла- шавање позиције грађевинске основе стуба и линијског дела ин- сталације са стањем на терену.</w:t>
      </w:r>
    </w:p>
    <w:p w:rsidR="00A02B30" w:rsidRDefault="00B05A60">
      <w:pPr>
        <w:pStyle w:val="BodyText"/>
        <w:spacing w:line="230" w:lineRule="auto"/>
        <w:ind w:left="242" w:right="107" w:firstLine="396"/>
        <w:jc w:val="both"/>
      </w:pPr>
      <w:r>
        <w:t xml:space="preserve">Површине за постављање надземних и подземних електро- енергетских водова напонског нивоа 1–35 kV и </w:t>
      </w:r>
      <w:r>
        <w:t>35 kV изван ком- плекса посебне намене ближе се утврђују идејним решењем или идејним пројектом, у складу са условима за пројектовање и при- кључење издатим од стране оператера дистрибутивне мреже.</w:t>
      </w:r>
    </w:p>
    <w:p w:rsidR="00A02B30" w:rsidRDefault="00B05A60">
      <w:pPr>
        <w:pStyle w:val="BodyText"/>
        <w:spacing w:line="230" w:lineRule="auto"/>
        <w:ind w:left="242" w:right="108" w:firstLine="396"/>
        <w:jc w:val="both"/>
      </w:pPr>
      <w:r>
        <w:t>Овим просторним планом нису одређене површине које представ</w:t>
      </w:r>
      <w:r>
        <w:t>љају предмет привременог заузимања непокретности за потребе припремних радова и изградњу електроенергетских водо- ва и које се утврђују посебним пројектом у складу са прописима којим је уређено издавање привремене грађевинске дозволе.</w:t>
      </w:r>
    </w:p>
    <w:p w:rsidR="00A02B30" w:rsidRDefault="00B05A60">
      <w:pPr>
        <w:pStyle w:val="BodyText"/>
        <w:spacing w:line="230" w:lineRule="auto"/>
        <w:ind w:left="242" w:right="107" w:firstLine="396"/>
        <w:jc w:val="both"/>
      </w:pPr>
      <w:r>
        <w:rPr>
          <w:spacing w:val="-2"/>
        </w:rPr>
        <w:t xml:space="preserve">Део </w:t>
      </w:r>
      <w:r>
        <w:rPr>
          <w:spacing w:val="-4"/>
        </w:rPr>
        <w:t>индустријских еле</w:t>
      </w:r>
      <w:r>
        <w:rPr>
          <w:spacing w:val="-4"/>
        </w:rPr>
        <w:t xml:space="preserve">ктроенергетских </w:t>
      </w:r>
      <w:r>
        <w:rPr>
          <w:spacing w:val="-5"/>
        </w:rPr>
        <w:t xml:space="preserve">објеката </w:t>
      </w:r>
      <w:r>
        <w:t xml:space="preserve">у </w:t>
      </w:r>
      <w:r>
        <w:rPr>
          <w:spacing w:val="-6"/>
        </w:rPr>
        <w:t xml:space="preserve">обухвату </w:t>
      </w:r>
      <w:r>
        <w:rPr>
          <w:spacing w:val="-4"/>
        </w:rPr>
        <w:t xml:space="preserve">Подзоне приступа </w:t>
      </w:r>
      <w:r>
        <w:rPr>
          <w:spacing w:val="-6"/>
        </w:rPr>
        <w:t xml:space="preserve">руднику </w:t>
      </w:r>
      <w:r>
        <w:rPr>
          <w:spacing w:val="-4"/>
        </w:rPr>
        <w:t xml:space="preserve">(Подзона </w:t>
      </w:r>
      <w:r>
        <w:rPr>
          <w:spacing w:val="-3"/>
        </w:rPr>
        <w:t xml:space="preserve">1А), </w:t>
      </w:r>
      <w:r>
        <w:rPr>
          <w:spacing w:val="-4"/>
        </w:rPr>
        <w:t xml:space="preserve">Подзоне </w:t>
      </w:r>
      <w:r>
        <w:rPr>
          <w:spacing w:val="-5"/>
        </w:rPr>
        <w:t xml:space="preserve">производно-ин- </w:t>
      </w:r>
      <w:r>
        <w:rPr>
          <w:spacing w:val="-4"/>
        </w:rPr>
        <w:t xml:space="preserve">дустријских активности (Подзона </w:t>
      </w:r>
      <w:r>
        <w:rPr>
          <w:spacing w:val="-3"/>
        </w:rPr>
        <w:t xml:space="preserve">2А) </w:t>
      </w:r>
      <w:r>
        <w:t xml:space="preserve">и </w:t>
      </w:r>
      <w:r>
        <w:rPr>
          <w:spacing w:val="-4"/>
        </w:rPr>
        <w:t xml:space="preserve">Подзоне депоније </w:t>
      </w:r>
      <w:r>
        <w:rPr>
          <w:spacing w:val="-5"/>
        </w:rPr>
        <w:t xml:space="preserve">(Подзона </w:t>
      </w:r>
      <w:r>
        <w:rPr>
          <w:spacing w:val="-3"/>
        </w:rPr>
        <w:t xml:space="preserve">3А) </w:t>
      </w:r>
      <w:r>
        <w:rPr>
          <w:spacing w:val="-4"/>
        </w:rPr>
        <w:t xml:space="preserve">обезбеђује </w:t>
      </w:r>
      <w:r>
        <w:t xml:space="preserve">се </w:t>
      </w:r>
      <w:r>
        <w:rPr>
          <w:spacing w:val="-4"/>
        </w:rPr>
        <w:t xml:space="preserve">према </w:t>
      </w:r>
      <w:r>
        <w:rPr>
          <w:spacing w:val="-5"/>
        </w:rPr>
        <w:t xml:space="preserve">техничко-технолошким </w:t>
      </w:r>
      <w:r>
        <w:rPr>
          <w:spacing w:val="-4"/>
        </w:rPr>
        <w:t xml:space="preserve">потребама </w:t>
      </w:r>
      <w:r>
        <w:t xml:space="preserve">и </w:t>
      </w:r>
      <w:r>
        <w:rPr>
          <w:spacing w:val="-4"/>
        </w:rPr>
        <w:t xml:space="preserve">екпло- атационим </w:t>
      </w:r>
      <w:r>
        <w:rPr>
          <w:spacing w:val="-5"/>
        </w:rPr>
        <w:t xml:space="preserve">захтевима. </w:t>
      </w:r>
      <w:r>
        <w:rPr>
          <w:spacing w:val="-4"/>
        </w:rPr>
        <w:t>Ближи тех</w:t>
      </w:r>
      <w:r>
        <w:rPr>
          <w:spacing w:val="-4"/>
        </w:rPr>
        <w:t xml:space="preserve">нички елементи </w:t>
      </w:r>
      <w:r>
        <w:rPr>
          <w:spacing w:val="-3"/>
        </w:rPr>
        <w:t xml:space="preserve">ове </w:t>
      </w:r>
      <w:r>
        <w:rPr>
          <w:spacing w:val="-4"/>
        </w:rPr>
        <w:t xml:space="preserve">врсте електрое- нергетских </w:t>
      </w:r>
      <w:r>
        <w:rPr>
          <w:spacing w:val="-5"/>
        </w:rPr>
        <w:t xml:space="preserve">објеката </w:t>
      </w:r>
      <w:r>
        <w:t xml:space="preserve">се </w:t>
      </w:r>
      <w:r>
        <w:rPr>
          <w:spacing w:val="-4"/>
        </w:rPr>
        <w:t xml:space="preserve">утврђују </w:t>
      </w:r>
      <w:r>
        <w:rPr>
          <w:spacing w:val="-6"/>
        </w:rPr>
        <w:t xml:space="preserve">техничком </w:t>
      </w:r>
      <w:r>
        <w:rPr>
          <w:spacing w:val="-5"/>
        </w:rPr>
        <w:t>документацијом.</w:t>
      </w:r>
    </w:p>
    <w:p w:rsidR="00A02B30" w:rsidRDefault="00A02B30">
      <w:pPr>
        <w:spacing w:line="230" w:lineRule="auto"/>
        <w:jc w:val="both"/>
        <w:sectPr w:rsidR="00A02B30">
          <w:type w:val="continuous"/>
          <w:pgSz w:w="12480" w:h="15650"/>
          <w:pgMar w:top="1480" w:right="740" w:bottom="280" w:left="740" w:header="720" w:footer="720" w:gutter="0"/>
          <w:cols w:num="2" w:space="720" w:equalWidth="0">
            <w:col w:w="5498" w:space="40"/>
            <w:col w:w="5462"/>
          </w:cols>
        </w:sectPr>
      </w:pPr>
    </w:p>
    <w:p w:rsidR="00A02B30" w:rsidRDefault="00B05A60">
      <w:pPr>
        <w:pStyle w:val="BodyText"/>
        <w:spacing w:before="73" w:after="42" w:line="232" w:lineRule="auto"/>
        <w:ind w:right="390" w:firstLine="396"/>
      </w:pPr>
      <w:r>
        <w:lastRenderedPageBreak/>
        <w:t>Табела 33: Попис целих и делова катастарских парцела у обухвату парцеле јавне намене за планирано ПРП 110 kV са прилазним путем</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412"/>
              <w:rPr>
                <w:sz w:val="14"/>
              </w:rPr>
            </w:pPr>
            <w:r>
              <w:rPr>
                <w:sz w:val="14"/>
              </w:rPr>
              <w:t>Површина</w:t>
            </w:r>
            <w:r>
              <w:rPr>
                <w:sz w:val="14"/>
              </w:rPr>
              <w:t xml:space="preserve"> јавне намене – планирана грађевинска парцела Е1</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Брњац</w:t>
            </w:r>
          </w:p>
        </w:tc>
        <w:tc>
          <w:tcPr>
            <w:tcW w:w="8494" w:type="dxa"/>
          </w:tcPr>
          <w:p w:rsidR="00A02B30" w:rsidRDefault="00B05A60">
            <w:pPr>
              <w:pStyle w:val="TableParagraph"/>
              <w:spacing w:before="18"/>
              <w:ind w:left="57" w:right="7876"/>
              <w:rPr>
                <w:sz w:val="14"/>
              </w:rPr>
            </w:pPr>
            <w:r>
              <w:rPr>
                <w:sz w:val="14"/>
              </w:rPr>
              <w:t>Целе:/.</w:t>
            </w:r>
          </w:p>
          <w:p w:rsidR="00A02B30" w:rsidRDefault="00B05A60">
            <w:pPr>
              <w:pStyle w:val="TableParagraph"/>
              <w:spacing w:before="0"/>
              <w:ind w:left="57" w:right="7876"/>
              <w:rPr>
                <w:sz w:val="14"/>
              </w:rPr>
            </w:pPr>
            <w:r>
              <w:rPr>
                <w:sz w:val="14"/>
              </w:rPr>
              <w:t>Део: 967.</w:t>
            </w:r>
          </w:p>
        </w:tc>
      </w:tr>
      <w:tr w:rsidR="00A02B30">
        <w:trPr>
          <w:trHeight w:val="360"/>
        </w:trPr>
        <w:tc>
          <w:tcPr>
            <w:tcW w:w="1984" w:type="dxa"/>
          </w:tcPr>
          <w:p w:rsidR="00A02B30" w:rsidRDefault="00B05A60">
            <w:pPr>
              <w:pStyle w:val="TableParagraph"/>
              <w:spacing w:before="98"/>
              <w:ind w:left="56"/>
              <w:rPr>
                <w:sz w:val="14"/>
              </w:rPr>
            </w:pPr>
            <w:r>
              <w:rPr>
                <w:sz w:val="14"/>
              </w:rPr>
              <w:t>Велико Село</w:t>
            </w:r>
          </w:p>
        </w:tc>
        <w:tc>
          <w:tcPr>
            <w:tcW w:w="8494" w:type="dxa"/>
          </w:tcPr>
          <w:p w:rsidR="00A02B30" w:rsidRDefault="00B05A60">
            <w:pPr>
              <w:pStyle w:val="TableParagraph"/>
              <w:spacing w:before="18" w:line="161" w:lineRule="exact"/>
              <w:ind w:left="57"/>
              <w:rPr>
                <w:sz w:val="14"/>
              </w:rPr>
            </w:pPr>
            <w:r>
              <w:rPr>
                <w:sz w:val="14"/>
              </w:rPr>
              <w:t>Целе:/.</w:t>
            </w:r>
          </w:p>
          <w:p w:rsidR="00A02B30" w:rsidRDefault="00B05A60">
            <w:pPr>
              <w:pStyle w:val="TableParagraph"/>
              <w:spacing w:before="0" w:line="161" w:lineRule="exact"/>
              <w:ind w:left="57"/>
              <w:rPr>
                <w:sz w:val="14"/>
              </w:rPr>
            </w:pPr>
            <w:r>
              <w:rPr>
                <w:sz w:val="14"/>
              </w:rPr>
              <w:t>Део: 938, 939.</w:t>
            </w:r>
          </w:p>
        </w:tc>
      </w:tr>
    </w:tbl>
    <w:p w:rsidR="00A02B30" w:rsidRDefault="00B05A60">
      <w:pPr>
        <w:pStyle w:val="BodyText"/>
        <w:spacing w:before="152" w:after="42"/>
        <w:ind w:left="507"/>
      </w:pPr>
      <w:r>
        <w:t>Табела 34: Попис целих и делова катастарских парцела у обухвату заштитне зоне планираних далековода 110 kV и ПРП</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56"/>
              <w:rPr>
                <w:sz w:val="14"/>
              </w:rPr>
            </w:pPr>
            <w:r>
              <w:rPr>
                <w:sz w:val="14"/>
              </w:rPr>
              <w:t>Заштитна зона планираних далековода 110 kV</w:t>
            </w:r>
          </w:p>
        </w:tc>
      </w:tr>
      <w:tr w:rsidR="00A02B30">
        <w:trPr>
          <w:trHeight w:val="200"/>
        </w:trPr>
        <w:tc>
          <w:tcPr>
            <w:tcW w:w="1984" w:type="dxa"/>
          </w:tcPr>
          <w:p w:rsidR="00A02B30" w:rsidRDefault="00B05A60">
            <w:pPr>
              <w:pStyle w:val="TableParagraph"/>
              <w:spacing w:before="18"/>
              <w:ind w:left="56"/>
              <w:rPr>
                <w:sz w:val="14"/>
              </w:rPr>
            </w:pPr>
            <w:r>
              <w:rPr>
                <w:sz w:val="14"/>
              </w:rPr>
              <w:t>Катастарска општина</w:t>
            </w:r>
          </w:p>
        </w:tc>
        <w:tc>
          <w:tcPr>
            <w:tcW w:w="8494" w:type="dxa"/>
          </w:tcPr>
          <w:p w:rsidR="00A02B30" w:rsidRDefault="00B05A60">
            <w:pPr>
              <w:pStyle w:val="TableParagraph"/>
              <w:spacing w:before="18"/>
              <w:ind w:left="56"/>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Брњац</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964, 965, 966, 967, 968/1, 968/2, 968/3, 968/6, 968/7, 968/8, 1148.</w:t>
            </w:r>
          </w:p>
        </w:tc>
      </w:tr>
      <w:tr w:rsidR="00A02B30">
        <w:trPr>
          <w:trHeight w:val="680"/>
        </w:trPr>
        <w:tc>
          <w:tcPr>
            <w:tcW w:w="1984" w:type="dxa"/>
          </w:tcPr>
          <w:p w:rsidR="00A02B30" w:rsidRDefault="00A02B30">
            <w:pPr>
              <w:pStyle w:val="TableParagraph"/>
              <w:spacing w:before="5"/>
            </w:pPr>
          </w:p>
          <w:p w:rsidR="00A02B30" w:rsidRDefault="00B05A60">
            <w:pPr>
              <w:pStyle w:val="TableParagraph"/>
              <w:spacing w:before="0"/>
              <w:ind w:left="56"/>
              <w:rPr>
                <w:sz w:val="14"/>
              </w:rPr>
            </w:pPr>
            <w:r>
              <w:rPr>
                <w:sz w:val="14"/>
              </w:rPr>
              <w:t>Велико Село</w:t>
            </w:r>
          </w:p>
        </w:tc>
        <w:tc>
          <w:tcPr>
            <w:tcW w:w="8494" w:type="dxa"/>
          </w:tcPr>
          <w:p w:rsidR="00A02B30" w:rsidRDefault="00B05A60">
            <w:pPr>
              <w:pStyle w:val="TableParagraph"/>
              <w:spacing w:before="18" w:line="161" w:lineRule="exact"/>
              <w:ind w:left="56"/>
              <w:rPr>
                <w:sz w:val="14"/>
              </w:rPr>
            </w:pPr>
            <w:r>
              <w:rPr>
                <w:sz w:val="14"/>
              </w:rPr>
              <w:t>Целе: 977/3.</w:t>
            </w:r>
          </w:p>
          <w:p w:rsidR="00A02B30" w:rsidRDefault="00B05A60">
            <w:pPr>
              <w:pStyle w:val="TableParagraph"/>
              <w:spacing w:before="0" w:line="160" w:lineRule="exact"/>
              <w:ind w:left="56"/>
              <w:rPr>
                <w:sz w:val="14"/>
              </w:rPr>
            </w:pPr>
            <w:r>
              <w:rPr>
                <w:sz w:val="14"/>
              </w:rPr>
              <w:t>Делови: 931, 936/3, 937/1, 937/2, 937/3, 938, 939, 940, 942/1, 942/2, 942/3, 942/4, 942/5, 943/1, 943/2, 944/1, 944/2, 944/3, 945, 946, 947, 948,</w:t>
            </w:r>
          </w:p>
          <w:p w:rsidR="00A02B30" w:rsidRDefault="00B05A60">
            <w:pPr>
              <w:pStyle w:val="TableParagraph"/>
              <w:spacing w:before="0" w:line="160" w:lineRule="exact"/>
              <w:ind w:left="56"/>
              <w:rPr>
                <w:sz w:val="14"/>
              </w:rPr>
            </w:pPr>
            <w:r>
              <w:rPr>
                <w:sz w:val="14"/>
              </w:rPr>
              <w:t xml:space="preserve">949/1, </w:t>
            </w:r>
            <w:r>
              <w:rPr>
                <w:sz w:val="14"/>
              </w:rPr>
              <w:t>949/3, 953/1, 953/2, 953/4, 953/5, 953/6, 953/7, 953/8, 954, 956, 959/4, 977/1, 977/2, 977/3, 978/1, 978/5, 978/6, 982, 983, 985, 986, 987, 988,</w:t>
            </w:r>
          </w:p>
          <w:p w:rsidR="00A02B30" w:rsidRDefault="00B05A60">
            <w:pPr>
              <w:pStyle w:val="TableParagraph"/>
              <w:spacing w:before="0" w:line="161" w:lineRule="exact"/>
              <w:ind w:left="56"/>
              <w:rPr>
                <w:sz w:val="14"/>
              </w:rPr>
            </w:pPr>
            <w:r>
              <w:rPr>
                <w:sz w:val="14"/>
              </w:rPr>
              <w:t>989, 990, 992, 993/2, 994, 995/1, 995/2, 996, 1212, 1221.</w:t>
            </w:r>
          </w:p>
        </w:tc>
      </w:tr>
      <w:tr w:rsidR="00A02B30">
        <w:trPr>
          <w:trHeight w:val="520"/>
        </w:trPr>
        <w:tc>
          <w:tcPr>
            <w:tcW w:w="1984" w:type="dxa"/>
          </w:tcPr>
          <w:p w:rsidR="00A02B30" w:rsidRDefault="00A02B30">
            <w:pPr>
              <w:pStyle w:val="TableParagraph"/>
              <w:spacing w:before="5"/>
              <w:rPr>
                <w:sz w:val="15"/>
              </w:rPr>
            </w:pPr>
          </w:p>
          <w:p w:rsidR="00A02B30" w:rsidRDefault="00B05A60">
            <w:pPr>
              <w:pStyle w:val="TableParagraph"/>
              <w:spacing w:before="1"/>
              <w:ind w:left="56"/>
              <w:rPr>
                <w:sz w:val="14"/>
              </w:rPr>
            </w:pPr>
            <w:r>
              <w:rPr>
                <w:sz w:val="14"/>
              </w:rPr>
              <w:t>Горње Недељице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ind w:left="56" w:right="-3"/>
              <w:rPr>
                <w:sz w:val="14"/>
              </w:rPr>
            </w:pPr>
            <w:r>
              <w:rPr>
                <w:sz w:val="14"/>
              </w:rPr>
              <w:t>Делови: 239, 240, 241, 242, 243, 244/1, 244/2, 245, 246, 247, 248, 249, 250, 251, 252, 255/2, 256/1, 256/2, 257, 264, 265, 266, 267, 268/1, 269, 270, 275/1, 275/2, 275/3, 276, 277/2, 280/1, 949, 964/4, 964/5, 964/6.</w:t>
            </w:r>
          </w:p>
        </w:tc>
      </w:tr>
    </w:tbl>
    <w:p w:rsidR="00A02B30" w:rsidRDefault="00A02B30">
      <w:pPr>
        <w:pStyle w:val="BodyText"/>
        <w:spacing w:before="1"/>
        <w:ind w:left="0"/>
        <w:rPr>
          <w:sz w:val="6"/>
        </w:rPr>
      </w:pPr>
    </w:p>
    <w:p w:rsidR="00A02B30" w:rsidRDefault="00A02B30">
      <w:pPr>
        <w:rPr>
          <w:sz w:val="6"/>
        </w:rPr>
        <w:sectPr w:rsidR="00A02B30">
          <w:pgSz w:w="12480" w:h="15650"/>
          <w:pgMar w:top="80" w:right="740" w:bottom="280" w:left="740" w:header="720" w:footer="720" w:gutter="0"/>
          <w:cols w:space="720"/>
        </w:sectPr>
      </w:pPr>
    </w:p>
    <w:p w:rsidR="00A02B30" w:rsidRDefault="00B05A60">
      <w:pPr>
        <w:pStyle w:val="BodyText"/>
        <w:spacing w:before="86" w:line="223" w:lineRule="auto"/>
        <w:ind w:right="38" w:firstLine="396"/>
        <w:jc w:val="both"/>
      </w:pPr>
      <w:r>
        <w:pict>
          <v:shape id="_x0000_s1078" style="position:absolute;left:0;text-align:left;margin-left:0;margin-top:568.9pt;width:.1pt;height:529.55pt;z-index:251651584;mso-position-horizontal-relative:page" coordorigin=",11378" coordsize="0,10591" o:spt="100" adj="0,,0" path="m6094,117r,10591m6094,117r,10591e" filled="f" strokeweight=".6pt">
            <v:stroke joinstyle="round"/>
            <v:formulas/>
            <v:path arrowok="t" o:connecttype="segments"/>
            <w10:wrap anchorx="page"/>
          </v:shape>
        </w:pict>
      </w:r>
      <w:r>
        <w:t xml:space="preserve">Правила грађења у </w:t>
      </w:r>
      <w:r>
        <w:rPr>
          <w:spacing w:val="-3"/>
        </w:rPr>
        <w:t xml:space="preserve">обухвату </w:t>
      </w:r>
      <w:r>
        <w:t xml:space="preserve">планираних коридора електро- енергетских водова и ПРП у функцији обезбеђења електронапаја- ња пројекта „Јадар” спроводе се у складу са: Правилником о тех- ничким нормативима за изградњу надземних електроенергетских водова називног напона </w:t>
      </w:r>
      <w:r>
        <w:rPr>
          <w:spacing w:val="-3"/>
        </w:rPr>
        <w:t xml:space="preserve">од </w:t>
      </w:r>
      <w:r>
        <w:t>1 kV д</w:t>
      </w:r>
      <w:r>
        <w:t xml:space="preserve">о 400 </w:t>
      </w:r>
      <w:r>
        <w:rPr>
          <w:spacing w:val="-8"/>
        </w:rPr>
        <w:t xml:space="preserve">kV, </w:t>
      </w:r>
      <w:r>
        <w:t>Правилником о тех- ничким нормативима за електроенергетска постројења називног напона</w:t>
      </w:r>
      <w:r>
        <w:rPr>
          <w:spacing w:val="-4"/>
        </w:rPr>
        <w:t xml:space="preserve"> </w:t>
      </w:r>
      <w:r>
        <w:t>изнад</w:t>
      </w:r>
      <w:r>
        <w:rPr>
          <w:spacing w:val="-4"/>
        </w:rPr>
        <w:t xml:space="preserve"> </w:t>
      </w:r>
      <w:r>
        <w:t>1000</w:t>
      </w:r>
      <w:r>
        <w:rPr>
          <w:spacing w:val="-7"/>
        </w:rPr>
        <w:t xml:space="preserve"> </w:t>
      </w:r>
      <w:r>
        <w:t>V</w:t>
      </w:r>
      <w:r>
        <w:rPr>
          <w:spacing w:val="-7"/>
        </w:rPr>
        <w:t xml:space="preserve"> </w:t>
      </w:r>
      <w:r>
        <w:t>(</w:t>
      </w:r>
      <w:r>
        <w:rPr>
          <w:spacing w:val="-4"/>
        </w:rPr>
        <w:t xml:space="preserve"> </w:t>
      </w:r>
      <w:r>
        <w:t>„Службени</w:t>
      </w:r>
      <w:r>
        <w:rPr>
          <w:spacing w:val="-4"/>
        </w:rPr>
        <w:t xml:space="preserve"> </w:t>
      </w:r>
      <w:r>
        <w:t>лист</w:t>
      </w:r>
      <w:r>
        <w:rPr>
          <w:spacing w:val="-4"/>
        </w:rPr>
        <w:t xml:space="preserve"> </w:t>
      </w:r>
      <w:r>
        <w:t>СФРЈ”,</w:t>
      </w:r>
      <w:r>
        <w:rPr>
          <w:spacing w:val="-4"/>
        </w:rPr>
        <w:t xml:space="preserve"> </w:t>
      </w:r>
      <w:r>
        <w:t>број</w:t>
      </w:r>
      <w:r>
        <w:rPr>
          <w:spacing w:val="-4"/>
        </w:rPr>
        <w:t xml:space="preserve"> </w:t>
      </w:r>
      <w:r>
        <w:t>4/74),</w:t>
      </w:r>
      <w:r>
        <w:rPr>
          <w:spacing w:val="-4"/>
        </w:rPr>
        <w:t xml:space="preserve"> </w:t>
      </w:r>
      <w:r>
        <w:t>Правил- никoм</w:t>
      </w:r>
      <w:r>
        <w:rPr>
          <w:spacing w:val="-11"/>
        </w:rPr>
        <w:t xml:space="preserve"> </w:t>
      </w:r>
      <w:r>
        <w:t>о</w:t>
      </w:r>
      <w:r>
        <w:rPr>
          <w:spacing w:val="-11"/>
        </w:rPr>
        <w:t xml:space="preserve"> </w:t>
      </w:r>
      <w:r>
        <w:t>техничким</w:t>
      </w:r>
      <w:r>
        <w:rPr>
          <w:spacing w:val="-11"/>
        </w:rPr>
        <w:t xml:space="preserve"> </w:t>
      </w:r>
      <w:r>
        <w:t>нормативима</w:t>
      </w:r>
      <w:r>
        <w:rPr>
          <w:spacing w:val="-11"/>
        </w:rPr>
        <w:t xml:space="preserve"> </w:t>
      </w:r>
      <w:r>
        <w:t>за</w:t>
      </w:r>
      <w:r>
        <w:rPr>
          <w:spacing w:val="-11"/>
        </w:rPr>
        <w:t xml:space="preserve"> </w:t>
      </w:r>
      <w:r>
        <w:t>уземљења</w:t>
      </w:r>
      <w:r>
        <w:rPr>
          <w:spacing w:val="-12"/>
        </w:rPr>
        <w:t xml:space="preserve"> </w:t>
      </w:r>
      <w:r>
        <w:t xml:space="preserve">електроенергетских постројења називног напона изнад 1000 V („Службени лист СРЈ”, број 61/95), Законoм о заштити </w:t>
      </w:r>
      <w:r>
        <w:rPr>
          <w:spacing w:val="-3"/>
        </w:rPr>
        <w:t xml:space="preserve">од </w:t>
      </w:r>
      <w:r>
        <w:t xml:space="preserve">нејонизујућег зрачења („Слу- жбени </w:t>
      </w:r>
      <w:r>
        <w:rPr>
          <w:spacing w:val="-3"/>
        </w:rPr>
        <w:t xml:space="preserve">гласник </w:t>
      </w:r>
      <w:r>
        <w:t xml:space="preserve">РС”, број 36/09) и припадајућих му подзаконских аката, Законом о заштити </w:t>
      </w:r>
      <w:r>
        <w:rPr>
          <w:spacing w:val="-3"/>
        </w:rPr>
        <w:t xml:space="preserve">од буке </w:t>
      </w:r>
      <w:r>
        <w:t>у животној средин</w:t>
      </w:r>
      <w:r>
        <w:t xml:space="preserve">и („Службе- ни </w:t>
      </w:r>
      <w:r>
        <w:rPr>
          <w:spacing w:val="-3"/>
        </w:rPr>
        <w:t xml:space="preserve">гласник </w:t>
      </w:r>
      <w:r>
        <w:t xml:space="preserve">РС”, бр. 36/09 и 88/10), пратећих техничких прописа (регулативе), норматива и препорука „Електромрежа Србије” а.д. Београд и </w:t>
      </w:r>
      <w:r>
        <w:rPr>
          <w:spacing w:val="-4"/>
        </w:rPr>
        <w:t xml:space="preserve">ОДС </w:t>
      </w:r>
      <w:r>
        <w:t>„ЕПС Дистрибуција” д.о.о. из Београда. Наведена правила се спроводе у целокупном подручју посебне</w:t>
      </w:r>
      <w:r>
        <w:rPr>
          <w:spacing w:val="-16"/>
        </w:rPr>
        <w:t xml:space="preserve"> </w:t>
      </w:r>
      <w:r>
        <w:t>намене</w:t>
      </w:r>
      <w:r>
        <w:t>.</w:t>
      </w:r>
    </w:p>
    <w:p w:rsidR="00A02B30" w:rsidRDefault="00B05A60">
      <w:pPr>
        <w:pStyle w:val="BodyText"/>
        <w:spacing w:before="10" w:line="223" w:lineRule="auto"/>
        <w:ind w:right="38" w:firstLine="396"/>
        <w:jc w:val="both"/>
      </w:pPr>
      <w:r>
        <w:t>Планским  решењем  коридора  електроенергетских  водо- ва и локације ПРП обезбеђено је максимално могуће просторно   и функцијско усклађивање са постојећим и планираним грађе- винским подручјима, зонама заштите природних и непокретних културних добара, и</w:t>
      </w:r>
      <w:r>
        <w:t xml:space="preserve">нфраструктурним системима и објектима. Коришћењем одговарајућих савремених техничких решења </w:t>
      </w:r>
      <w:r>
        <w:rPr>
          <w:spacing w:val="-6"/>
        </w:rPr>
        <w:t xml:space="preserve">код </w:t>
      </w:r>
      <w:r>
        <w:t>избора елемената далековода и ПРП, пратеће опреме и пажљивог извођења припремних, грађевинских и електромонтажних радова могуће је обезбедити њихово извођење бе</w:t>
      </w:r>
      <w:r>
        <w:t>з потребе за трајним из- мештањем постојећих објеката инфра и супраструктуре, као и без значајнијег ометања коришћења обухваћених поседа и других ак- тивности локалног</w:t>
      </w:r>
      <w:r>
        <w:rPr>
          <w:spacing w:val="-2"/>
        </w:rPr>
        <w:t xml:space="preserve"> </w:t>
      </w:r>
      <w:r>
        <w:t>становништва.</w:t>
      </w:r>
    </w:p>
    <w:p w:rsidR="00A02B30" w:rsidRDefault="00B05A60">
      <w:pPr>
        <w:pStyle w:val="BodyText"/>
        <w:spacing w:before="8" w:line="223" w:lineRule="auto"/>
        <w:ind w:right="38" w:firstLine="396"/>
        <w:jc w:val="both"/>
      </w:pPr>
      <w:r>
        <w:rPr>
          <w:spacing w:val="-3"/>
        </w:rPr>
        <w:t xml:space="preserve">Укрштање, </w:t>
      </w:r>
      <w:r>
        <w:t>приближавање и паралелно вођење планираних електроенергетских об</w:t>
      </w:r>
      <w:r>
        <w:t xml:space="preserve">јеката са другим постојећим и планираним објектима и инфраструктуром решаваће се у складу са Правилни- </w:t>
      </w:r>
      <w:r>
        <w:rPr>
          <w:spacing w:val="-6"/>
        </w:rPr>
        <w:t xml:space="preserve">ком </w:t>
      </w:r>
      <w:r>
        <w:t xml:space="preserve">о техничким нормативима за изградњу надземних електрое- нергетских </w:t>
      </w:r>
      <w:r>
        <w:rPr>
          <w:spacing w:val="-3"/>
        </w:rPr>
        <w:t xml:space="preserve">водова </w:t>
      </w:r>
      <w:r>
        <w:t xml:space="preserve">називног напона </w:t>
      </w:r>
      <w:r>
        <w:rPr>
          <w:spacing w:val="-4"/>
        </w:rPr>
        <w:t xml:space="preserve">од </w:t>
      </w:r>
      <w:r>
        <w:t xml:space="preserve">1 kV до 400 kV и </w:t>
      </w:r>
      <w:r>
        <w:rPr>
          <w:spacing w:val="-3"/>
        </w:rPr>
        <w:t xml:space="preserve">издатим </w:t>
      </w:r>
      <w:r>
        <w:t>условима надлежних предузећа, о</w:t>
      </w:r>
      <w:r>
        <w:t>дносно власника/корисника</w:t>
      </w:r>
      <w:r>
        <w:rPr>
          <w:spacing w:val="-16"/>
        </w:rPr>
        <w:t xml:space="preserve"> </w:t>
      </w:r>
      <w:r>
        <w:rPr>
          <w:spacing w:val="-4"/>
        </w:rPr>
        <w:t xml:space="preserve">кон- </w:t>
      </w:r>
      <w:r>
        <w:t xml:space="preserve">кретног објекта. По </w:t>
      </w:r>
      <w:r>
        <w:rPr>
          <w:spacing w:val="-4"/>
        </w:rPr>
        <w:t xml:space="preserve">правилу, </w:t>
      </w:r>
      <w:r>
        <w:t xml:space="preserve">за </w:t>
      </w:r>
      <w:r>
        <w:rPr>
          <w:spacing w:val="-3"/>
        </w:rPr>
        <w:t xml:space="preserve">ближе </w:t>
      </w:r>
      <w:r>
        <w:t xml:space="preserve">решавање наведених ситу- ација, у склопу техничке документације ради се посебан део или </w:t>
      </w:r>
      <w:r>
        <w:rPr>
          <w:spacing w:val="-3"/>
        </w:rPr>
        <w:t>извод</w:t>
      </w:r>
      <w:r>
        <w:rPr>
          <w:spacing w:val="-12"/>
        </w:rPr>
        <w:t xml:space="preserve"> </w:t>
      </w:r>
      <w:r>
        <w:t>из</w:t>
      </w:r>
      <w:r>
        <w:rPr>
          <w:spacing w:val="-12"/>
        </w:rPr>
        <w:t xml:space="preserve"> </w:t>
      </w:r>
      <w:r>
        <w:t>документације</w:t>
      </w:r>
      <w:r>
        <w:rPr>
          <w:spacing w:val="-12"/>
        </w:rPr>
        <w:t xml:space="preserve"> </w:t>
      </w:r>
      <w:r>
        <w:t>на</w:t>
      </w:r>
      <w:r>
        <w:rPr>
          <w:spacing w:val="-12"/>
        </w:rPr>
        <w:t xml:space="preserve"> </w:t>
      </w:r>
      <w:r>
        <w:rPr>
          <w:spacing w:val="-4"/>
        </w:rPr>
        <w:t>који</w:t>
      </w:r>
      <w:r>
        <w:rPr>
          <w:spacing w:val="-12"/>
        </w:rPr>
        <w:t xml:space="preserve"> </w:t>
      </w:r>
      <w:r>
        <w:t>се</w:t>
      </w:r>
      <w:r>
        <w:rPr>
          <w:spacing w:val="-12"/>
        </w:rPr>
        <w:t xml:space="preserve"> </w:t>
      </w:r>
      <w:r>
        <w:t>обезбеђује</w:t>
      </w:r>
      <w:r>
        <w:rPr>
          <w:spacing w:val="-12"/>
        </w:rPr>
        <w:t xml:space="preserve"> </w:t>
      </w:r>
      <w:r>
        <w:t>сагласност</w:t>
      </w:r>
      <w:r>
        <w:rPr>
          <w:spacing w:val="-12"/>
        </w:rPr>
        <w:t xml:space="preserve"> </w:t>
      </w:r>
      <w:r>
        <w:t>надлежног власника/корисника</w:t>
      </w:r>
      <w:r>
        <w:rPr>
          <w:spacing w:val="-13"/>
        </w:rPr>
        <w:t xml:space="preserve"> </w:t>
      </w:r>
      <w:r>
        <w:t>конкретног</w:t>
      </w:r>
      <w:r>
        <w:rPr>
          <w:spacing w:val="-13"/>
        </w:rPr>
        <w:t xml:space="preserve"> </w:t>
      </w:r>
      <w:r>
        <w:t>обј</w:t>
      </w:r>
      <w:r>
        <w:t>екта/инфраструктуре.</w:t>
      </w:r>
      <w:r>
        <w:rPr>
          <w:spacing w:val="-13"/>
        </w:rPr>
        <w:t xml:space="preserve"> </w:t>
      </w:r>
      <w:r>
        <w:t xml:space="preserve">Пројекат поред </w:t>
      </w:r>
      <w:r>
        <w:rPr>
          <w:spacing w:val="-3"/>
        </w:rPr>
        <w:t xml:space="preserve">техничког </w:t>
      </w:r>
      <w:r>
        <w:t xml:space="preserve">решења, по потреби </w:t>
      </w:r>
      <w:r>
        <w:rPr>
          <w:spacing w:val="-3"/>
        </w:rPr>
        <w:t xml:space="preserve">може обухватити </w:t>
      </w:r>
      <w:r>
        <w:t>и прорачун међусобног</w:t>
      </w:r>
      <w:r>
        <w:rPr>
          <w:spacing w:val="-5"/>
        </w:rPr>
        <w:t xml:space="preserve"> </w:t>
      </w:r>
      <w:r>
        <w:t>утицаја</w:t>
      </w:r>
      <w:r>
        <w:rPr>
          <w:spacing w:val="-5"/>
        </w:rPr>
        <w:t xml:space="preserve"> </w:t>
      </w:r>
      <w:r>
        <w:t>у</w:t>
      </w:r>
      <w:r>
        <w:rPr>
          <w:spacing w:val="-5"/>
        </w:rPr>
        <w:t xml:space="preserve"> </w:t>
      </w:r>
      <w:r>
        <w:t>различитим</w:t>
      </w:r>
      <w:r>
        <w:rPr>
          <w:spacing w:val="-5"/>
        </w:rPr>
        <w:t xml:space="preserve"> </w:t>
      </w:r>
      <w:r>
        <w:t>режимима</w:t>
      </w:r>
      <w:r>
        <w:rPr>
          <w:spacing w:val="-5"/>
        </w:rPr>
        <w:t xml:space="preserve"> </w:t>
      </w:r>
      <w:r>
        <w:t>и</w:t>
      </w:r>
      <w:r>
        <w:rPr>
          <w:spacing w:val="-5"/>
        </w:rPr>
        <w:t xml:space="preserve"> </w:t>
      </w:r>
      <w:r>
        <w:t>условима</w:t>
      </w:r>
      <w:r>
        <w:rPr>
          <w:spacing w:val="-5"/>
        </w:rPr>
        <w:t xml:space="preserve"> </w:t>
      </w:r>
      <w:r>
        <w:t>рада.</w:t>
      </w:r>
    </w:p>
    <w:p w:rsidR="00A02B30" w:rsidRDefault="00B05A60">
      <w:pPr>
        <w:pStyle w:val="BodyText"/>
        <w:spacing w:before="8" w:line="223" w:lineRule="auto"/>
        <w:ind w:right="38" w:firstLine="396"/>
        <w:jc w:val="both"/>
      </w:pPr>
      <w:r>
        <w:rPr>
          <w:spacing w:val="-6"/>
        </w:rPr>
        <w:t xml:space="preserve">Уколико </w:t>
      </w:r>
      <w:r>
        <w:t>се прописани/захтевани услови не могу испунити, инвеститор</w:t>
      </w:r>
      <w:r>
        <w:rPr>
          <w:spacing w:val="-7"/>
        </w:rPr>
        <w:t xml:space="preserve"> </w:t>
      </w:r>
      <w:r>
        <w:t>односно</w:t>
      </w:r>
      <w:r>
        <w:rPr>
          <w:spacing w:val="-7"/>
        </w:rPr>
        <w:t xml:space="preserve"> </w:t>
      </w:r>
      <w:r>
        <w:t>финансијер</w:t>
      </w:r>
      <w:r>
        <w:rPr>
          <w:spacing w:val="-7"/>
        </w:rPr>
        <w:t xml:space="preserve"> </w:t>
      </w:r>
      <w:r>
        <w:t>обезбеђује</w:t>
      </w:r>
      <w:r>
        <w:rPr>
          <w:spacing w:val="-7"/>
        </w:rPr>
        <w:t xml:space="preserve"> </w:t>
      </w:r>
      <w:r>
        <w:t>одговарај</w:t>
      </w:r>
      <w:r>
        <w:t>уће</w:t>
      </w:r>
      <w:r>
        <w:rPr>
          <w:spacing w:val="-7"/>
        </w:rPr>
        <w:t xml:space="preserve"> </w:t>
      </w:r>
      <w:r>
        <w:t>мере</w:t>
      </w:r>
      <w:r>
        <w:rPr>
          <w:spacing w:val="-7"/>
        </w:rPr>
        <w:t xml:space="preserve"> </w:t>
      </w:r>
      <w:r>
        <w:t>тех- ничке</w:t>
      </w:r>
      <w:r>
        <w:rPr>
          <w:spacing w:val="-6"/>
        </w:rPr>
        <w:t xml:space="preserve"> </w:t>
      </w:r>
      <w:r>
        <w:t>заштите,</w:t>
      </w:r>
      <w:r>
        <w:rPr>
          <w:spacing w:val="-6"/>
        </w:rPr>
        <w:t xml:space="preserve"> </w:t>
      </w:r>
      <w:r>
        <w:t>укључујући</w:t>
      </w:r>
      <w:r>
        <w:rPr>
          <w:spacing w:val="-6"/>
        </w:rPr>
        <w:t xml:space="preserve"> </w:t>
      </w:r>
      <w:r>
        <w:t>и</w:t>
      </w:r>
      <w:r>
        <w:rPr>
          <w:spacing w:val="-6"/>
        </w:rPr>
        <w:t xml:space="preserve"> </w:t>
      </w:r>
      <w:r>
        <w:t>могућност,</w:t>
      </w:r>
      <w:r>
        <w:rPr>
          <w:spacing w:val="-6"/>
        </w:rPr>
        <w:t xml:space="preserve"> </w:t>
      </w:r>
      <w:r>
        <w:t>привременог</w:t>
      </w:r>
      <w:r>
        <w:rPr>
          <w:spacing w:val="-6"/>
        </w:rPr>
        <w:t xml:space="preserve"> </w:t>
      </w:r>
      <w:r>
        <w:t>или</w:t>
      </w:r>
      <w:r>
        <w:rPr>
          <w:spacing w:val="-6"/>
        </w:rPr>
        <w:t xml:space="preserve"> </w:t>
      </w:r>
      <w:r>
        <w:t>трајног измештања локалних инсталација. Извођач радова је у обавези да правовремено обавести надлежна предузећа о почетку и трајању радова и по потреби обезбеди њихов</w:t>
      </w:r>
      <w:r>
        <w:rPr>
          <w:spacing w:val="-6"/>
        </w:rPr>
        <w:t xml:space="preserve"> </w:t>
      </w:r>
      <w:r>
        <w:t>надзор.</w:t>
      </w:r>
    </w:p>
    <w:p w:rsidR="00A02B30" w:rsidRDefault="00B05A60">
      <w:pPr>
        <w:pStyle w:val="BodyText"/>
        <w:spacing w:before="4" w:line="223" w:lineRule="auto"/>
        <w:ind w:right="38" w:firstLine="396"/>
        <w:jc w:val="both"/>
      </w:pPr>
      <w:r>
        <w:t xml:space="preserve">На основу електроенергетског и техничког решења, про- јектном документацијом далековода 2 х </w:t>
      </w:r>
      <w:r>
        <w:rPr>
          <w:spacing w:val="-3"/>
        </w:rPr>
        <w:t xml:space="preserve">110 </w:t>
      </w:r>
      <w:r>
        <w:t xml:space="preserve">kV (увођење у ПРП) потребно је обезбедити потпуну компатибилност са постојећим двосистемским преносним </w:t>
      </w:r>
      <w:r>
        <w:rPr>
          <w:spacing w:val="-3"/>
        </w:rPr>
        <w:t xml:space="preserve">далеководом </w:t>
      </w:r>
      <w:r>
        <w:t xml:space="preserve">106А/2 и 106Б/3. У </w:t>
      </w:r>
      <w:r>
        <w:rPr>
          <w:spacing w:val="-3"/>
        </w:rPr>
        <w:t xml:space="preserve">том </w:t>
      </w:r>
      <w:r>
        <w:rPr>
          <w:spacing w:val="-5"/>
        </w:rPr>
        <w:t xml:space="preserve">погледу, </w:t>
      </w:r>
      <w:r>
        <w:t>пројектном до</w:t>
      </w:r>
      <w:r>
        <w:t>кументацијом је потребно предвидети при- мену следећих техничких решења:</w:t>
      </w:r>
    </w:p>
    <w:p w:rsidR="00A02B30" w:rsidRDefault="00B05A60">
      <w:pPr>
        <w:pStyle w:val="ListParagraph"/>
        <w:numPr>
          <w:ilvl w:val="0"/>
          <w:numId w:val="18"/>
        </w:numPr>
        <w:tabs>
          <w:tab w:val="left" w:pos="696"/>
        </w:tabs>
        <w:spacing w:before="4" w:line="223" w:lineRule="auto"/>
        <w:ind w:right="38" w:firstLine="397"/>
        <w:rPr>
          <w:sz w:val="18"/>
        </w:rPr>
      </w:pPr>
      <w:r>
        <w:rPr>
          <w:sz w:val="18"/>
        </w:rPr>
        <w:t>фазни проводници, номиналног пресека 240/40 mm</w:t>
      </w:r>
      <w:r>
        <w:rPr>
          <w:position w:val="6"/>
          <w:sz w:val="10"/>
        </w:rPr>
        <w:t xml:space="preserve">2 </w:t>
      </w:r>
      <w:r>
        <w:rPr>
          <w:sz w:val="18"/>
        </w:rPr>
        <w:t>(у складу са меродавним SRPS и IEC стандардима односно EN нор- мама), са пратећом</w:t>
      </w:r>
      <w:r>
        <w:rPr>
          <w:spacing w:val="-1"/>
          <w:sz w:val="18"/>
        </w:rPr>
        <w:t xml:space="preserve"> </w:t>
      </w:r>
      <w:r>
        <w:rPr>
          <w:sz w:val="18"/>
        </w:rPr>
        <w:t>опремом;</w:t>
      </w:r>
    </w:p>
    <w:p w:rsidR="00A02B30" w:rsidRDefault="00B05A60">
      <w:pPr>
        <w:pStyle w:val="ListParagraph"/>
        <w:numPr>
          <w:ilvl w:val="0"/>
          <w:numId w:val="18"/>
        </w:numPr>
        <w:tabs>
          <w:tab w:val="left" w:pos="654"/>
        </w:tabs>
        <w:spacing w:before="87" w:line="232" w:lineRule="auto"/>
        <w:ind w:right="390" w:firstLine="397"/>
        <w:rPr>
          <w:sz w:val="18"/>
        </w:rPr>
      </w:pPr>
      <w:r>
        <w:rPr>
          <w:sz w:val="18"/>
        </w:rPr>
        <w:br w:type="column"/>
      </w:r>
      <w:r>
        <w:rPr>
          <w:sz w:val="18"/>
        </w:rPr>
        <w:t xml:space="preserve">стаклени капасти или други одговарајући тип изолатора, у складу са меродавним IEC стандардом, </w:t>
      </w:r>
      <w:r>
        <w:rPr>
          <w:spacing w:val="-3"/>
          <w:sz w:val="18"/>
        </w:rPr>
        <w:t xml:space="preserve">који </w:t>
      </w:r>
      <w:r>
        <w:rPr>
          <w:sz w:val="18"/>
        </w:rPr>
        <w:t xml:space="preserve">су </w:t>
      </w:r>
      <w:r>
        <w:rPr>
          <w:spacing w:val="-6"/>
          <w:sz w:val="18"/>
        </w:rPr>
        <w:t xml:space="preserve">код </w:t>
      </w:r>
      <w:r>
        <w:rPr>
          <w:sz w:val="18"/>
        </w:rPr>
        <w:t xml:space="preserve">приближавања или преласка </w:t>
      </w:r>
      <w:r>
        <w:rPr>
          <w:spacing w:val="-3"/>
          <w:sz w:val="18"/>
        </w:rPr>
        <w:t xml:space="preserve">преко </w:t>
      </w:r>
      <w:r>
        <w:rPr>
          <w:sz w:val="18"/>
        </w:rPr>
        <w:t>важнијих објеката електрично и/или механич- ки појачaни, а на деоници са повећаним загађењем ваздуха са од- говарајућо</w:t>
      </w:r>
      <w:r>
        <w:rPr>
          <w:sz w:val="18"/>
        </w:rPr>
        <w:t>м продуженом струјном</w:t>
      </w:r>
      <w:r>
        <w:rPr>
          <w:spacing w:val="-3"/>
          <w:sz w:val="18"/>
        </w:rPr>
        <w:t xml:space="preserve"> </w:t>
      </w:r>
      <w:r>
        <w:rPr>
          <w:sz w:val="18"/>
        </w:rPr>
        <w:t>стазом;</w:t>
      </w:r>
    </w:p>
    <w:p w:rsidR="00A02B30" w:rsidRDefault="00B05A60">
      <w:pPr>
        <w:pStyle w:val="ListParagraph"/>
        <w:numPr>
          <w:ilvl w:val="0"/>
          <w:numId w:val="18"/>
        </w:numPr>
        <w:tabs>
          <w:tab w:val="left" w:pos="661"/>
        </w:tabs>
        <w:spacing w:line="232" w:lineRule="auto"/>
        <w:ind w:right="391" w:firstLine="397"/>
        <w:rPr>
          <w:sz w:val="18"/>
        </w:rPr>
      </w:pPr>
      <w:r>
        <w:rPr>
          <w:sz w:val="18"/>
        </w:rPr>
        <w:t xml:space="preserve">два заштитна ужета, према меродавном IEC </w:t>
      </w:r>
      <w:r>
        <w:rPr>
          <w:spacing w:val="-3"/>
          <w:sz w:val="18"/>
        </w:rPr>
        <w:t xml:space="preserve">стандарду, </w:t>
      </w:r>
      <w:r>
        <w:rPr>
          <w:sz w:val="18"/>
        </w:rPr>
        <w:t xml:space="preserve">са опремањем једног или оба заштитна ужета оптичким влакнима (OPGW) компатибилним са телекомуникационом оптичком мре- </w:t>
      </w:r>
      <w:r>
        <w:rPr>
          <w:spacing w:val="-3"/>
          <w:sz w:val="18"/>
        </w:rPr>
        <w:t xml:space="preserve">жом </w:t>
      </w:r>
      <w:r>
        <w:rPr>
          <w:sz w:val="18"/>
        </w:rPr>
        <w:t>у систему преноса „Електромреже Србије”</w:t>
      </w:r>
      <w:r>
        <w:rPr>
          <w:sz w:val="18"/>
        </w:rPr>
        <w:t xml:space="preserve"> </w:t>
      </w:r>
      <w:r>
        <w:rPr>
          <w:sz w:val="18"/>
        </w:rPr>
        <w:t>а.д.;</w:t>
      </w:r>
    </w:p>
    <w:p w:rsidR="00A02B30" w:rsidRDefault="00B05A60">
      <w:pPr>
        <w:pStyle w:val="ListParagraph"/>
        <w:numPr>
          <w:ilvl w:val="0"/>
          <w:numId w:val="18"/>
        </w:numPr>
        <w:tabs>
          <w:tab w:val="left" w:pos="652"/>
        </w:tabs>
        <w:spacing w:line="232" w:lineRule="auto"/>
        <w:ind w:right="390" w:firstLine="397"/>
        <w:rPr>
          <w:sz w:val="18"/>
        </w:rPr>
      </w:pPr>
      <w:r>
        <w:rPr>
          <w:sz w:val="18"/>
        </w:rPr>
        <w:t>челичн</w:t>
      </w:r>
      <w:r>
        <w:rPr>
          <w:sz w:val="18"/>
        </w:rPr>
        <w:t>о решеткасти тип стуба за двосистемски далековод, са два врха за заштитно уже и директним двоструким заштитним уземљењем.</w:t>
      </w:r>
    </w:p>
    <w:p w:rsidR="00A02B30" w:rsidRDefault="00B05A60">
      <w:pPr>
        <w:pStyle w:val="BodyText"/>
        <w:spacing w:line="232" w:lineRule="auto"/>
        <w:ind w:right="390" w:firstLine="396"/>
        <w:jc w:val="both"/>
      </w:pPr>
      <w:r>
        <w:t xml:space="preserve">У поступку даље пројектне разраде и инвестиционим избо- ром опреме, наведени, основни елементи далековода могу бити измењени уз услов </w:t>
      </w:r>
      <w:r>
        <w:t>да су обезбеђени меродавни SRPS и IEC стан- дарди односно EN норме.</w:t>
      </w:r>
    </w:p>
    <w:p w:rsidR="00A02B30" w:rsidRDefault="00B05A60">
      <w:pPr>
        <w:pStyle w:val="BodyText"/>
        <w:spacing w:line="232" w:lineRule="auto"/>
        <w:ind w:right="390" w:firstLine="396"/>
        <w:jc w:val="both"/>
      </w:pPr>
      <w:r>
        <w:t>Правила у вези техничког решења основних елемената да- лековода, обезбеђења сигурносних висина и сигурносних уда- љености, односно техничког обезбеђења појачане електричне и механичке изол</w:t>
      </w:r>
      <w:r>
        <w:t>ације проводника код укрштања и приближавања другим објектима и инфраструктури спроводе се и на делу при- кључних далековода 110 kV од ПРП до ТС 110/х kV у обухвату Подзоне 1А.</w:t>
      </w:r>
    </w:p>
    <w:p w:rsidR="00A02B30" w:rsidRDefault="00B05A60">
      <w:pPr>
        <w:pStyle w:val="BodyText"/>
        <w:spacing w:line="232" w:lineRule="auto"/>
        <w:ind w:right="391" w:firstLine="396"/>
        <w:jc w:val="both"/>
      </w:pPr>
      <w:r>
        <w:t>Елементи техничког решења прикључних далековода на ди- стрибутивну мрежу обезбе</w:t>
      </w:r>
      <w:r>
        <w:t xml:space="preserve">ђују се у поступку прибављања услова за пројектовање и прикључење, </w:t>
      </w:r>
      <w:r>
        <w:rPr>
          <w:spacing w:val="-3"/>
        </w:rPr>
        <w:t xml:space="preserve">које </w:t>
      </w:r>
      <w:r>
        <w:t>издаје надлежни оператер ди- стрибутивне мреже.</w:t>
      </w:r>
    </w:p>
    <w:p w:rsidR="00A02B30" w:rsidRDefault="00B05A60">
      <w:pPr>
        <w:pStyle w:val="BodyText"/>
        <w:spacing w:line="232" w:lineRule="auto"/>
        <w:ind w:right="390" w:firstLine="396"/>
        <w:jc w:val="both"/>
      </w:pPr>
      <w:r>
        <w:t xml:space="preserve">Висина </w:t>
      </w:r>
      <w:r>
        <w:rPr>
          <w:spacing w:val="-3"/>
        </w:rPr>
        <w:t xml:space="preserve">сваког </w:t>
      </w:r>
      <w:r>
        <w:t xml:space="preserve">стуба и распоред фаза/проводника се одређује пројектом за грађевинску </w:t>
      </w:r>
      <w:r>
        <w:rPr>
          <w:spacing w:val="-4"/>
        </w:rPr>
        <w:t xml:space="preserve">дозволу, </w:t>
      </w:r>
      <w:r>
        <w:t>према издатим условима и тех- ничким</w:t>
      </w:r>
      <w:r>
        <w:rPr>
          <w:spacing w:val="-5"/>
        </w:rPr>
        <w:t xml:space="preserve"> </w:t>
      </w:r>
      <w:r>
        <w:t>захтев</w:t>
      </w:r>
      <w:r>
        <w:t>има</w:t>
      </w:r>
      <w:r>
        <w:rPr>
          <w:spacing w:val="-5"/>
        </w:rPr>
        <w:t xml:space="preserve"> </w:t>
      </w:r>
      <w:r>
        <w:t>у</w:t>
      </w:r>
      <w:r>
        <w:rPr>
          <w:spacing w:val="-5"/>
        </w:rPr>
        <w:t xml:space="preserve"> </w:t>
      </w:r>
      <w:r>
        <w:t>вези</w:t>
      </w:r>
      <w:r>
        <w:rPr>
          <w:spacing w:val="-5"/>
        </w:rPr>
        <w:t xml:space="preserve"> </w:t>
      </w:r>
      <w:r>
        <w:t>обезбеђења</w:t>
      </w:r>
      <w:r>
        <w:rPr>
          <w:spacing w:val="-5"/>
        </w:rPr>
        <w:t xml:space="preserve"> </w:t>
      </w:r>
      <w:r>
        <w:t>сигурносних</w:t>
      </w:r>
      <w:r>
        <w:rPr>
          <w:spacing w:val="-5"/>
        </w:rPr>
        <w:t xml:space="preserve"> </w:t>
      </w:r>
      <w:r>
        <w:t>висина</w:t>
      </w:r>
      <w:r>
        <w:rPr>
          <w:spacing w:val="-5"/>
        </w:rPr>
        <w:t xml:space="preserve"> </w:t>
      </w:r>
      <w:r>
        <w:t>и</w:t>
      </w:r>
      <w:r>
        <w:rPr>
          <w:spacing w:val="-5"/>
        </w:rPr>
        <w:t xml:space="preserve"> </w:t>
      </w:r>
      <w:r>
        <w:t xml:space="preserve">сигур- носних удаљености далековода </w:t>
      </w:r>
      <w:r>
        <w:rPr>
          <w:spacing w:val="-3"/>
        </w:rPr>
        <w:t xml:space="preserve">од </w:t>
      </w:r>
      <w:r>
        <w:t xml:space="preserve">других објеката и инсталација, дозвољеног </w:t>
      </w:r>
      <w:r>
        <w:rPr>
          <w:spacing w:val="-3"/>
        </w:rPr>
        <w:t xml:space="preserve">угла </w:t>
      </w:r>
      <w:r>
        <w:t xml:space="preserve">укрштања као и обезбеђења осетљивих подручја </w:t>
      </w:r>
      <w:r>
        <w:rPr>
          <w:spacing w:val="-3"/>
        </w:rPr>
        <w:t xml:space="preserve">од </w:t>
      </w:r>
      <w:r>
        <w:t>могућег утицаја електромагнетног</w:t>
      </w:r>
      <w:r>
        <w:t xml:space="preserve"> </w:t>
      </w:r>
      <w:r>
        <w:t>поља.</w:t>
      </w:r>
    </w:p>
    <w:p w:rsidR="00A02B30" w:rsidRDefault="00B05A60">
      <w:pPr>
        <w:pStyle w:val="BodyText"/>
        <w:spacing w:line="232" w:lineRule="auto"/>
        <w:ind w:right="391" w:firstLine="396"/>
        <w:jc w:val="both"/>
      </w:pPr>
      <w:r>
        <w:t xml:space="preserve">Сигурносни захтеви се, по </w:t>
      </w:r>
      <w:r>
        <w:rPr>
          <w:spacing w:val="-4"/>
        </w:rPr>
        <w:t xml:space="preserve">правилу, </w:t>
      </w:r>
      <w:r>
        <w:t>додатно обезбеђују за случај</w:t>
      </w:r>
      <w:r>
        <w:rPr>
          <w:spacing w:val="-8"/>
        </w:rPr>
        <w:t xml:space="preserve"> </w:t>
      </w:r>
      <w:r>
        <w:t>појачаног</w:t>
      </w:r>
      <w:r>
        <w:rPr>
          <w:spacing w:val="-8"/>
        </w:rPr>
        <w:t xml:space="preserve"> </w:t>
      </w:r>
      <w:r>
        <w:t>температурног</w:t>
      </w:r>
      <w:r>
        <w:rPr>
          <w:spacing w:val="-8"/>
        </w:rPr>
        <w:t xml:space="preserve"> </w:t>
      </w:r>
      <w:r>
        <w:t>оптерећења</w:t>
      </w:r>
      <w:r>
        <w:rPr>
          <w:spacing w:val="-8"/>
        </w:rPr>
        <w:t xml:space="preserve"> </w:t>
      </w:r>
      <w:r>
        <w:t>далековода</w:t>
      </w:r>
      <w:r>
        <w:rPr>
          <w:spacing w:val="-8"/>
        </w:rPr>
        <w:t xml:space="preserve"> </w:t>
      </w:r>
      <w:r>
        <w:t xml:space="preserve">укључују- ћи и резерву у сигурносној висини за компензацију нееластичног истезања проводника </w:t>
      </w:r>
      <w:r>
        <w:rPr>
          <w:spacing w:val="-4"/>
        </w:rPr>
        <w:t xml:space="preserve">током </w:t>
      </w:r>
      <w:r>
        <w:t>експлоатациje. У распону укрштања далековода са важнијом постојећом и планираном и</w:t>
      </w:r>
      <w:r>
        <w:t>нфраструкту- ром неопходно је обезбедити електрично и/или механичко појача- ну изолацију</w:t>
      </w:r>
      <w:r>
        <w:rPr>
          <w:spacing w:val="-3"/>
        </w:rPr>
        <w:t xml:space="preserve"> </w:t>
      </w:r>
      <w:r>
        <w:t>проводника.</w:t>
      </w:r>
    </w:p>
    <w:p w:rsidR="00A02B30" w:rsidRDefault="00B05A60">
      <w:pPr>
        <w:pStyle w:val="BodyText"/>
        <w:spacing w:line="232" w:lineRule="auto"/>
        <w:ind w:right="396" w:firstLine="396"/>
        <w:jc w:val="both"/>
      </w:pPr>
      <w:r>
        <w:rPr>
          <w:spacing w:val="-5"/>
        </w:rPr>
        <w:t xml:space="preserve">Планским решењем </w:t>
      </w:r>
      <w:r>
        <w:rPr>
          <w:spacing w:val="-6"/>
        </w:rPr>
        <w:t xml:space="preserve">коридора </w:t>
      </w:r>
      <w:r>
        <w:rPr>
          <w:spacing w:val="-5"/>
        </w:rPr>
        <w:t xml:space="preserve">планираних </w:t>
      </w:r>
      <w:r>
        <w:rPr>
          <w:spacing w:val="-6"/>
        </w:rPr>
        <w:t xml:space="preserve">110 </w:t>
      </w:r>
      <w:r>
        <w:rPr>
          <w:spacing w:val="-3"/>
        </w:rPr>
        <w:t xml:space="preserve">kV </w:t>
      </w:r>
      <w:r>
        <w:rPr>
          <w:spacing w:val="-7"/>
        </w:rPr>
        <w:t xml:space="preserve">далековода </w:t>
      </w:r>
      <w:r>
        <w:rPr>
          <w:spacing w:val="-5"/>
        </w:rPr>
        <w:t>обезбеђен</w:t>
      </w:r>
      <w:r>
        <w:rPr>
          <w:spacing w:val="-10"/>
        </w:rPr>
        <w:t xml:space="preserve"> </w:t>
      </w:r>
      <w:r>
        <w:rPr>
          <w:spacing w:val="-3"/>
        </w:rPr>
        <w:t>је</w:t>
      </w:r>
      <w:r>
        <w:rPr>
          <w:spacing w:val="-10"/>
        </w:rPr>
        <w:t xml:space="preserve"> </w:t>
      </w:r>
      <w:r>
        <w:rPr>
          <w:spacing w:val="-4"/>
        </w:rPr>
        <w:t>угао</w:t>
      </w:r>
      <w:r>
        <w:rPr>
          <w:spacing w:val="-10"/>
        </w:rPr>
        <w:t xml:space="preserve"> </w:t>
      </w:r>
      <w:r>
        <w:rPr>
          <w:spacing w:val="-5"/>
        </w:rPr>
        <w:t>укрштања</w:t>
      </w:r>
      <w:r>
        <w:rPr>
          <w:spacing w:val="-10"/>
        </w:rPr>
        <w:t xml:space="preserve"> </w:t>
      </w:r>
      <w:r>
        <w:t>са</w:t>
      </w:r>
      <w:r>
        <w:rPr>
          <w:spacing w:val="-10"/>
        </w:rPr>
        <w:t xml:space="preserve"> </w:t>
      </w:r>
      <w:r>
        <w:rPr>
          <w:spacing w:val="-7"/>
        </w:rPr>
        <w:t>реком</w:t>
      </w:r>
      <w:r>
        <w:rPr>
          <w:spacing w:val="-10"/>
        </w:rPr>
        <w:t xml:space="preserve"> </w:t>
      </w:r>
      <w:r>
        <w:rPr>
          <w:spacing w:val="-4"/>
        </w:rPr>
        <w:t>Јадар</w:t>
      </w:r>
      <w:r>
        <w:rPr>
          <w:spacing w:val="-11"/>
        </w:rPr>
        <w:t xml:space="preserve"> </w:t>
      </w:r>
      <w:r>
        <w:rPr>
          <w:spacing w:val="-5"/>
        </w:rPr>
        <w:t>од</w:t>
      </w:r>
      <w:r>
        <w:rPr>
          <w:spacing w:val="-10"/>
        </w:rPr>
        <w:t xml:space="preserve"> </w:t>
      </w:r>
      <w:r>
        <w:rPr>
          <w:spacing w:val="-7"/>
        </w:rPr>
        <w:t>око</w:t>
      </w:r>
      <w:r>
        <w:rPr>
          <w:spacing w:val="-10"/>
        </w:rPr>
        <w:t xml:space="preserve"> </w:t>
      </w:r>
      <w:r>
        <w:rPr>
          <w:spacing w:val="-4"/>
        </w:rPr>
        <w:t>86¤</w:t>
      </w:r>
      <w:r>
        <w:rPr>
          <w:spacing w:val="-10"/>
        </w:rPr>
        <w:t xml:space="preserve"> </w:t>
      </w:r>
      <w:r>
        <w:t>и</w:t>
      </w:r>
      <w:r>
        <w:rPr>
          <w:spacing w:val="-11"/>
        </w:rPr>
        <w:t xml:space="preserve"> </w:t>
      </w:r>
      <w:r>
        <w:rPr>
          <w:spacing w:val="-8"/>
        </w:rPr>
        <w:t>код</w:t>
      </w:r>
      <w:r>
        <w:rPr>
          <w:spacing w:val="-10"/>
        </w:rPr>
        <w:t xml:space="preserve"> </w:t>
      </w:r>
      <w:r>
        <w:rPr>
          <w:spacing w:val="-5"/>
        </w:rPr>
        <w:t xml:space="preserve">планиране </w:t>
      </w:r>
      <w:r>
        <w:rPr>
          <w:spacing w:val="-6"/>
        </w:rPr>
        <w:t xml:space="preserve">једноколосечне </w:t>
      </w:r>
      <w:r>
        <w:rPr>
          <w:spacing w:val="-5"/>
        </w:rPr>
        <w:t xml:space="preserve">електрифициране </w:t>
      </w:r>
      <w:r>
        <w:rPr>
          <w:spacing w:val="-5"/>
        </w:rPr>
        <w:t xml:space="preserve">пруге Ваљево–Лозница од </w:t>
      </w:r>
      <w:r>
        <w:rPr>
          <w:spacing w:val="-7"/>
        </w:rPr>
        <w:t>око</w:t>
      </w:r>
      <w:r>
        <w:rPr>
          <w:spacing w:val="-18"/>
        </w:rPr>
        <w:t xml:space="preserve"> </w:t>
      </w:r>
      <w:r>
        <w:rPr>
          <w:spacing w:val="-5"/>
        </w:rPr>
        <w:t>88¤.</w:t>
      </w:r>
    </w:p>
    <w:p w:rsidR="00A02B30" w:rsidRDefault="00B05A60">
      <w:pPr>
        <w:pStyle w:val="BodyText"/>
        <w:spacing w:line="232" w:lineRule="auto"/>
        <w:ind w:right="391" w:firstLine="396"/>
        <w:jc w:val="both"/>
      </w:pPr>
      <w:r>
        <w:t>У затезном пољу укрштања далековода са пругом, изола- ција проводника мора бити механички, а у распону укрштања и електрично појачана. Минимална сигурносна висина, у условима појачаног температурног оптерећења и експлоатаци</w:t>
      </w:r>
      <w:r>
        <w:t>оног истеза- ња проводника, између најниже тачке проводника и горње ивице шине износи 14 m. У зони укрштаја, минимална удаљеност изме- ђу најближе ивице стуба далековода и осовине крајњег колосека износи 25 m.</w:t>
      </w:r>
    </w:p>
    <w:p w:rsidR="00A02B30" w:rsidRDefault="00B05A60">
      <w:pPr>
        <w:pStyle w:val="BodyText"/>
        <w:spacing w:line="232" w:lineRule="auto"/>
        <w:ind w:right="393" w:firstLine="396"/>
        <w:jc w:val="both"/>
      </w:pPr>
      <w:r>
        <w:rPr>
          <w:spacing w:val="-6"/>
        </w:rPr>
        <w:t xml:space="preserve">Код </w:t>
      </w:r>
      <w:r>
        <w:t xml:space="preserve">укрштања са </w:t>
      </w:r>
      <w:r>
        <w:rPr>
          <w:spacing w:val="-5"/>
        </w:rPr>
        <w:t xml:space="preserve">реком </w:t>
      </w:r>
      <w:r>
        <w:t>Јадар минимална сигурнос</w:t>
      </w:r>
      <w:r>
        <w:t>на висина, у</w:t>
      </w:r>
      <w:r>
        <w:rPr>
          <w:spacing w:val="-12"/>
        </w:rPr>
        <w:t xml:space="preserve"> </w:t>
      </w:r>
      <w:r>
        <w:t>условима</w:t>
      </w:r>
      <w:r>
        <w:rPr>
          <w:spacing w:val="-12"/>
        </w:rPr>
        <w:t xml:space="preserve"> </w:t>
      </w:r>
      <w:r>
        <w:rPr>
          <w:spacing w:val="-3"/>
        </w:rPr>
        <w:t>појачаног</w:t>
      </w:r>
      <w:r>
        <w:rPr>
          <w:spacing w:val="-12"/>
        </w:rPr>
        <w:t xml:space="preserve"> </w:t>
      </w:r>
      <w:r>
        <w:rPr>
          <w:spacing w:val="-3"/>
        </w:rPr>
        <w:t>температурног</w:t>
      </w:r>
      <w:r>
        <w:rPr>
          <w:spacing w:val="-12"/>
        </w:rPr>
        <w:t xml:space="preserve"> </w:t>
      </w:r>
      <w:r>
        <w:t>оптерећења</w:t>
      </w:r>
      <w:r>
        <w:rPr>
          <w:spacing w:val="-12"/>
        </w:rPr>
        <w:t xml:space="preserve"> </w:t>
      </w:r>
      <w:r>
        <w:t>и</w:t>
      </w:r>
      <w:r>
        <w:rPr>
          <w:spacing w:val="-12"/>
        </w:rPr>
        <w:t xml:space="preserve"> </w:t>
      </w:r>
      <w:r>
        <w:rPr>
          <w:spacing w:val="-3"/>
        </w:rPr>
        <w:t>експлоатационог</w:t>
      </w:r>
    </w:p>
    <w:p w:rsidR="00A02B30" w:rsidRDefault="00A02B30">
      <w:pPr>
        <w:spacing w:line="232" w:lineRule="auto"/>
        <w:jc w:val="both"/>
        <w:sectPr w:rsidR="00A02B30">
          <w:type w:val="continuous"/>
          <w:pgSz w:w="12480" w:h="15650"/>
          <w:pgMar w:top="1480" w:right="740" w:bottom="280" w:left="740" w:header="720" w:footer="720" w:gutter="0"/>
          <w:cols w:num="2" w:space="720" w:equalWidth="0">
            <w:col w:w="5254" w:space="131"/>
            <w:col w:w="5615"/>
          </w:cols>
        </w:sectPr>
      </w:pPr>
    </w:p>
    <w:p w:rsidR="00A02B30" w:rsidRDefault="00B05A60">
      <w:pPr>
        <w:pStyle w:val="BodyText"/>
        <w:spacing w:before="73" w:line="232" w:lineRule="auto"/>
        <w:ind w:left="393"/>
        <w:jc w:val="both"/>
      </w:pPr>
      <w:r>
        <w:lastRenderedPageBreak/>
        <w:pict>
          <v:shape id="_x0000_s1077" style="position:absolute;left:0;text-align:left;margin-left:0;margin-top:782.1pt;width:.1pt;height:738.95pt;z-index:251652608;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 xml:space="preserve">истезања </w:t>
      </w:r>
      <w:r>
        <w:rPr>
          <w:spacing w:val="-3"/>
        </w:rPr>
        <w:t xml:space="preserve">проводника, између најближег проводника </w:t>
      </w:r>
      <w:r>
        <w:t xml:space="preserve">и највишег водостаја износи 7 m. У распону укрштања </w:t>
      </w:r>
      <w:r>
        <w:rPr>
          <w:spacing w:val="-3"/>
        </w:rPr>
        <w:t xml:space="preserve">изолација проводника </w:t>
      </w:r>
      <w:r>
        <w:t xml:space="preserve">мора бити електрично </w:t>
      </w:r>
      <w:r>
        <w:rPr>
          <w:spacing w:val="-3"/>
        </w:rPr>
        <w:t xml:space="preserve">појачана. </w:t>
      </w:r>
      <w:r>
        <w:t xml:space="preserve">Минимална </w:t>
      </w:r>
      <w:r>
        <w:rPr>
          <w:spacing w:val="-3"/>
        </w:rPr>
        <w:t>удаљеност између</w:t>
      </w:r>
      <w:r>
        <w:rPr>
          <w:spacing w:val="-21"/>
        </w:rPr>
        <w:t xml:space="preserve"> </w:t>
      </w:r>
      <w:r>
        <w:t xml:space="preserve">нај- </w:t>
      </w:r>
      <w:r>
        <w:rPr>
          <w:spacing w:val="-4"/>
        </w:rPr>
        <w:t>ближе</w:t>
      </w:r>
      <w:r>
        <w:rPr>
          <w:spacing w:val="-6"/>
        </w:rPr>
        <w:t xml:space="preserve"> </w:t>
      </w:r>
      <w:r>
        <w:t>ивице</w:t>
      </w:r>
      <w:r>
        <w:rPr>
          <w:spacing w:val="-6"/>
        </w:rPr>
        <w:t xml:space="preserve"> </w:t>
      </w:r>
      <w:r>
        <w:rPr>
          <w:spacing w:val="-3"/>
        </w:rPr>
        <w:t>стуба</w:t>
      </w:r>
      <w:r>
        <w:rPr>
          <w:spacing w:val="-6"/>
        </w:rPr>
        <w:t xml:space="preserve"> </w:t>
      </w:r>
      <w:r>
        <w:rPr>
          <w:spacing w:val="-4"/>
        </w:rPr>
        <w:t>далековода</w:t>
      </w:r>
      <w:r>
        <w:rPr>
          <w:spacing w:val="-6"/>
        </w:rPr>
        <w:t xml:space="preserve"> </w:t>
      </w:r>
      <w:r>
        <w:t>и</w:t>
      </w:r>
      <w:r>
        <w:rPr>
          <w:spacing w:val="-6"/>
        </w:rPr>
        <w:t xml:space="preserve"> </w:t>
      </w:r>
      <w:r>
        <w:t>обале</w:t>
      </w:r>
      <w:r>
        <w:rPr>
          <w:spacing w:val="-6"/>
        </w:rPr>
        <w:t xml:space="preserve"> </w:t>
      </w:r>
      <w:r>
        <w:rPr>
          <w:spacing w:val="-3"/>
        </w:rPr>
        <w:t>реке</w:t>
      </w:r>
      <w:r>
        <w:rPr>
          <w:spacing w:val="-6"/>
        </w:rPr>
        <w:t xml:space="preserve"> </w:t>
      </w:r>
      <w:r>
        <w:t>Јадар</w:t>
      </w:r>
      <w:r>
        <w:rPr>
          <w:spacing w:val="-6"/>
        </w:rPr>
        <w:t xml:space="preserve"> </w:t>
      </w:r>
      <w:r>
        <w:t>износи</w:t>
      </w:r>
      <w:r>
        <w:rPr>
          <w:spacing w:val="-6"/>
        </w:rPr>
        <w:t xml:space="preserve"> </w:t>
      </w:r>
      <w:r>
        <w:t>25</w:t>
      </w:r>
      <w:r>
        <w:rPr>
          <w:spacing w:val="-6"/>
        </w:rPr>
        <w:t xml:space="preserve"> </w:t>
      </w:r>
      <w:r>
        <w:t>m.</w:t>
      </w:r>
    </w:p>
    <w:p w:rsidR="00A02B30" w:rsidRDefault="00B05A60">
      <w:pPr>
        <w:pStyle w:val="BodyText"/>
        <w:spacing w:line="232" w:lineRule="auto"/>
        <w:ind w:left="393" w:firstLine="396"/>
        <w:jc w:val="both"/>
      </w:pPr>
      <w:r>
        <w:t>На осталом делу коридора планираних далековода минимал- на сигурносна висина проводника код прелаза преко пољопри- вредног и шумског земљишта, категорисаних и нека</w:t>
      </w:r>
      <w:r>
        <w:t>тегорисаних општинских путева, мелиорационих канала одређује се према Правилнику о техничким нормативима за изградњу надземних електроенергетских водова називног напона од 1 kV до 400 kV.</w:t>
      </w:r>
    </w:p>
    <w:p w:rsidR="00A02B30" w:rsidRDefault="00B05A60">
      <w:pPr>
        <w:pStyle w:val="BodyText"/>
        <w:spacing w:line="232" w:lineRule="auto"/>
        <w:ind w:left="393" w:firstLine="396"/>
        <w:jc w:val="both"/>
      </w:pPr>
      <w:r>
        <w:t>Темељи стубова су, по правилу, армирано бетонски, рашчла- њени или б</w:t>
      </w:r>
      <w:r>
        <w:t>лок темељи, са заштитним премазом надземног дела темеља. Дубина фундирања, начин израде и тип темеља се бли- же дефинишу на основу инвестиционог избора типа и врсте стуба (носећи, затезни), очекиваног оптерећења елемената далековода и детаљног инжењерско г</w:t>
      </w:r>
      <w:r>
        <w:t>еолошког испитивања терена.</w:t>
      </w:r>
    </w:p>
    <w:p w:rsidR="00A02B30" w:rsidRDefault="00B05A60">
      <w:pPr>
        <w:pStyle w:val="BodyText"/>
        <w:spacing w:line="232" w:lineRule="auto"/>
        <w:ind w:left="393" w:firstLine="396"/>
        <w:jc w:val="both"/>
      </w:pPr>
      <w:r>
        <w:rPr>
          <w:spacing w:val="-3"/>
        </w:rPr>
        <w:t xml:space="preserve">Уземљење </w:t>
      </w:r>
      <w:r>
        <w:t xml:space="preserve">се изводи полагањем по једног уземљивача </w:t>
      </w:r>
      <w:r>
        <w:rPr>
          <w:spacing w:val="-4"/>
        </w:rPr>
        <w:t xml:space="preserve">око </w:t>
      </w:r>
      <w:r>
        <w:t>стопе</w:t>
      </w:r>
      <w:r>
        <w:rPr>
          <w:spacing w:val="-6"/>
        </w:rPr>
        <w:t xml:space="preserve"> </w:t>
      </w:r>
      <w:r>
        <w:t>темеља</w:t>
      </w:r>
      <w:r>
        <w:rPr>
          <w:spacing w:val="-6"/>
        </w:rPr>
        <w:t xml:space="preserve"> </w:t>
      </w:r>
      <w:r>
        <w:t>и</w:t>
      </w:r>
      <w:r>
        <w:rPr>
          <w:spacing w:val="-6"/>
        </w:rPr>
        <w:t xml:space="preserve"> </w:t>
      </w:r>
      <w:r>
        <w:t>једним</w:t>
      </w:r>
      <w:r>
        <w:rPr>
          <w:spacing w:val="-5"/>
        </w:rPr>
        <w:t xml:space="preserve"> </w:t>
      </w:r>
      <w:r>
        <w:t>заједничким.</w:t>
      </w:r>
      <w:r>
        <w:rPr>
          <w:spacing w:val="-6"/>
        </w:rPr>
        <w:t xml:space="preserve"> </w:t>
      </w:r>
      <w:r>
        <w:t>Максимална</w:t>
      </w:r>
      <w:r>
        <w:rPr>
          <w:spacing w:val="-6"/>
        </w:rPr>
        <w:t xml:space="preserve"> </w:t>
      </w:r>
      <w:r>
        <w:t>вредност</w:t>
      </w:r>
      <w:r>
        <w:rPr>
          <w:spacing w:val="-6"/>
        </w:rPr>
        <w:t xml:space="preserve"> </w:t>
      </w:r>
      <w:r>
        <w:rPr>
          <w:spacing w:val="-2"/>
        </w:rPr>
        <w:t xml:space="preserve">импул- </w:t>
      </w:r>
      <w:r>
        <w:t xml:space="preserve">сне отпорности уземљења на типским </w:t>
      </w:r>
      <w:r>
        <w:rPr>
          <w:spacing w:val="-3"/>
        </w:rPr>
        <w:t xml:space="preserve">110 </w:t>
      </w:r>
      <w:r>
        <w:t>kV стубовима износи до 10 Ω уважавајући допринос армирано бетонских темељ</w:t>
      </w:r>
      <w:r>
        <w:t>а, одно- сно 15 Ω на типским 10 kV и 35 kV</w:t>
      </w:r>
      <w:r>
        <w:rPr>
          <w:spacing w:val="-15"/>
        </w:rPr>
        <w:t xml:space="preserve"> </w:t>
      </w:r>
      <w:r>
        <w:t>стубовима.</w:t>
      </w:r>
    </w:p>
    <w:p w:rsidR="00A02B30" w:rsidRDefault="00B05A60">
      <w:pPr>
        <w:pStyle w:val="BodyText"/>
        <w:spacing w:line="232" w:lineRule="auto"/>
        <w:ind w:left="393" w:firstLine="396"/>
        <w:jc w:val="both"/>
      </w:pPr>
      <w:r>
        <w:t>У поступку даље пројектне разраде могуће је предвидети, парцијално</w:t>
      </w:r>
      <w:r>
        <w:rPr>
          <w:spacing w:val="-10"/>
        </w:rPr>
        <w:t xml:space="preserve"> </w:t>
      </w:r>
      <w:r>
        <w:t>или</w:t>
      </w:r>
      <w:r>
        <w:rPr>
          <w:spacing w:val="-10"/>
        </w:rPr>
        <w:t xml:space="preserve"> </w:t>
      </w:r>
      <w:r>
        <w:t>у</w:t>
      </w:r>
      <w:r>
        <w:rPr>
          <w:spacing w:val="-10"/>
        </w:rPr>
        <w:t xml:space="preserve"> </w:t>
      </w:r>
      <w:r>
        <w:t>целини,</w:t>
      </w:r>
      <w:r>
        <w:rPr>
          <w:spacing w:val="-10"/>
        </w:rPr>
        <w:t xml:space="preserve"> </w:t>
      </w:r>
      <w:r>
        <w:t>каблирање</w:t>
      </w:r>
      <w:r>
        <w:rPr>
          <w:spacing w:val="-10"/>
        </w:rPr>
        <w:t xml:space="preserve"> </w:t>
      </w:r>
      <w:r>
        <w:t>прикључних</w:t>
      </w:r>
      <w:r>
        <w:rPr>
          <w:spacing w:val="-10"/>
        </w:rPr>
        <w:t xml:space="preserve"> </w:t>
      </w:r>
      <w:r>
        <w:t xml:space="preserve">електроенергет- ских водова 10 kV и 35 </w:t>
      </w:r>
      <w:r>
        <w:rPr>
          <w:spacing w:val="-8"/>
        </w:rPr>
        <w:t xml:space="preserve">kV. </w:t>
      </w:r>
      <w:r>
        <w:t>Полагање енергетског кабла изводи се директно у ров, на п</w:t>
      </w:r>
      <w:r>
        <w:t>ешчаној или ситнозрној постељици дебљине 0,2</w:t>
      </w:r>
      <w:r>
        <w:rPr>
          <w:spacing w:val="-6"/>
        </w:rPr>
        <w:t xml:space="preserve"> </w:t>
      </w:r>
      <w:r>
        <w:t>m.</w:t>
      </w:r>
      <w:r>
        <w:rPr>
          <w:spacing w:val="-6"/>
        </w:rPr>
        <w:t xml:space="preserve"> </w:t>
      </w:r>
      <w:r>
        <w:t>Дубина</w:t>
      </w:r>
      <w:r>
        <w:rPr>
          <w:spacing w:val="-6"/>
        </w:rPr>
        <w:t xml:space="preserve"> </w:t>
      </w:r>
      <w:r>
        <w:t>рова</w:t>
      </w:r>
      <w:r>
        <w:rPr>
          <w:spacing w:val="-6"/>
        </w:rPr>
        <w:t xml:space="preserve"> </w:t>
      </w:r>
      <w:r>
        <w:t>на</w:t>
      </w:r>
      <w:r>
        <w:rPr>
          <w:spacing w:val="-6"/>
        </w:rPr>
        <w:t xml:space="preserve"> </w:t>
      </w:r>
      <w:r>
        <w:t>нерегулисаним</w:t>
      </w:r>
      <w:r>
        <w:rPr>
          <w:spacing w:val="-6"/>
        </w:rPr>
        <w:t xml:space="preserve"> </w:t>
      </w:r>
      <w:r>
        <w:t>површинама</w:t>
      </w:r>
      <w:r>
        <w:rPr>
          <w:spacing w:val="-6"/>
        </w:rPr>
        <w:t xml:space="preserve"> </w:t>
      </w:r>
      <w:r>
        <w:t>износи</w:t>
      </w:r>
      <w:r>
        <w:rPr>
          <w:spacing w:val="-6"/>
        </w:rPr>
        <w:t xml:space="preserve"> </w:t>
      </w:r>
      <w:r>
        <w:t>1,1</w:t>
      </w:r>
      <w:r>
        <w:rPr>
          <w:spacing w:val="-6"/>
        </w:rPr>
        <w:t xml:space="preserve"> </w:t>
      </w:r>
      <w:r>
        <w:t>m</w:t>
      </w:r>
      <w:r>
        <w:rPr>
          <w:spacing w:val="-6"/>
        </w:rPr>
        <w:t xml:space="preserve"> </w:t>
      </w:r>
      <w:r>
        <w:t xml:space="preserve">за 35 kV кабл и 0,8 m за 1–35 </w:t>
      </w:r>
      <w:r>
        <w:rPr>
          <w:spacing w:val="-8"/>
        </w:rPr>
        <w:t xml:space="preserve">kV. </w:t>
      </w:r>
      <w:r>
        <w:rPr>
          <w:spacing w:val="-3"/>
        </w:rPr>
        <w:t xml:space="preserve">Kод </w:t>
      </w:r>
      <w:r>
        <w:t xml:space="preserve">приближавања или укрштања електроенергетског кабла са </w:t>
      </w:r>
      <w:r>
        <w:rPr>
          <w:spacing w:val="-2"/>
        </w:rPr>
        <w:t xml:space="preserve">другом </w:t>
      </w:r>
      <w:r>
        <w:t xml:space="preserve">инфраструктуром, техничко решење укрштања обезбеђује се у складу са условима власника/ управљача предметне инфраструктуре. Пре затрпавања рова оба- везно је геодетско снимање постављеног кабла. </w:t>
      </w:r>
      <w:r>
        <w:rPr>
          <w:spacing w:val="-6"/>
        </w:rPr>
        <w:t xml:space="preserve">Током </w:t>
      </w:r>
      <w:r>
        <w:t xml:space="preserve">затрпавања рова на дубини </w:t>
      </w:r>
      <w:r>
        <w:rPr>
          <w:spacing w:val="-3"/>
        </w:rPr>
        <w:t xml:space="preserve">од </w:t>
      </w:r>
      <w:r>
        <w:t>0,3–0,5 m поставља се једна</w:t>
      </w:r>
      <w:r>
        <w:t xml:space="preserve"> до две обележава- јуће траке. Кабловске завршнице се изводе као стандардне термо- скупљајуће</w:t>
      </w:r>
      <w:r>
        <w:rPr>
          <w:spacing w:val="-6"/>
        </w:rPr>
        <w:t xml:space="preserve"> </w:t>
      </w:r>
      <w:r>
        <w:t>за</w:t>
      </w:r>
      <w:r>
        <w:rPr>
          <w:spacing w:val="-6"/>
        </w:rPr>
        <w:t xml:space="preserve"> </w:t>
      </w:r>
      <w:r>
        <w:t>спољну</w:t>
      </w:r>
      <w:r>
        <w:rPr>
          <w:spacing w:val="-6"/>
        </w:rPr>
        <w:t xml:space="preserve"> </w:t>
      </w:r>
      <w:r>
        <w:rPr>
          <w:spacing w:val="-3"/>
        </w:rPr>
        <w:t>монтажу.</w:t>
      </w:r>
      <w:r>
        <w:rPr>
          <w:spacing w:val="-6"/>
        </w:rPr>
        <w:t xml:space="preserve"> </w:t>
      </w:r>
      <w:r>
        <w:t>Спајање</w:t>
      </w:r>
      <w:r>
        <w:rPr>
          <w:spacing w:val="-6"/>
        </w:rPr>
        <w:t xml:space="preserve"> </w:t>
      </w:r>
      <w:r>
        <w:t>кабла</w:t>
      </w:r>
      <w:r>
        <w:rPr>
          <w:spacing w:val="-6"/>
        </w:rPr>
        <w:t xml:space="preserve"> </w:t>
      </w:r>
      <w:r>
        <w:t>се</w:t>
      </w:r>
      <w:r>
        <w:rPr>
          <w:spacing w:val="-6"/>
        </w:rPr>
        <w:t xml:space="preserve"> </w:t>
      </w:r>
      <w:r>
        <w:t>изводи</w:t>
      </w:r>
      <w:r>
        <w:rPr>
          <w:spacing w:val="-6"/>
        </w:rPr>
        <w:t xml:space="preserve"> </w:t>
      </w:r>
      <w:r>
        <w:t>у</w:t>
      </w:r>
      <w:r>
        <w:rPr>
          <w:spacing w:val="-6"/>
        </w:rPr>
        <w:t xml:space="preserve"> </w:t>
      </w:r>
      <w:r>
        <w:t xml:space="preserve">каблов- ским шахтовима </w:t>
      </w:r>
      <w:r>
        <w:rPr>
          <w:spacing w:val="-3"/>
        </w:rPr>
        <w:t xml:space="preserve">преко </w:t>
      </w:r>
      <w:r>
        <w:t>стандардних/типских термоскупљајућих спојница.</w:t>
      </w:r>
    </w:p>
    <w:p w:rsidR="00A02B30" w:rsidRDefault="00B05A60">
      <w:pPr>
        <w:pStyle w:val="BodyText"/>
        <w:spacing w:line="232" w:lineRule="auto"/>
        <w:ind w:left="393" w:firstLine="396"/>
        <w:jc w:val="both"/>
      </w:pPr>
      <w:r>
        <w:rPr>
          <w:spacing w:val="-6"/>
        </w:rPr>
        <w:t xml:space="preserve">Уколико </w:t>
      </w:r>
      <w:r>
        <w:t xml:space="preserve">се прописани/захтевани услови не </w:t>
      </w:r>
      <w:r>
        <w:t>могу испунити, инвеститор односно финансијер електроенергетског вода/постро- јења спроводи одговарајуће мере техничке заштите, укључујући и могућност привременог или трајног измештања локалних инста- лација. Посебну пажњу треба обратити на могућност угрожа</w:t>
      </w:r>
      <w:r>
        <w:t xml:space="preserve">ва- ња неевидентираних инсталација у зони грађевинских радова. У случају да се на терену не може утврдити тачан положај, стање    и врста инсталације, изводи се ручни истражни </w:t>
      </w:r>
      <w:r>
        <w:rPr>
          <w:spacing w:val="-3"/>
        </w:rPr>
        <w:t xml:space="preserve">ископ </w:t>
      </w:r>
      <w:r>
        <w:t>уз надзор надлежног</w:t>
      </w:r>
      <w:r>
        <w:rPr>
          <w:spacing w:val="-2"/>
        </w:rPr>
        <w:t xml:space="preserve"> </w:t>
      </w:r>
      <w:r>
        <w:t>предузећа/власника.</w:t>
      </w:r>
    </w:p>
    <w:p w:rsidR="00A02B30" w:rsidRDefault="00B05A60">
      <w:pPr>
        <w:pStyle w:val="BodyText"/>
        <w:spacing w:line="232" w:lineRule="auto"/>
        <w:ind w:left="393" w:firstLine="396"/>
        <w:jc w:val="both"/>
      </w:pPr>
      <w:r>
        <w:t>Планирано ПРП представља део прено</w:t>
      </w:r>
      <w:r>
        <w:t xml:space="preserve">сне мреже </w:t>
      </w:r>
      <w:r>
        <w:rPr>
          <w:spacing w:val="-3"/>
        </w:rPr>
        <w:t xml:space="preserve">којом </w:t>
      </w:r>
      <w:r>
        <w:t xml:space="preserve">упра- вља АД „Електромрежа Србије”. ПРП изводи се као </w:t>
      </w:r>
      <w:r>
        <w:rPr>
          <w:spacing w:val="-3"/>
        </w:rPr>
        <w:t xml:space="preserve">типско </w:t>
      </w:r>
      <w:r>
        <w:t>елек- троенергетско постројење, са опремом и правилима уређења ло- кације у складу са пратећим техничким прописима, нормативима и препорукама АД „Електромрежа Србије”. У оквиру пл</w:t>
      </w:r>
      <w:r>
        <w:t xml:space="preserve">аниране парцеле ПРП, грађевински део парцеле одређен је грађевинском линијом на минималној удаљености </w:t>
      </w:r>
      <w:r>
        <w:rPr>
          <w:spacing w:val="-3"/>
        </w:rPr>
        <w:t xml:space="preserve">од </w:t>
      </w:r>
      <w:r>
        <w:t xml:space="preserve">3,0 m у односу на бочне стране парцеле и минимум 5,0 m </w:t>
      </w:r>
      <w:r>
        <w:rPr>
          <w:spacing w:val="-3"/>
        </w:rPr>
        <w:t xml:space="preserve">од </w:t>
      </w:r>
      <w:r>
        <w:t xml:space="preserve">границе путног земљишта на општинском јавном путу у делу K.П. број 931 К.О. Велико Село. </w:t>
      </w:r>
      <w:r>
        <w:rPr>
          <w:spacing w:val="-3"/>
        </w:rPr>
        <w:t>Колс</w:t>
      </w:r>
      <w:r>
        <w:rPr>
          <w:spacing w:val="-3"/>
        </w:rPr>
        <w:t xml:space="preserve">ки </w:t>
      </w:r>
      <w:r>
        <w:t xml:space="preserve">приступ ПРП на јавни пут обезбеђује се </w:t>
      </w:r>
      <w:r>
        <w:rPr>
          <w:spacing w:val="-3"/>
        </w:rPr>
        <w:t xml:space="preserve">прикључком </w:t>
      </w:r>
      <w:r>
        <w:t xml:space="preserve">на општински јавни </w:t>
      </w:r>
      <w:r>
        <w:rPr>
          <w:spacing w:val="-4"/>
        </w:rPr>
        <w:t xml:space="preserve">пут. </w:t>
      </w:r>
      <w:r>
        <w:t xml:space="preserve">Дужина прилазног пута, </w:t>
      </w:r>
      <w:r>
        <w:rPr>
          <w:spacing w:val="-3"/>
        </w:rPr>
        <w:t xml:space="preserve">од </w:t>
      </w:r>
      <w:r>
        <w:t>грађевинског дела</w:t>
      </w:r>
      <w:r>
        <w:rPr>
          <w:spacing w:val="-7"/>
        </w:rPr>
        <w:t xml:space="preserve"> </w:t>
      </w:r>
      <w:r>
        <w:t>парцеле</w:t>
      </w:r>
      <w:r>
        <w:rPr>
          <w:spacing w:val="-7"/>
        </w:rPr>
        <w:t xml:space="preserve"> </w:t>
      </w:r>
      <w:r>
        <w:t>до</w:t>
      </w:r>
      <w:r>
        <w:rPr>
          <w:spacing w:val="-7"/>
        </w:rPr>
        <w:t xml:space="preserve"> </w:t>
      </w:r>
      <w:r>
        <w:t>општинског</w:t>
      </w:r>
      <w:r>
        <w:rPr>
          <w:spacing w:val="-7"/>
        </w:rPr>
        <w:t xml:space="preserve"> </w:t>
      </w:r>
      <w:r>
        <w:t>пута</w:t>
      </w:r>
      <w:r>
        <w:rPr>
          <w:spacing w:val="-7"/>
        </w:rPr>
        <w:t xml:space="preserve"> </w:t>
      </w:r>
      <w:r>
        <w:t>износи</w:t>
      </w:r>
      <w:r>
        <w:rPr>
          <w:spacing w:val="-7"/>
        </w:rPr>
        <w:t xml:space="preserve"> </w:t>
      </w:r>
      <w:r>
        <w:rPr>
          <w:spacing w:val="-4"/>
        </w:rPr>
        <w:t>око</w:t>
      </w:r>
      <w:r>
        <w:rPr>
          <w:spacing w:val="-7"/>
        </w:rPr>
        <w:t xml:space="preserve"> </w:t>
      </w:r>
      <w:r>
        <w:t>45</w:t>
      </w:r>
      <w:r>
        <w:rPr>
          <w:spacing w:val="-7"/>
        </w:rPr>
        <w:t xml:space="preserve"> </w:t>
      </w:r>
      <w:r>
        <w:t>m.</w:t>
      </w:r>
      <w:r>
        <w:rPr>
          <w:spacing w:val="-7"/>
        </w:rPr>
        <w:t xml:space="preserve"> </w:t>
      </w:r>
      <w:r>
        <w:t>Планирана</w:t>
      </w:r>
      <w:r>
        <w:rPr>
          <w:spacing w:val="-7"/>
        </w:rPr>
        <w:t xml:space="preserve"> </w:t>
      </w:r>
      <w:r>
        <w:t xml:space="preserve">ши- рина планума прилазног пута износи 8,0 m са асфалтним </w:t>
      </w:r>
      <w:r>
        <w:rPr>
          <w:spacing w:val="-3"/>
        </w:rPr>
        <w:t xml:space="preserve">колово- </w:t>
      </w:r>
      <w:r>
        <w:rPr>
          <w:spacing w:val="-2"/>
        </w:rPr>
        <w:t xml:space="preserve">зом </w:t>
      </w:r>
      <w:r>
        <w:t xml:space="preserve">ширине 6,0 </w:t>
      </w:r>
      <w:r>
        <w:t xml:space="preserve">m и минималним радијусом унутрашњих кривина по ивици </w:t>
      </w:r>
      <w:r>
        <w:rPr>
          <w:spacing w:val="-3"/>
        </w:rPr>
        <w:t xml:space="preserve">коловоза од </w:t>
      </w:r>
      <w:r>
        <w:t xml:space="preserve">8,5 m на месту прикључка на јавни </w:t>
      </w:r>
      <w:r>
        <w:rPr>
          <w:spacing w:val="-4"/>
        </w:rPr>
        <w:t xml:space="preserve">пут. </w:t>
      </w:r>
      <w:r>
        <w:t>У фази</w:t>
      </w:r>
      <w:r>
        <w:rPr>
          <w:spacing w:val="-9"/>
        </w:rPr>
        <w:t xml:space="preserve"> </w:t>
      </w:r>
      <w:r>
        <w:t>израде</w:t>
      </w:r>
      <w:r>
        <w:rPr>
          <w:spacing w:val="-9"/>
        </w:rPr>
        <w:t xml:space="preserve"> </w:t>
      </w:r>
      <w:r>
        <w:t>техничке</w:t>
      </w:r>
      <w:r>
        <w:rPr>
          <w:spacing w:val="-9"/>
        </w:rPr>
        <w:t xml:space="preserve"> </w:t>
      </w:r>
      <w:r>
        <w:t>документације</w:t>
      </w:r>
      <w:r>
        <w:rPr>
          <w:spacing w:val="-9"/>
        </w:rPr>
        <w:t xml:space="preserve"> </w:t>
      </w:r>
      <w:r>
        <w:t>ПРП</w:t>
      </w:r>
      <w:r>
        <w:rPr>
          <w:spacing w:val="-9"/>
        </w:rPr>
        <w:t xml:space="preserve"> </w:t>
      </w:r>
      <w:r>
        <w:t>неопходно</w:t>
      </w:r>
      <w:r>
        <w:rPr>
          <w:spacing w:val="-9"/>
        </w:rPr>
        <w:t xml:space="preserve"> </w:t>
      </w:r>
      <w:r>
        <w:t>је</w:t>
      </w:r>
      <w:r>
        <w:rPr>
          <w:spacing w:val="-9"/>
        </w:rPr>
        <w:t xml:space="preserve"> </w:t>
      </w:r>
      <w:r>
        <w:t xml:space="preserve">прибавити саобраћајно техничке услове за прикључење на јавни пут и обез- беђење заштите путне инфраструктуре </w:t>
      </w:r>
      <w:r>
        <w:rPr>
          <w:spacing w:val="-3"/>
        </w:rPr>
        <w:t xml:space="preserve">од </w:t>
      </w:r>
      <w:r>
        <w:t>стране надлежног упра- вљача пута. Простор за мирујући саобраћај (у функцији ПРП) се обезбеђује у оквиру планиране грађевинске парцеле</w:t>
      </w:r>
      <w:r>
        <w:rPr>
          <w:spacing w:val="-14"/>
        </w:rPr>
        <w:t xml:space="preserve"> </w:t>
      </w:r>
      <w:r>
        <w:t>ПРП.</w:t>
      </w:r>
    </w:p>
    <w:p w:rsidR="00A02B30" w:rsidRDefault="00B05A60">
      <w:pPr>
        <w:pStyle w:val="BodyText"/>
        <w:spacing w:line="186" w:lineRule="exact"/>
        <w:ind w:left="790"/>
      </w:pPr>
      <w:r>
        <w:t>Осно</w:t>
      </w:r>
      <w:r>
        <w:t>вно и резервно напајање сопствене потрошње ПРП</w:t>
      </w:r>
    </w:p>
    <w:p w:rsidR="00A02B30" w:rsidRDefault="00B05A60">
      <w:pPr>
        <w:pStyle w:val="BodyText"/>
        <w:spacing w:line="232" w:lineRule="auto"/>
        <w:ind w:left="393"/>
        <w:jc w:val="both"/>
      </w:pPr>
      <w:r>
        <w:t xml:space="preserve">обезбеђује се </w:t>
      </w:r>
      <w:r>
        <w:rPr>
          <w:spacing w:val="-3"/>
        </w:rPr>
        <w:t xml:space="preserve">прикључком </w:t>
      </w:r>
      <w:r>
        <w:t xml:space="preserve">на најближу дистрибутивну мрежу напонског нивоа 10 </w:t>
      </w:r>
      <w:r>
        <w:rPr>
          <w:spacing w:val="-8"/>
        </w:rPr>
        <w:t xml:space="preserve">kV, </w:t>
      </w:r>
      <w:r>
        <w:t xml:space="preserve">20 kV или 35 </w:t>
      </w:r>
      <w:r>
        <w:rPr>
          <w:spacing w:val="-8"/>
        </w:rPr>
        <w:t xml:space="preserve">kV. </w:t>
      </w:r>
      <w:r>
        <w:t>Место прикључења на дистрибутивну мрежу и траса прикључних далековода утврђује се, у фази израде техничке докуме</w:t>
      </w:r>
      <w:r>
        <w:t xml:space="preserve">нтације за ПРП, на основу тех- ничких услова за пројектовање и прикључење издатим </w:t>
      </w:r>
      <w:r>
        <w:rPr>
          <w:spacing w:val="-3"/>
        </w:rPr>
        <w:t xml:space="preserve">од </w:t>
      </w:r>
      <w:r>
        <w:t xml:space="preserve">стра-  не Оператера дистрибутивног система ЕПС-Дистрибуција број 12.01.5222/168-2019 </w:t>
      </w:r>
      <w:r>
        <w:rPr>
          <w:spacing w:val="-3"/>
        </w:rPr>
        <w:t xml:space="preserve">од </w:t>
      </w:r>
      <w:r>
        <w:t>27. септембра 2019. године и пројектног решења</w:t>
      </w:r>
      <w:r>
        <w:rPr>
          <w:spacing w:val="-1"/>
        </w:rPr>
        <w:t xml:space="preserve"> </w:t>
      </w:r>
      <w:r>
        <w:t>ПРП.</w:t>
      </w:r>
    </w:p>
    <w:p w:rsidR="00A02B30" w:rsidRDefault="00B05A60">
      <w:pPr>
        <w:pStyle w:val="BodyText"/>
        <w:spacing w:before="73" w:line="232" w:lineRule="auto"/>
        <w:ind w:left="242" w:right="106" w:firstLine="396"/>
        <w:jc w:val="both"/>
      </w:pPr>
      <w:r>
        <w:br w:type="column"/>
      </w:r>
      <w:r>
        <w:t>У случају да не постоји могућн</w:t>
      </w:r>
      <w:r>
        <w:t xml:space="preserve">ост прикључења на јавни во- довод и канализациону </w:t>
      </w:r>
      <w:r>
        <w:rPr>
          <w:spacing w:val="-4"/>
        </w:rPr>
        <w:t xml:space="preserve">мрежу, </w:t>
      </w:r>
      <w:r>
        <w:t>водоснабдевање потрошача у ПРП се</w:t>
      </w:r>
      <w:r>
        <w:rPr>
          <w:spacing w:val="-6"/>
        </w:rPr>
        <w:t xml:space="preserve"> </w:t>
      </w:r>
      <w:r>
        <w:t>обезбеђује</w:t>
      </w:r>
      <w:r>
        <w:rPr>
          <w:spacing w:val="-6"/>
        </w:rPr>
        <w:t xml:space="preserve"> </w:t>
      </w:r>
      <w:r>
        <w:t>интерним</w:t>
      </w:r>
      <w:r>
        <w:rPr>
          <w:spacing w:val="-6"/>
        </w:rPr>
        <w:t xml:space="preserve"> </w:t>
      </w:r>
      <w:r>
        <w:t>водозахватом,</w:t>
      </w:r>
      <w:r>
        <w:rPr>
          <w:spacing w:val="-6"/>
        </w:rPr>
        <w:t xml:space="preserve"> </w:t>
      </w:r>
      <w:r>
        <w:t>а</w:t>
      </w:r>
      <w:r>
        <w:rPr>
          <w:spacing w:val="-6"/>
        </w:rPr>
        <w:t xml:space="preserve"> </w:t>
      </w:r>
      <w:r>
        <w:t>прикупљање</w:t>
      </w:r>
      <w:r>
        <w:rPr>
          <w:spacing w:val="-6"/>
        </w:rPr>
        <w:t xml:space="preserve"> </w:t>
      </w:r>
      <w:r>
        <w:t>отпадних</w:t>
      </w:r>
      <w:r>
        <w:rPr>
          <w:spacing w:val="-6"/>
        </w:rPr>
        <w:t xml:space="preserve"> </w:t>
      </w:r>
      <w:r>
        <w:t>са- нитарних</w:t>
      </w:r>
      <w:r>
        <w:rPr>
          <w:spacing w:val="-6"/>
        </w:rPr>
        <w:t xml:space="preserve"> </w:t>
      </w:r>
      <w:r>
        <w:t>вода</w:t>
      </w:r>
      <w:r>
        <w:rPr>
          <w:spacing w:val="-6"/>
        </w:rPr>
        <w:t xml:space="preserve"> </w:t>
      </w:r>
      <w:r>
        <w:t>путем</w:t>
      </w:r>
      <w:r>
        <w:rPr>
          <w:spacing w:val="-7"/>
        </w:rPr>
        <w:t xml:space="preserve"> </w:t>
      </w:r>
      <w:r>
        <w:t>водонепропусне</w:t>
      </w:r>
      <w:r>
        <w:rPr>
          <w:spacing w:val="-6"/>
        </w:rPr>
        <w:t xml:space="preserve"> </w:t>
      </w:r>
      <w:r>
        <w:t>септичке</w:t>
      </w:r>
      <w:r>
        <w:rPr>
          <w:spacing w:val="-6"/>
        </w:rPr>
        <w:t xml:space="preserve"> </w:t>
      </w:r>
      <w:r>
        <w:t>јаме</w:t>
      </w:r>
      <w:r>
        <w:rPr>
          <w:spacing w:val="-7"/>
        </w:rPr>
        <w:t xml:space="preserve"> </w:t>
      </w:r>
      <w:r>
        <w:t>одговарајућег капацитета.</w:t>
      </w:r>
      <w:r>
        <w:rPr>
          <w:spacing w:val="-8"/>
        </w:rPr>
        <w:t xml:space="preserve"> </w:t>
      </w:r>
      <w:r>
        <w:t>Прикупљање</w:t>
      </w:r>
      <w:r>
        <w:rPr>
          <w:spacing w:val="-8"/>
        </w:rPr>
        <w:t xml:space="preserve"> </w:t>
      </w:r>
      <w:r>
        <w:t>чврстог</w:t>
      </w:r>
      <w:r>
        <w:rPr>
          <w:spacing w:val="-8"/>
        </w:rPr>
        <w:t xml:space="preserve"> </w:t>
      </w:r>
      <w:r>
        <w:t>отпада</w:t>
      </w:r>
      <w:r>
        <w:rPr>
          <w:spacing w:val="-8"/>
        </w:rPr>
        <w:t xml:space="preserve"> </w:t>
      </w:r>
      <w:r>
        <w:t>обез</w:t>
      </w:r>
      <w:r>
        <w:t>беђује</w:t>
      </w:r>
      <w:r>
        <w:rPr>
          <w:spacing w:val="-8"/>
        </w:rPr>
        <w:t xml:space="preserve"> </w:t>
      </w:r>
      <w:r>
        <w:t>се</w:t>
      </w:r>
      <w:r>
        <w:rPr>
          <w:spacing w:val="-8"/>
        </w:rPr>
        <w:t xml:space="preserve"> </w:t>
      </w:r>
      <w:r>
        <w:t>у</w:t>
      </w:r>
      <w:r>
        <w:rPr>
          <w:spacing w:val="-8"/>
        </w:rPr>
        <w:t xml:space="preserve"> </w:t>
      </w:r>
      <w:r>
        <w:t xml:space="preserve">посебним посудама </w:t>
      </w:r>
      <w:r>
        <w:rPr>
          <w:spacing w:val="-3"/>
        </w:rPr>
        <w:t xml:space="preserve">које </w:t>
      </w:r>
      <w:r>
        <w:t xml:space="preserve">могу и бити и типски условљене </w:t>
      </w:r>
      <w:r>
        <w:rPr>
          <w:spacing w:val="-3"/>
        </w:rPr>
        <w:t xml:space="preserve">од </w:t>
      </w:r>
      <w:r>
        <w:t xml:space="preserve">стране надле- жног комуналног предузећа. Одношење чврстог и течног </w:t>
      </w:r>
      <w:r>
        <w:rPr>
          <w:spacing w:val="-3"/>
        </w:rPr>
        <w:t xml:space="preserve">кому- </w:t>
      </w:r>
      <w:r>
        <w:t xml:space="preserve">налног отпада се обезбеђује у сарадњи са надлежним комуналним предузећем. Техничким решењем заштите ПРП </w:t>
      </w:r>
      <w:r>
        <w:rPr>
          <w:spacing w:val="-3"/>
        </w:rPr>
        <w:t xml:space="preserve">од </w:t>
      </w:r>
      <w:r>
        <w:t>површин</w:t>
      </w:r>
      <w:r>
        <w:t>ских вода, као и прикупљања и одвођења атмосферских вода са плану- ма планираног прилазног пута и платоа ПРП, потребно је обухва- тити и очување функционалности инфраструктуре за одвођење атмосферских вода у делу планираног саобраћајног прикључка на општин</w:t>
      </w:r>
      <w:r>
        <w:t xml:space="preserve">ски </w:t>
      </w:r>
      <w:r>
        <w:rPr>
          <w:spacing w:val="-4"/>
        </w:rPr>
        <w:t>пут.</w:t>
      </w:r>
    </w:p>
    <w:p w:rsidR="00A02B30" w:rsidRDefault="00B05A60">
      <w:pPr>
        <w:pStyle w:val="BodyText"/>
        <w:spacing w:line="232" w:lineRule="auto"/>
        <w:ind w:left="242" w:right="108" w:firstLine="396"/>
        <w:jc w:val="both"/>
      </w:pPr>
      <w:r>
        <w:t xml:space="preserve">За припремне грађевинске радове и </w:t>
      </w:r>
      <w:r>
        <w:rPr>
          <w:spacing w:val="-3"/>
        </w:rPr>
        <w:t xml:space="preserve">колски </w:t>
      </w:r>
      <w:r>
        <w:t xml:space="preserve">превоз опреме ПРП и делова (надземних и подземних) електроенергетских водо- ва предвиђено је коришћење најкраћих прилаза са јавних путева, пољских путева и стаза, а изузетно и прелаза непосредно </w:t>
      </w:r>
      <w:r>
        <w:rPr>
          <w:spacing w:val="-3"/>
        </w:rPr>
        <w:t xml:space="preserve">преко </w:t>
      </w:r>
      <w:r>
        <w:t xml:space="preserve">поседа. Прелази </w:t>
      </w:r>
      <w:r>
        <w:rPr>
          <w:spacing w:val="-3"/>
        </w:rPr>
        <w:t xml:space="preserve">преко </w:t>
      </w:r>
      <w:r>
        <w:t xml:space="preserve">поседа и формирање градилишта изван из- </w:t>
      </w:r>
      <w:r>
        <w:rPr>
          <w:spacing w:val="-3"/>
        </w:rPr>
        <w:t xml:space="preserve">вођачког </w:t>
      </w:r>
      <w:r>
        <w:t xml:space="preserve">појаса условљени су </w:t>
      </w:r>
      <w:r>
        <w:rPr>
          <w:spacing w:val="-3"/>
        </w:rPr>
        <w:t xml:space="preserve">претходном </w:t>
      </w:r>
      <w:r>
        <w:t>сагласношћу власника/ корисника предметне непокретности или установљењем привре- мене</w:t>
      </w:r>
      <w:r>
        <w:rPr>
          <w:spacing w:val="-7"/>
        </w:rPr>
        <w:t xml:space="preserve"> </w:t>
      </w:r>
      <w:r>
        <w:t>службености</w:t>
      </w:r>
      <w:r>
        <w:rPr>
          <w:spacing w:val="-7"/>
        </w:rPr>
        <w:t xml:space="preserve"> </w:t>
      </w:r>
      <w:r>
        <w:t>пролаза/заузећа</w:t>
      </w:r>
      <w:r>
        <w:rPr>
          <w:spacing w:val="-7"/>
        </w:rPr>
        <w:t xml:space="preserve"> </w:t>
      </w:r>
      <w:r>
        <w:t>у</w:t>
      </w:r>
      <w:r>
        <w:rPr>
          <w:spacing w:val="-7"/>
        </w:rPr>
        <w:t xml:space="preserve"> </w:t>
      </w:r>
      <w:r>
        <w:t>складу</w:t>
      </w:r>
      <w:r>
        <w:rPr>
          <w:spacing w:val="-7"/>
        </w:rPr>
        <w:t xml:space="preserve"> </w:t>
      </w:r>
      <w:r>
        <w:t>са</w:t>
      </w:r>
      <w:r>
        <w:rPr>
          <w:spacing w:val="-7"/>
        </w:rPr>
        <w:t xml:space="preserve"> </w:t>
      </w:r>
      <w:r>
        <w:t>Законом</w:t>
      </w:r>
      <w:r>
        <w:rPr>
          <w:spacing w:val="-7"/>
        </w:rPr>
        <w:t xml:space="preserve"> </w:t>
      </w:r>
      <w:r>
        <w:t>о</w:t>
      </w:r>
      <w:r>
        <w:rPr>
          <w:spacing w:val="-7"/>
        </w:rPr>
        <w:t xml:space="preserve"> </w:t>
      </w:r>
      <w:r>
        <w:t>планира- њу и</w:t>
      </w:r>
      <w:r>
        <w:rPr>
          <w:spacing w:val="-3"/>
        </w:rPr>
        <w:t xml:space="preserve"> </w:t>
      </w:r>
      <w:r>
        <w:t>изгр</w:t>
      </w:r>
      <w:r>
        <w:t>адњи.</w:t>
      </w:r>
    </w:p>
    <w:p w:rsidR="00A02B30" w:rsidRDefault="00B05A60">
      <w:pPr>
        <w:pStyle w:val="ListParagraph"/>
        <w:numPr>
          <w:ilvl w:val="3"/>
          <w:numId w:val="21"/>
        </w:numPr>
        <w:tabs>
          <w:tab w:val="left" w:pos="1715"/>
        </w:tabs>
        <w:spacing w:before="163"/>
        <w:ind w:left="1714"/>
        <w:jc w:val="left"/>
        <w:rPr>
          <w:sz w:val="18"/>
        </w:rPr>
      </w:pPr>
      <w:r>
        <w:rPr>
          <w:spacing w:val="-5"/>
          <w:sz w:val="18"/>
        </w:rPr>
        <w:t>ГАСОВОДНА</w:t>
      </w:r>
      <w:r>
        <w:rPr>
          <w:spacing w:val="-1"/>
          <w:sz w:val="18"/>
        </w:rPr>
        <w:t xml:space="preserve"> </w:t>
      </w:r>
      <w:r>
        <w:rPr>
          <w:spacing w:val="-5"/>
          <w:sz w:val="18"/>
        </w:rPr>
        <w:t>ИНФРАСТРУКТУРА</w:t>
      </w:r>
    </w:p>
    <w:p w:rsidR="00A02B30" w:rsidRDefault="00A02B30">
      <w:pPr>
        <w:pStyle w:val="BodyText"/>
        <w:spacing w:before="3"/>
        <w:ind w:left="0"/>
        <w:rPr>
          <w:sz w:val="17"/>
        </w:rPr>
      </w:pPr>
    </w:p>
    <w:p w:rsidR="00A02B30" w:rsidRDefault="00B05A60">
      <w:pPr>
        <w:pStyle w:val="BodyText"/>
        <w:spacing w:before="1" w:line="232" w:lineRule="auto"/>
        <w:ind w:left="242" w:right="107" w:firstLine="396"/>
        <w:jc w:val="both"/>
      </w:pPr>
      <w:r>
        <w:t xml:space="preserve">Правила уређења у </w:t>
      </w:r>
      <w:r>
        <w:rPr>
          <w:spacing w:val="-3"/>
        </w:rPr>
        <w:t xml:space="preserve">обухвату </w:t>
      </w:r>
      <w:r>
        <w:t>коридора гасовода гаса за по- требе пројекта „Јадар” спроводе се у складу са Законом о енерге- тици,</w:t>
      </w:r>
      <w:r>
        <w:rPr>
          <w:spacing w:val="-7"/>
        </w:rPr>
        <w:t xml:space="preserve"> </w:t>
      </w:r>
      <w:r>
        <w:t>Законом</w:t>
      </w:r>
      <w:r>
        <w:rPr>
          <w:spacing w:val="-7"/>
        </w:rPr>
        <w:t xml:space="preserve"> </w:t>
      </w:r>
      <w:r>
        <w:t>о</w:t>
      </w:r>
      <w:r>
        <w:rPr>
          <w:spacing w:val="-7"/>
        </w:rPr>
        <w:t xml:space="preserve"> </w:t>
      </w:r>
      <w:r>
        <w:t>цевоводном</w:t>
      </w:r>
      <w:r>
        <w:rPr>
          <w:spacing w:val="-7"/>
        </w:rPr>
        <w:t xml:space="preserve"> </w:t>
      </w:r>
      <w:r>
        <w:t>транспорту</w:t>
      </w:r>
      <w:r>
        <w:rPr>
          <w:spacing w:val="-7"/>
        </w:rPr>
        <w:t xml:space="preserve"> </w:t>
      </w:r>
      <w:r>
        <w:t>гасовитих</w:t>
      </w:r>
      <w:r>
        <w:rPr>
          <w:spacing w:val="-7"/>
        </w:rPr>
        <w:t xml:space="preserve"> </w:t>
      </w:r>
      <w:r>
        <w:t>и</w:t>
      </w:r>
      <w:r>
        <w:rPr>
          <w:spacing w:val="-8"/>
        </w:rPr>
        <w:t xml:space="preserve"> </w:t>
      </w:r>
      <w:r>
        <w:t>течних</w:t>
      </w:r>
      <w:r>
        <w:rPr>
          <w:spacing w:val="-7"/>
        </w:rPr>
        <w:t xml:space="preserve"> </w:t>
      </w:r>
      <w:r>
        <w:t xml:space="preserve">угљо- водоника и дистрибуцији гасовитих угљоводоника („Службени </w:t>
      </w:r>
      <w:r>
        <w:rPr>
          <w:spacing w:val="-3"/>
        </w:rPr>
        <w:t xml:space="preserve">гласник </w:t>
      </w:r>
      <w:r>
        <w:t xml:space="preserve">РС”, број 104/09), Правилником о условима за безбедан транспорт природног гаса гасоводима притиска већег </w:t>
      </w:r>
      <w:r>
        <w:rPr>
          <w:spacing w:val="-3"/>
        </w:rPr>
        <w:t xml:space="preserve">од </w:t>
      </w:r>
      <w:r>
        <w:t xml:space="preserve">16 bar („Службени </w:t>
      </w:r>
      <w:r>
        <w:rPr>
          <w:spacing w:val="-3"/>
        </w:rPr>
        <w:t xml:space="preserve">гласник </w:t>
      </w:r>
      <w:r>
        <w:t>РС”, бр. 37/13 и 87/15), пратећих техничких пропис</w:t>
      </w:r>
      <w:r>
        <w:t>а, националних стандарда и интерних техничких правила ЈП</w:t>
      </w:r>
      <w:r>
        <w:rPr>
          <w:spacing w:val="-2"/>
        </w:rPr>
        <w:t xml:space="preserve"> </w:t>
      </w:r>
      <w:r>
        <w:t>„Србијагас”.</w:t>
      </w:r>
    </w:p>
    <w:p w:rsidR="00A02B30" w:rsidRDefault="00B05A60">
      <w:pPr>
        <w:pStyle w:val="BodyText"/>
        <w:spacing w:line="232" w:lineRule="auto"/>
        <w:ind w:left="242" w:right="107" w:firstLine="396"/>
        <w:jc w:val="both"/>
      </w:pPr>
      <w:r>
        <w:t>Правила уређења у обухвату планиране гасоводне инфра- структуре обезбеђују техничке захтеве у вези изградње, експлоа- тације и заштите, као и услове у погледу коришћења обухваћених површ</w:t>
      </w:r>
      <w:r>
        <w:t>ина за друге намене.</w:t>
      </w:r>
    </w:p>
    <w:p w:rsidR="00A02B30" w:rsidRDefault="00B05A60">
      <w:pPr>
        <w:pStyle w:val="BodyText"/>
        <w:spacing w:line="232" w:lineRule="auto"/>
        <w:ind w:left="242" w:right="108" w:firstLine="396"/>
        <w:jc w:val="both"/>
      </w:pPr>
      <w:r>
        <w:t xml:space="preserve">Планским решењем успоставља се енергетски коридор пла- нираног гасовода, од прикључка на постојећи гасовод високог притиска РГ-05-04 Батајница–Зворник у реону насеља Липнички Шор до ГМРС. Укупна ширина коридора планираног гасовода из- </w:t>
      </w:r>
      <w:r>
        <w:t>носи 400 m, по 200 m са обе стране осе коридора гасовода.</w:t>
      </w:r>
    </w:p>
    <w:p w:rsidR="00A02B30" w:rsidRDefault="00B05A60">
      <w:pPr>
        <w:pStyle w:val="BodyText"/>
        <w:spacing w:line="232" w:lineRule="auto"/>
        <w:ind w:left="242" w:right="107" w:firstLine="396"/>
        <w:jc w:val="both"/>
      </w:pPr>
      <w:r>
        <w:t>У оквиру овог енергетског коридора утврђују се следећи по- јасеви/зоне заштите планираног гасовода:</w:t>
      </w:r>
    </w:p>
    <w:p w:rsidR="00A02B30" w:rsidRDefault="00B05A60">
      <w:pPr>
        <w:pStyle w:val="ListParagraph"/>
        <w:numPr>
          <w:ilvl w:val="0"/>
          <w:numId w:val="17"/>
        </w:numPr>
        <w:tabs>
          <w:tab w:val="left" w:pos="805"/>
        </w:tabs>
        <w:spacing w:line="232" w:lineRule="auto"/>
        <w:ind w:right="107" w:firstLine="397"/>
        <w:rPr>
          <w:sz w:val="18"/>
        </w:rPr>
      </w:pPr>
      <w:r>
        <w:rPr>
          <w:sz w:val="18"/>
        </w:rPr>
        <w:t xml:space="preserve">појас непосредне заштите, </w:t>
      </w:r>
      <w:r>
        <w:rPr>
          <w:spacing w:val="-3"/>
          <w:sz w:val="18"/>
        </w:rPr>
        <w:t xml:space="preserve">који </w:t>
      </w:r>
      <w:r>
        <w:rPr>
          <w:sz w:val="18"/>
        </w:rPr>
        <w:t>обухвата експлоатациони појас дуж гасовода укупне ширине 12 m (по 6</w:t>
      </w:r>
      <w:r>
        <w:rPr>
          <w:sz w:val="18"/>
        </w:rPr>
        <w:t xml:space="preserve"> m са обе стране осе гасовода)</w:t>
      </w:r>
      <w:r>
        <w:rPr>
          <w:spacing w:val="-8"/>
          <w:sz w:val="18"/>
        </w:rPr>
        <w:t xml:space="preserve"> </w:t>
      </w:r>
      <w:r>
        <w:rPr>
          <w:sz w:val="18"/>
        </w:rPr>
        <w:t>и</w:t>
      </w:r>
      <w:r>
        <w:rPr>
          <w:spacing w:val="-8"/>
          <w:sz w:val="18"/>
        </w:rPr>
        <w:t xml:space="preserve"> </w:t>
      </w:r>
      <w:r>
        <w:rPr>
          <w:sz w:val="18"/>
        </w:rPr>
        <w:t>заштитни</w:t>
      </w:r>
      <w:r>
        <w:rPr>
          <w:spacing w:val="-8"/>
          <w:sz w:val="18"/>
        </w:rPr>
        <w:t xml:space="preserve"> </w:t>
      </w:r>
      <w:r>
        <w:rPr>
          <w:sz w:val="18"/>
        </w:rPr>
        <w:t>појас</w:t>
      </w:r>
      <w:r>
        <w:rPr>
          <w:spacing w:val="-8"/>
          <w:sz w:val="18"/>
        </w:rPr>
        <w:t xml:space="preserve"> </w:t>
      </w:r>
      <w:r>
        <w:rPr>
          <w:sz w:val="18"/>
        </w:rPr>
        <w:t>за</w:t>
      </w:r>
      <w:r>
        <w:rPr>
          <w:spacing w:val="-8"/>
          <w:sz w:val="18"/>
        </w:rPr>
        <w:t xml:space="preserve"> </w:t>
      </w:r>
      <w:r>
        <w:rPr>
          <w:sz w:val="18"/>
        </w:rPr>
        <w:t>електроенергетске</w:t>
      </w:r>
      <w:r>
        <w:rPr>
          <w:spacing w:val="-8"/>
          <w:sz w:val="18"/>
        </w:rPr>
        <w:t xml:space="preserve"> </w:t>
      </w:r>
      <w:r>
        <w:rPr>
          <w:sz w:val="18"/>
        </w:rPr>
        <w:t>каблове</w:t>
      </w:r>
      <w:r>
        <w:rPr>
          <w:spacing w:val="-8"/>
          <w:sz w:val="18"/>
        </w:rPr>
        <w:t xml:space="preserve"> </w:t>
      </w:r>
      <w:r>
        <w:rPr>
          <w:sz w:val="18"/>
        </w:rPr>
        <w:t>и</w:t>
      </w:r>
      <w:r>
        <w:rPr>
          <w:spacing w:val="-8"/>
          <w:sz w:val="18"/>
        </w:rPr>
        <w:t xml:space="preserve"> </w:t>
      </w:r>
      <w:r>
        <w:rPr>
          <w:sz w:val="18"/>
        </w:rPr>
        <w:t xml:space="preserve">анодно лежиште у ширини </w:t>
      </w:r>
      <w:r>
        <w:rPr>
          <w:spacing w:val="-3"/>
          <w:sz w:val="18"/>
        </w:rPr>
        <w:t xml:space="preserve">од </w:t>
      </w:r>
      <w:r>
        <w:rPr>
          <w:sz w:val="18"/>
        </w:rPr>
        <w:t xml:space="preserve">1 m са обе стране инсталације. У изузетним случајевима, посебно због пројектних, грађевинско-техничких или радних разлога, могу се утврдити мањи или већи експлоата- циони појасеви. Зоне опасности </w:t>
      </w:r>
      <w:r>
        <w:rPr>
          <w:spacing w:val="-3"/>
          <w:sz w:val="18"/>
        </w:rPr>
        <w:t xml:space="preserve">од </w:t>
      </w:r>
      <w:r>
        <w:rPr>
          <w:sz w:val="18"/>
        </w:rPr>
        <w:t xml:space="preserve">експлозије (минималне ши- рине 3 m) </w:t>
      </w:r>
      <w:r>
        <w:rPr>
          <w:spacing w:val="-4"/>
          <w:sz w:val="18"/>
        </w:rPr>
        <w:t xml:space="preserve">око </w:t>
      </w:r>
      <w:r>
        <w:rPr>
          <w:sz w:val="18"/>
        </w:rPr>
        <w:t xml:space="preserve">објеката </w:t>
      </w:r>
      <w:r>
        <w:rPr>
          <w:spacing w:val="-3"/>
          <w:sz w:val="18"/>
        </w:rPr>
        <w:t xml:space="preserve">који </w:t>
      </w:r>
      <w:r>
        <w:rPr>
          <w:sz w:val="18"/>
        </w:rPr>
        <w:t>пре</w:t>
      </w:r>
      <w:r>
        <w:rPr>
          <w:sz w:val="18"/>
        </w:rPr>
        <w:t>дстављају саставни део разводног гасовода морају бити обухваћене оградом у оквиру грађевинског дела планираних</w:t>
      </w:r>
      <w:r>
        <w:rPr>
          <w:spacing w:val="-2"/>
          <w:sz w:val="18"/>
        </w:rPr>
        <w:t xml:space="preserve"> </w:t>
      </w:r>
      <w:r>
        <w:rPr>
          <w:sz w:val="18"/>
        </w:rPr>
        <w:t>локација;</w:t>
      </w:r>
    </w:p>
    <w:p w:rsidR="00A02B30" w:rsidRDefault="00B05A60">
      <w:pPr>
        <w:pStyle w:val="ListParagraph"/>
        <w:numPr>
          <w:ilvl w:val="0"/>
          <w:numId w:val="17"/>
        </w:numPr>
        <w:tabs>
          <w:tab w:val="left" w:pos="802"/>
        </w:tabs>
        <w:spacing w:line="232" w:lineRule="auto"/>
        <w:ind w:right="108" w:firstLine="397"/>
        <w:rPr>
          <w:sz w:val="18"/>
        </w:rPr>
      </w:pPr>
      <w:r>
        <w:rPr>
          <w:sz w:val="18"/>
        </w:rPr>
        <w:t xml:space="preserve">појас уже заштите укупне ширине 60 m (по 30 m са обе стране осе цевовода), </w:t>
      </w:r>
      <w:r>
        <w:rPr>
          <w:spacing w:val="-3"/>
          <w:sz w:val="18"/>
        </w:rPr>
        <w:t xml:space="preserve">који </w:t>
      </w:r>
      <w:r>
        <w:rPr>
          <w:sz w:val="18"/>
        </w:rPr>
        <w:t>обухвата и појас непосредне заштите, и појас одговарају</w:t>
      </w:r>
      <w:r>
        <w:rPr>
          <w:sz w:val="18"/>
        </w:rPr>
        <w:t xml:space="preserve">ће ширине </w:t>
      </w:r>
      <w:r>
        <w:rPr>
          <w:spacing w:val="-4"/>
          <w:sz w:val="18"/>
        </w:rPr>
        <w:t xml:space="preserve">око </w:t>
      </w:r>
      <w:r>
        <w:rPr>
          <w:sz w:val="18"/>
        </w:rPr>
        <w:t xml:space="preserve">објеката </w:t>
      </w:r>
      <w:r>
        <w:rPr>
          <w:spacing w:val="-3"/>
          <w:sz w:val="18"/>
        </w:rPr>
        <w:t xml:space="preserve">који </w:t>
      </w:r>
      <w:r>
        <w:rPr>
          <w:sz w:val="18"/>
        </w:rPr>
        <w:t>представљају састав- ни део</w:t>
      </w:r>
      <w:r>
        <w:rPr>
          <w:spacing w:val="-2"/>
          <w:sz w:val="18"/>
        </w:rPr>
        <w:t xml:space="preserve"> </w:t>
      </w:r>
      <w:r>
        <w:rPr>
          <w:sz w:val="18"/>
        </w:rPr>
        <w:t>гасовода;</w:t>
      </w:r>
    </w:p>
    <w:p w:rsidR="00A02B30" w:rsidRDefault="00B05A60">
      <w:pPr>
        <w:pStyle w:val="ListParagraph"/>
        <w:numPr>
          <w:ilvl w:val="0"/>
          <w:numId w:val="17"/>
        </w:numPr>
        <w:tabs>
          <w:tab w:val="left" w:pos="777"/>
        </w:tabs>
        <w:spacing w:line="232" w:lineRule="auto"/>
        <w:ind w:right="108" w:firstLine="397"/>
        <w:rPr>
          <w:sz w:val="18"/>
        </w:rPr>
      </w:pPr>
      <w:r>
        <w:rPr>
          <w:sz w:val="18"/>
        </w:rPr>
        <w:t xml:space="preserve">појас шире заштите укупне ширине 400 m (по 200 m са обе стране осе цевовода), </w:t>
      </w:r>
      <w:r>
        <w:rPr>
          <w:spacing w:val="-3"/>
          <w:sz w:val="18"/>
        </w:rPr>
        <w:t xml:space="preserve">који </w:t>
      </w:r>
      <w:r>
        <w:rPr>
          <w:sz w:val="18"/>
        </w:rPr>
        <w:t>обухвата и претходно наведене</w:t>
      </w:r>
      <w:r>
        <w:rPr>
          <w:spacing w:val="-28"/>
          <w:sz w:val="18"/>
        </w:rPr>
        <w:t xml:space="preserve"> </w:t>
      </w:r>
      <w:r>
        <w:rPr>
          <w:sz w:val="18"/>
        </w:rPr>
        <w:t>појасе.</w:t>
      </w:r>
    </w:p>
    <w:p w:rsidR="00A02B30" w:rsidRDefault="00B05A60">
      <w:pPr>
        <w:pStyle w:val="BodyText"/>
        <w:spacing w:line="232" w:lineRule="auto"/>
        <w:ind w:left="242" w:right="107" w:firstLine="396"/>
        <w:jc w:val="right"/>
      </w:pPr>
      <w:r>
        <w:t>Овим</w:t>
      </w:r>
      <w:r>
        <w:rPr>
          <w:spacing w:val="-15"/>
        </w:rPr>
        <w:t xml:space="preserve"> </w:t>
      </w:r>
      <w:r>
        <w:t>просторним</w:t>
      </w:r>
      <w:r>
        <w:rPr>
          <w:spacing w:val="-15"/>
        </w:rPr>
        <w:t xml:space="preserve"> </w:t>
      </w:r>
      <w:r>
        <w:t>планом</w:t>
      </w:r>
      <w:r>
        <w:rPr>
          <w:spacing w:val="-15"/>
        </w:rPr>
        <w:t xml:space="preserve"> </w:t>
      </w:r>
      <w:r>
        <w:t>одређене</w:t>
      </w:r>
      <w:r>
        <w:rPr>
          <w:spacing w:val="-15"/>
        </w:rPr>
        <w:t xml:space="preserve"> </w:t>
      </w:r>
      <w:r>
        <w:t>су</w:t>
      </w:r>
      <w:r>
        <w:rPr>
          <w:spacing w:val="-15"/>
        </w:rPr>
        <w:t xml:space="preserve"> </w:t>
      </w:r>
      <w:r>
        <w:t>координате</w:t>
      </w:r>
      <w:r>
        <w:rPr>
          <w:spacing w:val="-15"/>
        </w:rPr>
        <w:t xml:space="preserve"> </w:t>
      </w:r>
      <w:r>
        <w:t>преломних тачака осовин</w:t>
      </w:r>
      <w:r>
        <w:t>е трасе гасовода, при чему је кроз израду</w:t>
      </w:r>
      <w:r>
        <w:rPr>
          <w:spacing w:val="5"/>
        </w:rPr>
        <w:t xml:space="preserve"> </w:t>
      </w:r>
      <w:r>
        <w:t>даље</w:t>
      </w:r>
      <w:r>
        <w:rPr>
          <w:spacing w:val="5"/>
        </w:rPr>
        <w:t xml:space="preserve"> </w:t>
      </w:r>
      <w:r>
        <w:t>тех- ничке</w:t>
      </w:r>
      <w:r>
        <w:rPr>
          <w:spacing w:val="18"/>
        </w:rPr>
        <w:t xml:space="preserve"> </w:t>
      </w:r>
      <w:r>
        <w:t>документације</w:t>
      </w:r>
      <w:r>
        <w:rPr>
          <w:spacing w:val="18"/>
        </w:rPr>
        <w:t xml:space="preserve"> </w:t>
      </w:r>
      <w:r>
        <w:t>и</w:t>
      </w:r>
      <w:r>
        <w:rPr>
          <w:spacing w:val="18"/>
        </w:rPr>
        <w:t xml:space="preserve"> </w:t>
      </w:r>
      <w:r>
        <w:t>ради</w:t>
      </w:r>
      <w:r>
        <w:rPr>
          <w:spacing w:val="18"/>
        </w:rPr>
        <w:t xml:space="preserve"> </w:t>
      </w:r>
      <w:r>
        <w:t>прилагођавања</w:t>
      </w:r>
      <w:r>
        <w:rPr>
          <w:spacing w:val="18"/>
        </w:rPr>
        <w:t xml:space="preserve"> </w:t>
      </w:r>
      <w:r>
        <w:t>условима</w:t>
      </w:r>
      <w:r>
        <w:rPr>
          <w:spacing w:val="18"/>
        </w:rPr>
        <w:t xml:space="preserve"> </w:t>
      </w:r>
      <w:r>
        <w:t>на</w:t>
      </w:r>
      <w:r>
        <w:rPr>
          <w:spacing w:val="18"/>
        </w:rPr>
        <w:t xml:space="preserve"> </w:t>
      </w:r>
      <w:r>
        <w:rPr>
          <w:spacing w:val="-4"/>
        </w:rPr>
        <w:t>терену,</w:t>
      </w:r>
      <w:r>
        <w:t xml:space="preserve"> могуће </w:t>
      </w:r>
      <w:r>
        <w:rPr>
          <w:spacing w:val="-3"/>
        </w:rPr>
        <w:t xml:space="preserve">кориговати </w:t>
      </w:r>
      <w:r>
        <w:t>трасу гасовода унутар појаса уже</w:t>
      </w:r>
      <w:r>
        <w:rPr>
          <w:spacing w:val="22"/>
        </w:rPr>
        <w:t xml:space="preserve"> </w:t>
      </w:r>
      <w:r>
        <w:t>заштите</w:t>
      </w:r>
      <w:r>
        <w:rPr>
          <w:spacing w:val="15"/>
        </w:rPr>
        <w:t xml:space="preserve"> </w:t>
      </w:r>
      <w:r>
        <w:t xml:space="preserve">га- совода (једнострано у смеру удаљавања </w:t>
      </w:r>
      <w:r>
        <w:rPr>
          <w:spacing w:val="-3"/>
        </w:rPr>
        <w:t>од</w:t>
      </w:r>
      <w:r>
        <w:t xml:space="preserve"> планиране железничке пруге). </w:t>
      </w:r>
      <w:r>
        <w:rPr>
          <w:spacing w:val="-4"/>
        </w:rPr>
        <w:t xml:space="preserve">Тако </w:t>
      </w:r>
      <w:r>
        <w:t xml:space="preserve">коригована траса мора да </w:t>
      </w:r>
      <w:r>
        <w:rPr>
          <w:spacing w:val="-5"/>
        </w:rPr>
        <w:t xml:space="preserve">буде </w:t>
      </w:r>
      <w:r>
        <w:t>дефинисана</w:t>
      </w:r>
      <w:r>
        <w:rPr>
          <w:spacing w:val="33"/>
        </w:rPr>
        <w:t xml:space="preserve"> </w:t>
      </w:r>
      <w:r>
        <w:t>у</w:t>
      </w:r>
      <w:r>
        <w:rPr>
          <w:spacing w:val="12"/>
        </w:rPr>
        <w:t xml:space="preserve"> </w:t>
      </w:r>
      <w:r>
        <w:t>складу са</w:t>
      </w:r>
      <w:r>
        <w:rPr>
          <w:spacing w:val="-7"/>
        </w:rPr>
        <w:t xml:space="preserve"> </w:t>
      </w:r>
      <w:r>
        <w:t>издатим</w:t>
      </w:r>
      <w:r>
        <w:rPr>
          <w:spacing w:val="-7"/>
        </w:rPr>
        <w:t xml:space="preserve"> </w:t>
      </w:r>
      <w:r>
        <w:t>условима:</w:t>
      </w:r>
      <w:r>
        <w:rPr>
          <w:spacing w:val="-7"/>
        </w:rPr>
        <w:t xml:space="preserve"> </w:t>
      </w:r>
      <w:r>
        <w:t>комуналних</w:t>
      </w:r>
      <w:r>
        <w:rPr>
          <w:spacing w:val="-8"/>
        </w:rPr>
        <w:t xml:space="preserve"> </w:t>
      </w:r>
      <w:r>
        <w:t>кућа</w:t>
      </w:r>
      <w:r>
        <w:rPr>
          <w:spacing w:val="-7"/>
        </w:rPr>
        <w:t xml:space="preserve"> </w:t>
      </w:r>
      <w:r>
        <w:t>и</w:t>
      </w:r>
      <w:r>
        <w:rPr>
          <w:spacing w:val="-8"/>
        </w:rPr>
        <w:t xml:space="preserve"> </w:t>
      </w:r>
      <w:r>
        <w:t>надлежних</w:t>
      </w:r>
      <w:r>
        <w:rPr>
          <w:spacing w:val="-8"/>
        </w:rPr>
        <w:t xml:space="preserve"> </w:t>
      </w:r>
      <w:r>
        <w:t>институција. У појасу непосредне и уже заштите се обезбеђује</w:t>
      </w:r>
      <w:r>
        <w:rPr>
          <w:spacing w:val="30"/>
        </w:rPr>
        <w:t xml:space="preserve"> </w:t>
      </w:r>
      <w:r>
        <w:t>право</w:t>
      </w:r>
      <w:r>
        <w:rPr>
          <w:spacing w:val="2"/>
        </w:rPr>
        <w:t xml:space="preserve"> </w:t>
      </w:r>
      <w:r>
        <w:t>слу- жбености пролаза за потребе извођења грађевинских</w:t>
      </w:r>
      <w:r>
        <w:rPr>
          <w:spacing w:val="37"/>
        </w:rPr>
        <w:t xml:space="preserve"> </w:t>
      </w:r>
      <w:r>
        <w:t>и</w:t>
      </w:r>
      <w:r>
        <w:rPr>
          <w:spacing w:val="5"/>
        </w:rPr>
        <w:t xml:space="preserve"> </w:t>
      </w:r>
      <w:r>
        <w:t>земљаних</w:t>
      </w:r>
      <w:r>
        <w:rPr>
          <w:spacing w:val="-1"/>
        </w:rPr>
        <w:t xml:space="preserve"> </w:t>
      </w:r>
      <w:r>
        <w:t xml:space="preserve">радова </w:t>
      </w:r>
      <w:r>
        <w:rPr>
          <w:spacing w:val="-4"/>
        </w:rPr>
        <w:t xml:space="preserve">током </w:t>
      </w:r>
      <w:r>
        <w:t xml:space="preserve">постављања </w:t>
      </w:r>
      <w:r>
        <w:t>основне и пратеће</w:t>
      </w:r>
      <w:r>
        <w:rPr>
          <w:spacing w:val="35"/>
        </w:rPr>
        <w:t xml:space="preserve"> </w:t>
      </w:r>
      <w:r>
        <w:t>инсталације</w:t>
      </w:r>
      <w:r>
        <w:rPr>
          <w:spacing w:val="11"/>
        </w:rPr>
        <w:t xml:space="preserve"> </w:t>
      </w:r>
      <w:r>
        <w:t>гасово- да, изградње објеката гасовода, као и каснији надзор и</w:t>
      </w:r>
      <w:r>
        <w:rPr>
          <w:spacing w:val="-16"/>
        </w:rPr>
        <w:t xml:space="preserve"> </w:t>
      </w:r>
      <w:r>
        <w:t>одржавање</w:t>
      </w:r>
    </w:p>
    <w:p w:rsidR="00A02B30" w:rsidRDefault="00B05A60">
      <w:pPr>
        <w:pStyle w:val="BodyText"/>
        <w:spacing w:line="201" w:lineRule="exact"/>
        <w:ind w:left="242"/>
      </w:pPr>
      <w:r>
        <w:t>гасовода.</w:t>
      </w:r>
    </w:p>
    <w:p w:rsidR="00A02B30" w:rsidRDefault="00A02B30">
      <w:pPr>
        <w:spacing w:line="201" w:lineRule="exact"/>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9" w:firstLine="396"/>
        <w:jc w:val="both"/>
      </w:pPr>
      <w:r>
        <w:lastRenderedPageBreak/>
        <w:pict>
          <v:shape id="_x0000_s1076" style="position:absolute;left:0;text-align:left;margin-left:0;margin-top:782.1pt;width:.1pt;height:738.95pt;z-index:25165363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Издвајање површина јавне намене спроводи се искључиво за потребе формирање грађевинских парцела објеката гасовода и из- градњу трајних приступних путева.</w:t>
      </w:r>
    </w:p>
    <w:p w:rsidR="00A02B30" w:rsidRDefault="00B05A60">
      <w:pPr>
        <w:pStyle w:val="BodyText"/>
        <w:spacing w:line="232" w:lineRule="auto"/>
        <w:ind w:right="38" w:firstLine="396"/>
        <w:jc w:val="both"/>
      </w:pPr>
      <w:r>
        <w:t xml:space="preserve">У појасу непосредне заштите, јавни интерес се </w:t>
      </w:r>
      <w:r>
        <w:rPr>
          <w:spacing w:val="-3"/>
        </w:rPr>
        <w:t xml:space="preserve">може </w:t>
      </w:r>
      <w:r>
        <w:t>устано- вити и за потребе привременог или трајног у</w:t>
      </w:r>
      <w:r>
        <w:t>клањања/измештања постојећих</w:t>
      </w:r>
      <w:r>
        <w:rPr>
          <w:spacing w:val="-14"/>
        </w:rPr>
        <w:t xml:space="preserve"> </w:t>
      </w:r>
      <w:r>
        <w:t>објеката</w:t>
      </w:r>
      <w:r>
        <w:rPr>
          <w:spacing w:val="-14"/>
        </w:rPr>
        <w:t xml:space="preserve"> </w:t>
      </w:r>
      <w:r>
        <w:t>и</w:t>
      </w:r>
      <w:r>
        <w:rPr>
          <w:spacing w:val="-14"/>
        </w:rPr>
        <w:t xml:space="preserve"> </w:t>
      </w:r>
      <w:r>
        <w:t>инфраструктуре,</w:t>
      </w:r>
      <w:r>
        <w:rPr>
          <w:spacing w:val="-14"/>
        </w:rPr>
        <w:t xml:space="preserve"> </w:t>
      </w:r>
      <w:r>
        <w:rPr>
          <w:spacing w:val="-5"/>
        </w:rPr>
        <w:t>уколико</w:t>
      </w:r>
      <w:r>
        <w:rPr>
          <w:spacing w:val="-14"/>
        </w:rPr>
        <w:t xml:space="preserve"> </w:t>
      </w:r>
      <w:r>
        <w:t>представљају</w:t>
      </w:r>
      <w:r>
        <w:rPr>
          <w:spacing w:val="-14"/>
        </w:rPr>
        <w:t xml:space="preserve"> </w:t>
      </w:r>
      <w:r>
        <w:t>смет- њу изградњи гасовода и приступних путева, као и у случају међу- собног</w:t>
      </w:r>
      <w:r>
        <w:rPr>
          <w:spacing w:val="-10"/>
        </w:rPr>
        <w:t xml:space="preserve"> </w:t>
      </w:r>
      <w:r>
        <w:t>угрожавања</w:t>
      </w:r>
      <w:r>
        <w:rPr>
          <w:spacing w:val="-10"/>
        </w:rPr>
        <w:t xml:space="preserve"> </w:t>
      </w:r>
      <w:r>
        <w:t>функционисања</w:t>
      </w:r>
      <w:r>
        <w:rPr>
          <w:spacing w:val="-10"/>
        </w:rPr>
        <w:t xml:space="preserve"> </w:t>
      </w:r>
      <w:r>
        <w:t>или</w:t>
      </w:r>
      <w:r>
        <w:rPr>
          <w:spacing w:val="-10"/>
        </w:rPr>
        <w:t xml:space="preserve"> </w:t>
      </w:r>
      <w:r>
        <w:t>нарушавања</w:t>
      </w:r>
      <w:r>
        <w:rPr>
          <w:spacing w:val="-10"/>
        </w:rPr>
        <w:t xml:space="preserve"> </w:t>
      </w:r>
      <w:r>
        <w:t>сигурности.</w:t>
      </w:r>
    </w:p>
    <w:p w:rsidR="00A02B30" w:rsidRDefault="00B05A60">
      <w:pPr>
        <w:pStyle w:val="BodyText"/>
        <w:spacing w:line="232" w:lineRule="auto"/>
        <w:ind w:right="39" w:firstLine="396"/>
        <w:jc w:val="both"/>
      </w:pPr>
      <w:r>
        <w:t xml:space="preserve">За потребе изградње прикључних електроенергетских </w:t>
      </w:r>
      <w:r>
        <w:t xml:space="preserve">и ТК </w:t>
      </w:r>
      <w:r>
        <w:rPr>
          <w:spacing w:val="-3"/>
        </w:rPr>
        <w:t>водова</w:t>
      </w:r>
      <w:r>
        <w:rPr>
          <w:spacing w:val="-12"/>
        </w:rPr>
        <w:t xml:space="preserve"> </w:t>
      </w:r>
      <w:r>
        <w:t>у</w:t>
      </w:r>
      <w:r>
        <w:rPr>
          <w:spacing w:val="-12"/>
        </w:rPr>
        <w:t xml:space="preserve"> </w:t>
      </w:r>
      <w:r>
        <w:t>функцији</w:t>
      </w:r>
      <w:r>
        <w:rPr>
          <w:spacing w:val="-12"/>
        </w:rPr>
        <w:t xml:space="preserve"> </w:t>
      </w:r>
      <w:r>
        <w:t>гасовода,</w:t>
      </w:r>
      <w:r>
        <w:rPr>
          <w:spacing w:val="-12"/>
        </w:rPr>
        <w:t xml:space="preserve"> </w:t>
      </w:r>
      <w:r>
        <w:t>а</w:t>
      </w:r>
      <w:r>
        <w:rPr>
          <w:spacing w:val="-12"/>
        </w:rPr>
        <w:t xml:space="preserve"> </w:t>
      </w:r>
      <w:r>
        <w:rPr>
          <w:spacing w:val="-4"/>
        </w:rPr>
        <w:t>који</w:t>
      </w:r>
      <w:r>
        <w:rPr>
          <w:spacing w:val="-12"/>
        </w:rPr>
        <w:t xml:space="preserve"> </w:t>
      </w:r>
      <w:r>
        <w:t>се</w:t>
      </w:r>
      <w:r>
        <w:rPr>
          <w:spacing w:val="-12"/>
        </w:rPr>
        <w:t xml:space="preserve"> </w:t>
      </w:r>
      <w:r>
        <w:t>граде</w:t>
      </w:r>
      <w:r>
        <w:rPr>
          <w:spacing w:val="-12"/>
        </w:rPr>
        <w:t xml:space="preserve"> </w:t>
      </w:r>
      <w:r>
        <w:t>изван</w:t>
      </w:r>
      <w:r>
        <w:rPr>
          <w:spacing w:val="-12"/>
        </w:rPr>
        <w:t xml:space="preserve"> </w:t>
      </w:r>
      <w:r>
        <w:t>регулације</w:t>
      </w:r>
      <w:r>
        <w:rPr>
          <w:spacing w:val="-12"/>
        </w:rPr>
        <w:t xml:space="preserve"> </w:t>
      </w:r>
      <w:r>
        <w:t>посто- јећих</w:t>
      </w:r>
      <w:r>
        <w:rPr>
          <w:spacing w:val="-6"/>
        </w:rPr>
        <w:t xml:space="preserve"> </w:t>
      </w:r>
      <w:r>
        <w:t>и</w:t>
      </w:r>
      <w:r>
        <w:rPr>
          <w:spacing w:val="-6"/>
        </w:rPr>
        <w:t xml:space="preserve"> </w:t>
      </w:r>
      <w:r>
        <w:t>планираних</w:t>
      </w:r>
      <w:r>
        <w:rPr>
          <w:spacing w:val="-6"/>
        </w:rPr>
        <w:t xml:space="preserve"> </w:t>
      </w:r>
      <w:r>
        <w:t>приступних</w:t>
      </w:r>
      <w:r>
        <w:rPr>
          <w:spacing w:val="-6"/>
        </w:rPr>
        <w:t xml:space="preserve"> </w:t>
      </w:r>
      <w:r>
        <w:t>путева</w:t>
      </w:r>
      <w:r>
        <w:rPr>
          <w:spacing w:val="-6"/>
        </w:rPr>
        <w:t xml:space="preserve"> </w:t>
      </w:r>
      <w:r>
        <w:t>и</w:t>
      </w:r>
      <w:r>
        <w:rPr>
          <w:spacing w:val="-6"/>
        </w:rPr>
        <w:t xml:space="preserve"> </w:t>
      </w:r>
      <w:r>
        <w:t>других</w:t>
      </w:r>
      <w:r>
        <w:rPr>
          <w:spacing w:val="-6"/>
        </w:rPr>
        <w:t xml:space="preserve"> </w:t>
      </w:r>
      <w:r>
        <w:t>јавних</w:t>
      </w:r>
      <w:r>
        <w:rPr>
          <w:spacing w:val="-6"/>
        </w:rPr>
        <w:t xml:space="preserve"> </w:t>
      </w:r>
      <w:r>
        <w:t>површина, установљава се плански основ за непотпуну</w:t>
      </w:r>
      <w:r>
        <w:rPr>
          <w:spacing w:val="-19"/>
        </w:rPr>
        <w:t xml:space="preserve"> </w:t>
      </w:r>
      <w:r>
        <w:rPr>
          <w:spacing w:val="-3"/>
        </w:rPr>
        <w:t>експропријацију.</w:t>
      </w:r>
    </w:p>
    <w:p w:rsidR="00A02B30" w:rsidRDefault="00B05A60">
      <w:pPr>
        <w:pStyle w:val="BodyText"/>
        <w:spacing w:line="232" w:lineRule="auto"/>
        <w:ind w:right="39" w:firstLine="396"/>
        <w:jc w:val="both"/>
      </w:pPr>
      <w:r>
        <w:t>Режими коришћења и уређења простора у обухвату појаса/ зона заштите планираног гасовода су:</w:t>
      </w:r>
    </w:p>
    <w:p w:rsidR="00A02B30" w:rsidRDefault="00B05A60">
      <w:pPr>
        <w:pStyle w:val="ListParagraph"/>
        <w:numPr>
          <w:ilvl w:val="0"/>
          <w:numId w:val="16"/>
        </w:numPr>
        <w:tabs>
          <w:tab w:val="left" w:pos="660"/>
        </w:tabs>
        <w:spacing w:line="232" w:lineRule="auto"/>
        <w:ind w:right="38" w:firstLine="397"/>
        <w:rPr>
          <w:sz w:val="18"/>
        </w:rPr>
      </w:pPr>
      <w:r>
        <w:rPr>
          <w:sz w:val="18"/>
        </w:rPr>
        <w:t xml:space="preserve">у појасу непосреднe заштите, односно у експлоатационом појасу гасовода, могу се градити само објекти </w:t>
      </w:r>
      <w:r>
        <w:rPr>
          <w:spacing w:val="-3"/>
          <w:sz w:val="18"/>
        </w:rPr>
        <w:t xml:space="preserve">који </w:t>
      </w:r>
      <w:r>
        <w:rPr>
          <w:sz w:val="18"/>
        </w:rPr>
        <w:t>су у функцији гасовода. У појасу непосреднe заштите не сме</w:t>
      </w:r>
      <w:r>
        <w:rPr>
          <w:sz w:val="18"/>
        </w:rPr>
        <w:t>ју се изводити радо- 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 лиране хране и тешко-транспортујућих материјала, као и</w:t>
      </w:r>
      <w:r>
        <w:rPr>
          <w:sz w:val="18"/>
        </w:rPr>
        <w:t xml:space="preserve"> поста- вљање ограде са темељом и др.), изузев пољопривредних радова дубине до 0,5 m, без писменог одобрења оператора транспортног система. Забрањено је садити дрвеће и друго растиње чије коре- ње досеже дубину већу </w:t>
      </w:r>
      <w:r>
        <w:rPr>
          <w:spacing w:val="-3"/>
          <w:sz w:val="18"/>
        </w:rPr>
        <w:t xml:space="preserve">од </w:t>
      </w:r>
      <w:r>
        <w:rPr>
          <w:sz w:val="18"/>
        </w:rPr>
        <w:t xml:space="preserve">1 m, односно, за </w:t>
      </w:r>
      <w:r>
        <w:rPr>
          <w:spacing w:val="-3"/>
          <w:sz w:val="18"/>
        </w:rPr>
        <w:t xml:space="preserve">које </w:t>
      </w:r>
      <w:r>
        <w:rPr>
          <w:sz w:val="18"/>
        </w:rPr>
        <w:t xml:space="preserve">је потребно да </w:t>
      </w:r>
      <w:r>
        <w:rPr>
          <w:sz w:val="18"/>
        </w:rPr>
        <w:t xml:space="preserve">се земљиште обрађује дубље </w:t>
      </w:r>
      <w:r>
        <w:rPr>
          <w:spacing w:val="-3"/>
          <w:sz w:val="18"/>
        </w:rPr>
        <w:t xml:space="preserve">од </w:t>
      </w:r>
      <w:r>
        <w:rPr>
          <w:sz w:val="18"/>
        </w:rPr>
        <w:t>0,5 m. Изградња путне и друге над- земне</w:t>
      </w:r>
      <w:r>
        <w:rPr>
          <w:spacing w:val="-6"/>
          <w:sz w:val="18"/>
        </w:rPr>
        <w:t xml:space="preserve"> </w:t>
      </w:r>
      <w:r>
        <w:rPr>
          <w:sz w:val="18"/>
        </w:rPr>
        <w:t>и</w:t>
      </w:r>
      <w:r>
        <w:rPr>
          <w:spacing w:val="-6"/>
          <w:sz w:val="18"/>
        </w:rPr>
        <w:t xml:space="preserve"> </w:t>
      </w:r>
      <w:r>
        <w:rPr>
          <w:sz w:val="18"/>
        </w:rPr>
        <w:t>подземне</w:t>
      </w:r>
      <w:r>
        <w:rPr>
          <w:spacing w:val="-6"/>
          <w:sz w:val="18"/>
        </w:rPr>
        <w:t xml:space="preserve"> </w:t>
      </w:r>
      <w:r>
        <w:rPr>
          <w:sz w:val="18"/>
        </w:rPr>
        <w:t>инфраструктуре</w:t>
      </w:r>
      <w:r>
        <w:rPr>
          <w:spacing w:val="-6"/>
          <w:sz w:val="18"/>
        </w:rPr>
        <w:t xml:space="preserve"> </w:t>
      </w:r>
      <w:r>
        <w:rPr>
          <w:sz w:val="18"/>
        </w:rPr>
        <w:t>је</w:t>
      </w:r>
      <w:r>
        <w:rPr>
          <w:spacing w:val="-6"/>
          <w:sz w:val="18"/>
        </w:rPr>
        <w:t xml:space="preserve"> </w:t>
      </w:r>
      <w:r>
        <w:rPr>
          <w:sz w:val="18"/>
        </w:rPr>
        <w:t>могућа</w:t>
      </w:r>
      <w:r>
        <w:rPr>
          <w:spacing w:val="-6"/>
          <w:sz w:val="18"/>
        </w:rPr>
        <w:t xml:space="preserve"> </w:t>
      </w:r>
      <w:r>
        <w:rPr>
          <w:sz w:val="18"/>
        </w:rPr>
        <w:t>првенствено</w:t>
      </w:r>
      <w:r>
        <w:rPr>
          <w:spacing w:val="-6"/>
          <w:sz w:val="18"/>
        </w:rPr>
        <w:t xml:space="preserve"> </w:t>
      </w:r>
      <w:r>
        <w:rPr>
          <w:sz w:val="18"/>
        </w:rPr>
        <w:t>у</w:t>
      </w:r>
      <w:r>
        <w:rPr>
          <w:spacing w:val="-6"/>
          <w:sz w:val="18"/>
        </w:rPr>
        <w:t xml:space="preserve"> </w:t>
      </w:r>
      <w:r>
        <w:rPr>
          <w:sz w:val="18"/>
        </w:rPr>
        <w:t xml:space="preserve">смислу укрштања и изузетно </w:t>
      </w:r>
      <w:r>
        <w:rPr>
          <w:spacing w:val="-6"/>
          <w:sz w:val="18"/>
        </w:rPr>
        <w:t xml:space="preserve">код </w:t>
      </w:r>
      <w:r>
        <w:rPr>
          <w:sz w:val="18"/>
        </w:rPr>
        <w:t>паралелног вођења са разводним гасово- дом на краћим деоницама. У овим случајевима неопходна је про- цен</w:t>
      </w:r>
      <w:r>
        <w:rPr>
          <w:sz w:val="18"/>
        </w:rPr>
        <w:t>а могуће угрожености гасовода у току извођења грађевинских радова и каснијег утицаја на пројектом дефинисане експлоатаци- оне</w:t>
      </w:r>
      <w:r>
        <w:rPr>
          <w:spacing w:val="-1"/>
          <w:sz w:val="18"/>
        </w:rPr>
        <w:t xml:space="preserve"> </w:t>
      </w:r>
      <w:r>
        <w:rPr>
          <w:sz w:val="18"/>
        </w:rPr>
        <w:t>параметре;</w:t>
      </w:r>
    </w:p>
    <w:p w:rsidR="00A02B30" w:rsidRDefault="00B05A60">
      <w:pPr>
        <w:pStyle w:val="ListParagraph"/>
        <w:numPr>
          <w:ilvl w:val="0"/>
          <w:numId w:val="16"/>
        </w:numPr>
        <w:tabs>
          <w:tab w:val="left" w:pos="659"/>
        </w:tabs>
        <w:spacing w:line="232" w:lineRule="auto"/>
        <w:ind w:right="38" w:firstLine="397"/>
        <w:rPr>
          <w:sz w:val="18"/>
        </w:rPr>
      </w:pPr>
      <w:r>
        <w:rPr>
          <w:sz w:val="18"/>
        </w:rPr>
        <w:t>у појасу уже заштите забрањена је нова изградња стамбе- них, туристичких, објеката јавних служби и других објеката</w:t>
      </w:r>
      <w:r>
        <w:rPr>
          <w:spacing w:val="-22"/>
          <w:sz w:val="18"/>
        </w:rPr>
        <w:t xml:space="preserve"> </w:t>
      </w:r>
      <w:r>
        <w:rPr>
          <w:sz w:val="18"/>
        </w:rPr>
        <w:t>наме</w:t>
      </w:r>
      <w:r>
        <w:rPr>
          <w:sz w:val="18"/>
        </w:rPr>
        <w:t>- њених</w:t>
      </w:r>
      <w:r>
        <w:rPr>
          <w:spacing w:val="-8"/>
          <w:sz w:val="18"/>
        </w:rPr>
        <w:t xml:space="preserve"> </w:t>
      </w:r>
      <w:r>
        <w:rPr>
          <w:sz w:val="18"/>
        </w:rPr>
        <w:t>трајном</w:t>
      </w:r>
      <w:r>
        <w:rPr>
          <w:spacing w:val="-8"/>
          <w:sz w:val="18"/>
        </w:rPr>
        <w:t xml:space="preserve"> </w:t>
      </w:r>
      <w:r>
        <w:rPr>
          <w:sz w:val="18"/>
        </w:rPr>
        <w:t>или</w:t>
      </w:r>
      <w:r>
        <w:rPr>
          <w:spacing w:val="-8"/>
          <w:sz w:val="18"/>
        </w:rPr>
        <w:t xml:space="preserve"> </w:t>
      </w:r>
      <w:r>
        <w:rPr>
          <w:sz w:val="18"/>
        </w:rPr>
        <w:t>привременом</w:t>
      </w:r>
      <w:r>
        <w:rPr>
          <w:spacing w:val="-8"/>
          <w:sz w:val="18"/>
        </w:rPr>
        <w:t xml:space="preserve"> </w:t>
      </w:r>
      <w:r>
        <w:rPr>
          <w:sz w:val="18"/>
        </w:rPr>
        <w:t>боравку</w:t>
      </w:r>
      <w:r>
        <w:rPr>
          <w:spacing w:val="-8"/>
          <w:sz w:val="18"/>
        </w:rPr>
        <w:t xml:space="preserve"> </w:t>
      </w:r>
      <w:r>
        <w:rPr>
          <w:spacing w:val="-3"/>
          <w:sz w:val="18"/>
        </w:rPr>
        <w:t>људи.</w:t>
      </w:r>
      <w:r>
        <w:rPr>
          <w:spacing w:val="-8"/>
          <w:sz w:val="18"/>
        </w:rPr>
        <w:t xml:space="preserve"> </w:t>
      </w:r>
      <w:r>
        <w:rPr>
          <w:sz w:val="18"/>
        </w:rPr>
        <w:t>Постојећи</w:t>
      </w:r>
      <w:r>
        <w:rPr>
          <w:spacing w:val="-8"/>
          <w:sz w:val="18"/>
        </w:rPr>
        <w:t xml:space="preserve"> </w:t>
      </w:r>
      <w:r>
        <w:rPr>
          <w:sz w:val="18"/>
        </w:rPr>
        <w:t xml:space="preserve">објекти се </w:t>
      </w:r>
      <w:r>
        <w:rPr>
          <w:spacing w:val="-3"/>
          <w:sz w:val="18"/>
        </w:rPr>
        <w:t xml:space="preserve">задржавају, </w:t>
      </w:r>
      <w:r>
        <w:rPr>
          <w:sz w:val="18"/>
        </w:rPr>
        <w:t xml:space="preserve">уз могућност реконструкције, адаптације и сана- ције, и уз обавезну примену додатних техничких мера </w:t>
      </w:r>
      <w:r>
        <w:rPr>
          <w:spacing w:val="-3"/>
          <w:sz w:val="18"/>
        </w:rPr>
        <w:t xml:space="preserve">приликом </w:t>
      </w:r>
      <w:r>
        <w:rPr>
          <w:sz w:val="18"/>
        </w:rPr>
        <w:t>изградње</w:t>
      </w:r>
      <w:r>
        <w:rPr>
          <w:spacing w:val="-8"/>
          <w:sz w:val="18"/>
        </w:rPr>
        <w:t xml:space="preserve"> </w:t>
      </w:r>
      <w:r>
        <w:rPr>
          <w:sz w:val="18"/>
        </w:rPr>
        <w:t>гасовода.</w:t>
      </w:r>
      <w:r>
        <w:rPr>
          <w:spacing w:val="-8"/>
          <w:sz w:val="18"/>
        </w:rPr>
        <w:t xml:space="preserve"> </w:t>
      </w:r>
      <w:r>
        <w:rPr>
          <w:sz w:val="18"/>
        </w:rPr>
        <w:t>Постојећа</w:t>
      </w:r>
      <w:r>
        <w:rPr>
          <w:spacing w:val="-8"/>
          <w:sz w:val="18"/>
        </w:rPr>
        <w:t xml:space="preserve"> </w:t>
      </w:r>
      <w:r>
        <w:rPr>
          <w:sz w:val="18"/>
        </w:rPr>
        <w:t>путна</w:t>
      </w:r>
      <w:r>
        <w:rPr>
          <w:spacing w:val="-8"/>
          <w:sz w:val="18"/>
        </w:rPr>
        <w:t xml:space="preserve"> </w:t>
      </w:r>
      <w:r>
        <w:rPr>
          <w:sz w:val="18"/>
        </w:rPr>
        <w:t>и</w:t>
      </w:r>
      <w:r>
        <w:rPr>
          <w:spacing w:val="-8"/>
          <w:sz w:val="18"/>
        </w:rPr>
        <w:t xml:space="preserve"> </w:t>
      </w:r>
      <w:r>
        <w:rPr>
          <w:sz w:val="18"/>
        </w:rPr>
        <w:t>друга</w:t>
      </w:r>
      <w:r>
        <w:rPr>
          <w:spacing w:val="-8"/>
          <w:sz w:val="18"/>
        </w:rPr>
        <w:t xml:space="preserve"> </w:t>
      </w:r>
      <w:r>
        <w:rPr>
          <w:sz w:val="18"/>
        </w:rPr>
        <w:t>инфраструктура</w:t>
      </w:r>
      <w:r>
        <w:rPr>
          <w:spacing w:val="-8"/>
          <w:sz w:val="18"/>
        </w:rPr>
        <w:t xml:space="preserve"> </w:t>
      </w:r>
      <w:r>
        <w:rPr>
          <w:sz w:val="18"/>
        </w:rPr>
        <w:t>се</w:t>
      </w:r>
      <w:r>
        <w:rPr>
          <w:spacing w:val="-8"/>
          <w:sz w:val="18"/>
        </w:rPr>
        <w:t xml:space="preserve"> </w:t>
      </w:r>
      <w:r>
        <w:rPr>
          <w:sz w:val="18"/>
        </w:rPr>
        <w:t xml:space="preserve">за- држава као стечено стање уз могућност усаглашавања/измештања </w:t>
      </w:r>
      <w:r>
        <w:rPr>
          <w:spacing w:val="-4"/>
          <w:sz w:val="18"/>
        </w:rPr>
        <w:t xml:space="preserve">током </w:t>
      </w:r>
      <w:r>
        <w:rPr>
          <w:sz w:val="18"/>
        </w:rPr>
        <w:t>изградње гасовода или обезбеђења сигурносних мера, што се решава кроз пројектну документацију гасовода и уз сарадњу  са власником/управљачем предметне инфраструктуре. Изград-  ња нове п</w:t>
      </w:r>
      <w:r>
        <w:rPr>
          <w:sz w:val="18"/>
        </w:rPr>
        <w:t>утне и друге инфраструктуре је могућа, уз обавезујући услов обезбеђења сарадње са оператером</w:t>
      </w:r>
      <w:r>
        <w:rPr>
          <w:spacing w:val="-4"/>
          <w:sz w:val="18"/>
        </w:rPr>
        <w:t xml:space="preserve"> </w:t>
      </w:r>
      <w:r>
        <w:rPr>
          <w:sz w:val="18"/>
        </w:rPr>
        <w:t>гасовода;</w:t>
      </w:r>
    </w:p>
    <w:p w:rsidR="00A02B30" w:rsidRDefault="00B05A60">
      <w:pPr>
        <w:pStyle w:val="ListParagraph"/>
        <w:numPr>
          <w:ilvl w:val="0"/>
          <w:numId w:val="16"/>
        </w:numPr>
        <w:tabs>
          <w:tab w:val="left" w:pos="652"/>
        </w:tabs>
        <w:spacing w:line="232" w:lineRule="auto"/>
        <w:ind w:right="38" w:firstLine="397"/>
        <w:rPr>
          <w:sz w:val="18"/>
        </w:rPr>
      </w:pPr>
      <w:r>
        <w:rPr>
          <w:sz w:val="18"/>
        </w:rPr>
        <w:t>у појасу шире заштите дозвољена је реконструкција, адап- тација</w:t>
      </w:r>
      <w:r>
        <w:rPr>
          <w:spacing w:val="-6"/>
          <w:sz w:val="18"/>
        </w:rPr>
        <w:t xml:space="preserve"> </w:t>
      </w:r>
      <w:r>
        <w:rPr>
          <w:sz w:val="18"/>
        </w:rPr>
        <w:t>и</w:t>
      </w:r>
      <w:r>
        <w:rPr>
          <w:spacing w:val="-6"/>
          <w:sz w:val="18"/>
        </w:rPr>
        <w:t xml:space="preserve"> </w:t>
      </w:r>
      <w:r>
        <w:rPr>
          <w:sz w:val="18"/>
        </w:rPr>
        <w:t>санација</w:t>
      </w:r>
      <w:r>
        <w:rPr>
          <w:spacing w:val="-6"/>
          <w:sz w:val="18"/>
        </w:rPr>
        <w:t xml:space="preserve"> </w:t>
      </w:r>
      <w:r>
        <w:rPr>
          <w:sz w:val="18"/>
        </w:rPr>
        <w:t>постојећих</w:t>
      </w:r>
      <w:r>
        <w:rPr>
          <w:spacing w:val="-6"/>
          <w:sz w:val="18"/>
        </w:rPr>
        <w:t xml:space="preserve"> </w:t>
      </w:r>
      <w:r>
        <w:rPr>
          <w:sz w:val="18"/>
        </w:rPr>
        <w:t>објеката,</w:t>
      </w:r>
      <w:r>
        <w:rPr>
          <w:spacing w:val="-6"/>
          <w:sz w:val="18"/>
        </w:rPr>
        <w:t xml:space="preserve"> </w:t>
      </w:r>
      <w:r>
        <w:rPr>
          <w:sz w:val="18"/>
        </w:rPr>
        <w:t>као</w:t>
      </w:r>
      <w:r>
        <w:rPr>
          <w:spacing w:val="-6"/>
          <w:sz w:val="18"/>
        </w:rPr>
        <w:t xml:space="preserve"> </w:t>
      </w:r>
      <w:r>
        <w:rPr>
          <w:sz w:val="18"/>
        </w:rPr>
        <w:t>и</w:t>
      </w:r>
      <w:r>
        <w:rPr>
          <w:spacing w:val="-6"/>
          <w:sz w:val="18"/>
        </w:rPr>
        <w:t xml:space="preserve"> </w:t>
      </w:r>
      <w:r>
        <w:rPr>
          <w:sz w:val="18"/>
        </w:rPr>
        <w:t>изградња</w:t>
      </w:r>
      <w:r>
        <w:rPr>
          <w:spacing w:val="-6"/>
          <w:sz w:val="18"/>
        </w:rPr>
        <w:t xml:space="preserve"> </w:t>
      </w:r>
      <w:r>
        <w:rPr>
          <w:sz w:val="18"/>
        </w:rPr>
        <w:t>путне</w:t>
      </w:r>
      <w:r>
        <w:rPr>
          <w:spacing w:val="-6"/>
          <w:sz w:val="18"/>
        </w:rPr>
        <w:t xml:space="preserve"> </w:t>
      </w:r>
      <w:r>
        <w:rPr>
          <w:sz w:val="18"/>
        </w:rPr>
        <w:t>и</w:t>
      </w:r>
      <w:r>
        <w:rPr>
          <w:spacing w:val="-6"/>
          <w:sz w:val="18"/>
        </w:rPr>
        <w:t xml:space="preserve"> </w:t>
      </w:r>
      <w:r>
        <w:rPr>
          <w:sz w:val="18"/>
        </w:rPr>
        <w:t>дру- ге инфраструктуре. У овој зон</w:t>
      </w:r>
      <w:r>
        <w:rPr>
          <w:sz w:val="18"/>
        </w:rPr>
        <w:t xml:space="preserve">и дозвољена је нова изградња, при чему није могуће вршити промену класе локације, </w:t>
      </w:r>
      <w:r>
        <w:rPr>
          <w:spacing w:val="-3"/>
          <w:sz w:val="18"/>
        </w:rPr>
        <w:t xml:space="preserve">која </w:t>
      </w:r>
      <w:r>
        <w:rPr>
          <w:sz w:val="18"/>
        </w:rPr>
        <w:t>се за по- требе израде овог плана дефинише као постојеће стање. Изградња надземних и подземних објеката, инфраструктурних и комунал- них система је могућа, уз обавезну п</w:t>
      </w:r>
      <w:r>
        <w:rPr>
          <w:sz w:val="18"/>
        </w:rPr>
        <w:t>роцену могуће угрожености. У</w:t>
      </w:r>
      <w:r>
        <w:rPr>
          <w:spacing w:val="-4"/>
          <w:sz w:val="18"/>
        </w:rPr>
        <w:t xml:space="preserve"> </w:t>
      </w:r>
      <w:r>
        <w:rPr>
          <w:sz w:val="18"/>
        </w:rPr>
        <w:t>свему</w:t>
      </w:r>
      <w:r>
        <w:rPr>
          <w:spacing w:val="-4"/>
          <w:sz w:val="18"/>
        </w:rPr>
        <w:t xml:space="preserve"> </w:t>
      </w:r>
      <w:r>
        <w:rPr>
          <w:sz w:val="18"/>
        </w:rPr>
        <w:t>осталом</w:t>
      </w:r>
      <w:r>
        <w:rPr>
          <w:spacing w:val="-4"/>
          <w:sz w:val="18"/>
        </w:rPr>
        <w:t xml:space="preserve"> </w:t>
      </w:r>
      <w:r>
        <w:rPr>
          <w:sz w:val="18"/>
        </w:rPr>
        <w:t>спроводе</w:t>
      </w:r>
      <w:r>
        <w:rPr>
          <w:spacing w:val="-4"/>
          <w:sz w:val="18"/>
        </w:rPr>
        <w:t xml:space="preserve"> </w:t>
      </w:r>
      <w:r>
        <w:rPr>
          <w:sz w:val="18"/>
        </w:rPr>
        <w:t>се</w:t>
      </w:r>
      <w:r>
        <w:rPr>
          <w:spacing w:val="-4"/>
          <w:sz w:val="18"/>
        </w:rPr>
        <w:t xml:space="preserve"> </w:t>
      </w:r>
      <w:r>
        <w:rPr>
          <w:sz w:val="18"/>
        </w:rPr>
        <w:t>урбанистички</w:t>
      </w:r>
      <w:r>
        <w:rPr>
          <w:spacing w:val="-4"/>
          <w:sz w:val="18"/>
        </w:rPr>
        <w:t xml:space="preserve"> </w:t>
      </w:r>
      <w:r>
        <w:rPr>
          <w:sz w:val="18"/>
        </w:rPr>
        <w:t>и</w:t>
      </w:r>
      <w:r>
        <w:rPr>
          <w:spacing w:val="-4"/>
          <w:sz w:val="18"/>
        </w:rPr>
        <w:t xml:space="preserve"> </w:t>
      </w:r>
      <w:r>
        <w:rPr>
          <w:sz w:val="18"/>
        </w:rPr>
        <w:t>други</w:t>
      </w:r>
      <w:r>
        <w:rPr>
          <w:spacing w:val="-4"/>
          <w:sz w:val="18"/>
        </w:rPr>
        <w:t xml:space="preserve"> </w:t>
      </w:r>
      <w:r>
        <w:rPr>
          <w:sz w:val="18"/>
        </w:rPr>
        <w:t>плански</w:t>
      </w:r>
      <w:r>
        <w:rPr>
          <w:spacing w:val="-4"/>
          <w:sz w:val="18"/>
        </w:rPr>
        <w:t xml:space="preserve"> </w:t>
      </w:r>
      <w:r>
        <w:rPr>
          <w:sz w:val="18"/>
        </w:rPr>
        <w:t>доку- менти јединица локалне</w:t>
      </w:r>
      <w:r>
        <w:rPr>
          <w:spacing w:val="-2"/>
          <w:sz w:val="18"/>
        </w:rPr>
        <w:t xml:space="preserve"> </w:t>
      </w:r>
      <w:r>
        <w:rPr>
          <w:sz w:val="18"/>
        </w:rPr>
        <w:t>самоуправе;</w:t>
      </w:r>
    </w:p>
    <w:p w:rsidR="00A02B30" w:rsidRDefault="00B05A60">
      <w:pPr>
        <w:pStyle w:val="ListParagraph"/>
        <w:numPr>
          <w:ilvl w:val="0"/>
          <w:numId w:val="16"/>
        </w:numPr>
        <w:tabs>
          <w:tab w:val="left" w:pos="677"/>
        </w:tabs>
        <w:spacing w:line="232" w:lineRule="auto"/>
        <w:ind w:right="38" w:firstLine="397"/>
        <w:rPr>
          <w:sz w:val="18"/>
        </w:rPr>
      </w:pPr>
      <w:r>
        <w:rPr>
          <w:sz w:val="18"/>
        </w:rPr>
        <w:t xml:space="preserve">на простору изван ограђеног дела грађевинских парцела објеката </w:t>
      </w:r>
      <w:r>
        <w:rPr>
          <w:spacing w:val="-3"/>
          <w:sz w:val="18"/>
        </w:rPr>
        <w:t xml:space="preserve">који </w:t>
      </w:r>
      <w:r>
        <w:rPr>
          <w:sz w:val="18"/>
        </w:rPr>
        <w:t>представљају саставни део гасовода може се, уз са- гласност упр</w:t>
      </w:r>
      <w:r>
        <w:rPr>
          <w:sz w:val="18"/>
        </w:rPr>
        <w:t>ављача гасовода, успоставити службеност пролаза  за потребе постављања других инсталација (нпр. дистрибутивни водови и прикључци на електроенергетски и телекомуникациони систем или осталу комуналну</w:t>
      </w:r>
      <w:r>
        <w:rPr>
          <w:spacing w:val="-6"/>
          <w:sz w:val="18"/>
        </w:rPr>
        <w:t xml:space="preserve"> </w:t>
      </w:r>
      <w:r>
        <w:rPr>
          <w:sz w:val="18"/>
        </w:rPr>
        <w:t>инфраструктуру).</w:t>
      </w:r>
    </w:p>
    <w:p w:rsidR="00A02B30" w:rsidRDefault="00B05A60">
      <w:pPr>
        <w:pStyle w:val="BodyText"/>
        <w:spacing w:line="232" w:lineRule="auto"/>
        <w:ind w:right="38" w:firstLine="396"/>
        <w:jc w:val="both"/>
      </w:pPr>
      <w:r>
        <w:t xml:space="preserve">Део гасне инсталације у оквиру комплекса </w:t>
      </w:r>
      <w:r>
        <w:t>посебне намене обезбеђује се према техничко-технолошким потребама и екплоа- тационим</w:t>
      </w:r>
      <w:r>
        <w:rPr>
          <w:spacing w:val="-7"/>
        </w:rPr>
        <w:t xml:space="preserve"> </w:t>
      </w:r>
      <w:r>
        <w:t>захтевима.</w:t>
      </w:r>
      <w:r>
        <w:rPr>
          <w:spacing w:val="-7"/>
        </w:rPr>
        <w:t xml:space="preserve"> </w:t>
      </w:r>
      <w:r>
        <w:t>Ближи</w:t>
      </w:r>
      <w:r>
        <w:rPr>
          <w:spacing w:val="-7"/>
        </w:rPr>
        <w:t xml:space="preserve"> </w:t>
      </w:r>
      <w:r>
        <w:t>технички</w:t>
      </w:r>
      <w:r>
        <w:rPr>
          <w:spacing w:val="-7"/>
        </w:rPr>
        <w:t xml:space="preserve"> </w:t>
      </w:r>
      <w:r>
        <w:t>елементи</w:t>
      </w:r>
      <w:r>
        <w:rPr>
          <w:spacing w:val="-7"/>
        </w:rPr>
        <w:t xml:space="preserve"> </w:t>
      </w:r>
      <w:r>
        <w:t>ове</w:t>
      </w:r>
      <w:r>
        <w:rPr>
          <w:spacing w:val="-7"/>
        </w:rPr>
        <w:t xml:space="preserve"> </w:t>
      </w:r>
      <w:r>
        <w:t>врсте</w:t>
      </w:r>
      <w:r>
        <w:rPr>
          <w:spacing w:val="-7"/>
        </w:rPr>
        <w:t xml:space="preserve"> </w:t>
      </w:r>
      <w:r>
        <w:t>објеката се утврђују техничком документацијом у складу са урбанистич- ким решењем</w:t>
      </w:r>
      <w:r>
        <w:rPr>
          <w:spacing w:val="-1"/>
        </w:rPr>
        <w:t xml:space="preserve"> </w:t>
      </w:r>
      <w:r>
        <w:t>подзоне.</w:t>
      </w:r>
    </w:p>
    <w:p w:rsidR="00A02B30" w:rsidRDefault="00B05A60">
      <w:pPr>
        <w:pStyle w:val="BodyText"/>
        <w:spacing w:line="232" w:lineRule="auto"/>
        <w:ind w:right="38" w:firstLine="396"/>
        <w:jc w:val="both"/>
      </w:pPr>
      <w:r>
        <w:t xml:space="preserve">Правила грађења </w:t>
      </w:r>
      <w:r>
        <w:rPr>
          <w:spacing w:val="-2"/>
        </w:rPr>
        <w:t xml:space="preserve">линијског </w:t>
      </w:r>
      <w:r>
        <w:t xml:space="preserve">дела гасовода и објеката </w:t>
      </w:r>
      <w:r>
        <w:rPr>
          <w:spacing w:val="-4"/>
        </w:rPr>
        <w:t xml:space="preserve">који </w:t>
      </w:r>
      <w:r>
        <w:t>су саставни</w:t>
      </w:r>
      <w:r>
        <w:rPr>
          <w:spacing w:val="-7"/>
        </w:rPr>
        <w:t xml:space="preserve"> </w:t>
      </w:r>
      <w:r>
        <w:t>делови</w:t>
      </w:r>
      <w:r>
        <w:rPr>
          <w:spacing w:val="-7"/>
        </w:rPr>
        <w:t xml:space="preserve"> </w:t>
      </w:r>
      <w:r>
        <w:t>гасовода</w:t>
      </w:r>
      <w:r>
        <w:rPr>
          <w:spacing w:val="-7"/>
        </w:rPr>
        <w:t xml:space="preserve"> </w:t>
      </w:r>
      <w:r>
        <w:t>обезбеђују</w:t>
      </w:r>
      <w:r>
        <w:rPr>
          <w:spacing w:val="-7"/>
        </w:rPr>
        <w:t xml:space="preserve"> </w:t>
      </w:r>
      <w:r>
        <w:t>се</w:t>
      </w:r>
      <w:r>
        <w:rPr>
          <w:spacing w:val="-7"/>
        </w:rPr>
        <w:t xml:space="preserve"> </w:t>
      </w:r>
      <w:r>
        <w:t>у</w:t>
      </w:r>
      <w:r>
        <w:rPr>
          <w:spacing w:val="-7"/>
        </w:rPr>
        <w:t xml:space="preserve"> </w:t>
      </w:r>
      <w:r>
        <w:t>складу</w:t>
      </w:r>
      <w:r>
        <w:rPr>
          <w:spacing w:val="-7"/>
        </w:rPr>
        <w:t xml:space="preserve"> </w:t>
      </w:r>
      <w:r>
        <w:t>са</w:t>
      </w:r>
      <w:r>
        <w:rPr>
          <w:spacing w:val="-7"/>
        </w:rPr>
        <w:t xml:space="preserve"> </w:t>
      </w:r>
      <w:r>
        <w:rPr>
          <w:spacing w:val="-3"/>
        </w:rPr>
        <w:t>Правилником</w:t>
      </w:r>
      <w:r>
        <w:rPr>
          <w:spacing w:val="-7"/>
        </w:rPr>
        <w:t xml:space="preserve"> </w:t>
      </w:r>
      <w:r>
        <w:t>о условима</w:t>
      </w:r>
      <w:r>
        <w:rPr>
          <w:spacing w:val="-13"/>
        </w:rPr>
        <w:t xml:space="preserve"> </w:t>
      </w:r>
      <w:r>
        <w:t>за</w:t>
      </w:r>
      <w:r>
        <w:rPr>
          <w:spacing w:val="-13"/>
        </w:rPr>
        <w:t xml:space="preserve"> </w:t>
      </w:r>
      <w:r>
        <w:t>безбедан</w:t>
      </w:r>
      <w:r>
        <w:rPr>
          <w:spacing w:val="-13"/>
        </w:rPr>
        <w:t xml:space="preserve"> </w:t>
      </w:r>
      <w:r>
        <w:t>транспорт</w:t>
      </w:r>
      <w:r>
        <w:rPr>
          <w:spacing w:val="-13"/>
        </w:rPr>
        <w:t xml:space="preserve"> </w:t>
      </w:r>
      <w:r>
        <w:t>природног</w:t>
      </w:r>
      <w:r>
        <w:rPr>
          <w:spacing w:val="-13"/>
        </w:rPr>
        <w:t xml:space="preserve"> </w:t>
      </w:r>
      <w:r>
        <w:t>гаса</w:t>
      </w:r>
      <w:r>
        <w:rPr>
          <w:spacing w:val="-13"/>
        </w:rPr>
        <w:t xml:space="preserve"> </w:t>
      </w:r>
      <w:r>
        <w:t>гасоводима</w:t>
      </w:r>
      <w:r>
        <w:rPr>
          <w:spacing w:val="-13"/>
        </w:rPr>
        <w:t xml:space="preserve"> </w:t>
      </w:r>
      <w:r>
        <w:t xml:space="preserve">прити- ска већег </w:t>
      </w:r>
      <w:r>
        <w:rPr>
          <w:spacing w:val="-4"/>
        </w:rPr>
        <w:t xml:space="preserve">од </w:t>
      </w:r>
      <w:r>
        <w:t xml:space="preserve">16 </w:t>
      </w:r>
      <w:r>
        <w:rPr>
          <w:spacing w:val="-3"/>
        </w:rPr>
        <w:t xml:space="preserve">bar, </w:t>
      </w:r>
      <w:r>
        <w:t>пратећим техничким прописима, националним стандардима</w:t>
      </w:r>
      <w:r>
        <w:rPr>
          <w:spacing w:val="-7"/>
        </w:rPr>
        <w:t xml:space="preserve"> </w:t>
      </w:r>
      <w:r>
        <w:t>и</w:t>
      </w:r>
      <w:r>
        <w:rPr>
          <w:spacing w:val="-7"/>
        </w:rPr>
        <w:t xml:space="preserve"> </w:t>
      </w:r>
      <w:r>
        <w:t>интерним</w:t>
      </w:r>
      <w:r>
        <w:rPr>
          <w:spacing w:val="-7"/>
        </w:rPr>
        <w:t xml:space="preserve"> </w:t>
      </w:r>
      <w:r>
        <w:t>технички</w:t>
      </w:r>
      <w:r>
        <w:t>м</w:t>
      </w:r>
      <w:r>
        <w:rPr>
          <w:spacing w:val="-7"/>
        </w:rPr>
        <w:t xml:space="preserve"> </w:t>
      </w:r>
      <w:r>
        <w:t>правилима</w:t>
      </w:r>
      <w:r>
        <w:rPr>
          <w:spacing w:val="-7"/>
        </w:rPr>
        <w:t xml:space="preserve"> </w:t>
      </w:r>
      <w:r>
        <w:t>ЈП</w:t>
      </w:r>
      <w:r>
        <w:rPr>
          <w:spacing w:val="-7"/>
        </w:rPr>
        <w:t xml:space="preserve"> </w:t>
      </w:r>
      <w:r>
        <w:t>„Србијагас”.</w:t>
      </w:r>
    </w:p>
    <w:p w:rsidR="00A02B30" w:rsidRDefault="00B05A60">
      <w:pPr>
        <w:pStyle w:val="BodyText"/>
        <w:spacing w:line="232" w:lineRule="auto"/>
        <w:ind w:right="38" w:firstLine="396"/>
        <w:jc w:val="both"/>
      </w:pPr>
      <w:r>
        <w:t>Правила грађења, избор опреме и начин постављања раз- водних/секундарних гасовода у комплексу посебне намене пред- стављају предмет посебне техничке документације у складу са техничко-технолошким решењем енергетских потреба обје</w:t>
      </w:r>
      <w:r>
        <w:t>ката за експлоатацију и прераду руде.</w:t>
      </w:r>
    </w:p>
    <w:p w:rsidR="00A02B30" w:rsidRDefault="00B05A60">
      <w:pPr>
        <w:pStyle w:val="BodyText"/>
        <w:spacing w:before="73" w:line="232" w:lineRule="auto"/>
        <w:ind w:right="391" w:firstLine="396"/>
        <w:jc w:val="both"/>
      </w:pPr>
      <w:r>
        <w:br w:type="column"/>
      </w:r>
      <w:r>
        <w:t>За деоницу прикључног гасовода предвиђена је примена че- личних цеви пречника Ø 168,3 mm у складу са важећим пропи- сима и националним стандардима. Максимални радни притисак у цевоводу износи 50 bar.</w:t>
      </w:r>
    </w:p>
    <w:p w:rsidR="00A02B30" w:rsidRDefault="00B05A60">
      <w:pPr>
        <w:pStyle w:val="BodyText"/>
        <w:spacing w:line="232" w:lineRule="auto"/>
        <w:ind w:right="390" w:firstLine="396"/>
        <w:jc w:val="both"/>
      </w:pPr>
      <w:r>
        <w:t xml:space="preserve">Конструкција гасовода мора бити пројектована и изведена </w:t>
      </w:r>
      <w:r>
        <w:rPr>
          <w:spacing w:val="-3"/>
        </w:rPr>
        <w:t xml:space="preserve">тако </w:t>
      </w:r>
      <w:r>
        <w:t xml:space="preserve">да </w:t>
      </w:r>
      <w:r>
        <w:rPr>
          <w:spacing w:val="-4"/>
        </w:rPr>
        <w:t xml:space="preserve">током </w:t>
      </w:r>
      <w:r>
        <w:t>експлоатационог периода обезбеди поуздану зашти- ту и минимизовање могућих штетних ефеката</w:t>
      </w:r>
      <w:r>
        <w:rPr>
          <w:spacing w:val="-33"/>
        </w:rPr>
        <w:t xml:space="preserve"> </w:t>
      </w:r>
      <w:r>
        <w:rPr>
          <w:spacing w:val="-3"/>
        </w:rPr>
        <w:t xml:space="preserve">од </w:t>
      </w:r>
      <w:r>
        <w:t>неконтролисаног истицања гаса, појаве експлозивних смеса и других акцидената.  У фази пројек</w:t>
      </w:r>
      <w:r>
        <w:t xml:space="preserve">товања, избора опреме и извођења радова посебну пажњу треба посветити да поред сила изазваних унутрашњим </w:t>
      </w:r>
      <w:r>
        <w:rPr>
          <w:spacing w:val="-3"/>
        </w:rPr>
        <w:t xml:space="preserve">притиском </w:t>
      </w:r>
      <w:r>
        <w:t xml:space="preserve">гасовод издржи и дејства других предвидивих сила, укључујући и избор одговарајућег пројектног фактора у складу са класом локације гасовода, </w:t>
      </w:r>
      <w:r>
        <w:rPr>
          <w:spacing w:val="-3"/>
        </w:rPr>
        <w:t>к</w:t>
      </w:r>
      <w:r>
        <w:rPr>
          <w:spacing w:val="-3"/>
        </w:rPr>
        <w:t xml:space="preserve">оје </w:t>
      </w:r>
      <w:r>
        <w:t>се одређују према критеријумима Правилника</w:t>
      </w:r>
      <w:r>
        <w:rPr>
          <w:spacing w:val="-7"/>
        </w:rPr>
        <w:t xml:space="preserve"> </w:t>
      </w:r>
      <w:r>
        <w:t>о</w:t>
      </w:r>
      <w:r>
        <w:rPr>
          <w:spacing w:val="-7"/>
        </w:rPr>
        <w:t xml:space="preserve"> </w:t>
      </w:r>
      <w:r>
        <w:t>условима</w:t>
      </w:r>
      <w:r>
        <w:rPr>
          <w:spacing w:val="-7"/>
        </w:rPr>
        <w:t xml:space="preserve"> </w:t>
      </w:r>
      <w:r>
        <w:t>за</w:t>
      </w:r>
      <w:r>
        <w:rPr>
          <w:spacing w:val="-8"/>
        </w:rPr>
        <w:t xml:space="preserve"> </w:t>
      </w:r>
      <w:r>
        <w:t>несметан</w:t>
      </w:r>
      <w:r>
        <w:rPr>
          <w:spacing w:val="-7"/>
        </w:rPr>
        <w:t xml:space="preserve"> </w:t>
      </w:r>
      <w:r>
        <w:t>и</w:t>
      </w:r>
      <w:r>
        <w:rPr>
          <w:spacing w:val="-8"/>
        </w:rPr>
        <w:t xml:space="preserve"> </w:t>
      </w:r>
      <w:r>
        <w:t>безбедан</w:t>
      </w:r>
      <w:r>
        <w:rPr>
          <w:spacing w:val="-7"/>
        </w:rPr>
        <w:t xml:space="preserve"> </w:t>
      </w:r>
      <w:r>
        <w:t>транспорт</w:t>
      </w:r>
      <w:r>
        <w:rPr>
          <w:spacing w:val="-7"/>
        </w:rPr>
        <w:t xml:space="preserve"> </w:t>
      </w:r>
      <w:r>
        <w:t xml:space="preserve">природ- ног гаса гасоводима притиска већег </w:t>
      </w:r>
      <w:r>
        <w:rPr>
          <w:spacing w:val="-3"/>
        </w:rPr>
        <w:t xml:space="preserve">од </w:t>
      </w:r>
      <w:r>
        <w:t>16</w:t>
      </w:r>
      <w:r>
        <w:rPr>
          <w:spacing w:val="-2"/>
        </w:rPr>
        <w:t xml:space="preserve"> </w:t>
      </w:r>
      <w:r>
        <w:rPr>
          <w:spacing w:val="-3"/>
        </w:rPr>
        <w:t>bar.</w:t>
      </w:r>
    </w:p>
    <w:p w:rsidR="00A02B30" w:rsidRDefault="00B05A60">
      <w:pPr>
        <w:pStyle w:val="BodyText"/>
        <w:spacing w:line="232" w:lineRule="auto"/>
        <w:ind w:left="55" w:right="390" w:firstLine="396"/>
        <w:jc w:val="right"/>
      </w:pPr>
      <w:r>
        <w:t>За изградњу гасовода могу се примењивати само челичне</w:t>
      </w:r>
      <w:r>
        <w:rPr>
          <w:spacing w:val="-1"/>
        </w:rPr>
        <w:t xml:space="preserve"> </w:t>
      </w:r>
      <w:r>
        <w:t xml:space="preserve">цеви </w:t>
      </w:r>
      <w:r>
        <w:rPr>
          <w:spacing w:val="-4"/>
        </w:rPr>
        <w:t xml:space="preserve">од </w:t>
      </w:r>
      <w:r>
        <w:t xml:space="preserve">угљеничних или нисколегираних челика, </w:t>
      </w:r>
      <w:r>
        <w:rPr>
          <w:spacing w:val="-4"/>
        </w:rPr>
        <w:t xml:space="preserve">које </w:t>
      </w:r>
      <w:r>
        <w:t xml:space="preserve">по квалитету и димензијама </w:t>
      </w:r>
      <w:r>
        <w:rPr>
          <w:spacing w:val="-3"/>
        </w:rPr>
        <w:t xml:space="preserve">одговарају </w:t>
      </w:r>
      <w:r>
        <w:t>потребама транспорта природног гаса.</w:t>
      </w:r>
      <w:r>
        <w:rPr>
          <w:spacing w:val="-1"/>
        </w:rPr>
        <w:t xml:space="preserve"> </w:t>
      </w:r>
      <w:r>
        <w:t xml:space="preserve">Цеви се међусобно спајају заваривањем, у складу са </w:t>
      </w:r>
      <w:r>
        <w:rPr>
          <w:spacing w:val="-3"/>
        </w:rPr>
        <w:t>одговарајућим</w:t>
      </w:r>
      <w:r>
        <w:rPr>
          <w:spacing w:val="-1"/>
        </w:rPr>
        <w:t xml:space="preserve"> </w:t>
      </w:r>
      <w:r>
        <w:t>стандардима и важећим прописима. Цеви гасовода су фабрички</w:t>
      </w:r>
      <w:r>
        <w:rPr>
          <w:spacing w:val="-1"/>
        </w:rPr>
        <w:t xml:space="preserve"> </w:t>
      </w:r>
      <w:r>
        <w:t>предизоловане вишеслојним антикорозивним премазима и слој</w:t>
      </w:r>
      <w:r>
        <w:t>ем</w:t>
      </w:r>
      <w:r>
        <w:rPr>
          <w:spacing w:val="-1"/>
        </w:rPr>
        <w:t xml:space="preserve"> </w:t>
      </w:r>
      <w:r>
        <w:t xml:space="preserve">полиетилена ниске густине (ЛДПЕ). </w:t>
      </w:r>
      <w:r>
        <w:rPr>
          <w:spacing w:val="-3"/>
        </w:rPr>
        <w:t xml:space="preserve">Након </w:t>
      </w:r>
      <w:r>
        <w:t>заваривања, на спојним</w:t>
      </w:r>
      <w:r>
        <w:rPr>
          <w:spacing w:val="-1"/>
        </w:rPr>
        <w:t xml:space="preserve"> </w:t>
      </w:r>
      <w:r>
        <w:t xml:space="preserve">местима се накнадно наноси </w:t>
      </w:r>
      <w:r>
        <w:rPr>
          <w:spacing w:val="-3"/>
        </w:rPr>
        <w:t xml:space="preserve">одговарајућа </w:t>
      </w:r>
      <w:r>
        <w:t>антикорозивна заштита.</w:t>
      </w:r>
      <w:r>
        <w:rPr>
          <w:spacing w:val="-1"/>
        </w:rPr>
        <w:t xml:space="preserve"> </w:t>
      </w:r>
      <w:r>
        <w:t>Поред спољне пасивне заштите (антикорозивна изолација),</w:t>
      </w:r>
      <w:r>
        <w:rPr>
          <w:spacing w:val="-1"/>
        </w:rPr>
        <w:t xml:space="preserve"> </w:t>
      </w:r>
      <w:r>
        <w:t xml:space="preserve">гасовод ће се </w:t>
      </w:r>
      <w:r>
        <w:rPr>
          <w:spacing w:val="-3"/>
        </w:rPr>
        <w:t xml:space="preserve">од </w:t>
      </w:r>
      <w:r>
        <w:t>корозије штитити и активном заштитом наметну- тим напо</w:t>
      </w:r>
      <w:r>
        <w:t xml:space="preserve">ном </w:t>
      </w:r>
      <w:r>
        <w:rPr>
          <w:spacing w:val="-3"/>
        </w:rPr>
        <w:t xml:space="preserve">(катодном </w:t>
      </w:r>
      <w:r>
        <w:t xml:space="preserve">заштитом). </w:t>
      </w:r>
      <w:r>
        <w:rPr>
          <w:spacing w:val="-3"/>
        </w:rPr>
        <w:t xml:space="preserve">Катодна </w:t>
      </w:r>
      <w:r>
        <w:t xml:space="preserve">заштита ће се извести путем станица </w:t>
      </w:r>
      <w:r>
        <w:rPr>
          <w:spacing w:val="-3"/>
        </w:rPr>
        <w:t xml:space="preserve">катодне </w:t>
      </w:r>
      <w:r>
        <w:t xml:space="preserve">заштите са анодним лежиштима </w:t>
      </w:r>
      <w:r>
        <w:rPr>
          <w:spacing w:val="-3"/>
        </w:rPr>
        <w:t xml:space="preserve">од </w:t>
      </w:r>
      <w:r>
        <w:t xml:space="preserve">феро- силицијумских или сличних анода на минималној удаљености </w:t>
      </w:r>
      <w:r>
        <w:rPr>
          <w:spacing w:val="-3"/>
        </w:rPr>
        <w:t>од</w:t>
      </w:r>
    </w:p>
    <w:p w:rsidR="00A02B30" w:rsidRDefault="00B05A60">
      <w:pPr>
        <w:pStyle w:val="BodyText"/>
        <w:spacing w:line="191" w:lineRule="exact"/>
      </w:pPr>
      <w:r>
        <w:t>50 m од гасовода.</w:t>
      </w:r>
    </w:p>
    <w:p w:rsidR="00A02B30" w:rsidRDefault="00B05A60">
      <w:pPr>
        <w:pStyle w:val="BodyText"/>
        <w:spacing w:line="232" w:lineRule="auto"/>
        <w:ind w:right="391" w:firstLine="396"/>
        <w:jc w:val="both"/>
      </w:pPr>
      <w:r>
        <w:t xml:space="preserve">Гасовод се поставља подземно, у ров ширине </w:t>
      </w:r>
      <w:r>
        <w:rPr>
          <w:spacing w:val="-4"/>
        </w:rPr>
        <w:t xml:space="preserve">око </w:t>
      </w:r>
      <w:r>
        <w:t>1,2 m. У зависно</w:t>
      </w:r>
      <w:r>
        <w:t>сти</w:t>
      </w:r>
      <w:r>
        <w:rPr>
          <w:spacing w:val="-6"/>
        </w:rPr>
        <w:t xml:space="preserve"> </w:t>
      </w:r>
      <w:r>
        <w:rPr>
          <w:spacing w:val="-3"/>
        </w:rPr>
        <w:t>од</w:t>
      </w:r>
      <w:r>
        <w:rPr>
          <w:spacing w:val="-6"/>
        </w:rPr>
        <w:t xml:space="preserve"> </w:t>
      </w:r>
      <w:r>
        <w:t>класе</w:t>
      </w:r>
      <w:r>
        <w:rPr>
          <w:spacing w:val="-6"/>
        </w:rPr>
        <w:t xml:space="preserve"> </w:t>
      </w:r>
      <w:r>
        <w:t>локације</w:t>
      </w:r>
      <w:r>
        <w:rPr>
          <w:spacing w:val="-6"/>
        </w:rPr>
        <w:t xml:space="preserve"> </w:t>
      </w:r>
      <w:r>
        <w:t>гасовода</w:t>
      </w:r>
      <w:r>
        <w:rPr>
          <w:spacing w:val="-6"/>
        </w:rPr>
        <w:t xml:space="preserve"> </w:t>
      </w:r>
      <w:r>
        <w:t>и</w:t>
      </w:r>
      <w:r>
        <w:rPr>
          <w:spacing w:val="-6"/>
        </w:rPr>
        <w:t xml:space="preserve"> </w:t>
      </w:r>
      <w:r>
        <w:t>врсте</w:t>
      </w:r>
      <w:r>
        <w:rPr>
          <w:spacing w:val="-6"/>
        </w:rPr>
        <w:t xml:space="preserve"> </w:t>
      </w:r>
      <w:r>
        <w:t>терена</w:t>
      </w:r>
      <w:r>
        <w:rPr>
          <w:spacing w:val="-6"/>
        </w:rPr>
        <w:t xml:space="preserve"> </w:t>
      </w:r>
      <w:r>
        <w:t>горња</w:t>
      </w:r>
      <w:r>
        <w:rPr>
          <w:spacing w:val="-6"/>
        </w:rPr>
        <w:t xml:space="preserve"> </w:t>
      </w:r>
      <w:r>
        <w:t xml:space="preserve">ивица цеви поставља се по правилу на дубини </w:t>
      </w:r>
      <w:r>
        <w:rPr>
          <w:spacing w:val="-3"/>
        </w:rPr>
        <w:t xml:space="preserve">од </w:t>
      </w:r>
      <w:r>
        <w:t xml:space="preserve">0,8 m до 1,1 m, одно- сно </w:t>
      </w:r>
      <w:r>
        <w:rPr>
          <w:spacing w:val="-3"/>
        </w:rPr>
        <w:t xml:space="preserve">од </w:t>
      </w:r>
      <w:r>
        <w:t xml:space="preserve">0,5 до 0,9 m на терену </w:t>
      </w:r>
      <w:r>
        <w:rPr>
          <w:spacing w:val="-3"/>
        </w:rPr>
        <w:t xml:space="preserve">где </w:t>
      </w:r>
      <w:r>
        <w:t xml:space="preserve">је потребно користити експлозив за </w:t>
      </w:r>
      <w:r>
        <w:rPr>
          <w:spacing w:val="-3"/>
        </w:rPr>
        <w:t xml:space="preserve">ископ </w:t>
      </w:r>
      <w:r>
        <w:t xml:space="preserve">рова. </w:t>
      </w:r>
      <w:r>
        <w:rPr>
          <w:spacing w:val="-5"/>
        </w:rPr>
        <w:t xml:space="preserve">Код </w:t>
      </w:r>
      <w:r>
        <w:t xml:space="preserve">укрштања и приближавања са </w:t>
      </w:r>
      <w:r>
        <w:rPr>
          <w:spacing w:val="-2"/>
        </w:rPr>
        <w:t xml:space="preserve">другом </w:t>
      </w:r>
      <w:r>
        <w:t>инфра- структуро</w:t>
      </w:r>
      <w:r>
        <w:t xml:space="preserve">м, начин постављања и посебне мере техничког обезбе- ђења утврђују се у складу са условима </w:t>
      </w:r>
      <w:r>
        <w:rPr>
          <w:spacing w:val="-3"/>
        </w:rPr>
        <w:t xml:space="preserve">које </w:t>
      </w:r>
      <w:r>
        <w:t>се прибављају у фази израде техничке</w:t>
      </w:r>
      <w:r>
        <w:rPr>
          <w:spacing w:val="-2"/>
        </w:rPr>
        <w:t xml:space="preserve"> </w:t>
      </w:r>
      <w:r>
        <w:t>документације.</w:t>
      </w:r>
    </w:p>
    <w:p w:rsidR="00A02B30" w:rsidRDefault="00B05A60">
      <w:pPr>
        <w:pStyle w:val="BodyText"/>
        <w:spacing w:line="232" w:lineRule="auto"/>
        <w:ind w:right="390" w:firstLine="396"/>
        <w:jc w:val="both"/>
      </w:pPr>
      <w:r>
        <w:t>За потребе извођења радова на ископу рова, монтаже и пола- гања гасовода потребно је обезбедити радни коридор са обе стра- не гасовода. Радни коридор се утврђује пројектом градилишта, а  у складу са изабраном технологијом извођења радова и условима на</w:t>
      </w:r>
      <w:r>
        <w:rPr>
          <w:spacing w:val="-6"/>
        </w:rPr>
        <w:t xml:space="preserve"> </w:t>
      </w:r>
      <w:r>
        <w:t>трас</w:t>
      </w:r>
      <w:r>
        <w:t>и</w:t>
      </w:r>
      <w:r>
        <w:rPr>
          <w:spacing w:val="-6"/>
        </w:rPr>
        <w:t xml:space="preserve"> </w:t>
      </w:r>
      <w:r>
        <w:t>гасовода.</w:t>
      </w:r>
      <w:r>
        <w:rPr>
          <w:spacing w:val="-6"/>
        </w:rPr>
        <w:t xml:space="preserve"> </w:t>
      </w:r>
      <w:r>
        <w:t>Пројектом</w:t>
      </w:r>
      <w:r>
        <w:rPr>
          <w:spacing w:val="-6"/>
        </w:rPr>
        <w:t xml:space="preserve"> </w:t>
      </w:r>
      <w:r>
        <w:t>градилишта</w:t>
      </w:r>
      <w:r>
        <w:rPr>
          <w:spacing w:val="-6"/>
        </w:rPr>
        <w:t xml:space="preserve"> </w:t>
      </w:r>
      <w:r>
        <w:t>треба</w:t>
      </w:r>
      <w:r>
        <w:rPr>
          <w:spacing w:val="-6"/>
        </w:rPr>
        <w:t xml:space="preserve"> </w:t>
      </w:r>
      <w:r>
        <w:t>посебно</w:t>
      </w:r>
      <w:r>
        <w:rPr>
          <w:spacing w:val="-6"/>
        </w:rPr>
        <w:t xml:space="preserve"> </w:t>
      </w:r>
      <w:r>
        <w:t>обрадити локације</w:t>
      </w:r>
      <w:r>
        <w:rPr>
          <w:spacing w:val="-10"/>
        </w:rPr>
        <w:t xml:space="preserve"> </w:t>
      </w:r>
      <w:r>
        <w:t>за</w:t>
      </w:r>
      <w:r>
        <w:rPr>
          <w:spacing w:val="-11"/>
        </w:rPr>
        <w:t xml:space="preserve"> </w:t>
      </w:r>
      <w:r>
        <w:t>привремено</w:t>
      </w:r>
      <w:r>
        <w:rPr>
          <w:spacing w:val="-11"/>
        </w:rPr>
        <w:t xml:space="preserve"> </w:t>
      </w:r>
      <w:r>
        <w:t>депоновање</w:t>
      </w:r>
      <w:r>
        <w:rPr>
          <w:spacing w:val="-10"/>
        </w:rPr>
        <w:t xml:space="preserve"> </w:t>
      </w:r>
      <w:r>
        <w:t>опреме,</w:t>
      </w:r>
      <w:r>
        <w:rPr>
          <w:spacing w:val="-11"/>
        </w:rPr>
        <w:t xml:space="preserve"> </w:t>
      </w:r>
      <w:r>
        <w:t>грађевинског</w:t>
      </w:r>
      <w:r>
        <w:rPr>
          <w:spacing w:val="-10"/>
        </w:rPr>
        <w:t xml:space="preserve"> </w:t>
      </w:r>
      <w:r>
        <w:t xml:space="preserve">матери- јала, сервис машина и боравак радника. Извођење радова предви- дети сукцесивно по деоницама, </w:t>
      </w:r>
      <w:r>
        <w:rPr>
          <w:spacing w:val="-4"/>
        </w:rPr>
        <w:t xml:space="preserve">како </w:t>
      </w:r>
      <w:r>
        <w:t>би се минимизовало ометање локалних</w:t>
      </w:r>
      <w:r>
        <w:rPr>
          <w:spacing w:val="-2"/>
        </w:rPr>
        <w:t xml:space="preserve"> </w:t>
      </w:r>
      <w:r>
        <w:t>акт</w:t>
      </w:r>
      <w:r>
        <w:t>ивности.</w:t>
      </w:r>
    </w:p>
    <w:p w:rsidR="00A02B30" w:rsidRDefault="00B05A60">
      <w:pPr>
        <w:pStyle w:val="BodyText"/>
        <w:spacing w:line="232" w:lineRule="auto"/>
        <w:ind w:right="391" w:firstLine="396"/>
        <w:jc w:val="both"/>
      </w:pPr>
      <w:r>
        <w:t>Полагање</w:t>
      </w:r>
      <w:r>
        <w:rPr>
          <w:spacing w:val="-11"/>
        </w:rPr>
        <w:t xml:space="preserve"> </w:t>
      </w:r>
      <w:r>
        <w:t>гасовода</w:t>
      </w:r>
      <w:r>
        <w:rPr>
          <w:spacing w:val="-10"/>
        </w:rPr>
        <w:t xml:space="preserve"> </w:t>
      </w:r>
      <w:r>
        <w:t>у</w:t>
      </w:r>
      <w:r>
        <w:rPr>
          <w:spacing w:val="-10"/>
        </w:rPr>
        <w:t xml:space="preserve"> </w:t>
      </w:r>
      <w:r>
        <w:t>ров,</w:t>
      </w:r>
      <w:r>
        <w:rPr>
          <w:spacing w:val="-10"/>
        </w:rPr>
        <w:t xml:space="preserve"> </w:t>
      </w:r>
      <w:r>
        <w:t>односно</w:t>
      </w:r>
      <w:r>
        <w:rPr>
          <w:spacing w:val="-10"/>
        </w:rPr>
        <w:t xml:space="preserve"> </w:t>
      </w:r>
      <w:r>
        <w:t>провлачење</w:t>
      </w:r>
      <w:r>
        <w:rPr>
          <w:spacing w:val="-10"/>
        </w:rPr>
        <w:t xml:space="preserve"> </w:t>
      </w:r>
      <w:r>
        <w:t>кроз</w:t>
      </w:r>
      <w:r>
        <w:rPr>
          <w:spacing w:val="-10"/>
        </w:rPr>
        <w:t xml:space="preserve"> </w:t>
      </w:r>
      <w:r>
        <w:t xml:space="preserve">заштитну цев се врши машински, уз максималну заштиту </w:t>
      </w:r>
      <w:r>
        <w:rPr>
          <w:spacing w:val="-3"/>
        </w:rPr>
        <w:t xml:space="preserve">од </w:t>
      </w:r>
      <w:r>
        <w:t xml:space="preserve">оштећења цеви или антикорозивну </w:t>
      </w:r>
      <w:r>
        <w:rPr>
          <w:spacing w:val="-4"/>
        </w:rPr>
        <w:t xml:space="preserve">заштиту. </w:t>
      </w:r>
      <w:r>
        <w:t xml:space="preserve">У случају да је дно рова </w:t>
      </w:r>
      <w:r>
        <w:rPr>
          <w:spacing w:val="-3"/>
        </w:rPr>
        <w:t xml:space="preserve">од </w:t>
      </w:r>
      <w:r>
        <w:t xml:space="preserve">материја- ла </w:t>
      </w:r>
      <w:r>
        <w:rPr>
          <w:spacing w:val="-3"/>
        </w:rPr>
        <w:t xml:space="preserve">који </w:t>
      </w:r>
      <w:r>
        <w:t xml:space="preserve">може оштетити цев или </w:t>
      </w:r>
      <w:r>
        <w:rPr>
          <w:spacing w:val="-3"/>
        </w:rPr>
        <w:t xml:space="preserve">проузроковати </w:t>
      </w:r>
      <w:r>
        <w:t>додатна напрезања п</w:t>
      </w:r>
      <w:r>
        <w:t>отребно је поставити пешчану постељицу или слој пробраног материјала</w:t>
      </w:r>
      <w:r>
        <w:rPr>
          <w:spacing w:val="-14"/>
        </w:rPr>
        <w:t xml:space="preserve"> </w:t>
      </w:r>
      <w:r>
        <w:t>из</w:t>
      </w:r>
      <w:r>
        <w:rPr>
          <w:spacing w:val="-14"/>
        </w:rPr>
        <w:t xml:space="preserve"> </w:t>
      </w:r>
      <w:r>
        <w:t>ископа</w:t>
      </w:r>
      <w:r>
        <w:rPr>
          <w:spacing w:val="-14"/>
        </w:rPr>
        <w:t xml:space="preserve"> </w:t>
      </w:r>
      <w:r>
        <w:t>рова</w:t>
      </w:r>
      <w:r>
        <w:rPr>
          <w:spacing w:val="-14"/>
        </w:rPr>
        <w:t xml:space="preserve"> </w:t>
      </w:r>
      <w:r>
        <w:t>одговарајуће</w:t>
      </w:r>
      <w:r>
        <w:rPr>
          <w:spacing w:val="-14"/>
        </w:rPr>
        <w:t xml:space="preserve"> </w:t>
      </w:r>
      <w:r>
        <w:t>гранулације.</w:t>
      </w:r>
      <w:r>
        <w:rPr>
          <w:spacing w:val="-14"/>
        </w:rPr>
        <w:t xml:space="preserve"> </w:t>
      </w:r>
      <w:r>
        <w:t>Пре</w:t>
      </w:r>
      <w:r>
        <w:rPr>
          <w:spacing w:val="-14"/>
        </w:rPr>
        <w:t xml:space="preserve"> </w:t>
      </w:r>
      <w:r>
        <w:t xml:space="preserve">затрпава- ња рова, потребно је извршити геодетско снимање положаја гасо- вода и испитивања на чврстоћу и херметичност изведених радова на </w:t>
      </w:r>
      <w:r>
        <w:rPr>
          <w:spacing w:val="-4"/>
        </w:rPr>
        <w:t>гасо</w:t>
      </w:r>
      <w:r>
        <w:rPr>
          <w:spacing w:val="-4"/>
        </w:rPr>
        <w:t xml:space="preserve">воду. </w:t>
      </w:r>
      <w:r>
        <w:t>Затрпавање рова се изводи у слојевима са набијањем прекривке до добијања одговарајуће конзистентности</w:t>
      </w:r>
      <w:r>
        <w:rPr>
          <w:spacing w:val="-29"/>
        </w:rPr>
        <w:t xml:space="preserve"> </w:t>
      </w:r>
      <w:r>
        <w:t>прекривке.</w:t>
      </w:r>
    </w:p>
    <w:p w:rsidR="00A02B30" w:rsidRDefault="00B05A60">
      <w:pPr>
        <w:pStyle w:val="BodyText"/>
        <w:spacing w:line="232" w:lineRule="auto"/>
        <w:ind w:right="391" w:firstLine="396"/>
        <w:jc w:val="both"/>
      </w:pPr>
      <w:r>
        <w:t xml:space="preserve">Траса гасовода мора бити видно обележена надземним озна- кама и то: у праволинијском делу трасе на минималном растојању </w:t>
      </w:r>
      <w:r>
        <w:rPr>
          <w:spacing w:val="-3"/>
        </w:rPr>
        <w:t xml:space="preserve">од </w:t>
      </w:r>
      <w:r>
        <w:t xml:space="preserve">500 m; </w:t>
      </w:r>
      <w:r>
        <w:rPr>
          <w:spacing w:val="-6"/>
        </w:rPr>
        <w:t xml:space="preserve">код </w:t>
      </w:r>
      <w:r>
        <w:t>про</w:t>
      </w:r>
      <w:r>
        <w:t xml:space="preserve">мене правца на почетку и средини кривине; и на местима укрштања са </w:t>
      </w:r>
      <w:r>
        <w:rPr>
          <w:spacing w:val="-2"/>
        </w:rPr>
        <w:t xml:space="preserve">другом </w:t>
      </w:r>
      <w:r>
        <w:t xml:space="preserve">инфраструктуром, </w:t>
      </w:r>
      <w:r>
        <w:rPr>
          <w:spacing w:val="-3"/>
        </w:rPr>
        <w:t xml:space="preserve">водотоковима </w:t>
      </w:r>
      <w:r>
        <w:t xml:space="preserve">и др. Надземне ознаке се по правилу постављају десно </w:t>
      </w:r>
      <w:r>
        <w:rPr>
          <w:spacing w:val="-3"/>
        </w:rPr>
        <w:t xml:space="preserve">од </w:t>
      </w:r>
      <w:r>
        <w:t xml:space="preserve">гасовода у односу на смер протока гаса, на удаљености </w:t>
      </w:r>
      <w:r>
        <w:rPr>
          <w:spacing w:val="-3"/>
        </w:rPr>
        <w:t xml:space="preserve">од </w:t>
      </w:r>
      <w:r>
        <w:t xml:space="preserve">0,8 m </w:t>
      </w:r>
      <w:r>
        <w:rPr>
          <w:spacing w:val="-3"/>
        </w:rPr>
        <w:t xml:space="preserve">од </w:t>
      </w:r>
      <w:r>
        <w:t>спољне ивице</w:t>
      </w:r>
      <w:r>
        <w:rPr>
          <w:spacing w:val="-2"/>
        </w:rPr>
        <w:t xml:space="preserve"> </w:t>
      </w:r>
      <w:r>
        <w:t>цеви.</w:t>
      </w:r>
    </w:p>
    <w:p w:rsidR="00A02B30" w:rsidRDefault="00B05A60">
      <w:pPr>
        <w:pStyle w:val="BodyText"/>
        <w:spacing w:line="232" w:lineRule="auto"/>
        <w:ind w:right="391" w:firstLine="396"/>
        <w:jc w:val="both"/>
      </w:pPr>
      <w:r>
        <w:t>Правила грађења у случају укрштања и приближавања гасо- вода другим инфраструктурним објектима се ближе утврђују про- јектном документацијом. У овом случају потребно је прибавити посебне услове за пројектовање, као и сагласност на пројекат од стране држаоц</w:t>
      </w:r>
      <w:r>
        <w:t>а/власника предметног објекта инфраструктуре. Пројекат, поред техничког решења, може садржати и анализу ме- ђусобног утицаја у различитим режимима и условима рада.</w:t>
      </w:r>
    </w:p>
    <w:p w:rsidR="00A02B30" w:rsidRDefault="00B05A60">
      <w:pPr>
        <w:pStyle w:val="BodyText"/>
        <w:spacing w:line="232" w:lineRule="auto"/>
        <w:ind w:right="390" w:firstLine="396"/>
        <w:jc w:val="both"/>
      </w:pPr>
      <w:r>
        <w:t>Уколико се прописани/захтевани услови не могу испунити, инвеститор гасовода спроводи одговар</w:t>
      </w:r>
      <w:r>
        <w:t>ајуће мере техничке зашти- те, укључујући и могућност делимичног измештања предметне инфраструктуре.</w:t>
      </w:r>
    </w:p>
    <w:p w:rsidR="00A02B30" w:rsidRDefault="00A02B30">
      <w:pPr>
        <w:spacing w:line="232" w:lineRule="auto"/>
        <w:jc w:val="both"/>
        <w:sectPr w:rsidR="00A02B30">
          <w:pgSz w:w="12480" w:h="15650"/>
          <w:pgMar w:top="80" w:right="740" w:bottom="280" w:left="740" w:header="720" w:footer="720" w:gutter="0"/>
          <w:cols w:num="2" w:space="720" w:equalWidth="0">
            <w:col w:w="5254" w:space="131"/>
            <w:col w:w="5615"/>
          </w:cols>
        </w:sectPr>
      </w:pPr>
    </w:p>
    <w:p w:rsidR="00A02B30" w:rsidRDefault="00B05A60">
      <w:pPr>
        <w:pStyle w:val="BodyText"/>
        <w:spacing w:before="73" w:line="232" w:lineRule="auto"/>
        <w:ind w:left="393" w:firstLine="396"/>
        <w:jc w:val="both"/>
      </w:pPr>
      <w:r>
        <w:lastRenderedPageBreak/>
        <w:t xml:space="preserve">По завршетку радова потребно је спровести радове на рекул- тивацији обрадивог и ревитализацији осталог земљишта. У брд- ском делу </w:t>
      </w:r>
      <w:r>
        <w:t>трасе, биолошким и техничким радовима треба обаве- зно спречити појаву ерозије или нестабилности терена.</w:t>
      </w:r>
    </w:p>
    <w:p w:rsidR="00A02B30" w:rsidRDefault="00B05A60">
      <w:pPr>
        <w:pStyle w:val="BodyText"/>
        <w:spacing w:line="232" w:lineRule="auto"/>
        <w:ind w:left="393" w:firstLine="396"/>
        <w:jc w:val="both"/>
      </w:pPr>
      <w:r>
        <w:t>Комплекс за прикључни шахт је димензија 20 x 15 m. У при- кључном шахту планирано је повезивање прикључног челичног гасовода са постојећим гасоводом ви</w:t>
      </w:r>
      <w:r>
        <w:t>соког притиска (P = 50 bar-a) РГ 05-04 Батајница – Зворник. До локације прикључног шахта планира се приступни пут ширине 4 m.</w:t>
      </w:r>
    </w:p>
    <w:p w:rsidR="00A02B30" w:rsidRDefault="00B05A60">
      <w:pPr>
        <w:pStyle w:val="BodyText"/>
        <w:spacing w:line="232" w:lineRule="auto"/>
        <w:ind w:left="393" w:firstLine="396"/>
        <w:jc w:val="both"/>
      </w:pPr>
      <w:r>
        <w:rPr>
          <w:spacing w:val="-3"/>
        </w:rPr>
        <w:t xml:space="preserve">Главна </w:t>
      </w:r>
      <w:r>
        <w:t>мерно-регулациона станица (ГМРС) представља ме- сто спајања са транспортним системом ЈП „Србијагаса”, односно повезивање</w:t>
      </w:r>
      <w:r>
        <w:rPr>
          <w:spacing w:val="-11"/>
        </w:rPr>
        <w:t xml:space="preserve"> </w:t>
      </w:r>
      <w:r>
        <w:t>пр</w:t>
      </w:r>
      <w:r>
        <w:t>икључног</w:t>
      </w:r>
      <w:r>
        <w:rPr>
          <w:spacing w:val="-11"/>
        </w:rPr>
        <w:t xml:space="preserve"> </w:t>
      </w:r>
      <w:r>
        <w:t>гасовода</w:t>
      </w:r>
      <w:r>
        <w:rPr>
          <w:spacing w:val="-10"/>
        </w:rPr>
        <w:t xml:space="preserve"> </w:t>
      </w:r>
      <w:r>
        <w:t>са</w:t>
      </w:r>
      <w:r>
        <w:rPr>
          <w:spacing w:val="-11"/>
        </w:rPr>
        <w:t xml:space="preserve"> </w:t>
      </w:r>
      <w:r>
        <w:t>разводном/секундарном</w:t>
      </w:r>
      <w:r>
        <w:rPr>
          <w:spacing w:val="-11"/>
        </w:rPr>
        <w:t xml:space="preserve"> </w:t>
      </w:r>
      <w:r>
        <w:t xml:space="preserve">гасо- </w:t>
      </w:r>
      <w:r>
        <w:rPr>
          <w:spacing w:val="-2"/>
        </w:rPr>
        <w:t xml:space="preserve">водном </w:t>
      </w:r>
      <w:r>
        <w:t xml:space="preserve">мрежом у </w:t>
      </w:r>
      <w:r>
        <w:rPr>
          <w:spacing w:val="-3"/>
        </w:rPr>
        <w:t xml:space="preserve">комплексу </w:t>
      </w:r>
      <w:r>
        <w:t xml:space="preserve">посебне намене. У оквиру ГМРС, по- ред мерних линија, уграђују се филтерски уређаји и освајачи </w:t>
      </w:r>
      <w:r>
        <w:rPr>
          <w:spacing w:val="-3"/>
        </w:rPr>
        <w:t xml:space="preserve">кон- </w:t>
      </w:r>
      <w:r>
        <w:t xml:space="preserve">дензата, групе за регулацију притиска и протока, загрејачи гаса, </w:t>
      </w:r>
      <w:r>
        <w:rPr>
          <w:spacing w:val="-3"/>
        </w:rPr>
        <w:t xml:space="preserve">котларнице, </w:t>
      </w:r>
      <w:r>
        <w:t>обје</w:t>
      </w:r>
      <w:r>
        <w:t>кат контроле блока, енергетски блок са</w:t>
      </w:r>
      <w:r>
        <w:rPr>
          <w:spacing w:val="-11"/>
        </w:rPr>
        <w:t xml:space="preserve"> </w:t>
      </w:r>
      <w:r>
        <w:t>ТС.</w:t>
      </w:r>
    </w:p>
    <w:p w:rsidR="00A02B30" w:rsidRDefault="00B05A60">
      <w:pPr>
        <w:pStyle w:val="BodyText"/>
        <w:spacing w:line="232" w:lineRule="auto"/>
        <w:ind w:left="393" w:firstLine="396"/>
        <w:jc w:val="both"/>
      </w:pPr>
      <w:r>
        <w:rPr>
          <w:spacing w:val="-3"/>
        </w:rPr>
        <w:t xml:space="preserve">Комплекс </w:t>
      </w:r>
      <w:r>
        <w:t>ГМРС, укључујући и ограђен простор је величи- не 40 x 40 m. Приступ до ГМРС обезбеђен је приступним путем ширине 4 m са постојећег локалног асфалтног пута. Приближни капацитет ГМРС је Bh10.000</w:t>
      </w:r>
      <w:r>
        <w:rPr>
          <w:spacing w:val="-2"/>
        </w:rPr>
        <w:t xml:space="preserve"> </w:t>
      </w:r>
      <w:r>
        <w:t>m</w:t>
      </w:r>
      <w:r>
        <w:rPr>
          <w:position w:val="6"/>
          <w:sz w:val="10"/>
        </w:rPr>
        <w:t>3/</w:t>
      </w:r>
      <w:r>
        <w:t>h.</w:t>
      </w:r>
    </w:p>
    <w:p w:rsidR="00A02B30" w:rsidRDefault="00B05A60">
      <w:pPr>
        <w:pStyle w:val="BodyText"/>
        <w:spacing w:line="232" w:lineRule="auto"/>
        <w:ind w:left="393" w:firstLine="396"/>
        <w:jc w:val="both"/>
      </w:pPr>
      <w:r>
        <w:t xml:space="preserve">ГМРС </w:t>
      </w:r>
      <w:r>
        <w:t xml:space="preserve">се по правилу ограђује транспарентном оградом ми- нималне висине 2,0 m, са колском и пешачком капијом које се отварају ка постројењу. Ограда мора да обухвати зону опасности минималне ширине 3,0 m око објеката или инсталација где посто- ји или може доћи до </w:t>
      </w:r>
      <w:r>
        <w:t>појаве експлозивне или запаљиве смеше гаса и ваздуха.</w:t>
      </w:r>
    </w:p>
    <w:p w:rsidR="00A02B30" w:rsidRDefault="00B05A60">
      <w:pPr>
        <w:pStyle w:val="BodyText"/>
        <w:spacing w:before="73" w:line="232" w:lineRule="auto"/>
        <w:ind w:left="242" w:right="107" w:firstLine="396"/>
        <w:jc w:val="both"/>
      </w:pPr>
      <w:r>
        <w:br w:type="column"/>
      </w:r>
      <w:r>
        <w:t xml:space="preserve">Технички елементи </w:t>
      </w:r>
      <w:r>
        <w:rPr>
          <w:spacing w:val="-3"/>
        </w:rPr>
        <w:t xml:space="preserve">који </w:t>
      </w:r>
      <w:r>
        <w:t>се односе на: осветљење построје- ња,</w:t>
      </w:r>
      <w:r>
        <w:rPr>
          <w:spacing w:val="-7"/>
        </w:rPr>
        <w:t xml:space="preserve"> </w:t>
      </w:r>
      <w:r>
        <w:t>интерни</w:t>
      </w:r>
      <w:r>
        <w:rPr>
          <w:spacing w:val="-7"/>
        </w:rPr>
        <w:t xml:space="preserve"> </w:t>
      </w:r>
      <w:r>
        <w:t>и</w:t>
      </w:r>
      <w:r>
        <w:rPr>
          <w:spacing w:val="-7"/>
        </w:rPr>
        <w:t xml:space="preserve"> </w:t>
      </w:r>
      <w:r>
        <w:t>прилазни</w:t>
      </w:r>
      <w:r>
        <w:rPr>
          <w:spacing w:val="-7"/>
        </w:rPr>
        <w:t xml:space="preserve"> </w:t>
      </w:r>
      <w:r>
        <w:rPr>
          <w:spacing w:val="-4"/>
        </w:rPr>
        <w:t>пут,</w:t>
      </w:r>
      <w:r>
        <w:rPr>
          <w:spacing w:val="-7"/>
        </w:rPr>
        <w:t xml:space="preserve"> </w:t>
      </w:r>
      <w:r>
        <w:t>систем</w:t>
      </w:r>
      <w:r>
        <w:rPr>
          <w:spacing w:val="-7"/>
        </w:rPr>
        <w:t xml:space="preserve"> </w:t>
      </w:r>
      <w:r>
        <w:t>надзора</w:t>
      </w:r>
      <w:r>
        <w:rPr>
          <w:spacing w:val="-7"/>
        </w:rPr>
        <w:t xml:space="preserve"> </w:t>
      </w:r>
      <w:r>
        <w:t>и</w:t>
      </w:r>
      <w:r>
        <w:rPr>
          <w:spacing w:val="-7"/>
        </w:rPr>
        <w:t xml:space="preserve"> </w:t>
      </w:r>
      <w:r>
        <w:t>узбуњивања,</w:t>
      </w:r>
      <w:r>
        <w:rPr>
          <w:spacing w:val="-7"/>
        </w:rPr>
        <w:t xml:space="preserve"> </w:t>
      </w:r>
      <w:r>
        <w:t xml:space="preserve">систем заштите </w:t>
      </w:r>
      <w:r>
        <w:rPr>
          <w:spacing w:val="-3"/>
        </w:rPr>
        <w:t xml:space="preserve">од </w:t>
      </w:r>
      <w:r>
        <w:t>пожара и других акцидената, решаваће се у складу са техничким правилима, интерним стандардима и</w:t>
      </w:r>
      <w:r>
        <w:rPr>
          <w:spacing w:val="-12"/>
        </w:rPr>
        <w:t xml:space="preserve"> </w:t>
      </w:r>
      <w:r>
        <w:t>прописима.</w:t>
      </w:r>
    </w:p>
    <w:p w:rsidR="00A02B30" w:rsidRDefault="00B05A60">
      <w:pPr>
        <w:pStyle w:val="BodyText"/>
        <w:spacing w:line="232" w:lineRule="auto"/>
        <w:ind w:left="242" w:right="104" w:firstLine="396"/>
        <w:jc w:val="both"/>
      </w:pPr>
      <w:r>
        <w:pict>
          <v:shape id="_x0000_s1075" style="position:absolute;left:0;text-align:left;margin-left:0;margin-top:734.35pt;width:.1pt;height:258.2pt;z-index:251654656;mso-position-horizontal-relative:page" coordorigin=",14687" coordsize="0,5164" o:spt="100" adj="0,,0" path="m6378,-762r,5164m6378,-762r,5164e" filled="f" strokeweight=".6pt">
            <v:stroke joinstyle="round"/>
            <v:formulas/>
            <v:path arrowok="t" o:connecttype="segments"/>
            <w10:wrap anchorx="page"/>
          </v:shape>
        </w:pict>
      </w:r>
      <w:r>
        <w:t>Електроенергетско снабдевање ГМРС обезбеђује се изград- њом одговарајућих 0,4 kV кабловских водова и, по потреби 10 kV далековода и припадајуће траф</w:t>
      </w:r>
      <w:r>
        <w:t>останице 10/0,4 kV. Прикључак се обезбеђује повезивањем на систем електроснабдевања потрошача у комплексу посебне намене.</w:t>
      </w:r>
    </w:p>
    <w:p w:rsidR="00A02B30" w:rsidRDefault="00B05A60">
      <w:pPr>
        <w:pStyle w:val="BodyText"/>
        <w:spacing w:line="232" w:lineRule="auto"/>
        <w:ind w:left="242" w:right="107" w:firstLine="396"/>
        <w:jc w:val="both"/>
      </w:pPr>
      <w:r>
        <w:rPr>
          <w:spacing w:val="-3"/>
        </w:rPr>
        <w:t xml:space="preserve">Катодна </w:t>
      </w:r>
      <w:r>
        <w:t xml:space="preserve">заштита </w:t>
      </w:r>
      <w:r>
        <w:rPr>
          <w:spacing w:val="-3"/>
        </w:rPr>
        <w:t xml:space="preserve">која </w:t>
      </w:r>
      <w:r>
        <w:t xml:space="preserve">обезбеђује заштиту </w:t>
      </w:r>
      <w:r>
        <w:rPr>
          <w:spacing w:val="-3"/>
        </w:rPr>
        <w:t xml:space="preserve">од </w:t>
      </w:r>
      <w:r>
        <w:t xml:space="preserve">корозије гасово- да </w:t>
      </w:r>
      <w:r>
        <w:rPr>
          <w:spacing w:val="-4"/>
        </w:rPr>
        <w:t xml:space="preserve">током </w:t>
      </w:r>
      <w:r>
        <w:t xml:space="preserve">пројектованог периода експлоатације обухвата станице </w:t>
      </w:r>
      <w:r>
        <w:rPr>
          <w:spacing w:val="-3"/>
        </w:rPr>
        <w:t xml:space="preserve">катодне </w:t>
      </w:r>
      <w:r>
        <w:t>заштите постављене у ГМРС, анодна лежишта и контрол- но мерна места постављена дуж гасовода.</w:t>
      </w:r>
    </w:p>
    <w:p w:rsidR="00A02B30" w:rsidRDefault="00B05A60">
      <w:pPr>
        <w:pStyle w:val="BodyText"/>
        <w:spacing w:line="232" w:lineRule="auto"/>
        <w:ind w:left="242" w:right="107" w:firstLine="396"/>
        <w:jc w:val="both"/>
      </w:pPr>
      <w:r>
        <w:t>Комуникациони систем за даљински надзор и управљање ГМРС представља оптички систем везе који је стандардизован у систему националне гасоводне мреже. Оптички кабл с</w:t>
      </w:r>
      <w:r>
        <w:t>е полаже паралелно са гасоводом у заједничком рову/заштитној цеви или у радном појасу у посебном рову.</w:t>
      </w:r>
    </w:p>
    <w:p w:rsidR="00A02B30" w:rsidRDefault="00B05A60">
      <w:pPr>
        <w:pStyle w:val="BodyText"/>
        <w:spacing w:line="232" w:lineRule="auto"/>
        <w:ind w:left="242" w:right="107" w:firstLine="396"/>
        <w:jc w:val="both"/>
      </w:pPr>
      <w:r>
        <w:t>У</w:t>
      </w:r>
      <w:r>
        <w:rPr>
          <w:spacing w:val="-8"/>
        </w:rPr>
        <w:t xml:space="preserve"> </w:t>
      </w:r>
      <w:r>
        <w:t>свим</w:t>
      </w:r>
      <w:r>
        <w:rPr>
          <w:spacing w:val="-8"/>
        </w:rPr>
        <w:t xml:space="preserve"> </w:t>
      </w:r>
      <w:r>
        <w:t>етапама</w:t>
      </w:r>
      <w:r>
        <w:rPr>
          <w:spacing w:val="-8"/>
        </w:rPr>
        <w:t xml:space="preserve"> </w:t>
      </w:r>
      <w:r>
        <w:t>извођења</w:t>
      </w:r>
      <w:r>
        <w:rPr>
          <w:spacing w:val="-8"/>
        </w:rPr>
        <w:t xml:space="preserve"> </w:t>
      </w:r>
      <w:r>
        <w:t>радова,</w:t>
      </w:r>
      <w:r>
        <w:rPr>
          <w:spacing w:val="-8"/>
        </w:rPr>
        <w:t xml:space="preserve"> </w:t>
      </w:r>
      <w:r>
        <w:t>експлоатације</w:t>
      </w:r>
      <w:r>
        <w:rPr>
          <w:spacing w:val="-8"/>
        </w:rPr>
        <w:t xml:space="preserve"> </w:t>
      </w:r>
      <w:r>
        <w:t>и</w:t>
      </w:r>
      <w:r>
        <w:rPr>
          <w:spacing w:val="-8"/>
        </w:rPr>
        <w:t xml:space="preserve"> </w:t>
      </w:r>
      <w:r>
        <w:t xml:space="preserve">управљања гасоводом потребно је обезбедити спровођење мера предвиђених прописима заштите на </w:t>
      </w:r>
      <w:r>
        <w:rPr>
          <w:spacing w:val="-4"/>
        </w:rPr>
        <w:t xml:space="preserve">раду, </w:t>
      </w:r>
      <w:r>
        <w:t>интерни</w:t>
      </w:r>
      <w:r>
        <w:t xml:space="preserve">м правилницима извођача ра- дова и упутствима инвеститора, испоручиоца опреме и надзорног органа. Све етапе радова се правовремено пријављују надлежним службама, организацијама </w:t>
      </w:r>
      <w:r>
        <w:rPr>
          <w:spacing w:val="-3"/>
        </w:rPr>
        <w:t xml:space="preserve">које </w:t>
      </w:r>
      <w:r>
        <w:t>су условиле надзор, органима ло- калне самоуправе и другим корисницима про</w:t>
      </w:r>
      <w:r>
        <w:t>стора у близини из- вођења</w:t>
      </w:r>
      <w:r>
        <w:rPr>
          <w:spacing w:val="-1"/>
        </w:rPr>
        <w:t xml:space="preserve"> </w:t>
      </w:r>
      <w:r>
        <w:t>радова.</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174" w:after="42"/>
        <w:ind w:left="790"/>
      </w:pPr>
      <w:r>
        <w:t>Табела 35: Попис целих и делова катастарских парцела у обухвату парцеле јавне намене за ГМРС са прилазним путем</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517" w:right="3508"/>
              <w:jc w:val="center"/>
              <w:rPr>
                <w:sz w:val="14"/>
              </w:rPr>
            </w:pPr>
            <w:r>
              <w:rPr>
                <w:sz w:val="14"/>
              </w:rPr>
              <w:t>Површина јавне намене – грађевинска парцела ГМРС Г1</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Горње Недељице</w:t>
            </w:r>
          </w:p>
        </w:tc>
        <w:tc>
          <w:tcPr>
            <w:tcW w:w="8494" w:type="dxa"/>
          </w:tcPr>
          <w:p w:rsidR="00A02B30" w:rsidRDefault="00B05A60">
            <w:pPr>
              <w:pStyle w:val="TableParagraph"/>
              <w:spacing w:before="18"/>
              <w:ind w:left="56" w:right="7626"/>
              <w:rPr>
                <w:sz w:val="14"/>
              </w:rPr>
            </w:pPr>
            <w:r>
              <w:rPr>
                <w:sz w:val="14"/>
              </w:rPr>
              <w:t>Целе:/.</w:t>
            </w:r>
          </w:p>
          <w:p w:rsidR="00A02B30" w:rsidRDefault="00B05A60">
            <w:pPr>
              <w:pStyle w:val="TableParagraph"/>
              <w:spacing w:before="0"/>
              <w:ind w:left="56" w:right="7626"/>
              <w:rPr>
                <w:sz w:val="14"/>
              </w:rPr>
            </w:pPr>
            <w:r>
              <w:rPr>
                <w:sz w:val="14"/>
              </w:rPr>
              <w:t>Делови: 60/2.</w:t>
            </w:r>
          </w:p>
        </w:tc>
      </w:tr>
    </w:tbl>
    <w:p w:rsidR="00A02B30" w:rsidRDefault="00B05A60">
      <w:pPr>
        <w:pStyle w:val="BodyText"/>
        <w:spacing w:before="152" w:after="41"/>
        <w:ind w:left="790"/>
      </w:pPr>
      <w:r>
        <w:t>Табела 36: Попис целих и делова катастарских парцела у обухвату парцеле јавне намене за локацију прикључка гасовода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3122"/>
              <w:rPr>
                <w:sz w:val="14"/>
              </w:rPr>
            </w:pPr>
            <w:r>
              <w:rPr>
                <w:sz w:val="14"/>
              </w:rPr>
              <w:t>Површина јавне намене – грађевинска парцела прикључка гасовода Г2</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Шор</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811/10.</w:t>
            </w:r>
          </w:p>
        </w:tc>
      </w:tr>
    </w:tbl>
    <w:p w:rsidR="00A02B30" w:rsidRDefault="00B05A60">
      <w:pPr>
        <w:pStyle w:val="BodyText"/>
        <w:spacing w:before="157" w:after="41" w:line="232" w:lineRule="auto"/>
        <w:ind w:left="393" w:firstLine="396"/>
      </w:pPr>
      <w:r>
        <w:t>Табела 37: Попис целих и делова катастарских парцела у обухвату грађевинске парцеле приступне саобраћајнице за локацију при- кључка гасовода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2947"/>
              <w:rPr>
                <w:sz w:val="14"/>
              </w:rPr>
            </w:pPr>
            <w:r>
              <w:rPr>
                <w:sz w:val="14"/>
              </w:rPr>
              <w:t>Површина јавне намене – грађевинска парцела приступне саобраћајнице ПС</w:t>
            </w:r>
          </w:p>
        </w:tc>
      </w:tr>
      <w:tr w:rsidR="00A02B30">
        <w:trPr>
          <w:trHeight w:val="200"/>
        </w:trPr>
        <w:tc>
          <w:tcPr>
            <w:tcW w:w="1984" w:type="dxa"/>
          </w:tcPr>
          <w:p w:rsidR="00A02B30" w:rsidRDefault="00B05A60">
            <w:pPr>
              <w:pStyle w:val="TableParagraph"/>
              <w:spacing w:before="18"/>
              <w:ind w:left="350"/>
              <w:rPr>
                <w:sz w:val="14"/>
              </w:rPr>
            </w:pPr>
            <w:r>
              <w:rPr>
                <w:sz w:val="14"/>
              </w:rPr>
              <w:t>Катастарска општина</w:t>
            </w:r>
          </w:p>
        </w:tc>
        <w:tc>
          <w:tcPr>
            <w:tcW w:w="8494" w:type="dxa"/>
          </w:tcPr>
          <w:p w:rsidR="00A02B30" w:rsidRDefault="00B05A60">
            <w:pPr>
              <w:pStyle w:val="TableParagraph"/>
              <w:spacing w:before="18"/>
              <w:ind w:left="3608" w:right="3598"/>
              <w:jc w:val="center"/>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Шор</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811/4, 811/6, 811/10, 976.</w:t>
            </w:r>
          </w:p>
        </w:tc>
      </w:tr>
    </w:tbl>
    <w:p w:rsidR="00A02B30" w:rsidRDefault="00B05A60">
      <w:pPr>
        <w:pStyle w:val="BodyText"/>
        <w:spacing w:before="152" w:after="41"/>
        <w:ind w:left="790"/>
      </w:pPr>
      <w:r>
        <w:t>Табела 38: Попис целих и делова катастарских парцела у обухвату заштитне зоне планираног гасовода високог притиска</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8494"/>
      </w:tblGrid>
      <w:tr w:rsidR="00A02B30">
        <w:trPr>
          <w:trHeight w:val="200"/>
        </w:trPr>
        <w:tc>
          <w:tcPr>
            <w:tcW w:w="10478" w:type="dxa"/>
            <w:gridSpan w:val="2"/>
          </w:tcPr>
          <w:p w:rsidR="00A02B30" w:rsidRDefault="00B05A60">
            <w:pPr>
              <w:pStyle w:val="TableParagraph"/>
              <w:spacing w:before="18"/>
              <w:ind w:left="56"/>
              <w:rPr>
                <w:sz w:val="14"/>
              </w:rPr>
            </w:pPr>
            <w:r>
              <w:rPr>
                <w:sz w:val="14"/>
              </w:rPr>
              <w:t>Заштитна зона планираног гасовода високог притиска</w:t>
            </w:r>
          </w:p>
        </w:tc>
      </w:tr>
      <w:tr w:rsidR="00A02B30">
        <w:trPr>
          <w:trHeight w:val="200"/>
        </w:trPr>
        <w:tc>
          <w:tcPr>
            <w:tcW w:w="1984" w:type="dxa"/>
          </w:tcPr>
          <w:p w:rsidR="00A02B30" w:rsidRDefault="00B05A60">
            <w:pPr>
              <w:pStyle w:val="TableParagraph"/>
              <w:spacing w:before="18"/>
              <w:ind w:left="56"/>
              <w:rPr>
                <w:sz w:val="14"/>
              </w:rPr>
            </w:pPr>
            <w:r>
              <w:rPr>
                <w:sz w:val="14"/>
              </w:rPr>
              <w:t>Катастарска општина</w:t>
            </w:r>
          </w:p>
        </w:tc>
        <w:tc>
          <w:tcPr>
            <w:tcW w:w="8494" w:type="dxa"/>
          </w:tcPr>
          <w:p w:rsidR="00A02B30" w:rsidRDefault="00B05A60">
            <w:pPr>
              <w:pStyle w:val="TableParagraph"/>
              <w:spacing w:before="18"/>
              <w:ind w:left="56"/>
              <w:rPr>
                <w:sz w:val="14"/>
              </w:rPr>
            </w:pPr>
            <w:r>
              <w:rPr>
                <w:sz w:val="14"/>
              </w:rPr>
              <w:t>Катастарске парцеле</w:t>
            </w:r>
          </w:p>
        </w:tc>
      </w:tr>
      <w:tr w:rsidR="00A02B30">
        <w:trPr>
          <w:trHeight w:val="360"/>
        </w:trPr>
        <w:tc>
          <w:tcPr>
            <w:tcW w:w="1984" w:type="dxa"/>
          </w:tcPr>
          <w:p w:rsidR="00A02B30" w:rsidRDefault="00B05A60">
            <w:pPr>
              <w:pStyle w:val="TableParagraph"/>
              <w:spacing w:before="98"/>
              <w:ind w:left="56"/>
              <w:rPr>
                <w:sz w:val="14"/>
              </w:rPr>
            </w:pPr>
            <w:r>
              <w:rPr>
                <w:sz w:val="14"/>
              </w:rPr>
              <w:t>Брадић</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1053, 1054, 1056, 1058, 1616.</w:t>
            </w:r>
          </w:p>
        </w:tc>
      </w:tr>
      <w:tr w:rsidR="00A02B30">
        <w:trPr>
          <w:trHeight w:val="360"/>
        </w:trPr>
        <w:tc>
          <w:tcPr>
            <w:tcW w:w="1984" w:type="dxa"/>
          </w:tcPr>
          <w:p w:rsidR="00A02B30" w:rsidRDefault="00B05A60">
            <w:pPr>
              <w:pStyle w:val="TableParagraph"/>
              <w:spacing w:before="98"/>
              <w:ind w:left="56"/>
              <w:rPr>
                <w:sz w:val="14"/>
              </w:rPr>
            </w:pPr>
            <w:r>
              <w:rPr>
                <w:sz w:val="14"/>
              </w:rPr>
              <w:t>Горње Недељице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59/2, 60/2, 78.</w:t>
            </w:r>
          </w:p>
        </w:tc>
      </w:tr>
      <w:tr w:rsidR="00A02B30">
        <w:trPr>
          <w:trHeight w:val="360"/>
        </w:trPr>
        <w:tc>
          <w:tcPr>
            <w:tcW w:w="1984" w:type="dxa"/>
          </w:tcPr>
          <w:p w:rsidR="00A02B30" w:rsidRDefault="00B05A60">
            <w:pPr>
              <w:pStyle w:val="TableParagraph"/>
              <w:spacing w:before="98"/>
              <w:ind w:left="56"/>
              <w:rPr>
                <w:sz w:val="14"/>
              </w:rPr>
            </w:pPr>
            <w:r>
              <w:rPr>
                <w:sz w:val="14"/>
              </w:rPr>
              <w:t>Грнчара</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18, 19/1, 48/2, 48/4, 49, 54/2, 54/3, 55/1, 55/2, 55/5, 90/1, 90/2, 91, 92/1, 92/2, 95, 96/1, 96/2, 96/3, 96/4, 96/5, 97, 849, 851.</w:t>
            </w:r>
          </w:p>
        </w:tc>
      </w:tr>
      <w:tr w:rsidR="00A02B30">
        <w:trPr>
          <w:trHeight w:val="840"/>
        </w:trPr>
        <w:tc>
          <w:tcPr>
            <w:tcW w:w="1984" w:type="dxa"/>
          </w:tcPr>
          <w:p w:rsidR="00A02B30" w:rsidRDefault="00A02B30">
            <w:pPr>
              <w:pStyle w:val="TableParagraph"/>
              <w:spacing w:before="0"/>
              <w:rPr>
                <w:sz w:val="16"/>
              </w:rPr>
            </w:pPr>
          </w:p>
          <w:p w:rsidR="00A02B30" w:rsidRDefault="00A02B30">
            <w:pPr>
              <w:pStyle w:val="TableParagraph"/>
              <w:spacing w:before="4"/>
              <w:rPr>
                <w:sz w:val="13"/>
              </w:rPr>
            </w:pPr>
          </w:p>
          <w:p w:rsidR="00A02B30" w:rsidRDefault="00B05A60">
            <w:pPr>
              <w:pStyle w:val="TableParagraph"/>
              <w:spacing w:before="1"/>
              <w:ind w:left="56"/>
              <w:rPr>
                <w:sz w:val="14"/>
              </w:rPr>
            </w:pPr>
            <w:r>
              <w:rPr>
                <w:sz w:val="14"/>
              </w:rPr>
              <w:t>Доње Недељице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0" w:lineRule="exact"/>
              <w:ind w:left="56"/>
              <w:rPr>
                <w:sz w:val="14"/>
              </w:rPr>
            </w:pPr>
            <w:r>
              <w:rPr>
                <w:sz w:val="14"/>
              </w:rPr>
              <w:t>Делови: 1/1, 2, 3, 3/2, 4, 6, 10/1, 10/2, 12, 13, 14, 23, 26, 27/3, 78/1, 78/3, 78/4, 78/5, 83, 84, 85, 91/1, 92, 93/1, 94, 95, 96, 97, 98/1, 98/2, 98/3, 100,</w:t>
            </w:r>
          </w:p>
          <w:p w:rsidR="00A02B30" w:rsidRDefault="00B05A60">
            <w:pPr>
              <w:pStyle w:val="TableParagraph"/>
              <w:spacing w:before="0" w:line="160" w:lineRule="exact"/>
              <w:ind w:left="56"/>
              <w:rPr>
                <w:sz w:val="14"/>
              </w:rPr>
            </w:pPr>
            <w:r>
              <w:rPr>
                <w:sz w:val="14"/>
              </w:rPr>
              <w:t>101, 220, 222, 223/1, 223/2, 223/3, 223/4, 224, 239, 241/1, 241/2, 242/1, 2</w:t>
            </w:r>
            <w:r>
              <w:rPr>
                <w:sz w:val="14"/>
              </w:rPr>
              <w:t>43/1, 243/3, 261/2, 262, 263, 275, 277/1, 277/2, 278, 279, 280/1, 280/2,</w:t>
            </w:r>
          </w:p>
          <w:p w:rsidR="00A02B30" w:rsidRDefault="00B05A60">
            <w:pPr>
              <w:pStyle w:val="TableParagraph"/>
              <w:spacing w:before="0" w:line="160" w:lineRule="exact"/>
              <w:ind w:left="56"/>
              <w:rPr>
                <w:sz w:val="14"/>
              </w:rPr>
            </w:pPr>
            <w:r>
              <w:rPr>
                <w:sz w:val="14"/>
              </w:rPr>
              <w:t>280/3, 317, 320, 321, 322, 326, 327, 328/1, 328/2, 328/3, 329/1, 330/1, 330/2, 375/1, 375/2, 379, 387/1, 387/2, 389, 394/2, 396, 397, 398, 399, 401,</w:t>
            </w:r>
          </w:p>
          <w:p w:rsidR="00A02B30" w:rsidRDefault="00B05A60">
            <w:pPr>
              <w:pStyle w:val="TableParagraph"/>
              <w:spacing w:before="0" w:line="161" w:lineRule="exact"/>
              <w:ind w:left="56"/>
              <w:rPr>
                <w:sz w:val="14"/>
              </w:rPr>
            </w:pPr>
            <w:r>
              <w:rPr>
                <w:sz w:val="14"/>
              </w:rPr>
              <w:t>400/1, 400/2, 402/1, 402/2, 567, 5</w:t>
            </w:r>
            <w:r>
              <w:rPr>
                <w:sz w:val="14"/>
              </w:rPr>
              <w:t>68, 569, 570/2, 1091, 1093, 1102, 1103.</w:t>
            </w:r>
          </w:p>
        </w:tc>
      </w:tr>
      <w:tr w:rsidR="00A02B30">
        <w:trPr>
          <w:trHeight w:val="360"/>
        </w:trPr>
        <w:tc>
          <w:tcPr>
            <w:tcW w:w="1984" w:type="dxa"/>
          </w:tcPr>
          <w:p w:rsidR="00A02B30" w:rsidRDefault="00B05A60">
            <w:pPr>
              <w:pStyle w:val="TableParagraph"/>
              <w:spacing w:before="98"/>
              <w:ind w:left="56"/>
              <w:rPr>
                <w:sz w:val="14"/>
              </w:rPr>
            </w:pPr>
            <w:r>
              <w:rPr>
                <w:sz w:val="14"/>
              </w:rPr>
              <w:t>Јаребице</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2685/3, 2685/4, 2687/1, 2687/2, 2703.</w:t>
            </w:r>
          </w:p>
        </w:tc>
      </w:tr>
      <w:tr w:rsidR="00A02B30">
        <w:trPr>
          <w:trHeight w:val="840"/>
        </w:trPr>
        <w:tc>
          <w:tcPr>
            <w:tcW w:w="1984" w:type="dxa"/>
          </w:tcPr>
          <w:p w:rsidR="00A02B30" w:rsidRDefault="00A02B30">
            <w:pPr>
              <w:pStyle w:val="TableParagraph"/>
              <w:spacing w:before="0"/>
              <w:rPr>
                <w:sz w:val="16"/>
              </w:rPr>
            </w:pPr>
          </w:p>
          <w:p w:rsidR="00A02B30" w:rsidRDefault="00A02B30">
            <w:pPr>
              <w:pStyle w:val="TableParagraph"/>
              <w:spacing w:before="5"/>
              <w:rPr>
                <w:sz w:val="13"/>
              </w:rPr>
            </w:pPr>
          </w:p>
          <w:p w:rsidR="00A02B30" w:rsidRDefault="00B05A60">
            <w:pPr>
              <w:pStyle w:val="TableParagraph"/>
              <w:spacing w:before="0"/>
              <w:ind w:left="56"/>
              <w:rPr>
                <w:sz w:val="14"/>
              </w:rPr>
            </w:pPr>
            <w:r>
              <w:rPr>
                <w:sz w:val="14"/>
              </w:rPr>
              <w:t>Липница</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0" w:lineRule="exact"/>
              <w:ind w:left="56"/>
              <w:rPr>
                <w:sz w:val="14"/>
              </w:rPr>
            </w:pPr>
            <w:r>
              <w:rPr>
                <w:sz w:val="14"/>
              </w:rPr>
              <w:t>Делови: 139, 140/1, 140/3, 140/5, 140/6, 142/3, 142/4, 142/5, 143, 144/1, 144/2, 145, 148/1, 251/1, 251/2, 261, 262, 270/1, 270/6, 300, 301, 302/1,</w:t>
            </w:r>
          </w:p>
          <w:p w:rsidR="00A02B30" w:rsidRDefault="00B05A60">
            <w:pPr>
              <w:pStyle w:val="TableParagraph"/>
              <w:spacing w:before="0" w:line="160" w:lineRule="exact"/>
              <w:ind w:left="56"/>
              <w:rPr>
                <w:sz w:val="14"/>
              </w:rPr>
            </w:pPr>
            <w:r>
              <w:rPr>
                <w:sz w:val="14"/>
              </w:rPr>
              <w:t>302/2,</w:t>
            </w:r>
            <w:r>
              <w:rPr>
                <w:spacing w:val="-3"/>
                <w:sz w:val="14"/>
              </w:rPr>
              <w:t xml:space="preserve"> </w:t>
            </w:r>
            <w:r>
              <w:rPr>
                <w:sz w:val="14"/>
              </w:rPr>
              <w:t>305/1,</w:t>
            </w:r>
            <w:r>
              <w:rPr>
                <w:spacing w:val="-3"/>
                <w:sz w:val="14"/>
              </w:rPr>
              <w:t xml:space="preserve"> </w:t>
            </w:r>
            <w:r>
              <w:rPr>
                <w:sz w:val="14"/>
              </w:rPr>
              <w:t>305/2,</w:t>
            </w:r>
            <w:r>
              <w:rPr>
                <w:spacing w:val="-3"/>
                <w:sz w:val="14"/>
              </w:rPr>
              <w:t xml:space="preserve"> </w:t>
            </w:r>
            <w:r>
              <w:rPr>
                <w:sz w:val="14"/>
              </w:rPr>
              <w:t>307,</w:t>
            </w:r>
            <w:r>
              <w:rPr>
                <w:spacing w:val="-3"/>
                <w:sz w:val="14"/>
              </w:rPr>
              <w:t xml:space="preserve"> </w:t>
            </w:r>
            <w:r>
              <w:rPr>
                <w:sz w:val="14"/>
              </w:rPr>
              <w:t>309,</w:t>
            </w:r>
            <w:r>
              <w:rPr>
                <w:spacing w:val="-3"/>
                <w:sz w:val="14"/>
              </w:rPr>
              <w:t xml:space="preserve"> </w:t>
            </w:r>
            <w:r>
              <w:rPr>
                <w:sz w:val="14"/>
              </w:rPr>
              <w:t>310/2,</w:t>
            </w:r>
            <w:r>
              <w:rPr>
                <w:spacing w:val="-3"/>
                <w:sz w:val="14"/>
              </w:rPr>
              <w:t xml:space="preserve"> </w:t>
            </w:r>
            <w:r>
              <w:rPr>
                <w:sz w:val="14"/>
              </w:rPr>
              <w:t>310/3,</w:t>
            </w:r>
            <w:r>
              <w:rPr>
                <w:spacing w:val="-3"/>
                <w:sz w:val="14"/>
              </w:rPr>
              <w:t xml:space="preserve"> </w:t>
            </w:r>
            <w:r>
              <w:rPr>
                <w:sz w:val="14"/>
              </w:rPr>
              <w:t>313,</w:t>
            </w:r>
            <w:r>
              <w:rPr>
                <w:spacing w:val="-3"/>
                <w:sz w:val="14"/>
              </w:rPr>
              <w:t xml:space="preserve"> </w:t>
            </w:r>
            <w:r>
              <w:rPr>
                <w:sz w:val="14"/>
              </w:rPr>
              <w:t>324,</w:t>
            </w:r>
            <w:r>
              <w:rPr>
                <w:spacing w:val="-3"/>
                <w:sz w:val="14"/>
              </w:rPr>
              <w:t xml:space="preserve"> </w:t>
            </w:r>
            <w:r>
              <w:rPr>
                <w:sz w:val="14"/>
              </w:rPr>
              <w:t>325,</w:t>
            </w:r>
            <w:r>
              <w:rPr>
                <w:spacing w:val="-3"/>
                <w:sz w:val="14"/>
              </w:rPr>
              <w:t xml:space="preserve"> </w:t>
            </w:r>
            <w:r>
              <w:rPr>
                <w:sz w:val="14"/>
              </w:rPr>
              <w:t>332/1,</w:t>
            </w:r>
            <w:r>
              <w:rPr>
                <w:spacing w:val="-3"/>
                <w:sz w:val="14"/>
              </w:rPr>
              <w:t xml:space="preserve"> </w:t>
            </w:r>
            <w:r>
              <w:rPr>
                <w:sz w:val="14"/>
              </w:rPr>
              <w:t>332/2,</w:t>
            </w:r>
            <w:r>
              <w:rPr>
                <w:spacing w:val="-3"/>
                <w:sz w:val="14"/>
              </w:rPr>
              <w:t xml:space="preserve"> </w:t>
            </w:r>
            <w:r>
              <w:rPr>
                <w:sz w:val="14"/>
              </w:rPr>
              <w:t>346/1,</w:t>
            </w:r>
            <w:r>
              <w:rPr>
                <w:spacing w:val="-3"/>
                <w:sz w:val="14"/>
              </w:rPr>
              <w:t xml:space="preserve"> </w:t>
            </w:r>
            <w:r>
              <w:rPr>
                <w:sz w:val="14"/>
              </w:rPr>
              <w:t>347,</w:t>
            </w:r>
            <w:r>
              <w:rPr>
                <w:spacing w:val="-3"/>
                <w:sz w:val="14"/>
              </w:rPr>
              <w:t xml:space="preserve"> </w:t>
            </w:r>
            <w:r>
              <w:rPr>
                <w:sz w:val="14"/>
              </w:rPr>
              <w:t>348,</w:t>
            </w:r>
            <w:r>
              <w:rPr>
                <w:spacing w:val="-3"/>
                <w:sz w:val="14"/>
              </w:rPr>
              <w:t xml:space="preserve"> </w:t>
            </w:r>
            <w:r>
              <w:rPr>
                <w:sz w:val="14"/>
              </w:rPr>
              <w:t>349,</w:t>
            </w:r>
            <w:r>
              <w:rPr>
                <w:spacing w:val="-3"/>
                <w:sz w:val="14"/>
              </w:rPr>
              <w:t xml:space="preserve"> </w:t>
            </w:r>
            <w:r>
              <w:rPr>
                <w:sz w:val="14"/>
              </w:rPr>
              <w:t>351,</w:t>
            </w:r>
            <w:r>
              <w:rPr>
                <w:spacing w:val="-3"/>
                <w:sz w:val="14"/>
              </w:rPr>
              <w:t xml:space="preserve"> </w:t>
            </w:r>
            <w:r>
              <w:rPr>
                <w:sz w:val="14"/>
              </w:rPr>
              <w:t>352,</w:t>
            </w:r>
            <w:r>
              <w:rPr>
                <w:spacing w:val="-3"/>
                <w:sz w:val="14"/>
              </w:rPr>
              <w:t xml:space="preserve"> </w:t>
            </w:r>
            <w:r>
              <w:rPr>
                <w:sz w:val="14"/>
              </w:rPr>
              <w:t>35</w:t>
            </w:r>
            <w:r>
              <w:rPr>
                <w:sz w:val="14"/>
              </w:rPr>
              <w:t>4,</w:t>
            </w:r>
            <w:r>
              <w:rPr>
                <w:spacing w:val="-3"/>
                <w:sz w:val="14"/>
              </w:rPr>
              <w:t xml:space="preserve"> </w:t>
            </w:r>
            <w:r>
              <w:rPr>
                <w:sz w:val="14"/>
              </w:rPr>
              <w:t>378/1,</w:t>
            </w:r>
            <w:r>
              <w:rPr>
                <w:spacing w:val="-3"/>
                <w:sz w:val="14"/>
              </w:rPr>
              <w:t xml:space="preserve"> </w:t>
            </w:r>
            <w:r>
              <w:rPr>
                <w:sz w:val="14"/>
              </w:rPr>
              <w:t>378/2,</w:t>
            </w:r>
            <w:r>
              <w:rPr>
                <w:spacing w:val="-3"/>
                <w:sz w:val="14"/>
              </w:rPr>
              <w:t xml:space="preserve"> </w:t>
            </w:r>
            <w:r>
              <w:rPr>
                <w:sz w:val="14"/>
              </w:rPr>
              <w:t>379,</w:t>
            </w:r>
            <w:r>
              <w:rPr>
                <w:spacing w:val="-3"/>
                <w:sz w:val="14"/>
              </w:rPr>
              <w:t xml:space="preserve"> </w:t>
            </w:r>
            <w:r>
              <w:rPr>
                <w:sz w:val="14"/>
              </w:rPr>
              <w:t>380/1,</w:t>
            </w:r>
            <w:r>
              <w:rPr>
                <w:spacing w:val="-3"/>
                <w:sz w:val="14"/>
              </w:rPr>
              <w:t xml:space="preserve"> </w:t>
            </w:r>
            <w:r>
              <w:rPr>
                <w:sz w:val="14"/>
              </w:rPr>
              <w:t>381,</w:t>
            </w:r>
            <w:r>
              <w:rPr>
                <w:spacing w:val="-3"/>
                <w:sz w:val="14"/>
              </w:rPr>
              <w:t xml:space="preserve"> </w:t>
            </w:r>
            <w:r>
              <w:rPr>
                <w:sz w:val="14"/>
              </w:rPr>
              <w:t>382,</w:t>
            </w:r>
            <w:r>
              <w:rPr>
                <w:spacing w:val="-3"/>
                <w:sz w:val="14"/>
              </w:rPr>
              <w:t xml:space="preserve"> </w:t>
            </w:r>
            <w:r>
              <w:rPr>
                <w:sz w:val="14"/>
              </w:rPr>
              <w:t>383,</w:t>
            </w:r>
          </w:p>
          <w:p w:rsidR="00A02B30" w:rsidRDefault="00B05A60">
            <w:pPr>
              <w:pStyle w:val="TableParagraph"/>
              <w:spacing w:before="0" w:line="160" w:lineRule="exact"/>
              <w:ind w:left="56"/>
              <w:rPr>
                <w:sz w:val="14"/>
              </w:rPr>
            </w:pPr>
            <w:r>
              <w:rPr>
                <w:sz w:val="14"/>
              </w:rPr>
              <w:t>385, 386, 387, 388, 430, 437, 440, 441, 442, 444, 445, 446/1, 446/2, 448, 449, 450, 451, 453, 454/2, 455, 456, 458, 459, 460, 461, 462, 463, 464, 465,</w:t>
            </w:r>
          </w:p>
          <w:p w:rsidR="00A02B30" w:rsidRDefault="00B05A60">
            <w:pPr>
              <w:pStyle w:val="TableParagraph"/>
              <w:spacing w:before="0" w:line="161" w:lineRule="exact"/>
              <w:ind w:left="56"/>
              <w:rPr>
                <w:sz w:val="14"/>
              </w:rPr>
            </w:pPr>
            <w:r>
              <w:rPr>
                <w:sz w:val="14"/>
              </w:rPr>
              <w:t>471/1, 471/2, 471/3, 472, 479, 480/1, 480/2, 480/3, 481, 607, 636/1, 636/2, 638, 640, 641, 933/2, 934, 937.</w:t>
            </w:r>
          </w:p>
        </w:tc>
      </w:tr>
      <w:tr w:rsidR="00A02B30">
        <w:trPr>
          <w:trHeight w:val="360"/>
        </w:trPr>
        <w:tc>
          <w:tcPr>
            <w:tcW w:w="1984" w:type="dxa"/>
          </w:tcPr>
          <w:p w:rsidR="00A02B30" w:rsidRDefault="00B05A60">
            <w:pPr>
              <w:pStyle w:val="TableParagraph"/>
              <w:spacing w:before="98"/>
              <w:ind w:left="56"/>
              <w:rPr>
                <w:sz w:val="14"/>
              </w:rPr>
            </w:pPr>
            <w:r>
              <w:rPr>
                <w:sz w:val="14"/>
              </w:rPr>
              <w:t>Шор</w:t>
            </w:r>
          </w:p>
        </w:tc>
        <w:tc>
          <w:tcPr>
            <w:tcW w:w="8494" w:type="dxa"/>
          </w:tcPr>
          <w:p w:rsidR="00A02B30" w:rsidRDefault="00B05A60">
            <w:pPr>
              <w:pStyle w:val="TableParagraph"/>
              <w:spacing w:before="18" w:line="161" w:lineRule="exact"/>
              <w:ind w:left="56"/>
              <w:rPr>
                <w:sz w:val="14"/>
              </w:rPr>
            </w:pPr>
            <w:r>
              <w:rPr>
                <w:sz w:val="14"/>
              </w:rPr>
              <w:t>Целе:/.</w:t>
            </w:r>
          </w:p>
          <w:p w:rsidR="00A02B30" w:rsidRDefault="00B05A60">
            <w:pPr>
              <w:pStyle w:val="TableParagraph"/>
              <w:spacing w:before="0" w:line="161" w:lineRule="exact"/>
              <w:ind w:left="56"/>
              <w:rPr>
                <w:sz w:val="14"/>
              </w:rPr>
            </w:pPr>
            <w:r>
              <w:rPr>
                <w:sz w:val="14"/>
              </w:rPr>
              <w:t>Делови: 811/1, 811/2, 811/3, 811/7, 811/8, 811/9, 811/10, 909, 974.</w:t>
            </w:r>
          </w:p>
        </w:tc>
      </w:tr>
    </w:tbl>
    <w:p w:rsidR="00A02B30" w:rsidRDefault="00A02B30">
      <w:pPr>
        <w:pStyle w:val="BodyText"/>
        <w:spacing w:before="11"/>
        <w:ind w:left="0"/>
        <w:rPr>
          <w:sz w:val="19"/>
        </w:rPr>
      </w:pPr>
    </w:p>
    <w:p w:rsidR="00A02B30" w:rsidRDefault="00A02B30">
      <w:pPr>
        <w:rPr>
          <w:sz w:val="19"/>
        </w:rPr>
        <w:sectPr w:rsidR="00A02B30">
          <w:type w:val="continuous"/>
          <w:pgSz w:w="12480" w:h="15650"/>
          <w:pgMar w:top="1480" w:right="740" w:bottom="280" w:left="740" w:header="720" w:footer="720" w:gutter="0"/>
          <w:cols w:space="720"/>
        </w:sectPr>
      </w:pPr>
    </w:p>
    <w:p w:rsidR="00A02B30" w:rsidRDefault="00B05A60">
      <w:pPr>
        <w:pStyle w:val="ListParagraph"/>
        <w:numPr>
          <w:ilvl w:val="3"/>
          <w:numId w:val="21"/>
        </w:numPr>
        <w:tabs>
          <w:tab w:val="left" w:pos="1277"/>
        </w:tabs>
        <w:spacing w:before="97" w:line="232" w:lineRule="auto"/>
        <w:ind w:left="2558" w:right="299" w:hanging="1867"/>
        <w:jc w:val="left"/>
        <w:rPr>
          <w:sz w:val="18"/>
        </w:rPr>
      </w:pPr>
      <w:r>
        <w:pict>
          <v:shape id="_x0000_s1074" style="position:absolute;left:0;text-align:left;margin-left:0;margin-top:91.3pt;width:.1pt;height:48.2pt;z-index:251655680;mso-position-horizontal-relative:page" coordorigin=",1826" coordsize="0,964" o:spt="100" adj="0,,0" path="m6378,135r,964m6378,135r,964e" filled="f" strokeweight=".6pt">
            <v:stroke joinstyle="round"/>
            <v:formulas/>
            <v:path arrowok="t" o:connecttype="segments"/>
            <w10:wrap anchorx="page"/>
          </v:shape>
        </w:pict>
      </w:r>
      <w:r>
        <w:rPr>
          <w:sz w:val="18"/>
        </w:rPr>
        <w:t>ЕЛЕКТРОНСКА КОМУНИКАЦИОНА МРЕЖА</w:t>
      </w:r>
      <w:r>
        <w:rPr>
          <w:spacing w:val="-27"/>
          <w:sz w:val="18"/>
        </w:rPr>
        <w:t xml:space="preserve"> </w:t>
      </w:r>
      <w:r>
        <w:rPr>
          <w:sz w:val="18"/>
        </w:rPr>
        <w:t>И ОБЈЕКТИ</w:t>
      </w:r>
    </w:p>
    <w:p w:rsidR="00A02B30" w:rsidRDefault="00A02B30">
      <w:pPr>
        <w:pStyle w:val="BodyText"/>
        <w:spacing w:before="3"/>
        <w:ind w:left="0"/>
        <w:rPr>
          <w:sz w:val="17"/>
        </w:rPr>
      </w:pPr>
    </w:p>
    <w:p w:rsidR="00A02B30" w:rsidRDefault="00B05A60">
      <w:pPr>
        <w:pStyle w:val="BodyText"/>
        <w:spacing w:line="232" w:lineRule="auto"/>
        <w:ind w:left="393" w:firstLine="396"/>
      </w:pPr>
      <w:r>
        <w:t>Телекомуникационе мреже, системи и средства морају се градити, пројектовати, производити, употребљавати и одржавати</w:t>
      </w:r>
    </w:p>
    <w:p w:rsidR="00A02B30" w:rsidRDefault="00B05A60">
      <w:pPr>
        <w:pStyle w:val="BodyText"/>
        <w:spacing w:before="97" w:line="232" w:lineRule="auto"/>
        <w:ind w:left="241" w:right="107"/>
        <w:jc w:val="both"/>
      </w:pPr>
      <w:r>
        <w:br w:type="column"/>
      </w:r>
      <w:r>
        <w:t>у</w:t>
      </w:r>
      <w:r>
        <w:rPr>
          <w:spacing w:val="-7"/>
        </w:rPr>
        <w:t xml:space="preserve"> </w:t>
      </w:r>
      <w:r>
        <w:t>складу</w:t>
      </w:r>
      <w:r>
        <w:rPr>
          <w:spacing w:val="-7"/>
        </w:rPr>
        <w:t xml:space="preserve"> </w:t>
      </w:r>
      <w:r>
        <w:t>са</w:t>
      </w:r>
      <w:r>
        <w:rPr>
          <w:spacing w:val="-7"/>
        </w:rPr>
        <w:t xml:space="preserve"> </w:t>
      </w:r>
      <w:r>
        <w:t>прописаним</w:t>
      </w:r>
      <w:r>
        <w:rPr>
          <w:spacing w:val="-7"/>
        </w:rPr>
        <w:t xml:space="preserve"> </w:t>
      </w:r>
      <w:r>
        <w:t>стандардима</w:t>
      </w:r>
      <w:r>
        <w:rPr>
          <w:spacing w:val="-7"/>
        </w:rPr>
        <w:t xml:space="preserve"> </w:t>
      </w:r>
      <w:r>
        <w:t>и</w:t>
      </w:r>
      <w:r>
        <w:rPr>
          <w:spacing w:val="-7"/>
        </w:rPr>
        <w:t xml:space="preserve"> </w:t>
      </w:r>
      <w:r>
        <w:t>нормативима.</w:t>
      </w:r>
      <w:r>
        <w:rPr>
          <w:spacing w:val="-7"/>
        </w:rPr>
        <w:t xml:space="preserve"> </w:t>
      </w:r>
      <w:r>
        <w:t>Пре</w:t>
      </w:r>
      <w:r>
        <w:rPr>
          <w:spacing w:val="-7"/>
        </w:rPr>
        <w:t xml:space="preserve"> </w:t>
      </w:r>
      <w:r>
        <w:t>било</w:t>
      </w:r>
      <w:r>
        <w:rPr>
          <w:spacing w:val="-7"/>
        </w:rPr>
        <w:t xml:space="preserve"> </w:t>
      </w:r>
      <w:r>
        <w:t>ка- кве изградње на површинама јавне или остале намене потребно је адекватно заш</w:t>
      </w:r>
      <w:r>
        <w:t xml:space="preserve">титити или изместити постојећу телекомуникацио- ну инфраструктуру и објекте </w:t>
      </w:r>
      <w:r>
        <w:rPr>
          <w:spacing w:val="-3"/>
        </w:rPr>
        <w:t xml:space="preserve">који </w:t>
      </w:r>
      <w:r>
        <w:t>су угрожени планираним грађе- винским</w:t>
      </w:r>
      <w:r>
        <w:rPr>
          <w:spacing w:val="-2"/>
        </w:rPr>
        <w:t xml:space="preserve"> </w:t>
      </w:r>
      <w:r>
        <w:t>радовима.</w:t>
      </w:r>
    </w:p>
    <w:p w:rsidR="00A02B30" w:rsidRDefault="00A02B30">
      <w:pPr>
        <w:spacing w:line="232" w:lineRule="auto"/>
        <w:jc w:val="both"/>
        <w:sectPr w:rsidR="00A02B30">
          <w:type w:val="continuous"/>
          <w:pgSz w:w="12480" w:h="15650"/>
          <w:pgMar w:top="1480" w:right="740" w:bottom="280" w:left="740" w:header="720" w:footer="720" w:gutter="0"/>
          <w:cols w:num="2" w:space="720" w:equalWidth="0">
            <w:col w:w="5498" w:space="40"/>
            <w:col w:w="5462"/>
          </w:cols>
        </w:sectPr>
      </w:pPr>
    </w:p>
    <w:p w:rsidR="00A02B30" w:rsidRDefault="00B05A60">
      <w:pPr>
        <w:pStyle w:val="BodyText"/>
        <w:spacing w:before="73" w:line="232" w:lineRule="auto"/>
        <w:ind w:right="38" w:firstLine="396"/>
        <w:jc w:val="both"/>
      </w:pPr>
      <w:r>
        <w:lastRenderedPageBreak/>
        <w:pict>
          <v:shape id="_x0000_s1073" style="position:absolute;left:0;text-align:left;margin-left:0;margin-top:782.1pt;width:.1pt;height:738.95pt;z-index:251656704;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Постојеће ТК инсталације заштитити навлачењем заштит- них цеви преко каблова на угроженој деоници, </w:t>
      </w:r>
      <w:r>
        <w:t>односно измести- ти у планирану ТК канализацију. Измештање извршити тако да се обезбеди неометан прилаз и редовно одржавање ТК мреже, одно- сно да се обиђу површине планиране за будуће објекте. Обилаже- ње објеката извести потребним бројем распона под угло</w:t>
      </w:r>
      <w:r>
        <w:t>м и ТК окнима између њих.</w:t>
      </w:r>
    </w:p>
    <w:p w:rsidR="00A02B30" w:rsidRDefault="00B05A60">
      <w:pPr>
        <w:pStyle w:val="BodyText"/>
        <w:spacing w:line="232" w:lineRule="auto"/>
        <w:ind w:right="39" w:firstLine="396"/>
        <w:jc w:val="both"/>
      </w:pPr>
      <w:r>
        <w:t>Нова ТТ канализација гради се применом мини ровова са</w:t>
      </w:r>
      <w:r>
        <w:rPr>
          <w:spacing w:val="-29"/>
        </w:rPr>
        <w:t xml:space="preserve"> </w:t>
      </w:r>
      <w:r>
        <w:t>по- лагањем ПВЦ или ПЕ цеви у ров са израдом ревизионих</w:t>
      </w:r>
      <w:r>
        <w:rPr>
          <w:spacing w:val="-21"/>
        </w:rPr>
        <w:t xml:space="preserve"> </w:t>
      </w:r>
      <w:r>
        <w:t>окана.</w:t>
      </w:r>
    </w:p>
    <w:p w:rsidR="00A02B30" w:rsidRDefault="00B05A60">
      <w:pPr>
        <w:pStyle w:val="BodyText"/>
        <w:spacing w:line="232" w:lineRule="auto"/>
        <w:ind w:right="38" w:firstLine="396"/>
        <w:jc w:val="both"/>
      </w:pPr>
      <w:r>
        <w:t xml:space="preserve">За потребе бежичне приступне мреже, на предметном по- </w:t>
      </w:r>
      <w:r>
        <w:rPr>
          <w:spacing w:val="-4"/>
        </w:rPr>
        <w:t xml:space="preserve">дручју, </w:t>
      </w:r>
      <w:r>
        <w:t xml:space="preserve">планира се изградња базних радио  станица  (посебних или заједничких за више оператора), </w:t>
      </w:r>
      <w:r>
        <w:rPr>
          <w:spacing w:val="-3"/>
        </w:rPr>
        <w:t xml:space="preserve">које </w:t>
      </w:r>
      <w:r>
        <w:t xml:space="preserve">се могу постављати на јавним слободним површинама, на одговарајућем објекту или на другим површинама уз сагласност власника парцеле, прилагођене амбијенталним и естетским захтевима простора у </w:t>
      </w:r>
      <w:r>
        <w:rPr>
          <w:spacing w:val="-4"/>
        </w:rPr>
        <w:t xml:space="preserve">коме </w:t>
      </w:r>
      <w:r>
        <w:t xml:space="preserve">се налазе, у складу са </w:t>
      </w:r>
      <w:r>
        <w:rPr>
          <w:spacing w:val="-3"/>
        </w:rPr>
        <w:t xml:space="preserve">законском </w:t>
      </w:r>
      <w:r>
        <w:t xml:space="preserve">регулативом </w:t>
      </w:r>
      <w:r>
        <w:rPr>
          <w:spacing w:val="-3"/>
        </w:rPr>
        <w:t xml:space="preserve">која </w:t>
      </w:r>
      <w:r>
        <w:t>важи за р</w:t>
      </w:r>
      <w:r>
        <w:t>адио</w:t>
      </w:r>
      <w:r>
        <w:rPr>
          <w:spacing w:val="-7"/>
        </w:rPr>
        <w:t xml:space="preserve"> </w:t>
      </w:r>
      <w:r>
        <w:t>станице.</w:t>
      </w:r>
    </w:p>
    <w:p w:rsidR="00A02B30" w:rsidRDefault="00B05A60">
      <w:pPr>
        <w:pStyle w:val="BodyText"/>
        <w:spacing w:line="232" w:lineRule="auto"/>
        <w:ind w:right="38" w:firstLine="396"/>
        <w:jc w:val="both"/>
      </w:pPr>
      <w:r>
        <w:t xml:space="preserve">За базне станице у објектима потребно је обезбедити: про- сторију у објекту за смештај опреме за унутрашњу монтажу ба- зне станице минималне површине </w:t>
      </w:r>
      <w:r>
        <w:rPr>
          <w:spacing w:val="-3"/>
        </w:rPr>
        <w:t xml:space="preserve">од </w:t>
      </w:r>
      <w:r>
        <w:t>20 m², или простор на крову објекта за смештај опреме за спољашњу монтажу базне станице м</w:t>
      </w:r>
      <w:r>
        <w:t xml:space="preserve">инималне површине </w:t>
      </w:r>
      <w:r>
        <w:rPr>
          <w:spacing w:val="-3"/>
        </w:rPr>
        <w:t xml:space="preserve">од </w:t>
      </w:r>
      <w:r>
        <w:t xml:space="preserve">2 x 3 m², са </w:t>
      </w:r>
      <w:r>
        <w:rPr>
          <w:spacing w:val="-3"/>
        </w:rPr>
        <w:t xml:space="preserve">прикључком </w:t>
      </w:r>
      <w:r>
        <w:t xml:space="preserve">за напајање електричном енергијом; простор на четири </w:t>
      </w:r>
      <w:r>
        <w:rPr>
          <w:spacing w:val="-3"/>
        </w:rPr>
        <w:t xml:space="preserve">угла </w:t>
      </w:r>
      <w:r>
        <w:t xml:space="preserve">објекта, на крову уз саму ивицу објекта, за смештај антенских носача </w:t>
      </w:r>
      <w:r>
        <w:rPr>
          <w:spacing w:val="-3"/>
        </w:rPr>
        <w:t xml:space="preserve">који </w:t>
      </w:r>
      <w:r>
        <w:t>треба да носе</w:t>
      </w:r>
      <w:r>
        <w:rPr>
          <w:spacing w:val="-5"/>
        </w:rPr>
        <w:t xml:space="preserve"> </w:t>
      </w:r>
      <w:r>
        <w:t>радио</w:t>
      </w:r>
      <w:r>
        <w:rPr>
          <w:spacing w:val="-5"/>
        </w:rPr>
        <w:t xml:space="preserve"> </w:t>
      </w:r>
      <w:r>
        <w:t>опрему</w:t>
      </w:r>
      <w:r>
        <w:rPr>
          <w:spacing w:val="-5"/>
        </w:rPr>
        <w:t xml:space="preserve"> </w:t>
      </w:r>
      <w:r>
        <w:t>и</w:t>
      </w:r>
      <w:r>
        <w:rPr>
          <w:spacing w:val="-5"/>
        </w:rPr>
        <w:t xml:space="preserve"> </w:t>
      </w:r>
      <w:r>
        <w:t>панел</w:t>
      </w:r>
      <w:r>
        <w:rPr>
          <w:spacing w:val="-5"/>
        </w:rPr>
        <w:t xml:space="preserve"> </w:t>
      </w:r>
      <w:r>
        <w:t>антене;</w:t>
      </w:r>
      <w:r>
        <w:rPr>
          <w:spacing w:val="-5"/>
        </w:rPr>
        <w:t xml:space="preserve"> </w:t>
      </w:r>
      <w:r>
        <w:t>и</w:t>
      </w:r>
      <w:r>
        <w:rPr>
          <w:spacing w:val="-5"/>
        </w:rPr>
        <w:t xml:space="preserve"> </w:t>
      </w:r>
      <w:r>
        <w:t>да</w:t>
      </w:r>
      <w:r>
        <w:rPr>
          <w:spacing w:val="-5"/>
        </w:rPr>
        <w:t xml:space="preserve"> </w:t>
      </w:r>
      <w:r>
        <w:t>испред</w:t>
      </w:r>
      <w:r>
        <w:rPr>
          <w:spacing w:val="-5"/>
        </w:rPr>
        <w:t xml:space="preserve"> </w:t>
      </w:r>
      <w:r>
        <w:t>антена</w:t>
      </w:r>
      <w:r>
        <w:rPr>
          <w:spacing w:val="-5"/>
        </w:rPr>
        <w:t xml:space="preserve"> </w:t>
      </w:r>
      <w:r>
        <w:t>не</w:t>
      </w:r>
      <w:r>
        <w:rPr>
          <w:spacing w:val="-5"/>
        </w:rPr>
        <w:t xml:space="preserve"> буде </w:t>
      </w:r>
      <w:r>
        <w:t>пре- прек</w:t>
      </w:r>
      <w:r>
        <w:t xml:space="preserve">а </w:t>
      </w:r>
      <w:r>
        <w:rPr>
          <w:spacing w:val="-3"/>
        </w:rPr>
        <w:t xml:space="preserve">које </w:t>
      </w:r>
      <w:r>
        <w:t>би ометале рад базне</w:t>
      </w:r>
      <w:r>
        <w:t xml:space="preserve"> </w:t>
      </w:r>
      <w:r>
        <w:t>станице.</w:t>
      </w:r>
    </w:p>
    <w:p w:rsidR="00A02B30" w:rsidRDefault="00B05A60">
      <w:pPr>
        <w:pStyle w:val="BodyText"/>
        <w:spacing w:line="232" w:lineRule="auto"/>
        <w:ind w:right="38" w:firstLine="396"/>
        <w:jc w:val="both"/>
      </w:pPr>
      <w:r>
        <w:t>Уколико постоји потреба, могуће је поставити и додатне ба- зне станице непосредно поред саобраћајне површине, на маскир- ном стубу и обезбедити приступ ТК канализацији и ЕЕ мрежи. Маскирни стуб је сличних естетских кара</w:t>
      </w:r>
      <w:r>
        <w:t>ктеристика као и стуб ЈО, оријентационе висине 3 m са оријентационом димензијом те- меља: 0,6 x 0,6 x 1 m³ (ширина x дужина x дубина).</w:t>
      </w:r>
    </w:p>
    <w:p w:rsidR="00A02B30" w:rsidRDefault="00B05A60">
      <w:pPr>
        <w:pStyle w:val="BodyText"/>
        <w:spacing w:line="232" w:lineRule="auto"/>
        <w:ind w:right="38" w:firstLine="396"/>
        <w:jc w:val="both"/>
      </w:pPr>
      <w:r>
        <w:rPr>
          <w:spacing w:val="-6"/>
        </w:rPr>
        <w:t xml:space="preserve">Услед </w:t>
      </w:r>
      <w:r>
        <w:t xml:space="preserve">специфичности предметног подручја, оставља се ТК </w:t>
      </w:r>
      <w:r>
        <w:rPr>
          <w:spacing w:val="-3"/>
        </w:rPr>
        <w:t xml:space="preserve">оператору </w:t>
      </w:r>
      <w:r>
        <w:t xml:space="preserve">да у сарадњи са </w:t>
      </w:r>
      <w:r>
        <w:rPr>
          <w:spacing w:val="-4"/>
        </w:rPr>
        <w:t xml:space="preserve">корисником </w:t>
      </w:r>
      <w:r>
        <w:t xml:space="preserve">парцеле/инвеститором </w:t>
      </w:r>
      <w:r>
        <w:rPr>
          <w:spacing w:val="-3"/>
        </w:rPr>
        <w:t xml:space="preserve">одреди </w:t>
      </w:r>
      <w:r>
        <w:t>в</w:t>
      </w:r>
      <w:r>
        <w:t xml:space="preserve">еличину простора, приступ </w:t>
      </w:r>
      <w:r>
        <w:rPr>
          <w:spacing w:val="-4"/>
        </w:rPr>
        <w:t xml:space="preserve">објекту, </w:t>
      </w:r>
      <w:r>
        <w:rPr>
          <w:spacing w:val="-3"/>
        </w:rPr>
        <w:t xml:space="preserve">капацитет, </w:t>
      </w:r>
      <w:r>
        <w:t xml:space="preserve">тaчну ло- </w:t>
      </w:r>
      <w:r>
        <w:rPr>
          <w:spacing w:val="-4"/>
        </w:rPr>
        <w:t>кацију,</w:t>
      </w:r>
      <w:r>
        <w:rPr>
          <w:spacing w:val="-8"/>
        </w:rPr>
        <w:t xml:space="preserve"> </w:t>
      </w:r>
      <w:r>
        <w:t>као</w:t>
      </w:r>
      <w:r>
        <w:rPr>
          <w:spacing w:val="-8"/>
        </w:rPr>
        <w:t xml:space="preserve"> </w:t>
      </w:r>
      <w:r>
        <w:t>и</w:t>
      </w:r>
      <w:r>
        <w:rPr>
          <w:spacing w:val="-8"/>
        </w:rPr>
        <w:t xml:space="preserve"> </w:t>
      </w:r>
      <w:r>
        <w:t>место</w:t>
      </w:r>
      <w:r>
        <w:rPr>
          <w:spacing w:val="-8"/>
        </w:rPr>
        <w:t xml:space="preserve"> </w:t>
      </w:r>
      <w:r>
        <w:t>прикључења</w:t>
      </w:r>
      <w:r>
        <w:rPr>
          <w:spacing w:val="-8"/>
        </w:rPr>
        <w:t xml:space="preserve"> </w:t>
      </w:r>
      <w:r>
        <w:t>ТК</w:t>
      </w:r>
      <w:r>
        <w:rPr>
          <w:spacing w:val="-8"/>
        </w:rPr>
        <w:t xml:space="preserve"> </w:t>
      </w:r>
      <w:r>
        <w:t>концентрације</w:t>
      </w:r>
      <w:r>
        <w:rPr>
          <w:spacing w:val="-8"/>
        </w:rPr>
        <w:t xml:space="preserve"> </w:t>
      </w:r>
      <w:r>
        <w:t>и</w:t>
      </w:r>
      <w:r>
        <w:rPr>
          <w:spacing w:val="-8"/>
        </w:rPr>
        <w:t xml:space="preserve"> </w:t>
      </w:r>
      <w:r>
        <w:t>базне</w:t>
      </w:r>
      <w:r>
        <w:rPr>
          <w:spacing w:val="-8"/>
        </w:rPr>
        <w:t xml:space="preserve"> </w:t>
      </w:r>
      <w:r>
        <w:t>станице кроз</w:t>
      </w:r>
      <w:r>
        <w:rPr>
          <w:spacing w:val="-8"/>
        </w:rPr>
        <w:t xml:space="preserve"> </w:t>
      </w:r>
      <w:r>
        <w:t>израду</w:t>
      </w:r>
      <w:r>
        <w:rPr>
          <w:spacing w:val="-8"/>
        </w:rPr>
        <w:t xml:space="preserve"> </w:t>
      </w:r>
      <w:r>
        <w:t>техничке</w:t>
      </w:r>
      <w:r>
        <w:rPr>
          <w:spacing w:val="-8"/>
        </w:rPr>
        <w:t xml:space="preserve"> </w:t>
      </w:r>
      <w:r>
        <w:t>документације,</w:t>
      </w:r>
      <w:r>
        <w:rPr>
          <w:spacing w:val="-8"/>
        </w:rPr>
        <w:t xml:space="preserve"> </w:t>
      </w:r>
      <w:r>
        <w:rPr>
          <w:spacing w:val="-4"/>
        </w:rPr>
        <w:t>сходно</w:t>
      </w:r>
      <w:r>
        <w:rPr>
          <w:spacing w:val="-8"/>
        </w:rPr>
        <w:t xml:space="preserve"> </w:t>
      </w:r>
      <w:r>
        <w:t>динамици</w:t>
      </w:r>
      <w:r>
        <w:rPr>
          <w:spacing w:val="-8"/>
        </w:rPr>
        <w:t xml:space="preserve"> </w:t>
      </w:r>
      <w:r>
        <w:t>изградње.</w:t>
      </w:r>
    </w:p>
    <w:p w:rsidR="00A02B30" w:rsidRDefault="00B05A60">
      <w:pPr>
        <w:pStyle w:val="BodyText"/>
        <w:spacing w:line="232" w:lineRule="auto"/>
        <w:ind w:right="38" w:firstLine="396"/>
        <w:jc w:val="both"/>
      </w:pPr>
      <w:r>
        <w:t xml:space="preserve">У циљу прикључења поменутих ТКО и базних станица на ТК </w:t>
      </w:r>
      <w:r>
        <w:rPr>
          <w:spacing w:val="-3"/>
        </w:rPr>
        <w:t xml:space="preserve">мрежу, </w:t>
      </w:r>
      <w:r>
        <w:t xml:space="preserve">планира се изградња ТК канализације, </w:t>
      </w:r>
      <w:r>
        <w:rPr>
          <w:spacing w:val="-3"/>
        </w:rPr>
        <w:t xml:space="preserve">од </w:t>
      </w:r>
      <w:r>
        <w:t>постојеће ТК канализације</w:t>
      </w:r>
      <w:r>
        <w:rPr>
          <w:spacing w:val="-11"/>
        </w:rPr>
        <w:t xml:space="preserve"> </w:t>
      </w:r>
      <w:r>
        <w:rPr>
          <w:spacing w:val="-3"/>
        </w:rPr>
        <w:t>преко</w:t>
      </w:r>
      <w:r>
        <w:rPr>
          <w:spacing w:val="-11"/>
        </w:rPr>
        <w:t xml:space="preserve"> </w:t>
      </w:r>
      <w:r>
        <w:t>предметног</w:t>
      </w:r>
      <w:r>
        <w:rPr>
          <w:spacing w:val="-11"/>
        </w:rPr>
        <w:t xml:space="preserve"> </w:t>
      </w:r>
      <w:r>
        <w:t>подручја.</w:t>
      </w:r>
      <w:r>
        <w:rPr>
          <w:spacing w:val="-11"/>
        </w:rPr>
        <w:t xml:space="preserve"> </w:t>
      </w:r>
      <w:r>
        <w:t>Планирану</w:t>
      </w:r>
      <w:r>
        <w:rPr>
          <w:spacing w:val="-11"/>
        </w:rPr>
        <w:t xml:space="preserve"> </w:t>
      </w:r>
      <w:r>
        <w:t>ТК</w:t>
      </w:r>
      <w:r>
        <w:rPr>
          <w:spacing w:val="-11"/>
        </w:rPr>
        <w:t xml:space="preserve"> </w:t>
      </w:r>
      <w:r>
        <w:t xml:space="preserve">канализа- цију реализовати у облику дистрибутивне ТК канализације у </w:t>
      </w:r>
      <w:r>
        <w:rPr>
          <w:spacing w:val="-3"/>
        </w:rPr>
        <w:t xml:space="preserve">коју </w:t>
      </w:r>
      <w:r>
        <w:t>ће се увлачити оптички ТК</w:t>
      </w:r>
      <w:r>
        <w:rPr>
          <w:spacing w:val="-3"/>
        </w:rPr>
        <w:t xml:space="preserve"> </w:t>
      </w:r>
      <w:r>
        <w:t>каблови.</w:t>
      </w:r>
    </w:p>
    <w:p w:rsidR="00A02B30" w:rsidRDefault="00B05A60">
      <w:pPr>
        <w:pStyle w:val="BodyText"/>
        <w:spacing w:line="232" w:lineRule="auto"/>
        <w:ind w:right="38" w:firstLine="396"/>
        <w:jc w:val="both"/>
      </w:pPr>
      <w:r>
        <w:t>Трасе постојећих оптичких и мрежних каблов</w:t>
      </w:r>
      <w:r>
        <w:t>а задржавају се, ако су у појасу тротоара или у зеленој траци саобраћајнице, а не угрожавају локацију других планираних објеката.</w:t>
      </w:r>
    </w:p>
    <w:p w:rsidR="00A02B30" w:rsidRDefault="00B05A60">
      <w:pPr>
        <w:pStyle w:val="BodyText"/>
        <w:spacing w:line="232" w:lineRule="auto"/>
        <w:ind w:right="38" w:firstLine="396"/>
        <w:jc w:val="both"/>
      </w:pPr>
      <w:r>
        <w:t xml:space="preserve">ТТ инфраструктуру треба градити подземно трасама </w:t>
      </w:r>
      <w:r>
        <w:rPr>
          <w:spacing w:val="-3"/>
        </w:rPr>
        <w:t xml:space="preserve">које </w:t>
      </w:r>
      <w:r>
        <w:t xml:space="preserve">прате саобраћајне путеве и </w:t>
      </w:r>
      <w:r>
        <w:rPr>
          <w:spacing w:val="-3"/>
        </w:rPr>
        <w:t xml:space="preserve">пешачке </w:t>
      </w:r>
      <w:r>
        <w:t xml:space="preserve">стазе </w:t>
      </w:r>
      <w:r>
        <w:rPr>
          <w:spacing w:val="-3"/>
        </w:rPr>
        <w:t xml:space="preserve">(ако </w:t>
      </w:r>
      <w:r>
        <w:t>се у истом рову по- лажу и</w:t>
      </w:r>
      <w:r>
        <w:t xml:space="preserve"> водови </w:t>
      </w:r>
      <w:r>
        <w:rPr>
          <w:spacing w:val="-3"/>
        </w:rPr>
        <w:t xml:space="preserve">који </w:t>
      </w:r>
      <w:r>
        <w:t>нису телекомуникациони, морају се</w:t>
      </w:r>
      <w:r>
        <w:rPr>
          <w:spacing w:val="-26"/>
        </w:rPr>
        <w:t xml:space="preserve"> </w:t>
      </w:r>
      <w:r>
        <w:t>задовољи- ти минимална прописана растојања</w:t>
      </w:r>
      <w:r>
        <w:rPr>
          <w:spacing w:val="-3"/>
        </w:rPr>
        <w:t xml:space="preserve"> </w:t>
      </w:r>
      <w:r>
        <w:t>заштите).</w:t>
      </w:r>
    </w:p>
    <w:p w:rsidR="00A02B30" w:rsidRDefault="00B05A60">
      <w:pPr>
        <w:pStyle w:val="BodyText"/>
        <w:spacing w:line="232" w:lineRule="auto"/>
        <w:ind w:right="38" w:firstLine="396"/>
        <w:jc w:val="both"/>
      </w:pPr>
      <w:r>
        <w:t>Забрањено је сађење биљака чији корен има дубину већу од 1m на удаљењу мањем од 5 m од оптичког кабла.</w:t>
      </w:r>
    </w:p>
    <w:p w:rsidR="00A02B30" w:rsidRDefault="00B05A60">
      <w:pPr>
        <w:pStyle w:val="BodyText"/>
        <w:spacing w:line="232" w:lineRule="auto"/>
        <w:ind w:right="39" w:firstLine="396"/>
        <w:jc w:val="both"/>
      </w:pPr>
      <w:r>
        <w:t>Ради усклађивања постојеће телекомуникационе инфра- с</w:t>
      </w:r>
      <w:r>
        <w:t>труктуре са новом, потребно је најпре независно урадити ТТ</w:t>
      </w:r>
      <w:r>
        <w:rPr>
          <w:spacing w:val="-31"/>
        </w:rPr>
        <w:t xml:space="preserve"> </w:t>
      </w:r>
      <w:r>
        <w:t>тра- се нове</w:t>
      </w:r>
      <w:r>
        <w:rPr>
          <w:spacing w:val="-1"/>
        </w:rPr>
        <w:t xml:space="preserve"> </w:t>
      </w:r>
      <w:r>
        <w:t>инфраструктуре.</w:t>
      </w:r>
    </w:p>
    <w:p w:rsidR="00A02B30" w:rsidRDefault="00B05A60">
      <w:pPr>
        <w:pStyle w:val="BodyText"/>
        <w:spacing w:line="232" w:lineRule="auto"/>
        <w:ind w:right="39" w:firstLine="396"/>
        <w:jc w:val="both"/>
      </w:pPr>
      <w:r>
        <w:rPr>
          <w:spacing w:val="-7"/>
        </w:rPr>
        <w:t>Током</w:t>
      </w:r>
      <w:r>
        <w:rPr>
          <w:spacing w:val="-13"/>
        </w:rPr>
        <w:t xml:space="preserve"> </w:t>
      </w:r>
      <w:r>
        <w:t>изградње</w:t>
      </w:r>
      <w:r>
        <w:rPr>
          <w:spacing w:val="-13"/>
        </w:rPr>
        <w:t xml:space="preserve"> </w:t>
      </w:r>
      <w:r>
        <w:rPr>
          <w:spacing w:val="-3"/>
        </w:rPr>
        <w:t>објеката</w:t>
      </w:r>
      <w:r>
        <w:rPr>
          <w:spacing w:val="-13"/>
        </w:rPr>
        <w:t xml:space="preserve"> </w:t>
      </w:r>
      <w:r>
        <w:t>односно</w:t>
      </w:r>
      <w:r>
        <w:rPr>
          <w:spacing w:val="-13"/>
        </w:rPr>
        <w:t xml:space="preserve"> </w:t>
      </w:r>
      <w:r>
        <w:t>уређења</w:t>
      </w:r>
      <w:r>
        <w:rPr>
          <w:spacing w:val="-13"/>
        </w:rPr>
        <w:t xml:space="preserve"> </w:t>
      </w:r>
      <w:r>
        <w:t>терена</w:t>
      </w:r>
      <w:r>
        <w:rPr>
          <w:spacing w:val="-13"/>
        </w:rPr>
        <w:t xml:space="preserve"> </w:t>
      </w:r>
      <w:r>
        <w:t>и</w:t>
      </w:r>
      <w:r>
        <w:rPr>
          <w:spacing w:val="-13"/>
        </w:rPr>
        <w:t xml:space="preserve"> </w:t>
      </w:r>
      <w:r>
        <w:rPr>
          <w:spacing w:val="-3"/>
        </w:rPr>
        <w:t xml:space="preserve">привођења </w:t>
      </w:r>
      <w:r>
        <w:t xml:space="preserve">планираној намени доћи ће до </w:t>
      </w:r>
      <w:r>
        <w:rPr>
          <w:spacing w:val="-3"/>
        </w:rPr>
        <w:t xml:space="preserve">потребе реконструкције, измештања </w:t>
      </w:r>
      <w:r>
        <w:t xml:space="preserve">и заштите постојеће </w:t>
      </w:r>
      <w:r>
        <w:rPr>
          <w:spacing w:val="-3"/>
        </w:rPr>
        <w:t>телекомуникационе инфрастр</w:t>
      </w:r>
      <w:r>
        <w:rPr>
          <w:spacing w:val="-3"/>
        </w:rPr>
        <w:t xml:space="preserve">уктуре </w:t>
      </w:r>
      <w:r>
        <w:t>и</w:t>
      </w:r>
      <w:r>
        <w:rPr>
          <w:spacing w:val="-22"/>
        </w:rPr>
        <w:t xml:space="preserve"> </w:t>
      </w:r>
      <w:r>
        <w:rPr>
          <w:spacing w:val="-3"/>
        </w:rPr>
        <w:t xml:space="preserve">објеката услед </w:t>
      </w:r>
      <w:r>
        <w:t xml:space="preserve">укрштања постојећих ТК </w:t>
      </w:r>
      <w:r>
        <w:rPr>
          <w:spacing w:val="-3"/>
        </w:rPr>
        <w:t xml:space="preserve">праваца </w:t>
      </w:r>
      <w:r>
        <w:t xml:space="preserve">са планираним саобраћај- ним </w:t>
      </w:r>
      <w:r>
        <w:rPr>
          <w:spacing w:val="-3"/>
        </w:rPr>
        <w:t xml:space="preserve">коридорима </w:t>
      </w:r>
      <w:r>
        <w:t xml:space="preserve">и </w:t>
      </w:r>
      <w:r>
        <w:rPr>
          <w:spacing w:val="-3"/>
        </w:rPr>
        <w:t xml:space="preserve">објектима. </w:t>
      </w:r>
      <w:r>
        <w:t xml:space="preserve">У </w:t>
      </w:r>
      <w:r>
        <w:rPr>
          <w:spacing w:val="-4"/>
        </w:rPr>
        <w:t xml:space="preserve">том </w:t>
      </w:r>
      <w:r>
        <w:rPr>
          <w:spacing w:val="-5"/>
        </w:rPr>
        <w:t xml:space="preserve">смислу, </w:t>
      </w:r>
      <w:r>
        <w:t>планира се</w:t>
      </w:r>
      <w:r>
        <w:rPr>
          <w:spacing w:val="-20"/>
        </w:rPr>
        <w:t xml:space="preserve"> </w:t>
      </w:r>
      <w:r>
        <w:rPr>
          <w:spacing w:val="-3"/>
        </w:rPr>
        <w:t>следеће:</w:t>
      </w:r>
    </w:p>
    <w:p w:rsidR="00A02B30" w:rsidRDefault="00B05A60">
      <w:pPr>
        <w:pStyle w:val="ListParagraph"/>
        <w:numPr>
          <w:ilvl w:val="0"/>
          <w:numId w:val="15"/>
        </w:numPr>
        <w:tabs>
          <w:tab w:val="left" w:pos="661"/>
        </w:tabs>
        <w:spacing w:line="232" w:lineRule="auto"/>
        <w:ind w:right="38" w:firstLine="397"/>
        <w:rPr>
          <w:sz w:val="18"/>
        </w:rPr>
      </w:pPr>
      <w:r>
        <w:rPr>
          <w:sz w:val="18"/>
        </w:rPr>
        <w:t xml:space="preserve">трасу рова треба бирати по травњацима, тротоарима, дуж ивице пута, избегавати приватно власништво, ров ТК кабловске канализације треба да је по могућности праволинијски, удаљење </w:t>
      </w:r>
      <w:r>
        <w:rPr>
          <w:spacing w:val="-3"/>
          <w:sz w:val="18"/>
        </w:rPr>
        <w:t xml:space="preserve">од </w:t>
      </w:r>
      <w:r>
        <w:rPr>
          <w:sz w:val="18"/>
        </w:rPr>
        <w:t>далековода мора бити прописно за називни</w:t>
      </w:r>
      <w:r>
        <w:rPr>
          <w:spacing w:val="-10"/>
          <w:sz w:val="18"/>
        </w:rPr>
        <w:t xml:space="preserve"> </w:t>
      </w:r>
      <w:r>
        <w:rPr>
          <w:sz w:val="18"/>
        </w:rPr>
        <w:t>напон;</w:t>
      </w:r>
    </w:p>
    <w:p w:rsidR="00A02B30" w:rsidRDefault="00B05A60">
      <w:pPr>
        <w:pStyle w:val="ListParagraph"/>
        <w:numPr>
          <w:ilvl w:val="0"/>
          <w:numId w:val="15"/>
        </w:numPr>
        <w:tabs>
          <w:tab w:val="left" w:pos="667"/>
        </w:tabs>
        <w:spacing w:line="232" w:lineRule="auto"/>
        <w:ind w:right="38" w:firstLine="397"/>
        <w:rPr>
          <w:sz w:val="18"/>
        </w:rPr>
      </w:pPr>
      <w:r>
        <w:rPr>
          <w:sz w:val="18"/>
        </w:rPr>
        <w:t xml:space="preserve">дуж свих саобраћајница, са </w:t>
      </w:r>
      <w:r>
        <w:rPr>
          <w:sz w:val="18"/>
        </w:rPr>
        <w:t xml:space="preserve">најмање једне стране, плани- рају се трасе за полагање горепоменуте ТК канализације, са </w:t>
      </w:r>
      <w:r>
        <w:rPr>
          <w:spacing w:val="-3"/>
          <w:sz w:val="18"/>
        </w:rPr>
        <w:t xml:space="preserve">одго- </w:t>
      </w:r>
      <w:r>
        <w:rPr>
          <w:sz w:val="18"/>
        </w:rPr>
        <w:t xml:space="preserve">варајућим прелазима саобраћајница. Планирану ТК канализацију постављати испод тротоарског простора и зелених површина, у рову дубине 0,8 m, односно 1,2 m испод </w:t>
      </w:r>
      <w:r>
        <w:rPr>
          <w:spacing w:val="-3"/>
          <w:sz w:val="18"/>
        </w:rPr>
        <w:t>ко</w:t>
      </w:r>
      <w:r>
        <w:rPr>
          <w:spacing w:val="-3"/>
          <w:sz w:val="18"/>
        </w:rPr>
        <w:t xml:space="preserve">ловоза </w:t>
      </w:r>
      <w:r>
        <w:rPr>
          <w:sz w:val="18"/>
        </w:rPr>
        <w:t xml:space="preserve">(мерећи </w:t>
      </w:r>
      <w:r>
        <w:rPr>
          <w:spacing w:val="-3"/>
          <w:sz w:val="18"/>
        </w:rPr>
        <w:t xml:space="preserve">од </w:t>
      </w:r>
      <w:r>
        <w:rPr>
          <w:sz w:val="18"/>
        </w:rPr>
        <w:t xml:space="preserve">гор- ње </w:t>
      </w:r>
      <w:r>
        <w:rPr>
          <w:spacing w:val="-4"/>
          <w:sz w:val="18"/>
        </w:rPr>
        <w:t xml:space="preserve">коте </w:t>
      </w:r>
      <w:r>
        <w:rPr>
          <w:sz w:val="18"/>
        </w:rPr>
        <w:t xml:space="preserve">цеви до доње </w:t>
      </w:r>
      <w:r>
        <w:rPr>
          <w:spacing w:val="-4"/>
          <w:sz w:val="18"/>
        </w:rPr>
        <w:t xml:space="preserve">коте </w:t>
      </w:r>
      <w:r>
        <w:rPr>
          <w:sz w:val="18"/>
        </w:rPr>
        <w:t>коловоза) и ширине 0,4 m. Димензије ТК окна износе оријентационо: 0,8 x 1,0 x 1,0 m³ (ширина x дужи- на</w:t>
      </w:r>
      <w:r>
        <w:rPr>
          <w:spacing w:val="-7"/>
          <w:sz w:val="18"/>
        </w:rPr>
        <w:t xml:space="preserve"> </w:t>
      </w:r>
      <w:r>
        <w:rPr>
          <w:sz w:val="18"/>
        </w:rPr>
        <w:t>x</w:t>
      </w:r>
      <w:r>
        <w:rPr>
          <w:spacing w:val="-7"/>
          <w:sz w:val="18"/>
        </w:rPr>
        <w:t xml:space="preserve"> </w:t>
      </w:r>
      <w:r>
        <w:rPr>
          <w:sz w:val="18"/>
        </w:rPr>
        <w:t>висина),</w:t>
      </w:r>
      <w:r>
        <w:rPr>
          <w:spacing w:val="-7"/>
          <w:sz w:val="18"/>
        </w:rPr>
        <w:t xml:space="preserve"> </w:t>
      </w:r>
      <w:r>
        <w:rPr>
          <w:sz w:val="18"/>
        </w:rPr>
        <w:t>и</w:t>
      </w:r>
      <w:r>
        <w:rPr>
          <w:spacing w:val="-7"/>
          <w:sz w:val="18"/>
        </w:rPr>
        <w:t xml:space="preserve"> </w:t>
      </w:r>
      <w:r>
        <w:rPr>
          <w:sz w:val="18"/>
        </w:rPr>
        <w:t>повезују</w:t>
      </w:r>
      <w:r>
        <w:rPr>
          <w:spacing w:val="-7"/>
          <w:sz w:val="18"/>
        </w:rPr>
        <w:t xml:space="preserve"> </w:t>
      </w:r>
      <w:r>
        <w:rPr>
          <w:sz w:val="18"/>
        </w:rPr>
        <w:t>се</w:t>
      </w:r>
      <w:r>
        <w:rPr>
          <w:spacing w:val="-7"/>
          <w:sz w:val="18"/>
        </w:rPr>
        <w:t xml:space="preserve"> </w:t>
      </w:r>
      <w:r>
        <w:rPr>
          <w:sz w:val="18"/>
        </w:rPr>
        <w:t>са</w:t>
      </w:r>
      <w:r>
        <w:rPr>
          <w:spacing w:val="-7"/>
          <w:sz w:val="18"/>
        </w:rPr>
        <w:t xml:space="preserve"> </w:t>
      </w:r>
      <w:r>
        <w:rPr>
          <w:sz w:val="18"/>
        </w:rPr>
        <w:t>две</w:t>
      </w:r>
      <w:r>
        <w:rPr>
          <w:spacing w:val="-7"/>
          <w:sz w:val="18"/>
        </w:rPr>
        <w:t xml:space="preserve"> </w:t>
      </w:r>
      <w:r>
        <w:rPr>
          <w:sz w:val="18"/>
        </w:rPr>
        <w:t>PVC</w:t>
      </w:r>
      <w:r>
        <w:rPr>
          <w:spacing w:val="-7"/>
          <w:sz w:val="18"/>
        </w:rPr>
        <w:t xml:space="preserve"> </w:t>
      </w:r>
      <w:r>
        <w:rPr>
          <w:sz w:val="18"/>
        </w:rPr>
        <w:t>(PEHD)</w:t>
      </w:r>
      <w:r>
        <w:rPr>
          <w:spacing w:val="-7"/>
          <w:sz w:val="18"/>
        </w:rPr>
        <w:t xml:space="preserve"> </w:t>
      </w:r>
      <w:r>
        <w:rPr>
          <w:sz w:val="18"/>
        </w:rPr>
        <w:t>цеви</w:t>
      </w:r>
      <w:r>
        <w:rPr>
          <w:spacing w:val="-7"/>
          <w:sz w:val="18"/>
        </w:rPr>
        <w:t xml:space="preserve"> </w:t>
      </w:r>
      <w:r>
        <w:rPr>
          <w:sz w:val="18"/>
        </w:rPr>
        <w:t>пречника</w:t>
      </w:r>
      <w:r>
        <w:rPr>
          <w:spacing w:val="-7"/>
          <w:sz w:val="18"/>
        </w:rPr>
        <w:t xml:space="preserve"> </w:t>
      </w:r>
      <w:r>
        <w:rPr>
          <w:sz w:val="18"/>
        </w:rPr>
        <w:t>ø110 mm, односно две PE цеви пречника ø50 mm д</w:t>
      </w:r>
      <w:r>
        <w:rPr>
          <w:sz w:val="18"/>
        </w:rPr>
        <w:t xml:space="preserve">уж пешачких ста-  за. Од најближег наставка на постојећем оптичком ТК </w:t>
      </w:r>
      <w:r>
        <w:rPr>
          <w:spacing w:val="-5"/>
          <w:sz w:val="18"/>
        </w:rPr>
        <w:t xml:space="preserve">каблу, </w:t>
      </w:r>
      <w:r>
        <w:rPr>
          <w:sz w:val="18"/>
        </w:rPr>
        <w:t xml:space="preserve">кроз планирану и постојећу ТК </w:t>
      </w:r>
      <w:r>
        <w:rPr>
          <w:spacing w:val="-3"/>
          <w:sz w:val="18"/>
        </w:rPr>
        <w:t xml:space="preserve">канализацију, </w:t>
      </w:r>
      <w:r>
        <w:rPr>
          <w:sz w:val="18"/>
        </w:rPr>
        <w:t>планирају се оптички ТК каблови до ТКО и</w:t>
      </w:r>
      <w:r>
        <w:rPr>
          <w:spacing w:val="-4"/>
          <w:sz w:val="18"/>
        </w:rPr>
        <w:t xml:space="preserve"> </w:t>
      </w:r>
      <w:r>
        <w:rPr>
          <w:sz w:val="18"/>
        </w:rPr>
        <w:t>БС;</w:t>
      </w:r>
    </w:p>
    <w:p w:rsidR="00A02B30" w:rsidRDefault="00B05A60">
      <w:pPr>
        <w:pStyle w:val="ListParagraph"/>
        <w:numPr>
          <w:ilvl w:val="0"/>
          <w:numId w:val="15"/>
        </w:numPr>
        <w:tabs>
          <w:tab w:val="left" w:pos="657"/>
        </w:tabs>
        <w:spacing w:before="73" w:line="232" w:lineRule="auto"/>
        <w:ind w:right="391" w:firstLine="397"/>
        <w:rPr>
          <w:sz w:val="18"/>
        </w:rPr>
      </w:pPr>
      <w:r>
        <w:rPr>
          <w:spacing w:val="1"/>
          <w:sz w:val="18"/>
        </w:rPr>
        <w:br w:type="column"/>
      </w:r>
      <w:r>
        <w:rPr>
          <w:sz w:val="18"/>
        </w:rPr>
        <w:t xml:space="preserve">трасе постојећих оптичких и мрежних каблова задржавају се, </w:t>
      </w:r>
      <w:r>
        <w:rPr>
          <w:spacing w:val="-4"/>
          <w:sz w:val="18"/>
        </w:rPr>
        <w:t xml:space="preserve">ако </w:t>
      </w:r>
      <w:r>
        <w:rPr>
          <w:sz w:val="18"/>
        </w:rPr>
        <w:t>су у појасу тротоара или у</w:t>
      </w:r>
      <w:r>
        <w:rPr>
          <w:sz w:val="18"/>
        </w:rPr>
        <w:t xml:space="preserve"> зеленој траци </w:t>
      </w:r>
      <w:r>
        <w:rPr>
          <w:spacing w:val="-3"/>
          <w:sz w:val="18"/>
        </w:rPr>
        <w:t xml:space="preserve">улице </w:t>
      </w:r>
      <w:r>
        <w:rPr>
          <w:sz w:val="18"/>
        </w:rPr>
        <w:t xml:space="preserve">и </w:t>
      </w:r>
      <w:r>
        <w:rPr>
          <w:spacing w:val="-4"/>
          <w:sz w:val="18"/>
        </w:rPr>
        <w:t xml:space="preserve">ако </w:t>
      </w:r>
      <w:r>
        <w:rPr>
          <w:sz w:val="18"/>
        </w:rPr>
        <w:t xml:space="preserve">не угрожавају локацију других планираних објеката, а за полагање каблова потребно је обезбедити простор у тротоарима постојећих или планираних </w:t>
      </w:r>
      <w:r>
        <w:rPr>
          <w:spacing w:val="-3"/>
          <w:sz w:val="18"/>
        </w:rPr>
        <w:t xml:space="preserve">улица </w:t>
      </w:r>
      <w:r>
        <w:rPr>
          <w:sz w:val="18"/>
        </w:rPr>
        <w:t>или у путном</w:t>
      </w:r>
      <w:r>
        <w:rPr>
          <w:spacing w:val="-6"/>
          <w:sz w:val="18"/>
        </w:rPr>
        <w:t xml:space="preserve"> </w:t>
      </w:r>
      <w:r>
        <w:rPr>
          <w:sz w:val="18"/>
        </w:rPr>
        <w:t>земљишту;</w:t>
      </w:r>
    </w:p>
    <w:p w:rsidR="00A02B30" w:rsidRDefault="00B05A60">
      <w:pPr>
        <w:pStyle w:val="ListParagraph"/>
        <w:numPr>
          <w:ilvl w:val="0"/>
          <w:numId w:val="15"/>
        </w:numPr>
        <w:tabs>
          <w:tab w:val="left" w:pos="678"/>
        </w:tabs>
        <w:spacing w:before="1" w:line="232" w:lineRule="auto"/>
        <w:ind w:right="391" w:firstLine="397"/>
        <w:rPr>
          <w:sz w:val="18"/>
        </w:rPr>
      </w:pPr>
      <w:r>
        <w:rPr>
          <w:sz w:val="18"/>
        </w:rPr>
        <w:t xml:space="preserve">мрежу полагати у супротној страни </w:t>
      </w:r>
      <w:r>
        <w:rPr>
          <w:spacing w:val="-3"/>
          <w:sz w:val="18"/>
        </w:rPr>
        <w:t xml:space="preserve">улице од </w:t>
      </w:r>
      <w:r>
        <w:rPr>
          <w:sz w:val="18"/>
        </w:rPr>
        <w:t xml:space="preserve">планиране или </w:t>
      </w:r>
      <w:r>
        <w:rPr>
          <w:sz w:val="18"/>
        </w:rPr>
        <w:t>изведене електро-енергетске</w:t>
      </w:r>
      <w:r>
        <w:rPr>
          <w:spacing w:val="-3"/>
          <w:sz w:val="18"/>
        </w:rPr>
        <w:t xml:space="preserve"> </w:t>
      </w:r>
      <w:r>
        <w:rPr>
          <w:sz w:val="18"/>
        </w:rPr>
        <w:t>мреже;</w:t>
      </w:r>
    </w:p>
    <w:p w:rsidR="00A02B30" w:rsidRDefault="00B05A60">
      <w:pPr>
        <w:pStyle w:val="ListParagraph"/>
        <w:numPr>
          <w:ilvl w:val="0"/>
          <w:numId w:val="15"/>
        </w:numPr>
        <w:tabs>
          <w:tab w:val="left" w:pos="664"/>
        </w:tabs>
        <w:spacing w:before="1" w:line="232" w:lineRule="auto"/>
        <w:ind w:right="391" w:firstLine="397"/>
        <w:rPr>
          <w:sz w:val="18"/>
        </w:rPr>
      </w:pPr>
      <w:r>
        <w:rPr>
          <w:spacing w:val="-4"/>
          <w:sz w:val="18"/>
        </w:rPr>
        <w:t xml:space="preserve">ако </w:t>
      </w:r>
      <w:r>
        <w:rPr>
          <w:sz w:val="18"/>
        </w:rPr>
        <w:t>се у истом рову полажу и водови других инсталација морају се задовољити минимална прописана растојања</w:t>
      </w:r>
      <w:r>
        <w:rPr>
          <w:spacing w:val="-14"/>
          <w:sz w:val="18"/>
        </w:rPr>
        <w:t xml:space="preserve"> </w:t>
      </w:r>
      <w:r>
        <w:rPr>
          <w:sz w:val="18"/>
        </w:rPr>
        <w:t>заштите;</w:t>
      </w:r>
    </w:p>
    <w:p w:rsidR="00A02B30" w:rsidRDefault="00B05A60">
      <w:pPr>
        <w:pStyle w:val="ListParagraph"/>
        <w:numPr>
          <w:ilvl w:val="0"/>
          <w:numId w:val="15"/>
        </w:numPr>
        <w:tabs>
          <w:tab w:val="left" w:pos="645"/>
        </w:tabs>
        <w:spacing w:line="232" w:lineRule="auto"/>
        <w:ind w:right="390" w:firstLine="397"/>
        <w:rPr>
          <w:sz w:val="18"/>
        </w:rPr>
      </w:pPr>
      <w:r>
        <w:rPr>
          <w:sz w:val="18"/>
        </w:rPr>
        <w:t>базне радио станице се могу постављати на јавним слобод- ним површинама или на одговарајућем</w:t>
      </w:r>
      <w:r>
        <w:rPr>
          <w:spacing w:val="-6"/>
          <w:sz w:val="18"/>
        </w:rPr>
        <w:t xml:space="preserve"> </w:t>
      </w:r>
      <w:r>
        <w:rPr>
          <w:spacing w:val="-4"/>
          <w:sz w:val="18"/>
        </w:rPr>
        <w:t>објекту.</w:t>
      </w:r>
    </w:p>
    <w:p w:rsidR="00A02B30" w:rsidRDefault="00B05A60">
      <w:pPr>
        <w:spacing w:before="171" w:line="232" w:lineRule="auto"/>
        <w:ind w:left="1851" w:hanging="1372"/>
        <w:rPr>
          <w:i/>
          <w:sz w:val="18"/>
        </w:rPr>
      </w:pPr>
      <w:r>
        <w:rPr>
          <w:i/>
          <w:sz w:val="18"/>
        </w:rPr>
        <w:t>4.3. ПРАВИЛА УРЕЂЕЊА И ГРАЂЕЊА ЗА КОМПЛЕКС ПОСЕБНЕ НАМЕНЕ</w:t>
      </w:r>
    </w:p>
    <w:p w:rsidR="00A02B30" w:rsidRDefault="00B05A60">
      <w:pPr>
        <w:pStyle w:val="ListParagraph"/>
        <w:numPr>
          <w:ilvl w:val="2"/>
          <w:numId w:val="14"/>
        </w:numPr>
        <w:tabs>
          <w:tab w:val="left" w:pos="871"/>
        </w:tabs>
        <w:spacing w:before="12" w:line="402" w:lineRule="exact"/>
        <w:ind w:right="530" w:hanging="238"/>
        <w:jc w:val="left"/>
        <w:rPr>
          <w:sz w:val="18"/>
        </w:rPr>
      </w:pPr>
      <w:r>
        <w:rPr>
          <w:spacing w:val="13"/>
          <w:sz w:val="18"/>
        </w:rPr>
        <w:t xml:space="preserve">ОПШТА </w:t>
      </w:r>
      <w:r>
        <w:rPr>
          <w:sz w:val="18"/>
        </w:rPr>
        <w:t xml:space="preserve">П </w:t>
      </w:r>
      <w:r>
        <w:rPr>
          <w:spacing w:val="12"/>
          <w:sz w:val="18"/>
        </w:rPr>
        <w:t xml:space="preserve">РАВИЛА </w:t>
      </w:r>
      <w:r>
        <w:rPr>
          <w:spacing w:val="16"/>
          <w:sz w:val="18"/>
        </w:rPr>
        <w:t xml:space="preserve">УРЕЂЕЊА </w:t>
      </w:r>
      <w:r>
        <w:rPr>
          <w:sz w:val="18"/>
        </w:rPr>
        <w:t xml:space="preserve">И Г </w:t>
      </w:r>
      <w:r>
        <w:rPr>
          <w:spacing w:val="12"/>
          <w:sz w:val="18"/>
        </w:rPr>
        <w:t xml:space="preserve">РАЂЕЊА </w:t>
      </w:r>
      <w:r>
        <w:rPr>
          <w:spacing w:val="-3"/>
          <w:sz w:val="18"/>
        </w:rPr>
        <w:t>Геолошки</w:t>
      </w:r>
      <w:r>
        <w:rPr>
          <w:spacing w:val="-1"/>
          <w:sz w:val="18"/>
        </w:rPr>
        <w:t xml:space="preserve"> </w:t>
      </w:r>
      <w:r>
        <w:rPr>
          <w:sz w:val="18"/>
        </w:rPr>
        <w:t>услови</w:t>
      </w:r>
    </w:p>
    <w:p w:rsidR="00A02B30" w:rsidRDefault="00B05A60">
      <w:pPr>
        <w:pStyle w:val="BodyText"/>
        <w:spacing w:line="157" w:lineRule="exact"/>
        <w:ind w:left="507"/>
      </w:pPr>
      <w:r>
        <w:t>За сваки новопланирани објекат, односно за сваку подзону</w:t>
      </w:r>
    </w:p>
    <w:p w:rsidR="00A02B30" w:rsidRDefault="00B05A60">
      <w:pPr>
        <w:pStyle w:val="BodyText"/>
        <w:spacing w:before="2" w:line="232" w:lineRule="auto"/>
        <w:ind w:right="391"/>
        <w:jc w:val="both"/>
      </w:pPr>
      <w:r>
        <w:t xml:space="preserve">комплекса посебне намене, неопходно је урадити детаљна геоло- шка истраживања, а све у складу са Законом о </w:t>
      </w:r>
      <w:r>
        <w:rPr>
          <w:spacing w:val="-3"/>
        </w:rPr>
        <w:t xml:space="preserve">рударству </w:t>
      </w:r>
      <w:r>
        <w:t xml:space="preserve">и геоло- шким истраживањима („Службени </w:t>
      </w:r>
      <w:r>
        <w:rPr>
          <w:spacing w:val="-3"/>
        </w:rPr>
        <w:t xml:space="preserve">гласник </w:t>
      </w:r>
      <w:r>
        <w:t>РС”, бр. 101/15 и 95/18</w:t>
      </w:r>
    </w:p>
    <w:p w:rsidR="00A02B30" w:rsidRDefault="00B05A60">
      <w:pPr>
        <w:pStyle w:val="ListParagraph"/>
        <w:numPr>
          <w:ilvl w:val="0"/>
          <w:numId w:val="48"/>
        </w:numPr>
        <w:tabs>
          <w:tab w:val="left" w:pos="250"/>
        </w:tabs>
        <w:spacing w:before="1" w:line="232" w:lineRule="auto"/>
        <w:ind w:right="392" w:firstLine="0"/>
        <w:rPr>
          <w:sz w:val="18"/>
        </w:rPr>
      </w:pPr>
      <w:r>
        <w:rPr>
          <w:sz w:val="18"/>
        </w:rPr>
        <w:t xml:space="preserve">др. закон), </w:t>
      </w:r>
      <w:r>
        <w:rPr>
          <w:spacing w:val="-4"/>
          <w:sz w:val="18"/>
        </w:rPr>
        <w:t xml:space="preserve">како </w:t>
      </w:r>
      <w:r>
        <w:rPr>
          <w:sz w:val="18"/>
        </w:rPr>
        <w:t>би се прецизније дефинисали геотехнички усло- ви фу</w:t>
      </w:r>
      <w:r>
        <w:rPr>
          <w:sz w:val="18"/>
        </w:rPr>
        <w:t>ндирања и стабилност</w:t>
      </w:r>
      <w:r>
        <w:rPr>
          <w:spacing w:val="-3"/>
          <w:sz w:val="18"/>
        </w:rPr>
        <w:t xml:space="preserve"> </w:t>
      </w:r>
      <w:r>
        <w:rPr>
          <w:sz w:val="18"/>
        </w:rPr>
        <w:t>објекта.</w:t>
      </w:r>
    </w:p>
    <w:p w:rsidR="00A02B30" w:rsidRDefault="00B05A60">
      <w:pPr>
        <w:pStyle w:val="BodyText"/>
        <w:spacing w:before="1" w:line="232" w:lineRule="auto"/>
        <w:ind w:left="69" w:right="391" w:firstLine="396"/>
        <w:jc w:val="right"/>
      </w:pPr>
      <w:r>
        <w:t>Изградњу објеката на предметном простору омогућавају створени инжењерско-геолошки и инжењерско-геотехнички усло- ви терена, уз неопходне мере стабилизације при изградњи обје- ката, као и потребне биотехничке мере хортикултурно</w:t>
      </w:r>
      <w:r>
        <w:t>г и пејза- жно-архитектонског уређења терена, односно зелених површина, а уважавајући дефинисан геотехнички модел терена, са параме- трима тла по издвојеним срединама. Дубину фундирања и избор темељне конструкције треба прилагодити геотехничким одликама. П</w:t>
      </w:r>
      <w:r>
        <w:t>ри изградњи објеката ниже и средње спратности могу-</w:t>
      </w:r>
    </w:p>
    <w:p w:rsidR="00A02B30" w:rsidRDefault="00B05A60">
      <w:pPr>
        <w:pStyle w:val="BodyText"/>
        <w:spacing w:before="2" w:line="232" w:lineRule="auto"/>
        <w:ind w:right="391"/>
        <w:jc w:val="both"/>
      </w:pPr>
      <w:r>
        <w:t xml:space="preserve">ће је фундирање објеката на темељним тракама повезаним у оба правца по систему роштиља или темељним плочама, уз обавезну стабилизацију темељног тла, уз израду тампон слоја </w:t>
      </w:r>
      <w:r>
        <w:rPr>
          <w:spacing w:val="-3"/>
        </w:rPr>
        <w:t xml:space="preserve">од </w:t>
      </w:r>
      <w:r>
        <w:t>шљунка потребне дебљине. Обје</w:t>
      </w:r>
      <w:r>
        <w:t>кти се могу фундирати и на набушеним шиповима. Доњи део зида по потреби анкерисати анкер шипови- ма.</w:t>
      </w:r>
      <w:r>
        <w:rPr>
          <w:spacing w:val="-8"/>
        </w:rPr>
        <w:t xml:space="preserve"> </w:t>
      </w:r>
      <w:r>
        <w:t>Ископи</w:t>
      </w:r>
      <w:r>
        <w:rPr>
          <w:spacing w:val="-8"/>
        </w:rPr>
        <w:t xml:space="preserve"> </w:t>
      </w:r>
      <w:r>
        <w:t>се</w:t>
      </w:r>
      <w:r>
        <w:rPr>
          <w:spacing w:val="-8"/>
        </w:rPr>
        <w:t xml:space="preserve"> </w:t>
      </w:r>
      <w:r>
        <w:t>морају</w:t>
      </w:r>
      <w:r>
        <w:rPr>
          <w:spacing w:val="-8"/>
        </w:rPr>
        <w:t xml:space="preserve"> </w:t>
      </w:r>
      <w:r>
        <w:t>изводити</w:t>
      </w:r>
      <w:r>
        <w:rPr>
          <w:spacing w:val="-8"/>
        </w:rPr>
        <w:t xml:space="preserve"> </w:t>
      </w:r>
      <w:r>
        <w:t>уз</w:t>
      </w:r>
      <w:r>
        <w:rPr>
          <w:spacing w:val="-8"/>
        </w:rPr>
        <w:t xml:space="preserve"> </w:t>
      </w:r>
      <w:r>
        <w:t>конструктивну</w:t>
      </w:r>
      <w:r>
        <w:rPr>
          <w:spacing w:val="-8"/>
        </w:rPr>
        <w:t xml:space="preserve"> </w:t>
      </w:r>
      <w:r>
        <w:rPr>
          <w:spacing w:val="-4"/>
        </w:rPr>
        <w:t>заштиту.</w:t>
      </w:r>
      <w:r>
        <w:rPr>
          <w:spacing w:val="-8"/>
        </w:rPr>
        <w:t xml:space="preserve"> </w:t>
      </w:r>
      <w:r>
        <w:rPr>
          <w:spacing w:val="-4"/>
        </w:rPr>
        <w:t xml:space="preserve">Укопане </w:t>
      </w:r>
      <w:r>
        <w:t xml:space="preserve">делове објекта штитити </w:t>
      </w:r>
      <w:r>
        <w:rPr>
          <w:spacing w:val="-3"/>
        </w:rPr>
        <w:t xml:space="preserve">од </w:t>
      </w:r>
      <w:r>
        <w:t>утицаја подземних вода одговарајућим дренажним</w:t>
      </w:r>
      <w:r>
        <w:rPr>
          <w:spacing w:val="-1"/>
        </w:rPr>
        <w:t xml:space="preserve"> </w:t>
      </w:r>
      <w:r>
        <w:t>системима.</w:t>
      </w:r>
    </w:p>
    <w:p w:rsidR="00A02B30" w:rsidRDefault="00B05A60">
      <w:pPr>
        <w:pStyle w:val="BodyText"/>
        <w:spacing w:before="2" w:line="232" w:lineRule="auto"/>
        <w:ind w:right="390" w:firstLine="396"/>
        <w:jc w:val="both"/>
      </w:pPr>
      <w:r>
        <w:rPr>
          <w:spacing w:val="-6"/>
        </w:rPr>
        <w:t xml:space="preserve">Код </w:t>
      </w:r>
      <w:r>
        <w:t>линијск</w:t>
      </w:r>
      <w:r>
        <w:t xml:space="preserve">их објеката саобраћајница </w:t>
      </w:r>
      <w:r>
        <w:rPr>
          <w:spacing w:val="-4"/>
        </w:rPr>
        <w:t xml:space="preserve">који </w:t>
      </w:r>
      <w:r>
        <w:t xml:space="preserve">прате површину терена </w:t>
      </w:r>
      <w:r>
        <w:rPr>
          <w:spacing w:val="-3"/>
        </w:rPr>
        <w:t xml:space="preserve">неопходна </w:t>
      </w:r>
      <w:r>
        <w:t xml:space="preserve">је примена мелиорационих мера (насипање, за- мена </w:t>
      </w:r>
      <w:r>
        <w:rPr>
          <w:spacing w:val="-3"/>
        </w:rPr>
        <w:t xml:space="preserve">тла </w:t>
      </w:r>
      <w:r>
        <w:t>са квалитетнијим материјалом и др.), а на површини те- рена</w:t>
      </w:r>
      <w:r>
        <w:rPr>
          <w:spacing w:val="-10"/>
        </w:rPr>
        <w:t xml:space="preserve"> </w:t>
      </w:r>
      <w:r>
        <w:t>или</w:t>
      </w:r>
      <w:r>
        <w:rPr>
          <w:spacing w:val="-10"/>
        </w:rPr>
        <w:t xml:space="preserve"> </w:t>
      </w:r>
      <w:r>
        <w:t>у</w:t>
      </w:r>
      <w:r>
        <w:rPr>
          <w:spacing w:val="-10"/>
        </w:rPr>
        <w:t xml:space="preserve"> </w:t>
      </w:r>
      <w:r>
        <w:rPr>
          <w:spacing w:val="-3"/>
        </w:rPr>
        <w:t>плитком</w:t>
      </w:r>
      <w:r>
        <w:rPr>
          <w:spacing w:val="-10"/>
        </w:rPr>
        <w:t xml:space="preserve"> </w:t>
      </w:r>
      <w:r>
        <w:t>засеку-усеку</w:t>
      </w:r>
      <w:r>
        <w:rPr>
          <w:spacing w:val="-10"/>
        </w:rPr>
        <w:t xml:space="preserve"> </w:t>
      </w:r>
      <w:r>
        <w:t>потребно</w:t>
      </w:r>
      <w:r>
        <w:rPr>
          <w:spacing w:val="-10"/>
        </w:rPr>
        <w:t xml:space="preserve"> </w:t>
      </w:r>
      <w:r>
        <w:t>је</w:t>
      </w:r>
      <w:r>
        <w:rPr>
          <w:spacing w:val="-10"/>
        </w:rPr>
        <w:t xml:space="preserve"> </w:t>
      </w:r>
      <w:r>
        <w:t>предвидети</w:t>
      </w:r>
      <w:r>
        <w:rPr>
          <w:spacing w:val="-10"/>
        </w:rPr>
        <w:t xml:space="preserve"> </w:t>
      </w:r>
      <w:r>
        <w:t xml:space="preserve">површин- </w:t>
      </w:r>
      <w:r>
        <w:rPr>
          <w:spacing w:val="-4"/>
        </w:rPr>
        <w:t xml:space="preserve">ско </w:t>
      </w:r>
      <w:r>
        <w:rPr>
          <w:spacing w:val="-3"/>
        </w:rPr>
        <w:t xml:space="preserve">одводњавање, </w:t>
      </w:r>
      <w:r>
        <w:t xml:space="preserve">стабилизацију </w:t>
      </w:r>
      <w:r>
        <w:rPr>
          <w:spacing w:val="-3"/>
        </w:rPr>
        <w:t xml:space="preserve">подтла </w:t>
      </w:r>
      <w:r>
        <w:t>збијањем, као и биогену заштиту</w:t>
      </w:r>
      <w:r>
        <w:rPr>
          <w:spacing w:val="-8"/>
        </w:rPr>
        <w:t xml:space="preserve"> </w:t>
      </w:r>
      <w:r>
        <w:t>евентуалних</w:t>
      </w:r>
      <w:r>
        <w:rPr>
          <w:spacing w:val="-8"/>
        </w:rPr>
        <w:t xml:space="preserve"> </w:t>
      </w:r>
      <w:r>
        <w:t>косина.</w:t>
      </w:r>
      <w:r>
        <w:rPr>
          <w:spacing w:val="-8"/>
        </w:rPr>
        <w:t xml:space="preserve"> </w:t>
      </w:r>
      <w:r>
        <w:t>У</w:t>
      </w:r>
      <w:r>
        <w:rPr>
          <w:spacing w:val="-8"/>
        </w:rPr>
        <w:t xml:space="preserve"> </w:t>
      </w:r>
      <w:r>
        <w:t>насипе</w:t>
      </w:r>
      <w:r>
        <w:rPr>
          <w:spacing w:val="-8"/>
        </w:rPr>
        <w:t xml:space="preserve"> </w:t>
      </w:r>
      <w:r>
        <w:t>уграђивати</w:t>
      </w:r>
      <w:r>
        <w:rPr>
          <w:spacing w:val="-8"/>
        </w:rPr>
        <w:t xml:space="preserve"> </w:t>
      </w:r>
      <w:r>
        <w:t>материјале</w:t>
      </w:r>
      <w:r>
        <w:rPr>
          <w:spacing w:val="-8"/>
        </w:rPr>
        <w:t xml:space="preserve"> </w:t>
      </w:r>
      <w:r>
        <w:rPr>
          <w:spacing w:val="-4"/>
        </w:rPr>
        <w:t xml:space="preserve">који </w:t>
      </w:r>
      <w:r>
        <w:t xml:space="preserve">се добро </w:t>
      </w:r>
      <w:r>
        <w:rPr>
          <w:spacing w:val="-4"/>
        </w:rPr>
        <w:t xml:space="preserve">збијају. </w:t>
      </w:r>
      <w:r>
        <w:t xml:space="preserve">Пре почетка изградње саобраћајница, </w:t>
      </w:r>
      <w:r>
        <w:rPr>
          <w:spacing w:val="-3"/>
        </w:rPr>
        <w:t xml:space="preserve">неопходно </w:t>
      </w:r>
      <w:r>
        <w:t>је</w:t>
      </w:r>
      <w:r>
        <w:rPr>
          <w:spacing w:val="-13"/>
        </w:rPr>
        <w:t xml:space="preserve"> </w:t>
      </w:r>
      <w:r>
        <w:t>уклонити</w:t>
      </w:r>
      <w:r>
        <w:rPr>
          <w:spacing w:val="-13"/>
        </w:rPr>
        <w:t xml:space="preserve"> </w:t>
      </w:r>
      <w:r>
        <w:t>приповршински</w:t>
      </w:r>
      <w:r>
        <w:rPr>
          <w:spacing w:val="-13"/>
        </w:rPr>
        <w:t xml:space="preserve"> </w:t>
      </w:r>
      <w:r>
        <w:t>хумифицирани</w:t>
      </w:r>
      <w:r>
        <w:rPr>
          <w:spacing w:val="-13"/>
        </w:rPr>
        <w:t xml:space="preserve"> </w:t>
      </w:r>
      <w:r>
        <w:t>део</w:t>
      </w:r>
      <w:r>
        <w:rPr>
          <w:spacing w:val="-13"/>
        </w:rPr>
        <w:t xml:space="preserve"> </w:t>
      </w:r>
      <w:r>
        <w:t>терена</w:t>
      </w:r>
      <w:r>
        <w:rPr>
          <w:spacing w:val="-13"/>
        </w:rPr>
        <w:t xml:space="preserve"> </w:t>
      </w:r>
      <w:r>
        <w:t>и</w:t>
      </w:r>
      <w:r>
        <w:rPr>
          <w:spacing w:val="-13"/>
        </w:rPr>
        <w:t xml:space="preserve"> </w:t>
      </w:r>
      <w:r>
        <w:t xml:space="preserve">извршити адекватну припрему </w:t>
      </w:r>
      <w:r>
        <w:rPr>
          <w:spacing w:val="-3"/>
        </w:rPr>
        <w:t>под</w:t>
      </w:r>
      <w:r>
        <w:rPr>
          <w:spacing w:val="-3"/>
        </w:rPr>
        <w:t xml:space="preserve">тла. </w:t>
      </w:r>
      <w:r>
        <w:rPr>
          <w:spacing w:val="-5"/>
        </w:rPr>
        <w:t xml:space="preserve">Услове </w:t>
      </w:r>
      <w:r>
        <w:t xml:space="preserve">припреме </w:t>
      </w:r>
      <w:r>
        <w:rPr>
          <w:spacing w:val="-3"/>
        </w:rPr>
        <w:t xml:space="preserve">подтла </w:t>
      </w:r>
      <w:r>
        <w:t xml:space="preserve">треба дефи- нисати на основу </w:t>
      </w:r>
      <w:r>
        <w:rPr>
          <w:spacing w:val="-3"/>
        </w:rPr>
        <w:t xml:space="preserve">резултата </w:t>
      </w:r>
      <w:r>
        <w:t>истраживања терена дуж трасе</w:t>
      </w:r>
      <w:r>
        <w:rPr>
          <w:spacing w:val="-20"/>
        </w:rPr>
        <w:t xml:space="preserve"> </w:t>
      </w:r>
      <w:r>
        <w:t>саобра- ћајнице и физичко-механичких карактеристика</w:t>
      </w:r>
      <w:r>
        <w:rPr>
          <w:spacing w:val="-17"/>
        </w:rPr>
        <w:t xml:space="preserve"> </w:t>
      </w:r>
      <w:r>
        <w:rPr>
          <w:spacing w:val="-3"/>
        </w:rPr>
        <w:t>подтла.</w:t>
      </w:r>
    </w:p>
    <w:p w:rsidR="00A02B30" w:rsidRDefault="00B05A60">
      <w:pPr>
        <w:pStyle w:val="BodyText"/>
        <w:spacing w:before="4" w:line="232" w:lineRule="auto"/>
        <w:ind w:right="390" w:firstLine="396"/>
        <w:jc w:val="both"/>
      </w:pPr>
      <w:r>
        <w:t>С обзиром да ће се поједине саобраћајнице изводити у стр- мим теренима, при чему ће бити неопходно извођење усека, при нивелацији терен треба где год је то могуће планирати тако да усеци не буду виши од 2 m. У супротном је потребно предвидети њихову трајну</w:t>
      </w:r>
      <w:r>
        <w:t xml:space="preserve"> заштиту, односно извођење усека у одговарајућем нагибу, уколико то планирани садржај дозвољава или израда пот- порне конструкције. Саобраћајницу пројектовати тако да се мак- симално брзо и ефикасно врши уклањање атмосферилија са коло- воза, као и њихово к</w:t>
      </w:r>
      <w:r>
        <w:t>онтролисано прикупљање и одвођење из зоне саобраћајнице. Уколико се радови изводе у хидролошки неповољ- ним условима, неопходно је предвидети примену заштитних мера од утицаја површинских и подземних вода.</w:t>
      </w:r>
    </w:p>
    <w:p w:rsidR="00A02B30" w:rsidRDefault="00B05A60">
      <w:pPr>
        <w:pStyle w:val="BodyText"/>
        <w:spacing w:before="3" w:line="232" w:lineRule="auto"/>
        <w:ind w:right="391" w:firstLine="396"/>
        <w:jc w:val="both"/>
      </w:pPr>
      <w:r>
        <w:t>При извођењу земљаних радова (ископа) за објекте и</w:t>
      </w:r>
      <w:r>
        <w:t xml:space="preserve">нфра- структуре, дубљих </w:t>
      </w:r>
      <w:r>
        <w:rPr>
          <w:spacing w:val="-3"/>
        </w:rPr>
        <w:t xml:space="preserve">од </w:t>
      </w:r>
      <w:r>
        <w:t xml:space="preserve">1 m, потребно је исте штитити одговарају- ћим мерама </w:t>
      </w:r>
      <w:r>
        <w:rPr>
          <w:spacing w:val="-3"/>
        </w:rPr>
        <w:t xml:space="preserve">од </w:t>
      </w:r>
      <w:r>
        <w:t>обрушавања и прилива подземних вода. При из- вођењу канала, односно траншеа за инфраструктурне објекте и њихово</w:t>
      </w:r>
      <w:r>
        <w:rPr>
          <w:spacing w:val="-13"/>
        </w:rPr>
        <w:t xml:space="preserve"> </w:t>
      </w:r>
      <w:r>
        <w:t>запуњавање,</w:t>
      </w:r>
      <w:r>
        <w:rPr>
          <w:spacing w:val="-13"/>
        </w:rPr>
        <w:t xml:space="preserve"> </w:t>
      </w:r>
      <w:r>
        <w:t>може</w:t>
      </w:r>
      <w:r>
        <w:rPr>
          <w:spacing w:val="-13"/>
        </w:rPr>
        <w:t xml:space="preserve"> </w:t>
      </w:r>
      <w:r>
        <w:t>се</w:t>
      </w:r>
      <w:r>
        <w:rPr>
          <w:spacing w:val="-13"/>
        </w:rPr>
        <w:t xml:space="preserve"> </w:t>
      </w:r>
      <w:r>
        <w:t>користити</w:t>
      </w:r>
      <w:r>
        <w:rPr>
          <w:spacing w:val="-13"/>
        </w:rPr>
        <w:t xml:space="preserve"> </w:t>
      </w:r>
      <w:r>
        <w:t>песковит</w:t>
      </w:r>
      <w:r>
        <w:rPr>
          <w:spacing w:val="-13"/>
        </w:rPr>
        <w:t xml:space="preserve"> </w:t>
      </w:r>
      <w:r>
        <w:t>материјал</w:t>
      </w:r>
      <w:r>
        <w:rPr>
          <w:spacing w:val="-13"/>
        </w:rPr>
        <w:t xml:space="preserve"> </w:t>
      </w:r>
      <w:r>
        <w:t>(рефу- лиран</w:t>
      </w:r>
      <w:r>
        <w:t xml:space="preserve">и песак), а по траси саобраћајница користити материјале ис- кључиво </w:t>
      </w:r>
      <w:r>
        <w:rPr>
          <w:spacing w:val="-3"/>
        </w:rPr>
        <w:t xml:space="preserve">који </w:t>
      </w:r>
      <w:r>
        <w:t xml:space="preserve">одговарају потребама коловозне конструкције, а све у циљу спречавања улегнућа и деформација на </w:t>
      </w:r>
      <w:r>
        <w:rPr>
          <w:spacing w:val="-5"/>
        </w:rPr>
        <w:t xml:space="preserve">коловозу. </w:t>
      </w:r>
      <w:r>
        <w:t xml:space="preserve">Контрол- на геомеханичка испитивања квалитета материјала </w:t>
      </w:r>
      <w:r>
        <w:rPr>
          <w:spacing w:val="-3"/>
        </w:rPr>
        <w:t xml:space="preserve">који </w:t>
      </w:r>
      <w:r>
        <w:t>се уграђу- је</w:t>
      </w:r>
      <w:r>
        <w:rPr>
          <w:spacing w:val="-9"/>
        </w:rPr>
        <w:t xml:space="preserve"> </w:t>
      </w:r>
      <w:r>
        <w:t>вр</w:t>
      </w:r>
      <w:r>
        <w:t>шити</w:t>
      </w:r>
      <w:r>
        <w:rPr>
          <w:spacing w:val="-9"/>
        </w:rPr>
        <w:t xml:space="preserve"> </w:t>
      </w:r>
      <w:r>
        <w:t>према</w:t>
      </w:r>
      <w:r>
        <w:rPr>
          <w:spacing w:val="-9"/>
        </w:rPr>
        <w:t xml:space="preserve"> </w:t>
      </w:r>
      <w:r>
        <w:t>условима</w:t>
      </w:r>
      <w:r>
        <w:rPr>
          <w:spacing w:val="-9"/>
        </w:rPr>
        <w:t xml:space="preserve"> </w:t>
      </w:r>
      <w:r>
        <w:t>датим</w:t>
      </w:r>
      <w:r>
        <w:rPr>
          <w:spacing w:val="-9"/>
        </w:rPr>
        <w:t xml:space="preserve"> </w:t>
      </w:r>
      <w:r>
        <w:rPr>
          <w:spacing w:val="-3"/>
        </w:rPr>
        <w:t>главним</w:t>
      </w:r>
      <w:r>
        <w:rPr>
          <w:spacing w:val="-9"/>
        </w:rPr>
        <w:t xml:space="preserve"> </w:t>
      </w:r>
      <w:r>
        <w:t>–</w:t>
      </w:r>
      <w:r>
        <w:rPr>
          <w:spacing w:val="-9"/>
        </w:rPr>
        <w:t xml:space="preserve"> </w:t>
      </w:r>
      <w:r>
        <w:t>извођачким</w:t>
      </w:r>
      <w:r>
        <w:rPr>
          <w:spacing w:val="-9"/>
        </w:rPr>
        <w:t xml:space="preserve"> </w:t>
      </w:r>
      <w:r>
        <w:t>пројектом.</w:t>
      </w:r>
    </w:p>
    <w:p w:rsidR="00A02B30" w:rsidRDefault="00A02B30">
      <w:pPr>
        <w:spacing w:line="232" w:lineRule="auto"/>
        <w:jc w:val="both"/>
        <w:sectPr w:rsidR="00A02B30">
          <w:pgSz w:w="12480" w:h="15650"/>
          <w:pgMar w:top="80" w:right="740" w:bottom="280" w:left="740" w:header="720" w:footer="720" w:gutter="0"/>
          <w:cols w:num="2" w:space="720" w:equalWidth="0">
            <w:col w:w="5254" w:space="131"/>
            <w:col w:w="5615"/>
          </w:cols>
        </w:sectPr>
      </w:pPr>
    </w:p>
    <w:p w:rsidR="00A02B30" w:rsidRDefault="00B05A60">
      <w:pPr>
        <w:pStyle w:val="BodyText"/>
        <w:spacing w:before="76" w:line="228" w:lineRule="auto"/>
        <w:ind w:left="393" w:firstLine="396"/>
        <w:jc w:val="both"/>
      </w:pPr>
      <w:r>
        <w:lastRenderedPageBreak/>
        <w:pict>
          <v:shape id="_x0000_s1072" style="position:absolute;left:0;text-align:left;margin-left:0;margin-top:782.1pt;width:.1pt;height:738.95pt;z-index:251657728;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rPr>
          <w:spacing w:val="-3"/>
        </w:rPr>
        <w:t xml:space="preserve">Пешачке </w:t>
      </w:r>
      <w:r>
        <w:t xml:space="preserve">и </w:t>
      </w:r>
      <w:r>
        <w:rPr>
          <w:spacing w:val="-4"/>
        </w:rPr>
        <w:t xml:space="preserve">колске </w:t>
      </w:r>
      <w:r>
        <w:t>стазе, паркинг и саобраћајни манипула- торни простор може се изводити у насипу уз претходну замену и стабилизацију подтла. Избор материјала за носеће слојеве саобра- ћајнице</w:t>
      </w:r>
      <w:r>
        <w:rPr>
          <w:spacing w:val="-8"/>
        </w:rPr>
        <w:t xml:space="preserve"> </w:t>
      </w:r>
      <w:r>
        <w:t>и</w:t>
      </w:r>
      <w:r>
        <w:rPr>
          <w:spacing w:val="-8"/>
        </w:rPr>
        <w:t xml:space="preserve"> </w:t>
      </w:r>
      <w:r>
        <w:t>његова</w:t>
      </w:r>
      <w:r>
        <w:rPr>
          <w:spacing w:val="-8"/>
        </w:rPr>
        <w:t xml:space="preserve"> </w:t>
      </w:r>
      <w:r>
        <w:t>уградња,</w:t>
      </w:r>
      <w:r>
        <w:rPr>
          <w:spacing w:val="-8"/>
        </w:rPr>
        <w:t xml:space="preserve"> </w:t>
      </w:r>
      <w:r>
        <w:t>дебљина</w:t>
      </w:r>
      <w:r>
        <w:rPr>
          <w:spacing w:val="-8"/>
        </w:rPr>
        <w:t xml:space="preserve"> </w:t>
      </w:r>
      <w:r>
        <w:t>коловозне</w:t>
      </w:r>
      <w:r>
        <w:rPr>
          <w:spacing w:val="-8"/>
        </w:rPr>
        <w:t xml:space="preserve"> </w:t>
      </w:r>
      <w:r>
        <w:t>конструкције</w:t>
      </w:r>
      <w:r>
        <w:rPr>
          <w:spacing w:val="-8"/>
        </w:rPr>
        <w:t xml:space="preserve"> </w:t>
      </w:r>
      <w:r>
        <w:t>и</w:t>
      </w:r>
      <w:r>
        <w:rPr>
          <w:spacing w:val="-8"/>
        </w:rPr>
        <w:t xml:space="preserve"> </w:t>
      </w:r>
      <w:r>
        <w:t xml:space="preserve">зби- јеност носећих слојева, у </w:t>
      </w:r>
      <w:r>
        <w:t xml:space="preserve">зависности </w:t>
      </w:r>
      <w:r>
        <w:rPr>
          <w:spacing w:val="-3"/>
        </w:rPr>
        <w:t xml:space="preserve">од </w:t>
      </w:r>
      <w:r>
        <w:t xml:space="preserve">планираног саобраћајног оптерећења, мора испоштовати </w:t>
      </w:r>
      <w:r>
        <w:rPr>
          <w:spacing w:val="-4"/>
        </w:rPr>
        <w:t xml:space="preserve">регулативу. </w:t>
      </w:r>
      <w:r>
        <w:t xml:space="preserve">Неопходно је обезбе- дити брз и квалитетан </w:t>
      </w:r>
      <w:r>
        <w:rPr>
          <w:spacing w:val="-3"/>
        </w:rPr>
        <w:t xml:space="preserve">одвод </w:t>
      </w:r>
      <w:r>
        <w:t>кишних вода са саобраћајница, тро- тоара и паркинг</w:t>
      </w:r>
      <w:r>
        <w:rPr>
          <w:spacing w:val="-3"/>
        </w:rPr>
        <w:t xml:space="preserve"> </w:t>
      </w:r>
      <w:r>
        <w:t>простора.</w:t>
      </w:r>
    </w:p>
    <w:p w:rsidR="00A02B30" w:rsidRDefault="00B05A60">
      <w:pPr>
        <w:pStyle w:val="BodyText"/>
        <w:spacing w:before="7" w:line="228" w:lineRule="auto"/>
        <w:ind w:left="393" w:right="1" w:firstLine="396"/>
        <w:jc w:val="both"/>
      </w:pPr>
      <w:r>
        <w:t>Код објеката инфраструктуре, при изради ископа, неопходно је предви</w:t>
      </w:r>
      <w:r>
        <w:t>дети заштиту од зарушавања. Објекте за комуналну ин- фраструктуру стављати у технички ров са флексибилним везама. При изградњи објеката инфраструктуре (водоводно-канализацио- на мрежа), треба обезбедити могућност праћења стања инстала- ција и могућност брз</w:t>
      </w:r>
      <w:r>
        <w:t>е интервенције у случају хаварије на мрежи.</w:t>
      </w:r>
    </w:p>
    <w:p w:rsidR="00A02B30" w:rsidRDefault="00A02B30">
      <w:pPr>
        <w:pStyle w:val="BodyText"/>
        <w:spacing w:before="9"/>
        <w:ind w:left="0"/>
        <w:rPr>
          <w:sz w:val="16"/>
        </w:rPr>
      </w:pPr>
    </w:p>
    <w:p w:rsidR="00A02B30" w:rsidRDefault="00B05A60">
      <w:pPr>
        <w:pStyle w:val="BodyText"/>
        <w:spacing w:before="1" w:line="202" w:lineRule="exact"/>
        <w:ind w:left="790"/>
      </w:pPr>
      <w:r>
        <w:t>Компатибилност намена</w:t>
      </w:r>
    </w:p>
    <w:p w:rsidR="00A02B30" w:rsidRDefault="00B05A60">
      <w:pPr>
        <w:pStyle w:val="BodyText"/>
        <w:spacing w:before="3" w:line="228" w:lineRule="auto"/>
        <w:ind w:left="393" w:right="1" w:firstLine="396"/>
        <w:jc w:val="both"/>
      </w:pPr>
      <w:r>
        <w:t>Подзона приступа руднику 1А је претежно намењена рудар- ским активностима и у оквиру ове подзоне планирају се објекти и простори за експлоатацију и прераду руде.</w:t>
      </w:r>
    </w:p>
    <w:p w:rsidR="00A02B30" w:rsidRDefault="00B05A60">
      <w:pPr>
        <w:pStyle w:val="BodyText"/>
        <w:spacing w:before="3" w:line="228" w:lineRule="auto"/>
        <w:ind w:left="393" w:right="1" w:firstLine="396"/>
        <w:jc w:val="both"/>
      </w:pPr>
      <w:r>
        <w:t>Подзона производно-индустри</w:t>
      </w:r>
      <w:r>
        <w:t>јских активности 2А је прете- жно намењена производно-индустријским активностима и у</w:t>
      </w:r>
      <w:r>
        <w:rPr>
          <w:spacing w:val="-27"/>
        </w:rPr>
        <w:t xml:space="preserve"> </w:t>
      </w:r>
      <w:r>
        <w:t xml:space="preserve">окви- ру ове подзоне планирају се објекти и простори за прераду </w:t>
      </w:r>
      <w:r>
        <w:rPr>
          <w:spacing w:val="-3"/>
        </w:rPr>
        <w:t xml:space="preserve">руде, производњу, </w:t>
      </w:r>
      <w:r>
        <w:t>паковање, складиштење, инфраструктурни објекти, управне зграде, помоћни објекти и</w:t>
      </w:r>
      <w:r>
        <w:rPr>
          <w:spacing w:val="-4"/>
        </w:rPr>
        <w:t xml:space="preserve"> </w:t>
      </w:r>
      <w:r>
        <w:t>др.</w:t>
      </w:r>
    </w:p>
    <w:p w:rsidR="00A02B30" w:rsidRDefault="00B05A60">
      <w:pPr>
        <w:pStyle w:val="BodyText"/>
        <w:spacing w:before="4" w:line="228" w:lineRule="auto"/>
        <w:ind w:left="393" w:right="1" w:firstLine="396"/>
        <w:jc w:val="both"/>
      </w:pPr>
      <w:r>
        <w:t>Сви</w:t>
      </w:r>
      <w:r>
        <w:t xml:space="preserve"> објекти предвиђени за изградњу у подзонама 1А и 2А могу се налазити у оквиру експлоатационог поља, у свему у скла- ду са законом.</w:t>
      </w:r>
    </w:p>
    <w:p w:rsidR="00A02B30" w:rsidRDefault="00B05A60">
      <w:pPr>
        <w:pStyle w:val="BodyText"/>
        <w:spacing w:before="2" w:line="228" w:lineRule="auto"/>
        <w:ind w:left="393" w:right="1" w:firstLine="396"/>
        <w:jc w:val="both"/>
      </w:pPr>
      <w:r>
        <w:t>Подзона</w:t>
      </w:r>
      <w:r>
        <w:rPr>
          <w:spacing w:val="-8"/>
        </w:rPr>
        <w:t xml:space="preserve"> </w:t>
      </w:r>
      <w:r>
        <w:t>депоније</w:t>
      </w:r>
      <w:r>
        <w:rPr>
          <w:spacing w:val="-8"/>
        </w:rPr>
        <w:t xml:space="preserve"> </w:t>
      </w:r>
      <w:r>
        <w:t>3А</w:t>
      </w:r>
      <w:r>
        <w:rPr>
          <w:spacing w:val="-8"/>
        </w:rPr>
        <w:t xml:space="preserve"> </w:t>
      </w:r>
      <w:r>
        <w:t>је</w:t>
      </w:r>
      <w:r>
        <w:rPr>
          <w:spacing w:val="-8"/>
        </w:rPr>
        <w:t xml:space="preserve"> </w:t>
      </w:r>
      <w:r>
        <w:t>намењена</w:t>
      </w:r>
      <w:r>
        <w:rPr>
          <w:spacing w:val="-8"/>
        </w:rPr>
        <w:t xml:space="preserve"> </w:t>
      </w:r>
      <w:r>
        <w:t>депоновању</w:t>
      </w:r>
      <w:r>
        <w:rPr>
          <w:spacing w:val="-8"/>
        </w:rPr>
        <w:t xml:space="preserve"> </w:t>
      </w:r>
      <w:r>
        <w:t xml:space="preserve">индустријског отпада </w:t>
      </w:r>
      <w:r>
        <w:rPr>
          <w:spacing w:val="-3"/>
        </w:rPr>
        <w:t xml:space="preserve">који </w:t>
      </w:r>
      <w:r>
        <w:t>настаје у</w:t>
      </w:r>
      <w:r>
        <w:t xml:space="preserve"> </w:t>
      </w:r>
      <w:r>
        <w:t>производњи.</w:t>
      </w:r>
    </w:p>
    <w:p w:rsidR="00A02B30" w:rsidRDefault="00B05A60">
      <w:pPr>
        <w:pStyle w:val="BodyText"/>
        <w:spacing w:before="2" w:line="228" w:lineRule="auto"/>
        <w:ind w:left="393" w:right="1" w:firstLine="396"/>
        <w:jc w:val="both"/>
      </w:pPr>
      <w:r>
        <w:t>Намене у оквиру подзона 1А и 2А су компатабилне. Граница између</w:t>
      </w:r>
      <w:r>
        <w:rPr>
          <w:spacing w:val="-9"/>
        </w:rPr>
        <w:t xml:space="preserve"> </w:t>
      </w:r>
      <w:r>
        <w:t>подзона</w:t>
      </w:r>
      <w:r>
        <w:rPr>
          <w:spacing w:val="-9"/>
        </w:rPr>
        <w:t xml:space="preserve"> </w:t>
      </w:r>
      <w:r>
        <w:t>се</w:t>
      </w:r>
      <w:r>
        <w:rPr>
          <w:spacing w:val="-9"/>
        </w:rPr>
        <w:t xml:space="preserve"> </w:t>
      </w:r>
      <w:r>
        <w:t>може</w:t>
      </w:r>
      <w:r>
        <w:rPr>
          <w:spacing w:val="-9"/>
        </w:rPr>
        <w:t xml:space="preserve"> </w:t>
      </w:r>
      <w:r>
        <w:t>мењати,</w:t>
      </w:r>
      <w:r>
        <w:rPr>
          <w:spacing w:val="-9"/>
        </w:rPr>
        <w:t xml:space="preserve"> </w:t>
      </w:r>
      <w:r>
        <w:t>што</w:t>
      </w:r>
      <w:r>
        <w:rPr>
          <w:spacing w:val="-9"/>
        </w:rPr>
        <w:t xml:space="preserve"> </w:t>
      </w:r>
      <w:r>
        <w:t>је</w:t>
      </w:r>
      <w:r>
        <w:rPr>
          <w:spacing w:val="-9"/>
        </w:rPr>
        <w:t xml:space="preserve"> </w:t>
      </w:r>
      <w:r>
        <w:t>дато</w:t>
      </w:r>
      <w:r>
        <w:rPr>
          <w:spacing w:val="-9"/>
        </w:rPr>
        <w:t xml:space="preserve"> </w:t>
      </w:r>
      <w:r>
        <w:t>у</w:t>
      </w:r>
      <w:r>
        <w:rPr>
          <w:spacing w:val="-9"/>
        </w:rPr>
        <w:t xml:space="preserve"> </w:t>
      </w:r>
      <w:r>
        <w:t>правилима</w:t>
      </w:r>
      <w:r>
        <w:rPr>
          <w:spacing w:val="-9"/>
        </w:rPr>
        <w:t xml:space="preserve"> </w:t>
      </w:r>
      <w:r>
        <w:t>парцела- ције овог просторног</w:t>
      </w:r>
      <w:r>
        <w:rPr>
          <w:spacing w:val="-2"/>
        </w:rPr>
        <w:t xml:space="preserve"> </w:t>
      </w:r>
      <w:r>
        <w:t>плана.</w:t>
      </w:r>
    </w:p>
    <w:p w:rsidR="00A02B30" w:rsidRDefault="00B05A60">
      <w:pPr>
        <w:pStyle w:val="BodyText"/>
        <w:spacing w:before="2" w:line="228" w:lineRule="auto"/>
        <w:ind w:left="393" w:right="1" w:firstLine="396"/>
        <w:jc w:val="both"/>
      </w:pPr>
      <w:r>
        <w:t xml:space="preserve">Поједини објекти планирани у  подзонама  1А  и  2А  могу да мењају своју </w:t>
      </w:r>
      <w:r>
        <w:rPr>
          <w:spacing w:val="-3"/>
        </w:rPr>
        <w:t xml:space="preserve">локацију, </w:t>
      </w:r>
      <w:r>
        <w:t xml:space="preserve">односно </w:t>
      </w:r>
      <w:r>
        <w:rPr>
          <w:spacing w:val="-4"/>
        </w:rPr>
        <w:t xml:space="preserve">подзону, </w:t>
      </w:r>
      <w:r>
        <w:t>при чему претежна (основна) намена подзона мора остати иста (минимум 51% повр- шине</w:t>
      </w:r>
      <w:r>
        <w:rPr>
          <w:spacing w:val="-2"/>
        </w:rPr>
        <w:t xml:space="preserve"> </w:t>
      </w:r>
      <w:r>
        <w:t>подзоне).</w:t>
      </w:r>
    </w:p>
    <w:p w:rsidR="00A02B30" w:rsidRDefault="00A02B30">
      <w:pPr>
        <w:pStyle w:val="BodyText"/>
        <w:spacing w:before="8"/>
        <w:ind w:left="0"/>
        <w:rPr>
          <w:sz w:val="16"/>
        </w:rPr>
      </w:pPr>
    </w:p>
    <w:p w:rsidR="00A02B30" w:rsidRDefault="00B05A60">
      <w:pPr>
        <w:pStyle w:val="BodyText"/>
        <w:spacing w:before="1" w:line="202" w:lineRule="exact"/>
        <w:ind w:left="790"/>
      </w:pPr>
      <w:r>
        <w:t>Правила парцелације</w:t>
      </w:r>
    </w:p>
    <w:p w:rsidR="00A02B30" w:rsidRDefault="00B05A60">
      <w:pPr>
        <w:pStyle w:val="BodyText"/>
        <w:spacing w:before="3" w:line="228" w:lineRule="auto"/>
        <w:ind w:left="393" w:right="1" w:firstLine="396"/>
        <w:jc w:val="both"/>
      </w:pPr>
      <w:r>
        <w:t xml:space="preserve">Правила за парцелацију одређују величину (површину) и облик грађевинске парцеле која се може формирати у подзонама 1А, 2А и 3А и омогућавају </w:t>
      </w:r>
      <w:r>
        <w:t>изградњу објекта у складу са осталим правилима овог просторног плана.</w:t>
      </w:r>
    </w:p>
    <w:p w:rsidR="00A02B30" w:rsidRDefault="00B05A60">
      <w:pPr>
        <w:pStyle w:val="BodyText"/>
        <w:spacing w:before="4" w:line="228" w:lineRule="auto"/>
        <w:ind w:left="393" w:right="1" w:firstLine="396"/>
        <w:jc w:val="both"/>
      </w:pPr>
      <w:r>
        <w:t>Грађевинска</w:t>
      </w:r>
      <w:r>
        <w:rPr>
          <w:spacing w:val="-7"/>
        </w:rPr>
        <w:t xml:space="preserve"> </w:t>
      </w:r>
      <w:r>
        <w:t>парцела</w:t>
      </w:r>
      <w:r>
        <w:rPr>
          <w:spacing w:val="-7"/>
        </w:rPr>
        <w:t xml:space="preserve"> </w:t>
      </w:r>
      <w:r>
        <w:t>се</w:t>
      </w:r>
      <w:r>
        <w:rPr>
          <w:spacing w:val="-7"/>
        </w:rPr>
        <w:t xml:space="preserve"> </w:t>
      </w:r>
      <w:r>
        <w:t>формира</w:t>
      </w:r>
      <w:r>
        <w:rPr>
          <w:spacing w:val="-7"/>
        </w:rPr>
        <w:t xml:space="preserve"> </w:t>
      </w:r>
      <w:r>
        <w:t>деобом</w:t>
      </w:r>
      <w:r>
        <w:rPr>
          <w:spacing w:val="-7"/>
        </w:rPr>
        <w:t xml:space="preserve"> </w:t>
      </w:r>
      <w:r>
        <w:t>или</w:t>
      </w:r>
      <w:r>
        <w:rPr>
          <w:spacing w:val="-7"/>
        </w:rPr>
        <w:t xml:space="preserve"> </w:t>
      </w:r>
      <w:r>
        <w:t>спајањем</w:t>
      </w:r>
      <w:r>
        <w:rPr>
          <w:spacing w:val="-7"/>
        </w:rPr>
        <w:t xml:space="preserve"> </w:t>
      </w:r>
      <w:r>
        <w:t>целих или делова катастарских парцела, односно парцелацијом или пре- парцелацијом</w:t>
      </w:r>
      <w:r>
        <w:rPr>
          <w:spacing w:val="-8"/>
        </w:rPr>
        <w:t xml:space="preserve"> </w:t>
      </w:r>
      <w:r>
        <w:t>катастарских</w:t>
      </w:r>
      <w:r>
        <w:rPr>
          <w:spacing w:val="-8"/>
        </w:rPr>
        <w:t xml:space="preserve"> </w:t>
      </w:r>
      <w:r>
        <w:t>парцела,</w:t>
      </w:r>
      <w:r>
        <w:rPr>
          <w:spacing w:val="-8"/>
        </w:rPr>
        <w:t xml:space="preserve"> </w:t>
      </w:r>
      <w:r>
        <w:t>а</w:t>
      </w:r>
      <w:r>
        <w:rPr>
          <w:spacing w:val="-8"/>
        </w:rPr>
        <w:t xml:space="preserve"> </w:t>
      </w:r>
      <w:r>
        <w:t>има</w:t>
      </w:r>
      <w:r>
        <w:rPr>
          <w:spacing w:val="-8"/>
        </w:rPr>
        <w:t xml:space="preserve"> </w:t>
      </w:r>
      <w:r>
        <w:t>облик</w:t>
      </w:r>
      <w:r>
        <w:rPr>
          <w:spacing w:val="-8"/>
        </w:rPr>
        <w:t xml:space="preserve"> </w:t>
      </w:r>
      <w:r>
        <w:t>близак</w:t>
      </w:r>
      <w:r>
        <w:rPr>
          <w:spacing w:val="-8"/>
        </w:rPr>
        <w:t xml:space="preserve"> </w:t>
      </w:r>
      <w:r>
        <w:t>правоуга- он</w:t>
      </w:r>
      <w:r>
        <w:t>ику или</w:t>
      </w:r>
      <w:r>
        <w:rPr>
          <w:spacing w:val="-1"/>
        </w:rPr>
        <w:t xml:space="preserve"> </w:t>
      </w:r>
      <w:r>
        <w:rPr>
          <w:spacing w:val="-4"/>
        </w:rPr>
        <w:t>трапезу.</w:t>
      </w:r>
    </w:p>
    <w:p w:rsidR="00A02B30" w:rsidRDefault="00B05A60">
      <w:pPr>
        <w:pStyle w:val="BodyText"/>
        <w:spacing w:before="3" w:line="228" w:lineRule="auto"/>
        <w:ind w:left="393" w:right="1" w:firstLine="396"/>
        <w:jc w:val="both"/>
      </w:pPr>
      <w:r>
        <w:t xml:space="preserve">За објекте </w:t>
      </w:r>
      <w:r>
        <w:rPr>
          <w:spacing w:val="-3"/>
        </w:rPr>
        <w:t xml:space="preserve">који </w:t>
      </w:r>
      <w:r>
        <w:t xml:space="preserve">се састоје из подземних и надземних делова, грађевинска парцела формира се само за делове тих објеката </w:t>
      </w:r>
      <w:r>
        <w:rPr>
          <w:spacing w:val="-3"/>
        </w:rPr>
        <w:t xml:space="preserve">који </w:t>
      </w:r>
      <w:r>
        <w:t>су</w:t>
      </w:r>
      <w:r>
        <w:rPr>
          <w:spacing w:val="-9"/>
        </w:rPr>
        <w:t xml:space="preserve"> </w:t>
      </w:r>
      <w:r>
        <w:t>везани</w:t>
      </w:r>
      <w:r>
        <w:rPr>
          <w:spacing w:val="-9"/>
        </w:rPr>
        <w:t xml:space="preserve"> </w:t>
      </w:r>
      <w:r>
        <w:t>за</w:t>
      </w:r>
      <w:r>
        <w:rPr>
          <w:spacing w:val="-9"/>
        </w:rPr>
        <w:t xml:space="preserve"> </w:t>
      </w:r>
      <w:r>
        <w:t>површину</w:t>
      </w:r>
      <w:r>
        <w:rPr>
          <w:spacing w:val="-9"/>
        </w:rPr>
        <w:t xml:space="preserve"> </w:t>
      </w:r>
      <w:r>
        <w:t>земљишта</w:t>
      </w:r>
      <w:r>
        <w:rPr>
          <w:spacing w:val="-9"/>
        </w:rPr>
        <w:t xml:space="preserve"> </w:t>
      </w:r>
      <w:r>
        <w:t>(главни</w:t>
      </w:r>
      <w:r>
        <w:rPr>
          <w:spacing w:val="-9"/>
        </w:rPr>
        <w:t xml:space="preserve"> </w:t>
      </w:r>
      <w:r>
        <w:rPr>
          <w:spacing w:val="-3"/>
        </w:rPr>
        <w:t>објекат,</w:t>
      </w:r>
      <w:r>
        <w:rPr>
          <w:spacing w:val="-9"/>
        </w:rPr>
        <w:t xml:space="preserve"> </w:t>
      </w:r>
      <w:r>
        <w:rPr>
          <w:spacing w:val="-2"/>
        </w:rPr>
        <w:t>улазна</w:t>
      </w:r>
      <w:r>
        <w:rPr>
          <w:spacing w:val="-9"/>
        </w:rPr>
        <w:t xml:space="preserve"> </w:t>
      </w:r>
      <w:r>
        <w:t>и</w:t>
      </w:r>
      <w:r>
        <w:rPr>
          <w:spacing w:val="-9"/>
        </w:rPr>
        <w:t xml:space="preserve"> </w:t>
      </w:r>
      <w:r>
        <w:t>излазна места, ревизиона окна и сл.), док се за подземне д</w:t>
      </w:r>
      <w:r>
        <w:t xml:space="preserve">елове тих обје- ката не формира посебна грађевинска парцела. </w:t>
      </w:r>
      <w:r>
        <w:rPr>
          <w:spacing w:val="-6"/>
        </w:rPr>
        <w:t xml:space="preserve">Уколико </w:t>
      </w:r>
      <w:r>
        <w:t xml:space="preserve">се објекат простире </w:t>
      </w:r>
      <w:r>
        <w:rPr>
          <w:spacing w:val="-3"/>
        </w:rPr>
        <w:t xml:space="preserve">преко </w:t>
      </w:r>
      <w:r>
        <w:t xml:space="preserve">територија две или више катастарских општина, формира се једна или више грађевинских парцела, </w:t>
      </w:r>
      <w:r>
        <w:rPr>
          <w:spacing w:val="-3"/>
        </w:rPr>
        <w:t xml:space="preserve">тако </w:t>
      </w:r>
      <w:r>
        <w:t>да једна грађевинска парцела представља збир делова појединачн</w:t>
      </w:r>
      <w:r>
        <w:t>их ката- старских парцела унутар границе катастарске</w:t>
      </w:r>
      <w:r>
        <w:rPr>
          <w:spacing w:val="-6"/>
        </w:rPr>
        <w:t xml:space="preserve"> </w:t>
      </w:r>
      <w:r>
        <w:t>општине.</w:t>
      </w:r>
    </w:p>
    <w:p w:rsidR="00A02B30" w:rsidRDefault="00B05A60">
      <w:pPr>
        <w:pStyle w:val="BodyText"/>
        <w:spacing w:before="7" w:line="228" w:lineRule="auto"/>
        <w:ind w:left="393" w:right="1" w:firstLine="396"/>
        <w:jc w:val="both"/>
      </w:pPr>
      <w:r>
        <w:t xml:space="preserve">Овим просторним планом се даје могућност формирања гра- ђевинских парцела у складу са функционалном организацијом комплекса и поделом на подзоне комплекса посебне намене, тако да се грађевинске </w:t>
      </w:r>
      <w:r>
        <w:t>парцеле могу поклапати са границом подзона, односно њихове максималне површине и облици могу бити иден- тични са границама подзона. Тиме подзоне могу представљати једну или више грађевинских парцела.</w:t>
      </w:r>
    </w:p>
    <w:p w:rsidR="00A02B30" w:rsidRDefault="00B05A60">
      <w:pPr>
        <w:pStyle w:val="BodyText"/>
        <w:spacing w:before="6" w:line="228" w:lineRule="auto"/>
        <w:ind w:left="393" w:firstLine="396"/>
        <w:jc w:val="both"/>
      </w:pPr>
      <w:r>
        <w:t>На једној грађевинској парцели може се налазити више обје- ката у склопу подзоне и њихов број није ограничен.</w:t>
      </w:r>
    </w:p>
    <w:p w:rsidR="00A02B30" w:rsidRDefault="00B05A60">
      <w:pPr>
        <w:pStyle w:val="BodyText"/>
        <w:spacing w:before="2" w:line="228" w:lineRule="auto"/>
        <w:ind w:left="393" w:firstLine="396"/>
        <w:jc w:val="both"/>
      </w:pPr>
      <w:r>
        <w:t>У зависности од динамике и фаза у реализацији комплекса посебне намене, могуће је формирање мањих грађевинских пар- цела, под условом да свака пар</w:t>
      </w:r>
      <w:r>
        <w:t>цела буде функционална, а што се спроводи на основу пројекта парцелације и препарцелације. По- стојеће катастарске парцеле које се у целини налазе у обухвату подзона могу представљати грађевинске парцеле, под условом да задовољавају планом задате минималне</w:t>
      </w:r>
      <w:r>
        <w:t xml:space="preserve"> површине.</w:t>
      </w:r>
    </w:p>
    <w:p w:rsidR="00A02B30" w:rsidRDefault="00B05A60">
      <w:pPr>
        <w:pStyle w:val="BodyText"/>
        <w:spacing w:before="5" w:line="228" w:lineRule="auto"/>
        <w:ind w:left="393" w:firstLine="396"/>
        <w:jc w:val="both"/>
      </w:pPr>
      <w:r>
        <w:t>Најмања ширина грађевинске парцеле је 20 m, а најмања по- вршина 1000 m</w:t>
      </w:r>
      <w:r>
        <w:rPr>
          <w:position w:val="6"/>
          <w:sz w:val="10"/>
        </w:rPr>
        <w:t>2</w:t>
      </w:r>
      <w:r>
        <w:t>.</w:t>
      </w:r>
    </w:p>
    <w:p w:rsidR="00A02B30" w:rsidRDefault="00B05A60">
      <w:pPr>
        <w:pStyle w:val="BodyText"/>
        <w:spacing w:line="232" w:lineRule="auto"/>
        <w:ind w:left="393" w:right="1" w:firstLine="396"/>
        <w:jc w:val="both"/>
      </w:pPr>
      <w:r>
        <w:t>Свака грађевинска парцела мора имати излаз на јавну сао- браћајну површину, у складу са рангом и правилима за најмању</w:t>
      </w:r>
    </w:p>
    <w:p w:rsidR="00A02B30" w:rsidRDefault="00B05A60">
      <w:pPr>
        <w:pStyle w:val="BodyText"/>
        <w:spacing w:before="73" w:line="232" w:lineRule="auto"/>
        <w:ind w:left="241" w:right="107"/>
        <w:jc w:val="both"/>
      </w:pPr>
      <w:r>
        <w:br w:type="column"/>
      </w:r>
      <w:r>
        <w:t xml:space="preserve">дозвољену ширину појаса регулације саобраћајнице, а </w:t>
      </w:r>
      <w:r>
        <w:rPr>
          <w:spacing w:val="-3"/>
        </w:rPr>
        <w:t xml:space="preserve">која </w:t>
      </w:r>
      <w:r>
        <w:t xml:space="preserve">износи минимално 9 m. </w:t>
      </w:r>
      <w:r>
        <w:rPr>
          <w:spacing w:val="-3"/>
        </w:rPr>
        <w:t xml:space="preserve">Унутар </w:t>
      </w:r>
      <w:r>
        <w:t xml:space="preserve">грађевинске парцеле формирају се интер- не саобраћајнице и </w:t>
      </w:r>
      <w:r>
        <w:rPr>
          <w:spacing w:val="-3"/>
        </w:rPr>
        <w:t xml:space="preserve">колски </w:t>
      </w:r>
      <w:r>
        <w:t xml:space="preserve">пролази за манипулацију минималне ширине 3,5 m. Грађевинске парцеле могу имати приступ на јав- ну саобраћајницу посредно </w:t>
      </w:r>
      <w:r>
        <w:rPr>
          <w:spacing w:val="-3"/>
        </w:rPr>
        <w:t xml:space="preserve">преко </w:t>
      </w:r>
      <w:r>
        <w:t xml:space="preserve">интерних саобраћајница у </w:t>
      </w:r>
      <w:r>
        <w:rPr>
          <w:spacing w:val="-4"/>
        </w:rPr>
        <w:t>ком-</w:t>
      </w:r>
      <w:r>
        <w:rPr>
          <w:spacing w:val="-4"/>
        </w:rPr>
        <w:t xml:space="preserve"> </w:t>
      </w:r>
      <w:r>
        <w:rPr>
          <w:spacing w:val="-5"/>
        </w:rPr>
        <w:t>плексу.</w:t>
      </w:r>
    </w:p>
    <w:p w:rsidR="00A02B30" w:rsidRDefault="00A02B30">
      <w:pPr>
        <w:pStyle w:val="BodyText"/>
        <w:spacing w:before="6"/>
        <w:ind w:left="0"/>
        <w:rPr>
          <w:sz w:val="17"/>
        </w:rPr>
      </w:pPr>
    </w:p>
    <w:p w:rsidR="00A02B30" w:rsidRDefault="00B05A60">
      <w:pPr>
        <w:pStyle w:val="BodyText"/>
        <w:spacing w:line="205" w:lineRule="exact"/>
        <w:ind w:left="638"/>
      </w:pPr>
      <w:r>
        <w:t>Ограђивање</w:t>
      </w:r>
    </w:p>
    <w:p w:rsidR="00A02B30" w:rsidRDefault="00B05A60">
      <w:pPr>
        <w:pStyle w:val="BodyText"/>
        <w:spacing w:before="2" w:line="235" w:lineRule="auto"/>
        <w:ind w:left="241" w:right="107" w:firstLine="396"/>
        <w:jc w:val="both"/>
      </w:pPr>
      <w:r>
        <w:t>Комплекс посебне намене, односно спољашње границе под- зона 1А, 2А и 3А морају бити ограђене. Максимална висина огра- де је 3 m, а може бити и нижа у зависности од степена заштите, али не мања од 2 m. Ограда може бити зидана или жичана</w:t>
      </w:r>
      <w:r>
        <w:t>.</w:t>
      </w:r>
    </w:p>
    <w:p w:rsidR="00A02B30" w:rsidRDefault="00B05A60">
      <w:pPr>
        <w:pStyle w:val="BodyText"/>
        <w:spacing w:before="1" w:line="235" w:lineRule="auto"/>
        <w:ind w:left="241" w:right="107" w:firstLine="396"/>
        <w:jc w:val="both"/>
      </w:pPr>
      <w:r>
        <w:t>Грађевинске парцеле на којима се налазе објекти који пред- стављају непосредну опасност по живот људи, као и грађевинске парцеле специјалне намене, ограђују се на начин који одреди на- длежни орган.</w:t>
      </w:r>
    </w:p>
    <w:p w:rsidR="00A02B30" w:rsidRDefault="00A02B30">
      <w:pPr>
        <w:pStyle w:val="BodyText"/>
        <w:spacing w:before="5"/>
        <w:ind w:left="0"/>
        <w:rPr>
          <w:sz w:val="17"/>
        </w:rPr>
      </w:pPr>
    </w:p>
    <w:p w:rsidR="00A02B30" w:rsidRDefault="00B05A60">
      <w:pPr>
        <w:pStyle w:val="BodyText"/>
        <w:spacing w:before="1" w:line="205" w:lineRule="exact"/>
        <w:ind w:left="638"/>
      </w:pPr>
      <w:r>
        <w:t>Изградња и архитектонско обликовање објеката</w:t>
      </w:r>
    </w:p>
    <w:p w:rsidR="00A02B30" w:rsidRDefault="00B05A60">
      <w:pPr>
        <w:pStyle w:val="BodyText"/>
        <w:spacing w:before="1" w:line="235" w:lineRule="auto"/>
        <w:ind w:left="241" w:right="107" w:firstLine="396"/>
        <w:jc w:val="both"/>
      </w:pPr>
      <w:r>
        <w:t>Објекти у</w:t>
      </w:r>
      <w:r>
        <w:t xml:space="preserve"> </w:t>
      </w:r>
      <w:r>
        <w:rPr>
          <w:spacing w:val="-3"/>
        </w:rPr>
        <w:t xml:space="preserve">комплексу </w:t>
      </w:r>
      <w:r>
        <w:t>морају бити постављени и</w:t>
      </w:r>
      <w:r>
        <w:rPr>
          <w:spacing w:val="-29"/>
        </w:rPr>
        <w:t xml:space="preserve"> </w:t>
      </w:r>
      <w:r>
        <w:t xml:space="preserve">оријентисани унутар зоне грађења (дефинисане грађевинском линијом), у скла- ду са технолошким процесом и специфичним захтевима намене и заштите простора </w:t>
      </w:r>
      <w:r>
        <w:rPr>
          <w:spacing w:val="-3"/>
        </w:rPr>
        <w:t xml:space="preserve">од </w:t>
      </w:r>
      <w:r>
        <w:t>утицаја, а по форми могу бити слободносто- јећи</w:t>
      </w:r>
      <w:r>
        <w:rPr>
          <w:spacing w:val="-6"/>
        </w:rPr>
        <w:t xml:space="preserve"> </w:t>
      </w:r>
      <w:r>
        <w:t>или</w:t>
      </w:r>
      <w:r>
        <w:rPr>
          <w:spacing w:val="-6"/>
        </w:rPr>
        <w:t xml:space="preserve"> </w:t>
      </w:r>
      <w:r>
        <w:t>у</w:t>
      </w:r>
      <w:r>
        <w:rPr>
          <w:spacing w:val="-6"/>
        </w:rPr>
        <w:t xml:space="preserve"> </w:t>
      </w:r>
      <w:r>
        <w:rPr>
          <w:spacing w:val="-5"/>
        </w:rPr>
        <w:t>низу.</w:t>
      </w:r>
      <w:r>
        <w:rPr>
          <w:spacing w:val="-6"/>
        </w:rPr>
        <w:t xml:space="preserve"> </w:t>
      </w:r>
      <w:r>
        <w:rPr>
          <w:spacing w:val="-3"/>
        </w:rPr>
        <w:t>Тако</w:t>
      </w:r>
      <w:r>
        <w:rPr>
          <w:spacing w:val="-3"/>
        </w:rPr>
        <w:t>ђе</w:t>
      </w:r>
      <w:r>
        <w:rPr>
          <w:spacing w:val="-7"/>
        </w:rPr>
        <w:t xml:space="preserve"> </w:t>
      </w:r>
      <w:r>
        <w:t>могу</w:t>
      </w:r>
      <w:r>
        <w:rPr>
          <w:spacing w:val="-6"/>
        </w:rPr>
        <w:t xml:space="preserve"> </w:t>
      </w:r>
      <w:r>
        <w:t>бити</w:t>
      </w:r>
      <w:r>
        <w:rPr>
          <w:spacing w:val="-6"/>
        </w:rPr>
        <w:t xml:space="preserve"> </w:t>
      </w:r>
      <w:r>
        <w:t>међусобно</w:t>
      </w:r>
      <w:r>
        <w:rPr>
          <w:spacing w:val="-7"/>
        </w:rPr>
        <w:t xml:space="preserve"> </w:t>
      </w:r>
      <w:r>
        <w:t>повезани</w:t>
      </w:r>
      <w:r>
        <w:rPr>
          <w:spacing w:val="-6"/>
        </w:rPr>
        <w:t xml:space="preserve"> </w:t>
      </w:r>
      <w:r>
        <w:t>везама</w:t>
      </w:r>
      <w:r>
        <w:rPr>
          <w:spacing w:val="-6"/>
        </w:rPr>
        <w:t xml:space="preserve"> </w:t>
      </w:r>
      <w:r>
        <w:t>типа пасарела, транспортних трака, цеви и</w:t>
      </w:r>
      <w:r>
        <w:rPr>
          <w:spacing w:val="-3"/>
        </w:rPr>
        <w:t xml:space="preserve"> </w:t>
      </w:r>
      <w:r>
        <w:t>сл.</w:t>
      </w:r>
    </w:p>
    <w:p w:rsidR="00A02B30" w:rsidRDefault="00B05A60">
      <w:pPr>
        <w:pStyle w:val="BodyText"/>
        <w:spacing w:before="2" w:line="235" w:lineRule="auto"/>
        <w:ind w:left="241" w:right="108" w:firstLine="396"/>
        <w:jc w:val="both"/>
      </w:pPr>
      <w:r>
        <w:t>Користити савремене грађевинске материјале који су прила- гођени намени објеката, трајни, отпорни на агресивну средину и лаки за одржавање.</w:t>
      </w:r>
    </w:p>
    <w:p w:rsidR="00A02B30" w:rsidRDefault="00B05A60">
      <w:pPr>
        <w:pStyle w:val="BodyText"/>
        <w:spacing w:before="1" w:line="235" w:lineRule="auto"/>
        <w:ind w:left="241" w:right="107" w:firstLine="396"/>
        <w:jc w:val="both"/>
      </w:pPr>
      <w:r>
        <w:t>Због могућег слегања у Подзони 1А и евентуално Подзони 2А прописује се мера праћења стања свих објеката на терену и геодетског снимања, а како би се по потреби примениле мере са- нације.</w:t>
      </w:r>
    </w:p>
    <w:p w:rsidR="00A02B30" w:rsidRDefault="00A02B30">
      <w:pPr>
        <w:pStyle w:val="BodyText"/>
        <w:spacing w:before="6"/>
        <w:ind w:left="0"/>
        <w:rPr>
          <w:sz w:val="17"/>
        </w:rPr>
      </w:pPr>
    </w:p>
    <w:p w:rsidR="00A02B30" w:rsidRDefault="00B05A60">
      <w:pPr>
        <w:pStyle w:val="BodyText"/>
        <w:spacing w:line="205" w:lineRule="exact"/>
        <w:ind w:left="638"/>
      </w:pPr>
      <w:r>
        <w:t>Услови за паркирање у комплексу</w:t>
      </w:r>
    </w:p>
    <w:p w:rsidR="00A02B30" w:rsidRDefault="00B05A60">
      <w:pPr>
        <w:pStyle w:val="BodyText"/>
        <w:spacing w:before="2" w:line="235" w:lineRule="auto"/>
        <w:ind w:left="241" w:right="108" w:firstLine="396"/>
        <w:jc w:val="both"/>
      </w:pPr>
      <w:r>
        <w:t>Минималан број места за смештај путн</w:t>
      </w:r>
      <w:r>
        <w:t>ичких возила одреди- ти према нормативу за производњу, индустријске објекте и скла- диштење, и то једно паркинг место на 200 m</w:t>
      </w:r>
      <w:r>
        <w:rPr>
          <w:position w:val="6"/>
          <w:sz w:val="10"/>
        </w:rPr>
        <w:t xml:space="preserve">2 </w:t>
      </w:r>
      <w:r>
        <w:t>корисне површине, а паркирање возила за превоз запослених обезбедити у оквиру гра- нице комплекса, што ближе контролисаном улазу</w:t>
      </w:r>
      <w:r>
        <w:t>/излазу.</w:t>
      </w:r>
    </w:p>
    <w:p w:rsidR="00A02B30" w:rsidRDefault="00B05A60">
      <w:pPr>
        <w:pStyle w:val="BodyText"/>
        <w:spacing w:line="235" w:lineRule="auto"/>
        <w:ind w:left="241" w:right="107" w:firstLine="396"/>
        <w:jc w:val="both"/>
      </w:pPr>
      <w:r>
        <w:t>У</w:t>
      </w:r>
      <w:r>
        <w:rPr>
          <w:spacing w:val="-9"/>
        </w:rPr>
        <w:t xml:space="preserve"> </w:t>
      </w:r>
      <w:r>
        <w:t>близини</w:t>
      </w:r>
      <w:r>
        <w:rPr>
          <w:spacing w:val="-9"/>
        </w:rPr>
        <w:t xml:space="preserve"> </w:t>
      </w:r>
      <w:r>
        <w:t>административне</w:t>
      </w:r>
      <w:r>
        <w:rPr>
          <w:spacing w:val="-9"/>
        </w:rPr>
        <w:t xml:space="preserve"> </w:t>
      </w:r>
      <w:r>
        <w:t>зграде</w:t>
      </w:r>
      <w:r>
        <w:rPr>
          <w:spacing w:val="-9"/>
        </w:rPr>
        <w:t xml:space="preserve"> </w:t>
      </w:r>
      <w:r>
        <w:t>у</w:t>
      </w:r>
      <w:r>
        <w:rPr>
          <w:spacing w:val="-9"/>
        </w:rPr>
        <w:t xml:space="preserve"> </w:t>
      </w:r>
      <w:r>
        <w:t>Подзони</w:t>
      </w:r>
      <w:r>
        <w:rPr>
          <w:spacing w:val="-9"/>
        </w:rPr>
        <w:t xml:space="preserve"> </w:t>
      </w:r>
      <w:r>
        <w:t>2А</w:t>
      </w:r>
      <w:r>
        <w:rPr>
          <w:spacing w:val="-9"/>
        </w:rPr>
        <w:t xml:space="preserve"> </w:t>
      </w:r>
      <w:r>
        <w:t xml:space="preserve">обезбедити </w:t>
      </w:r>
      <w:r>
        <w:rPr>
          <w:spacing w:val="-4"/>
        </w:rPr>
        <w:t xml:space="preserve">око </w:t>
      </w:r>
      <w:r>
        <w:t>180 паркинг места. Паркирање теретних возила такође обезбе- дити у граници комплекса. Организација паркирања и манипула- тивни простор за возила се решавају у оквиру пројекта за уређење комплекса.</w:t>
      </w:r>
    </w:p>
    <w:p w:rsidR="00A02B30" w:rsidRDefault="00B05A60">
      <w:pPr>
        <w:pStyle w:val="BodyText"/>
        <w:spacing w:line="203" w:lineRule="exact"/>
        <w:ind w:left="638"/>
      </w:pPr>
      <w:r>
        <w:t>Минималне димензије паркинг места планирати:</w:t>
      </w:r>
    </w:p>
    <w:p w:rsidR="00A02B30" w:rsidRDefault="00B05A60">
      <w:pPr>
        <w:pStyle w:val="ListParagraph"/>
        <w:numPr>
          <w:ilvl w:val="1"/>
          <w:numId w:val="48"/>
        </w:numPr>
        <w:tabs>
          <w:tab w:val="left" w:pos="774"/>
        </w:tabs>
        <w:spacing w:line="203" w:lineRule="exact"/>
        <w:ind w:firstLine="397"/>
        <w:jc w:val="left"/>
        <w:rPr>
          <w:sz w:val="18"/>
        </w:rPr>
      </w:pPr>
      <w:r>
        <w:rPr>
          <w:sz w:val="18"/>
        </w:rPr>
        <w:t>за путничка во</w:t>
      </w:r>
      <w:r>
        <w:rPr>
          <w:sz w:val="18"/>
        </w:rPr>
        <w:t>зила 2,5 x 5,0</w:t>
      </w:r>
      <w:r>
        <w:rPr>
          <w:spacing w:val="-3"/>
          <w:sz w:val="18"/>
        </w:rPr>
        <w:t xml:space="preserve"> </w:t>
      </w:r>
      <w:r>
        <w:rPr>
          <w:sz w:val="18"/>
        </w:rPr>
        <w:t>m;</w:t>
      </w:r>
    </w:p>
    <w:p w:rsidR="00A02B30" w:rsidRDefault="00B05A60">
      <w:pPr>
        <w:pStyle w:val="ListParagraph"/>
        <w:numPr>
          <w:ilvl w:val="1"/>
          <w:numId w:val="48"/>
        </w:numPr>
        <w:tabs>
          <w:tab w:val="left" w:pos="774"/>
        </w:tabs>
        <w:spacing w:line="203" w:lineRule="exact"/>
        <w:ind w:firstLine="397"/>
        <w:jc w:val="left"/>
        <w:rPr>
          <w:sz w:val="18"/>
        </w:rPr>
      </w:pPr>
      <w:r>
        <w:rPr>
          <w:sz w:val="18"/>
        </w:rPr>
        <w:t>за путничка возила особа са инвалидитетом 3,5 x 5,0</w:t>
      </w:r>
      <w:r>
        <w:rPr>
          <w:spacing w:val="-13"/>
          <w:sz w:val="18"/>
        </w:rPr>
        <w:t xml:space="preserve"> </w:t>
      </w:r>
      <w:r>
        <w:rPr>
          <w:sz w:val="18"/>
        </w:rPr>
        <w:t>m;</w:t>
      </w:r>
    </w:p>
    <w:p w:rsidR="00A02B30" w:rsidRDefault="00B05A60">
      <w:pPr>
        <w:pStyle w:val="ListParagraph"/>
        <w:numPr>
          <w:ilvl w:val="1"/>
          <w:numId w:val="48"/>
        </w:numPr>
        <w:tabs>
          <w:tab w:val="left" w:pos="787"/>
        </w:tabs>
        <w:spacing w:before="1" w:line="235" w:lineRule="auto"/>
        <w:ind w:right="107" w:firstLine="397"/>
        <w:rPr>
          <w:sz w:val="18"/>
        </w:rPr>
      </w:pPr>
      <w:r>
        <w:rPr>
          <w:sz w:val="18"/>
        </w:rPr>
        <w:t xml:space="preserve">за </w:t>
      </w:r>
      <w:r>
        <w:rPr>
          <w:spacing w:val="-3"/>
          <w:sz w:val="18"/>
        </w:rPr>
        <w:t xml:space="preserve">аутобусе </w:t>
      </w:r>
      <w:r>
        <w:rPr>
          <w:sz w:val="18"/>
        </w:rPr>
        <w:t xml:space="preserve">25 x 3,5 m, са по потреби, денивелисаном раз- делном </w:t>
      </w:r>
      <w:r>
        <w:rPr>
          <w:spacing w:val="-3"/>
          <w:sz w:val="18"/>
        </w:rPr>
        <w:t xml:space="preserve">траком </w:t>
      </w:r>
      <w:r>
        <w:rPr>
          <w:sz w:val="18"/>
        </w:rPr>
        <w:t xml:space="preserve">за укрцавање путника </w:t>
      </w:r>
      <w:r>
        <w:rPr>
          <w:spacing w:val="-3"/>
          <w:sz w:val="18"/>
        </w:rPr>
        <w:t xml:space="preserve">од </w:t>
      </w:r>
      <w:r>
        <w:rPr>
          <w:sz w:val="18"/>
        </w:rPr>
        <w:t>2</w:t>
      </w:r>
      <w:r>
        <w:rPr>
          <w:spacing w:val="2"/>
          <w:sz w:val="18"/>
        </w:rPr>
        <w:t xml:space="preserve"> </w:t>
      </w:r>
      <w:r>
        <w:rPr>
          <w:sz w:val="18"/>
        </w:rPr>
        <w:t>m;</w:t>
      </w:r>
    </w:p>
    <w:p w:rsidR="00A02B30" w:rsidRDefault="00B05A60">
      <w:pPr>
        <w:pStyle w:val="ListParagraph"/>
        <w:numPr>
          <w:ilvl w:val="1"/>
          <w:numId w:val="48"/>
        </w:numPr>
        <w:tabs>
          <w:tab w:val="left" w:pos="774"/>
        </w:tabs>
        <w:spacing w:line="202" w:lineRule="exact"/>
        <w:ind w:firstLine="397"/>
        <w:jc w:val="left"/>
        <w:rPr>
          <w:sz w:val="18"/>
        </w:rPr>
      </w:pPr>
      <w:r>
        <w:rPr>
          <w:sz w:val="18"/>
        </w:rPr>
        <w:t>за теретна возила (камионе) 25 x 3,5</w:t>
      </w:r>
      <w:r>
        <w:rPr>
          <w:spacing w:val="-3"/>
          <w:sz w:val="18"/>
        </w:rPr>
        <w:t xml:space="preserve"> </w:t>
      </w:r>
      <w:r>
        <w:rPr>
          <w:sz w:val="18"/>
        </w:rPr>
        <w:t>m.</w:t>
      </w:r>
    </w:p>
    <w:p w:rsidR="00A02B30" w:rsidRDefault="00B05A60">
      <w:pPr>
        <w:pStyle w:val="BodyText"/>
        <w:spacing w:before="2" w:line="235" w:lineRule="auto"/>
        <w:ind w:left="191" w:right="107" w:firstLine="396"/>
        <w:jc w:val="right"/>
      </w:pPr>
      <w:r>
        <w:t>Паркинг може бити отворен или наткривен. Предвидети сад- њу дрвореда уз спољну ивицу отвореног паркинг простора после сваког другог или трећег паркинга, у зависности од врсте садница.</w:t>
      </w:r>
    </w:p>
    <w:p w:rsidR="00A02B30" w:rsidRDefault="00B05A60">
      <w:pPr>
        <w:pStyle w:val="BodyText"/>
        <w:spacing w:before="1" w:line="235" w:lineRule="auto"/>
        <w:ind w:left="241" w:right="107" w:firstLine="396"/>
        <w:jc w:val="both"/>
      </w:pPr>
      <w:r>
        <w:t>Од укупног броја паркинг места, 5% обезбедити за особе    са инвалидитет</w:t>
      </w:r>
      <w:r>
        <w:t xml:space="preserve">ом, у свему према Правилнику о техничким стан- дардима планирања, пројектовања и изградње објеката, којима се осигурава несметано кретање и приступ особама са инвалидите- том, деци и старим особама („Службени </w:t>
      </w:r>
      <w:r>
        <w:rPr>
          <w:spacing w:val="-3"/>
        </w:rPr>
        <w:t xml:space="preserve">гласник </w:t>
      </w:r>
      <w:r>
        <w:t>РС”, број</w:t>
      </w:r>
      <w:r>
        <w:rPr>
          <w:spacing w:val="-3"/>
        </w:rPr>
        <w:t xml:space="preserve"> </w:t>
      </w:r>
      <w:r>
        <w:t>22/15).</w:t>
      </w:r>
    </w:p>
    <w:p w:rsidR="00A02B30" w:rsidRDefault="00A02B30">
      <w:pPr>
        <w:pStyle w:val="BodyText"/>
        <w:spacing w:before="6"/>
        <w:ind w:left="0"/>
        <w:rPr>
          <w:sz w:val="17"/>
        </w:rPr>
      </w:pPr>
    </w:p>
    <w:p w:rsidR="00A02B30" w:rsidRDefault="00B05A60">
      <w:pPr>
        <w:pStyle w:val="BodyText"/>
        <w:spacing w:line="205" w:lineRule="exact"/>
        <w:ind w:left="638"/>
      </w:pPr>
      <w:r>
        <w:t>Управљање комуналним</w:t>
      </w:r>
      <w:r>
        <w:t xml:space="preserve"> отпадом</w:t>
      </w:r>
    </w:p>
    <w:p w:rsidR="00A02B30" w:rsidRDefault="00B05A60">
      <w:pPr>
        <w:pStyle w:val="BodyText"/>
        <w:spacing w:before="2" w:line="235" w:lineRule="auto"/>
        <w:ind w:left="241" w:right="107" w:firstLine="396"/>
        <w:jc w:val="both"/>
      </w:pPr>
      <w:r>
        <w:t>За евакуацију комуналног отпада из комплекса посебне на- мене неопходно је поставити судове-контејнере запремине 1100 литара и препоручених габаритних димензија 1,37 х 1,20 х 1,45 m, у</w:t>
      </w:r>
      <w:r>
        <w:rPr>
          <w:spacing w:val="-6"/>
        </w:rPr>
        <w:t xml:space="preserve"> </w:t>
      </w:r>
      <w:r>
        <w:t>потребном</w:t>
      </w:r>
      <w:r>
        <w:rPr>
          <w:spacing w:val="-6"/>
        </w:rPr>
        <w:t xml:space="preserve"> </w:t>
      </w:r>
      <w:r>
        <w:rPr>
          <w:spacing w:val="-3"/>
        </w:rPr>
        <w:t>броју,</w:t>
      </w:r>
      <w:r>
        <w:rPr>
          <w:spacing w:val="-6"/>
        </w:rPr>
        <w:t xml:space="preserve"> </w:t>
      </w:r>
      <w:r>
        <w:rPr>
          <w:spacing w:val="-3"/>
        </w:rPr>
        <w:t>који</w:t>
      </w:r>
      <w:r>
        <w:rPr>
          <w:spacing w:val="-6"/>
        </w:rPr>
        <w:t xml:space="preserve"> </w:t>
      </w:r>
      <w:r>
        <w:t>се</w:t>
      </w:r>
      <w:r>
        <w:rPr>
          <w:spacing w:val="-6"/>
        </w:rPr>
        <w:t xml:space="preserve"> </w:t>
      </w:r>
      <w:r>
        <w:t>одређује</w:t>
      </w:r>
      <w:r>
        <w:rPr>
          <w:spacing w:val="-6"/>
        </w:rPr>
        <w:t xml:space="preserve"> </w:t>
      </w:r>
      <w:r>
        <w:t>према</w:t>
      </w:r>
      <w:r>
        <w:rPr>
          <w:spacing w:val="-6"/>
        </w:rPr>
        <w:t xml:space="preserve"> </w:t>
      </w:r>
      <w:r>
        <w:rPr>
          <w:spacing w:val="-3"/>
        </w:rPr>
        <w:t>нормативу:</w:t>
      </w:r>
      <w:r>
        <w:rPr>
          <w:spacing w:val="-6"/>
        </w:rPr>
        <w:t xml:space="preserve"> </w:t>
      </w:r>
      <w:r>
        <w:t>један</w:t>
      </w:r>
      <w:r>
        <w:rPr>
          <w:spacing w:val="-6"/>
        </w:rPr>
        <w:t xml:space="preserve"> </w:t>
      </w:r>
      <w:r>
        <w:t>конте</w:t>
      </w:r>
      <w:r>
        <w:t>ј- нер на 800 m</w:t>
      </w:r>
      <w:r>
        <w:rPr>
          <w:position w:val="6"/>
          <w:sz w:val="10"/>
        </w:rPr>
        <w:t xml:space="preserve">2 </w:t>
      </w:r>
      <w:r>
        <w:t>корисне површине</w:t>
      </w:r>
      <w:r>
        <w:rPr>
          <w:spacing w:val="-5"/>
        </w:rPr>
        <w:t xml:space="preserve"> </w:t>
      </w:r>
      <w:r>
        <w:t>објекта.</w:t>
      </w:r>
    </w:p>
    <w:p w:rsidR="00A02B30" w:rsidRDefault="00B05A60">
      <w:pPr>
        <w:pStyle w:val="BodyText"/>
        <w:spacing w:line="235" w:lineRule="auto"/>
        <w:ind w:left="241" w:right="107" w:firstLine="396"/>
        <w:jc w:val="both"/>
      </w:pPr>
      <w:r>
        <w:t xml:space="preserve">Контејнери могу бити постављени на избетонираним пла- тоима или нишама (боксовима) у оквиру граница грађевинске парцеле или комплекса, са обезбеђеним директним и неометаним прилазом за комунално возило и раднике. </w:t>
      </w:r>
      <w:r>
        <w:t xml:space="preserve">При изради техничке документације за изградњу објеката, неопходно је од надлежног јавног комуналног предузећа прибавити ближе услове. За потребе разврставања, прикупљања и одлагања рециклажног отпада по- ставити класиране и обележене судове за папир, ПЕТ, </w:t>
      </w:r>
      <w:r>
        <w:t>МЕТ амба- лажу и др.</w:t>
      </w:r>
    </w:p>
    <w:p w:rsidR="00A02B30" w:rsidRDefault="00A02B30">
      <w:pPr>
        <w:spacing w:line="235"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68" w:line="204" w:lineRule="exact"/>
        <w:ind w:left="507"/>
      </w:pPr>
      <w:r>
        <w:lastRenderedPageBreak/>
        <w:pict>
          <v:shape id="_x0000_s1071" style="position:absolute;left:0;text-align:left;margin-left:0;margin-top:782.1pt;width:.1pt;height:738.95pt;z-index:251658752;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Мере енергетске ефикасности изградње</w:t>
      </w:r>
    </w:p>
    <w:p w:rsidR="00A02B30" w:rsidRDefault="00B05A60">
      <w:pPr>
        <w:pStyle w:val="BodyText"/>
        <w:spacing w:before="2" w:line="232" w:lineRule="auto"/>
        <w:ind w:right="38" w:firstLine="396"/>
        <w:jc w:val="both"/>
      </w:pPr>
      <w:r>
        <w:t>Унапређење енергетске ефикасности у зградарству подразу- мева континуирани и широк опсег делатности којима је крајњи циљ смањење потрошње свих врста енергије.</w:t>
      </w:r>
    </w:p>
    <w:p w:rsidR="00A02B30" w:rsidRDefault="00B05A60">
      <w:pPr>
        <w:pStyle w:val="BodyText"/>
        <w:spacing w:line="232" w:lineRule="auto"/>
        <w:ind w:right="38" w:firstLine="396"/>
        <w:jc w:val="both"/>
      </w:pPr>
      <w:r>
        <w:t>Обавеза унапр</w:t>
      </w:r>
      <w:r>
        <w:t>еђења енергетске ефикасности објеката дефи- нисана</w:t>
      </w:r>
      <w:r>
        <w:rPr>
          <w:spacing w:val="-8"/>
        </w:rPr>
        <w:t xml:space="preserve"> </w:t>
      </w:r>
      <w:r>
        <w:t>је</w:t>
      </w:r>
      <w:r>
        <w:rPr>
          <w:spacing w:val="-8"/>
        </w:rPr>
        <w:t xml:space="preserve"> </w:t>
      </w:r>
      <w:r>
        <w:t>у</w:t>
      </w:r>
      <w:r>
        <w:rPr>
          <w:spacing w:val="-8"/>
        </w:rPr>
        <w:t xml:space="preserve"> </w:t>
      </w:r>
      <w:r>
        <w:t>фази</w:t>
      </w:r>
      <w:r>
        <w:rPr>
          <w:spacing w:val="-8"/>
        </w:rPr>
        <w:t xml:space="preserve"> </w:t>
      </w:r>
      <w:r>
        <w:t>пројектовања,</w:t>
      </w:r>
      <w:r>
        <w:rPr>
          <w:spacing w:val="-8"/>
        </w:rPr>
        <w:t xml:space="preserve"> </w:t>
      </w:r>
      <w:r>
        <w:t>извођења,</w:t>
      </w:r>
      <w:r>
        <w:rPr>
          <w:spacing w:val="-8"/>
        </w:rPr>
        <w:t xml:space="preserve"> </w:t>
      </w:r>
      <w:r>
        <w:t>коришћења</w:t>
      </w:r>
      <w:r>
        <w:rPr>
          <w:spacing w:val="-8"/>
        </w:rPr>
        <w:t xml:space="preserve"> </w:t>
      </w:r>
      <w:r>
        <w:t>и</w:t>
      </w:r>
      <w:r>
        <w:rPr>
          <w:spacing w:val="-8"/>
        </w:rPr>
        <w:t xml:space="preserve"> </w:t>
      </w:r>
      <w:r>
        <w:t>одржавања објеката, у складу са Законом о планирању и</w:t>
      </w:r>
      <w:r>
        <w:rPr>
          <w:spacing w:val="-13"/>
        </w:rPr>
        <w:t xml:space="preserve"> </w:t>
      </w:r>
      <w:r>
        <w:t>изградњи.</w:t>
      </w:r>
    </w:p>
    <w:p w:rsidR="00A02B30" w:rsidRDefault="00B05A60">
      <w:pPr>
        <w:pStyle w:val="BodyText"/>
        <w:spacing w:line="232" w:lineRule="auto"/>
        <w:ind w:right="40" w:firstLine="396"/>
        <w:jc w:val="both"/>
      </w:pPr>
      <w:r>
        <w:t>При пројектовању и изградњи објеката применити следеће мере енергетске ефикасности:</w:t>
      </w:r>
    </w:p>
    <w:p w:rsidR="00A02B30" w:rsidRDefault="00B05A60">
      <w:pPr>
        <w:pStyle w:val="ListParagraph"/>
        <w:numPr>
          <w:ilvl w:val="0"/>
          <w:numId w:val="13"/>
        </w:numPr>
        <w:tabs>
          <w:tab w:val="left" w:pos="649"/>
        </w:tabs>
        <w:spacing w:line="232" w:lineRule="auto"/>
        <w:ind w:right="40" w:firstLine="397"/>
        <w:rPr>
          <w:sz w:val="18"/>
        </w:rPr>
      </w:pPr>
      <w:r>
        <w:rPr>
          <w:sz w:val="18"/>
        </w:rPr>
        <w:t xml:space="preserve">изградња пасивних објеката и објеката </w:t>
      </w:r>
      <w:r>
        <w:rPr>
          <w:spacing w:val="-6"/>
          <w:sz w:val="18"/>
        </w:rPr>
        <w:t xml:space="preserve">код </w:t>
      </w:r>
      <w:r>
        <w:rPr>
          <w:sz w:val="18"/>
        </w:rPr>
        <w:t>којих су приме- њени грађевински ЕЕ</w:t>
      </w:r>
      <w:r>
        <w:rPr>
          <w:spacing w:val="-3"/>
          <w:sz w:val="18"/>
        </w:rPr>
        <w:t xml:space="preserve"> </w:t>
      </w:r>
      <w:r>
        <w:rPr>
          <w:sz w:val="18"/>
        </w:rPr>
        <w:t>системи;</w:t>
      </w:r>
    </w:p>
    <w:p w:rsidR="00A02B30" w:rsidRDefault="00B05A60">
      <w:pPr>
        <w:pStyle w:val="ListParagraph"/>
        <w:numPr>
          <w:ilvl w:val="0"/>
          <w:numId w:val="13"/>
        </w:numPr>
        <w:tabs>
          <w:tab w:val="left" w:pos="659"/>
        </w:tabs>
        <w:spacing w:line="232" w:lineRule="auto"/>
        <w:ind w:right="38" w:firstLine="397"/>
        <w:rPr>
          <w:sz w:val="18"/>
        </w:rPr>
      </w:pPr>
      <w:r>
        <w:rPr>
          <w:sz w:val="18"/>
        </w:rPr>
        <w:t>применити енергетски ефикасну инфраструктуру и техно- логију – користити ефикасне системе грејања, вентилације, кли- матизације, припреме топле воде и расвете, укључујућ</w:t>
      </w:r>
      <w:r>
        <w:rPr>
          <w:sz w:val="18"/>
        </w:rPr>
        <w:t xml:space="preserve">и и кори- шћење обновљивих извора енергије (соларне панеле и </w:t>
      </w:r>
      <w:r>
        <w:rPr>
          <w:spacing w:val="-3"/>
          <w:sz w:val="18"/>
        </w:rPr>
        <w:t xml:space="preserve">колекторе, </w:t>
      </w:r>
      <w:r>
        <w:rPr>
          <w:sz w:val="18"/>
        </w:rPr>
        <w:t>термалне пумпе, системе селекције и рециклаже отпада,</w:t>
      </w:r>
      <w:r>
        <w:rPr>
          <w:spacing w:val="-14"/>
          <w:sz w:val="18"/>
        </w:rPr>
        <w:t xml:space="preserve"> </w:t>
      </w:r>
      <w:r>
        <w:rPr>
          <w:sz w:val="18"/>
        </w:rPr>
        <w:t>итд.);</w:t>
      </w:r>
    </w:p>
    <w:p w:rsidR="00A02B30" w:rsidRDefault="00B05A60">
      <w:pPr>
        <w:pStyle w:val="ListParagraph"/>
        <w:numPr>
          <w:ilvl w:val="0"/>
          <w:numId w:val="13"/>
        </w:numPr>
        <w:tabs>
          <w:tab w:val="left" w:pos="646"/>
        </w:tabs>
        <w:spacing w:line="232" w:lineRule="auto"/>
        <w:ind w:right="38" w:firstLine="397"/>
        <w:rPr>
          <w:sz w:val="18"/>
        </w:rPr>
      </w:pPr>
      <w:r>
        <w:rPr>
          <w:sz w:val="18"/>
        </w:rPr>
        <w:t>водити рачуна о избору адекватног облика, позиције и</w:t>
      </w:r>
      <w:r>
        <w:rPr>
          <w:spacing w:val="-31"/>
          <w:sz w:val="18"/>
        </w:rPr>
        <w:t xml:space="preserve"> </w:t>
      </w:r>
      <w:r>
        <w:rPr>
          <w:sz w:val="18"/>
        </w:rPr>
        <w:t xml:space="preserve">ори- јентације објекта </w:t>
      </w:r>
      <w:r>
        <w:rPr>
          <w:spacing w:val="-4"/>
          <w:sz w:val="18"/>
        </w:rPr>
        <w:t xml:space="preserve">како </w:t>
      </w:r>
      <w:r>
        <w:rPr>
          <w:sz w:val="18"/>
        </w:rPr>
        <w:t>би се умањили негативни ефекти климат- ски</w:t>
      </w:r>
      <w:r>
        <w:rPr>
          <w:sz w:val="18"/>
        </w:rPr>
        <w:t>х утицаја (температура, ветар, влага, сунчево</w:t>
      </w:r>
      <w:r>
        <w:rPr>
          <w:spacing w:val="-10"/>
          <w:sz w:val="18"/>
        </w:rPr>
        <w:t xml:space="preserve"> </w:t>
      </w:r>
      <w:r>
        <w:rPr>
          <w:sz w:val="18"/>
        </w:rPr>
        <w:t>зрачење);</w:t>
      </w:r>
    </w:p>
    <w:p w:rsidR="00A02B30" w:rsidRDefault="00B05A60">
      <w:pPr>
        <w:pStyle w:val="ListParagraph"/>
        <w:numPr>
          <w:ilvl w:val="0"/>
          <w:numId w:val="13"/>
        </w:numPr>
        <w:tabs>
          <w:tab w:val="left" w:pos="654"/>
        </w:tabs>
        <w:spacing w:line="232" w:lineRule="auto"/>
        <w:ind w:right="38" w:firstLine="397"/>
        <w:rPr>
          <w:sz w:val="18"/>
        </w:rPr>
      </w:pPr>
      <w:r>
        <w:rPr>
          <w:sz w:val="18"/>
        </w:rPr>
        <w:t>обезбедити висок степен природне вентилације и оствари- ти што бољи квалитет ваздуха и уједначеност унутрашње темпе- ратуре на дневном и/или сезонском</w:t>
      </w:r>
      <w:r>
        <w:rPr>
          <w:spacing w:val="-5"/>
          <w:sz w:val="18"/>
        </w:rPr>
        <w:t xml:space="preserve"> </w:t>
      </w:r>
      <w:r>
        <w:rPr>
          <w:spacing w:val="-3"/>
          <w:sz w:val="18"/>
        </w:rPr>
        <w:t>нивоу;</w:t>
      </w:r>
    </w:p>
    <w:p w:rsidR="00A02B30" w:rsidRDefault="00B05A60">
      <w:pPr>
        <w:pStyle w:val="ListParagraph"/>
        <w:numPr>
          <w:ilvl w:val="0"/>
          <w:numId w:val="13"/>
        </w:numPr>
        <w:tabs>
          <w:tab w:val="left" w:pos="668"/>
        </w:tabs>
        <w:spacing w:line="232" w:lineRule="auto"/>
        <w:ind w:right="38" w:firstLine="397"/>
        <w:rPr>
          <w:sz w:val="18"/>
        </w:rPr>
      </w:pPr>
      <w:r>
        <w:rPr>
          <w:sz w:val="18"/>
        </w:rPr>
        <w:t xml:space="preserve">заштитити објекат </w:t>
      </w:r>
      <w:r>
        <w:rPr>
          <w:spacing w:val="-3"/>
          <w:sz w:val="18"/>
        </w:rPr>
        <w:t xml:space="preserve">од </w:t>
      </w:r>
      <w:r>
        <w:rPr>
          <w:sz w:val="18"/>
        </w:rPr>
        <w:t>прејаког летњег сунца</w:t>
      </w:r>
      <w:r>
        <w:rPr>
          <w:sz w:val="18"/>
        </w:rPr>
        <w:t xml:space="preserve"> зеленилом и архитектонским елементима за заштиту </w:t>
      </w:r>
      <w:r>
        <w:rPr>
          <w:spacing w:val="-3"/>
          <w:sz w:val="18"/>
        </w:rPr>
        <w:t xml:space="preserve">од </w:t>
      </w:r>
      <w:r>
        <w:rPr>
          <w:sz w:val="18"/>
        </w:rPr>
        <w:t xml:space="preserve">сунца, применити аде- кватну вегетацију и зеленило у циљу повећања засенчености од- носно заштите </w:t>
      </w:r>
      <w:r>
        <w:rPr>
          <w:spacing w:val="-3"/>
          <w:sz w:val="18"/>
        </w:rPr>
        <w:t xml:space="preserve">од </w:t>
      </w:r>
      <w:r>
        <w:rPr>
          <w:sz w:val="18"/>
        </w:rPr>
        <w:t>претераног</w:t>
      </w:r>
      <w:r>
        <w:rPr>
          <w:spacing w:val="-1"/>
          <w:sz w:val="18"/>
        </w:rPr>
        <w:t xml:space="preserve"> </w:t>
      </w:r>
      <w:r>
        <w:rPr>
          <w:sz w:val="18"/>
        </w:rPr>
        <w:t>загревања;</w:t>
      </w:r>
    </w:p>
    <w:p w:rsidR="00A02B30" w:rsidRDefault="00B05A60">
      <w:pPr>
        <w:pStyle w:val="ListParagraph"/>
        <w:numPr>
          <w:ilvl w:val="0"/>
          <w:numId w:val="13"/>
        </w:numPr>
        <w:tabs>
          <w:tab w:val="left" w:pos="673"/>
        </w:tabs>
        <w:spacing w:line="232" w:lineRule="auto"/>
        <w:ind w:right="38" w:firstLine="397"/>
        <w:rPr>
          <w:sz w:val="18"/>
        </w:rPr>
      </w:pPr>
      <w:r>
        <w:rPr>
          <w:sz w:val="18"/>
        </w:rPr>
        <w:t xml:space="preserve">топлотно изоловати објекте применом термоизолационих материјала, </w:t>
      </w:r>
      <w:r>
        <w:rPr>
          <w:spacing w:val="-4"/>
          <w:sz w:val="18"/>
        </w:rPr>
        <w:t xml:space="preserve">како </w:t>
      </w:r>
      <w:r>
        <w:rPr>
          <w:sz w:val="18"/>
        </w:rPr>
        <w:t xml:space="preserve">би се </w:t>
      </w:r>
      <w:r>
        <w:rPr>
          <w:spacing w:val="-3"/>
          <w:sz w:val="18"/>
        </w:rPr>
        <w:t>избе</w:t>
      </w:r>
      <w:r>
        <w:rPr>
          <w:spacing w:val="-3"/>
          <w:sz w:val="18"/>
        </w:rPr>
        <w:t xml:space="preserve">гли </w:t>
      </w:r>
      <w:r>
        <w:rPr>
          <w:sz w:val="18"/>
        </w:rPr>
        <w:t>губици топлотне енергије и угради- ти штедљиве потрошаче</w:t>
      </w:r>
      <w:r>
        <w:rPr>
          <w:spacing w:val="-1"/>
          <w:sz w:val="18"/>
        </w:rPr>
        <w:t xml:space="preserve"> </w:t>
      </w:r>
      <w:r>
        <w:rPr>
          <w:sz w:val="18"/>
        </w:rPr>
        <w:t>енергије;</w:t>
      </w:r>
    </w:p>
    <w:p w:rsidR="00A02B30" w:rsidRDefault="00B05A60">
      <w:pPr>
        <w:pStyle w:val="ListParagraph"/>
        <w:numPr>
          <w:ilvl w:val="0"/>
          <w:numId w:val="13"/>
        </w:numPr>
        <w:tabs>
          <w:tab w:val="left" w:pos="661"/>
        </w:tabs>
        <w:spacing w:line="232" w:lineRule="auto"/>
        <w:ind w:right="38" w:firstLine="397"/>
        <w:rPr>
          <w:sz w:val="18"/>
        </w:rPr>
      </w:pPr>
      <w:r>
        <w:rPr>
          <w:sz w:val="18"/>
        </w:rPr>
        <w:t>користити природне материјале и материјале нешкодљиве по</w:t>
      </w:r>
      <w:r>
        <w:rPr>
          <w:spacing w:val="-7"/>
          <w:sz w:val="18"/>
        </w:rPr>
        <w:t xml:space="preserve"> </w:t>
      </w:r>
      <w:r>
        <w:rPr>
          <w:sz w:val="18"/>
        </w:rPr>
        <w:t>здравље</w:t>
      </w:r>
      <w:r>
        <w:rPr>
          <w:spacing w:val="-7"/>
          <w:sz w:val="18"/>
        </w:rPr>
        <w:t xml:space="preserve"> </w:t>
      </w:r>
      <w:r>
        <w:rPr>
          <w:spacing w:val="-4"/>
          <w:sz w:val="18"/>
        </w:rPr>
        <w:t>људи</w:t>
      </w:r>
      <w:r>
        <w:rPr>
          <w:spacing w:val="-7"/>
          <w:sz w:val="18"/>
        </w:rPr>
        <w:t xml:space="preserve"> </w:t>
      </w:r>
      <w:r>
        <w:rPr>
          <w:sz w:val="18"/>
        </w:rPr>
        <w:t>и</w:t>
      </w:r>
      <w:r>
        <w:rPr>
          <w:spacing w:val="-7"/>
          <w:sz w:val="18"/>
        </w:rPr>
        <w:t xml:space="preserve"> </w:t>
      </w:r>
      <w:r>
        <w:rPr>
          <w:spacing w:val="-5"/>
          <w:sz w:val="18"/>
        </w:rPr>
        <w:t>околину,</w:t>
      </w:r>
      <w:r>
        <w:rPr>
          <w:spacing w:val="-7"/>
          <w:sz w:val="18"/>
        </w:rPr>
        <w:t xml:space="preserve"> </w:t>
      </w:r>
      <w:r>
        <w:rPr>
          <w:sz w:val="18"/>
        </w:rPr>
        <w:t>као</w:t>
      </w:r>
      <w:r>
        <w:rPr>
          <w:spacing w:val="-7"/>
          <w:sz w:val="18"/>
        </w:rPr>
        <w:t xml:space="preserve"> </w:t>
      </w:r>
      <w:r>
        <w:rPr>
          <w:sz w:val="18"/>
        </w:rPr>
        <w:t>и</w:t>
      </w:r>
      <w:r>
        <w:rPr>
          <w:spacing w:val="-7"/>
          <w:sz w:val="18"/>
        </w:rPr>
        <w:t xml:space="preserve"> </w:t>
      </w:r>
      <w:r>
        <w:rPr>
          <w:sz w:val="18"/>
        </w:rPr>
        <w:t>материјале</w:t>
      </w:r>
      <w:r>
        <w:rPr>
          <w:spacing w:val="-7"/>
          <w:sz w:val="18"/>
        </w:rPr>
        <w:t xml:space="preserve"> </w:t>
      </w:r>
      <w:r>
        <w:rPr>
          <w:sz w:val="18"/>
        </w:rPr>
        <w:t>изузетних</w:t>
      </w:r>
      <w:r>
        <w:rPr>
          <w:spacing w:val="-7"/>
          <w:sz w:val="18"/>
        </w:rPr>
        <w:t xml:space="preserve"> </w:t>
      </w:r>
      <w:r>
        <w:rPr>
          <w:sz w:val="18"/>
        </w:rPr>
        <w:t>термичких и изолационих</w:t>
      </w:r>
      <w:r>
        <w:rPr>
          <w:spacing w:val="-3"/>
          <w:sz w:val="18"/>
        </w:rPr>
        <w:t xml:space="preserve"> </w:t>
      </w:r>
      <w:r>
        <w:rPr>
          <w:sz w:val="18"/>
        </w:rPr>
        <w:t>карактеристика.</w:t>
      </w:r>
    </w:p>
    <w:p w:rsidR="00A02B30" w:rsidRDefault="00B05A60">
      <w:pPr>
        <w:pStyle w:val="BodyText"/>
        <w:spacing w:line="232" w:lineRule="auto"/>
        <w:ind w:right="39" w:firstLine="396"/>
        <w:jc w:val="both"/>
      </w:pPr>
      <w:r>
        <w:t>Приликом пројектовања, извођења радова и одржавања пла- нираних објеката придржавати се одредби Правилника о енергет- ској ефикасности зграда („Службени гласник РС”, број 61/11).</w:t>
      </w:r>
    </w:p>
    <w:p w:rsidR="00A02B30" w:rsidRDefault="00B05A60">
      <w:pPr>
        <w:pStyle w:val="ListParagraph"/>
        <w:numPr>
          <w:ilvl w:val="2"/>
          <w:numId w:val="14"/>
        </w:numPr>
        <w:tabs>
          <w:tab w:val="left" w:pos="1130"/>
        </w:tabs>
        <w:spacing w:before="167" w:line="232" w:lineRule="auto"/>
        <w:ind w:left="789" w:right="436" w:hanging="261"/>
        <w:jc w:val="left"/>
        <w:rPr>
          <w:sz w:val="18"/>
        </w:rPr>
      </w:pPr>
      <w:r>
        <w:rPr>
          <w:sz w:val="18"/>
        </w:rPr>
        <w:t xml:space="preserve">П </w:t>
      </w:r>
      <w:r>
        <w:rPr>
          <w:spacing w:val="12"/>
          <w:sz w:val="18"/>
        </w:rPr>
        <w:t xml:space="preserve">РАВИЛА </w:t>
      </w:r>
      <w:r>
        <w:rPr>
          <w:spacing w:val="16"/>
          <w:sz w:val="18"/>
        </w:rPr>
        <w:t xml:space="preserve">УРЕЂЕЊА </w:t>
      </w:r>
      <w:r>
        <w:rPr>
          <w:sz w:val="18"/>
        </w:rPr>
        <w:t xml:space="preserve">И Г </w:t>
      </w:r>
      <w:r>
        <w:rPr>
          <w:spacing w:val="12"/>
          <w:sz w:val="18"/>
        </w:rPr>
        <w:t xml:space="preserve">РАЂЕЊА </w:t>
      </w:r>
      <w:r>
        <w:rPr>
          <w:spacing w:val="10"/>
          <w:sz w:val="18"/>
        </w:rPr>
        <w:t xml:space="preserve">ЗА ПОД </w:t>
      </w:r>
      <w:r>
        <w:rPr>
          <w:spacing w:val="15"/>
          <w:sz w:val="18"/>
        </w:rPr>
        <w:t xml:space="preserve">ЗОНУ </w:t>
      </w:r>
      <w:r>
        <w:rPr>
          <w:spacing w:val="16"/>
          <w:sz w:val="18"/>
        </w:rPr>
        <w:t xml:space="preserve">ПРИСТУПА </w:t>
      </w:r>
      <w:r>
        <w:rPr>
          <w:spacing w:val="12"/>
          <w:sz w:val="18"/>
        </w:rPr>
        <w:t>РУДНИКУ</w:t>
      </w:r>
      <w:r>
        <w:rPr>
          <w:spacing w:val="21"/>
          <w:sz w:val="18"/>
        </w:rPr>
        <w:t xml:space="preserve"> </w:t>
      </w:r>
      <w:r>
        <w:rPr>
          <w:spacing w:val="15"/>
          <w:sz w:val="18"/>
        </w:rPr>
        <w:t>(1А)</w:t>
      </w:r>
      <w:r>
        <w:rPr>
          <w:spacing w:val="-24"/>
          <w:sz w:val="18"/>
        </w:rPr>
        <w:t xml:space="preserve"> </w:t>
      </w:r>
    </w:p>
    <w:p w:rsidR="00A02B30" w:rsidRDefault="00A02B30">
      <w:pPr>
        <w:pStyle w:val="BodyText"/>
        <w:spacing w:before="5"/>
        <w:ind w:left="0"/>
        <w:rPr>
          <w:sz w:val="17"/>
        </w:rPr>
      </w:pPr>
    </w:p>
    <w:p w:rsidR="00A02B30" w:rsidRDefault="00B05A60">
      <w:pPr>
        <w:pStyle w:val="BodyText"/>
        <w:spacing w:line="232" w:lineRule="auto"/>
        <w:ind w:right="38" w:firstLine="396"/>
        <w:jc w:val="both"/>
      </w:pPr>
      <w:r>
        <w:t xml:space="preserve">У оквиру Подзоне приступа </w:t>
      </w:r>
      <w:r>
        <w:rPr>
          <w:spacing w:val="-3"/>
        </w:rPr>
        <w:t xml:space="preserve">руднику </w:t>
      </w:r>
      <w:r>
        <w:t xml:space="preserve">налазе се објекти и про- стори за експлоатацију и прераду </w:t>
      </w:r>
      <w:r>
        <w:rPr>
          <w:spacing w:val="-3"/>
        </w:rPr>
        <w:t xml:space="preserve">руде, </w:t>
      </w:r>
      <w:r>
        <w:t xml:space="preserve">инфраструктурни објекти и складишта, организовани и груписани у складу са </w:t>
      </w:r>
      <w:r>
        <w:rPr>
          <w:spacing w:val="-3"/>
        </w:rPr>
        <w:t xml:space="preserve">технолошком </w:t>
      </w:r>
      <w:r>
        <w:t>шемом и потребама инвеститора, и то:</w:t>
      </w:r>
    </w:p>
    <w:p w:rsidR="00A02B30" w:rsidRDefault="00B05A60">
      <w:pPr>
        <w:pStyle w:val="ListParagraph"/>
        <w:numPr>
          <w:ilvl w:val="0"/>
          <w:numId w:val="12"/>
        </w:numPr>
        <w:tabs>
          <w:tab w:val="left" w:pos="643"/>
        </w:tabs>
        <w:spacing w:line="199" w:lineRule="exact"/>
        <w:ind w:firstLine="397"/>
        <w:jc w:val="left"/>
        <w:rPr>
          <w:sz w:val="18"/>
        </w:rPr>
      </w:pPr>
      <w:r>
        <w:rPr>
          <w:spacing w:val="-3"/>
          <w:sz w:val="18"/>
        </w:rPr>
        <w:t>улаз;</w:t>
      </w:r>
    </w:p>
    <w:p w:rsidR="00A02B30" w:rsidRDefault="00B05A60">
      <w:pPr>
        <w:pStyle w:val="ListParagraph"/>
        <w:numPr>
          <w:ilvl w:val="0"/>
          <w:numId w:val="12"/>
        </w:numPr>
        <w:tabs>
          <w:tab w:val="left" w:pos="643"/>
        </w:tabs>
        <w:spacing w:line="201" w:lineRule="exact"/>
        <w:ind w:firstLine="397"/>
        <w:jc w:val="left"/>
        <w:rPr>
          <w:sz w:val="18"/>
        </w:rPr>
      </w:pPr>
      <w:r>
        <w:rPr>
          <w:sz w:val="18"/>
        </w:rPr>
        <w:t>извозно</w:t>
      </w:r>
      <w:r>
        <w:rPr>
          <w:spacing w:val="-1"/>
          <w:sz w:val="18"/>
        </w:rPr>
        <w:t xml:space="preserve"> </w:t>
      </w:r>
      <w:r>
        <w:rPr>
          <w:sz w:val="18"/>
        </w:rPr>
        <w:t>окно;</w:t>
      </w:r>
    </w:p>
    <w:p w:rsidR="00A02B30" w:rsidRDefault="00B05A60">
      <w:pPr>
        <w:pStyle w:val="ListParagraph"/>
        <w:numPr>
          <w:ilvl w:val="0"/>
          <w:numId w:val="12"/>
        </w:numPr>
        <w:tabs>
          <w:tab w:val="left" w:pos="643"/>
        </w:tabs>
        <w:spacing w:line="201" w:lineRule="exact"/>
        <w:ind w:firstLine="397"/>
        <w:jc w:val="left"/>
        <w:rPr>
          <w:sz w:val="18"/>
        </w:rPr>
      </w:pPr>
      <w:r>
        <w:rPr>
          <w:sz w:val="18"/>
        </w:rPr>
        <w:t>сервисно окно;</w:t>
      </w:r>
    </w:p>
    <w:p w:rsidR="00A02B30" w:rsidRDefault="00B05A60">
      <w:pPr>
        <w:pStyle w:val="ListParagraph"/>
        <w:numPr>
          <w:ilvl w:val="0"/>
          <w:numId w:val="12"/>
        </w:numPr>
        <w:tabs>
          <w:tab w:val="left" w:pos="696"/>
        </w:tabs>
        <w:spacing w:before="2" w:line="232" w:lineRule="auto"/>
        <w:ind w:right="38" w:firstLine="397"/>
        <w:rPr>
          <w:sz w:val="18"/>
        </w:rPr>
      </w:pPr>
      <w:r>
        <w:rPr>
          <w:sz w:val="18"/>
        </w:rPr>
        <w:t xml:space="preserve">канцеларије за потребе </w:t>
      </w:r>
      <w:r>
        <w:rPr>
          <w:spacing w:val="-3"/>
          <w:sz w:val="18"/>
        </w:rPr>
        <w:t xml:space="preserve">рудника, </w:t>
      </w:r>
      <w:r>
        <w:rPr>
          <w:sz w:val="18"/>
        </w:rPr>
        <w:t>руднички диспечерски центар, сала за</w:t>
      </w:r>
      <w:r>
        <w:rPr>
          <w:spacing w:val="-3"/>
          <w:sz w:val="18"/>
        </w:rPr>
        <w:t xml:space="preserve"> </w:t>
      </w:r>
      <w:r>
        <w:rPr>
          <w:sz w:val="18"/>
        </w:rPr>
        <w:t>састанке;</w:t>
      </w:r>
    </w:p>
    <w:p w:rsidR="00A02B30" w:rsidRDefault="00B05A60">
      <w:pPr>
        <w:pStyle w:val="ListParagraph"/>
        <w:numPr>
          <w:ilvl w:val="0"/>
          <w:numId w:val="12"/>
        </w:numPr>
        <w:tabs>
          <w:tab w:val="left" w:pos="643"/>
        </w:tabs>
        <w:spacing w:line="199" w:lineRule="exact"/>
        <w:ind w:firstLine="397"/>
        <w:jc w:val="left"/>
        <w:rPr>
          <w:sz w:val="18"/>
        </w:rPr>
      </w:pPr>
      <w:r>
        <w:rPr>
          <w:sz w:val="18"/>
        </w:rPr>
        <w:t>свлачионице, гардеробни ормани и</w:t>
      </w:r>
      <w:r>
        <w:rPr>
          <w:spacing w:val="-5"/>
          <w:sz w:val="18"/>
        </w:rPr>
        <w:t xml:space="preserve"> </w:t>
      </w:r>
      <w:r>
        <w:rPr>
          <w:sz w:val="18"/>
        </w:rPr>
        <w:t>тоалети;</w:t>
      </w:r>
    </w:p>
    <w:p w:rsidR="00A02B30" w:rsidRDefault="00B05A60">
      <w:pPr>
        <w:pStyle w:val="ListParagraph"/>
        <w:numPr>
          <w:ilvl w:val="0"/>
          <w:numId w:val="12"/>
        </w:numPr>
        <w:tabs>
          <w:tab w:val="left" w:pos="643"/>
        </w:tabs>
        <w:spacing w:line="201" w:lineRule="exact"/>
        <w:ind w:firstLine="397"/>
        <w:jc w:val="left"/>
        <w:rPr>
          <w:sz w:val="18"/>
        </w:rPr>
      </w:pPr>
      <w:r>
        <w:rPr>
          <w:sz w:val="18"/>
        </w:rPr>
        <w:t xml:space="preserve">радионица и складиште </w:t>
      </w:r>
      <w:r>
        <w:rPr>
          <w:spacing w:val="-3"/>
          <w:sz w:val="18"/>
        </w:rPr>
        <w:t xml:space="preserve">рударског </w:t>
      </w:r>
      <w:r>
        <w:rPr>
          <w:sz w:val="18"/>
        </w:rPr>
        <w:t>материјала и</w:t>
      </w:r>
      <w:r>
        <w:rPr>
          <w:spacing w:val="-6"/>
          <w:sz w:val="18"/>
        </w:rPr>
        <w:t xml:space="preserve"> </w:t>
      </w:r>
      <w:r>
        <w:rPr>
          <w:sz w:val="18"/>
        </w:rPr>
        <w:t>делова;</w:t>
      </w:r>
    </w:p>
    <w:p w:rsidR="00A02B30" w:rsidRDefault="00B05A60">
      <w:pPr>
        <w:pStyle w:val="ListParagraph"/>
        <w:numPr>
          <w:ilvl w:val="0"/>
          <w:numId w:val="12"/>
        </w:numPr>
        <w:tabs>
          <w:tab w:val="left" w:pos="643"/>
        </w:tabs>
        <w:spacing w:line="201" w:lineRule="exact"/>
        <w:ind w:firstLine="397"/>
        <w:jc w:val="left"/>
        <w:rPr>
          <w:sz w:val="18"/>
        </w:rPr>
      </w:pPr>
      <w:r>
        <w:rPr>
          <w:sz w:val="18"/>
        </w:rPr>
        <w:t>круг дробиличног постројења;</w:t>
      </w:r>
    </w:p>
    <w:p w:rsidR="00A02B30" w:rsidRDefault="00B05A60">
      <w:pPr>
        <w:pStyle w:val="ListParagraph"/>
        <w:numPr>
          <w:ilvl w:val="0"/>
          <w:numId w:val="12"/>
        </w:numPr>
        <w:tabs>
          <w:tab w:val="left" w:pos="642"/>
        </w:tabs>
        <w:spacing w:before="2" w:line="232" w:lineRule="auto"/>
        <w:ind w:right="39" w:firstLine="397"/>
        <w:rPr>
          <w:sz w:val="18"/>
        </w:rPr>
      </w:pPr>
      <w:r>
        <w:rPr>
          <w:sz w:val="18"/>
        </w:rPr>
        <w:t>разводна станица постројења за припрему минералне сир</w:t>
      </w:r>
      <w:r>
        <w:rPr>
          <w:sz w:val="18"/>
        </w:rPr>
        <w:t>о- вине са контролном станицом и</w:t>
      </w:r>
      <w:r>
        <w:rPr>
          <w:spacing w:val="-6"/>
          <w:sz w:val="18"/>
        </w:rPr>
        <w:t xml:space="preserve"> </w:t>
      </w:r>
      <w:r>
        <w:rPr>
          <w:sz w:val="18"/>
        </w:rPr>
        <w:t>канцеларијом;</w:t>
      </w:r>
    </w:p>
    <w:p w:rsidR="00A02B30" w:rsidRDefault="00B05A60">
      <w:pPr>
        <w:pStyle w:val="ListParagraph"/>
        <w:numPr>
          <w:ilvl w:val="0"/>
          <w:numId w:val="12"/>
        </w:numPr>
        <w:tabs>
          <w:tab w:val="left" w:pos="643"/>
        </w:tabs>
        <w:spacing w:line="199" w:lineRule="exact"/>
        <w:ind w:firstLine="397"/>
        <w:jc w:val="left"/>
        <w:rPr>
          <w:sz w:val="18"/>
        </w:rPr>
      </w:pPr>
      <w:r>
        <w:rPr>
          <w:sz w:val="18"/>
        </w:rPr>
        <w:t>филтрација остатка из припреме минералне</w:t>
      </w:r>
      <w:r>
        <w:rPr>
          <w:spacing w:val="-7"/>
          <w:sz w:val="18"/>
        </w:rPr>
        <w:t xml:space="preserve"> </w:t>
      </w:r>
      <w:r>
        <w:rPr>
          <w:sz w:val="18"/>
        </w:rPr>
        <w:t>сировине;</w:t>
      </w:r>
    </w:p>
    <w:p w:rsidR="00A02B30" w:rsidRDefault="00B05A60">
      <w:pPr>
        <w:pStyle w:val="ListParagraph"/>
        <w:numPr>
          <w:ilvl w:val="0"/>
          <w:numId w:val="12"/>
        </w:numPr>
        <w:tabs>
          <w:tab w:val="left" w:pos="643"/>
        </w:tabs>
        <w:spacing w:line="201" w:lineRule="exact"/>
        <w:ind w:firstLine="397"/>
        <w:jc w:val="left"/>
        <w:rPr>
          <w:sz w:val="18"/>
        </w:rPr>
      </w:pPr>
      <w:r>
        <w:rPr>
          <w:sz w:val="18"/>
        </w:rPr>
        <w:t>постројење за расхлађивање</w:t>
      </w:r>
      <w:r>
        <w:rPr>
          <w:spacing w:val="-1"/>
          <w:sz w:val="18"/>
        </w:rPr>
        <w:t xml:space="preserve"> </w:t>
      </w:r>
      <w:r>
        <w:rPr>
          <w:spacing w:val="-3"/>
          <w:sz w:val="18"/>
        </w:rPr>
        <w:t>рудника;</w:t>
      </w:r>
    </w:p>
    <w:p w:rsidR="00A02B30" w:rsidRDefault="00B05A60">
      <w:pPr>
        <w:pStyle w:val="ListParagraph"/>
        <w:numPr>
          <w:ilvl w:val="0"/>
          <w:numId w:val="12"/>
        </w:numPr>
        <w:tabs>
          <w:tab w:val="left" w:pos="643"/>
        </w:tabs>
        <w:spacing w:line="201" w:lineRule="exact"/>
        <w:ind w:firstLine="397"/>
        <w:jc w:val="left"/>
        <w:rPr>
          <w:sz w:val="18"/>
        </w:rPr>
      </w:pPr>
      <w:r>
        <w:rPr>
          <w:sz w:val="18"/>
        </w:rPr>
        <w:t>постројење за</w:t>
      </w:r>
      <w:r>
        <w:rPr>
          <w:spacing w:val="-2"/>
          <w:sz w:val="18"/>
        </w:rPr>
        <w:t xml:space="preserve"> </w:t>
      </w:r>
      <w:r>
        <w:rPr>
          <w:sz w:val="18"/>
        </w:rPr>
        <w:t>запуну;</w:t>
      </w:r>
    </w:p>
    <w:p w:rsidR="00A02B30" w:rsidRDefault="00B05A60">
      <w:pPr>
        <w:pStyle w:val="ListParagraph"/>
        <w:numPr>
          <w:ilvl w:val="0"/>
          <w:numId w:val="12"/>
        </w:numPr>
        <w:tabs>
          <w:tab w:val="left" w:pos="643"/>
        </w:tabs>
        <w:spacing w:line="201" w:lineRule="exact"/>
        <w:ind w:firstLine="397"/>
        <w:jc w:val="left"/>
        <w:rPr>
          <w:sz w:val="18"/>
        </w:rPr>
      </w:pPr>
      <w:r>
        <w:rPr>
          <w:sz w:val="18"/>
        </w:rPr>
        <w:t>погон прсканог</w:t>
      </w:r>
      <w:r>
        <w:rPr>
          <w:spacing w:val="-1"/>
          <w:sz w:val="18"/>
        </w:rPr>
        <w:t xml:space="preserve"> </w:t>
      </w:r>
      <w:r>
        <w:rPr>
          <w:sz w:val="18"/>
        </w:rPr>
        <w:t>бетона;</w:t>
      </w:r>
    </w:p>
    <w:p w:rsidR="00A02B30" w:rsidRDefault="00B05A60">
      <w:pPr>
        <w:pStyle w:val="ListParagraph"/>
        <w:numPr>
          <w:ilvl w:val="0"/>
          <w:numId w:val="12"/>
        </w:numPr>
        <w:tabs>
          <w:tab w:val="left" w:pos="643"/>
        </w:tabs>
        <w:spacing w:line="201" w:lineRule="exact"/>
        <w:ind w:firstLine="397"/>
        <w:jc w:val="left"/>
        <w:rPr>
          <w:sz w:val="18"/>
        </w:rPr>
      </w:pPr>
      <w:r>
        <w:rPr>
          <w:sz w:val="18"/>
        </w:rPr>
        <w:t>складиште</w:t>
      </w:r>
      <w:r>
        <w:rPr>
          <w:spacing w:val="-1"/>
          <w:sz w:val="18"/>
        </w:rPr>
        <w:t xml:space="preserve"> </w:t>
      </w:r>
      <w:r>
        <w:rPr>
          <w:sz w:val="18"/>
        </w:rPr>
        <w:t>агрегата;</w:t>
      </w:r>
    </w:p>
    <w:p w:rsidR="00A02B30" w:rsidRDefault="00B05A60">
      <w:pPr>
        <w:pStyle w:val="ListParagraph"/>
        <w:numPr>
          <w:ilvl w:val="0"/>
          <w:numId w:val="12"/>
        </w:numPr>
        <w:tabs>
          <w:tab w:val="left" w:pos="643"/>
        </w:tabs>
        <w:spacing w:line="201" w:lineRule="exact"/>
        <w:ind w:firstLine="397"/>
        <w:jc w:val="left"/>
        <w:rPr>
          <w:sz w:val="18"/>
        </w:rPr>
      </w:pPr>
      <w:r>
        <w:rPr>
          <w:sz w:val="18"/>
        </w:rPr>
        <w:t>отворено складиште</w:t>
      </w:r>
      <w:r>
        <w:rPr>
          <w:spacing w:val="-1"/>
          <w:sz w:val="18"/>
        </w:rPr>
        <w:t xml:space="preserve"> </w:t>
      </w:r>
      <w:r>
        <w:rPr>
          <w:sz w:val="18"/>
        </w:rPr>
        <w:t>концентрата;</w:t>
      </w:r>
    </w:p>
    <w:p w:rsidR="00A02B30" w:rsidRDefault="00B05A60">
      <w:pPr>
        <w:pStyle w:val="ListParagraph"/>
        <w:numPr>
          <w:ilvl w:val="0"/>
          <w:numId w:val="12"/>
        </w:numPr>
        <w:tabs>
          <w:tab w:val="left" w:pos="643"/>
        </w:tabs>
        <w:spacing w:line="201" w:lineRule="exact"/>
        <w:ind w:firstLine="397"/>
        <w:jc w:val="left"/>
        <w:rPr>
          <w:sz w:val="18"/>
        </w:rPr>
      </w:pPr>
      <w:r>
        <w:rPr>
          <w:sz w:val="18"/>
        </w:rPr>
        <w:t>отворено складиште извезене</w:t>
      </w:r>
      <w:r>
        <w:rPr>
          <w:spacing w:val="-2"/>
          <w:sz w:val="18"/>
        </w:rPr>
        <w:t xml:space="preserve"> </w:t>
      </w:r>
      <w:r>
        <w:rPr>
          <w:spacing w:val="-3"/>
          <w:sz w:val="18"/>
        </w:rPr>
        <w:t>руде;</w:t>
      </w:r>
    </w:p>
    <w:p w:rsidR="00A02B30" w:rsidRDefault="00B05A60">
      <w:pPr>
        <w:pStyle w:val="ListParagraph"/>
        <w:numPr>
          <w:ilvl w:val="0"/>
          <w:numId w:val="12"/>
        </w:numPr>
        <w:tabs>
          <w:tab w:val="left" w:pos="643"/>
        </w:tabs>
        <w:spacing w:line="201" w:lineRule="exact"/>
        <w:ind w:firstLine="397"/>
        <w:jc w:val="left"/>
        <w:rPr>
          <w:sz w:val="18"/>
        </w:rPr>
      </w:pPr>
      <w:r>
        <w:rPr>
          <w:sz w:val="18"/>
        </w:rPr>
        <w:t>магацин</w:t>
      </w:r>
      <w:r>
        <w:rPr>
          <w:spacing w:val="-1"/>
          <w:sz w:val="18"/>
        </w:rPr>
        <w:t xml:space="preserve"> </w:t>
      </w:r>
      <w:r>
        <w:rPr>
          <w:sz w:val="18"/>
        </w:rPr>
        <w:t>експлозива;</w:t>
      </w:r>
    </w:p>
    <w:p w:rsidR="00A02B30" w:rsidRDefault="00B05A60">
      <w:pPr>
        <w:pStyle w:val="ListParagraph"/>
        <w:numPr>
          <w:ilvl w:val="0"/>
          <w:numId w:val="12"/>
        </w:numPr>
        <w:tabs>
          <w:tab w:val="left" w:pos="643"/>
        </w:tabs>
        <w:spacing w:line="201" w:lineRule="exact"/>
        <w:ind w:firstLine="397"/>
        <w:jc w:val="left"/>
        <w:rPr>
          <w:sz w:val="18"/>
        </w:rPr>
      </w:pPr>
      <w:r>
        <w:rPr>
          <w:sz w:val="18"/>
        </w:rPr>
        <w:t>станица за снабдевање горивом</w:t>
      </w:r>
      <w:r>
        <w:rPr>
          <w:spacing w:val="-3"/>
          <w:sz w:val="18"/>
        </w:rPr>
        <w:t xml:space="preserve"> </w:t>
      </w:r>
      <w:r>
        <w:rPr>
          <w:sz w:val="18"/>
        </w:rPr>
        <w:t>(дизел);</w:t>
      </w:r>
    </w:p>
    <w:p w:rsidR="00A02B30" w:rsidRDefault="00B05A60">
      <w:pPr>
        <w:pStyle w:val="ListParagraph"/>
        <w:numPr>
          <w:ilvl w:val="0"/>
          <w:numId w:val="12"/>
        </w:numPr>
        <w:tabs>
          <w:tab w:val="left" w:pos="643"/>
        </w:tabs>
        <w:spacing w:line="201" w:lineRule="exact"/>
        <w:ind w:firstLine="397"/>
        <w:jc w:val="left"/>
        <w:rPr>
          <w:sz w:val="18"/>
        </w:rPr>
      </w:pPr>
      <w:r>
        <w:rPr>
          <w:sz w:val="18"/>
        </w:rPr>
        <w:t>руднички дизел агрегат (на</w:t>
      </w:r>
      <w:r>
        <w:rPr>
          <w:spacing w:val="-4"/>
          <w:sz w:val="18"/>
        </w:rPr>
        <w:t xml:space="preserve"> </w:t>
      </w:r>
      <w:r>
        <w:rPr>
          <w:sz w:val="18"/>
        </w:rPr>
        <w:t>површини);</w:t>
      </w:r>
    </w:p>
    <w:p w:rsidR="00A02B30" w:rsidRDefault="00B05A60">
      <w:pPr>
        <w:pStyle w:val="ListParagraph"/>
        <w:numPr>
          <w:ilvl w:val="0"/>
          <w:numId w:val="12"/>
        </w:numPr>
        <w:tabs>
          <w:tab w:val="left" w:pos="643"/>
        </w:tabs>
        <w:spacing w:line="201" w:lineRule="exact"/>
        <w:ind w:firstLine="397"/>
        <w:jc w:val="left"/>
        <w:rPr>
          <w:sz w:val="18"/>
        </w:rPr>
      </w:pPr>
      <w:r>
        <w:rPr>
          <w:spacing w:val="-3"/>
          <w:sz w:val="18"/>
        </w:rPr>
        <w:t xml:space="preserve">рудничка </w:t>
      </w:r>
      <w:r>
        <w:rPr>
          <w:sz w:val="18"/>
        </w:rPr>
        <w:t>компресорска станица на</w:t>
      </w:r>
      <w:r>
        <w:rPr>
          <w:spacing w:val="-1"/>
          <w:sz w:val="18"/>
        </w:rPr>
        <w:t xml:space="preserve"> </w:t>
      </w:r>
      <w:r>
        <w:rPr>
          <w:sz w:val="18"/>
        </w:rPr>
        <w:t>површини;</w:t>
      </w:r>
    </w:p>
    <w:p w:rsidR="00A02B30" w:rsidRDefault="00B05A60">
      <w:pPr>
        <w:pStyle w:val="ListParagraph"/>
        <w:numPr>
          <w:ilvl w:val="0"/>
          <w:numId w:val="12"/>
        </w:numPr>
        <w:tabs>
          <w:tab w:val="left" w:pos="643"/>
        </w:tabs>
        <w:spacing w:line="201" w:lineRule="exact"/>
        <w:ind w:firstLine="397"/>
        <w:jc w:val="left"/>
        <w:rPr>
          <w:sz w:val="18"/>
        </w:rPr>
      </w:pPr>
      <w:r>
        <w:rPr>
          <w:sz w:val="18"/>
        </w:rPr>
        <w:t>трафостаница високог</w:t>
      </w:r>
      <w:r>
        <w:rPr>
          <w:spacing w:val="-1"/>
          <w:sz w:val="18"/>
        </w:rPr>
        <w:t xml:space="preserve"> </w:t>
      </w:r>
      <w:r>
        <w:rPr>
          <w:sz w:val="18"/>
        </w:rPr>
        <w:t>напона;</w:t>
      </w:r>
    </w:p>
    <w:p w:rsidR="00A02B30" w:rsidRDefault="00B05A60">
      <w:pPr>
        <w:pStyle w:val="ListParagraph"/>
        <w:numPr>
          <w:ilvl w:val="0"/>
          <w:numId w:val="12"/>
        </w:numPr>
        <w:tabs>
          <w:tab w:val="left" w:pos="643"/>
        </w:tabs>
        <w:spacing w:line="201" w:lineRule="exact"/>
        <w:ind w:firstLine="397"/>
        <w:jc w:val="left"/>
        <w:rPr>
          <w:sz w:val="18"/>
        </w:rPr>
      </w:pPr>
      <w:r>
        <w:rPr>
          <w:sz w:val="18"/>
        </w:rPr>
        <w:t>резервоари техничке воде за</w:t>
      </w:r>
      <w:r>
        <w:rPr>
          <w:spacing w:val="-3"/>
          <w:sz w:val="18"/>
        </w:rPr>
        <w:t xml:space="preserve"> рудник;</w:t>
      </w:r>
    </w:p>
    <w:p w:rsidR="00A02B30" w:rsidRDefault="00B05A60">
      <w:pPr>
        <w:pStyle w:val="ListParagraph"/>
        <w:numPr>
          <w:ilvl w:val="0"/>
          <w:numId w:val="12"/>
        </w:numPr>
        <w:tabs>
          <w:tab w:val="left" w:pos="643"/>
        </w:tabs>
        <w:spacing w:line="201" w:lineRule="exact"/>
        <w:ind w:firstLine="397"/>
        <w:jc w:val="left"/>
        <w:rPr>
          <w:sz w:val="18"/>
        </w:rPr>
      </w:pPr>
      <w:r>
        <w:rPr>
          <w:sz w:val="18"/>
        </w:rPr>
        <w:t>водосабирник одла</w:t>
      </w:r>
      <w:r>
        <w:rPr>
          <w:sz w:val="18"/>
        </w:rPr>
        <w:t>галишта отпадног стенског</w:t>
      </w:r>
      <w:r>
        <w:rPr>
          <w:spacing w:val="-22"/>
          <w:sz w:val="18"/>
        </w:rPr>
        <w:t xml:space="preserve"> </w:t>
      </w:r>
      <w:r>
        <w:rPr>
          <w:sz w:val="18"/>
        </w:rPr>
        <w:t>материјала;</w:t>
      </w:r>
    </w:p>
    <w:p w:rsidR="00A02B30" w:rsidRDefault="00B05A60">
      <w:pPr>
        <w:pStyle w:val="ListParagraph"/>
        <w:numPr>
          <w:ilvl w:val="0"/>
          <w:numId w:val="12"/>
        </w:numPr>
        <w:tabs>
          <w:tab w:val="left" w:pos="669"/>
        </w:tabs>
        <w:spacing w:before="2" w:line="232" w:lineRule="auto"/>
        <w:ind w:right="38" w:firstLine="397"/>
        <w:rPr>
          <w:sz w:val="18"/>
        </w:rPr>
      </w:pPr>
      <w:r>
        <w:rPr>
          <w:sz w:val="18"/>
        </w:rPr>
        <w:t>постројење за припрему минералне сировине и добијање концентрата;</w:t>
      </w:r>
    </w:p>
    <w:p w:rsidR="00A02B30" w:rsidRDefault="00B05A60">
      <w:pPr>
        <w:pStyle w:val="ListParagraph"/>
        <w:numPr>
          <w:ilvl w:val="0"/>
          <w:numId w:val="12"/>
        </w:numPr>
        <w:tabs>
          <w:tab w:val="left" w:pos="648"/>
        </w:tabs>
        <w:spacing w:line="232" w:lineRule="auto"/>
        <w:ind w:right="39" w:firstLine="397"/>
        <w:rPr>
          <w:sz w:val="18"/>
        </w:rPr>
      </w:pPr>
      <w:r>
        <w:rPr>
          <w:sz w:val="18"/>
        </w:rPr>
        <w:t xml:space="preserve">други објекти исте или </w:t>
      </w:r>
      <w:r>
        <w:rPr>
          <w:spacing w:val="-3"/>
          <w:sz w:val="18"/>
        </w:rPr>
        <w:t xml:space="preserve">компатибилне </w:t>
      </w:r>
      <w:r>
        <w:rPr>
          <w:sz w:val="18"/>
        </w:rPr>
        <w:t>намене експлоатаци- ји и преради</w:t>
      </w:r>
      <w:r>
        <w:rPr>
          <w:spacing w:val="-3"/>
          <w:sz w:val="18"/>
        </w:rPr>
        <w:t xml:space="preserve"> руде.</w:t>
      </w:r>
    </w:p>
    <w:p w:rsidR="00A02B30" w:rsidRDefault="00B05A60">
      <w:pPr>
        <w:pStyle w:val="BodyText"/>
        <w:spacing w:line="232" w:lineRule="auto"/>
        <w:ind w:right="38" w:firstLine="396"/>
        <w:jc w:val="both"/>
      </w:pPr>
      <w:r>
        <w:t>Технолошка шема са оријентационим габаритима и намена- ма објеката је саставн</w:t>
      </w:r>
      <w:r>
        <w:t>и део Документационе основе Просторног плана.</w:t>
      </w:r>
    </w:p>
    <w:p w:rsidR="00A02B30" w:rsidRDefault="00B05A60">
      <w:pPr>
        <w:pStyle w:val="BodyText"/>
        <w:spacing w:before="73" w:line="232" w:lineRule="auto"/>
        <w:ind w:right="391" w:firstLine="396"/>
        <w:jc w:val="both"/>
      </w:pPr>
      <w:r>
        <w:br w:type="column"/>
      </w:r>
      <w:r>
        <w:t xml:space="preserve">Због процењене </w:t>
      </w:r>
      <w:r>
        <w:rPr>
          <w:spacing w:val="-3"/>
        </w:rPr>
        <w:t xml:space="preserve">количине </w:t>
      </w:r>
      <w:r>
        <w:t xml:space="preserve">експлозивних материја, утврђује се заштитна зона </w:t>
      </w:r>
      <w:r>
        <w:rPr>
          <w:spacing w:val="-4"/>
        </w:rPr>
        <w:t xml:space="preserve">око </w:t>
      </w:r>
      <w:r>
        <w:t xml:space="preserve">магацина експлозива </w:t>
      </w:r>
      <w:r>
        <w:rPr>
          <w:spacing w:val="-3"/>
        </w:rPr>
        <w:t xml:space="preserve">од </w:t>
      </w:r>
      <w:r>
        <w:t>165 m (према Ана- лизи безбедности пројекта „Јадар” са становишта хемијског</w:t>
      </w:r>
      <w:r>
        <w:rPr>
          <w:spacing w:val="1"/>
        </w:rPr>
        <w:t xml:space="preserve"> </w:t>
      </w:r>
      <w:r>
        <w:t>удеса</w:t>
      </w:r>
    </w:p>
    <w:p w:rsidR="00A02B30" w:rsidRDefault="00B05A60">
      <w:pPr>
        <w:pStyle w:val="ListParagraph"/>
        <w:numPr>
          <w:ilvl w:val="0"/>
          <w:numId w:val="48"/>
        </w:numPr>
        <w:tabs>
          <w:tab w:val="left" w:pos="253"/>
        </w:tabs>
        <w:spacing w:line="232" w:lineRule="auto"/>
        <w:ind w:right="392" w:firstLine="0"/>
        <w:jc w:val="left"/>
        <w:rPr>
          <w:sz w:val="18"/>
        </w:rPr>
      </w:pPr>
      <w:r>
        <w:rPr>
          <w:sz w:val="18"/>
        </w:rPr>
        <w:t xml:space="preserve">СЕВЕСО анализа) у којој се забрањује изградња нових објеката </w:t>
      </w:r>
      <w:r>
        <w:rPr>
          <w:spacing w:val="-3"/>
          <w:sz w:val="18"/>
        </w:rPr>
        <w:t xml:space="preserve">који </w:t>
      </w:r>
      <w:r>
        <w:rPr>
          <w:sz w:val="18"/>
        </w:rPr>
        <w:t xml:space="preserve">нису у функцији </w:t>
      </w:r>
      <w:r>
        <w:rPr>
          <w:spacing w:val="-3"/>
          <w:sz w:val="18"/>
        </w:rPr>
        <w:t xml:space="preserve">комлекса </w:t>
      </w:r>
      <w:r>
        <w:rPr>
          <w:sz w:val="18"/>
        </w:rPr>
        <w:t>посебне</w:t>
      </w:r>
      <w:r>
        <w:rPr>
          <w:spacing w:val="5"/>
          <w:sz w:val="18"/>
        </w:rPr>
        <w:t xml:space="preserve"> </w:t>
      </w:r>
      <w:r>
        <w:rPr>
          <w:sz w:val="18"/>
        </w:rPr>
        <w:t>намене.</w:t>
      </w:r>
    </w:p>
    <w:p w:rsidR="00A02B30" w:rsidRDefault="00A02B30">
      <w:pPr>
        <w:pStyle w:val="BodyText"/>
        <w:spacing w:before="8"/>
        <w:ind w:left="0"/>
        <w:rPr>
          <w:sz w:val="16"/>
        </w:rPr>
      </w:pPr>
    </w:p>
    <w:p w:rsidR="00A02B30" w:rsidRDefault="00B05A60">
      <w:pPr>
        <w:pStyle w:val="BodyText"/>
        <w:spacing w:line="204" w:lineRule="exact"/>
        <w:ind w:left="507"/>
      </w:pPr>
      <w:r>
        <w:t>Грађевинска линија</w:t>
      </w:r>
    </w:p>
    <w:p w:rsidR="00A02B30" w:rsidRDefault="00B05A60">
      <w:pPr>
        <w:pStyle w:val="BodyText"/>
        <w:spacing w:before="2" w:line="232" w:lineRule="auto"/>
        <w:ind w:right="391" w:firstLine="396"/>
        <w:jc w:val="both"/>
      </w:pPr>
      <w:r>
        <w:t>Положај унутар комплекса Подзоне, габарити и висина поје- диних</w:t>
      </w:r>
      <w:r>
        <w:rPr>
          <w:spacing w:val="-8"/>
        </w:rPr>
        <w:t xml:space="preserve"> </w:t>
      </w:r>
      <w:r>
        <w:t>објеката</w:t>
      </w:r>
      <w:r>
        <w:rPr>
          <w:spacing w:val="-8"/>
        </w:rPr>
        <w:t xml:space="preserve"> </w:t>
      </w:r>
      <w:r>
        <w:t>се</w:t>
      </w:r>
      <w:r>
        <w:rPr>
          <w:spacing w:val="-8"/>
        </w:rPr>
        <w:t xml:space="preserve"> </w:t>
      </w:r>
      <w:r>
        <w:t>одређују</w:t>
      </w:r>
      <w:r>
        <w:rPr>
          <w:spacing w:val="-8"/>
        </w:rPr>
        <w:t xml:space="preserve"> </w:t>
      </w:r>
      <w:r>
        <w:t>према</w:t>
      </w:r>
      <w:r>
        <w:rPr>
          <w:spacing w:val="-8"/>
        </w:rPr>
        <w:t xml:space="preserve"> </w:t>
      </w:r>
      <w:r>
        <w:t>потребама</w:t>
      </w:r>
      <w:r>
        <w:rPr>
          <w:spacing w:val="-8"/>
        </w:rPr>
        <w:t xml:space="preserve"> </w:t>
      </w:r>
      <w:r>
        <w:t>производног</w:t>
      </w:r>
      <w:r>
        <w:rPr>
          <w:spacing w:val="-8"/>
        </w:rPr>
        <w:t xml:space="preserve"> </w:t>
      </w:r>
      <w:r>
        <w:t>процеса, односно</w:t>
      </w:r>
      <w:r>
        <w:rPr>
          <w:spacing w:val="-6"/>
        </w:rPr>
        <w:t xml:space="preserve"> </w:t>
      </w:r>
      <w:r>
        <w:t>према</w:t>
      </w:r>
      <w:r>
        <w:rPr>
          <w:spacing w:val="-6"/>
        </w:rPr>
        <w:t xml:space="preserve"> </w:t>
      </w:r>
      <w:r>
        <w:t>технолошкој</w:t>
      </w:r>
      <w:r>
        <w:rPr>
          <w:spacing w:val="-6"/>
        </w:rPr>
        <w:t xml:space="preserve"> </w:t>
      </w:r>
      <w:r>
        <w:t>шеми</w:t>
      </w:r>
      <w:r>
        <w:rPr>
          <w:spacing w:val="-6"/>
        </w:rPr>
        <w:t xml:space="preserve"> </w:t>
      </w:r>
      <w:r>
        <w:t>експлоатације</w:t>
      </w:r>
      <w:r>
        <w:rPr>
          <w:spacing w:val="-6"/>
        </w:rPr>
        <w:t xml:space="preserve"> </w:t>
      </w:r>
      <w:r>
        <w:t>и</w:t>
      </w:r>
      <w:r>
        <w:rPr>
          <w:spacing w:val="-6"/>
        </w:rPr>
        <w:t xml:space="preserve"> </w:t>
      </w:r>
      <w:r>
        <w:t>прераде</w:t>
      </w:r>
      <w:r>
        <w:rPr>
          <w:spacing w:val="-6"/>
        </w:rPr>
        <w:t xml:space="preserve"> </w:t>
      </w:r>
      <w:r>
        <w:rPr>
          <w:spacing w:val="-3"/>
        </w:rPr>
        <w:t>руде,</w:t>
      </w:r>
      <w:r>
        <w:rPr>
          <w:spacing w:val="-6"/>
        </w:rPr>
        <w:t xml:space="preserve"> </w:t>
      </w:r>
      <w:r>
        <w:t>у оквиру грађевинске линије (зоне грађења). Организациона шема, распоред и положај објеката и њихови појединачни габарити су предмет даље разраде у оквиру техничке</w:t>
      </w:r>
      <w:r>
        <w:rPr>
          <w:spacing w:val="-6"/>
        </w:rPr>
        <w:t xml:space="preserve"> </w:t>
      </w:r>
      <w:r>
        <w:t>документације.</w:t>
      </w:r>
    </w:p>
    <w:p w:rsidR="00A02B30" w:rsidRDefault="00B05A60">
      <w:pPr>
        <w:pStyle w:val="BodyText"/>
        <w:spacing w:line="232" w:lineRule="auto"/>
        <w:ind w:right="390" w:firstLine="396"/>
        <w:jc w:val="both"/>
      </w:pPr>
      <w:r>
        <w:t>Грађевинска линија је д</w:t>
      </w:r>
      <w:r>
        <w:t>ефинисана на графичком прилогу, на удаљењу од 5 m од спољне границе Подзоне (границе комплекса), док се поклапа са границом између подзона 1A и 2A. Није обаве- зно постављање објеката на грађевинску линију, односно објекти се постављају унутар зоне грађења</w:t>
      </w:r>
      <w:r>
        <w:t xml:space="preserve"> која је одређена грађевинском линијом. Подземна грађевинска линија се због специфичности објеката рударске намене дефинише у складу са техничком доку- ментацијом а у складу са пројектованом дубином експлоатације и одредбама Закона о рударству и геолошким </w:t>
      </w:r>
      <w:r>
        <w:t>истраживањима.</w:t>
      </w:r>
    </w:p>
    <w:p w:rsidR="00A02B30" w:rsidRDefault="00B05A60">
      <w:pPr>
        <w:pStyle w:val="BodyText"/>
        <w:spacing w:line="232" w:lineRule="auto"/>
        <w:ind w:right="391" w:firstLine="396"/>
        <w:jc w:val="both"/>
      </w:pPr>
      <w:r>
        <w:t>Уколико се врши даља парцелација, уситњавање или исправ- ка граница између парцела, важе иста правила за сваку поједи- начну парцелу, односно грађевинска линија остаје дефинисана на удаљењу од 5 m од спољне границе Подзоне.</w:t>
      </w:r>
    </w:p>
    <w:p w:rsidR="00A02B30" w:rsidRDefault="00A02B30">
      <w:pPr>
        <w:pStyle w:val="BodyText"/>
        <w:spacing w:before="11"/>
        <w:ind w:left="0"/>
        <w:rPr>
          <w:sz w:val="15"/>
        </w:rPr>
      </w:pPr>
    </w:p>
    <w:p w:rsidR="00A02B30" w:rsidRDefault="00B05A60">
      <w:pPr>
        <w:pStyle w:val="BodyText"/>
        <w:spacing w:line="204" w:lineRule="exact"/>
        <w:ind w:left="507"/>
      </w:pPr>
      <w:r>
        <w:t xml:space="preserve">Висина објеката </w:t>
      </w:r>
      <w:r>
        <w:t>и међусобна растојања</w:t>
      </w:r>
    </w:p>
    <w:p w:rsidR="00A02B30" w:rsidRDefault="00B05A60">
      <w:pPr>
        <w:pStyle w:val="BodyText"/>
        <w:spacing w:before="1" w:line="232" w:lineRule="auto"/>
        <w:ind w:right="391" w:firstLine="396"/>
        <w:jc w:val="both"/>
      </w:pPr>
      <w:r>
        <w:t xml:space="preserve">Висина и спратност објеката свих врста у Подзони утврђује се у складу са технолошким захтевима. Висина објекта је растоја- ње </w:t>
      </w:r>
      <w:r>
        <w:rPr>
          <w:spacing w:val="-3"/>
        </w:rPr>
        <w:t xml:space="preserve">од нулте </w:t>
      </w:r>
      <w:r>
        <w:rPr>
          <w:spacing w:val="-4"/>
        </w:rPr>
        <w:t xml:space="preserve">коте  </w:t>
      </w:r>
      <w:r>
        <w:t xml:space="preserve">објекта до </w:t>
      </w:r>
      <w:r>
        <w:rPr>
          <w:spacing w:val="-4"/>
        </w:rPr>
        <w:t xml:space="preserve">коте  </w:t>
      </w:r>
      <w:r>
        <w:t xml:space="preserve">највише </w:t>
      </w:r>
      <w:r>
        <w:rPr>
          <w:spacing w:val="-3"/>
        </w:rPr>
        <w:t xml:space="preserve">тачке  </w:t>
      </w:r>
      <w:r>
        <w:t>фасадног платна и одређује се у односу на фасаду објекта пост</w:t>
      </w:r>
      <w:r>
        <w:t>ављеној према при- ступној саобраћајној</w:t>
      </w:r>
      <w:r>
        <w:rPr>
          <w:spacing w:val="-1"/>
        </w:rPr>
        <w:t xml:space="preserve"> </w:t>
      </w:r>
      <w:r>
        <w:t>површини.</w:t>
      </w:r>
    </w:p>
    <w:p w:rsidR="00A02B30" w:rsidRDefault="00B05A60">
      <w:pPr>
        <w:pStyle w:val="BodyText"/>
        <w:spacing w:line="232" w:lineRule="auto"/>
        <w:ind w:right="391" w:firstLine="396"/>
        <w:jc w:val="both"/>
      </w:pPr>
      <w:r>
        <w:t xml:space="preserve">Имајући у виду да ће се цео терен нивелисати према потре- бама, висине објеката су дефинисане у метрима у односу на </w:t>
      </w:r>
      <w:r>
        <w:rPr>
          <w:spacing w:val="-4"/>
        </w:rPr>
        <w:t xml:space="preserve">коту </w:t>
      </w:r>
      <w:r>
        <w:t>нивелете терена, приступних саобраћајница и платоа, и оквир-   но су изражене у апсол</w:t>
      </w:r>
      <w:r>
        <w:t xml:space="preserve">утној тј. надморској висини. Број етажа и спратност објеката није дефинисана, већ она зависи </w:t>
      </w:r>
      <w:r>
        <w:rPr>
          <w:spacing w:val="-3"/>
        </w:rPr>
        <w:t xml:space="preserve">од </w:t>
      </w:r>
      <w:r>
        <w:t>техноло- шких</w:t>
      </w:r>
      <w:r>
        <w:rPr>
          <w:spacing w:val="-2"/>
        </w:rPr>
        <w:t xml:space="preserve"> </w:t>
      </w:r>
      <w:r>
        <w:t>потреба.</w:t>
      </w:r>
    </w:p>
    <w:p w:rsidR="00A02B30" w:rsidRDefault="00B05A60">
      <w:pPr>
        <w:pStyle w:val="BodyText"/>
        <w:spacing w:line="232" w:lineRule="auto"/>
        <w:ind w:right="391" w:firstLine="396"/>
        <w:jc w:val="both"/>
      </w:pPr>
      <w:r>
        <w:t xml:space="preserve">Висина објеката у Подзони може бити максимално 22 m за пратеће објекте администрације, складишта, радионице, инфра- структурне објекте и </w:t>
      </w:r>
      <w:r>
        <w:t>слично, односно максимално 45 m за прои- зводне објекте са пратећом опремом и резервоарима, са изузетком окана чија максимална висина може бити до 55 m.</w:t>
      </w:r>
    </w:p>
    <w:p w:rsidR="00A02B30" w:rsidRDefault="00B05A60">
      <w:pPr>
        <w:pStyle w:val="BodyText"/>
        <w:spacing w:line="232" w:lineRule="auto"/>
        <w:ind w:right="390" w:firstLine="396"/>
        <w:jc w:val="both"/>
      </w:pPr>
      <w:r>
        <w:t xml:space="preserve">Сви високи објекти чији се подови највишег спрата налазе најмање 30 m изнад </w:t>
      </w:r>
      <w:r>
        <w:rPr>
          <w:spacing w:val="-4"/>
        </w:rPr>
        <w:t xml:space="preserve">коте </w:t>
      </w:r>
      <w:r>
        <w:t xml:space="preserve">терена са </w:t>
      </w:r>
      <w:r>
        <w:rPr>
          <w:spacing w:val="-3"/>
        </w:rPr>
        <w:t xml:space="preserve">које </w:t>
      </w:r>
      <w:r>
        <w:t>је могу</w:t>
      </w:r>
      <w:r>
        <w:t>ћ приступ ватрога- сним</w:t>
      </w:r>
      <w:r>
        <w:rPr>
          <w:spacing w:val="-7"/>
        </w:rPr>
        <w:t xml:space="preserve"> </w:t>
      </w:r>
      <w:r>
        <w:t>возилима</w:t>
      </w:r>
      <w:r>
        <w:rPr>
          <w:spacing w:val="-7"/>
        </w:rPr>
        <w:t xml:space="preserve"> </w:t>
      </w:r>
      <w:r>
        <w:t>ради</w:t>
      </w:r>
      <w:r>
        <w:rPr>
          <w:spacing w:val="-7"/>
        </w:rPr>
        <w:t xml:space="preserve"> </w:t>
      </w:r>
      <w:r>
        <w:t>гашења</w:t>
      </w:r>
      <w:r>
        <w:rPr>
          <w:spacing w:val="-7"/>
        </w:rPr>
        <w:t xml:space="preserve"> </w:t>
      </w:r>
      <w:r>
        <w:t>пожара</w:t>
      </w:r>
      <w:r>
        <w:rPr>
          <w:spacing w:val="-7"/>
        </w:rPr>
        <w:t xml:space="preserve"> </w:t>
      </w:r>
      <w:r>
        <w:t>и</w:t>
      </w:r>
      <w:r>
        <w:rPr>
          <w:spacing w:val="-7"/>
        </w:rPr>
        <w:t xml:space="preserve"> </w:t>
      </w:r>
      <w:r>
        <w:t>спашавања</w:t>
      </w:r>
      <w:r>
        <w:rPr>
          <w:spacing w:val="-7"/>
        </w:rPr>
        <w:t xml:space="preserve"> </w:t>
      </w:r>
      <w:r>
        <w:t>и</w:t>
      </w:r>
      <w:r>
        <w:rPr>
          <w:spacing w:val="-7"/>
        </w:rPr>
        <w:t xml:space="preserve"> </w:t>
      </w:r>
      <w:r>
        <w:t>са</w:t>
      </w:r>
      <w:r>
        <w:rPr>
          <w:spacing w:val="-7"/>
        </w:rPr>
        <w:t xml:space="preserve"> </w:t>
      </w:r>
      <w:r>
        <w:rPr>
          <w:spacing w:val="-3"/>
        </w:rPr>
        <w:t>које</w:t>
      </w:r>
      <w:r>
        <w:rPr>
          <w:spacing w:val="-7"/>
        </w:rPr>
        <w:t xml:space="preserve"> </w:t>
      </w:r>
      <w:r>
        <w:t>је</w:t>
      </w:r>
      <w:r>
        <w:rPr>
          <w:spacing w:val="-7"/>
        </w:rPr>
        <w:t xml:space="preserve"> </w:t>
      </w:r>
      <w:r>
        <w:t>могу- ћа интервенција уз коришћење аутомеханичких лестава и слично, сматрају се објектима повећаног ризика, те њихово пројектовање и извођење мора бити у складу са Законом о зашти</w:t>
      </w:r>
      <w:r>
        <w:t xml:space="preserve">ти </w:t>
      </w:r>
      <w:r>
        <w:rPr>
          <w:spacing w:val="-3"/>
        </w:rPr>
        <w:t xml:space="preserve">од </w:t>
      </w:r>
      <w:r>
        <w:t xml:space="preserve">пожара („Службени </w:t>
      </w:r>
      <w:r>
        <w:rPr>
          <w:spacing w:val="-3"/>
        </w:rPr>
        <w:t xml:space="preserve">гласник </w:t>
      </w:r>
      <w:r>
        <w:t xml:space="preserve">РС”, бр. </w:t>
      </w:r>
      <w:r>
        <w:rPr>
          <w:spacing w:val="-3"/>
        </w:rPr>
        <w:t xml:space="preserve">111/09 </w:t>
      </w:r>
      <w:r>
        <w:t xml:space="preserve">и 20/15, 87/18 и 87/18 – др. закон), Правилником о техничким нормативима за заштиту висо- ких објеката </w:t>
      </w:r>
      <w:r>
        <w:rPr>
          <w:spacing w:val="-3"/>
        </w:rPr>
        <w:t xml:space="preserve">од </w:t>
      </w:r>
      <w:r>
        <w:t xml:space="preserve">пожара („Службени </w:t>
      </w:r>
      <w:r>
        <w:rPr>
          <w:spacing w:val="-3"/>
        </w:rPr>
        <w:t xml:space="preserve">гласник </w:t>
      </w:r>
      <w:r>
        <w:t xml:space="preserve">РС”, бр. 80/15, 67/17 и 103/18) и Правилником о техничким нормативима за заштиту индустријских објеката </w:t>
      </w:r>
      <w:r>
        <w:rPr>
          <w:spacing w:val="-3"/>
        </w:rPr>
        <w:t xml:space="preserve">од </w:t>
      </w:r>
      <w:r>
        <w:t xml:space="preserve">пожара („Службени </w:t>
      </w:r>
      <w:r>
        <w:rPr>
          <w:spacing w:val="-3"/>
        </w:rPr>
        <w:t xml:space="preserve">гласник </w:t>
      </w:r>
      <w:r>
        <w:t>РС”, број 1/18).</w:t>
      </w:r>
      <w:r>
        <w:rPr>
          <w:spacing w:val="-6"/>
        </w:rPr>
        <w:t xml:space="preserve"> </w:t>
      </w:r>
      <w:r>
        <w:t>Са</w:t>
      </w:r>
      <w:r>
        <w:rPr>
          <w:spacing w:val="-6"/>
        </w:rPr>
        <w:t xml:space="preserve"> </w:t>
      </w:r>
      <w:r>
        <w:t>аспекта</w:t>
      </w:r>
      <w:r>
        <w:rPr>
          <w:spacing w:val="-6"/>
        </w:rPr>
        <w:t xml:space="preserve"> </w:t>
      </w:r>
      <w:r>
        <w:t>заштите</w:t>
      </w:r>
      <w:r>
        <w:rPr>
          <w:spacing w:val="-6"/>
        </w:rPr>
        <w:t xml:space="preserve"> </w:t>
      </w:r>
      <w:r>
        <w:rPr>
          <w:spacing w:val="-3"/>
        </w:rPr>
        <w:t>од</w:t>
      </w:r>
      <w:r>
        <w:rPr>
          <w:spacing w:val="-6"/>
        </w:rPr>
        <w:t xml:space="preserve"> </w:t>
      </w:r>
      <w:r>
        <w:t>земљотреса,</w:t>
      </w:r>
      <w:r>
        <w:rPr>
          <w:spacing w:val="-6"/>
        </w:rPr>
        <w:t xml:space="preserve"> </w:t>
      </w:r>
      <w:r>
        <w:t>високи</w:t>
      </w:r>
      <w:r>
        <w:rPr>
          <w:spacing w:val="-6"/>
        </w:rPr>
        <w:t xml:space="preserve"> </w:t>
      </w:r>
      <w:r>
        <w:t>објекти</w:t>
      </w:r>
      <w:r>
        <w:rPr>
          <w:spacing w:val="-6"/>
        </w:rPr>
        <w:t xml:space="preserve"> </w:t>
      </w:r>
      <w:r>
        <w:t>и</w:t>
      </w:r>
      <w:r>
        <w:rPr>
          <w:spacing w:val="-6"/>
        </w:rPr>
        <w:t xml:space="preserve"> </w:t>
      </w:r>
      <w:r>
        <w:t>њихова међусобна</w:t>
      </w:r>
      <w:r>
        <w:rPr>
          <w:spacing w:val="-9"/>
        </w:rPr>
        <w:t xml:space="preserve"> </w:t>
      </w:r>
      <w:r>
        <w:t>удаљења</w:t>
      </w:r>
      <w:r>
        <w:rPr>
          <w:spacing w:val="-9"/>
        </w:rPr>
        <w:t xml:space="preserve"> </w:t>
      </w:r>
      <w:r>
        <w:t>морају</w:t>
      </w:r>
      <w:r>
        <w:rPr>
          <w:spacing w:val="-9"/>
        </w:rPr>
        <w:t xml:space="preserve"> </w:t>
      </w:r>
      <w:r>
        <w:t>да</w:t>
      </w:r>
      <w:r>
        <w:rPr>
          <w:spacing w:val="-9"/>
        </w:rPr>
        <w:t xml:space="preserve"> </w:t>
      </w:r>
      <w:r>
        <w:t>задовоље</w:t>
      </w:r>
      <w:r>
        <w:rPr>
          <w:spacing w:val="-9"/>
        </w:rPr>
        <w:t xml:space="preserve"> </w:t>
      </w:r>
      <w:r>
        <w:t>услове</w:t>
      </w:r>
      <w:r>
        <w:rPr>
          <w:spacing w:val="-9"/>
        </w:rPr>
        <w:t xml:space="preserve"> </w:t>
      </w:r>
      <w:r>
        <w:t>Прав</w:t>
      </w:r>
      <w:r>
        <w:t>илника</w:t>
      </w:r>
      <w:r>
        <w:rPr>
          <w:spacing w:val="-9"/>
        </w:rPr>
        <w:t xml:space="preserve"> </w:t>
      </w:r>
      <w:r>
        <w:t>за</w:t>
      </w:r>
      <w:r>
        <w:rPr>
          <w:spacing w:val="-9"/>
        </w:rPr>
        <w:t xml:space="preserve"> </w:t>
      </w:r>
      <w:r>
        <w:t xml:space="preserve">гра- ђевинске конструкције. </w:t>
      </w:r>
      <w:r>
        <w:rPr>
          <w:spacing w:val="-3"/>
        </w:rPr>
        <w:t xml:space="preserve">Такође, </w:t>
      </w:r>
      <w:r>
        <w:t xml:space="preserve">неопходно је испоштовати услове Директората цивилног ваздухопловства Републике Србије – Ре- шење о сагласности на локацију и прописивање услова и обеле- жавање објеката, у фази израде пројектне документације и </w:t>
      </w:r>
      <w:r>
        <w:t xml:space="preserve">доби- јања локацијских услова и грађевинске дозволе, </w:t>
      </w:r>
      <w:r>
        <w:rPr>
          <w:spacing w:val="-4"/>
        </w:rPr>
        <w:t xml:space="preserve">уколико </w:t>
      </w:r>
      <w:r>
        <w:t xml:space="preserve">објекти представљају опасност по цивилни ваздушни саобраћај, летење у ноћним условима и смањеној видљивости, а у складу са Законом о ваздушном саобраћају („Службени </w:t>
      </w:r>
      <w:r>
        <w:rPr>
          <w:spacing w:val="-3"/>
        </w:rPr>
        <w:t xml:space="preserve">гласник </w:t>
      </w:r>
      <w:r>
        <w:t>РС”, бр. 73/10,</w:t>
      </w:r>
      <w:r>
        <w:rPr>
          <w:spacing w:val="-29"/>
        </w:rPr>
        <w:t xml:space="preserve"> </w:t>
      </w:r>
      <w:r>
        <w:t>57/11,</w:t>
      </w:r>
      <w:r>
        <w:t xml:space="preserve"> 93/12, 45/15, 66/15 – др. закон, 83/18 и</w:t>
      </w:r>
      <w:r>
        <w:rPr>
          <w:spacing w:val="-4"/>
        </w:rPr>
        <w:t xml:space="preserve"> </w:t>
      </w:r>
      <w:r>
        <w:t>9/20).</w:t>
      </w:r>
    </w:p>
    <w:p w:rsidR="00A02B30" w:rsidRDefault="00B05A60">
      <w:pPr>
        <w:pStyle w:val="BodyText"/>
        <w:spacing w:line="185" w:lineRule="exact"/>
        <w:ind w:left="507"/>
      </w:pPr>
      <w:r>
        <w:t>Кота приземља објеката одређује се у односу на коту нивеле-</w:t>
      </w:r>
    </w:p>
    <w:p w:rsidR="00A02B30" w:rsidRDefault="00B05A60">
      <w:pPr>
        <w:pStyle w:val="BodyText"/>
        <w:spacing w:line="200" w:lineRule="exact"/>
      </w:pPr>
      <w:r>
        <w:t>те приступног пута, односно према нултој коти објекта, и то:</w:t>
      </w:r>
    </w:p>
    <w:p w:rsidR="00A02B30" w:rsidRDefault="00B05A60">
      <w:pPr>
        <w:pStyle w:val="ListParagraph"/>
        <w:numPr>
          <w:ilvl w:val="1"/>
          <w:numId w:val="48"/>
        </w:numPr>
        <w:tabs>
          <w:tab w:val="left" w:pos="658"/>
        </w:tabs>
        <w:spacing w:line="232" w:lineRule="auto"/>
        <w:ind w:left="110" w:right="391" w:firstLine="397"/>
        <w:rPr>
          <w:sz w:val="18"/>
        </w:rPr>
      </w:pPr>
      <w:r>
        <w:rPr>
          <w:spacing w:val="-3"/>
          <w:sz w:val="18"/>
        </w:rPr>
        <w:t xml:space="preserve">кота </w:t>
      </w:r>
      <w:r>
        <w:rPr>
          <w:sz w:val="18"/>
        </w:rPr>
        <w:t xml:space="preserve">приземља објеката може бити изједначена са нивеле- </w:t>
      </w:r>
      <w:r>
        <w:rPr>
          <w:spacing w:val="-3"/>
          <w:sz w:val="18"/>
        </w:rPr>
        <w:t xml:space="preserve">том </w:t>
      </w:r>
      <w:r>
        <w:rPr>
          <w:sz w:val="18"/>
        </w:rPr>
        <w:t>приступног</w:t>
      </w:r>
      <w:r>
        <w:rPr>
          <w:spacing w:val="1"/>
          <w:sz w:val="18"/>
        </w:rPr>
        <w:t xml:space="preserve"> </w:t>
      </w:r>
      <w:r>
        <w:rPr>
          <w:sz w:val="18"/>
        </w:rPr>
        <w:t>пута;</w:t>
      </w:r>
    </w:p>
    <w:p w:rsidR="00A02B30" w:rsidRDefault="00B05A60">
      <w:pPr>
        <w:pStyle w:val="ListParagraph"/>
        <w:numPr>
          <w:ilvl w:val="1"/>
          <w:numId w:val="48"/>
        </w:numPr>
        <w:tabs>
          <w:tab w:val="left" w:pos="664"/>
        </w:tabs>
        <w:spacing w:line="232" w:lineRule="auto"/>
        <w:ind w:left="110" w:right="392" w:firstLine="397"/>
        <w:rPr>
          <w:sz w:val="18"/>
        </w:rPr>
      </w:pPr>
      <w:r>
        <w:rPr>
          <w:spacing w:val="-3"/>
          <w:sz w:val="18"/>
        </w:rPr>
        <w:t xml:space="preserve">кота </w:t>
      </w:r>
      <w:r>
        <w:rPr>
          <w:sz w:val="18"/>
        </w:rPr>
        <w:t xml:space="preserve">приземља може бити виша </w:t>
      </w:r>
      <w:r>
        <w:rPr>
          <w:spacing w:val="-3"/>
          <w:sz w:val="18"/>
        </w:rPr>
        <w:t xml:space="preserve">од нулте </w:t>
      </w:r>
      <w:r>
        <w:rPr>
          <w:spacing w:val="-4"/>
          <w:sz w:val="18"/>
        </w:rPr>
        <w:t xml:space="preserve">коте </w:t>
      </w:r>
      <w:r>
        <w:rPr>
          <w:sz w:val="18"/>
        </w:rPr>
        <w:t>највише за 1/2 спратне</w:t>
      </w:r>
      <w:r>
        <w:rPr>
          <w:spacing w:val="-1"/>
          <w:sz w:val="18"/>
        </w:rPr>
        <w:t xml:space="preserve"> </w:t>
      </w:r>
      <w:r>
        <w:rPr>
          <w:sz w:val="18"/>
        </w:rPr>
        <w:t>висине;</w:t>
      </w:r>
    </w:p>
    <w:p w:rsidR="00A02B30" w:rsidRDefault="00B05A60">
      <w:pPr>
        <w:pStyle w:val="ListParagraph"/>
        <w:numPr>
          <w:ilvl w:val="1"/>
          <w:numId w:val="48"/>
        </w:numPr>
        <w:tabs>
          <w:tab w:val="left" w:pos="682"/>
        </w:tabs>
        <w:spacing w:line="232" w:lineRule="auto"/>
        <w:ind w:left="110" w:right="392" w:firstLine="397"/>
        <w:rPr>
          <w:sz w:val="18"/>
        </w:rPr>
      </w:pPr>
      <w:r>
        <w:rPr>
          <w:sz w:val="18"/>
        </w:rPr>
        <w:t xml:space="preserve">за објекте на стрмом терену са нагибом, </w:t>
      </w:r>
      <w:r>
        <w:rPr>
          <w:spacing w:val="-4"/>
          <w:sz w:val="18"/>
        </w:rPr>
        <w:t xml:space="preserve">кота </w:t>
      </w:r>
      <w:r>
        <w:rPr>
          <w:sz w:val="18"/>
        </w:rPr>
        <w:t xml:space="preserve">приземља </w:t>
      </w:r>
      <w:r>
        <w:rPr>
          <w:spacing w:val="-3"/>
          <w:sz w:val="18"/>
        </w:rPr>
        <w:t>може</w:t>
      </w:r>
      <w:r>
        <w:rPr>
          <w:spacing w:val="-8"/>
          <w:sz w:val="18"/>
        </w:rPr>
        <w:t xml:space="preserve"> </w:t>
      </w:r>
      <w:r>
        <w:rPr>
          <w:sz w:val="18"/>
        </w:rPr>
        <w:t>бити</w:t>
      </w:r>
      <w:r>
        <w:rPr>
          <w:spacing w:val="-8"/>
          <w:sz w:val="18"/>
        </w:rPr>
        <w:t xml:space="preserve"> </w:t>
      </w:r>
      <w:r>
        <w:rPr>
          <w:sz w:val="18"/>
        </w:rPr>
        <w:t>највише</w:t>
      </w:r>
      <w:r>
        <w:rPr>
          <w:spacing w:val="-8"/>
          <w:sz w:val="18"/>
        </w:rPr>
        <w:t xml:space="preserve"> </w:t>
      </w:r>
      <w:r>
        <w:rPr>
          <w:sz w:val="18"/>
        </w:rPr>
        <w:t>1/2</w:t>
      </w:r>
      <w:r>
        <w:rPr>
          <w:spacing w:val="-8"/>
          <w:sz w:val="18"/>
        </w:rPr>
        <w:t xml:space="preserve"> </w:t>
      </w:r>
      <w:r>
        <w:rPr>
          <w:sz w:val="18"/>
        </w:rPr>
        <w:t>спратне</w:t>
      </w:r>
      <w:r>
        <w:rPr>
          <w:spacing w:val="-8"/>
          <w:sz w:val="18"/>
        </w:rPr>
        <w:t xml:space="preserve"> </w:t>
      </w:r>
      <w:r>
        <w:rPr>
          <w:sz w:val="18"/>
        </w:rPr>
        <w:t>висине</w:t>
      </w:r>
      <w:r>
        <w:rPr>
          <w:spacing w:val="-8"/>
          <w:sz w:val="18"/>
        </w:rPr>
        <w:t xml:space="preserve"> </w:t>
      </w:r>
      <w:r>
        <w:rPr>
          <w:sz w:val="18"/>
        </w:rPr>
        <w:t>нижа</w:t>
      </w:r>
      <w:r>
        <w:rPr>
          <w:spacing w:val="-8"/>
          <w:sz w:val="18"/>
        </w:rPr>
        <w:t xml:space="preserve"> </w:t>
      </w:r>
      <w:r>
        <w:rPr>
          <w:spacing w:val="-4"/>
          <w:sz w:val="18"/>
        </w:rPr>
        <w:t>од</w:t>
      </w:r>
      <w:r>
        <w:rPr>
          <w:spacing w:val="-8"/>
          <w:sz w:val="18"/>
        </w:rPr>
        <w:t xml:space="preserve"> </w:t>
      </w:r>
      <w:r>
        <w:rPr>
          <w:spacing w:val="-4"/>
          <w:sz w:val="18"/>
        </w:rPr>
        <w:t>коте</w:t>
      </w:r>
      <w:r>
        <w:rPr>
          <w:spacing w:val="-8"/>
          <w:sz w:val="18"/>
        </w:rPr>
        <w:t xml:space="preserve"> </w:t>
      </w:r>
      <w:r>
        <w:rPr>
          <w:sz w:val="18"/>
        </w:rPr>
        <w:t>нивелете</w:t>
      </w:r>
      <w:r>
        <w:rPr>
          <w:spacing w:val="-8"/>
          <w:sz w:val="18"/>
        </w:rPr>
        <w:t xml:space="preserve"> </w:t>
      </w:r>
      <w:r>
        <w:rPr>
          <w:sz w:val="18"/>
        </w:rPr>
        <w:t>пута.</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firstLine="396"/>
      </w:pPr>
      <w:r>
        <w:lastRenderedPageBreak/>
        <w:pict>
          <v:shape id="_x0000_s1070" style="position:absolute;left:0;text-align:left;margin-left:0;margin-top:782.1pt;width:.1pt;height:738.95pt;z-index:251659776;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Сви</w:t>
      </w:r>
      <w:r>
        <w:rPr>
          <w:spacing w:val="-7"/>
        </w:rPr>
        <w:t xml:space="preserve"> </w:t>
      </w:r>
      <w:r>
        <w:t>објекти</w:t>
      </w:r>
      <w:r>
        <w:rPr>
          <w:spacing w:val="-7"/>
        </w:rPr>
        <w:t xml:space="preserve"> </w:t>
      </w:r>
      <w:r>
        <w:t>могу</w:t>
      </w:r>
      <w:r>
        <w:rPr>
          <w:spacing w:val="-7"/>
        </w:rPr>
        <w:t xml:space="preserve"> </w:t>
      </w:r>
      <w:r>
        <w:t>имати</w:t>
      </w:r>
      <w:r>
        <w:rPr>
          <w:spacing w:val="-7"/>
        </w:rPr>
        <w:t xml:space="preserve"> </w:t>
      </w:r>
      <w:r>
        <w:t>подрумске</w:t>
      </w:r>
      <w:r>
        <w:rPr>
          <w:spacing w:val="-7"/>
        </w:rPr>
        <w:t xml:space="preserve"> </w:t>
      </w:r>
      <w:r>
        <w:t>или</w:t>
      </w:r>
      <w:r>
        <w:rPr>
          <w:spacing w:val="-7"/>
        </w:rPr>
        <w:t xml:space="preserve"> </w:t>
      </w:r>
      <w:r>
        <w:t>сутеренске</w:t>
      </w:r>
      <w:r>
        <w:rPr>
          <w:spacing w:val="-7"/>
        </w:rPr>
        <w:t xml:space="preserve"> </w:t>
      </w:r>
      <w:r>
        <w:t xml:space="preserve">простори- је, </w:t>
      </w:r>
      <w:r>
        <w:rPr>
          <w:spacing w:val="-4"/>
        </w:rPr>
        <w:t xml:space="preserve">ако </w:t>
      </w:r>
      <w:r>
        <w:t>не постоје сметње геотехничке и хидротехничке</w:t>
      </w:r>
      <w:r>
        <w:rPr>
          <w:spacing w:val="-22"/>
        </w:rPr>
        <w:t xml:space="preserve"> </w:t>
      </w:r>
      <w:r>
        <w:t>природе.</w:t>
      </w:r>
    </w:p>
    <w:p w:rsidR="00A02B30" w:rsidRDefault="00B05A60">
      <w:pPr>
        <w:pStyle w:val="BodyText"/>
        <w:spacing w:line="232" w:lineRule="auto"/>
        <w:ind w:left="393" w:firstLine="396"/>
        <w:jc w:val="both"/>
      </w:pPr>
      <w:r>
        <w:t xml:space="preserve">Међусобна удаљеност објеката мора да задовољи техноло- шке услове производње, противпожарне услове, захтеве за ма- нипулацију и остале специфичне захтеве, с тим да објекти </w:t>
      </w:r>
      <w:r>
        <w:t>могу бити, уколико то производни процес захтева, постављени и непо- средно један до другог.</w:t>
      </w:r>
    </w:p>
    <w:p w:rsidR="00A02B30" w:rsidRDefault="00B05A60">
      <w:pPr>
        <w:pStyle w:val="BodyText"/>
        <w:spacing w:line="232" w:lineRule="auto"/>
        <w:ind w:left="393" w:firstLine="396"/>
        <w:jc w:val="both"/>
      </w:pPr>
      <w:r>
        <w:t xml:space="preserve">Објекти међусобно могу бити повезани на било </w:t>
      </w:r>
      <w:r>
        <w:rPr>
          <w:spacing w:val="-5"/>
        </w:rPr>
        <w:t xml:space="preserve">ком </w:t>
      </w:r>
      <w:r>
        <w:rPr>
          <w:spacing w:val="-3"/>
        </w:rPr>
        <w:t xml:space="preserve">нивоу </w:t>
      </w:r>
      <w:r>
        <w:t>топлим везама, покретним транспортним тракама и другим систе- мима, при чему је потребно обезбедити функциона</w:t>
      </w:r>
      <w:r>
        <w:t>лну</w:t>
      </w:r>
      <w:r>
        <w:rPr>
          <w:spacing w:val="-28"/>
        </w:rPr>
        <w:t xml:space="preserve"> </w:t>
      </w:r>
      <w:r>
        <w:t>приступач- ност и манипулативни</w:t>
      </w:r>
      <w:r>
        <w:rPr>
          <w:spacing w:val="-2"/>
        </w:rPr>
        <w:t xml:space="preserve"> </w:t>
      </w:r>
      <w:r>
        <w:t>простор.</w:t>
      </w:r>
    </w:p>
    <w:p w:rsidR="00A02B30" w:rsidRDefault="00B05A60">
      <w:pPr>
        <w:pStyle w:val="BodyText"/>
        <w:spacing w:line="199" w:lineRule="exact"/>
        <w:ind w:left="790"/>
      </w:pPr>
      <w:r>
        <w:t>Индекс заузетости</w:t>
      </w:r>
    </w:p>
    <w:p w:rsidR="00A02B30" w:rsidRDefault="00B05A60">
      <w:pPr>
        <w:pStyle w:val="BodyText"/>
        <w:spacing w:before="1" w:line="232" w:lineRule="auto"/>
        <w:ind w:left="393" w:right="1" w:firstLine="396"/>
        <w:jc w:val="both"/>
      </w:pPr>
      <w:r>
        <w:t>Индекс заузетости парцеле јесте однос габарита хоризонтал- не пројекције изграђеног или планираног објекта и укупне повр- шине</w:t>
      </w:r>
      <w:r>
        <w:rPr>
          <w:spacing w:val="-8"/>
        </w:rPr>
        <w:t xml:space="preserve"> </w:t>
      </w:r>
      <w:r>
        <w:t>грађевинске</w:t>
      </w:r>
      <w:r>
        <w:rPr>
          <w:spacing w:val="-8"/>
        </w:rPr>
        <w:t xml:space="preserve"> </w:t>
      </w:r>
      <w:r>
        <w:t>парцеле,</w:t>
      </w:r>
      <w:r>
        <w:rPr>
          <w:spacing w:val="-8"/>
        </w:rPr>
        <w:t xml:space="preserve"> </w:t>
      </w:r>
      <w:r>
        <w:t>изражен</w:t>
      </w:r>
      <w:r>
        <w:rPr>
          <w:spacing w:val="-8"/>
        </w:rPr>
        <w:t xml:space="preserve"> </w:t>
      </w:r>
      <w:r>
        <w:t>у</w:t>
      </w:r>
      <w:r>
        <w:rPr>
          <w:spacing w:val="-8"/>
        </w:rPr>
        <w:t xml:space="preserve"> </w:t>
      </w:r>
      <w:r>
        <w:t>процентима.</w:t>
      </w:r>
      <w:r>
        <w:rPr>
          <w:spacing w:val="-8"/>
        </w:rPr>
        <w:t xml:space="preserve"> </w:t>
      </w:r>
      <w:r>
        <w:t>За</w:t>
      </w:r>
      <w:r>
        <w:rPr>
          <w:spacing w:val="-8"/>
        </w:rPr>
        <w:t xml:space="preserve"> </w:t>
      </w:r>
      <w:r>
        <w:t xml:space="preserve">појединачне </w:t>
      </w:r>
      <w:r>
        <w:rPr>
          <w:spacing w:val="-3"/>
        </w:rPr>
        <w:t>рударске</w:t>
      </w:r>
      <w:r>
        <w:rPr>
          <w:spacing w:val="-3"/>
        </w:rPr>
        <w:t xml:space="preserve">, </w:t>
      </w:r>
      <w:r>
        <w:t>привредне, индустријске, посебне објекте и објекте ин- фраструктуре дефинише се у складу са врстом</w:t>
      </w:r>
      <w:r>
        <w:rPr>
          <w:spacing w:val="-4"/>
        </w:rPr>
        <w:t xml:space="preserve"> </w:t>
      </w:r>
      <w:r>
        <w:t>објекта.</w:t>
      </w:r>
    </w:p>
    <w:p w:rsidR="00A02B30" w:rsidRDefault="00B05A60">
      <w:pPr>
        <w:pStyle w:val="BodyText"/>
        <w:spacing w:line="232" w:lineRule="auto"/>
        <w:ind w:left="393" w:firstLine="396"/>
        <w:jc w:val="both"/>
      </w:pPr>
      <w:r>
        <w:t>Максимални индекс заузетости за Подзону, односно грађе- винску парцелу износи 60%, при чему у овај проценат не улазе отворени простори одлагалишта</w:t>
      </w:r>
      <w:r>
        <w:t>, складишта, ретензија, интерне саобраћајнице, покретне транспортне траке и сл.</w:t>
      </w:r>
    </w:p>
    <w:p w:rsidR="00A02B30" w:rsidRDefault="00B05A60">
      <w:pPr>
        <w:pStyle w:val="BodyText"/>
        <w:spacing w:line="232" w:lineRule="auto"/>
        <w:ind w:left="393" w:firstLine="396"/>
      </w:pPr>
      <w:r>
        <w:t>Минимални незастрти постор у оквиру подзоне износи 10% површине.</w:t>
      </w:r>
    </w:p>
    <w:p w:rsidR="00A02B30" w:rsidRDefault="00B05A60">
      <w:pPr>
        <w:pStyle w:val="ListParagraph"/>
        <w:numPr>
          <w:ilvl w:val="2"/>
          <w:numId w:val="14"/>
        </w:numPr>
        <w:tabs>
          <w:tab w:val="left" w:pos="1413"/>
        </w:tabs>
        <w:spacing w:before="169" w:line="232" w:lineRule="auto"/>
        <w:ind w:left="755" w:right="339" w:firstLine="56"/>
        <w:jc w:val="left"/>
        <w:rPr>
          <w:sz w:val="18"/>
        </w:rPr>
      </w:pPr>
      <w:r>
        <w:rPr>
          <w:sz w:val="18"/>
        </w:rPr>
        <w:t xml:space="preserve">П </w:t>
      </w:r>
      <w:r>
        <w:rPr>
          <w:spacing w:val="12"/>
          <w:sz w:val="18"/>
        </w:rPr>
        <w:t xml:space="preserve">РАВИЛА </w:t>
      </w:r>
      <w:r>
        <w:rPr>
          <w:spacing w:val="16"/>
          <w:sz w:val="18"/>
        </w:rPr>
        <w:t xml:space="preserve">УРЕЂЕЊА </w:t>
      </w:r>
      <w:r>
        <w:rPr>
          <w:sz w:val="18"/>
        </w:rPr>
        <w:t xml:space="preserve">И Г </w:t>
      </w:r>
      <w:r>
        <w:rPr>
          <w:spacing w:val="12"/>
          <w:sz w:val="18"/>
        </w:rPr>
        <w:t xml:space="preserve">РАЂЕЊА </w:t>
      </w:r>
      <w:r>
        <w:rPr>
          <w:spacing w:val="10"/>
          <w:sz w:val="18"/>
        </w:rPr>
        <w:t xml:space="preserve">ЗА ПОД </w:t>
      </w:r>
      <w:r>
        <w:rPr>
          <w:spacing w:val="15"/>
          <w:sz w:val="18"/>
        </w:rPr>
        <w:t xml:space="preserve">ЗОНУ </w:t>
      </w:r>
      <w:r>
        <w:rPr>
          <w:spacing w:val="10"/>
          <w:sz w:val="18"/>
        </w:rPr>
        <w:t xml:space="preserve">ПР </w:t>
      </w:r>
      <w:r>
        <w:rPr>
          <w:spacing w:val="16"/>
          <w:sz w:val="18"/>
        </w:rPr>
        <w:t>ОИЗВОДНО-ИНД</w:t>
      </w:r>
      <w:r>
        <w:rPr>
          <w:spacing w:val="-29"/>
          <w:sz w:val="18"/>
        </w:rPr>
        <w:t xml:space="preserve"> </w:t>
      </w:r>
      <w:r>
        <w:rPr>
          <w:spacing w:val="17"/>
          <w:sz w:val="18"/>
        </w:rPr>
        <w:t>УСТРИЈСКИХ</w:t>
      </w:r>
      <w:r>
        <w:rPr>
          <w:spacing w:val="-24"/>
          <w:sz w:val="18"/>
        </w:rPr>
        <w:t xml:space="preserve"> </w:t>
      </w:r>
    </w:p>
    <w:p w:rsidR="00A02B30" w:rsidRDefault="00B05A60">
      <w:pPr>
        <w:pStyle w:val="BodyText"/>
        <w:spacing w:line="232" w:lineRule="auto"/>
        <w:ind w:left="2204" w:right="1787" w:hanging="1"/>
        <w:jc w:val="center"/>
      </w:pPr>
      <w:r>
        <w:t xml:space="preserve">АКТИВНО СТИ (ПОД ЗОНА 2А) </w:t>
      </w:r>
    </w:p>
    <w:p w:rsidR="00A02B30" w:rsidRDefault="00A02B30">
      <w:pPr>
        <w:pStyle w:val="BodyText"/>
        <w:spacing w:before="5"/>
        <w:ind w:left="0"/>
        <w:rPr>
          <w:sz w:val="17"/>
        </w:rPr>
      </w:pPr>
    </w:p>
    <w:p w:rsidR="00A02B30" w:rsidRDefault="00B05A60">
      <w:pPr>
        <w:pStyle w:val="BodyText"/>
        <w:spacing w:line="232" w:lineRule="auto"/>
        <w:ind w:left="393" w:firstLine="396"/>
        <w:jc w:val="both"/>
      </w:pPr>
      <w:r>
        <w:t>У</w:t>
      </w:r>
      <w:r>
        <w:rPr>
          <w:spacing w:val="-8"/>
        </w:rPr>
        <w:t xml:space="preserve"> </w:t>
      </w:r>
      <w:r>
        <w:t>оквиру</w:t>
      </w:r>
      <w:r>
        <w:rPr>
          <w:spacing w:val="-8"/>
        </w:rPr>
        <w:t xml:space="preserve"> </w:t>
      </w:r>
      <w:r>
        <w:t>Подзоне</w:t>
      </w:r>
      <w:r>
        <w:rPr>
          <w:spacing w:val="-8"/>
        </w:rPr>
        <w:t xml:space="preserve"> </w:t>
      </w:r>
      <w:r>
        <w:t>производно-индустријских</w:t>
      </w:r>
      <w:r>
        <w:rPr>
          <w:spacing w:val="-8"/>
        </w:rPr>
        <w:t xml:space="preserve"> </w:t>
      </w:r>
      <w:r>
        <w:t>активности</w:t>
      </w:r>
      <w:r>
        <w:rPr>
          <w:spacing w:val="-7"/>
        </w:rPr>
        <w:t xml:space="preserve"> </w:t>
      </w:r>
      <w:r>
        <w:t>на- лазе</w:t>
      </w:r>
      <w:r>
        <w:rPr>
          <w:spacing w:val="-7"/>
        </w:rPr>
        <w:t xml:space="preserve"> </w:t>
      </w:r>
      <w:r>
        <w:t>се</w:t>
      </w:r>
      <w:r>
        <w:rPr>
          <w:spacing w:val="-7"/>
        </w:rPr>
        <w:t xml:space="preserve"> </w:t>
      </w:r>
      <w:r>
        <w:t>објекти</w:t>
      </w:r>
      <w:r>
        <w:rPr>
          <w:spacing w:val="-7"/>
        </w:rPr>
        <w:t xml:space="preserve"> </w:t>
      </w:r>
      <w:r>
        <w:t>и</w:t>
      </w:r>
      <w:r>
        <w:rPr>
          <w:spacing w:val="-7"/>
        </w:rPr>
        <w:t xml:space="preserve"> </w:t>
      </w:r>
      <w:r>
        <w:t>простори</w:t>
      </w:r>
      <w:r>
        <w:rPr>
          <w:spacing w:val="-7"/>
        </w:rPr>
        <w:t xml:space="preserve"> </w:t>
      </w:r>
      <w:r>
        <w:t>за</w:t>
      </w:r>
      <w:r>
        <w:rPr>
          <w:spacing w:val="-7"/>
        </w:rPr>
        <w:t xml:space="preserve"> </w:t>
      </w:r>
      <w:r>
        <w:t>прераду</w:t>
      </w:r>
      <w:r>
        <w:rPr>
          <w:spacing w:val="-7"/>
        </w:rPr>
        <w:t xml:space="preserve"> </w:t>
      </w:r>
      <w:r>
        <w:rPr>
          <w:spacing w:val="-3"/>
        </w:rPr>
        <w:t>руде,</w:t>
      </w:r>
      <w:r>
        <w:rPr>
          <w:spacing w:val="-7"/>
        </w:rPr>
        <w:t xml:space="preserve"> </w:t>
      </w:r>
      <w:r>
        <w:rPr>
          <w:spacing w:val="-3"/>
        </w:rPr>
        <w:t>производњу,</w:t>
      </w:r>
      <w:r>
        <w:rPr>
          <w:spacing w:val="-7"/>
        </w:rPr>
        <w:t xml:space="preserve"> </w:t>
      </w:r>
      <w:r>
        <w:t>паковање, складиштење, инфраструктурни објекти, управне зграде и</w:t>
      </w:r>
      <w:r>
        <w:rPr>
          <w:spacing w:val="-28"/>
        </w:rPr>
        <w:t xml:space="preserve"> </w:t>
      </w:r>
      <w:r>
        <w:t xml:space="preserve">слично, организовани и груписани у складу са </w:t>
      </w:r>
      <w:r>
        <w:rPr>
          <w:spacing w:val="-3"/>
        </w:rPr>
        <w:t xml:space="preserve">технолошком </w:t>
      </w:r>
      <w:r>
        <w:t>шемом и за- хтевима инвеститор</w:t>
      </w:r>
      <w:r>
        <w:t>а, и</w:t>
      </w:r>
      <w:r>
        <w:rPr>
          <w:spacing w:val="-2"/>
        </w:rPr>
        <w:t xml:space="preserve"> </w:t>
      </w:r>
      <w:r>
        <w:t>то:</w:t>
      </w:r>
    </w:p>
    <w:p w:rsidR="00A02B30" w:rsidRDefault="00B05A60">
      <w:pPr>
        <w:pStyle w:val="BodyText"/>
        <w:spacing w:line="198" w:lineRule="exact"/>
        <w:ind w:left="790"/>
      </w:pPr>
      <w:r>
        <w:t>Улазни део:</w:t>
      </w:r>
    </w:p>
    <w:p w:rsidR="00A02B30" w:rsidRDefault="00B05A60">
      <w:pPr>
        <w:pStyle w:val="ListParagraph"/>
        <w:numPr>
          <w:ilvl w:val="0"/>
          <w:numId w:val="11"/>
        </w:numPr>
        <w:tabs>
          <w:tab w:val="left" w:pos="926"/>
        </w:tabs>
        <w:spacing w:line="201" w:lineRule="exact"/>
        <w:ind w:firstLine="0"/>
        <w:jc w:val="left"/>
        <w:rPr>
          <w:sz w:val="18"/>
        </w:rPr>
      </w:pPr>
      <w:r>
        <w:rPr>
          <w:sz w:val="18"/>
        </w:rPr>
        <w:t>центар за хитне</w:t>
      </w:r>
      <w:r>
        <w:rPr>
          <w:spacing w:val="-2"/>
          <w:sz w:val="18"/>
        </w:rPr>
        <w:t xml:space="preserve"> </w:t>
      </w:r>
      <w:r>
        <w:rPr>
          <w:sz w:val="18"/>
        </w:rPr>
        <w:t>случајеве;</w:t>
      </w:r>
    </w:p>
    <w:p w:rsidR="00A02B30" w:rsidRDefault="00B05A60">
      <w:pPr>
        <w:pStyle w:val="ListParagraph"/>
        <w:numPr>
          <w:ilvl w:val="0"/>
          <w:numId w:val="11"/>
        </w:numPr>
        <w:tabs>
          <w:tab w:val="left" w:pos="926"/>
        </w:tabs>
        <w:spacing w:line="201" w:lineRule="exact"/>
        <w:ind w:firstLine="0"/>
        <w:jc w:val="left"/>
        <w:rPr>
          <w:sz w:val="18"/>
        </w:rPr>
      </w:pPr>
      <w:r>
        <w:rPr>
          <w:sz w:val="18"/>
        </w:rPr>
        <w:t>ватрогасна подстаница са резервоарима</w:t>
      </w:r>
      <w:r>
        <w:rPr>
          <w:spacing w:val="-4"/>
          <w:sz w:val="18"/>
        </w:rPr>
        <w:t xml:space="preserve"> </w:t>
      </w:r>
      <w:r>
        <w:rPr>
          <w:sz w:val="18"/>
        </w:rPr>
        <w:t>воде;</w:t>
      </w:r>
    </w:p>
    <w:p w:rsidR="00A02B30" w:rsidRDefault="00B05A60">
      <w:pPr>
        <w:pStyle w:val="ListParagraph"/>
        <w:numPr>
          <w:ilvl w:val="0"/>
          <w:numId w:val="11"/>
        </w:numPr>
        <w:tabs>
          <w:tab w:val="left" w:pos="926"/>
        </w:tabs>
        <w:spacing w:before="2" w:line="232" w:lineRule="auto"/>
        <w:ind w:right="2241" w:firstLine="0"/>
        <w:jc w:val="left"/>
        <w:rPr>
          <w:sz w:val="18"/>
        </w:rPr>
      </w:pPr>
      <w:r>
        <w:rPr>
          <w:sz w:val="18"/>
        </w:rPr>
        <w:t>пратећи паркинг за</w:t>
      </w:r>
      <w:r>
        <w:rPr>
          <w:spacing w:val="-18"/>
          <w:sz w:val="18"/>
        </w:rPr>
        <w:t xml:space="preserve"> </w:t>
      </w:r>
      <w:r>
        <w:rPr>
          <w:sz w:val="18"/>
        </w:rPr>
        <w:t>запослене; Производни</w:t>
      </w:r>
      <w:r>
        <w:rPr>
          <w:spacing w:val="-1"/>
          <w:sz w:val="18"/>
        </w:rPr>
        <w:t xml:space="preserve"> </w:t>
      </w:r>
      <w:r>
        <w:rPr>
          <w:sz w:val="18"/>
        </w:rPr>
        <w:t>део:</w:t>
      </w:r>
    </w:p>
    <w:p w:rsidR="00A02B30" w:rsidRDefault="00B05A60">
      <w:pPr>
        <w:pStyle w:val="ListParagraph"/>
        <w:numPr>
          <w:ilvl w:val="0"/>
          <w:numId w:val="11"/>
        </w:numPr>
        <w:tabs>
          <w:tab w:val="left" w:pos="957"/>
        </w:tabs>
        <w:spacing w:line="232" w:lineRule="auto"/>
        <w:ind w:left="393" w:firstLine="397"/>
        <w:jc w:val="left"/>
        <w:rPr>
          <w:sz w:val="18"/>
        </w:rPr>
      </w:pPr>
      <w:r>
        <w:rPr>
          <w:sz w:val="18"/>
        </w:rPr>
        <w:t>технолошки блок за растварање концентрата (сумпорном киселином);</w:t>
      </w:r>
    </w:p>
    <w:p w:rsidR="00A02B30" w:rsidRDefault="00B05A60">
      <w:pPr>
        <w:pStyle w:val="ListParagraph"/>
        <w:numPr>
          <w:ilvl w:val="0"/>
          <w:numId w:val="11"/>
        </w:numPr>
        <w:tabs>
          <w:tab w:val="left" w:pos="926"/>
        </w:tabs>
        <w:spacing w:line="199" w:lineRule="exact"/>
        <w:ind w:firstLine="0"/>
        <w:jc w:val="left"/>
        <w:rPr>
          <w:sz w:val="18"/>
        </w:rPr>
      </w:pPr>
      <w:r>
        <w:rPr>
          <w:sz w:val="18"/>
        </w:rPr>
        <w:t xml:space="preserve">технолошки блок </w:t>
      </w:r>
      <w:r>
        <w:rPr>
          <w:spacing w:val="-3"/>
          <w:sz w:val="18"/>
        </w:rPr>
        <w:t>након</w:t>
      </w:r>
      <w:r>
        <w:rPr>
          <w:spacing w:val="-4"/>
          <w:sz w:val="18"/>
        </w:rPr>
        <w:t xml:space="preserve"> </w:t>
      </w:r>
      <w:r>
        <w:rPr>
          <w:sz w:val="18"/>
        </w:rPr>
        <w:t>алкализације;</w:t>
      </w:r>
    </w:p>
    <w:p w:rsidR="00A02B30" w:rsidRDefault="00B05A60">
      <w:pPr>
        <w:pStyle w:val="ListParagraph"/>
        <w:numPr>
          <w:ilvl w:val="0"/>
          <w:numId w:val="11"/>
        </w:numPr>
        <w:tabs>
          <w:tab w:val="left" w:pos="946"/>
        </w:tabs>
        <w:spacing w:before="2" w:line="232" w:lineRule="auto"/>
        <w:ind w:left="393" w:firstLine="397"/>
        <w:jc w:val="left"/>
        <w:rPr>
          <w:sz w:val="18"/>
        </w:rPr>
      </w:pPr>
      <w:r>
        <w:rPr>
          <w:sz w:val="18"/>
        </w:rPr>
        <w:t>филтер пресе за остатке из фазе растварања (дигестије) и алкализације;</w:t>
      </w:r>
    </w:p>
    <w:p w:rsidR="00A02B30" w:rsidRDefault="00B05A60">
      <w:pPr>
        <w:pStyle w:val="ListParagraph"/>
        <w:numPr>
          <w:ilvl w:val="0"/>
          <w:numId w:val="11"/>
        </w:numPr>
        <w:tabs>
          <w:tab w:val="left" w:pos="926"/>
        </w:tabs>
        <w:spacing w:line="199" w:lineRule="exact"/>
        <w:ind w:firstLine="0"/>
        <w:jc w:val="left"/>
        <w:rPr>
          <w:sz w:val="18"/>
        </w:rPr>
      </w:pPr>
      <w:r>
        <w:rPr>
          <w:sz w:val="18"/>
        </w:rPr>
        <w:t>технолошки блок кристализације борне</w:t>
      </w:r>
      <w:r>
        <w:rPr>
          <w:spacing w:val="-7"/>
          <w:sz w:val="18"/>
        </w:rPr>
        <w:t xml:space="preserve"> </w:t>
      </w:r>
      <w:r>
        <w:rPr>
          <w:sz w:val="18"/>
        </w:rPr>
        <w:t>киселине;</w:t>
      </w:r>
    </w:p>
    <w:p w:rsidR="00A02B30" w:rsidRDefault="00B05A60">
      <w:pPr>
        <w:pStyle w:val="ListParagraph"/>
        <w:numPr>
          <w:ilvl w:val="0"/>
          <w:numId w:val="11"/>
        </w:numPr>
        <w:tabs>
          <w:tab w:val="left" w:pos="926"/>
        </w:tabs>
        <w:spacing w:line="201" w:lineRule="exact"/>
        <w:ind w:firstLine="0"/>
        <w:jc w:val="left"/>
        <w:rPr>
          <w:sz w:val="18"/>
        </w:rPr>
      </w:pPr>
      <w:r>
        <w:rPr>
          <w:sz w:val="18"/>
        </w:rPr>
        <w:t>технолошки блок кристализације литијум</w:t>
      </w:r>
      <w:r>
        <w:rPr>
          <w:spacing w:val="-13"/>
          <w:sz w:val="18"/>
        </w:rPr>
        <w:t xml:space="preserve"> </w:t>
      </w:r>
      <w:r>
        <w:rPr>
          <w:sz w:val="18"/>
        </w:rPr>
        <w:t>карбоната;</w:t>
      </w:r>
    </w:p>
    <w:p w:rsidR="00A02B30" w:rsidRDefault="00B05A60">
      <w:pPr>
        <w:pStyle w:val="ListParagraph"/>
        <w:numPr>
          <w:ilvl w:val="0"/>
          <w:numId w:val="11"/>
        </w:numPr>
        <w:tabs>
          <w:tab w:val="left" w:pos="930"/>
        </w:tabs>
        <w:spacing w:before="1" w:line="232" w:lineRule="auto"/>
        <w:ind w:left="393" w:firstLine="397"/>
        <w:jc w:val="left"/>
        <w:rPr>
          <w:sz w:val="18"/>
        </w:rPr>
      </w:pPr>
      <w:r>
        <w:rPr>
          <w:sz w:val="18"/>
        </w:rPr>
        <w:t xml:space="preserve">технолошки блок кристализације натрујум </w:t>
      </w:r>
      <w:r>
        <w:rPr>
          <w:spacing w:val="-3"/>
          <w:sz w:val="18"/>
        </w:rPr>
        <w:t xml:space="preserve">сулфата </w:t>
      </w:r>
      <w:r>
        <w:rPr>
          <w:sz w:val="18"/>
        </w:rPr>
        <w:t>и њего- во</w:t>
      </w:r>
      <w:r>
        <w:rPr>
          <w:spacing w:val="-1"/>
          <w:sz w:val="18"/>
        </w:rPr>
        <w:t xml:space="preserve"> </w:t>
      </w:r>
      <w:r>
        <w:rPr>
          <w:sz w:val="18"/>
        </w:rPr>
        <w:t>складиште;</w:t>
      </w:r>
    </w:p>
    <w:p w:rsidR="00A02B30" w:rsidRDefault="00B05A60">
      <w:pPr>
        <w:pStyle w:val="ListParagraph"/>
        <w:numPr>
          <w:ilvl w:val="0"/>
          <w:numId w:val="11"/>
        </w:numPr>
        <w:tabs>
          <w:tab w:val="left" w:pos="926"/>
        </w:tabs>
        <w:spacing w:line="199" w:lineRule="exact"/>
        <w:ind w:firstLine="0"/>
        <w:jc w:val="left"/>
        <w:rPr>
          <w:sz w:val="18"/>
        </w:rPr>
      </w:pPr>
      <w:r>
        <w:rPr>
          <w:sz w:val="18"/>
        </w:rPr>
        <w:t>технолошки блок за</w:t>
      </w:r>
      <w:r>
        <w:rPr>
          <w:sz w:val="18"/>
        </w:rPr>
        <w:t xml:space="preserve"> додатно уклањање</w:t>
      </w:r>
      <w:r>
        <w:rPr>
          <w:spacing w:val="-9"/>
          <w:sz w:val="18"/>
        </w:rPr>
        <w:t xml:space="preserve"> </w:t>
      </w:r>
      <w:r>
        <w:rPr>
          <w:sz w:val="18"/>
        </w:rPr>
        <w:t>бора;</w:t>
      </w:r>
    </w:p>
    <w:p w:rsidR="00A02B30" w:rsidRDefault="00B05A60">
      <w:pPr>
        <w:pStyle w:val="ListParagraph"/>
        <w:numPr>
          <w:ilvl w:val="0"/>
          <w:numId w:val="11"/>
        </w:numPr>
        <w:tabs>
          <w:tab w:val="left" w:pos="926"/>
        </w:tabs>
        <w:spacing w:line="201" w:lineRule="exact"/>
        <w:ind w:firstLine="0"/>
        <w:jc w:val="left"/>
        <w:rPr>
          <w:sz w:val="18"/>
        </w:rPr>
      </w:pPr>
      <w:r>
        <w:rPr>
          <w:sz w:val="18"/>
        </w:rPr>
        <w:t>простор за истовар</w:t>
      </w:r>
      <w:r>
        <w:rPr>
          <w:spacing w:val="-2"/>
          <w:sz w:val="18"/>
        </w:rPr>
        <w:t xml:space="preserve"> </w:t>
      </w:r>
      <w:r>
        <w:rPr>
          <w:sz w:val="18"/>
        </w:rPr>
        <w:t>киселина;</w:t>
      </w:r>
    </w:p>
    <w:p w:rsidR="00A02B30" w:rsidRDefault="00B05A60">
      <w:pPr>
        <w:pStyle w:val="ListParagraph"/>
        <w:numPr>
          <w:ilvl w:val="0"/>
          <w:numId w:val="11"/>
        </w:numPr>
        <w:tabs>
          <w:tab w:val="left" w:pos="926"/>
        </w:tabs>
        <w:spacing w:line="201" w:lineRule="exact"/>
        <w:ind w:firstLine="0"/>
        <w:jc w:val="left"/>
        <w:rPr>
          <w:sz w:val="18"/>
        </w:rPr>
      </w:pPr>
      <w:r>
        <w:rPr>
          <w:sz w:val="18"/>
        </w:rPr>
        <w:t>складиште</w:t>
      </w:r>
      <w:r>
        <w:rPr>
          <w:sz w:val="18"/>
        </w:rPr>
        <w:t xml:space="preserve"> </w:t>
      </w:r>
      <w:r>
        <w:rPr>
          <w:sz w:val="18"/>
        </w:rPr>
        <w:t>киселина;</w:t>
      </w:r>
    </w:p>
    <w:p w:rsidR="00A02B30" w:rsidRDefault="00B05A60">
      <w:pPr>
        <w:pStyle w:val="ListParagraph"/>
        <w:numPr>
          <w:ilvl w:val="0"/>
          <w:numId w:val="11"/>
        </w:numPr>
        <w:tabs>
          <w:tab w:val="left" w:pos="926"/>
        </w:tabs>
        <w:spacing w:line="201" w:lineRule="exact"/>
        <w:ind w:firstLine="0"/>
        <w:jc w:val="left"/>
        <w:rPr>
          <w:sz w:val="18"/>
        </w:rPr>
      </w:pPr>
      <w:r>
        <w:rPr>
          <w:sz w:val="18"/>
        </w:rPr>
        <w:t>складиште реагенаса;</w:t>
      </w:r>
    </w:p>
    <w:p w:rsidR="00A02B30" w:rsidRDefault="00B05A60">
      <w:pPr>
        <w:pStyle w:val="ListParagraph"/>
        <w:numPr>
          <w:ilvl w:val="0"/>
          <w:numId w:val="11"/>
        </w:numPr>
        <w:tabs>
          <w:tab w:val="left" w:pos="926"/>
        </w:tabs>
        <w:spacing w:line="201" w:lineRule="exact"/>
        <w:ind w:firstLine="0"/>
        <w:jc w:val="left"/>
        <w:rPr>
          <w:sz w:val="18"/>
        </w:rPr>
      </w:pPr>
      <w:r>
        <w:rPr>
          <w:sz w:val="18"/>
        </w:rPr>
        <w:t>лабораторије,</w:t>
      </w:r>
      <w:r>
        <w:rPr>
          <w:spacing w:val="-1"/>
          <w:sz w:val="18"/>
        </w:rPr>
        <w:t xml:space="preserve"> </w:t>
      </w:r>
      <w:r>
        <w:rPr>
          <w:sz w:val="18"/>
        </w:rPr>
        <w:t>канцеларије;</w:t>
      </w:r>
    </w:p>
    <w:p w:rsidR="00A02B30" w:rsidRDefault="00B05A60">
      <w:pPr>
        <w:pStyle w:val="ListParagraph"/>
        <w:numPr>
          <w:ilvl w:val="0"/>
          <w:numId w:val="11"/>
        </w:numPr>
        <w:tabs>
          <w:tab w:val="left" w:pos="926"/>
        </w:tabs>
        <w:spacing w:before="2" w:line="232" w:lineRule="auto"/>
        <w:ind w:right="1322" w:firstLine="0"/>
        <w:jc w:val="left"/>
        <w:rPr>
          <w:sz w:val="18"/>
        </w:rPr>
      </w:pPr>
      <w:r>
        <w:rPr>
          <w:sz w:val="18"/>
        </w:rPr>
        <w:t>радионица за одржавање са</w:t>
      </w:r>
      <w:r>
        <w:rPr>
          <w:spacing w:val="-16"/>
          <w:sz w:val="18"/>
        </w:rPr>
        <w:t xml:space="preserve"> </w:t>
      </w:r>
      <w:r>
        <w:rPr>
          <w:sz w:val="18"/>
        </w:rPr>
        <w:t>канцеларијом; Пратећи инфраструктурни</w:t>
      </w:r>
      <w:r>
        <w:rPr>
          <w:spacing w:val="-4"/>
          <w:sz w:val="18"/>
        </w:rPr>
        <w:t xml:space="preserve"> </w:t>
      </w:r>
      <w:r>
        <w:rPr>
          <w:sz w:val="18"/>
        </w:rPr>
        <w:t>објекти:</w:t>
      </w:r>
    </w:p>
    <w:p w:rsidR="00A02B30" w:rsidRDefault="00B05A60">
      <w:pPr>
        <w:pStyle w:val="ListParagraph"/>
        <w:numPr>
          <w:ilvl w:val="0"/>
          <w:numId w:val="11"/>
        </w:numPr>
        <w:tabs>
          <w:tab w:val="left" w:pos="926"/>
        </w:tabs>
        <w:spacing w:line="199" w:lineRule="exact"/>
        <w:ind w:firstLine="0"/>
        <w:jc w:val="left"/>
        <w:rPr>
          <w:sz w:val="18"/>
        </w:rPr>
      </w:pPr>
      <w:r>
        <w:rPr>
          <w:sz w:val="18"/>
        </w:rPr>
        <w:t>расхладни</w:t>
      </w:r>
      <w:r>
        <w:rPr>
          <w:spacing w:val="-1"/>
          <w:sz w:val="18"/>
        </w:rPr>
        <w:t xml:space="preserve"> </w:t>
      </w:r>
      <w:r>
        <w:rPr>
          <w:sz w:val="18"/>
        </w:rPr>
        <w:t>торњеви;</w:t>
      </w:r>
    </w:p>
    <w:p w:rsidR="00A02B30" w:rsidRDefault="00B05A60">
      <w:pPr>
        <w:pStyle w:val="ListParagraph"/>
        <w:numPr>
          <w:ilvl w:val="0"/>
          <w:numId w:val="11"/>
        </w:numPr>
        <w:tabs>
          <w:tab w:val="left" w:pos="923"/>
        </w:tabs>
        <w:spacing w:line="201" w:lineRule="exact"/>
        <w:ind w:left="922" w:hanging="132"/>
        <w:jc w:val="left"/>
        <w:rPr>
          <w:sz w:val="18"/>
        </w:rPr>
      </w:pPr>
      <w:r>
        <w:rPr>
          <w:sz w:val="18"/>
        </w:rPr>
        <w:t>постројење</w:t>
      </w:r>
      <w:r>
        <w:rPr>
          <w:spacing w:val="-8"/>
          <w:sz w:val="18"/>
        </w:rPr>
        <w:t xml:space="preserve"> </w:t>
      </w:r>
      <w:r>
        <w:rPr>
          <w:sz w:val="18"/>
        </w:rPr>
        <w:t>за</w:t>
      </w:r>
      <w:r>
        <w:rPr>
          <w:spacing w:val="-8"/>
          <w:sz w:val="18"/>
        </w:rPr>
        <w:t xml:space="preserve"> </w:t>
      </w:r>
      <w:r>
        <w:rPr>
          <w:sz w:val="18"/>
        </w:rPr>
        <w:t>пречишћавање</w:t>
      </w:r>
      <w:r>
        <w:rPr>
          <w:spacing w:val="-8"/>
          <w:sz w:val="18"/>
        </w:rPr>
        <w:t xml:space="preserve"> </w:t>
      </w:r>
      <w:r>
        <w:rPr>
          <w:sz w:val="18"/>
        </w:rPr>
        <w:t>атмосферске</w:t>
      </w:r>
      <w:r>
        <w:rPr>
          <w:spacing w:val="-8"/>
          <w:sz w:val="18"/>
        </w:rPr>
        <w:t xml:space="preserve"> </w:t>
      </w:r>
      <w:r>
        <w:rPr>
          <w:sz w:val="18"/>
        </w:rPr>
        <w:t>и</w:t>
      </w:r>
      <w:r>
        <w:rPr>
          <w:spacing w:val="-8"/>
          <w:sz w:val="18"/>
        </w:rPr>
        <w:t xml:space="preserve"> </w:t>
      </w:r>
      <w:r>
        <w:rPr>
          <w:sz w:val="18"/>
        </w:rPr>
        <w:t>пр</w:t>
      </w:r>
      <w:r>
        <w:rPr>
          <w:sz w:val="18"/>
        </w:rPr>
        <w:t>оцесне</w:t>
      </w:r>
      <w:r>
        <w:rPr>
          <w:spacing w:val="-8"/>
          <w:sz w:val="18"/>
        </w:rPr>
        <w:t xml:space="preserve"> </w:t>
      </w:r>
      <w:r>
        <w:rPr>
          <w:sz w:val="18"/>
        </w:rPr>
        <w:t>воде;</w:t>
      </w:r>
    </w:p>
    <w:p w:rsidR="00A02B30" w:rsidRDefault="00B05A60">
      <w:pPr>
        <w:pStyle w:val="ListParagraph"/>
        <w:numPr>
          <w:ilvl w:val="0"/>
          <w:numId w:val="11"/>
        </w:numPr>
        <w:tabs>
          <w:tab w:val="left" w:pos="926"/>
        </w:tabs>
        <w:spacing w:line="201" w:lineRule="exact"/>
        <w:ind w:firstLine="0"/>
        <w:jc w:val="left"/>
        <w:rPr>
          <w:sz w:val="18"/>
        </w:rPr>
      </w:pPr>
      <w:r>
        <w:rPr>
          <w:sz w:val="18"/>
        </w:rPr>
        <w:t>водосабирник атмосферских</w:t>
      </w:r>
      <w:r>
        <w:rPr>
          <w:spacing w:val="-1"/>
          <w:sz w:val="18"/>
        </w:rPr>
        <w:t xml:space="preserve"> </w:t>
      </w:r>
      <w:r>
        <w:rPr>
          <w:sz w:val="18"/>
        </w:rPr>
        <w:t>вода;</w:t>
      </w:r>
    </w:p>
    <w:p w:rsidR="00A02B30" w:rsidRDefault="00B05A60">
      <w:pPr>
        <w:pStyle w:val="ListParagraph"/>
        <w:numPr>
          <w:ilvl w:val="0"/>
          <w:numId w:val="11"/>
        </w:numPr>
        <w:tabs>
          <w:tab w:val="left" w:pos="926"/>
        </w:tabs>
        <w:spacing w:line="201" w:lineRule="exact"/>
        <w:ind w:firstLine="0"/>
        <w:jc w:val="left"/>
        <w:rPr>
          <w:sz w:val="18"/>
        </w:rPr>
      </w:pPr>
      <w:r>
        <w:rPr>
          <w:sz w:val="18"/>
        </w:rPr>
        <w:t>компресори;</w:t>
      </w:r>
    </w:p>
    <w:p w:rsidR="00A02B30" w:rsidRDefault="00B05A60">
      <w:pPr>
        <w:pStyle w:val="ListParagraph"/>
        <w:numPr>
          <w:ilvl w:val="0"/>
          <w:numId w:val="11"/>
        </w:numPr>
        <w:tabs>
          <w:tab w:val="left" w:pos="926"/>
        </w:tabs>
        <w:spacing w:line="201" w:lineRule="exact"/>
        <w:ind w:firstLine="0"/>
        <w:jc w:val="left"/>
        <w:rPr>
          <w:sz w:val="18"/>
        </w:rPr>
      </w:pPr>
      <w:r>
        <w:rPr>
          <w:sz w:val="18"/>
        </w:rPr>
        <w:t>разводна станица помоћних</w:t>
      </w:r>
      <w:r>
        <w:rPr>
          <w:spacing w:val="-2"/>
          <w:sz w:val="18"/>
        </w:rPr>
        <w:t xml:space="preserve"> </w:t>
      </w:r>
      <w:r>
        <w:rPr>
          <w:sz w:val="18"/>
        </w:rPr>
        <w:t>флуида.</w:t>
      </w:r>
    </w:p>
    <w:p w:rsidR="00A02B30" w:rsidRDefault="00B05A60">
      <w:pPr>
        <w:pStyle w:val="BodyText"/>
        <w:spacing w:before="2" w:line="232" w:lineRule="auto"/>
        <w:ind w:left="393" w:firstLine="396"/>
        <w:jc w:val="both"/>
      </w:pPr>
      <w:r>
        <w:t>Могуће</w:t>
      </w:r>
      <w:r>
        <w:rPr>
          <w:spacing w:val="-9"/>
        </w:rPr>
        <w:t xml:space="preserve"> </w:t>
      </w:r>
      <w:r>
        <w:t>је</w:t>
      </w:r>
      <w:r>
        <w:rPr>
          <w:spacing w:val="-9"/>
        </w:rPr>
        <w:t xml:space="preserve"> </w:t>
      </w:r>
      <w:r>
        <w:t>поставити</w:t>
      </w:r>
      <w:r>
        <w:rPr>
          <w:spacing w:val="-9"/>
        </w:rPr>
        <w:t xml:space="preserve"> </w:t>
      </w:r>
      <w:r>
        <w:t>и</w:t>
      </w:r>
      <w:r>
        <w:rPr>
          <w:spacing w:val="-9"/>
        </w:rPr>
        <w:t xml:space="preserve"> </w:t>
      </w:r>
      <w:r>
        <w:t>остале</w:t>
      </w:r>
      <w:r>
        <w:rPr>
          <w:spacing w:val="-9"/>
        </w:rPr>
        <w:t xml:space="preserve"> </w:t>
      </w:r>
      <w:r>
        <w:t>објекте</w:t>
      </w:r>
      <w:r>
        <w:rPr>
          <w:spacing w:val="-9"/>
        </w:rPr>
        <w:t xml:space="preserve"> </w:t>
      </w:r>
      <w:r>
        <w:rPr>
          <w:spacing w:val="-5"/>
        </w:rPr>
        <w:t>уколико</w:t>
      </w:r>
      <w:r>
        <w:rPr>
          <w:spacing w:val="-9"/>
        </w:rPr>
        <w:t xml:space="preserve"> </w:t>
      </w:r>
      <w:r>
        <w:t>је</w:t>
      </w:r>
      <w:r>
        <w:rPr>
          <w:spacing w:val="-9"/>
        </w:rPr>
        <w:t xml:space="preserve"> </w:t>
      </w:r>
      <w:r>
        <w:t>иста</w:t>
      </w:r>
      <w:r>
        <w:rPr>
          <w:spacing w:val="-9"/>
        </w:rPr>
        <w:t xml:space="preserve"> </w:t>
      </w:r>
      <w:r>
        <w:t>или</w:t>
      </w:r>
      <w:r>
        <w:rPr>
          <w:spacing w:val="-9"/>
        </w:rPr>
        <w:t xml:space="preserve"> </w:t>
      </w:r>
      <w:r>
        <w:rPr>
          <w:spacing w:val="-5"/>
        </w:rPr>
        <w:t xml:space="preserve">ком- </w:t>
      </w:r>
      <w:r>
        <w:t xml:space="preserve">патибилна намена производно-индустријским активностима. </w:t>
      </w:r>
      <w:r>
        <w:rPr>
          <w:spacing w:val="-4"/>
        </w:rPr>
        <w:t xml:space="preserve">Тех- </w:t>
      </w:r>
      <w:r>
        <w:t>нолошка</w:t>
      </w:r>
      <w:r>
        <w:rPr>
          <w:spacing w:val="-11"/>
        </w:rPr>
        <w:t xml:space="preserve"> </w:t>
      </w:r>
      <w:r>
        <w:t>шема</w:t>
      </w:r>
      <w:r>
        <w:rPr>
          <w:spacing w:val="-11"/>
        </w:rPr>
        <w:t xml:space="preserve"> </w:t>
      </w:r>
      <w:r>
        <w:t>са</w:t>
      </w:r>
      <w:r>
        <w:rPr>
          <w:spacing w:val="-11"/>
        </w:rPr>
        <w:t xml:space="preserve"> </w:t>
      </w:r>
      <w:r>
        <w:t>оријентационим</w:t>
      </w:r>
      <w:r>
        <w:rPr>
          <w:spacing w:val="-11"/>
        </w:rPr>
        <w:t xml:space="preserve"> </w:t>
      </w:r>
      <w:r>
        <w:t>габаритима</w:t>
      </w:r>
      <w:r>
        <w:rPr>
          <w:spacing w:val="-11"/>
        </w:rPr>
        <w:t xml:space="preserve"> </w:t>
      </w:r>
      <w:r>
        <w:t>и</w:t>
      </w:r>
      <w:r>
        <w:rPr>
          <w:spacing w:val="-11"/>
        </w:rPr>
        <w:t xml:space="preserve"> </w:t>
      </w:r>
      <w:r>
        <w:t>наменама</w:t>
      </w:r>
      <w:r>
        <w:rPr>
          <w:spacing w:val="-11"/>
        </w:rPr>
        <w:t xml:space="preserve"> </w:t>
      </w:r>
      <w:r>
        <w:t>објеката је саставни део Документационе основе Просторног</w:t>
      </w:r>
      <w:r>
        <w:rPr>
          <w:spacing w:val="-24"/>
        </w:rPr>
        <w:t xml:space="preserve"> </w:t>
      </w:r>
      <w:r>
        <w:t>плана.</w:t>
      </w:r>
    </w:p>
    <w:p w:rsidR="00A02B30" w:rsidRDefault="00A02B30">
      <w:pPr>
        <w:pStyle w:val="BodyText"/>
        <w:ind w:left="0"/>
        <w:rPr>
          <w:sz w:val="17"/>
        </w:rPr>
      </w:pPr>
    </w:p>
    <w:p w:rsidR="00A02B30" w:rsidRDefault="00B05A60">
      <w:pPr>
        <w:pStyle w:val="BodyText"/>
        <w:spacing w:line="204" w:lineRule="exact"/>
        <w:ind w:left="790"/>
      </w:pPr>
      <w:r>
        <w:t>Грађевинска линија</w:t>
      </w:r>
    </w:p>
    <w:p w:rsidR="00A02B30" w:rsidRDefault="00B05A60">
      <w:pPr>
        <w:pStyle w:val="BodyText"/>
        <w:spacing w:before="2" w:line="232" w:lineRule="auto"/>
        <w:ind w:left="393" w:firstLine="396"/>
        <w:jc w:val="both"/>
      </w:pPr>
      <w:r>
        <w:t>Положај унутар комплекса Подзоне, габарити и висина поје- диних</w:t>
      </w:r>
      <w:r>
        <w:rPr>
          <w:spacing w:val="-8"/>
        </w:rPr>
        <w:t xml:space="preserve"> </w:t>
      </w:r>
      <w:r>
        <w:t>објеката</w:t>
      </w:r>
      <w:r>
        <w:rPr>
          <w:spacing w:val="-8"/>
        </w:rPr>
        <w:t xml:space="preserve"> </w:t>
      </w:r>
      <w:r>
        <w:t>се</w:t>
      </w:r>
      <w:r>
        <w:rPr>
          <w:spacing w:val="-8"/>
        </w:rPr>
        <w:t xml:space="preserve"> </w:t>
      </w:r>
      <w:r>
        <w:t>одређују</w:t>
      </w:r>
      <w:r>
        <w:rPr>
          <w:spacing w:val="-8"/>
        </w:rPr>
        <w:t xml:space="preserve"> </w:t>
      </w:r>
      <w:r>
        <w:t>према</w:t>
      </w:r>
      <w:r>
        <w:rPr>
          <w:spacing w:val="-8"/>
        </w:rPr>
        <w:t xml:space="preserve"> </w:t>
      </w:r>
      <w:r>
        <w:t>потребама</w:t>
      </w:r>
      <w:r>
        <w:rPr>
          <w:spacing w:val="-8"/>
        </w:rPr>
        <w:t xml:space="preserve"> </w:t>
      </w:r>
      <w:r>
        <w:t>производног</w:t>
      </w:r>
      <w:r>
        <w:rPr>
          <w:spacing w:val="-8"/>
        </w:rPr>
        <w:t xml:space="preserve"> </w:t>
      </w:r>
      <w:r>
        <w:t>процеса, односно према технолошкој шеми прераде</w:t>
      </w:r>
      <w:r>
        <w:t xml:space="preserve"> </w:t>
      </w:r>
      <w:r>
        <w:rPr>
          <w:spacing w:val="-4"/>
        </w:rPr>
        <w:t xml:space="preserve">руде </w:t>
      </w:r>
      <w:r>
        <w:t>и пратећих про- цеса, у оквиру грађевинске линије (зоне грађења). Организациона шема, распоред и положај објеката и њихови појединачни габари- ти су предмет даље разраде у оквиру техничке</w:t>
      </w:r>
      <w:r>
        <w:rPr>
          <w:spacing w:val="-14"/>
        </w:rPr>
        <w:t xml:space="preserve"> </w:t>
      </w:r>
      <w:r>
        <w:t>документације.</w:t>
      </w:r>
    </w:p>
    <w:p w:rsidR="00A02B30" w:rsidRDefault="00B05A60">
      <w:pPr>
        <w:pStyle w:val="BodyText"/>
        <w:spacing w:line="232" w:lineRule="auto"/>
        <w:ind w:left="393" w:right="-5" w:firstLine="396"/>
      </w:pPr>
      <w:r>
        <w:t xml:space="preserve">Грађевинска линија је дефинисана на </w:t>
      </w:r>
      <w:r>
        <w:rPr>
          <w:spacing w:val="-3"/>
        </w:rPr>
        <w:t>графичком п</w:t>
      </w:r>
      <w:r>
        <w:rPr>
          <w:spacing w:val="-3"/>
        </w:rPr>
        <w:t xml:space="preserve">рилогу, </w:t>
      </w:r>
      <w:r>
        <w:t xml:space="preserve">на удаљењу </w:t>
      </w:r>
      <w:r>
        <w:rPr>
          <w:spacing w:val="-3"/>
        </w:rPr>
        <w:t xml:space="preserve">од </w:t>
      </w:r>
      <w:r>
        <w:t xml:space="preserve">5 m </w:t>
      </w:r>
      <w:r>
        <w:rPr>
          <w:spacing w:val="-3"/>
        </w:rPr>
        <w:t xml:space="preserve">од </w:t>
      </w:r>
      <w:r>
        <w:t>спољне границе Подзоне (границе комплекса),</w:t>
      </w:r>
    </w:p>
    <w:p w:rsidR="00A02B30" w:rsidRDefault="00B05A60">
      <w:pPr>
        <w:pStyle w:val="BodyText"/>
        <w:spacing w:before="73" w:line="232" w:lineRule="auto"/>
        <w:ind w:left="242" w:right="108"/>
        <w:jc w:val="both"/>
      </w:pPr>
      <w:r>
        <w:br w:type="column"/>
      </w:r>
      <w:r>
        <w:t>док се поклапа са границом између подзона 2A и 1A. Није обаве- зно постављање објеката на грађевинску линију, односно објекти се постављају унутар зоне грађења која је одређена грађе</w:t>
      </w:r>
      <w:r>
        <w:t>винском линијом. Подземна грађевинска линија се због специфичности објеката производно-индустријске намене дефинише у складу са техничком документацијом.</w:t>
      </w:r>
    </w:p>
    <w:p w:rsidR="00A02B30" w:rsidRDefault="00B05A60">
      <w:pPr>
        <w:pStyle w:val="BodyText"/>
        <w:spacing w:before="1" w:line="228" w:lineRule="auto"/>
        <w:ind w:left="242" w:right="108" w:firstLine="396"/>
        <w:jc w:val="both"/>
      </w:pPr>
      <w:r>
        <w:t xml:space="preserve">Уколико се врши даља парцелација, уситњавање или исправ- ка граница између парцела, важе иста правила </w:t>
      </w:r>
      <w:r>
        <w:t>за сваку поједи- начну парцелу, односно грађевинска линија остаје дефинисана на удаљењу од 5 m од спољне границе Подзоне.</w:t>
      </w:r>
    </w:p>
    <w:p w:rsidR="00A02B30" w:rsidRDefault="00A02B30">
      <w:pPr>
        <w:pStyle w:val="BodyText"/>
        <w:spacing w:before="6"/>
        <w:ind w:left="0"/>
        <w:rPr>
          <w:sz w:val="16"/>
        </w:rPr>
      </w:pPr>
    </w:p>
    <w:p w:rsidR="00A02B30" w:rsidRDefault="00B05A60">
      <w:pPr>
        <w:pStyle w:val="BodyText"/>
        <w:spacing w:line="202" w:lineRule="exact"/>
        <w:ind w:left="639"/>
      </w:pPr>
      <w:r>
        <w:t>Висина објеката и међусобна растојања</w:t>
      </w:r>
    </w:p>
    <w:p w:rsidR="00A02B30" w:rsidRDefault="00B05A60">
      <w:pPr>
        <w:pStyle w:val="BodyText"/>
        <w:spacing w:before="4" w:line="228" w:lineRule="auto"/>
        <w:ind w:left="242" w:right="107" w:firstLine="396"/>
        <w:jc w:val="both"/>
      </w:pPr>
      <w:r>
        <w:t>Висина и спратност објеката свих врста у Подзони утврђује се у складу са технолошким захтевима.</w:t>
      </w:r>
      <w:r>
        <w:t xml:space="preserve"> Висина објекта је растоја- ње </w:t>
      </w:r>
      <w:r>
        <w:rPr>
          <w:spacing w:val="-3"/>
        </w:rPr>
        <w:t xml:space="preserve">од нулте </w:t>
      </w:r>
      <w:r>
        <w:rPr>
          <w:spacing w:val="-4"/>
        </w:rPr>
        <w:t xml:space="preserve">коте  </w:t>
      </w:r>
      <w:r>
        <w:t xml:space="preserve">објекта до </w:t>
      </w:r>
      <w:r>
        <w:rPr>
          <w:spacing w:val="-4"/>
        </w:rPr>
        <w:t xml:space="preserve">коте  </w:t>
      </w:r>
      <w:r>
        <w:t xml:space="preserve">највише </w:t>
      </w:r>
      <w:r>
        <w:rPr>
          <w:spacing w:val="-3"/>
        </w:rPr>
        <w:t xml:space="preserve">тачке  </w:t>
      </w:r>
      <w:r>
        <w:t>фасадног платна и одређује се у односу на фасаду објекта постављеној према при- ступној саобраћајној</w:t>
      </w:r>
      <w:r>
        <w:rPr>
          <w:spacing w:val="-1"/>
        </w:rPr>
        <w:t xml:space="preserve"> </w:t>
      </w:r>
      <w:r>
        <w:t>површини.</w:t>
      </w:r>
    </w:p>
    <w:p w:rsidR="00A02B30" w:rsidRDefault="00B05A60">
      <w:pPr>
        <w:pStyle w:val="BodyText"/>
        <w:spacing w:before="2" w:line="228" w:lineRule="auto"/>
        <w:ind w:left="242" w:right="107" w:firstLine="396"/>
        <w:jc w:val="both"/>
      </w:pPr>
      <w:r>
        <w:t xml:space="preserve">Имајући у виду да ће се цео терен нивелисати према потре- бама, висине објеката су дефинисане у метрима у односу на </w:t>
      </w:r>
      <w:r>
        <w:rPr>
          <w:spacing w:val="-4"/>
        </w:rPr>
        <w:t xml:space="preserve">коту </w:t>
      </w:r>
      <w:r>
        <w:t>нивелете терена, приступних саобраћајница и платоа, и оквир-   но су изражене у апсолутној тј. надморској висини. Број етажа и спратнос</w:t>
      </w:r>
      <w:r>
        <w:t xml:space="preserve">т објеката није дефинисана, већ она зависи </w:t>
      </w:r>
      <w:r>
        <w:rPr>
          <w:spacing w:val="-3"/>
        </w:rPr>
        <w:t xml:space="preserve">од </w:t>
      </w:r>
      <w:r>
        <w:t>техноло- шких</w:t>
      </w:r>
      <w:r>
        <w:rPr>
          <w:spacing w:val="-2"/>
        </w:rPr>
        <w:t xml:space="preserve"> </w:t>
      </w:r>
      <w:r>
        <w:t>потреба.</w:t>
      </w:r>
    </w:p>
    <w:p w:rsidR="00A02B30" w:rsidRDefault="00B05A60">
      <w:pPr>
        <w:pStyle w:val="BodyText"/>
        <w:spacing w:before="3" w:line="228" w:lineRule="auto"/>
        <w:ind w:left="242" w:right="107" w:firstLine="396"/>
        <w:jc w:val="both"/>
      </w:pPr>
      <w:r>
        <w:t>Висина објеката у Подзони може бити максимално 22 m за пратеће објекте администрације, складишта, радионице, инфра- структурне објекте и слично, односно максимално 45 m за прои- зводне об</w:t>
      </w:r>
      <w:r>
        <w:t>јекте са пратећом опремом и резервоарима, са изузетком сушача за остатке из процеса прераде чија максимална висина може бити до 52 m.</w:t>
      </w:r>
    </w:p>
    <w:p w:rsidR="00A02B30" w:rsidRDefault="00B05A60">
      <w:pPr>
        <w:pStyle w:val="BodyText"/>
        <w:spacing w:before="3" w:line="228" w:lineRule="auto"/>
        <w:ind w:left="190" w:right="107" w:firstLine="396"/>
        <w:jc w:val="right"/>
      </w:pPr>
      <w:r>
        <w:t>Сви високи објекти чији се подови највишег спрата налазе најмање 30 m изнад коте терена са које је могућ приступ ватро- га</w:t>
      </w:r>
      <w:r>
        <w:t>сним возилима ради гашења пожара и спашавања и са које је могућа интервенција уз коришћење аутомеханичких лестава и слично, сматрају се објектима повећаног ризика, те њихово про- јектовање и извођење мора бити у складу са Законом о заштити од пожара, Прави</w:t>
      </w:r>
      <w:r>
        <w:t>лником о техничким нормативима за заштиту висо- ких објеката од пожара и Правилником о техничким нормативима за заштиту индустријских објеката од пожара. Са аспекта заштите од земљотреса високи објекти и њихова међусобна удаљења мо- рају да задовоље услове</w:t>
      </w:r>
      <w:r>
        <w:t xml:space="preserve"> Правилника за грађевинске конструкције. Такође, неопходно је испоштовати услове Директората цивилног ваздухопловства Републике Србије – Решење о сагласности на локацију и прописивање услова и обележавање објеката, у фази израде пројектне документације и д</w:t>
      </w:r>
      <w:r>
        <w:t>обијања локацијских услова и грађевинске дозволе, уколико објекти представљају опасност по цивилни ваздушни саобраћај, летење у ноћним условима и сма- њеној видљивости, а у складу са Законом о ваздушном саобраћају. Кота приземља објеката одређује се у одно</w:t>
      </w:r>
      <w:r>
        <w:t>су на коту нивеле-</w:t>
      </w:r>
    </w:p>
    <w:p w:rsidR="00A02B30" w:rsidRDefault="00B05A60">
      <w:pPr>
        <w:pStyle w:val="BodyText"/>
        <w:spacing w:line="202" w:lineRule="exact"/>
        <w:ind w:left="242"/>
      </w:pPr>
      <w:r>
        <w:t>те приступног пута, односно према нултој коти објекта, и то:</w:t>
      </w:r>
    </w:p>
    <w:p w:rsidR="00A02B30" w:rsidRDefault="00B05A60">
      <w:pPr>
        <w:pStyle w:val="ListParagraph"/>
        <w:numPr>
          <w:ilvl w:val="0"/>
          <w:numId w:val="10"/>
        </w:numPr>
        <w:tabs>
          <w:tab w:val="left" w:pos="790"/>
        </w:tabs>
        <w:spacing w:before="4" w:line="228" w:lineRule="auto"/>
        <w:ind w:right="108" w:firstLine="397"/>
        <w:rPr>
          <w:sz w:val="18"/>
        </w:rPr>
      </w:pPr>
      <w:r>
        <w:rPr>
          <w:spacing w:val="-3"/>
          <w:sz w:val="18"/>
        </w:rPr>
        <w:t xml:space="preserve">кота </w:t>
      </w:r>
      <w:r>
        <w:rPr>
          <w:sz w:val="18"/>
        </w:rPr>
        <w:t xml:space="preserve">приземља објеката може бити изједначена са нивеле- </w:t>
      </w:r>
      <w:r>
        <w:rPr>
          <w:spacing w:val="-3"/>
          <w:sz w:val="18"/>
        </w:rPr>
        <w:t xml:space="preserve">том </w:t>
      </w:r>
      <w:r>
        <w:rPr>
          <w:sz w:val="18"/>
        </w:rPr>
        <w:t>приступног</w:t>
      </w:r>
      <w:r>
        <w:rPr>
          <w:spacing w:val="1"/>
          <w:sz w:val="18"/>
        </w:rPr>
        <w:t xml:space="preserve"> </w:t>
      </w:r>
      <w:r>
        <w:rPr>
          <w:sz w:val="18"/>
        </w:rPr>
        <w:t>пута;</w:t>
      </w:r>
    </w:p>
    <w:p w:rsidR="00A02B30" w:rsidRDefault="00B05A60">
      <w:pPr>
        <w:pStyle w:val="ListParagraph"/>
        <w:numPr>
          <w:ilvl w:val="0"/>
          <w:numId w:val="10"/>
        </w:numPr>
        <w:tabs>
          <w:tab w:val="left" w:pos="796"/>
        </w:tabs>
        <w:spacing w:before="1" w:line="228" w:lineRule="auto"/>
        <w:ind w:right="109" w:firstLine="397"/>
        <w:rPr>
          <w:sz w:val="18"/>
        </w:rPr>
      </w:pPr>
      <w:r>
        <w:rPr>
          <w:spacing w:val="-3"/>
          <w:sz w:val="18"/>
        </w:rPr>
        <w:t xml:space="preserve">кота </w:t>
      </w:r>
      <w:r>
        <w:rPr>
          <w:sz w:val="18"/>
        </w:rPr>
        <w:t xml:space="preserve">приземља може бити виша </w:t>
      </w:r>
      <w:r>
        <w:rPr>
          <w:spacing w:val="-3"/>
          <w:sz w:val="18"/>
        </w:rPr>
        <w:t xml:space="preserve">од нулте </w:t>
      </w:r>
      <w:r>
        <w:rPr>
          <w:spacing w:val="-4"/>
          <w:sz w:val="18"/>
        </w:rPr>
        <w:t xml:space="preserve">коте </w:t>
      </w:r>
      <w:r>
        <w:rPr>
          <w:sz w:val="18"/>
        </w:rPr>
        <w:t>највише за 1/2 спратне</w:t>
      </w:r>
      <w:r>
        <w:rPr>
          <w:spacing w:val="-1"/>
          <w:sz w:val="18"/>
        </w:rPr>
        <w:t xml:space="preserve"> </w:t>
      </w:r>
      <w:r>
        <w:rPr>
          <w:sz w:val="18"/>
        </w:rPr>
        <w:t>висине;</w:t>
      </w:r>
    </w:p>
    <w:p w:rsidR="00A02B30" w:rsidRDefault="00B05A60">
      <w:pPr>
        <w:pStyle w:val="ListParagraph"/>
        <w:numPr>
          <w:ilvl w:val="0"/>
          <w:numId w:val="10"/>
        </w:numPr>
        <w:tabs>
          <w:tab w:val="left" w:pos="814"/>
        </w:tabs>
        <w:spacing w:before="1" w:line="228" w:lineRule="auto"/>
        <w:ind w:right="108" w:firstLine="397"/>
        <w:jc w:val="right"/>
        <w:rPr>
          <w:sz w:val="18"/>
        </w:rPr>
      </w:pPr>
      <w:r>
        <w:rPr>
          <w:sz w:val="18"/>
        </w:rPr>
        <w:t>за</w:t>
      </w:r>
      <w:r>
        <w:rPr>
          <w:spacing w:val="32"/>
          <w:sz w:val="18"/>
        </w:rPr>
        <w:t xml:space="preserve"> </w:t>
      </w:r>
      <w:r>
        <w:rPr>
          <w:sz w:val="18"/>
        </w:rPr>
        <w:t>објекте</w:t>
      </w:r>
      <w:r>
        <w:rPr>
          <w:spacing w:val="32"/>
          <w:sz w:val="18"/>
        </w:rPr>
        <w:t xml:space="preserve"> </w:t>
      </w:r>
      <w:r>
        <w:rPr>
          <w:sz w:val="18"/>
        </w:rPr>
        <w:t>на</w:t>
      </w:r>
      <w:r>
        <w:rPr>
          <w:spacing w:val="32"/>
          <w:sz w:val="18"/>
        </w:rPr>
        <w:t xml:space="preserve"> </w:t>
      </w:r>
      <w:r>
        <w:rPr>
          <w:sz w:val="18"/>
        </w:rPr>
        <w:t>стрмом</w:t>
      </w:r>
      <w:r>
        <w:rPr>
          <w:spacing w:val="32"/>
          <w:sz w:val="18"/>
        </w:rPr>
        <w:t xml:space="preserve"> </w:t>
      </w:r>
      <w:r>
        <w:rPr>
          <w:sz w:val="18"/>
        </w:rPr>
        <w:t>тере</w:t>
      </w:r>
      <w:r>
        <w:rPr>
          <w:sz w:val="18"/>
        </w:rPr>
        <w:t>ну</w:t>
      </w:r>
      <w:r>
        <w:rPr>
          <w:spacing w:val="32"/>
          <w:sz w:val="18"/>
        </w:rPr>
        <w:t xml:space="preserve"> </w:t>
      </w:r>
      <w:r>
        <w:rPr>
          <w:sz w:val="18"/>
        </w:rPr>
        <w:t>са</w:t>
      </w:r>
      <w:r>
        <w:rPr>
          <w:spacing w:val="32"/>
          <w:sz w:val="18"/>
        </w:rPr>
        <w:t xml:space="preserve"> </w:t>
      </w:r>
      <w:r>
        <w:rPr>
          <w:sz w:val="18"/>
        </w:rPr>
        <w:t>нагибом,</w:t>
      </w:r>
      <w:r>
        <w:rPr>
          <w:spacing w:val="32"/>
          <w:sz w:val="18"/>
        </w:rPr>
        <w:t xml:space="preserve"> </w:t>
      </w:r>
      <w:r>
        <w:rPr>
          <w:spacing w:val="-4"/>
          <w:sz w:val="18"/>
        </w:rPr>
        <w:t>кота</w:t>
      </w:r>
      <w:r>
        <w:rPr>
          <w:spacing w:val="32"/>
          <w:sz w:val="18"/>
        </w:rPr>
        <w:t xml:space="preserve"> </w:t>
      </w:r>
      <w:r>
        <w:rPr>
          <w:sz w:val="18"/>
        </w:rPr>
        <w:t>приземља</w:t>
      </w:r>
      <w:r>
        <w:rPr>
          <w:spacing w:val="-1"/>
          <w:sz w:val="18"/>
        </w:rPr>
        <w:t xml:space="preserve"> </w:t>
      </w:r>
      <w:r>
        <w:rPr>
          <w:spacing w:val="-3"/>
          <w:sz w:val="18"/>
        </w:rPr>
        <w:t>може</w:t>
      </w:r>
      <w:r>
        <w:rPr>
          <w:spacing w:val="-8"/>
          <w:sz w:val="18"/>
        </w:rPr>
        <w:t xml:space="preserve"> </w:t>
      </w:r>
      <w:r>
        <w:rPr>
          <w:sz w:val="18"/>
        </w:rPr>
        <w:t>бити</w:t>
      </w:r>
      <w:r>
        <w:rPr>
          <w:spacing w:val="-8"/>
          <w:sz w:val="18"/>
        </w:rPr>
        <w:t xml:space="preserve"> </w:t>
      </w:r>
      <w:r>
        <w:rPr>
          <w:sz w:val="18"/>
        </w:rPr>
        <w:t>највише</w:t>
      </w:r>
      <w:r>
        <w:rPr>
          <w:spacing w:val="-8"/>
          <w:sz w:val="18"/>
        </w:rPr>
        <w:t xml:space="preserve"> </w:t>
      </w:r>
      <w:r>
        <w:rPr>
          <w:sz w:val="18"/>
        </w:rPr>
        <w:t>1/2</w:t>
      </w:r>
      <w:r>
        <w:rPr>
          <w:spacing w:val="-8"/>
          <w:sz w:val="18"/>
        </w:rPr>
        <w:t xml:space="preserve"> </w:t>
      </w:r>
      <w:r>
        <w:rPr>
          <w:sz w:val="18"/>
        </w:rPr>
        <w:t>спратне</w:t>
      </w:r>
      <w:r>
        <w:rPr>
          <w:spacing w:val="-8"/>
          <w:sz w:val="18"/>
        </w:rPr>
        <w:t xml:space="preserve"> </w:t>
      </w:r>
      <w:r>
        <w:rPr>
          <w:sz w:val="18"/>
        </w:rPr>
        <w:t>висине</w:t>
      </w:r>
      <w:r>
        <w:rPr>
          <w:spacing w:val="-8"/>
          <w:sz w:val="18"/>
        </w:rPr>
        <w:t xml:space="preserve"> </w:t>
      </w:r>
      <w:r>
        <w:rPr>
          <w:sz w:val="18"/>
        </w:rPr>
        <w:t>нижа</w:t>
      </w:r>
      <w:r>
        <w:rPr>
          <w:spacing w:val="-8"/>
          <w:sz w:val="18"/>
        </w:rPr>
        <w:t xml:space="preserve"> </w:t>
      </w:r>
      <w:r>
        <w:rPr>
          <w:spacing w:val="-4"/>
          <w:sz w:val="18"/>
        </w:rPr>
        <w:t>од</w:t>
      </w:r>
      <w:r>
        <w:rPr>
          <w:spacing w:val="-8"/>
          <w:sz w:val="18"/>
        </w:rPr>
        <w:t xml:space="preserve"> </w:t>
      </w:r>
      <w:r>
        <w:rPr>
          <w:spacing w:val="-4"/>
          <w:sz w:val="18"/>
        </w:rPr>
        <w:t>коте</w:t>
      </w:r>
      <w:r>
        <w:rPr>
          <w:spacing w:val="-8"/>
          <w:sz w:val="18"/>
        </w:rPr>
        <w:t xml:space="preserve"> </w:t>
      </w:r>
      <w:r>
        <w:rPr>
          <w:sz w:val="18"/>
        </w:rPr>
        <w:t>нивелете</w:t>
      </w:r>
      <w:r>
        <w:rPr>
          <w:spacing w:val="-8"/>
          <w:sz w:val="18"/>
        </w:rPr>
        <w:t xml:space="preserve"> </w:t>
      </w:r>
      <w:r>
        <w:rPr>
          <w:sz w:val="18"/>
        </w:rPr>
        <w:t>пута.</w:t>
      </w:r>
      <w:r>
        <w:rPr>
          <w:spacing w:val="-1"/>
          <w:sz w:val="18"/>
        </w:rPr>
        <w:t xml:space="preserve"> </w:t>
      </w:r>
      <w:r>
        <w:rPr>
          <w:sz w:val="18"/>
        </w:rPr>
        <w:t>Сви</w:t>
      </w:r>
      <w:r>
        <w:rPr>
          <w:spacing w:val="-8"/>
          <w:sz w:val="18"/>
        </w:rPr>
        <w:t xml:space="preserve"> </w:t>
      </w:r>
      <w:r>
        <w:rPr>
          <w:sz w:val="18"/>
        </w:rPr>
        <w:t>објекти</w:t>
      </w:r>
      <w:r>
        <w:rPr>
          <w:spacing w:val="-8"/>
          <w:sz w:val="18"/>
        </w:rPr>
        <w:t xml:space="preserve"> </w:t>
      </w:r>
      <w:r>
        <w:rPr>
          <w:sz w:val="18"/>
        </w:rPr>
        <w:t>могу</w:t>
      </w:r>
      <w:r>
        <w:rPr>
          <w:spacing w:val="-8"/>
          <w:sz w:val="18"/>
        </w:rPr>
        <w:t xml:space="preserve"> </w:t>
      </w:r>
      <w:r>
        <w:rPr>
          <w:sz w:val="18"/>
        </w:rPr>
        <w:t>имати</w:t>
      </w:r>
      <w:r>
        <w:rPr>
          <w:spacing w:val="-8"/>
          <w:sz w:val="18"/>
        </w:rPr>
        <w:t xml:space="preserve"> </w:t>
      </w:r>
      <w:r>
        <w:rPr>
          <w:sz w:val="18"/>
        </w:rPr>
        <w:t>подрумске</w:t>
      </w:r>
      <w:r>
        <w:rPr>
          <w:spacing w:val="-8"/>
          <w:sz w:val="18"/>
        </w:rPr>
        <w:t xml:space="preserve"> </w:t>
      </w:r>
      <w:r>
        <w:rPr>
          <w:sz w:val="18"/>
        </w:rPr>
        <w:t>или</w:t>
      </w:r>
      <w:r>
        <w:rPr>
          <w:spacing w:val="-8"/>
          <w:sz w:val="18"/>
        </w:rPr>
        <w:t xml:space="preserve"> </w:t>
      </w:r>
      <w:r>
        <w:rPr>
          <w:sz w:val="18"/>
        </w:rPr>
        <w:t>сутеренске</w:t>
      </w:r>
      <w:r>
        <w:rPr>
          <w:spacing w:val="-8"/>
          <w:sz w:val="18"/>
        </w:rPr>
        <w:t xml:space="preserve"> </w:t>
      </w:r>
      <w:r>
        <w:rPr>
          <w:sz w:val="18"/>
        </w:rPr>
        <w:t>простори-</w:t>
      </w:r>
    </w:p>
    <w:p w:rsidR="00A02B30" w:rsidRDefault="00B05A60">
      <w:pPr>
        <w:pStyle w:val="BodyText"/>
        <w:spacing w:before="1" w:line="228" w:lineRule="auto"/>
        <w:ind w:left="639" w:hanging="397"/>
      </w:pPr>
      <w:r>
        <w:t>је, ако не постоје сметње геотехничке и хидротехничке природе. Међусобна  удаљеност  објеката  мора  да  задовољи  техно-</w:t>
      </w:r>
    </w:p>
    <w:p w:rsidR="00A02B30" w:rsidRDefault="00B05A60">
      <w:pPr>
        <w:pStyle w:val="BodyText"/>
        <w:spacing w:before="1" w:line="228" w:lineRule="auto"/>
        <w:ind w:left="242" w:right="107"/>
        <w:jc w:val="both"/>
      </w:pPr>
      <w:r>
        <w:t>лошке услове производње, противпожарне и сеизмичке услове, захтеве за манипулацију и остале специфичне захтеве, с тим да објекти могу бити уколико то производни процес захтева поста- вљени и непосредно један до другог.</w:t>
      </w:r>
    </w:p>
    <w:p w:rsidR="00A02B30" w:rsidRDefault="00B05A60">
      <w:pPr>
        <w:pStyle w:val="BodyText"/>
        <w:spacing w:before="2" w:line="228" w:lineRule="auto"/>
        <w:ind w:left="242" w:right="107" w:firstLine="396"/>
        <w:jc w:val="both"/>
      </w:pPr>
      <w:r>
        <w:t>Објекти међусоно могу бити повезани н</w:t>
      </w:r>
      <w:r>
        <w:t xml:space="preserve">а било </w:t>
      </w:r>
      <w:r>
        <w:rPr>
          <w:spacing w:val="-5"/>
        </w:rPr>
        <w:t xml:space="preserve">ком </w:t>
      </w:r>
      <w:r>
        <w:rPr>
          <w:spacing w:val="-3"/>
        </w:rPr>
        <w:t xml:space="preserve">нивоу </w:t>
      </w:r>
      <w:r>
        <w:t>то- плим везама, покретним транспосртним тракама и другим систе- мима, при чему је потребно обезбедити функционалну</w:t>
      </w:r>
      <w:r>
        <w:rPr>
          <w:spacing w:val="-28"/>
        </w:rPr>
        <w:t xml:space="preserve"> </w:t>
      </w:r>
      <w:r>
        <w:t>приступач- ност и манипулативни</w:t>
      </w:r>
      <w:r>
        <w:rPr>
          <w:spacing w:val="-2"/>
        </w:rPr>
        <w:t xml:space="preserve"> </w:t>
      </w:r>
      <w:r>
        <w:t>простор.</w:t>
      </w:r>
    </w:p>
    <w:p w:rsidR="00A02B30" w:rsidRDefault="00A02B30">
      <w:pPr>
        <w:pStyle w:val="BodyText"/>
        <w:spacing w:before="6"/>
        <w:ind w:left="0"/>
        <w:rPr>
          <w:sz w:val="16"/>
        </w:rPr>
      </w:pPr>
    </w:p>
    <w:p w:rsidR="00A02B30" w:rsidRDefault="00B05A60">
      <w:pPr>
        <w:pStyle w:val="BodyText"/>
        <w:spacing w:line="202" w:lineRule="exact"/>
        <w:ind w:left="639"/>
      </w:pPr>
      <w:r>
        <w:t>Индекс заузетости</w:t>
      </w:r>
    </w:p>
    <w:p w:rsidR="00A02B30" w:rsidRDefault="00B05A60">
      <w:pPr>
        <w:pStyle w:val="BodyText"/>
        <w:spacing w:before="4" w:line="228" w:lineRule="auto"/>
        <w:ind w:left="242" w:right="108" w:firstLine="396"/>
        <w:jc w:val="both"/>
      </w:pPr>
      <w:r>
        <w:t>Индекс заузетости парцеле јесте однос габарита хоризонтал- не п</w:t>
      </w:r>
      <w:r>
        <w:t>ројекције изграђеног или планираног објекта и укупне повр- шине</w:t>
      </w:r>
      <w:r>
        <w:rPr>
          <w:spacing w:val="-8"/>
        </w:rPr>
        <w:t xml:space="preserve"> </w:t>
      </w:r>
      <w:r>
        <w:t>грађевинске</w:t>
      </w:r>
      <w:r>
        <w:rPr>
          <w:spacing w:val="-8"/>
        </w:rPr>
        <w:t xml:space="preserve"> </w:t>
      </w:r>
      <w:r>
        <w:t>парцеле,</w:t>
      </w:r>
      <w:r>
        <w:rPr>
          <w:spacing w:val="-8"/>
        </w:rPr>
        <w:t xml:space="preserve"> </w:t>
      </w:r>
      <w:r>
        <w:t>изражен</w:t>
      </w:r>
      <w:r>
        <w:rPr>
          <w:spacing w:val="-8"/>
        </w:rPr>
        <w:t xml:space="preserve"> </w:t>
      </w:r>
      <w:r>
        <w:t>у</w:t>
      </w:r>
      <w:r>
        <w:rPr>
          <w:spacing w:val="-8"/>
        </w:rPr>
        <w:t xml:space="preserve"> </w:t>
      </w:r>
      <w:r>
        <w:t>процентима.</w:t>
      </w:r>
      <w:r>
        <w:rPr>
          <w:spacing w:val="-8"/>
        </w:rPr>
        <w:t xml:space="preserve"> </w:t>
      </w:r>
      <w:r>
        <w:t>За</w:t>
      </w:r>
      <w:r>
        <w:rPr>
          <w:spacing w:val="-8"/>
        </w:rPr>
        <w:t xml:space="preserve"> </w:t>
      </w:r>
      <w:r>
        <w:t>појединачне привредне и индустријске објекте, посебне објекте и објекте ин- фраструктуре дефинише се у складу са врстом</w:t>
      </w:r>
      <w:r>
        <w:rPr>
          <w:spacing w:val="-4"/>
        </w:rPr>
        <w:t xml:space="preserve"> </w:t>
      </w:r>
      <w:r>
        <w:t>објекта.</w:t>
      </w:r>
    </w:p>
    <w:p w:rsidR="00A02B30" w:rsidRDefault="00B05A60">
      <w:pPr>
        <w:pStyle w:val="BodyText"/>
        <w:spacing w:before="3" w:line="232" w:lineRule="auto"/>
        <w:ind w:left="242" w:right="108" w:firstLine="396"/>
        <w:jc w:val="both"/>
      </w:pPr>
      <w:r>
        <w:t>Максимални индекс</w:t>
      </w:r>
      <w:r>
        <w:t xml:space="preserve"> заузетости за Подзону, односно грађе- винску парцелу износи 60%, при чему у овај проценат не улазе</w:t>
      </w:r>
    </w:p>
    <w:p w:rsidR="00A02B30" w:rsidRDefault="00A02B30">
      <w:pPr>
        <w:spacing w:line="232" w:lineRule="auto"/>
        <w:jc w:val="both"/>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pPr>
      <w:r>
        <w:lastRenderedPageBreak/>
        <w:pict>
          <v:shape id="_x0000_s1069" style="position:absolute;left:0;text-align:left;margin-left:0;margin-top:782.1pt;width:.1pt;height:738.95pt;z-index:251660800;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отворени простори одлагалишта, складишта, ретензија, интерне саобраћајнице, покретне транспортне траке и сл.</w:t>
      </w:r>
    </w:p>
    <w:p w:rsidR="00A02B30" w:rsidRDefault="00B05A60">
      <w:pPr>
        <w:pStyle w:val="BodyText"/>
        <w:spacing w:before="2" w:line="232" w:lineRule="auto"/>
        <w:ind w:right="39" w:firstLine="396"/>
        <w:jc w:val="both"/>
      </w:pPr>
      <w:r>
        <w:t>Минимални незастрти п</w:t>
      </w:r>
      <w:r>
        <w:t>остор у оквиру подзоне износи 10% површине.</w:t>
      </w:r>
    </w:p>
    <w:p w:rsidR="00A02B30" w:rsidRDefault="00A02B30">
      <w:pPr>
        <w:pStyle w:val="BodyText"/>
        <w:spacing w:before="9"/>
        <w:ind w:left="0"/>
        <w:rPr>
          <w:sz w:val="24"/>
        </w:rPr>
      </w:pPr>
    </w:p>
    <w:p w:rsidR="00A02B30" w:rsidRDefault="00B05A60">
      <w:pPr>
        <w:pStyle w:val="ListParagraph"/>
        <w:numPr>
          <w:ilvl w:val="2"/>
          <w:numId w:val="14"/>
        </w:numPr>
        <w:tabs>
          <w:tab w:val="left" w:pos="1130"/>
        </w:tabs>
        <w:spacing w:line="232" w:lineRule="auto"/>
        <w:ind w:left="798" w:right="436" w:hanging="270"/>
        <w:jc w:val="left"/>
        <w:rPr>
          <w:sz w:val="18"/>
        </w:rPr>
      </w:pPr>
      <w:r>
        <w:rPr>
          <w:sz w:val="18"/>
        </w:rPr>
        <w:t xml:space="preserve">П </w:t>
      </w:r>
      <w:r>
        <w:rPr>
          <w:spacing w:val="12"/>
          <w:sz w:val="18"/>
        </w:rPr>
        <w:t xml:space="preserve">РАВИЛА </w:t>
      </w:r>
      <w:r>
        <w:rPr>
          <w:spacing w:val="16"/>
          <w:sz w:val="18"/>
        </w:rPr>
        <w:t xml:space="preserve">УРЕЂЕЊА </w:t>
      </w:r>
      <w:r>
        <w:rPr>
          <w:sz w:val="18"/>
        </w:rPr>
        <w:t xml:space="preserve">И Г </w:t>
      </w:r>
      <w:r>
        <w:rPr>
          <w:spacing w:val="12"/>
          <w:sz w:val="18"/>
        </w:rPr>
        <w:t xml:space="preserve">РАЂЕЊА </w:t>
      </w:r>
      <w:r>
        <w:rPr>
          <w:spacing w:val="10"/>
          <w:sz w:val="18"/>
        </w:rPr>
        <w:t xml:space="preserve">ЗА ПОД </w:t>
      </w:r>
      <w:r>
        <w:rPr>
          <w:spacing w:val="15"/>
          <w:sz w:val="18"/>
        </w:rPr>
        <w:t xml:space="preserve">ЗОНУ </w:t>
      </w:r>
      <w:r>
        <w:rPr>
          <w:spacing w:val="16"/>
          <w:sz w:val="18"/>
        </w:rPr>
        <w:t xml:space="preserve">ДЕПОНИЈЕ </w:t>
      </w:r>
      <w:r>
        <w:rPr>
          <w:spacing w:val="11"/>
          <w:sz w:val="18"/>
        </w:rPr>
        <w:t xml:space="preserve">(ПОД </w:t>
      </w:r>
      <w:r>
        <w:rPr>
          <w:spacing w:val="15"/>
          <w:sz w:val="18"/>
        </w:rPr>
        <w:t>ЗОНА</w:t>
      </w:r>
      <w:r>
        <w:rPr>
          <w:spacing w:val="-9"/>
          <w:sz w:val="18"/>
        </w:rPr>
        <w:t xml:space="preserve"> </w:t>
      </w:r>
      <w:r>
        <w:rPr>
          <w:spacing w:val="12"/>
          <w:sz w:val="18"/>
        </w:rPr>
        <w:t>3А)</w:t>
      </w:r>
      <w:r>
        <w:rPr>
          <w:spacing w:val="-24"/>
          <w:sz w:val="18"/>
        </w:rPr>
        <w:t xml:space="preserve"> </w:t>
      </w:r>
    </w:p>
    <w:p w:rsidR="00A02B30" w:rsidRDefault="00A02B30">
      <w:pPr>
        <w:pStyle w:val="BodyText"/>
        <w:spacing w:before="9"/>
        <w:ind w:left="0"/>
        <w:rPr>
          <w:sz w:val="17"/>
        </w:rPr>
      </w:pPr>
    </w:p>
    <w:p w:rsidR="00A02B30" w:rsidRDefault="00B05A60">
      <w:pPr>
        <w:pStyle w:val="BodyText"/>
        <w:spacing w:line="232" w:lineRule="auto"/>
        <w:ind w:right="38" w:firstLine="396"/>
        <w:jc w:val="both"/>
      </w:pPr>
      <w:r>
        <w:t xml:space="preserve">У оквиру Подзоне депоније налази се депонија индустриј- </w:t>
      </w:r>
      <w:r>
        <w:rPr>
          <w:spacing w:val="-3"/>
        </w:rPr>
        <w:t xml:space="preserve">ског </w:t>
      </w:r>
      <w:r>
        <w:t>отпада и пратећи објекти, организовани и груписани у</w:t>
      </w:r>
      <w:r>
        <w:rPr>
          <w:spacing w:val="-32"/>
        </w:rPr>
        <w:t xml:space="preserve"> </w:t>
      </w:r>
      <w:r>
        <w:t xml:space="preserve">складу са </w:t>
      </w:r>
      <w:r>
        <w:rPr>
          <w:spacing w:val="-3"/>
        </w:rPr>
        <w:t xml:space="preserve">технолошком </w:t>
      </w:r>
      <w:r>
        <w:t>шемом и захтевима инвеститора, и</w:t>
      </w:r>
      <w:r>
        <w:rPr>
          <w:spacing w:val="-3"/>
        </w:rPr>
        <w:t xml:space="preserve"> </w:t>
      </w:r>
      <w:r>
        <w:t>то:</w:t>
      </w:r>
    </w:p>
    <w:p w:rsidR="00A02B30" w:rsidRDefault="00B05A60">
      <w:pPr>
        <w:pStyle w:val="ListParagraph"/>
        <w:numPr>
          <w:ilvl w:val="0"/>
          <w:numId w:val="9"/>
        </w:numPr>
        <w:tabs>
          <w:tab w:val="left" w:pos="643"/>
        </w:tabs>
        <w:spacing w:line="202" w:lineRule="exact"/>
        <w:ind w:firstLine="397"/>
        <w:jc w:val="left"/>
        <w:rPr>
          <w:sz w:val="18"/>
        </w:rPr>
      </w:pPr>
      <w:r>
        <w:rPr>
          <w:sz w:val="18"/>
        </w:rPr>
        <w:t>административна зграда за</w:t>
      </w:r>
      <w:r>
        <w:rPr>
          <w:spacing w:val="-4"/>
          <w:sz w:val="18"/>
        </w:rPr>
        <w:t xml:space="preserve"> </w:t>
      </w:r>
      <w:r>
        <w:rPr>
          <w:sz w:val="18"/>
        </w:rPr>
        <w:t>запослене;</w:t>
      </w:r>
    </w:p>
    <w:p w:rsidR="00A02B30" w:rsidRDefault="00B05A60">
      <w:pPr>
        <w:pStyle w:val="ListParagraph"/>
        <w:numPr>
          <w:ilvl w:val="0"/>
          <w:numId w:val="9"/>
        </w:numPr>
        <w:tabs>
          <w:tab w:val="left" w:pos="643"/>
        </w:tabs>
        <w:spacing w:line="202" w:lineRule="exact"/>
        <w:ind w:firstLine="397"/>
        <w:jc w:val="left"/>
        <w:rPr>
          <w:sz w:val="18"/>
        </w:rPr>
      </w:pPr>
      <w:r>
        <w:rPr>
          <w:sz w:val="18"/>
        </w:rPr>
        <w:t>депонија индустријског отпадног</w:t>
      </w:r>
      <w:r>
        <w:rPr>
          <w:spacing w:val="-4"/>
          <w:sz w:val="18"/>
        </w:rPr>
        <w:t xml:space="preserve"> </w:t>
      </w:r>
      <w:r>
        <w:rPr>
          <w:sz w:val="18"/>
        </w:rPr>
        <w:t>материјала;</w:t>
      </w:r>
    </w:p>
    <w:p w:rsidR="00A02B30" w:rsidRDefault="00B05A60">
      <w:pPr>
        <w:pStyle w:val="ListParagraph"/>
        <w:numPr>
          <w:ilvl w:val="0"/>
          <w:numId w:val="9"/>
        </w:numPr>
        <w:tabs>
          <w:tab w:val="left" w:pos="643"/>
        </w:tabs>
        <w:spacing w:line="202" w:lineRule="exact"/>
        <w:ind w:firstLine="397"/>
        <w:jc w:val="left"/>
        <w:rPr>
          <w:sz w:val="18"/>
        </w:rPr>
      </w:pPr>
      <w:r>
        <w:rPr>
          <w:sz w:val="18"/>
        </w:rPr>
        <w:t>брана депоније;</w:t>
      </w:r>
    </w:p>
    <w:p w:rsidR="00A02B30" w:rsidRDefault="00B05A60">
      <w:pPr>
        <w:pStyle w:val="ListParagraph"/>
        <w:numPr>
          <w:ilvl w:val="0"/>
          <w:numId w:val="9"/>
        </w:numPr>
        <w:tabs>
          <w:tab w:val="left" w:pos="643"/>
        </w:tabs>
        <w:spacing w:line="202" w:lineRule="exact"/>
        <w:ind w:firstLine="397"/>
        <w:jc w:val="left"/>
        <w:rPr>
          <w:sz w:val="18"/>
        </w:rPr>
      </w:pPr>
      <w:r>
        <w:rPr>
          <w:sz w:val="18"/>
        </w:rPr>
        <w:t>ретензија за прикупљање</w:t>
      </w:r>
      <w:r>
        <w:rPr>
          <w:spacing w:val="-2"/>
          <w:sz w:val="18"/>
        </w:rPr>
        <w:t xml:space="preserve"> </w:t>
      </w:r>
      <w:r>
        <w:rPr>
          <w:sz w:val="18"/>
        </w:rPr>
        <w:t>воде;</w:t>
      </w:r>
    </w:p>
    <w:p w:rsidR="00A02B30" w:rsidRDefault="00B05A60">
      <w:pPr>
        <w:pStyle w:val="ListParagraph"/>
        <w:numPr>
          <w:ilvl w:val="0"/>
          <w:numId w:val="9"/>
        </w:numPr>
        <w:tabs>
          <w:tab w:val="left" w:pos="653"/>
        </w:tabs>
        <w:spacing w:before="2" w:line="232" w:lineRule="auto"/>
        <w:ind w:right="40" w:firstLine="397"/>
        <w:rPr>
          <w:sz w:val="18"/>
        </w:rPr>
      </w:pPr>
      <w:r>
        <w:rPr>
          <w:sz w:val="18"/>
        </w:rPr>
        <w:t>постројење за обраду и прераду прикупљене воде и резер- воари;</w:t>
      </w:r>
    </w:p>
    <w:p w:rsidR="00A02B30" w:rsidRDefault="00B05A60">
      <w:pPr>
        <w:pStyle w:val="ListParagraph"/>
        <w:numPr>
          <w:ilvl w:val="0"/>
          <w:numId w:val="9"/>
        </w:numPr>
        <w:tabs>
          <w:tab w:val="left" w:pos="643"/>
        </w:tabs>
        <w:spacing w:line="201" w:lineRule="exact"/>
        <w:ind w:firstLine="397"/>
        <w:jc w:val="left"/>
        <w:rPr>
          <w:sz w:val="18"/>
        </w:rPr>
      </w:pPr>
      <w:r>
        <w:rPr>
          <w:sz w:val="18"/>
        </w:rPr>
        <w:t>ободни канал за прикупљање по</w:t>
      </w:r>
      <w:r>
        <w:rPr>
          <w:sz w:val="18"/>
        </w:rPr>
        <w:t>вршинске</w:t>
      </w:r>
      <w:r>
        <w:rPr>
          <w:spacing w:val="-9"/>
          <w:sz w:val="18"/>
        </w:rPr>
        <w:t xml:space="preserve"> </w:t>
      </w:r>
      <w:r>
        <w:rPr>
          <w:sz w:val="18"/>
        </w:rPr>
        <w:t>воде;</w:t>
      </w:r>
    </w:p>
    <w:p w:rsidR="00A02B30" w:rsidRDefault="00B05A60">
      <w:pPr>
        <w:pStyle w:val="ListParagraph"/>
        <w:numPr>
          <w:ilvl w:val="0"/>
          <w:numId w:val="9"/>
        </w:numPr>
        <w:tabs>
          <w:tab w:val="left" w:pos="643"/>
        </w:tabs>
        <w:spacing w:line="202" w:lineRule="exact"/>
        <w:ind w:firstLine="397"/>
        <w:jc w:val="left"/>
        <w:rPr>
          <w:sz w:val="18"/>
        </w:rPr>
      </w:pPr>
      <w:r>
        <w:rPr>
          <w:sz w:val="18"/>
        </w:rPr>
        <w:t>приступне саобраћајнице</w:t>
      </w:r>
      <w:r>
        <w:rPr>
          <w:spacing w:val="-1"/>
          <w:sz w:val="18"/>
        </w:rPr>
        <w:t xml:space="preserve"> </w:t>
      </w:r>
      <w:r>
        <w:rPr>
          <w:sz w:val="18"/>
        </w:rPr>
        <w:t>(пошљунчене);</w:t>
      </w:r>
    </w:p>
    <w:p w:rsidR="00A02B30" w:rsidRDefault="00B05A60">
      <w:pPr>
        <w:pStyle w:val="ListParagraph"/>
        <w:numPr>
          <w:ilvl w:val="0"/>
          <w:numId w:val="9"/>
        </w:numPr>
        <w:tabs>
          <w:tab w:val="left" w:pos="643"/>
        </w:tabs>
        <w:spacing w:line="202" w:lineRule="exact"/>
        <w:ind w:firstLine="397"/>
        <w:jc w:val="left"/>
        <w:rPr>
          <w:sz w:val="18"/>
        </w:rPr>
      </w:pPr>
      <w:r>
        <w:rPr>
          <w:sz w:val="18"/>
        </w:rPr>
        <w:t>наткривен простор за паркирање машина и</w:t>
      </w:r>
      <w:r>
        <w:rPr>
          <w:spacing w:val="-12"/>
          <w:sz w:val="18"/>
        </w:rPr>
        <w:t xml:space="preserve"> </w:t>
      </w:r>
      <w:r>
        <w:rPr>
          <w:sz w:val="18"/>
        </w:rPr>
        <w:t>камиона;</w:t>
      </w:r>
    </w:p>
    <w:p w:rsidR="00A02B30" w:rsidRDefault="00B05A60">
      <w:pPr>
        <w:pStyle w:val="ListParagraph"/>
        <w:numPr>
          <w:ilvl w:val="0"/>
          <w:numId w:val="9"/>
        </w:numPr>
        <w:tabs>
          <w:tab w:val="left" w:pos="643"/>
        </w:tabs>
        <w:spacing w:line="202" w:lineRule="exact"/>
        <w:ind w:firstLine="397"/>
        <w:jc w:val="left"/>
        <w:rPr>
          <w:sz w:val="18"/>
        </w:rPr>
      </w:pPr>
      <w:r>
        <w:rPr>
          <w:sz w:val="18"/>
        </w:rPr>
        <w:t xml:space="preserve">бунар за снабдевање </w:t>
      </w:r>
      <w:r>
        <w:rPr>
          <w:spacing w:val="-3"/>
          <w:sz w:val="18"/>
        </w:rPr>
        <w:t xml:space="preserve">водом </w:t>
      </w:r>
      <w:r>
        <w:rPr>
          <w:sz w:val="18"/>
        </w:rPr>
        <w:t>и постројење за третман</w:t>
      </w:r>
      <w:r>
        <w:rPr>
          <w:spacing w:val="-11"/>
          <w:sz w:val="18"/>
        </w:rPr>
        <w:t xml:space="preserve"> </w:t>
      </w:r>
      <w:r>
        <w:rPr>
          <w:sz w:val="18"/>
        </w:rPr>
        <w:t>воде;</w:t>
      </w:r>
    </w:p>
    <w:p w:rsidR="00A02B30" w:rsidRDefault="00B05A60">
      <w:pPr>
        <w:pStyle w:val="ListParagraph"/>
        <w:numPr>
          <w:ilvl w:val="0"/>
          <w:numId w:val="9"/>
        </w:numPr>
        <w:tabs>
          <w:tab w:val="left" w:pos="643"/>
        </w:tabs>
        <w:spacing w:line="202" w:lineRule="exact"/>
        <w:ind w:firstLine="397"/>
        <w:jc w:val="left"/>
        <w:rPr>
          <w:sz w:val="18"/>
        </w:rPr>
      </w:pPr>
      <w:r>
        <w:rPr>
          <w:sz w:val="18"/>
        </w:rPr>
        <w:t>резервни бунар за воду за контролу емисије</w:t>
      </w:r>
      <w:r>
        <w:rPr>
          <w:spacing w:val="-20"/>
          <w:sz w:val="18"/>
        </w:rPr>
        <w:t xml:space="preserve"> </w:t>
      </w:r>
      <w:r>
        <w:rPr>
          <w:sz w:val="18"/>
        </w:rPr>
        <w:t>прашине;</w:t>
      </w:r>
    </w:p>
    <w:p w:rsidR="00A02B30" w:rsidRDefault="00B05A60">
      <w:pPr>
        <w:pStyle w:val="ListParagraph"/>
        <w:numPr>
          <w:ilvl w:val="0"/>
          <w:numId w:val="9"/>
        </w:numPr>
        <w:tabs>
          <w:tab w:val="left" w:pos="643"/>
        </w:tabs>
        <w:spacing w:line="202" w:lineRule="exact"/>
        <w:ind w:firstLine="397"/>
        <w:jc w:val="left"/>
        <w:rPr>
          <w:sz w:val="18"/>
        </w:rPr>
      </w:pPr>
      <w:r>
        <w:rPr>
          <w:sz w:val="18"/>
        </w:rPr>
        <w:t>трафостаница;</w:t>
      </w:r>
    </w:p>
    <w:p w:rsidR="00A02B30" w:rsidRDefault="00B05A60">
      <w:pPr>
        <w:pStyle w:val="ListParagraph"/>
        <w:numPr>
          <w:ilvl w:val="0"/>
          <w:numId w:val="9"/>
        </w:numPr>
        <w:tabs>
          <w:tab w:val="left" w:pos="660"/>
        </w:tabs>
        <w:spacing w:before="3" w:line="232" w:lineRule="auto"/>
        <w:ind w:right="39" w:firstLine="397"/>
        <w:rPr>
          <w:sz w:val="18"/>
        </w:rPr>
      </w:pPr>
      <w:r>
        <w:rPr>
          <w:sz w:val="18"/>
        </w:rPr>
        <w:t xml:space="preserve">други објекти исте или </w:t>
      </w:r>
      <w:r>
        <w:rPr>
          <w:spacing w:val="-3"/>
          <w:sz w:val="18"/>
        </w:rPr>
        <w:t xml:space="preserve">компатибилне </w:t>
      </w:r>
      <w:r>
        <w:rPr>
          <w:sz w:val="18"/>
        </w:rPr>
        <w:t>намене депоновању индустријског</w:t>
      </w:r>
      <w:r>
        <w:rPr>
          <w:spacing w:val="-1"/>
          <w:sz w:val="18"/>
        </w:rPr>
        <w:t xml:space="preserve"> </w:t>
      </w:r>
      <w:r>
        <w:rPr>
          <w:sz w:val="18"/>
        </w:rPr>
        <w:t>отпада.</w:t>
      </w:r>
    </w:p>
    <w:p w:rsidR="00A02B30" w:rsidRDefault="00B05A60">
      <w:pPr>
        <w:pStyle w:val="BodyText"/>
        <w:spacing w:before="2" w:line="232" w:lineRule="auto"/>
        <w:ind w:right="38" w:firstLine="396"/>
        <w:jc w:val="both"/>
      </w:pPr>
      <w:r>
        <w:t>Технолошка шема са оријентационим габаритима и намена- ма објеката је саставни део Документационе основе Просторног плана.</w:t>
      </w:r>
    </w:p>
    <w:p w:rsidR="00A02B30" w:rsidRDefault="00A02B30">
      <w:pPr>
        <w:pStyle w:val="BodyText"/>
        <w:spacing w:before="4"/>
        <w:ind w:left="0"/>
        <w:rPr>
          <w:sz w:val="17"/>
        </w:rPr>
      </w:pPr>
    </w:p>
    <w:p w:rsidR="00A02B30" w:rsidRDefault="00B05A60">
      <w:pPr>
        <w:pStyle w:val="BodyText"/>
        <w:spacing w:line="204" w:lineRule="exact"/>
        <w:ind w:left="507"/>
      </w:pPr>
      <w:r>
        <w:t>Грађевинска линија</w:t>
      </w:r>
    </w:p>
    <w:p w:rsidR="00A02B30" w:rsidRDefault="00B05A60">
      <w:pPr>
        <w:pStyle w:val="BodyText"/>
        <w:spacing w:before="3" w:line="232" w:lineRule="auto"/>
        <w:ind w:right="38" w:firstLine="396"/>
        <w:jc w:val="both"/>
      </w:pPr>
      <w:r>
        <w:t>Грађевинска линија депоније индустријског отпада је дефи- ни</w:t>
      </w:r>
      <w:r>
        <w:t xml:space="preserve">сана на </w:t>
      </w:r>
      <w:r>
        <w:rPr>
          <w:spacing w:val="-3"/>
        </w:rPr>
        <w:t xml:space="preserve">графичком </w:t>
      </w:r>
      <w:r>
        <w:t xml:space="preserve">прилогу и обухвата површину потребну за депоновање индустријског отпада (за процењени период </w:t>
      </w:r>
      <w:r>
        <w:rPr>
          <w:spacing w:val="-3"/>
        </w:rPr>
        <w:t xml:space="preserve">од </w:t>
      </w:r>
      <w:r>
        <w:t>30 го- дина). Грађевинска линија депоније представља уједно и зону де- поновања/грађења,</w:t>
      </w:r>
      <w:r>
        <w:rPr>
          <w:spacing w:val="-9"/>
        </w:rPr>
        <w:t xml:space="preserve"> </w:t>
      </w:r>
      <w:r>
        <w:t>унутар</w:t>
      </w:r>
      <w:r>
        <w:rPr>
          <w:spacing w:val="-9"/>
        </w:rPr>
        <w:t xml:space="preserve"> </w:t>
      </w:r>
      <w:r>
        <w:rPr>
          <w:spacing w:val="-3"/>
        </w:rPr>
        <w:t>које</w:t>
      </w:r>
      <w:r>
        <w:rPr>
          <w:spacing w:val="-9"/>
        </w:rPr>
        <w:t xml:space="preserve"> </w:t>
      </w:r>
      <w:r>
        <w:t>је</w:t>
      </w:r>
      <w:r>
        <w:rPr>
          <w:spacing w:val="-9"/>
        </w:rPr>
        <w:t xml:space="preserve"> </w:t>
      </w:r>
      <w:r>
        <w:t>могуће</w:t>
      </w:r>
      <w:r>
        <w:rPr>
          <w:spacing w:val="-9"/>
        </w:rPr>
        <w:t xml:space="preserve"> </w:t>
      </w:r>
      <w:r>
        <w:t>депоновати</w:t>
      </w:r>
      <w:r>
        <w:rPr>
          <w:spacing w:val="-9"/>
        </w:rPr>
        <w:t xml:space="preserve"> </w:t>
      </w:r>
      <w:r>
        <w:t>индустријски отпад у складу за потребама и динамиком технолошког</w:t>
      </w:r>
      <w:r>
        <w:rPr>
          <w:spacing w:val="-31"/>
        </w:rPr>
        <w:t xml:space="preserve"> </w:t>
      </w:r>
      <w:r>
        <w:t>процеса.</w:t>
      </w:r>
    </w:p>
    <w:p w:rsidR="00A02B30" w:rsidRDefault="00B05A60">
      <w:pPr>
        <w:pStyle w:val="BodyText"/>
        <w:spacing w:before="6" w:line="232" w:lineRule="auto"/>
        <w:ind w:right="38" w:firstLine="396"/>
        <w:jc w:val="both"/>
      </w:pPr>
      <w:r>
        <w:t>Грађевинска</w:t>
      </w:r>
      <w:r>
        <w:rPr>
          <w:spacing w:val="-7"/>
        </w:rPr>
        <w:t xml:space="preserve"> </w:t>
      </w:r>
      <w:r>
        <w:t>линија</w:t>
      </w:r>
      <w:r>
        <w:rPr>
          <w:spacing w:val="-7"/>
        </w:rPr>
        <w:t xml:space="preserve"> </w:t>
      </w:r>
      <w:r>
        <w:t>бране</w:t>
      </w:r>
      <w:r>
        <w:rPr>
          <w:spacing w:val="-7"/>
        </w:rPr>
        <w:t xml:space="preserve"> </w:t>
      </w:r>
      <w:r>
        <w:t>депоније</w:t>
      </w:r>
      <w:r>
        <w:rPr>
          <w:spacing w:val="-7"/>
        </w:rPr>
        <w:t xml:space="preserve"> </w:t>
      </w:r>
      <w:r>
        <w:t>је</w:t>
      </w:r>
      <w:r>
        <w:rPr>
          <w:spacing w:val="-7"/>
        </w:rPr>
        <w:t xml:space="preserve"> </w:t>
      </w:r>
      <w:r>
        <w:t>дефинисана</w:t>
      </w:r>
      <w:r>
        <w:rPr>
          <w:spacing w:val="-7"/>
        </w:rPr>
        <w:t xml:space="preserve"> </w:t>
      </w:r>
      <w:r>
        <w:t>на</w:t>
      </w:r>
      <w:r>
        <w:rPr>
          <w:spacing w:val="-7"/>
        </w:rPr>
        <w:t xml:space="preserve"> </w:t>
      </w:r>
      <w:r>
        <w:t xml:space="preserve">графич- </w:t>
      </w:r>
      <w:r>
        <w:rPr>
          <w:spacing w:val="-5"/>
        </w:rPr>
        <w:t xml:space="preserve">ком </w:t>
      </w:r>
      <w:r>
        <w:t>прилогу и обухвата простор за изградњу бране</w:t>
      </w:r>
      <w:r>
        <w:rPr>
          <w:spacing w:val="-11"/>
        </w:rPr>
        <w:t xml:space="preserve"> </w:t>
      </w:r>
      <w:r>
        <w:t>депоније.</w:t>
      </w:r>
    </w:p>
    <w:p w:rsidR="00A02B30" w:rsidRDefault="00B05A60">
      <w:pPr>
        <w:pStyle w:val="BodyText"/>
        <w:spacing w:before="2" w:line="232" w:lineRule="auto"/>
        <w:ind w:right="38" w:firstLine="396"/>
        <w:jc w:val="both"/>
      </w:pPr>
      <w:r>
        <w:t>Положај свих других пратећих објеката унутар Подзоне, га- барити</w:t>
      </w:r>
      <w:r>
        <w:t xml:space="preserve"> и висина се одређују према потребама производног про- цеса, односно према технолошкој шеми комплекса депоније, у оквиру грађевинске линије (зоне грађења). Организациона шема, распоред и положај објеката и њихови појединачни габарити су предмет даље разрад</w:t>
      </w:r>
      <w:r>
        <w:t>е у оквиру техничке документације.</w:t>
      </w:r>
    </w:p>
    <w:p w:rsidR="00A02B30" w:rsidRDefault="00B05A60">
      <w:pPr>
        <w:pStyle w:val="BodyText"/>
        <w:spacing w:before="6" w:line="232" w:lineRule="auto"/>
        <w:ind w:right="38" w:firstLine="396"/>
        <w:jc w:val="both"/>
      </w:pPr>
      <w:r>
        <w:t xml:space="preserve">Грађевинска линија за пратеће објекте је дефинисана на гра- </w:t>
      </w:r>
      <w:r>
        <w:rPr>
          <w:spacing w:val="-3"/>
        </w:rPr>
        <w:t xml:space="preserve">фичком прилогу, </w:t>
      </w:r>
      <w:r>
        <w:t xml:space="preserve">на удаљењу </w:t>
      </w:r>
      <w:r>
        <w:rPr>
          <w:spacing w:val="-3"/>
        </w:rPr>
        <w:t xml:space="preserve">од </w:t>
      </w:r>
      <w:r>
        <w:t xml:space="preserve">5 m </w:t>
      </w:r>
      <w:r>
        <w:rPr>
          <w:spacing w:val="-3"/>
        </w:rPr>
        <w:t xml:space="preserve">од </w:t>
      </w:r>
      <w:r>
        <w:t>спољне границе Подзоне (комплекса депоније), док може бити на мањој удаљености или се поклапати са грађевинским линијама деп</w:t>
      </w:r>
      <w:r>
        <w:t xml:space="preserve">оније и бране депоније. Није обавезно постављање објеката на грађевинску </w:t>
      </w:r>
      <w:r>
        <w:rPr>
          <w:spacing w:val="-4"/>
        </w:rPr>
        <w:t xml:space="preserve">линију, </w:t>
      </w:r>
      <w:r>
        <w:t xml:space="preserve">одно- сно објекти се постављају унутар зоне грађења </w:t>
      </w:r>
      <w:r>
        <w:rPr>
          <w:spacing w:val="-3"/>
        </w:rPr>
        <w:t xml:space="preserve">која </w:t>
      </w:r>
      <w:r>
        <w:t>је одређена грађевинском линијом. Подземна грађевинска линија се због спе- цифичности</w:t>
      </w:r>
      <w:r>
        <w:rPr>
          <w:spacing w:val="-6"/>
        </w:rPr>
        <w:t xml:space="preserve"> </w:t>
      </w:r>
      <w:r>
        <w:t>објеката</w:t>
      </w:r>
      <w:r>
        <w:rPr>
          <w:spacing w:val="-6"/>
        </w:rPr>
        <w:t xml:space="preserve"> </w:t>
      </w:r>
      <w:r>
        <w:t>по</w:t>
      </w:r>
      <w:r>
        <w:rPr>
          <w:spacing w:val="-6"/>
        </w:rPr>
        <w:t xml:space="preserve"> </w:t>
      </w:r>
      <w:r>
        <w:t>потреби</w:t>
      </w:r>
      <w:r>
        <w:rPr>
          <w:spacing w:val="-6"/>
        </w:rPr>
        <w:t xml:space="preserve"> </w:t>
      </w:r>
      <w:r>
        <w:t>дефинише</w:t>
      </w:r>
      <w:r>
        <w:rPr>
          <w:spacing w:val="-6"/>
        </w:rPr>
        <w:t xml:space="preserve"> </w:t>
      </w:r>
      <w:r>
        <w:t>у</w:t>
      </w:r>
      <w:r>
        <w:rPr>
          <w:spacing w:val="-6"/>
        </w:rPr>
        <w:t xml:space="preserve"> </w:t>
      </w:r>
      <w:r>
        <w:t>с</w:t>
      </w:r>
      <w:r>
        <w:t>кладу</w:t>
      </w:r>
      <w:r>
        <w:rPr>
          <w:spacing w:val="-6"/>
        </w:rPr>
        <w:t xml:space="preserve"> </w:t>
      </w:r>
      <w:r>
        <w:t>са</w:t>
      </w:r>
      <w:r>
        <w:rPr>
          <w:spacing w:val="-6"/>
        </w:rPr>
        <w:t xml:space="preserve"> </w:t>
      </w:r>
      <w:r>
        <w:t>техничком документацијом.</w:t>
      </w:r>
    </w:p>
    <w:p w:rsidR="00A02B30" w:rsidRDefault="00B05A60">
      <w:pPr>
        <w:pStyle w:val="BodyText"/>
        <w:spacing w:before="9" w:line="232" w:lineRule="auto"/>
        <w:ind w:right="39" w:firstLine="396"/>
        <w:jc w:val="both"/>
      </w:pPr>
      <w:r>
        <w:rPr>
          <w:spacing w:val="-6"/>
        </w:rPr>
        <w:t xml:space="preserve">Уколико </w:t>
      </w:r>
      <w:r>
        <w:t xml:space="preserve">се врши даља парцелација, уситњавање или исправ- ка граница између парцела, важе иста правила за сваку поједи- начну </w:t>
      </w:r>
      <w:r>
        <w:rPr>
          <w:spacing w:val="-4"/>
        </w:rPr>
        <w:t xml:space="preserve">парцелу, </w:t>
      </w:r>
      <w:r>
        <w:t xml:space="preserve">односно грађевинска линија остаје дефинисана на удаљењу </w:t>
      </w:r>
      <w:r>
        <w:rPr>
          <w:spacing w:val="-3"/>
        </w:rPr>
        <w:t xml:space="preserve">од </w:t>
      </w:r>
      <w:r>
        <w:t xml:space="preserve">5 m </w:t>
      </w:r>
      <w:r>
        <w:rPr>
          <w:spacing w:val="-3"/>
        </w:rPr>
        <w:t xml:space="preserve">од </w:t>
      </w:r>
      <w:r>
        <w:t>спољне границе Подзон</w:t>
      </w:r>
      <w:r>
        <w:t>е.</w:t>
      </w:r>
    </w:p>
    <w:p w:rsidR="00A02B30" w:rsidRDefault="00A02B30">
      <w:pPr>
        <w:pStyle w:val="BodyText"/>
        <w:spacing w:before="5"/>
        <w:ind w:left="0"/>
        <w:rPr>
          <w:sz w:val="17"/>
        </w:rPr>
      </w:pPr>
    </w:p>
    <w:p w:rsidR="00A02B30" w:rsidRDefault="00B05A60">
      <w:pPr>
        <w:pStyle w:val="BodyText"/>
        <w:spacing w:line="204" w:lineRule="exact"/>
        <w:ind w:left="507"/>
      </w:pPr>
      <w:r>
        <w:t>Висина објеката и међусобна растојања</w:t>
      </w:r>
    </w:p>
    <w:p w:rsidR="00A02B30" w:rsidRDefault="00B05A60">
      <w:pPr>
        <w:pStyle w:val="BodyText"/>
        <w:spacing w:before="3" w:line="232" w:lineRule="auto"/>
        <w:ind w:right="39" w:firstLine="396"/>
        <w:jc w:val="both"/>
      </w:pPr>
      <w:r>
        <w:t xml:space="preserve">Висина и спратност објеката свих врста у Подзони утврђује се у складу са технолошким захтевима. Висина објекта је растоја- ње </w:t>
      </w:r>
      <w:r>
        <w:rPr>
          <w:spacing w:val="-3"/>
        </w:rPr>
        <w:t xml:space="preserve">од нулте </w:t>
      </w:r>
      <w:r>
        <w:rPr>
          <w:spacing w:val="-4"/>
        </w:rPr>
        <w:t xml:space="preserve">коте  </w:t>
      </w:r>
      <w:r>
        <w:t xml:space="preserve">објекта до </w:t>
      </w:r>
      <w:r>
        <w:rPr>
          <w:spacing w:val="-4"/>
        </w:rPr>
        <w:t xml:space="preserve">коте  </w:t>
      </w:r>
      <w:r>
        <w:t xml:space="preserve">највише </w:t>
      </w:r>
      <w:r>
        <w:rPr>
          <w:spacing w:val="-3"/>
        </w:rPr>
        <w:t xml:space="preserve">тачке  </w:t>
      </w:r>
      <w:r>
        <w:t>фасадног платна и одређује се у односу на</w:t>
      </w:r>
      <w:r>
        <w:t xml:space="preserve"> фасаду објекта постављеној према при- ступној саобраћајној</w:t>
      </w:r>
      <w:r>
        <w:rPr>
          <w:spacing w:val="-1"/>
        </w:rPr>
        <w:t xml:space="preserve"> </w:t>
      </w:r>
      <w:r>
        <w:t>површини.</w:t>
      </w:r>
    </w:p>
    <w:p w:rsidR="00A02B30" w:rsidRDefault="00B05A60">
      <w:pPr>
        <w:pStyle w:val="BodyText"/>
        <w:spacing w:before="5" w:line="232" w:lineRule="auto"/>
        <w:ind w:right="39" w:firstLine="396"/>
        <w:jc w:val="both"/>
      </w:pPr>
      <w:r>
        <w:t xml:space="preserve">Имајући у виду да ће се цео терен нивелисати према потре- бама, висине објеката су дефинисане у метрима у односу на </w:t>
      </w:r>
      <w:r>
        <w:rPr>
          <w:spacing w:val="-4"/>
        </w:rPr>
        <w:t xml:space="preserve">коту </w:t>
      </w:r>
      <w:r>
        <w:t xml:space="preserve">нивелете терена, приступних саобраћајница и платоа, и оквир-   но су изражене у апсолутној тј. надморској висини. Број етажа и спратност објеката није дефинисана, већ она зависи </w:t>
      </w:r>
      <w:r>
        <w:rPr>
          <w:spacing w:val="-3"/>
        </w:rPr>
        <w:t xml:space="preserve">од </w:t>
      </w:r>
      <w:r>
        <w:t>техноло- шких</w:t>
      </w:r>
      <w:r>
        <w:rPr>
          <w:spacing w:val="-2"/>
        </w:rPr>
        <w:t xml:space="preserve"> </w:t>
      </w:r>
      <w:r>
        <w:t>потреба.</w:t>
      </w:r>
    </w:p>
    <w:p w:rsidR="00A02B30" w:rsidRDefault="00B05A60">
      <w:pPr>
        <w:pStyle w:val="BodyText"/>
        <w:spacing w:before="6" w:line="232" w:lineRule="auto"/>
        <w:ind w:right="39" w:firstLine="396"/>
        <w:jc w:val="both"/>
      </w:pPr>
      <w:r>
        <w:t xml:space="preserve">Висина објеката у Подзони може бити максимално 10 m </w:t>
      </w:r>
      <w:r>
        <w:t>за пратеће објекте. Висина конструкције бране биће дефинисана</w:t>
      </w:r>
      <w:r>
        <w:rPr>
          <w:spacing w:val="-32"/>
        </w:rPr>
        <w:t xml:space="preserve"> </w:t>
      </w:r>
      <w:r>
        <w:t xml:space="preserve">тех- </w:t>
      </w:r>
      <w:r>
        <w:rPr>
          <w:spacing w:val="-3"/>
        </w:rPr>
        <w:t xml:space="preserve">ничком </w:t>
      </w:r>
      <w:r>
        <w:t>документацијом, а оквирно износи до 20</w:t>
      </w:r>
      <w:r>
        <w:t xml:space="preserve"> </w:t>
      </w:r>
      <w:r>
        <w:t>m.</w:t>
      </w:r>
    </w:p>
    <w:p w:rsidR="00A02B30" w:rsidRDefault="00B05A60">
      <w:pPr>
        <w:pStyle w:val="BodyText"/>
        <w:spacing w:before="73" w:line="232" w:lineRule="auto"/>
        <w:ind w:right="391" w:firstLine="396"/>
        <w:jc w:val="both"/>
      </w:pPr>
      <w:r>
        <w:br w:type="column"/>
      </w:r>
      <w:r>
        <w:t>Кота приземља пратећих објеката одређује се у односу на коту нивелете приступног пута, односно према нултој коти објек- та, и то:</w:t>
      </w:r>
    </w:p>
    <w:p w:rsidR="00A02B30" w:rsidRDefault="00B05A60">
      <w:pPr>
        <w:pStyle w:val="ListParagraph"/>
        <w:numPr>
          <w:ilvl w:val="0"/>
          <w:numId w:val="9"/>
        </w:numPr>
        <w:tabs>
          <w:tab w:val="left" w:pos="658"/>
        </w:tabs>
        <w:spacing w:before="1" w:line="232" w:lineRule="auto"/>
        <w:ind w:right="391" w:firstLine="397"/>
        <w:rPr>
          <w:sz w:val="18"/>
        </w:rPr>
      </w:pPr>
      <w:r>
        <w:rPr>
          <w:spacing w:val="-3"/>
          <w:sz w:val="18"/>
        </w:rPr>
        <w:t xml:space="preserve">кота </w:t>
      </w:r>
      <w:r>
        <w:rPr>
          <w:sz w:val="18"/>
        </w:rPr>
        <w:t>приз</w:t>
      </w:r>
      <w:r>
        <w:rPr>
          <w:sz w:val="18"/>
        </w:rPr>
        <w:t xml:space="preserve">емља објеката може бити изједначена са нивеле- </w:t>
      </w:r>
      <w:r>
        <w:rPr>
          <w:spacing w:val="-3"/>
          <w:sz w:val="18"/>
        </w:rPr>
        <w:t xml:space="preserve">том </w:t>
      </w:r>
      <w:r>
        <w:rPr>
          <w:sz w:val="18"/>
        </w:rPr>
        <w:t>приступног</w:t>
      </w:r>
      <w:r>
        <w:rPr>
          <w:spacing w:val="1"/>
          <w:sz w:val="18"/>
        </w:rPr>
        <w:t xml:space="preserve"> </w:t>
      </w:r>
      <w:r>
        <w:rPr>
          <w:sz w:val="18"/>
        </w:rPr>
        <w:t>пута;</w:t>
      </w:r>
    </w:p>
    <w:p w:rsidR="00A02B30" w:rsidRDefault="00B05A60">
      <w:pPr>
        <w:pStyle w:val="ListParagraph"/>
        <w:numPr>
          <w:ilvl w:val="0"/>
          <w:numId w:val="9"/>
        </w:numPr>
        <w:tabs>
          <w:tab w:val="left" w:pos="664"/>
        </w:tabs>
        <w:spacing w:line="232" w:lineRule="auto"/>
        <w:ind w:right="392" w:firstLine="397"/>
        <w:rPr>
          <w:sz w:val="18"/>
        </w:rPr>
      </w:pPr>
      <w:r>
        <w:rPr>
          <w:spacing w:val="-3"/>
          <w:sz w:val="18"/>
        </w:rPr>
        <w:t xml:space="preserve">кота </w:t>
      </w:r>
      <w:r>
        <w:rPr>
          <w:sz w:val="18"/>
        </w:rPr>
        <w:t xml:space="preserve">приземља може бити виша </w:t>
      </w:r>
      <w:r>
        <w:rPr>
          <w:spacing w:val="-3"/>
          <w:sz w:val="18"/>
        </w:rPr>
        <w:t xml:space="preserve">од нулте </w:t>
      </w:r>
      <w:r>
        <w:rPr>
          <w:spacing w:val="-4"/>
          <w:sz w:val="18"/>
        </w:rPr>
        <w:t xml:space="preserve">коте </w:t>
      </w:r>
      <w:r>
        <w:rPr>
          <w:sz w:val="18"/>
        </w:rPr>
        <w:t>највише за 1/2 спратне</w:t>
      </w:r>
      <w:r>
        <w:rPr>
          <w:spacing w:val="-1"/>
          <w:sz w:val="18"/>
        </w:rPr>
        <w:t xml:space="preserve"> </w:t>
      </w:r>
      <w:r>
        <w:rPr>
          <w:sz w:val="18"/>
        </w:rPr>
        <w:t>висине;</w:t>
      </w:r>
    </w:p>
    <w:p w:rsidR="00A02B30" w:rsidRDefault="00B05A60">
      <w:pPr>
        <w:pStyle w:val="ListParagraph"/>
        <w:numPr>
          <w:ilvl w:val="0"/>
          <w:numId w:val="9"/>
        </w:numPr>
        <w:tabs>
          <w:tab w:val="left" w:pos="678"/>
        </w:tabs>
        <w:spacing w:before="1" w:line="232" w:lineRule="auto"/>
        <w:ind w:right="392" w:firstLine="397"/>
        <w:rPr>
          <w:sz w:val="18"/>
        </w:rPr>
      </w:pPr>
      <w:r>
        <w:rPr>
          <w:sz w:val="18"/>
        </w:rPr>
        <w:t xml:space="preserve">за објекте на стрмом терену са нагибом, </w:t>
      </w:r>
      <w:r>
        <w:rPr>
          <w:spacing w:val="-3"/>
          <w:sz w:val="18"/>
        </w:rPr>
        <w:t xml:space="preserve">кота </w:t>
      </w:r>
      <w:r>
        <w:rPr>
          <w:sz w:val="18"/>
        </w:rPr>
        <w:t xml:space="preserve">приземља може бити највише 1/2 спратне висине нижа </w:t>
      </w:r>
      <w:r>
        <w:rPr>
          <w:spacing w:val="-3"/>
          <w:sz w:val="18"/>
        </w:rPr>
        <w:t xml:space="preserve">од </w:t>
      </w:r>
      <w:r>
        <w:rPr>
          <w:spacing w:val="-4"/>
          <w:sz w:val="18"/>
        </w:rPr>
        <w:t xml:space="preserve">коте </w:t>
      </w:r>
      <w:r>
        <w:rPr>
          <w:sz w:val="18"/>
        </w:rPr>
        <w:t>нивелете п</w:t>
      </w:r>
      <w:r>
        <w:rPr>
          <w:sz w:val="18"/>
        </w:rPr>
        <w:t>ута.</w:t>
      </w:r>
    </w:p>
    <w:p w:rsidR="00A02B30" w:rsidRDefault="00B05A60">
      <w:pPr>
        <w:pStyle w:val="BodyText"/>
        <w:spacing w:before="1" w:line="232" w:lineRule="auto"/>
        <w:ind w:right="390" w:firstLine="396"/>
        <w:jc w:val="both"/>
      </w:pPr>
      <w:r>
        <w:t>Међусобна</w:t>
      </w:r>
      <w:r>
        <w:rPr>
          <w:spacing w:val="-14"/>
        </w:rPr>
        <w:t xml:space="preserve"> </w:t>
      </w:r>
      <w:r>
        <w:t>удаљеност</w:t>
      </w:r>
      <w:r>
        <w:rPr>
          <w:spacing w:val="-14"/>
        </w:rPr>
        <w:t xml:space="preserve"> </w:t>
      </w:r>
      <w:r>
        <w:t>објеката</w:t>
      </w:r>
      <w:r>
        <w:rPr>
          <w:spacing w:val="-14"/>
        </w:rPr>
        <w:t xml:space="preserve"> </w:t>
      </w:r>
      <w:r>
        <w:t>мора</w:t>
      </w:r>
      <w:r>
        <w:rPr>
          <w:spacing w:val="-14"/>
        </w:rPr>
        <w:t xml:space="preserve"> </w:t>
      </w:r>
      <w:r>
        <w:t>да</w:t>
      </w:r>
      <w:r>
        <w:rPr>
          <w:spacing w:val="-14"/>
        </w:rPr>
        <w:t xml:space="preserve"> </w:t>
      </w:r>
      <w:r>
        <w:t>задовољи</w:t>
      </w:r>
      <w:r>
        <w:rPr>
          <w:spacing w:val="-14"/>
        </w:rPr>
        <w:t xml:space="preserve"> </w:t>
      </w:r>
      <w:r>
        <w:t xml:space="preserve">технолошке услове, противпожарне услове, захтеве за манипулацију и остале специфичне захтеве, стим да објекти могу бити </w:t>
      </w:r>
      <w:r>
        <w:rPr>
          <w:spacing w:val="-5"/>
        </w:rPr>
        <w:t xml:space="preserve">уколико </w:t>
      </w:r>
      <w:r>
        <w:t>то техно- лошки</w:t>
      </w:r>
      <w:r>
        <w:rPr>
          <w:spacing w:val="-5"/>
        </w:rPr>
        <w:t xml:space="preserve"> </w:t>
      </w:r>
      <w:r>
        <w:t>процес</w:t>
      </w:r>
      <w:r>
        <w:rPr>
          <w:spacing w:val="-5"/>
        </w:rPr>
        <w:t xml:space="preserve"> </w:t>
      </w:r>
      <w:r>
        <w:t>захтева</w:t>
      </w:r>
      <w:r>
        <w:rPr>
          <w:spacing w:val="-5"/>
        </w:rPr>
        <w:t xml:space="preserve"> </w:t>
      </w:r>
      <w:r>
        <w:t>постављени</w:t>
      </w:r>
      <w:r>
        <w:rPr>
          <w:spacing w:val="-5"/>
        </w:rPr>
        <w:t xml:space="preserve"> </w:t>
      </w:r>
      <w:r>
        <w:t>и</w:t>
      </w:r>
      <w:r>
        <w:rPr>
          <w:spacing w:val="-5"/>
        </w:rPr>
        <w:t xml:space="preserve"> </w:t>
      </w:r>
      <w:r>
        <w:t>непосредно</w:t>
      </w:r>
      <w:r>
        <w:rPr>
          <w:spacing w:val="-5"/>
        </w:rPr>
        <w:t xml:space="preserve"> </w:t>
      </w:r>
      <w:r>
        <w:t>један</w:t>
      </w:r>
      <w:r>
        <w:rPr>
          <w:spacing w:val="-5"/>
        </w:rPr>
        <w:t xml:space="preserve"> </w:t>
      </w:r>
      <w:r>
        <w:t>до</w:t>
      </w:r>
      <w:r>
        <w:rPr>
          <w:spacing w:val="-5"/>
        </w:rPr>
        <w:t xml:space="preserve"> другог.</w:t>
      </w:r>
    </w:p>
    <w:p w:rsidR="00A02B30" w:rsidRDefault="00A02B30">
      <w:pPr>
        <w:pStyle w:val="BodyText"/>
        <w:spacing w:before="1"/>
        <w:ind w:left="0"/>
        <w:rPr>
          <w:sz w:val="17"/>
        </w:rPr>
      </w:pPr>
    </w:p>
    <w:p w:rsidR="00A02B30" w:rsidRDefault="00B05A60">
      <w:pPr>
        <w:pStyle w:val="BodyText"/>
        <w:spacing w:line="204" w:lineRule="exact"/>
        <w:ind w:left="507"/>
      </w:pPr>
      <w:r>
        <w:t>Инде</w:t>
      </w:r>
      <w:r>
        <w:t>кс заузетости</w:t>
      </w:r>
    </w:p>
    <w:p w:rsidR="00A02B30" w:rsidRDefault="00B05A60">
      <w:pPr>
        <w:pStyle w:val="BodyText"/>
        <w:spacing w:before="2" w:line="232" w:lineRule="auto"/>
        <w:ind w:right="392" w:firstLine="396"/>
        <w:jc w:val="both"/>
      </w:pPr>
      <w:r>
        <w:t>Индекс заузетости парцеле јесте однос габарита хоризонтал- не пројекције изграђеног или планираног објекта и укупне повр- шине</w:t>
      </w:r>
      <w:r>
        <w:rPr>
          <w:spacing w:val="-8"/>
        </w:rPr>
        <w:t xml:space="preserve"> </w:t>
      </w:r>
      <w:r>
        <w:t>грађевинске</w:t>
      </w:r>
      <w:r>
        <w:rPr>
          <w:spacing w:val="-8"/>
        </w:rPr>
        <w:t xml:space="preserve"> </w:t>
      </w:r>
      <w:r>
        <w:t>парцеле,</w:t>
      </w:r>
      <w:r>
        <w:rPr>
          <w:spacing w:val="-8"/>
        </w:rPr>
        <w:t xml:space="preserve"> </w:t>
      </w:r>
      <w:r>
        <w:t>изражен</w:t>
      </w:r>
      <w:r>
        <w:rPr>
          <w:spacing w:val="-8"/>
        </w:rPr>
        <w:t xml:space="preserve"> </w:t>
      </w:r>
      <w:r>
        <w:t>у</w:t>
      </w:r>
      <w:r>
        <w:rPr>
          <w:spacing w:val="-8"/>
        </w:rPr>
        <w:t xml:space="preserve"> </w:t>
      </w:r>
      <w:r>
        <w:t>процентима.</w:t>
      </w:r>
      <w:r>
        <w:rPr>
          <w:spacing w:val="-8"/>
        </w:rPr>
        <w:t xml:space="preserve"> </w:t>
      </w:r>
      <w:r>
        <w:t>За</w:t>
      </w:r>
      <w:r>
        <w:rPr>
          <w:spacing w:val="-8"/>
        </w:rPr>
        <w:t xml:space="preserve"> </w:t>
      </w:r>
      <w:r>
        <w:t>појединачне објекте</w:t>
      </w:r>
      <w:r>
        <w:rPr>
          <w:spacing w:val="-5"/>
        </w:rPr>
        <w:t xml:space="preserve"> </w:t>
      </w:r>
      <w:r>
        <w:t>и</w:t>
      </w:r>
      <w:r>
        <w:rPr>
          <w:spacing w:val="-5"/>
        </w:rPr>
        <w:t xml:space="preserve"> </w:t>
      </w:r>
      <w:r>
        <w:t>објекте</w:t>
      </w:r>
      <w:r>
        <w:rPr>
          <w:spacing w:val="-5"/>
        </w:rPr>
        <w:t xml:space="preserve"> </w:t>
      </w:r>
      <w:r>
        <w:t>инфраструктуре</w:t>
      </w:r>
      <w:r>
        <w:rPr>
          <w:spacing w:val="-5"/>
        </w:rPr>
        <w:t xml:space="preserve"> </w:t>
      </w:r>
      <w:r>
        <w:t>дефинише</w:t>
      </w:r>
      <w:r>
        <w:rPr>
          <w:spacing w:val="-5"/>
        </w:rPr>
        <w:t xml:space="preserve"> </w:t>
      </w:r>
      <w:r>
        <w:t>се</w:t>
      </w:r>
      <w:r>
        <w:rPr>
          <w:spacing w:val="-5"/>
        </w:rPr>
        <w:t xml:space="preserve"> </w:t>
      </w:r>
      <w:r>
        <w:t>у</w:t>
      </w:r>
      <w:r>
        <w:rPr>
          <w:spacing w:val="-5"/>
        </w:rPr>
        <w:t xml:space="preserve"> </w:t>
      </w:r>
      <w:r>
        <w:t>складу</w:t>
      </w:r>
      <w:r>
        <w:rPr>
          <w:spacing w:val="-5"/>
        </w:rPr>
        <w:t xml:space="preserve"> </w:t>
      </w:r>
      <w:r>
        <w:t>са</w:t>
      </w:r>
      <w:r>
        <w:rPr>
          <w:spacing w:val="-5"/>
        </w:rPr>
        <w:t xml:space="preserve"> </w:t>
      </w:r>
      <w:r>
        <w:t>врстом објекта.</w:t>
      </w:r>
    </w:p>
    <w:p w:rsidR="00A02B30" w:rsidRDefault="00B05A60">
      <w:pPr>
        <w:pStyle w:val="BodyText"/>
        <w:spacing w:before="2" w:line="232" w:lineRule="auto"/>
        <w:ind w:right="391" w:firstLine="396"/>
        <w:jc w:val="both"/>
      </w:pPr>
      <w:r>
        <w:t xml:space="preserve">Максимални индекс заузетости за </w:t>
      </w:r>
      <w:r>
        <w:rPr>
          <w:spacing w:val="-4"/>
        </w:rPr>
        <w:t xml:space="preserve">Подзону, </w:t>
      </w:r>
      <w:r>
        <w:t>односно грађе- винску</w:t>
      </w:r>
      <w:r>
        <w:rPr>
          <w:spacing w:val="-7"/>
        </w:rPr>
        <w:t xml:space="preserve"> </w:t>
      </w:r>
      <w:r>
        <w:t>парцелу</w:t>
      </w:r>
      <w:r>
        <w:rPr>
          <w:spacing w:val="-7"/>
        </w:rPr>
        <w:t xml:space="preserve"> </w:t>
      </w:r>
      <w:r>
        <w:t>износи</w:t>
      </w:r>
      <w:r>
        <w:rPr>
          <w:spacing w:val="-7"/>
        </w:rPr>
        <w:t xml:space="preserve"> </w:t>
      </w:r>
      <w:r>
        <w:t>90%,</w:t>
      </w:r>
      <w:r>
        <w:rPr>
          <w:spacing w:val="-7"/>
        </w:rPr>
        <w:t xml:space="preserve"> </w:t>
      </w:r>
      <w:r>
        <w:t>стим</w:t>
      </w:r>
      <w:r>
        <w:rPr>
          <w:spacing w:val="-7"/>
        </w:rPr>
        <w:t xml:space="preserve"> </w:t>
      </w:r>
      <w:r>
        <w:t>да</w:t>
      </w:r>
      <w:r>
        <w:rPr>
          <w:spacing w:val="-7"/>
        </w:rPr>
        <w:t xml:space="preserve"> </w:t>
      </w:r>
      <w:r>
        <w:t>у</w:t>
      </w:r>
      <w:r>
        <w:rPr>
          <w:spacing w:val="-7"/>
        </w:rPr>
        <w:t xml:space="preserve"> </w:t>
      </w:r>
      <w:r>
        <w:t>овај</w:t>
      </w:r>
      <w:r>
        <w:rPr>
          <w:spacing w:val="-7"/>
        </w:rPr>
        <w:t xml:space="preserve"> </w:t>
      </w:r>
      <w:r>
        <w:t>проценат</w:t>
      </w:r>
      <w:r>
        <w:rPr>
          <w:spacing w:val="-7"/>
        </w:rPr>
        <w:t xml:space="preserve"> </w:t>
      </w:r>
      <w:r>
        <w:rPr>
          <w:spacing w:val="-3"/>
        </w:rPr>
        <w:t>улази</w:t>
      </w:r>
      <w:r>
        <w:rPr>
          <w:spacing w:val="-7"/>
        </w:rPr>
        <w:t xml:space="preserve"> </w:t>
      </w:r>
      <w:r>
        <w:t>отворе- ни простор депоније, ретензије, и</w:t>
      </w:r>
      <w:r>
        <w:rPr>
          <w:spacing w:val="-3"/>
        </w:rPr>
        <w:t xml:space="preserve"> </w:t>
      </w:r>
      <w:r>
        <w:t>слично.</w:t>
      </w:r>
    </w:p>
    <w:p w:rsidR="00A02B30" w:rsidRDefault="00B05A60">
      <w:pPr>
        <w:pStyle w:val="BodyText"/>
        <w:spacing w:before="1" w:line="232" w:lineRule="auto"/>
        <w:ind w:right="391" w:firstLine="396"/>
        <w:jc w:val="both"/>
      </w:pPr>
      <w:r>
        <w:t>Минимални незастрти постор у оквиру подзоне износи 10% површине.</w:t>
      </w:r>
    </w:p>
    <w:p w:rsidR="00A02B30" w:rsidRDefault="00B05A60">
      <w:pPr>
        <w:pStyle w:val="Heading1"/>
        <w:numPr>
          <w:ilvl w:val="1"/>
          <w:numId w:val="64"/>
        </w:numPr>
        <w:tabs>
          <w:tab w:val="left" w:pos="791"/>
        </w:tabs>
        <w:ind w:left="790"/>
        <w:jc w:val="left"/>
      </w:pPr>
      <w:r>
        <w:t>ИМПЛЕМЕНТАЦИ</w:t>
      </w:r>
      <w:r>
        <w:t>ЈА ПРОСТОРНОГ</w:t>
      </w:r>
      <w:r>
        <w:rPr>
          <w:spacing w:val="-3"/>
        </w:rPr>
        <w:t xml:space="preserve"> </w:t>
      </w:r>
      <w:r>
        <w:t>ПЛАНА</w:t>
      </w:r>
    </w:p>
    <w:p w:rsidR="00A02B30" w:rsidRDefault="00B05A60">
      <w:pPr>
        <w:pStyle w:val="ListParagraph"/>
        <w:numPr>
          <w:ilvl w:val="1"/>
          <w:numId w:val="8"/>
        </w:numPr>
        <w:tabs>
          <w:tab w:val="left" w:pos="627"/>
        </w:tabs>
        <w:spacing w:before="169" w:line="232" w:lineRule="auto"/>
        <w:ind w:right="593" w:hanging="897"/>
        <w:jc w:val="left"/>
        <w:rPr>
          <w:i/>
          <w:sz w:val="18"/>
        </w:rPr>
      </w:pPr>
      <w:r>
        <w:rPr>
          <w:i/>
          <w:sz w:val="18"/>
        </w:rPr>
        <w:t>ИНСТИТУЦИОНАЛНИ ОКВИР ИМПЛЕМЕНТАЦИЈЕ</w:t>
      </w:r>
      <w:r>
        <w:rPr>
          <w:i/>
          <w:spacing w:val="-34"/>
          <w:sz w:val="18"/>
        </w:rPr>
        <w:t xml:space="preserve"> </w:t>
      </w:r>
      <w:r>
        <w:rPr>
          <w:i/>
          <w:sz w:val="18"/>
        </w:rPr>
        <w:t>И УЧЕСНИЦИ У</w:t>
      </w:r>
      <w:r>
        <w:rPr>
          <w:i/>
          <w:spacing w:val="-2"/>
          <w:sz w:val="18"/>
        </w:rPr>
        <w:t xml:space="preserve"> </w:t>
      </w:r>
      <w:r>
        <w:rPr>
          <w:i/>
          <w:sz w:val="18"/>
        </w:rPr>
        <w:t>ИМПЛЕМЕНТАЦИЈИ</w:t>
      </w:r>
    </w:p>
    <w:p w:rsidR="00A02B30" w:rsidRDefault="00A02B30">
      <w:pPr>
        <w:pStyle w:val="BodyText"/>
        <w:spacing w:before="6"/>
        <w:ind w:left="0"/>
        <w:rPr>
          <w:i/>
          <w:sz w:val="17"/>
        </w:rPr>
      </w:pPr>
    </w:p>
    <w:p w:rsidR="00A02B30" w:rsidRDefault="00B05A60">
      <w:pPr>
        <w:pStyle w:val="BodyText"/>
        <w:spacing w:before="1" w:line="232" w:lineRule="auto"/>
        <w:ind w:right="391" w:firstLine="396"/>
        <w:jc w:val="both"/>
      </w:pPr>
      <w:r>
        <w:t>Кључни учесници у имплементацији Просторног плана, који ће директно имплементирати концепцију и планска решења за ре- ализацију пројекта „Јадар”, на подручју посебне наме</w:t>
      </w:r>
      <w:r>
        <w:t>не јесу:</w:t>
      </w:r>
    </w:p>
    <w:p w:rsidR="00A02B30" w:rsidRDefault="00B05A60">
      <w:pPr>
        <w:pStyle w:val="ListParagraph"/>
        <w:numPr>
          <w:ilvl w:val="2"/>
          <w:numId w:val="8"/>
        </w:numPr>
        <w:tabs>
          <w:tab w:val="left" w:pos="644"/>
        </w:tabs>
        <w:spacing w:line="232" w:lineRule="auto"/>
        <w:ind w:right="390" w:firstLine="397"/>
        <w:rPr>
          <w:sz w:val="18"/>
        </w:rPr>
      </w:pPr>
      <w:r>
        <w:rPr>
          <w:sz w:val="18"/>
        </w:rPr>
        <w:t xml:space="preserve">инвеститор, као носилац истражних и могући </w:t>
      </w:r>
      <w:r>
        <w:rPr>
          <w:spacing w:val="-4"/>
          <w:sz w:val="18"/>
        </w:rPr>
        <w:t xml:space="preserve">будући </w:t>
      </w:r>
      <w:r>
        <w:rPr>
          <w:sz w:val="18"/>
        </w:rPr>
        <w:t xml:space="preserve">носи- лац права за експлоатацију и прераду </w:t>
      </w:r>
      <w:r>
        <w:rPr>
          <w:spacing w:val="-4"/>
          <w:sz w:val="18"/>
        </w:rPr>
        <w:t xml:space="preserve">руде </w:t>
      </w:r>
      <w:r>
        <w:rPr>
          <w:sz w:val="18"/>
        </w:rPr>
        <w:t xml:space="preserve">јадарита, односно као субјекат надлежан за реализацију планских решења у </w:t>
      </w:r>
      <w:r>
        <w:rPr>
          <w:spacing w:val="-3"/>
          <w:sz w:val="18"/>
        </w:rPr>
        <w:t xml:space="preserve">комплексу </w:t>
      </w:r>
      <w:r>
        <w:rPr>
          <w:sz w:val="18"/>
        </w:rPr>
        <w:t>посебне</w:t>
      </w:r>
      <w:r>
        <w:rPr>
          <w:spacing w:val="-1"/>
          <w:sz w:val="18"/>
        </w:rPr>
        <w:t xml:space="preserve"> </w:t>
      </w:r>
      <w:r>
        <w:rPr>
          <w:sz w:val="18"/>
        </w:rPr>
        <w:t>намене;</w:t>
      </w:r>
    </w:p>
    <w:p w:rsidR="00A02B30" w:rsidRDefault="00B05A60">
      <w:pPr>
        <w:pStyle w:val="ListParagraph"/>
        <w:numPr>
          <w:ilvl w:val="2"/>
          <w:numId w:val="8"/>
        </w:numPr>
        <w:tabs>
          <w:tab w:val="left" w:pos="681"/>
        </w:tabs>
        <w:spacing w:before="2" w:line="232" w:lineRule="auto"/>
        <w:ind w:right="390" w:firstLine="397"/>
        <w:rPr>
          <w:sz w:val="18"/>
        </w:rPr>
      </w:pPr>
      <w:r>
        <w:rPr>
          <w:sz w:val="18"/>
        </w:rPr>
        <w:t>министарство надлежно за послове планирања, грађеви- нарства, саобраћаја и инфраструктуре кроз контролу даљих ак- тивности на изради планске и техничке документације, управног поступка издавања потребних дозвола и одобрења, инспекцијски надзор,</w:t>
      </w:r>
      <w:r>
        <w:rPr>
          <w:spacing w:val="-4"/>
          <w:sz w:val="18"/>
        </w:rPr>
        <w:t xml:space="preserve"> </w:t>
      </w:r>
      <w:r>
        <w:rPr>
          <w:sz w:val="18"/>
        </w:rPr>
        <w:t>као</w:t>
      </w:r>
      <w:r>
        <w:rPr>
          <w:spacing w:val="-4"/>
          <w:sz w:val="18"/>
        </w:rPr>
        <w:t xml:space="preserve"> </w:t>
      </w:r>
      <w:r>
        <w:rPr>
          <w:sz w:val="18"/>
        </w:rPr>
        <w:t>и</w:t>
      </w:r>
      <w:r>
        <w:rPr>
          <w:spacing w:val="-4"/>
          <w:sz w:val="18"/>
        </w:rPr>
        <w:t xml:space="preserve"> </w:t>
      </w:r>
      <w:r>
        <w:rPr>
          <w:sz w:val="18"/>
        </w:rPr>
        <w:t>оцењи</w:t>
      </w:r>
      <w:r>
        <w:rPr>
          <w:sz w:val="18"/>
        </w:rPr>
        <w:t>вање</w:t>
      </w:r>
      <w:r>
        <w:rPr>
          <w:spacing w:val="-4"/>
          <w:sz w:val="18"/>
        </w:rPr>
        <w:t xml:space="preserve"> </w:t>
      </w:r>
      <w:r>
        <w:rPr>
          <w:sz w:val="18"/>
        </w:rPr>
        <w:t>потребе</w:t>
      </w:r>
      <w:r>
        <w:rPr>
          <w:spacing w:val="-4"/>
          <w:sz w:val="18"/>
        </w:rPr>
        <w:t xml:space="preserve"> </w:t>
      </w:r>
      <w:r>
        <w:rPr>
          <w:sz w:val="18"/>
        </w:rPr>
        <w:t>и</w:t>
      </w:r>
      <w:r>
        <w:rPr>
          <w:spacing w:val="-4"/>
          <w:sz w:val="18"/>
        </w:rPr>
        <w:t xml:space="preserve"> </w:t>
      </w:r>
      <w:r>
        <w:rPr>
          <w:sz w:val="18"/>
        </w:rPr>
        <w:t>оправданости</w:t>
      </w:r>
      <w:r>
        <w:rPr>
          <w:spacing w:val="-4"/>
          <w:sz w:val="18"/>
        </w:rPr>
        <w:t xml:space="preserve"> </w:t>
      </w:r>
      <w:r>
        <w:rPr>
          <w:sz w:val="18"/>
        </w:rPr>
        <w:t>измене</w:t>
      </w:r>
      <w:r>
        <w:rPr>
          <w:spacing w:val="-4"/>
          <w:sz w:val="18"/>
        </w:rPr>
        <w:t xml:space="preserve"> </w:t>
      </w:r>
      <w:r>
        <w:rPr>
          <w:sz w:val="18"/>
        </w:rPr>
        <w:t>и</w:t>
      </w:r>
      <w:r>
        <w:rPr>
          <w:spacing w:val="-4"/>
          <w:sz w:val="18"/>
        </w:rPr>
        <w:t xml:space="preserve"> </w:t>
      </w:r>
      <w:r>
        <w:rPr>
          <w:sz w:val="18"/>
        </w:rPr>
        <w:t>допуне појединих решења овог просторног</w:t>
      </w:r>
      <w:r>
        <w:rPr>
          <w:spacing w:val="-2"/>
          <w:sz w:val="18"/>
        </w:rPr>
        <w:t xml:space="preserve"> </w:t>
      </w:r>
      <w:r>
        <w:rPr>
          <w:sz w:val="18"/>
        </w:rPr>
        <w:t>плана;</w:t>
      </w:r>
    </w:p>
    <w:p w:rsidR="00A02B30" w:rsidRDefault="00B05A60">
      <w:pPr>
        <w:pStyle w:val="ListParagraph"/>
        <w:numPr>
          <w:ilvl w:val="2"/>
          <w:numId w:val="8"/>
        </w:numPr>
        <w:tabs>
          <w:tab w:val="left" w:pos="649"/>
        </w:tabs>
        <w:spacing w:before="1" w:line="232" w:lineRule="auto"/>
        <w:ind w:right="391" w:firstLine="397"/>
        <w:rPr>
          <w:sz w:val="18"/>
        </w:rPr>
      </w:pPr>
      <w:r>
        <w:rPr>
          <w:sz w:val="18"/>
        </w:rPr>
        <w:t xml:space="preserve">министарство надлежно за послове рударства и енергетике кроз контролу даљих активности на изради </w:t>
      </w:r>
      <w:r>
        <w:rPr>
          <w:spacing w:val="-3"/>
          <w:sz w:val="18"/>
        </w:rPr>
        <w:t xml:space="preserve">студија </w:t>
      </w:r>
      <w:r>
        <w:rPr>
          <w:sz w:val="18"/>
        </w:rPr>
        <w:t>и елабората, као и управног поступка издавања потребних дозвола и о</w:t>
      </w:r>
      <w:r>
        <w:rPr>
          <w:sz w:val="18"/>
        </w:rPr>
        <w:t xml:space="preserve">добрења у складу са Законом о </w:t>
      </w:r>
      <w:r>
        <w:rPr>
          <w:spacing w:val="-3"/>
          <w:sz w:val="18"/>
        </w:rPr>
        <w:t xml:space="preserve">рударству </w:t>
      </w:r>
      <w:r>
        <w:rPr>
          <w:sz w:val="18"/>
        </w:rPr>
        <w:t>и геолошким</w:t>
      </w:r>
      <w:r>
        <w:rPr>
          <w:spacing w:val="-12"/>
          <w:sz w:val="18"/>
        </w:rPr>
        <w:t xml:space="preserve"> </w:t>
      </w:r>
      <w:r>
        <w:rPr>
          <w:sz w:val="18"/>
        </w:rPr>
        <w:t>истраживањима;</w:t>
      </w:r>
    </w:p>
    <w:p w:rsidR="00A02B30" w:rsidRDefault="00B05A60">
      <w:pPr>
        <w:pStyle w:val="ListParagraph"/>
        <w:numPr>
          <w:ilvl w:val="2"/>
          <w:numId w:val="8"/>
        </w:numPr>
        <w:tabs>
          <w:tab w:val="left" w:pos="681"/>
        </w:tabs>
        <w:spacing w:before="1" w:line="232" w:lineRule="auto"/>
        <w:ind w:right="390" w:firstLine="397"/>
        <w:rPr>
          <w:sz w:val="18"/>
        </w:rPr>
      </w:pPr>
      <w:r>
        <w:rPr>
          <w:sz w:val="18"/>
        </w:rPr>
        <w:t>министарство надлежно за послове планирања, грађеви- нарства, саобраћаја и инфраструктуре, ЈП „Путеви Србије” и на- длежна јавна предузећа града Лозница, кроз даљу разраду тех- ничке документације, припрему и спровођење инвестиционих активности за изградњу</w:t>
      </w:r>
      <w:r>
        <w:rPr>
          <w:sz w:val="18"/>
        </w:rPr>
        <w:t xml:space="preserve"> нових саобраћајних веза државних и оп- штинских путева са </w:t>
      </w:r>
      <w:r>
        <w:rPr>
          <w:spacing w:val="-3"/>
          <w:sz w:val="18"/>
        </w:rPr>
        <w:t xml:space="preserve">комплексом </w:t>
      </w:r>
      <w:r>
        <w:rPr>
          <w:sz w:val="18"/>
        </w:rPr>
        <w:t>посебне намене и осталим издво- јеним</w:t>
      </w:r>
      <w:r>
        <w:rPr>
          <w:spacing w:val="-7"/>
          <w:sz w:val="18"/>
        </w:rPr>
        <w:t xml:space="preserve"> </w:t>
      </w:r>
      <w:r>
        <w:rPr>
          <w:sz w:val="18"/>
        </w:rPr>
        <w:t>функционалним</w:t>
      </w:r>
      <w:r>
        <w:rPr>
          <w:spacing w:val="-7"/>
          <w:sz w:val="18"/>
        </w:rPr>
        <w:t xml:space="preserve"> </w:t>
      </w:r>
      <w:r>
        <w:rPr>
          <w:sz w:val="18"/>
        </w:rPr>
        <w:t>целинама</w:t>
      </w:r>
      <w:r>
        <w:rPr>
          <w:spacing w:val="-7"/>
          <w:sz w:val="18"/>
        </w:rPr>
        <w:t xml:space="preserve"> </w:t>
      </w:r>
      <w:r>
        <w:rPr>
          <w:spacing w:val="-3"/>
          <w:sz w:val="18"/>
        </w:rPr>
        <w:t>које</w:t>
      </w:r>
      <w:r>
        <w:rPr>
          <w:spacing w:val="-7"/>
          <w:sz w:val="18"/>
        </w:rPr>
        <w:t xml:space="preserve"> </w:t>
      </w:r>
      <w:r>
        <w:rPr>
          <w:sz w:val="18"/>
        </w:rPr>
        <w:t>су</w:t>
      </w:r>
      <w:r>
        <w:rPr>
          <w:spacing w:val="-7"/>
          <w:sz w:val="18"/>
        </w:rPr>
        <w:t xml:space="preserve"> </w:t>
      </w:r>
      <w:r>
        <w:rPr>
          <w:sz w:val="18"/>
        </w:rPr>
        <w:t>у</w:t>
      </w:r>
      <w:r>
        <w:rPr>
          <w:spacing w:val="-7"/>
          <w:sz w:val="18"/>
        </w:rPr>
        <w:t xml:space="preserve"> </w:t>
      </w:r>
      <w:r>
        <w:rPr>
          <w:sz w:val="18"/>
        </w:rPr>
        <w:t>склопу</w:t>
      </w:r>
      <w:r>
        <w:rPr>
          <w:spacing w:val="-7"/>
          <w:sz w:val="18"/>
        </w:rPr>
        <w:t xml:space="preserve"> </w:t>
      </w:r>
      <w:r>
        <w:rPr>
          <w:sz w:val="18"/>
        </w:rPr>
        <w:t>пројекта</w:t>
      </w:r>
      <w:r>
        <w:rPr>
          <w:spacing w:val="-7"/>
          <w:sz w:val="18"/>
        </w:rPr>
        <w:t xml:space="preserve"> </w:t>
      </w:r>
      <w:r>
        <w:rPr>
          <w:sz w:val="18"/>
        </w:rPr>
        <w:t>„Јадар”;</w:t>
      </w:r>
    </w:p>
    <w:p w:rsidR="00A02B30" w:rsidRDefault="00B05A60">
      <w:pPr>
        <w:pStyle w:val="ListParagraph"/>
        <w:numPr>
          <w:ilvl w:val="2"/>
          <w:numId w:val="8"/>
        </w:numPr>
        <w:tabs>
          <w:tab w:val="left" w:pos="681"/>
        </w:tabs>
        <w:spacing w:before="3" w:line="232" w:lineRule="auto"/>
        <w:ind w:right="391" w:firstLine="397"/>
        <w:rPr>
          <w:sz w:val="18"/>
        </w:rPr>
      </w:pPr>
      <w:r>
        <w:rPr>
          <w:sz w:val="18"/>
        </w:rPr>
        <w:t>министарство надлежно за послове планирања, грађеви- нарства, саобраћаја и инфраструктуре,</w:t>
      </w:r>
      <w:r>
        <w:rPr>
          <w:sz w:val="18"/>
        </w:rPr>
        <w:t xml:space="preserve"> „Железнице Србије” а.д.</w:t>
      </w:r>
      <w:r>
        <w:rPr>
          <w:spacing w:val="40"/>
          <w:sz w:val="18"/>
        </w:rPr>
        <w:t xml:space="preserve"> </w:t>
      </w:r>
      <w:r>
        <w:rPr>
          <w:sz w:val="18"/>
        </w:rPr>
        <w:t>и</w:t>
      </w:r>
    </w:p>
    <w:p w:rsidR="00A02B30" w:rsidRDefault="00B05A60">
      <w:pPr>
        <w:pStyle w:val="BodyText"/>
        <w:spacing w:line="232" w:lineRule="auto"/>
        <w:ind w:right="390"/>
        <w:jc w:val="both"/>
      </w:pPr>
      <w:r>
        <w:t>„Инфраструктура железница Србије” а.д, кроз припрему техничке документације и спровођење инвестиционих активности за из- градњу пруге Ваљево–Лозница;</w:t>
      </w:r>
    </w:p>
    <w:p w:rsidR="00A02B30" w:rsidRDefault="00B05A60">
      <w:pPr>
        <w:pStyle w:val="ListParagraph"/>
        <w:numPr>
          <w:ilvl w:val="2"/>
          <w:numId w:val="8"/>
        </w:numPr>
        <w:tabs>
          <w:tab w:val="left" w:pos="656"/>
        </w:tabs>
        <w:spacing w:before="1" w:line="232" w:lineRule="auto"/>
        <w:ind w:right="391" w:firstLine="397"/>
        <w:rPr>
          <w:sz w:val="18"/>
        </w:rPr>
      </w:pPr>
      <w:r>
        <w:rPr>
          <w:sz w:val="18"/>
        </w:rPr>
        <w:t>надлежна јавна предузећа и друге институције (ЈП „Срби- јагас”, „Електромрежа С</w:t>
      </w:r>
      <w:r>
        <w:rPr>
          <w:sz w:val="18"/>
        </w:rPr>
        <w:t>рбије” а.д. и др.) кроз припрему техничке документације</w:t>
      </w:r>
      <w:r>
        <w:rPr>
          <w:spacing w:val="-6"/>
          <w:sz w:val="18"/>
        </w:rPr>
        <w:t xml:space="preserve"> </w:t>
      </w:r>
      <w:r>
        <w:rPr>
          <w:sz w:val="18"/>
        </w:rPr>
        <w:t>и</w:t>
      </w:r>
      <w:r>
        <w:rPr>
          <w:spacing w:val="-6"/>
          <w:sz w:val="18"/>
        </w:rPr>
        <w:t xml:space="preserve"> </w:t>
      </w:r>
      <w:r>
        <w:rPr>
          <w:sz w:val="18"/>
        </w:rPr>
        <w:t>реализацију</w:t>
      </w:r>
      <w:r>
        <w:rPr>
          <w:spacing w:val="-6"/>
          <w:sz w:val="18"/>
        </w:rPr>
        <w:t xml:space="preserve"> </w:t>
      </w:r>
      <w:r>
        <w:rPr>
          <w:sz w:val="18"/>
        </w:rPr>
        <w:t>инфраструктурних</w:t>
      </w:r>
      <w:r>
        <w:rPr>
          <w:spacing w:val="-6"/>
          <w:sz w:val="18"/>
        </w:rPr>
        <w:t xml:space="preserve"> </w:t>
      </w:r>
      <w:r>
        <w:rPr>
          <w:sz w:val="18"/>
        </w:rPr>
        <w:t>система</w:t>
      </w:r>
      <w:r>
        <w:rPr>
          <w:spacing w:val="-6"/>
          <w:sz w:val="18"/>
        </w:rPr>
        <w:t xml:space="preserve"> </w:t>
      </w:r>
      <w:r>
        <w:rPr>
          <w:sz w:val="18"/>
        </w:rPr>
        <w:t>за</w:t>
      </w:r>
      <w:r>
        <w:rPr>
          <w:spacing w:val="-6"/>
          <w:sz w:val="18"/>
        </w:rPr>
        <w:t xml:space="preserve"> </w:t>
      </w:r>
      <w:r>
        <w:rPr>
          <w:sz w:val="18"/>
        </w:rPr>
        <w:t>потре- бе функционисања комплекса посебне</w:t>
      </w:r>
      <w:r>
        <w:rPr>
          <w:spacing w:val="-3"/>
          <w:sz w:val="18"/>
        </w:rPr>
        <w:t xml:space="preserve"> </w:t>
      </w:r>
      <w:r>
        <w:rPr>
          <w:sz w:val="18"/>
        </w:rPr>
        <w:t>намене;</w:t>
      </w:r>
    </w:p>
    <w:p w:rsidR="00A02B30" w:rsidRDefault="00B05A60">
      <w:pPr>
        <w:pStyle w:val="ListParagraph"/>
        <w:numPr>
          <w:ilvl w:val="2"/>
          <w:numId w:val="8"/>
        </w:numPr>
        <w:tabs>
          <w:tab w:val="left" w:pos="693"/>
        </w:tabs>
        <w:spacing w:before="1" w:line="232" w:lineRule="auto"/>
        <w:ind w:right="391" w:firstLine="397"/>
        <w:rPr>
          <w:sz w:val="18"/>
        </w:rPr>
      </w:pPr>
      <w:r>
        <w:rPr>
          <w:sz w:val="18"/>
        </w:rPr>
        <w:t>надлежна министарства са управљачима и оператерима инфраструктурних система кроз усклађивање развоја система</w:t>
      </w:r>
      <w:r>
        <w:rPr>
          <w:sz w:val="18"/>
        </w:rPr>
        <w:t xml:space="preserve"> и активности на изградњи и реконструкцији објеката осталих ин- фраструктурних система са активностима на реализацији</w:t>
      </w:r>
      <w:r>
        <w:rPr>
          <w:spacing w:val="-32"/>
          <w:sz w:val="18"/>
        </w:rPr>
        <w:t xml:space="preserve"> </w:t>
      </w:r>
      <w:r>
        <w:rPr>
          <w:sz w:val="18"/>
        </w:rPr>
        <w:t>пројекта</w:t>
      </w:r>
    </w:p>
    <w:p w:rsidR="00A02B30" w:rsidRDefault="00B05A60">
      <w:pPr>
        <w:pStyle w:val="BodyText"/>
        <w:spacing w:line="200" w:lineRule="exact"/>
      </w:pPr>
      <w:r>
        <w:t>„Јадар”;</w:t>
      </w:r>
    </w:p>
    <w:p w:rsidR="00A02B30" w:rsidRDefault="00B05A60">
      <w:pPr>
        <w:pStyle w:val="ListParagraph"/>
        <w:numPr>
          <w:ilvl w:val="2"/>
          <w:numId w:val="8"/>
        </w:numPr>
        <w:tabs>
          <w:tab w:val="left" w:pos="680"/>
        </w:tabs>
        <w:spacing w:before="2" w:line="232" w:lineRule="auto"/>
        <w:ind w:right="391" w:firstLine="397"/>
        <w:rPr>
          <w:sz w:val="18"/>
        </w:rPr>
      </w:pPr>
      <w:r>
        <w:rPr>
          <w:sz w:val="18"/>
        </w:rPr>
        <w:t>надлежна министарства са одговарајућим дирекцијама и управама за послове водопривреде, шумарства и заштите животне средине, кроз усклађивање секторских планских докумената и ак- тивности са активностима на реализацији пројекта</w:t>
      </w:r>
      <w:r>
        <w:rPr>
          <w:spacing w:val="-7"/>
          <w:sz w:val="18"/>
        </w:rPr>
        <w:t xml:space="preserve"> </w:t>
      </w:r>
      <w:r>
        <w:rPr>
          <w:sz w:val="18"/>
        </w:rPr>
        <w:t>„Јадар”;</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right="4" w:firstLine="396"/>
        <w:jc w:val="both"/>
      </w:pPr>
      <w:r>
        <w:lastRenderedPageBreak/>
        <w:pict>
          <v:shape id="_x0000_s1068" style="position:absolute;left:0;text-align:left;margin-left:0;margin-top:782.1pt;width:.1pt;height:738.95pt;z-index:251661824;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 xml:space="preserve">– управе јединица локалне самоуправе града Лозница и оп- штине Крупањ са дирекцијама и јавним комуналним предузећима надлежним за урбанизам, кроз контролу даљих активности на из- ради планске и техничке документације на локалном </w:t>
      </w:r>
      <w:r>
        <w:t>нивоу, кон- тролу управног поступка издавања потребних дозвола и одобре- ња, као и инспекцијски надзор за објекте у обухвату зона заштите које је могуће градити у складу са правилима и режимима овог просторног плана, и друго.</w:t>
      </w:r>
    </w:p>
    <w:p w:rsidR="00A02B30" w:rsidRDefault="00B05A60">
      <w:pPr>
        <w:pStyle w:val="BodyText"/>
        <w:spacing w:line="232" w:lineRule="auto"/>
        <w:ind w:left="393" w:right="4" w:firstLine="396"/>
        <w:jc w:val="both"/>
      </w:pPr>
      <w:r>
        <w:t xml:space="preserve">Институционални оквир имплементације, у ширем </w:t>
      </w:r>
      <w:r>
        <w:rPr>
          <w:spacing w:val="-4"/>
        </w:rPr>
        <w:t xml:space="preserve">смислу, </w:t>
      </w:r>
      <w:r>
        <w:t xml:space="preserve">чине све институције и органи </w:t>
      </w:r>
      <w:r>
        <w:rPr>
          <w:spacing w:val="-4"/>
        </w:rPr>
        <w:t xml:space="preserve">који </w:t>
      </w:r>
      <w:r>
        <w:t xml:space="preserve">ће посредно учествовати у им- плементацији планских решења, и то: 1) у области заштите и </w:t>
      </w:r>
      <w:r>
        <w:rPr>
          <w:spacing w:val="-4"/>
        </w:rPr>
        <w:t xml:space="preserve">ко- </w:t>
      </w:r>
      <w:r>
        <w:t>ришћења природних ресурса – министарства надлежна за послове пољопривреде,</w:t>
      </w:r>
      <w:r>
        <w:t xml:space="preserve"> шумарства, водопривреде и </w:t>
      </w:r>
      <w:r>
        <w:rPr>
          <w:spacing w:val="-3"/>
        </w:rPr>
        <w:t xml:space="preserve">рударства, </w:t>
      </w:r>
      <w:r>
        <w:t xml:space="preserve">ЈП „Срби- јашуме”, ЈВП „Србијаводе”, </w:t>
      </w:r>
      <w:r>
        <w:rPr>
          <w:spacing w:val="-4"/>
        </w:rPr>
        <w:t xml:space="preserve">удружења </w:t>
      </w:r>
      <w:r>
        <w:t xml:space="preserve">пољопривредника, локал- на јавна </w:t>
      </w:r>
      <w:r>
        <w:rPr>
          <w:spacing w:val="-3"/>
        </w:rPr>
        <w:t xml:space="preserve">комунална  </w:t>
      </w:r>
      <w:r>
        <w:t xml:space="preserve">предузећа, невладине организације и др.; 2)   у области развоја привреде – министарства надлежна за послове привреде индустрије </w:t>
      </w:r>
      <w:r>
        <w:t xml:space="preserve">и др.; </w:t>
      </w:r>
      <w:r>
        <w:rPr>
          <w:spacing w:val="-4"/>
        </w:rPr>
        <w:t xml:space="preserve">удружења </w:t>
      </w:r>
      <w:r>
        <w:t>привредника и</w:t>
      </w:r>
      <w:r>
        <w:rPr>
          <w:spacing w:val="-15"/>
        </w:rPr>
        <w:t xml:space="preserve"> </w:t>
      </w:r>
      <w:r>
        <w:t>предузетника и</w:t>
      </w:r>
      <w:r>
        <w:rPr>
          <w:spacing w:val="-9"/>
        </w:rPr>
        <w:t xml:space="preserve"> </w:t>
      </w:r>
      <w:r>
        <w:t>друга</w:t>
      </w:r>
      <w:r>
        <w:rPr>
          <w:spacing w:val="-9"/>
        </w:rPr>
        <w:t xml:space="preserve"> </w:t>
      </w:r>
      <w:r>
        <w:t>правна</w:t>
      </w:r>
      <w:r>
        <w:rPr>
          <w:spacing w:val="-9"/>
        </w:rPr>
        <w:t xml:space="preserve"> </w:t>
      </w:r>
      <w:r>
        <w:t>лица;</w:t>
      </w:r>
      <w:r>
        <w:rPr>
          <w:spacing w:val="-9"/>
        </w:rPr>
        <w:t xml:space="preserve"> </w:t>
      </w:r>
      <w:r>
        <w:t>3)</w:t>
      </w:r>
      <w:r>
        <w:rPr>
          <w:spacing w:val="-9"/>
        </w:rPr>
        <w:t xml:space="preserve"> </w:t>
      </w:r>
      <w:r>
        <w:t>у</w:t>
      </w:r>
      <w:r>
        <w:rPr>
          <w:spacing w:val="-9"/>
        </w:rPr>
        <w:t xml:space="preserve"> </w:t>
      </w:r>
      <w:r>
        <w:t>области</w:t>
      </w:r>
      <w:r>
        <w:rPr>
          <w:spacing w:val="-9"/>
        </w:rPr>
        <w:t xml:space="preserve"> </w:t>
      </w:r>
      <w:r>
        <w:t>развоја</w:t>
      </w:r>
      <w:r>
        <w:rPr>
          <w:spacing w:val="-9"/>
        </w:rPr>
        <w:t xml:space="preserve"> </w:t>
      </w:r>
      <w:r>
        <w:t>саобраћаја</w:t>
      </w:r>
      <w:r>
        <w:rPr>
          <w:spacing w:val="-9"/>
        </w:rPr>
        <w:t xml:space="preserve"> </w:t>
      </w:r>
      <w:r>
        <w:t>и</w:t>
      </w:r>
      <w:r>
        <w:rPr>
          <w:spacing w:val="-9"/>
        </w:rPr>
        <w:t xml:space="preserve"> </w:t>
      </w:r>
      <w:r>
        <w:t>инфраструк- турних система – министарства надлежна за послове саобраћаја, инфраструктуре, енергетике, телекомуникација и водопривреде; ЈП „Путеви Србије”, „Ин</w:t>
      </w:r>
      <w:r>
        <w:t>фраструктура железнице Србије” а.д, ЈП</w:t>
      </w:r>
    </w:p>
    <w:p w:rsidR="00A02B30" w:rsidRDefault="00B05A60">
      <w:pPr>
        <w:pStyle w:val="BodyText"/>
        <w:spacing w:line="232" w:lineRule="auto"/>
        <w:ind w:left="393"/>
        <w:jc w:val="both"/>
      </w:pPr>
      <w:r>
        <w:t>„Електропривреда</w:t>
      </w:r>
      <w:r>
        <w:rPr>
          <w:spacing w:val="-8"/>
        </w:rPr>
        <w:t xml:space="preserve"> </w:t>
      </w:r>
      <w:r>
        <w:t>Србије”,</w:t>
      </w:r>
      <w:r>
        <w:rPr>
          <w:spacing w:val="-8"/>
        </w:rPr>
        <w:t xml:space="preserve"> </w:t>
      </w:r>
      <w:r>
        <w:t>„Електромрежа</w:t>
      </w:r>
      <w:r>
        <w:rPr>
          <w:spacing w:val="-8"/>
        </w:rPr>
        <w:t xml:space="preserve"> </w:t>
      </w:r>
      <w:r>
        <w:t>Србије”</w:t>
      </w:r>
      <w:r>
        <w:rPr>
          <w:spacing w:val="-8"/>
        </w:rPr>
        <w:t xml:space="preserve"> </w:t>
      </w:r>
      <w:r>
        <w:t>а.д,</w:t>
      </w:r>
      <w:r>
        <w:rPr>
          <w:spacing w:val="-8"/>
        </w:rPr>
        <w:t xml:space="preserve"> </w:t>
      </w:r>
      <w:r>
        <w:t>ЈП</w:t>
      </w:r>
      <w:r>
        <w:rPr>
          <w:spacing w:val="-8"/>
        </w:rPr>
        <w:t xml:space="preserve"> </w:t>
      </w:r>
      <w:r>
        <w:t>„Срби- јагас”,</w:t>
      </w:r>
      <w:r>
        <w:rPr>
          <w:spacing w:val="-10"/>
        </w:rPr>
        <w:t xml:space="preserve"> </w:t>
      </w:r>
      <w:r>
        <w:t>ЈВП</w:t>
      </w:r>
      <w:r>
        <w:rPr>
          <w:spacing w:val="-10"/>
        </w:rPr>
        <w:t xml:space="preserve"> </w:t>
      </w:r>
      <w:r>
        <w:t>„Србијаводе”;</w:t>
      </w:r>
      <w:r>
        <w:rPr>
          <w:spacing w:val="-10"/>
        </w:rPr>
        <w:t xml:space="preserve"> </w:t>
      </w:r>
      <w:r>
        <w:rPr>
          <w:spacing w:val="-6"/>
        </w:rPr>
        <w:t>„Телеком</w:t>
      </w:r>
      <w:r>
        <w:rPr>
          <w:spacing w:val="-10"/>
        </w:rPr>
        <w:t xml:space="preserve"> </w:t>
      </w:r>
      <w:r>
        <w:t>Србија</w:t>
      </w:r>
      <w:r>
        <w:rPr>
          <w:spacing w:val="-10"/>
        </w:rPr>
        <w:t xml:space="preserve"> </w:t>
      </w:r>
      <w:r>
        <w:t>–</w:t>
      </w:r>
      <w:r>
        <w:rPr>
          <w:spacing w:val="-10"/>
        </w:rPr>
        <w:t xml:space="preserve"> </w:t>
      </w:r>
      <w:r>
        <w:t>МТС”,</w:t>
      </w:r>
      <w:r>
        <w:rPr>
          <w:spacing w:val="-10"/>
        </w:rPr>
        <w:t xml:space="preserve"> </w:t>
      </w:r>
      <w:r>
        <w:rPr>
          <w:spacing w:val="-3"/>
        </w:rPr>
        <w:t>„Telenor”,</w:t>
      </w:r>
      <w:r>
        <w:rPr>
          <w:spacing w:val="-10"/>
        </w:rPr>
        <w:t xml:space="preserve"> </w:t>
      </w:r>
      <w:r>
        <w:t xml:space="preserve">„VIP Mobile” и други оператери; локална јавна </w:t>
      </w:r>
      <w:r>
        <w:rPr>
          <w:spacing w:val="-3"/>
        </w:rPr>
        <w:t xml:space="preserve">комунална </w:t>
      </w:r>
      <w:r>
        <w:t xml:space="preserve">предузећа, дистрибутери електричне енергије и др.; 4) у области заштите жи- вотне средине, природних и непокретних </w:t>
      </w:r>
      <w:r>
        <w:rPr>
          <w:spacing w:val="-3"/>
        </w:rPr>
        <w:t xml:space="preserve">културних </w:t>
      </w:r>
      <w:r>
        <w:t xml:space="preserve">добара – ми- нистарства надлежна за послове животне средине и </w:t>
      </w:r>
      <w:r>
        <w:rPr>
          <w:spacing w:val="-3"/>
        </w:rPr>
        <w:t>културе;</w:t>
      </w:r>
      <w:r>
        <w:rPr>
          <w:spacing w:val="-30"/>
        </w:rPr>
        <w:t xml:space="preserve"> </w:t>
      </w:r>
      <w:r>
        <w:rPr>
          <w:spacing w:val="-3"/>
        </w:rPr>
        <w:t xml:space="preserve">Завод </w:t>
      </w:r>
      <w:r>
        <w:t>за</w:t>
      </w:r>
      <w:r>
        <w:rPr>
          <w:spacing w:val="-11"/>
        </w:rPr>
        <w:t xml:space="preserve"> </w:t>
      </w:r>
      <w:r>
        <w:t>заштиту</w:t>
      </w:r>
      <w:r>
        <w:rPr>
          <w:spacing w:val="-11"/>
        </w:rPr>
        <w:t xml:space="preserve"> </w:t>
      </w:r>
      <w:r>
        <w:t>природе</w:t>
      </w:r>
      <w:r>
        <w:rPr>
          <w:spacing w:val="-10"/>
        </w:rPr>
        <w:t xml:space="preserve"> </w:t>
      </w:r>
      <w:r>
        <w:t>Србије;</w:t>
      </w:r>
      <w:r>
        <w:rPr>
          <w:spacing w:val="-11"/>
        </w:rPr>
        <w:t xml:space="preserve"> </w:t>
      </w:r>
      <w:r>
        <w:t>Републички</w:t>
      </w:r>
      <w:r>
        <w:rPr>
          <w:spacing w:val="-11"/>
        </w:rPr>
        <w:t xml:space="preserve"> </w:t>
      </w:r>
      <w:r>
        <w:rPr>
          <w:spacing w:val="-3"/>
        </w:rPr>
        <w:t>завод</w:t>
      </w:r>
      <w:r>
        <w:rPr>
          <w:spacing w:val="-10"/>
        </w:rPr>
        <w:t xml:space="preserve"> </w:t>
      </w:r>
      <w:r>
        <w:t>за</w:t>
      </w:r>
      <w:r>
        <w:rPr>
          <w:spacing w:val="-11"/>
        </w:rPr>
        <w:t xml:space="preserve"> </w:t>
      </w:r>
      <w:r>
        <w:t>заштиту</w:t>
      </w:r>
      <w:r>
        <w:rPr>
          <w:spacing w:val="-11"/>
        </w:rPr>
        <w:t xml:space="preserve"> </w:t>
      </w:r>
      <w:r>
        <w:t xml:space="preserve">спомени- ка </w:t>
      </w:r>
      <w:r>
        <w:rPr>
          <w:spacing w:val="-3"/>
        </w:rPr>
        <w:t xml:space="preserve">културе </w:t>
      </w:r>
      <w:r>
        <w:t xml:space="preserve">и месно надлежни </w:t>
      </w:r>
      <w:r>
        <w:rPr>
          <w:spacing w:val="-3"/>
        </w:rPr>
        <w:t xml:space="preserve">заводи </w:t>
      </w:r>
      <w:r>
        <w:t xml:space="preserve">за заштиту споменика </w:t>
      </w:r>
      <w:r>
        <w:rPr>
          <w:spacing w:val="-4"/>
        </w:rPr>
        <w:t xml:space="preserve">култу- </w:t>
      </w:r>
      <w:r>
        <w:t>ре, локални музеји, невладине организације и</w:t>
      </w:r>
      <w:r>
        <w:rPr>
          <w:spacing w:val="-19"/>
        </w:rPr>
        <w:t xml:space="preserve"> </w:t>
      </w:r>
      <w:r>
        <w:t>др.</w:t>
      </w:r>
    </w:p>
    <w:p w:rsidR="00A02B30" w:rsidRDefault="00B05A60">
      <w:pPr>
        <w:pStyle w:val="ListParagraph"/>
        <w:numPr>
          <w:ilvl w:val="1"/>
          <w:numId w:val="8"/>
        </w:numPr>
        <w:tabs>
          <w:tab w:val="left" w:pos="1516"/>
        </w:tabs>
        <w:spacing w:before="162"/>
        <w:ind w:left="1515"/>
        <w:jc w:val="left"/>
        <w:rPr>
          <w:i/>
          <w:sz w:val="18"/>
        </w:rPr>
      </w:pPr>
      <w:r>
        <w:rPr>
          <w:i/>
          <w:sz w:val="18"/>
        </w:rPr>
        <w:t>СМЕРНИЦЕ ЗА СПРОВОЂЕЊЕ</w:t>
      </w:r>
      <w:r>
        <w:rPr>
          <w:i/>
          <w:spacing w:val="-6"/>
          <w:sz w:val="18"/>
        </w:rPr>
        <w:t xml:space="preserve"> </w:t>
      </w:r>
      <w:r>
        <w:rPr>
          <w:i/>
          <w:sz w:val="18"/>
        </w:rPr>
        <w:t>ПЛАНА</w:t>
      </w:r>
    </w:p>
    <w:p w:rsidR="00A02B30" w:rsidRDefault="00A02B30">
      <w:pPr>
        <w:pStyle w:val="BodyText"/>
        <w:spacing w:before="4"/>
        <w:ind w:left="0"/>
        <w:rPr>
          <w:i/>
          <w:sz w:val="17"/>
        </w:rPr>
      </w:pPr>
    </w:p>
    <w:p w:rsidR="00A02B30" w:rsidRDefault="00B05A60">
      <w:pPr>
        <w:pStyle w:val="BodyText"/>
        <w:spacing w:line="232" w:lineRule="auto"/>
        <w:ind w:left="393" w:right="4" w:firstLine="396"/>
        <w:jc w:val="both"/>
      </w:pPr>
      <w:r>
        <w:t>Просторни план се спроводи, у складу са одредбама Закона</w:t>
      </w:r>
      <w:r>
        <w:rPr>
          <w:spacing w:val="-30"/>
        </w:rPr>
        <w:t xml:space="preserve"> </w:t>
      </w:r>
      <w:r>
        <w:t>о планирању и изградњи, на следећи</w:t>
      </w:r>
      <w:r>
        <w:rPr>
          <w:spacing w:val="-7"/>
        </w:rPr>
        <w:t xml:space="preserve"> </w:t>
      </w:r>
      <w:r>
        <w:t>начин:</w:t>
      </w:r>
    </w:p>
    <w:p w:rsidR="00A02B30" w:rsidRDefault="00B05A60">
      <w:pPr>
        <w:pStyle w:val="ListParagraph"/>
        <w:numPr>
          <w:ilvl w:val="0"/>
          <w:numId w:val="7"/>
        </w:numPr>
        <w:tabs>
          <w:tab w:val="left" w:pos="998"/>
        </w:tabs>
        <w:spacing w:line="232" w:lineRule="auto"/>
        <w:ind w:right="4" w:firstLine="397"/>
        <w:jc w:val="both"/>
        <w:rPr>
          <w:sz w:val="18"/>
        </w:rPr>
      </w:pPr>
      <w:r>
        <w:rPr>
          <w:sz w:val="18"/>
        </w:rPr>
        <w:t>дирек</w:t>
      </w:r>
      <w:r>
        <w:rPr>
          <w:sz w:val="18"/>
        </w:rPr>
        <w:t xml:space="preserve">тно: издавањем локацијских услова на основу план- ских решења и правила овог просторног плана за објекте и лока- ције у </w:t>
      </w:r>
      <w:r>
        <w:rPr>
          <w:spacing w:val="-3"/>
          <w:sz w:val="18"/>
        </w:rPr>
        <w:t xml:space="preserve">обухвату </w:t>
      </w:r>
      <w:r>
        <w:rPr>
          <w:sz w:val="18"/>
        </w:rPr>
        <w:t>детаљне регулационе разраде, односно</w:t>
      </w:r>
      <w:r>
        <w:rPr>
          <w:spacing w:val="-4"/>
          <w:sz w:val="18"/>
        </w:rPr>
        <w:t xml:space="preserve"> </w:t>
      </w:r>
      <w:r>
        <w:rPr>
          <w:sz w:val="18"/>
        </w:rPr>
        <w:t>за:</w:t>
      </w:r>
    </w:p>
    <w:p w:rsidR="00A02B30" w:rsidRDefault="00B05A60">
      <w:pPr>
        <w:pStyle w:val="ListParagraph"/>
        <w:numPr>
          <w:ilvl w:val="0"/>
          <w:numId w:val="6"/>
        </w:numPr>
        <w:tabs>
          <w:tab w:val="left" w:pos="964"/>
        </w:tabs>
        <w:spacing w:line="232" w:lineRule="auto"/>
        <w:ind w:right="4" w:firstLine="397"/>
        <w:rPr>
          <w:sz w:val="18"/>
        </w:rPr>
      </w:pPr>
      <w:r>
        <w:rPr>
          <w:sz w:val="18"/>
        </w:rPr>
        <w:t xml:space="preserve">објекте у </w:t>
      </w:r>
      <w:r>
        <w:rPr>
          <w:spacing w:val="-3"/>
          <w:sz w:val="18"/>
        </w:rPr>
        <w:t xml:space="preserve">обухвату </w:t>
      </w:r>
      <w:r>
        <w:rPr>
          <w:sz w:val="18"/>
        </w:rPr>
        <w:t xml:space="preserve">Kомплекса посебне намене (Подзоне приступа </w:t>
      </w:r>
      <w:r>
        <w:rPr>
          <w:spacing w:val="-3"/>
          <w:sz w:val="18"/>
        </w:rPr>
        <w:t xml:space="preserve">руднику </w:t>
      </w:r>
      <w:r>
        <w:rPr>
          <w:sz w:val="18"/>
        </w:rPr>
        <w:t>(1А), Подзоне пр</w:t>
      </w:r>
      <w:r>
        <w:rPr>
          <w:sz w:val="18"/>
        </w:rPr>
        <w:t>оизводно-индустријских ак- тивности (2А), Подзоне депоније</w:t>
      </w:r>
      <w:r>
        <w:rPr>
          <w:spacing w:val="-1"/>
          <w:sz w:val="18"/>
        </w:rPr>
        <w:t xml:space="preserve"> </w:t>
      </w:r>
      <w:r>
        <w:rPr>
          <w:sz w:val="18"/>
        </w:rPr>
        <w:t>(3А));</w:t>
      </w:r>
    </w:p>
    <w:p w:rsidR="00A02B30" w:rsidRDefault="00B05A60">
      <w:pPr>
        <w:pStyle w:val="ListParagraph"/>
        <w:numPr>
          <w:ilvl w:val="0"/>
          <w:numId w:val="6"/>
        </w:numPr>
        <w:tabs>
          <w:tab w:val="left" w:pos="925"/>
        </w:tabs>
        <w:spacing w:line="232" w:lineRule="auto"/>
        <w:ind w:right="5" w:firstLine="397"/>
        <w:rPr>
          <w:sz w:val="18"/>
        </w:rPr>
      </w:pPr>
      <w:r>
        <w:rPr>
          <w:sz w:val="18"/>
        </w:rPr>
        <w:t>саобраћајне</w:t>
      </w:r>
      <w:r>
        <w:rPr>
          <w:spacing w:val="-6"/>
          <w:sz w:val="18"/>
        </w:rPr>
        <w:t xml:space="preserve"> </w:t>
      </w:r>
      <w:r>
        <w:rPr>
          <w:sz w:val="18"/>
        </w:rPr>
        <w:t>и</w:t>
      </w:r>
      <w:r>
        <w:rPr>
          <w:spacing w:val="-6"/>
          <w:sz w:val="18"/>
        </w:rPr>
        <w:t xml:space="preserve"> </w:t>
      </w:r>
      <w:r>
        <w:rPr>
          <w:sz w:val="18"/>
        </w:rPr>
        <w:t>инфраструктурне</w:t>
      </w:r>
      <w:r>
        <w:rPr>
          <w:spacing w:val="-6"/>
          <w:sz w:val="18"/>
        </w:rPr>
        <w:t xml:space="preserve"> </w:t>
      </w:r>
      <w:r>
        <w:rPr>
          <w:sz w:val="18"/>
        </w:rPr>
        <w:t>системе</w:t>
      </w:r>
      <w:r>
        <w:rPr>
          <w:spacing w:val="-6"/>
          <w:sz w:val="18"/>
        </w:rPr>
        <w:t xml:space="preserve"> </w:t>
      </w:r>
      <w:r>
        <w:rPr>
          <w:sz w:val="18"/>
        </w:rPr>
        <w:t>и</w:t>
      </w:r>
      <w:r>
        <w:rPr>
          <w:spacing w:val="-6"/>
          <w:sz w:val="18"/>
        </w:rPr>
        <w:t xml:space="preserve"> </w:t>
      </w:r>
      <w:r>
        <w:rPr>
          <w:sz w:val="18"/>
        </w:rPr>
        <w:t>објекте</w:t>
      </w:r>
      <w:r>
        <w:rPr>
          <w:spacing w:val="-6"/>
          <w:sz w:val="18"/>
        </w:rPr>
        <w:t xml:space="preserve"> </w:t>
      </w:r>
      <w:r>
        <w:rPr>
          <w:sz w:val="18"/>
        </w:rPr>
        <w:t>у</w:t>
      </w:r>
      <w:r>
        <w:rPr>
          <w:spacing w:val="-6"/>
          <w:sz w:val="18"/>
        </w:rPr>
        <w:t xml:space="preserve"> </w:t>
      </w:r>
      <w:r>
        <w:rPr>
          <w:sz w:val="18"/>
        </w:rPr>
        <w:t>обухва- ту Зоне саобраћајно-инфраструктурног коридора (4), и то</w:t>
      </w:r>
      <w:r>
        <w:rPr>
          <w:spacing w:val="-12"/>
          <w:sz w:val="18"/>
        </w:rPr>
        <w:t xml:space="preserve"> </w:t>
      </w:r>
      <w:r>
        <w:rPr>
          <w:sz w:val="18"/>
        </w:rPr>
        <w:t>за:</w:t>
      </w:r>
    </w:p>
    <w:p w:rsidR="00A02B30" w:rsidRDefault="00B05A60">
      <w:pPr>
        <w:pStyle w:val="ListParagraph"/>
        <w:numPr>
          <w:ilvl w:val="0"/>
          <w:numId w:val="6"/>
        </w:numPr>
        <w:tabs>
          <w:tab w:val="left" w:pos="981"/>
        </w:tabs>
        <w:spacing w:line="232" w:lineRule="auto"/>
        <w:ind w:right="3" w:firstLine="397"/>
        <w:rPr>
          <w:sz w:val="18"/>
        </w:rPr>
      </w:pPr>
      <w:r>
        <w:rPr>
          <w:sz w:val="18"/>
        </w:rPr>
        <w:t xml:space="preserve">деонице планиране железничке пруге Ваљево–Лозница, укључујући све сервисне и приступне саобраћајнице, денивелиса- на укрштања, регулацију делова речних </w:t>
      </w:r>
      <w:r>
        <w:rPr>
          <w:spacing w:val="-3"/>
          <w:sz w:val="18"/>
        </w:rPr>
        <w:t xml:space="preserve">токова, </w:t>
      </w:r>
      <w:r>
        <w:rPr>
          <w:sz w:val="18"/>
        </w:rPr>
        <w:t>железнички ста- ницу</w:t>
      </w:r>
      <w:r>
        <w:rPr>
          <w:spacing w:val="-7"/>
          <w:sz w:val="18"/>
        </w:rPr>
        <w:t xml:space="preserve"> </w:t>
      </w:r>
      <w:r>
        <w:rPr>
          <w:sz w:val="18"/>
        </w:rPr>
        <w:t>Јадар,</w:t>
      </w:r>
      <w:r>
        <w:rPr>
          <w:spacing w:val="-7"/>
          <w:sz w:val="18"/>
        </w:rPr>
        <w:t xml:space="preserve"> </w:t>
      </w:r>
      <w:r>
        <w:rPr>
          <w:sz w:val="18"/>
        </w:rPr>
        <w:t>индустријски</w:t>
      </w:r>
      <w:r>
        <w:rPr>
          <w:spacing w:val="-7"/>
          <w:sz w:val="18"/>
        </w:rPr>
        <w:t xml:space="preserve"> </w:t>
      </w:r>
      <w:r>
        <w:rPr>
          <w:sz w:val="18"/>
        </w:rPr>
        <w:t>колосек</w:t>
      </w:r>
      <w:r>
        <w:rPr>
          <w:spacing w:val="-7"/>
          <w:sz w:val="18"/>
        </w:rPr>
        <w:t xml:space="preserve"> </w:t>
      </w:r>
      <w:r>
        <w:rPr>
          <w:sz w:val="18"/>
        </w:rPr>
        <w:t>и</w:t>
      </w:r>
      <w:r>
        <w:rPr>
          <w:spacing w:val="-7"/>
          <w:sz w:val="18"/>
        </w:rPr>
        <w:t xml:space="preserve"> </w:t>
      </w:r>
      <w:r>
        <w:rPr>
          <w:sz w:val="18"/>
        </w:rPr>
        <w:t>друге</w:t>
      </w:r>
      <w:r>
        <w:rPr>
          <w:spacing w:val="-7"/>
          <w:sz w:val="18"/>
        </w:rPr>
        <w:t xml:space="preserve"> </w:t>
      </w:r>
      <w:r>
        <w:rPr>
          <w:sz w:val="18"/>
        </w:rPr>
        <w:t>инфраструктурне</w:t>
      </w:r>
      <w:r>
        <w:rPr>
          <w:spacing w:val="-7"/>
          <w:sz w:val="18"/>
        </w:rPr>
        <w:t xml:space="preserve"> </w:t>
      </w:r>
      <w:r>
        <w:rPr>
          <w:sz w:val="18"/>
        </w:rPr>
        <w:t>систе- ме у функцији пл</w:t>
      </w:r>
      <w:r>
        <w:rPr>
          <w:sz w:val="18"/>
        </w:rPr>
        <w:t>аниране железничке</w:t>
      </w:r>
      <w:r>
        <w:rPr>
          <w:spacing w:val="-5"/>
          <w:sz w:val="18"/>
        </w:rPr>
        <w:t xml:space="preserve"> </w:t>
      </w:r>
      <w:r>
        <w:rPr>
          <w:sz w:val="18"/>
        </w:rPr>
        <w:t>пруге;</w:t>
      </w:r>
    </w:p>
    <w:p w:rsidR="00A02B30" w:rsidRDefault="00B05A60">
      <w:pPr>
        <w:pStyle w:val="ListParagraph"/>
        <w:numPr>
          <w:ilvl w:val="0"/>
          <w:numId w:val="6"/>
        </w:numPr>
        <w:tabs>
          <w:tab w:val="left" w:pos="965"/>
        </w:tabs>
        <w:spacing w:line="232" w:lineRule="auto"/>
        <w:ind w:right="5" w:firstLine="397"/>
        <w:rPr>
          <w:sz w:val="18"/>
        </w:rPr>
      </w:pPr>
      <w:r>
        <w:rPr>
          <w:sz w:val="18"/>
        </w:rPr>
        <w:t xml:space="preserve">планирани бочни гасовод високог притиска, укључујући локацију прикључка на постојећи гасовод са приступном саобра- ћајницом и </w:t>
      </w:r>
      <w:r>
        <w:rPr>
          <w:spacing w:val="-3"/>
          <w:sz w:val="18"/>
        </w:rPr>
        <w:t xml:space="preserve">главну </w:t>
      </w:r>
      <w:r>
        <w:rPr>
          <w:sz w:val="18"/>
        </w:rPr>
        <w:t>мерно-регулациону станицу</w:t>
      </w:r>
      <w:r>
        <w:rPr>
          <w:spacing w:val="-3"/>
          <w:sz w:val="18"/>
        </w:rPr>
        <w:t xml:space="preserve"> </w:t>
      </w:r>
      <w:r>
        <w:rPr>
          <w:sz w:val="18"/>
        </w:rPr>
        <w:t>(ГМРС);</w:t>
      </w:r>
    </w:p>
    <w:p w:rsidR="00A02B30" w:rsidRDefault="00B05A60">
      <w:pPr>
        <w:pStyle w:val="ListParagraph"/>
        <w:numPr>
          <w:ilvl w:val="0"/>
          <w:numId w:val="6"/>
        </w:numPr>
        <w:tabs>
          <w:tab w:val="left" w:pos="926"/>
        </w:tabs>
        <w:spacing w:line="199" w:lineRule="exact"/>
        <w:ind w:left="925" w:hanging="135"/>
        <w:jc w:val="left"/>
        <w:rPr>
          <w:sz w:val="18"/>
        </w:rPr>
      </w:pPr>
      <w:r>
        <w:rPr>
          <w:sz w:val="18"/>
        </w:rPr>
        <w:t>планирани</w:t>
      </w:r>
      <w:r>
        <w:rPr>
          <w:spacing w:val="-14"/>
          <w:sz w:val="18"/>
        </w:rPr>
        <w:t xml:space="preserve"> </w:t>
      </w:r>
      <w:r>
        <w:rPr>
          <w:sz w:val="18"/>
        </w:rPr>
        <w:t>цевовод</w:t>
      </w:r>
      <w:r>
        <w:rPr>
          <w:spacing w:val="-13"/>
          <w:sz w:val="18"/>
        </w:rPr>
        <w:t xml:space="preserve"> </w:t>
      </w:r>
      <w:r>
        <w:rPr>
          <w:sz w:val="18"/>
        </w:rPr>
        <w:t>техничке</w:t>
      </w:r>
      <w:r>
        <w:rPr>
          <w:spacing w:val="-13"/>
          <w:sz w:val="18"/>
        </w:rPr>
        <w:t xml:space="preserve"> </w:t>
      </w:r>
      <w:r>
        <w:rPr>
          <w:sz w:val="18"/>
        </w:rPr>
        <w:t>воде;</w:t>
      </w:r>
    </w:p>
    <w:p w:rsidR="00A02B30" w:rsidRDefault="00B05A60">
      <w:pPr>
        <w:pStyle w:val="ListParagraph"/>
        <w:numPr>
          <w:ilvl w:val="0"/>
          <w:numId w:val="6"/>
        </w:numPr>
        <w:tabs>
          <w:tab w:val="left" w:pos="931"/>
        </w:tabs>
        <w:spacing w:before="1" w:line="232" w:lineRule="auto"/>
        <w:ind w:right="4" w:firstLine="397"/>
        <w:rPr>
          <w:sz w:val="18"/>
        </w:rPr>
      </w:pPr>
      <w:r>
        <w:rPr>
          <w:sz w:val="18"/>
        </w:rPr>
        <w:t>објекте изван Kомплекса посебне намене и зоне саобраћај- но-индустријског коридора, и то</w:t>
      </w:r>
      <w:r>
        <w:rPr>
          <w:spacing w:val="-4"/>
          <w:sz w:val="18"/>
        </w:rPr>
        <w:t xml:space="preserve"> </w:t>
      </w:r>
      <w:r>
        <w:rPr>
          <w:sz w:val="18"/>
        </w:rPr>
        <w:t>за:</w:t>
      </w:r>
    </w:p>
    <w:p w:rsidR="00A02B30" w:rsidRDefault="00B05A60">
      <w:pPr>
        <w:pStyle w:val="ListParagraph"/>
        <w:numPr>
          <w:ilvl w:val="0"/>
          <w:numId w:val="6"/>
        </w:numPr>
        <w:tabs>
          <w:tab w:val="left" w:pos="937"/>
        </w:tabs>
        <w:spacing w:line="232" w:lineRule="auto"/>
        <w:ind w:right="4" w:firstLine="397"/>
        <w:rPr>
          <w:sz w:val="18"/>
        </w:rPr>
      </w:pPr>
      <w:r>
        <w:rPr>
          <w:sz w:val="18"/>
        </w:rPr>
        <w:t>планиранe јавнe саобраћајницe С1, С2 и С3, укључујући и планиране</w:t>
      </w:r>
      <w:r>
        <w:rPr>
          <w:spacing w:val="-5"/>
          <w:sz w:val="18"/>
        </w:rPr>
        <w:t xml:space="preserve"> </w:t>
      </w:r>
      <w:r>
        <w:rPr>
          <w:sz w:val="18"/>
        </w:rPr>
        <w:t>раскрснице</w:t>
      </w:r>
      <w:r>
        <w:rPr>
          <w:spacing w:val="-5"/>
          <w:sz w:val="18"/>
        </w:rPr>
        <w:t xml:space="preserve"> </w:t>
      </w:r>
      <w:r>
        <w:rPr>
          <w:sz w:val="18"/>
        </w:rPr>
        <w:t>на</w:t>
      </w:r>
      <w:r>
        <w:rPr>
          <w:spacing w:val="-5"/>
          <w:sz w:val="18"/>
        </w:rPr>
        <w:t xml:space="preserve"> </w:t>
      </w:r>
      <w:r>
        <w:rPr>
          <w:sz w:val="18"/>
        </w:rPr>
        <w:t>државном</w:t>
      </w:r>
      <w:r>
        <w:rPr>
          <w:spacing w:val="-5"/>
          <w:sz w:val="18"/>
        </w:rPr>
        <w:t xml:space="preserve"> </w:t>
      </w:r>
      <w:r>
        <w:rPr>
          <w:sz w:val="18"/>
        </w:rPr>
        <w:t>путу</w:t>
      </w:r>
      <w:r>
        <w:rPr>
          <w:spacing w:val="-5"/>
          <w:sz w:val="18"/>
        </w:rPr>
        <w:t xml:space="preserve"> </w:t>
      </w:r>
      <w:r>
        <w:rPr>
          <w:sz w:val="18"/>
        </w:rPr>
        <w:t>IБ</w:t>
      </w:r>
      <w:r>
        <w:rPr>
          <w:spacing w:val="-5"/>
          <w:sz w:val="18"/>
        </w:rPr>
        <w:t xml:space="preserve"> </w:t>
      </w:r>
      <w:r>
        <w:rPr>
          <w:sz w:val="18"/>
        </w:rPr>
        <w:t>реда</w:t>
      </w:r>
      <w:r>
        <w:rPr>
          <w:spacing w:val="-5"/>
          <w:sz w:val="18"/>
        </w:rPr>
        <w:t xml:space="preserve"> </w:t>
      </w:r>
      <w:r>
        <w:rPr>
          <w:sz w:val="18"/>
        </w:rPr>
        <w:t>број</w:t>
      </w:r>
      <w:r>
        <w:rPr>
          <w:spacing w:val="-5"/>
          <w:sz w:val="18"/>
        </w:rPr>
        <w:t xml:space="preserve"> </w:t>
      </w:r>
      <w:r>
        <w:rPr>
          <w:sz w:val="18"/>
        </w:rPr>
        <w:t>27,</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 xml:space="preserve">све инфраструктурне водове </w:t>
      </w:r>
      <w:r>
        <w:rPr>
          <w:spacing w:val="-3"/>
          <w:sz w:val="18"/>
        </w:rPr>
        <w:t xml:space="preserve">који </w:t>
      </w:r>
      <w:r>
        <w:rPr>
          <w:sz w:val="18"/>
        </w:rPr>
        <w:t>се налазе у пл</w:t>
      </w:r>
      <w:r>
        <w:rPr>
          <w:sz w:val="18"/>
        </w:rPr>
        <w:t xml:space="preserve">анираним регулација- ма саобраћајница С1, С2 и С3 и њихова прикључења на постојећу инфраструктурну мрежу (део локалног водовода </w:t>
      </w:r>
      <w:r>
        <w:rPr>
          <w:spacing w:val="-3"/>
          <w:sz w:val="18"/>
        </w:rPr>
        <w:t xml:space="preserve">који </w:t>
      </w:r>
      <w:r>
        <w:rPr>
          <w:sz w:val="18"/>
        </w:rPr>
        <w:t>се измешта у регулацију саобраћајнице С2, телекомуникациона мрежа и</w:t>
      </w:r>
      <w:r>
        <w:rPr>
          <w:spacing w:val="-27"/>
          <w:sz w:val="18"/>
        </w:rPr>
        <w:t xml:space="preserve"> </w:t>
      </w:r>
      <w:r>
        <w:rPr>
          <w:sz w:val="18"/>
        </w:rPr>
        <w:t>др.);</w:t>
      </w:r>
    </w:p>
    <w:p w:rsidR="00A02B30" w:rsidRDefault="00B05A60">
      <w:pPr>
        <w:pStyle w:val="ListParagraph"/>
        <w:numPr>
          <w:ilvl w:val="0"/>
          <w:numId w:val="6"/>
        </w:numPr>
        <w:tabs>
          <w:tab w:val="left" w:pos="950"/>
        </w:tabs>
        <w:spacing w:line="232" w:lineRule="auto"/>
        <w:ind w:right="5" w:firstLine="397"/>
        <w:rPr>
          <w:sz w:val="18"/>
        </w:rPr>
      </w:pPr>
      <w:r>
        <w:rPr>
          <w:sz w:val="18"/>
        </w:rPr>
        <w:t xml:space="preserve">планирани далеководи </w:t>
      </w:r>
      <w:r>
        <w:rPr>
          <w:spacing w:val="-3"/>
          <w:sz w:val="18"/>
        </w:rPr>
        <w:t xml:space="preserve">110 </w:t>
      </w:r>
      <w:r>
        <w:rPr>
          <w:sz w:val="18"/>
        </w:rPr>
        <w:t xml:space="preserve">kV и прикључно разводно </w:t>
      </w:r>
      <w:r>
        <w:rPr>
          <w:sz w:val="18"/>
        </w:rPr>
        <w:t>по- стројење;</w:t>
      </w:r>
    </w:p>
    <w:p w:rsidR="00A02B30" w:rsidRDefault="00B05A60">
      <w:pPr>
        <w:pStyle w:val="ListParagraph"/>
        <w:numPr>
          <w:ilvl w:val="0"/>
          <w:numId w:val="6"/>
        </w:numPr>
        <w:tabs>
          <w:tab w:val="left" w:pos="941"/>
        </w:tabs>
        <w:spacing w:line="232" w:lineRule="auto"/>
        <w:ind w:right="1" w:firstLine="397"/>
        <w:rPr>
          <w:sz w:val="18"/>
        </w:rPr>
      </w:pPr>
      <w:r>
        <w:rPr>
          <w:sz w:val="18"/>
        </w:rPr>
        <w:t>планирана дистрибутивна електроенергетска мрежа 35 kV и 10 kV за потребе комплекса посебне</w:t>
      </w:r>
      <w:r>
        <w:rPr>
          <w:spacing w:val="-11"/>
          <w:sz w:val="18"/>
        </w:rPr>
        <w:t xml:space="preserve"> </w:t>
      </w:r>
      <w:r>
        <w:rPr>
          <w:sz w:val="18"/>
        </w:rPr>
        <w:t>намене;</w:t>
      </w:r>
    </w:p>
    <w:p w:rsidR="00A02B30" w:rsidRDefault="00B05A60">
      <w:pPr>
        <w:pStyle w:val="ListParagraph"/>
        <w:numPr>
          <w:ilvl w:val="0"/>
          <w:numId w:val="6"/>
        </w:numPr>
        <w:tabs>
          <w:tab w:val="left" w:pos="926"/>
        </w:tabs>
        <w:spacing w:line="199" w:lineRule="exact"/>
        <w:ind w:left="925" w:hanging="135"/>
        <w:jc w:val="left"/>
        <w:rPr>
          <w:sz w:val="18"/>
        </w:rPr>
      </w:pPr>
      <w:r>
        <w:rPr>
          <w:sz w:val="18"/>
        </w:rPr>
        <w:t>цевовод отпадне воде из комплекса посебне</w:t>
      </w:r>
      <w:r>
        <w:rPr>
          <w:spacing w:val="-16"/>
          <w:sz w:val="18"/>
        </w:rPr>
        <w:t xml:space="preserve"> </w:t>
      </w:r>
      <w:r>
        <w:rPr>
          <w:sz w:val="18"/>
        </w:rPr>
        <w:t>намене;</w:t>
      </w:r>
    </w:p>
    <w:p w:rsidR="00A02B30" w:rsidRDefault="00B05A60">
      <w:pPr>
        <w:pStyle w:val="ListParagraph"/>
        <w:numPr>
          <w:ilvl w:val="0"/>
          <w:numId w:val="6"/>
        </w:numPr>
        <w:tabs>
          <w:tab w:val="left" w:pos="926"/>
        </w:tabs>
        <w:spacing w:line="201" w:lineRule="exact"/>
        <w:ind w:left="925" w:hanging="135"/>
        <w:jc w:val="left"/>
        <w:rPr>
          <w:sz w:val="18"/>
        </w:rPr>
      </w:pPr>
      <w:r>
        <w:rPr>
          <w:sz w:val="18"/>
        </w:rPr>
        <w:t>позајмиште</w:t>
      </w:r>
      <w:r>
        <w:rPr>
          <w:spacing w:val="-2"/>
          <w:sz w:val="18"/>
        </w:rPr>
        <w:t xml:space="preserve"> </w:t>
      </w:r>
      <w:r>
        <w:rPr>
          <w:spacing w:val="-3"/>
          <w:sz w:val="18"/>
        </w:rPr>
        <w:t>глине;</w:t>
      </w:r>
    </w:p>
    <w:p w:rsidR="00A02B30" w:rsidRDefault="00B05A60">
      <w:pPr>
        <w:pStyle w:val="ListParagraph"/>
        <w:numPr>
          <w:ilvl w:val="0"/>
          <w:numId w:val="7"/>
        </w:numPr>
        <w:tabs>
          <w:tab w:val="left" w:pos="996"/>
        </w:tabs>
        <w:spacing w:before="1" w:line="232" w:lineRule="auto"/>
        <w:ind w:right="4" w:firstLine="397"/>
        <w:jc w:val="both"/>
        <w:rPr>
          <w:sz w:val="18"/>
        </w:rPr>
      </w:pPr>
      <w:r>
        <w:rPr>
          <w:sz w:val="18"/>
        </w:rPr>
        <w:t>индиректно: применом и разрадом планских решења овог просторног плана у другим просторним плановима подручја по- себне намене и планским документима јединица локалне самоу- праве (првенствено Просторни план града Лозница и Просторни план општине</w:t>
      </w:r>
      <w:r>
        <w:rPr>
          <w:spacing w:val="-2"/>
          <w:sz w:val="18"/>
        </w:rPr>
        <w:t xml:space="preserve"> </w:t>
      </w:r>
      <w:r>
        <w:rPr>
          <w:sz w:val="18"/>
        </w:rPr>
        <w:t>Крупањ).</w:t>
      </w:r>
    </w:p>
    <w:p w:rsidR="00A02B30" w:rsidRDefault="00B05A60">
      <w:pPr>
        <w:pStyle w:val="BodyText"/>
        <w:spacing w:line="232" w:lineRule="auto"/>
        <w:ind w:left="393" w:right="4" w:firstLine="396"/>
        <w:jc w:val="both"/>
      </w:pPr>
      <w:r>
        <w:t>У</w:t>
      </w:r>
      <w:r>
        <w:t xml:space="preserve"> делу Просторног плана са детаљном регулационом разра- дом, површине </w:t>
      </w:r>
      <w:r>
        <w:rPr>
          <w:spacing w:val="-3"/>
        </w:rPr>
        <w:t xml:space="preserve">које </w:t>
      </w:r>
      <w:r>
        <w:t xml:space="preserve">су у </w:t>
      </w:r>
      <w:r>
        <w:rPr>
          <w:spacing w:val="-3"/>
        </w:rPr>
        <w:t xml:space="preserve">обухвату </w:t>
      </w:r>
      <w:r>
        <w:t>свих зона и подзона посебне на- мене, као и мање површине изван тих зона а у функцији посебне</w:t>
      </w:r>
    </w:p>
    <w:p w:rsidR="00A02B30" w:rsidRDefault="00B05A60">
      <w:pPr>
        <w:pStyle w:val="BodyText"/>
        <w:spacing w:before="73" w:line="232" w:lineRule="auto"/>
        <w:ind w:left="236" w:right="108"/>
        <w:jc w:val="both"/>
      </w:pPr>
      <w:r>
        <w:br w:type="column"/>
      </w:r>
      <w:r>
        <w:t>намене, одређене су графички са елементима за геодетско обеле- жавање и пописом обухваћених катастарских парцела (елементи за геодетско обележавање одређени су у зони Балкан 7).</w:t>
      </w:r>
    </w:p>
    <w:p w:rsidR="00A02B30" w:rsidRDefault="00B05A60">
      <w:pPr>
        <w:pStyle w:val="BodyText"/>
        <w:spacing w:line="232" w:lineRule="auto"/>
        <w:ind w:left="236" w:right="107" w:firstLine="396"/>
        <w:jc w:val="both"/>
      </w:pPr>
      <w:r>
        <w:t>Овим просторним планом формирају се грађевинске парцеле јавне намене, и то за:</w:t>
      </w:r>
      <w:r>
        <w:t xml:space="preserve"> планиране саобраћајнице С1, С2 и С3; де- онице планиране железничке пруге Ваљево–Лозница; прикључно разводно постројење </w:t>
      </w:r>
      <w:r>
        <w:rPr>
          <w:spacing w:val="-3"/>
        </w:rPr>
        <w:t xml:space="preserve">110 </w:t>
      </w:r>
      <w:r>
        <w:rPr>
          <w:spacing w:val="-5"/>
        </w:rPr>
        <w:t xml:space="preserve">kV; </w:t>
      </w:r>
      <w:r>
        <w:t xml:space="preserve">и </w:t>
      </w:r>
      <w:r>
        <w:rPr>
          <w:spacing w:val="-3"/>
        </w:rPr>
        <w:t xml:space="preserve">главну </w:t>
      </w:r>
      <w:r>
        <w:t>мерно-регулациону станицу (ГМРС) и локацију прикључка на постојећи гасовод са приступ- ном саобраћајницом.</w:t>
      </w:r>
    </w:p>
    <w:p w:rsidR="00A02B30" w:rsidRDefault="00B05A60">
      <w:pPr>
        <w:pStyle w:val="BodyText"/>
        <w:spacing w:line="232" w:lineRule="auto"/>
        <w:ind w:left="236" w:right="109" w:firstLine="396"/>
        <w:jc w:val="both"/>
      </w:pPr>
      <w:r>
        <w:t>Овим просто</w:t>
      </w:r>
      <w:r>
        <w:t xml:space="preserve">рним планом формира се грађевинска парцела за потребе изградње индустријског колосека железничке пруге (за </w:t>
      </w:r>
      <w:r>
        <w:rPr>
          <w:spacing w:val="-3"/>
        </w:rPr>
        <w:t>коју</w:t>
      </w:r>
      <w:r>
        <w:rPr>
          <w:spacing w:val="-7"/>
        </w:rPr>
        <w:t xml:space="preserve"> </w:t>
      </w:r>
      <w:r>
        <w:t>се</w:t>
      </w:r>
      <w:r>
        <w:rPr>
          <w:spacing w:val="-6"/>
        </w:rPr>
        <w:t xml:space="preserve"> </w:t>
      </w:r>
      <w:r>
        <w:t>по</w:t>
      </w:r>
      <w:r>
        <w:rPr>
          <w:spacing w:val="-7"/>
        </w:rPr>
        <w:t xml:space="preserve"> </w:t>
      </w:r>
      <w:r>
        <w:t>потреби</w:t>
      </w:r>
      <w:r>
        <w:rPr>
          <w:spacing w:val="-6"/>
        </w:rPr>
        <w:t xml:space="preserve"> </w:t>
      </w:r>
      <w:r>
        <w:t>може</w:t>
      </w:r>
      <w:r>
        <w:rPr>
          <w:spacing w:val="-6"/>
        </w:rPr>
        <w:t xml:space="preserve"> </w:t>
      </w:r>
      <w:r>
        <w:t>приступити</w:t>
      </w:r>
      <w:r>
        <w:rPr>
          <w:spacing w:val="-6"/>
        </w:rPr>
        <w:t xml:space="preserve"> </w:t>
      </w:r>
      <w:r>
        <w:t>и</w:t>
      </w:r>
      <w:r>
        <w:rPr>
          <w:spacing w:val="-7"/>
        </w:rPr>
        <w:t xml:space="preserve"> </w:t>
      </w:r>
      <w:r>
        <w:t>изради</w:t>
      </w:r>
      <w:r>
        <w:rPr>
          <w:spacing w:val="-7"/>
        </w:rPr>
        <w:t xml:space="preserve"> </w:t>
      </w:r>
      <w:r>
        <w:t>пројекта</w:t>
      </w:r>
      <w:r>
        <w:rPr>
          <w:spacing w:val="-6"/>
        </w:rPr>
        <w:t xml:space="preserve"> </w:t>
      </w:r>
      <w:r>
        <w:t>парцелаци- је и</w:t>
      </w:r>
      <w:r>
        <w:rPr>
          <w:spacing w:val="-2"/>
        </w:rPr>
        <w:t xml:space="preserve"> </w:t>
      </w:r>
      <w:r>
        <w:t>препарцелације).</w:t>
      </w:r>
    </w:p>
    <w:p w:rsidR="00A02B30" w:rsidRDefault="00B05A60">
      <w:pPr>
        <w:pStyle w:val="BodyText"/>
        <w:spacing w:line="232" w:lineRule="auto"/>
        <w:ind w:left="236" w:right="109" w:firstLine="396"/>
        <w:jc w:val="both"/>
      </w:pPr>
      <w:r>
        <w:t>Овим просторним планом формирају се парцеле водног зе- мљишта ј</w:t>
      </w:r>
      <w:r>
        <w:t xml:space="preserve">авне намене за делове тока реке Корените и делове дру- гих </w:t>
      </w:r>
      <w:r>
        <w:rPr>
          <w:spacing w:val="-3"/>
        </w:rPr>
        <w:t xml:space="preserve">токова који </w:t>
      </w:r>
      <w:r>
        <w:t>се укрштају са планираним саобраћајницама и же- лезничком пругом.</w:t>
      </w:r>
    </w:p>
    <w:p w:rsidR="00A02B30" w:rsidRDefault="00B05A60">
      <w:pPr>
        <w:pStyle w:val="BodyText"/>
        <w:spacing w:line="232" w:lineRule="auto"/>
        <w:ind w:left="236" w:right="109" w:firstLine="396"/>
        <w:jc w:val="both"/>
      </w:pPr>
      <w:r>
        <w:t>У складу са правилима уређења и правилима парцелације овог просторног плана, пројектом парцелације и препарцелације фор</w:t>
      </w:r>
      <w:r>
        <w:t>мираће</w:t>
      </w:r>
      <w:r>
        <w:rPr>
          <w:spacing w:val="-8"/>
        </w:rPr>
        <w:t xml:space="preserve"> </w:t>
      </w:r>
      <w:r>
        <w:t>се,</w:t>
      </w:r>
      <w:r>
        <w:rPr>
          <w:spacing w:val="-8"/>
        </w:rPr>
        <w:t xml:space="preserve"> </w:t>
      </w:r>
      <w:r>
        <w:t>по</w:t>
      </w:r>
      <w:r>
        <w:rPr>
          <w:spacing w:val="-8"/>
        </w:rPr>
        <w:t xml:space="preserve"> </w:t>
      </w:r>
      <w:r>
        <w:t>потреби,</w:t>
      </w:r>
      <w:r>
        <w:rPr>
          <w:spacing w:val="-8"/>
        </w:rPr>
        <w:t xml:space="preserve"> </w:t>
      </w:r>
      <w:r>
        <w:t>грађевинска</w:t>
      </w:r>
      <w:r>
        <w:rPr>
          <w:spacing w:val="-8"/>
        </w:rPr>
        <w:t xml:space="preserve"> </w:t>
      </w:r>
      <w:r>
        <w:t>парцела</w:t>
      </w:r>
      <w:r>
        <w:rPr>
          <w:spacing w:val="-8"/>
        </w:rPr>
        <w:t xml:space="preserve"> </w:t>
      </w:r>
      <w:r>
        <w:t>за</w:t>
      </w:r>
      <w:r>
        <w:rPr>
          <w:spacing w:val="-8"/>
        </w:rPr>
        <w:t xml:space="preserve"> </w:t>
      </w:r>
      <w:r>
        <w:t>потребе</w:t>
      </w:r>
      <w:r>
        <w:rPr>
          <w:spacing w:val="-8"/>
        </w:rPr>
        <w:t xml:space="preserve"> </w:t>
      </w:r>
      <w:r>
        <w:t xml:space="preserve">изград- ње трафостанице 110/35 kV у </w:t>
      </w:r>
      <w:r>
        <w:rPr>
          <w:spacing w:val="-3"/>
        </w:rPr>
        <w:t xml:space="preserve">комплексу </w:t>
      </w:r>
      <w:r>
        <w:t>посебне</w:t>
      </w:r>
      <w:r>
        <w:rPr>
          <w:spacing w:val="-2"/>
        </w:rPr>
        <w:t xml:space="preserve"> </w:t>
      </w:r>
      <w:r>
        <w:t>намене.</w:t>
      </w:r>
    </w:p>
    <w:p w:rsidR="00A02B30" w:rsidRDefault="00B05A60">
      <w:pPr>
        <w:pStyle w:val="BodyText"/>
        <w:spacing w:line="232" w:lineRule="auto"/>
        <w:ind w:left="236" w:right="107" w:firstLine="396"/>
        <w:jc w:val="both"/>
      </w:pPr>
      <w:r>
        <w:t>У складу са одредбама овог просторног плана, а на основу накнадних истраживања и прибављених услова, може се присту- пити изради плана детаљ</w:t>
      </w:r>
      <w:r>
        <w:t xml:space="preserve">не регулације за планирану </w:t>
      </w:r>
      <w:r>
        <w:rPr>
          <w:spacing w:val="-3"/>
        </w:rPr>
        <w:t xml:space="preserve">нову </w:t>
      </w:r>
      <w:r>
        <w:t xml:space="preserve">деоницу државног пута IБ реда број 27 Ваљево–Лозница (или по потреби изменама и допунама овог просторног плана). Тим планом де- таљне регулације могуће је обухватити и по потреби </w:t>
      </w:r>
      <w:r>
        <w:rPr>
          <w:spacing w:val="-3"/>
        </w:rPr>
        <w:t xml:space="preserve">кориговати  </w:t>
      </w:r>
      <w:r>
        <w:t>и допунити решење за локацију планиране ГМРС, трасу плани- раног гасовода високог притиска и цевовода техничке воде, као и обухватити</w:t>
      </w:r>
      <w:r>
        <w:rPr>
          <w:spacing w:val="-7"/>
        </w:rPr>
        <w:t xml:space="preserve"> </w:t>
      </w:r>
      <w:r>
        <w:t>друге</w:t>
      </w:r>
      <w:r>
        <w:rPr>
          <w:spacing w:val="-7"/>
        </w:rPr>
        <w:t xml:space="preserve"> </w:t>
      </w:r>
      <w:r>
        <w:t>инфраструктурне</w:t>
      </w:r>
      <w:r>
        <w:rPr>
          <w:spacing w:val="-7"/>
        </w:rPr>
        <w:t xml:space="preserve"> </w:t>
      </w:r>
      <w:r>
        <w:t>системе</w:t>
      </w:r>
      <w:r>
        <w:rPr>
          <w:spacing w:val="-7"/>
        </w:rPr>
        <w:t xml:space="preserve"> </w:t>
      </w:r>
      <w:r>
        <w:t>и</w:t>
      </w:r>
      <w:r>
        <w:rPr>
          <w:spacing w:val="-7"/>
        </w:rPr>
        <w:t xml:space="preserve"> </w:t>
      </w:r>
      <w:r>
        <w:t>потребне</w:t>
      </w:r>
      <w:r>
        <w:rPr>
          <w:spacing w:val="-7"/>
        </w:rPr>
        <w:t xml:space="preserve"> </w:t>
      </w:r>
      <w:r>
        <w:t>приступне саобраћајнице.</w:t>
      </w:r>
    </w:p>
    <w:p w:rsidR="00A02B30" w:rsidRDefault="00B05A60">
      <w:pPr>
        <w:pStyle w:val="BodyText"/>
        <w:spacing w:line="232" w:lineRule="auto"/>
        <w:ind w:left="236" w:right="107" w:firstLine="396"/>
        <w:jc w:val="both"/>
      </w:pPr>
      <w:r>
        <w:t>У</w:t>
      </w:r>
      <w:r>
        <w:rPr>
          <w:spacing w:val="-5"/>
        </w:rPr>
        <w:t xml:space="preserve"> </w:t>
      </w:r>
      <w:r>
        <w:t>складу</w:t>
      </w:r>
      <w:r>
        <w:rPr>
          <w:spacing w:val="-5"/>
        </w:rPr>
        <w:t xml:space="preserve"> </w:t>
      </w:r>
      <w:r>
        <w:t>са</w:t>
      </w:r>
      <w:r>
        <w:rPr>
          <w:spacing w:val="-5"/>
        </w:rPr>
        <w:t xml:space="preserve"> </w:t>
      </w:r>
      <w:r>
        <w:t>одредбама</w:t>
      </w:r>
      <w:r>
        <w:rPr>
          <w:spacing w:val="-5"/>
        </w:rPr>
        <w:t xml:space="preserve"> </w:t>
      </w:r>
      <w:r>
        <w:t>овог</w:t>
      </w:r>
      <w:r>
        <w:rPr>
          <w:spacing w:val="-5"/>
        </w:rPr>
        <w:t xml:space="preserve"> </w:t>
      </w:r>
      <w:r>
        <w:t>просторног</w:t>
      </w:r>
      <w:r>
        <w:rPr>
          <w:spacing w:val="-5"/>
        </w:rPr>
        <w:t xml:space="preserve"> </w:t>
      </w:r>
      <w:r>
        <w:t>плана</w:t>
      </w:r>
      <w:r>
        <w:rPr>
          <w:spacing w:val="-5"/>
        </w:rPr>
        <w:t xml:space="preserve"> </w:t>
      </w:r>
      <w:r>
        <w:t>и</w:t>
      </w:r>
      <w:r>
        <w:rPr>
          <w:spacing w:val="-5"/>
        </w:rPr>
        <w:t xml:space="preserve"> </w:t>
      </w:r>
      <w:r>
        <w:t>других</w:t>
      </w:r>
      <w:r>
        <w:rPr>
          <w:spacing w:val="-5"/>
        </w:rPr>
        <w:t xml:space="preserve"> </w:t>
      </w:r>
      <w:r>
        <w:t>важ</w:t>
      </w:r>
      <w:r>
        <w:t>е- ћих планских докумената, а на основу накнадних истраживања и прибављених услова, може се приступити изради Урбанистичког пројекта за потребе уређења локације и изградње система бунара за техничку воду у алувијону реке Дрине, а у делу обухвата зоне означ</w:t>
      </w:r>
      <w:r>
        <w:t>ене</w:t>
      </w:r>
      <w:r>
        <w:rPr>
          <w:spacing w:val="-8"/>
        </w:rPr>
        <w:t xml:space="preserve"> </w:t>
      </w:r>
      <w:r>
        <w:t>овим</w:t>
      </w:r>
      <w:r>
        <w:rPr>
          <w:spacing w:val="-8"/>
        </w:rPr>
        <w:t xml:space="preserve"> </w:t>
      </w:r>
      <w:r>
        <w:t>просторним</w:t>
      </w:r>
      <w:r>
        <w:rPr>
          <w:spacing w:val="-8"/>
        </w:rPr>
        <w:t xml:space="preserve"> </w:t>
      </w:r>
      <w:r>
        <w:t>планом</w:t>
      </w:r>
      <w:r>
        <w:rPr>
          <w:spacing w:val="-8"/>
        </w:rPr>
        <w:t xml:space="preserve"> </w:t>
      </w:r>
      <w:r>
        <w:t>као</w:t>
      </w:r>
      <w:r>
        <w:rPr>
          <w:spacing w:val="-8"/>
        </w:rPr>
        <w:t xml:space="preserve"> </w:t>
      </w:r>
      <w:r>
        <w:t>потенцијалне</w:t>
      </w:r>
      <w:r>
        <w:rPr>
          <w:spacing w:val="-8"/>
        </w:rPr>
        <w:t xml:space="preserve"> </w:t>
      </w:r>
      <w:r>
        <w:t>за</w:t>
      </w:r>
      <w:r>
        <w:rPr>
          <w:spacing w:val="-8"/>
        </w:rPr>
        <w:t xml:space="preserve"> </w:t>
      </w:r>
      <w:r>
        <w:t>експлоата- цију техничке</w:t>
      </w:r>
      <w:r>
        <w:rPr>
          <w:spacing w:val="-2"/>
        </w:rPr>
        <w:t xml:space="preserve"> </w:t>
      </w:r>
      <w:r>
        <w:t>воде.</w:t>
      </w:r>
    </w:p>
    <w:p w:rsidR="00A02B30" w:rsidRDefault="00B05A60">
      <w:pPr>
        <w:pStyle w:val="BodyText"/>
        <w:spacing w:line="232" w:lineRule="auto"/>
        <w:ind w:left="236" w:right="107" w:firstLine="396"/>
        <w:jc w:val="both"/>
      </w:pPr>
      <w:r>
        <w:t>У току имплементације овог просторног плана и израде тех- ничке документације за планиране саобраћајнице и железничку пругу, уколико се укаже потреба, кроз израду пројеката парце</w:t>
      </w:r>
      <w:r>
        <w:t>ла- ције и препарцелације могуће је кориговати регулациону линију између површина јавне намене.</w:t>
      </w:r>
    </w:p>
    <w:p w:rsidR="00A02B30" w:rsidRDefault="00B05A60">
      <w:pPr>
        <w:pStyle w:val="BodyText"/>
        <w:spacing w:line="232" w:lineRule="auto"/>
        <w:ind w:left="236" w:right="107" w:firstLine="396"/>
        <w:jc w:val="both"/>
      </w:pPr>
      <w:r>
        <w:t>У случају међусобног неслагања текстуалних и графичких података,</w:t>
      </w:r>
      <w:r>
        <w:rPr>
          <w:spacing w:val="-8"/>
        </w:rPr>
        <w:t xml:space="preserve"> </w:t>
      </w:r>
      <w:r>
        <w:t>или</w:t>
      </w:r>
      <w:r>
        <w:rPr>
          <w:spacing w:val="-8"/>
        </w:rPr>
        <w:t xml:space="preserve"> </w:t>
      </w:r>
      <w:r>
        <w:t>неслагања</w:t>
      </w:r>
      <w:r>
        <w:rPr>
          <w:spacing w:val="-8"/>
        </w:rPr>
        <w:t xml:space="preserve"> </w:t>
      </w:r>
      <w:r>
        <w:t>због</w:t>
      </w:r>
      <w:r>
        <w:rPr>
          <w:spacing w:val="-8"/>
        </w:rPr>
        <w:t xml:space="preserve"> </w:t>
      </w:r>
      <w:r>
        <w:t>накнадних</w:t>
      </w:r>
      <w:r>
        <w:rPr>
          <w:spacing w:val="-8"/>
        </w:rPr>
        <w:t xml:space="preserve"> </w:t>
      </w:r>
      <w:r>
        <w:t>промена</w:t>
      </w:r>
      <w:r>
        <w:rPr>
          <w:spacing w:val="-8"/>
        </w:rPr>
        <w:t xml:space="preserve"> </w:t>
      </w:r>
      <w:r>
        <w:t>насталих</w:t>
      </w:r>
      <w:r>
        <w:rPr>
          <w:spacing w:val="-8"/>
        </w:rPr>
        <w:t xml:space="preserve"> </w:t>
      </w:r>
      <w:r>
        <w:t>одржа- вањем катастра непокретности, меродавна је</w:t>
      </w:r>
      <w:r>
        <w:t xml:space="preserve"> ситуација на графич- ким прилозима овог просторног</w:t>
      </w:r>
      <w:r>
        <w:rPr>
          <w:spacing w:val="-2"/>
        </w:rPr>
        <w:t xml:space="preserve"> </w:t>
      </w:r>
      <w:r>
        <w:t>плана.</w:t>
      </w:r>
    </w:p>
    <w:p w:rsidR="00A02B30" w:rsidRDefault="00B05A60">
      <w:pPr>
        <w:pStyle w:val="BodyText"/>
        <w:spacing w:line="232" w:lineRule="auto"/>
        <w:ind w:left="157" w:right="107" w:firstLine="396"/>
        <w:jc w:val="right"/>
      </w:pPr>
      <w:r>
        <w:t>У складу са одредбама овог просторног плана, локацијски услови се могу издавати фазно, односно посебно за поједине објек- те и површине у комплексу посебне намене, планиране саобраћај- нице и желез</w:t>
      </w:r>
      <w:r>
        <w:t>ничку пругу, као и за друге инфраструктурне системе.</w:t>
      </w:r>
    </w:p>
    <w:p w:rsidR="00A02B30" w:rsidRDefault="00B05A60">
      <w:pPr>
        <w:pStyle w:val="BodyText"/>
        <w:spacing w:line="232" w:lineRule="auto"/>
        <w:ind w:left="236" w:right="107" w:firstLine="396"/>
        <w:jc w:val="both"/>
      </w:pPr>
      <w:r>
        <w:t>Важећи плански документи донети до дана ступања на снагу овог Просторног плана, примењују се на следећи начин:</w:t>
      </w:r>
    </w:p>
    <w:p w:rsidR="00A02B30" w:rsidRDefault="00B05A60">
      <w:pPr>
        <w:pStyle w:val="ListParagraph"/>
        <w:numPr>
          <w:ilvl w:val="0"/>
          <w:numId w:val="5"/>
        </w:numPr>
        <w:tabs>
          <w:tab w:val="left" w:pos="835"/>
        </w:tabs>
        <w:spacing w:line="232" w:lineRule="auto"/>
        <w:ind w:right="107" w:firstLine="397"/>
        <w:jc w:val="both"/>
        <w:rPr>
          <w:sz w:val="18"/>
        </w:rPr>
      </w:pPr>
      <w:r>
        <w:rPr>
          <w:sz w:val="18"/>
        </w:rPr>
        <w:t xml:space="preserve">не примењују се плански документи у делу комплекса по- себне намене (Подзоне приступа </w:t>
      </w:r>
      <w:r>
        <w:rPr>
          <w:spacing w:val="-3"/>
          <w:sz w:val="18"/>
        </w:rPr>
        <w:t>рудник</w:t>
      </w:r>
      <w:r>
        <w:rPr>
          <w:spacing w:val="-3"/>
          <w:sz w:val="18"/>
        </w:rPr>
        <w:t xml:space="preserve">у </w:t>
      </w:r>
      <w:r>
        <w:rPr>
          <w:sz w:val="18"/>
        </w:rPr>
        <w:t xml:space="preserve">1А, Подзоне производ- но-индустријских активности 2А, Подзоне депоније 3А), свих површина јавне намене утврђених овим просторним планом, по- вршине планиране за изградњу индустријског колосека железнич- </w:t>
      </w:r>
      <w:r>
        <w:rPr>
          <w:spacing w:val="-3"/>
          <w:sz w:val="18"/>
        </w:rPr>
        <w:t xml:space="preserve">ке </w:t>
      </w:r>
      <w:r>
        <w:rPr>
          <w:sz w:val="18"/>
        </w:rPr>
        <w:t>пруге, као и локације позајмишта</w:t>
      </w:r>
      <w:r>
        <w:rPr>
          <w:spacing w:val="-1"/>
          <w:sz w:val="18"/>
        </w:rPr>
        <w:t xml:space="preserve"> </w:t>
      </w:r>
      <w:r>
        <w:rPr>
          <w:spacing w:val="-3"/>
          <w:sz w:val="18"/>
        </w:rPr>
        <w:t>глине;</w:t>
      </w:r>
    </w:p>
    <w:p w:rsidR="00A02B30" w:rsidRDefault="00B05A60">
      <w:pPr>
        <w:pStyle w:val="ListParagraph"/>
        <w:numPr>
          <w:ilvl w:val="0"/>
          <w:numId w:val="5"/>
        </w:numPr>
        <w:tabs>
          <w:tab w:val="left" w:pos="846"/>
        </w:tabs>
        <w:spacing w:line="232" w:lineRule="auto"/>
        <w:ind w:right="109" w:firstLine="397"/>
        <w:jc w:val="both"/>
        <w:rPr>
          <w:sz w:val="18"/>
        </w:rPr>
      </w:pPr>
      <w:r>
        <w:rPr>
          <w:sz w:val="18"/>
        </w:rPr>
        <w:t>не приме</w:t>
      </w:r>
      <w:r>
        <w:rPr>
          <w:sz w:val="18"/>
        </w:rPr>
        <w:t xml:space="preserve">њује се </w:t>
      </w:r>
      <w:r>
        <w:rPr>
          <w:spacing w:val="-4"/>
          <w:sz w:val="18"/>
        </w:rPr>
        <w:t xml:space="preserve">Уредба </w:t>
      </w:r>
      <w:r>
        <w:rPr>
          <w:sz w:val="18"/>
        </w:rPr>
        <w:t xml:space="preserve">о утврђивању Просторног плана подручја посебне намене инфраструктурног коридора железнич- </w:t>
      </w:r>
      <w:r>
        <w:rPr>
          <w:spacing w:val="-3"/>
          <w:sz w:val="18"/>
        </w:rPr>
        <w:t xml:space="preserve">ке </w:t>
      </w:r>
      <w:r>
        <w:rPr>
          <w:sz w:val="18"/>
        </w:rPr>
        <w:t xml:space="preserve">пруге Ваљево–Лозница („Службени </w:t>
      </w:r>
      <w:r>
        <w:rPr>
          <w:spacing w:val="-3"/>
          <w:sz w:val="18"/>
        </w:rPr>
        <w:t xml:space="preserve">гласник </w:t>
      </w:r>
      <w:r>
        <w:rPr>
          <w:sz w:val="18"/>
        </w:rPr>
        <w:t xml:space="preserve">РС”, број 1/13), у делу планиране железничке пруге (траса пруге, површине јавне намене, заштитни појаси пруге и др.) </w:t>
      </w:r>
      <w:r>
        <w:rPr>
          <w:spacing w:val="-3"/>
          <w:sz w:val="18"/>
        </w:rPr>
        <w:t xml:space="preserve">од </w:t>
      </w:r>
      <w:r>
        <w:rPr>
          <w:sz w:val="18"/>
        </w:rPr>
        <w:t>стационаже km 53 + 245 до km 62 + 070 (што је одређено регулационим линијама у овом просторном</w:t>
      </w:r>
      <w:r>
        <w:rPr>
          <w:spacing w:val="-1"/>
          <w:sz w:val="18"/>
        </w:rPr>
        <w:t xml:space="preserve"> </w:t>
      </w:r>
      <w:r>
        <w:rPr>
          <w:sz w:val="18"/>
        </w:rPr>
        <w:t>плану);</w:t>
      </w:r>
    </w:p>
    <w:p w:rsidR="00A02B30" w:rsidRDefault="00B05A60">
      <w:pPr>
        <w:pStyle w:val="ListParagraph"/>
        <w:numPr>
          <w:ilvl w:val="0"/>
          <w:numId w:val="5"/>
        </w:numPr>
        <w:tabs>
          <w:tab w:val="left" w:pos="825"/>
        </w:tabs>
        <w:spacing w:line="232" w:lineRule="auto"/>
        <w:ind w:right="107" w:firstLine="397"/>
        <w:jc w:val="both"/>
        <w:rPr>
          <w:sz w:val="18"/>
        </w:rPr>
      </w:pPr>
      <w:r>
        <w:rPr>
          <w:sz w:val="18"/>
        </w:rPr>
        <w:t>примењују</w:t>
      </w:r>
      <w:r>
        <w:rPr>
          <w:spacing w:val="-7"/>
          <w:sz w:val="18"/>
        </w:rPr>
        <w:t xml:space="preserve"> </w:t>
      </w:r>
      <w:r>
        <w:rPr>
          <w:sz w:val="18"/>
        </w:rPr>
        <w:t>се,</w:t>
      </w:r>
      <w:r>
        <w:rPr>
          <w:spacing w:val="-7"/>
          <w:sz w:val="18"/>
        </w:rPr>
        <w:t xml:space="preserve"> </w:t>
      </w:r>
      <w:r>
        <w:rPr>
          <w:sz w:val="18"/>
        </w:rPr>
        <w:t>у</w:t>
      </w:r>
      <w:r>
        <w:rPr>
          <w:spacing w:val="-7"/>
          <w:sz w:val="18"/>
        </w:rPr>
        <w:t xml:space="preserve"> </w:t>
      </w:r>
      <w:r>
        <w:rPr>
          <w:sz w:val="18"/>
        </w:rPr>
        <w:t>делу</w:t>
      </w:r>
      <w:r>
        <w:rPr>
          <w:spacing w:val="-7"/>
          <w:sz w:val="18"/>
        </w:rPr>
        <w:t xml:space="preserve"> </w:t>
      </w:r>
      <w:r>
        <w:rPr>
          <w:sz w:val="18"/>
        </w:rPr>
        <w:t>и</w:t>
      </w:r>
      <w:r>
        <w:rPr>
          <w:spacing w:val="-7"/>
          <w:sz w:val="18"/>
        </w:rPr>
        <w:t xml:space="preserve"> </w:t>
      </w:r>
      <w:r>
        <w:rPr>
          <w:sz w:val="18"/>
        </w:rPr>
        <w:t>на</w:t>
      </w:r>
      <w:r>
        <w:rPr>
          <w:spacing w:val="-7"/>
          <w:sz w:val="18"/>
        </w:rPr>
        <w:t xml:space="preserve"> </w:t>
      </w:r>
      <w:r>
        <w:rPr>
          <w:sz w:val="18"/>
        </w:rPr>
        <w:t>начин</w:t>
      </w:r>
      <w:r>
        <w:rPr>
          <w:spacing w:val="-7"/>
          <w:sz w:val="18"/>
        </w:rPr>
        <w:t xml:space="preserve"> </w:t>
      </w:r>
      <w:r>
        <w:rPr>
          <w:spacing w:val="-3"/>
          <w:sz w:val="18"/>
        </w:rPr>
        <w:t>који</w:t>
      </w:r>
      <w:r>
        <w:rPr>
          <w:spacing w:val="-7"/>
          <w:sz w:val="18"/>
        </w:rPr>
        <w:t xml:space="preserve"> </w:t>
      </w:r>
      <w:r>
        <w:rPr>
          <w:sz w:val="18"/>
        </w:rPr>
        <w:t>није</w:t>
      </w:r>
      <w:r>
        <w:rPr>
          <w:spacing w:val="-7"/>
          <w:sz w:val="18"/>
        </w:rPr>
        <w:t xml:space="preserve"> </w:t>
      </w:r>
      <w:r>
        <w:rPr>
          <w:sz w:val="18"/>
        </w:rPr>
        <w:t>у</w:t>
      </w:r>
      <w:r>
        <w:rPr>
          <w:spacing w:val="-7"/>
          <w:sz w:val="18"/>
        </w:rPr>
        <w:t xml:space="preserve"> </w:t>
      </w:r>
      <w:r>
        <w:rPr>
          <w:sz w:val="18"/>
        </w:rPr>
        <w:t>супротности</w:t>
      </w:r>
      <w:r>
        <w:rPr>
          <w:spacing w:val="-7"/>
          <w:sz w:val="18"/>
        </w:rPr>
        <w:t xml:space="preserve"> </w:t>
      </w:r>
      <w:r>
        <w:rPr>
          <w:sz w:val="18"/>
        </w:rPr>
        <w:t xml:space="preserve">са овим просторним планом, плански документи у делу заштитних зона и зона утицаја посебне намене (Подзоне </w:t>
      </w:r>
      <w:r>
        <w:rPr>
          <w:spacing w:val="-3"/>
          <w:sz w:val="18"/>
        </w:rPr>
        <w:t xml:space="preserve">рудника </w:t>
      </w:r>
      <w:r>
        <w:rPr>
          <w:sz w:val="18"/>
        </w:rPr>
        <w:t xml:space="preserve">и утицаја рударских активности на </w:t>
      </w:r>
      <w:r>
        <w:rPr>
          <w:spacing w:val="-3"/>
          <w:sz w:val="18"/>
        </w:rPr>
        <w:t xml:space="preserve">околину </w:t>
      </w:r>
      <w:r>
        <w:rPr>
          <w:sz w:val="18"/>
        </w:rPr>
        <w:t xml:space="preserve">1Б, Подзоне утицаја производ- но-индустријских активности на </w:t>
      </w:r>
      <w:r>
        <w:rPr>
          <w:spacing w:val="-3"/>
          <w:sz w:val="18"/>
        </w:rPr>
        <w:t xml:space="preserve">околину </w:t>
      </w:r>
      <w:r>
        <w:rPr>
          <w:sz w:val="18"/>
        </w:rPr>
        <w:t>2Б, Под</w:t>
      </w:r>
      <w:r>
        <w:rPr>
          <w:sz w:val="18"/>
        </w:rPr>
        <w:t xml:space="preserve">зоне утицаја депоније на </w:t>
      </w:r>
      <w:r>
        <w:rPr>
          <w:spacing w:val="-3"/>
          <w:sz w:val="18"/>
        </w:rPr>
        <w:t xml:space="preserve">околину </w:t>
      </w:r>
      <w:r>
        <w:rPr>
          <w:sz w:val="18"/>
        </w:rPr>
        <w:t>3Б), инфраструктурног и заштитног појаса планиране железничке пруге, трасе и заштитних појаса планира- ног</w:t>
      </w:r>
      <w:r>
        <w:rPr>
          <w:spacing w:val="18"/>
          <w:sz w:val="18"/>
        </w:rPr>
        <w:t xml:space="preserve"> </w:t>
      </w:r>
      <w:r>
        <w:rPr>
          <w:sz w:val="18"/>
        </w:rPr>
        <w:t>гасовода,</w:t>
      </w:r>
      <w:r>
        <w:rPr>
          <w:spacing w:val="18"/>
          <w:sz w:val="18"/>
        </w:rPr>
        <w:t xml:space="preserve"> </w:t>
      </w:r>
      <w:r>
        <w:rPr>
          <w:sz w:val="18"/>
        </w:rPr>
        <w:t>трасе</w:t>
      </w:r>
      <w:r>
        <w:rPr>
          <w:spacing w:val="18"/>
          <w:sz w:val="18"/>
        </w:rPr>
        <w:t xml:space="preserve"> </w:t>
      </w:r>
      <w:r>
        <w:rPr>
          <w:sz w:val="18"/>
        </w:rPr>
        <w:t>и</w:t>
      </w:r>
      <w:r>
        <w:rPr>
          <w:spacing w:val="18"/>
          <w:sz w:val="18"/>
        </w:rPr>
        <w:t xml:space="preserve"> </w:t>
      </w:r>
      <w:r>
        <w:rPr>
          <w:sz w:val="18"/>
        </w:rPr>
        <w:t>заштитне</w:t>
      </w:r>
      <w:r>
        <w:rPr>
          <w:spacing w:val="18"/>
          <w:sz w:val="18"/>
        </w:rPr>
        <w:t xml:space="preserve"> </w:t>
      </w:r>
      <w:r>
        <w:rPr>
          <w:sz w:val="18"/>
        </w:rPr>
        <w:t>зоне</w:t>
      </w:r>
      <w:r>
        <w:rPr>
          <w:spacing w:val="18"/>
          <w:sz w:val="18"/>
        </w:rPr>
        <w:t xml:space="preserve"> </w:t>
      </w:r>
      <w:r>
        <w:rPr>
          <w:sz w:val="18"/>
        </w:rPr>
        <w:t>планираног</w:t>
      </w:r>
      <w:r>
        <w:rPr>
          <w:spacing w:val="18"/>
          <w:sz w:val="18"/>
        </w:rPr>
        <w:t xml:space="preserve"> </w:t>
      </w:r>
      <w:r>
        <w:rPr>
          <w:sz w:val="18"/>
        </w:rPr>
        <w:t>далековода</w:t>
      </w:r>
      <w:r>
        <w:rPr>
          <w:spacing w:val="18"/>
          <w:sz w:val="18"/>
        </w:rPr>
        <w:t xml:space="preserve"> </w:t>
      </w:r>
      <w:r>
        <w:rPr>
          <w:spacing w:val="-3"/>
          <w:sz w:val="18"/>
        </w:rPr>
        <w:t>110</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504" w:space="40"/>
            <w:col w:w="5456"/>
          </w:cols>
        </w:sectPr>
      </w:pPr>
    </w:p>
    <w:p w:rsidR="00A02B30" w:rsidRDefault="00B05A60">
      <w:pPr>
        <w:pStyle w:val="BodyText"/>
        <w:spacing w:before="73" w:line="232" w:lineRule="auto"/>
        <w:ind w:right="39"/>
        <w:jc w:val="both"/>
      </w:pPr>
      <w:r>
        <w:lastRenderedPageBreak/>
        <w:pict>
          <v:shape id="_x0000_s1067" style="position:absolute;left:0;text-align:left;margin-left:0;margin-top:782.1pt;width:.1pt;height:738.95pt;z-index:251662848;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kV, трасе планираног цевовода те</w:t>
      </w:r>
      <w:r>
        <w:t>хничке воде и цевовода отпадне воде, нарочито у погледу режима коришћења, уређења и заштите простора, као и спречавања ширења грађевинског подручја;</w:t>
      </w:r>
    </w:p>
    <w:p w:rsidR="00A02B30" w:rsidRDefault="00B05A60">
      <w:pPr>
        <w:pStyle w:val="ListParagraph"/>
        <w:numPr>
          <w:ilvl w:val="0"/>
          <w:numId w:val="5"/>
        </w:numPr>
        <w:tabs>
          <w:tab w:val="left" w:pos="758"/>
        </w:tabs>
        <w:spacing w:before="3" w:line="232" w:lineRule="auto"/>
        <w:ind w:left="110" w:right="39" w:firstLine="397"/>
        <w:jc w:val="both"/>
        <w:rPr>
          <w:sz w:val="18"/>
        </w:rPr>
      </w:pPr>
      <w:r>
        <w:rPr>
          <w:sz w:val="18"/>
        </w:rPr>
        <w:t>примењују се у потпуности плански документи изван претходно наведених зона и подзона наведених у тач. 1, 2.</w:t>
      </w:r>
      <w:r>
        <w:rPr>
          <w:sz w:val="18"/>
        </w:rPr>
        <w:t xml:space="preserve"> и 3. овог</w:t>
      </w:r>
      <w:r>
        <w:rPr>
          <w:spacing w:val="-1"/>
          <w:sz w:val="18"/>
        </w:rPr>
        <w:t xml:space="preserve"> </w:t>
      </w:r>
      <w:r>
        <w:rPr>
          <w:sz w:val="18"/>
        </w:rPr>
        <w:t>става.</w:t>
      </w:r>
    </w:p>
    <w:p w:rsidR="00A02B30" w:rsidRDefault="00B05A60">
      <w:pPr>
        <w:pStyle w:val="BodyText"/>
        <w:spacing w:before="3" w:line="232" w:lineRule="auto"/>
        <w:ind w:right="38" w:firstLine="396"/>
        <w:jc w:val="both"/>
      </w:pPr>
      <w:r>
        <w:t>Надлежни</w:t>
      </w:r>
      <w:r>
        <w:rPr>
          <w:spacing w:val="-6"/>
        </w:rPr>
        <w:t xml:space="preserve"> </w:t>
      </w:r>
      <w:r>
        <w:t>органи</w:t>
      </w:r>
      <w:r>
        <w:rPr>
          <w:spacing w:val="-6"/>
        </w:rPr>
        <w:t xml:space="preserve"> </w:t>
      </w:r>
      <w:r>
        <w:t>јединица</w:t>
      </w:r>
      <w:r>
        <w:rPr>
          <w:spacing w:val="-6"/>
        </w:rPr>
        <w:t xml:space="preserve"> </w:t>
      </w:r>
      <w:r>
        <w:t>локалне</w:t>
      </w:r>
      <w:r>
        <w:rPr>
          <w:spacing w:val="-6"/>
        </w:rPr>
        <w:t xml:space="preserve"> </w:t>
      </w:r>
      <w:r>
        <w:t>самоуправе</w:t>
      </w:r>
      <w:r>
        <w:rPr>
          <w:spacing w:val="-6"/>
        </w:rPr>
        <w:t xml:space="preserve"> </w:t>
      </w:r>
      <w:r>
        <w:t>града</w:t>
      </w:r>
      <w:r>
        <w:rPr>
          <w:spacing w:val="-6"/>
        </w:rPr>
        <w:t xml:space="preserve"> </w:t>
      </w:r>
      <w:r>
        <w:t>Лозни- ца и општине Крупањ, донеће одлуку и покренути поступак уса- глашавања (измене и допуне) донетих планских докумената</w:t>
      </w:r>
      <w:r>
        <w:rPr>
          <w:spacing w:val="-20"/>
        </w:rPr>
        <w:t xml:space="preserve"> </w:t>
      </w:r>
      <w:r>
        <w:t xml:space="preserve">(Про- сторни план града Лозница, Просторни план општине Крупањ,  по потреби урбанистички планови) са овим просторним  планом, у року </w:t>
      </w:r>
      <w:r>
        <w:rPr>
          <w:spacing w:val="-3"/>
        </w:rPr>
        <w:t xml:space="preserve">који </w:t>
      </w:r>
      <w:r>
        <w:t xml:space="preserve">не може бити дужи </w:t>
      </w:r>
      <w:r>
        <w:rPr>
          <w:spacing w:val="-3"/>
        </w:rPr>
        <w:t xml:space="preserve">од </w:t>
      </w:r>
      <w:r>
        <w:t xml:space="preserve">две године </w:t>
      </w:r>
      <w:r>
        <w:rPr>
          <w:spacing w:val="-3"/>
        </w:rPr>
        <w:t xml:space="preserve">од </w:t>
      </w:r>
      <w:r>
        <w:t>дана доношења овог планског</w:t>
      </w:r>
      <w:r>
        <w:rPr>
          <w:spacing w:val="-1"/>
        </w:rPr>
        <w:t xml:space="preserve"> </w:t>
      </w:r>
      <w:r>
        <w:t>документа.</w:t>
      </w:r>
    </w:p>
    <w:p w:rsidR="00A02B30" w:rsidRDefault="00B05A60">
      <w:pPr>
        <w:pStyle w:val="BodyText"/>
        <w:spacing w:before="7" w:line="232" w:lineRule="auto"/>
        <w:ind w:right="39" w:firstLine="396"/>
        <w:jc w:val="both"/>
      </w:pPr>
      <w:r>
        <w:t>Спровођење и усаглашавање планских концепциј</w:t>
      </w:r>
      <w:r>
        <w:t>а, решења и пропозиција утврђених овим просторним планом у секторским плановима и програмима у складу са законом,</w:t>
      </w:r>
      <w:r>
        <w:rPr>
          <w:spacing w:val="-15"/>
        </w:rPr>
        <w:t xml:space="preserve"> </w:t>
      </w:r>
      <w:r>
        <w:t>обезбеђују:</w:t>
      </w:r>
    </w:p>
    <w:p w:rsidR="00A02B30" w:rsidRDefault="00B05A60">
      <w:pPr>
        <w:pStyle w:val="ListParagraph"/>
        <w:numPr>
          <w:ilvl w:val="0"/>
          <w:numId w:val="4"/>
        </w:numPr>
        <w:tabs>
          <w:tab w:val="left" w:pos="681"/>
        </w:tabs>
        <w:spacing w:before="3" w:line="232" w:lineRule="auto"/>
        <w:ind w:right="39" w:firstLine="397"/>
        <w:rPr>
          <w:sz w:val="18"/>
        </w:rPr>
      </w:pPr>
      <w:r>
        <w:rPr>
          <w:sz w:val="18"/>
        </w:rPr>
        <w:t>министарство надлежно за послове планирања, грађеви- нарства, саобраћаја и инфраструктуре и „Инфраструктура желе- знице</w:t>
      </w:r>
      <w:r>
        <w:rPr>
          <w:spacing w:val="-8"/>
          <w:sz w:val="18"/>
        </w:rPr>
        <w:t xml:space="preserve"> </w:t>
      </w:r>
      <w:r>
        <w:rPr>
          <w:sz w:val="18"/>
        </w:rPr>
        <w:t>Србије”</w:t>
      </w:r>
      <w:r>
        <w:rPr>
          <w:spacing w:val="-8"/>
          <w:sz w:val="18"/>
        </w:rPr>
        <w:t xml:space="preserve"> </w:t>
      </w:r>
      <w:r>
        <w:rPr>
          <w:sz w:val="18"/>
        </w:rPr>
        <w:t>а.</w:t>
      </w:r>
      <w:r>
        <w:rPr>
          <w:sz w:val="18"/>
        </w:rPr>
        <w:t>д.</w:t>
      </w:r>
      <w:r>
        <w:rPr>
          <w:spacing w:val="-8"/>
          <w:sz w:val="18"/>
        </w:rPr>
        <w:t xml:space="preserve"> </w:t>
      </w:r>
      <w:r>
        <w:rPr>
          <w:sz w:val="18"/>
        </w:rPr>
        <w:t>усклађивањем</w:t>
      </w:r>
      <w:r>
        <w:rPr>
          <w:spacing w:val="-8"/>
          <w:sz w:val="18"/>
        </w:rPr>
        <w:t xml:space="preserve"> </w:t>
      </w:r>
      <w:r>
        <w:rPr>
          <w:sz w:val="18"/>
        </w:rPr>
        <w:t>и</w:t>
      </w:r>
      <w:r>
        <w:rPr>
          <w:spacing w:val="-8"/>
          <w:sz w:val="18"/>
        </w:rPr>
        <w:t xml:space="preserve"> </w:t>
      </w:r>
      <w:r>
        <w:rPr>
          <w:sz w:val="18"/>
        </w:rPr>
        <w:t>реализацијом</w:t>
      </w:r>
      <w:r>
        <w:rPr>
          <w:spacing w:val="-8"/>
          <w:sz w:val="18"/>
        </w:rPr>
        <w:t xml:space="preserve"> </w:t>
      </w:r>
      <w:r>
        <w:rPr>
          <w:sz w:val="18"/>
        </w:rPr>
        <w:t>програма</w:t>
      </w:r>
      <w:r>
        <w:rPr>
          <w:spacing w:val="-8"/>
          <w:sz w:val="18"/>
        </w:rPr>
        <w:t xml:space="preserve"> </w:t>
      </w:r>
      <w:r>
        <w:rPr>
          <w:sz w:val="18"/>
        </w:rPr>
        <w:t>изград- ње и реконструкције железничке</w:t>
      </w:r>
      <w:r>
        <w:rPr>
          <w:spacing w:val="-7"/>
          <w:sz w:val="18"/>
        </w:rPr>
        <w:t xml:space="preserve"> </w:t>
      </w:r>
      <w:r>
        <w:rPr>
          <w:sz w:val="18"/>
        </w:rPr>
        <w:t>инфраструктуре;</w:t>
      </w:r>
    </w:p>
    <w:p w:rsidR="00A02B30" w:rsidRDefault="00B05A60">
      <w:pPr>
        <w:pStyle w:val="ListParagraph"/>
        <w:numPr>
          <w:ilvl w:val="0"/>
          <w:numId w:val="4"/>
        </w:numPr>
        <w:tabs>
          <w:tab w:val="left" w:pos="681"/>
        </w:tabs>
        <w:spacing w:before="4" w:line="232" w:lineRule="auto"/>
        <w:ind w:right="39" w:firstLine="397"/>
        <w:rPr>
          <w:sz w:val="18"/>
        </w:rPr>
      </w:pPr>
      <w:r>
        <w:rPr>
          <w:sz w:val="18"/>
        </w:rPr>
        <w:t>министарство надлежно за послове планирања, грађеви- нарства, саобраћаја и инфраструктуре, ЈП „Путеви Србије” и град Лозница. усклађивањем и реализацијом програм</w:t>
      </w:r>
      <w:r>
        <w:rPr>
          <w:sz w:val="18"/>
        </w:rPr>
        <w:t>а изградње и ре- конструкције путне</w:t>
      </w:r>
      <w:r>
        <w:rPr>
          <w:spacing w:val="-3"/>
          <w:sz w:val="18"/>
        </w:rPr>
        <w:t xml:space="preserve"> </w:t>
      </w:r>
      <w:r>
        <w:rPr>
          <w:sz w:val="18"/>
        </w:rPr>
        <w:t>инфраструктуре;</w:t>
      </w:r>
    </w:p>
    <w:p w:rsidR="00A02B30" w:rsidRDefault="00B05A60">
      <w:pPr>
        <w:pStyle w:val="ListParagraph"/>
        <w:numPr>
          <w:ilvl w:val="0"/>
          <w:numId w:val="4"/>
        </w:numPr>
        <w:tabs>
          <w:tab w:val="left" w:pos="678"/>
        </w:tabs>
        <w:spacing w:before="4" w:line="232" w:lineRule="auto"/>
        <w:ind w:right="39" w:firstLine="397"/>
        <w:rPr>
          <w:sz w:val="18"/>
        </w:rPr>
      </w:pPr>
      <w:r>
        <w:rPr>
          <w:sz w:val="18"/>
        </w:rPr>
        <w:t xml:space="preserve">министарство надлежно за </w:t>
      </w:r>
      <w:r>
        <w:rPr>
          <w:spacing w:val="-3"/>
          <w:sz w:val="18"/>
        </w:rPr>
        <w:t xml:space="preserve">енергетику, </w:t>
      </w:r>
      <w:r>
        <w:rPr>
          <w:sz w:val="18"/>
        </w:rPr>
        <w:t>ЈП „Србијагас” и друге субјекти у области газдовања гасоводном мрежом, усклађи- вањем и реализацијом програма изградње и радовима на планира- ном бочном гасоводу висок</w:t>
      </w:r>
      <w:r>
        <w:rPr>
          <w:sz w:val="18"/>
        </w:rPr>
        <w:t>ог притиска и његовом повезивању на постојећи гасовод RG-05-04</w:t>
      </w:r>
      <w:r>
        <w:rPr>
          <w:spacing w:val="-2"/>
          <w:sz w:val="18"/>
        </w:rPr>
        <w:t xml:space="preserve"> </w:t>
      </w:r>
      <w:r>
        <w:rPr>
          <w:sz w:val="18"/>
        </w:rPr>
        <w:t>Лозница–Зворник;</w:t>
      </w:r>
    </w:p>
    <w:p w:rsidR="00A02B30" w:rsidRDefault="00B05A60">
      <w:pPr>
        <w:pStyle w:val="ListParagraph"/>
        <w:numPr>
          <w:ilvl w:val="0"/>
          <w:numId w:val="4"/>
        </w:numPr>
        <w:tabs>
          <w:tab w:val="left" w:pos="684"/>
        </w:tabs>
        <w:spacing w:before="5" w:line="232" w:lineRule="auto"/>
        <w:ind w:right="39" w:firstLine="397"/>
        <w:rPr>
          <w:sz w:val="18"/>
        </w:rPr>
      </w:pPr>
      <w:r>
        <w:rPr>
          <w:sz w:val="18"/>
        </w:rPr>
        <w:t>министарство надлежно за енергетику и „Електромрежа Србије” а.д. усклађивањем и реализацијом планираних радова на електроенергетској мрежи и</w:t>
      </w:r>
      <w:r>
        <w:rPr>
          <w:spacing w:val="-3"/>
          <w:sz w:val="18"/>
        </w:rPr>
        <w:t xml:space="preserve"> </w:t>
      </w:r>
      <w:r>
        <w:rPr>
          <w:sz w:val="18"/>
        </w:rPr>
        <w:t>објектима;</w:t>
      </w:r>
    </w:p>
    <w:p w:rsidR="00A02B30" w:rsidRDefault="00B05A60">
      <w:pPr>
        <w:pStyle w:val="ListParagraph"/>
        <w:numPr>
          <w:ilvl w:val="0"/>
          <w:numId w:val="4"/>
        </w:numPr>
        <w:tabs>
          <w:tab w:val="left" w:pos="672"/>
        </w:tabs>
        <w:spacing w:before="3" w:line="232" w:lineRule="auto"/>
        <w:ind w:right="39" w:firstLine="397"/>
        <w:rPr>
          <w:sz w:val="18"/>
        </w:rPr>
      </w:pPr>
      <w:r>
        <w:rPr>
          <w:sz w:val="18"/>
        </w:rPr>
        <w:t>органи локалне самоуправе и градска и општинска јавна комунална предузећа усклађивањем програма развоја водоводне</w:t>
      </w:r>
      <w:r>
        <w:rPr>
          <w:spacing w:val="-33"/>
          <w:sz w:val="18"/>
        </w:rPr>
        <w:t xml:space="preserve"> </w:t>
      </w:r>
      <w:r>
        <w:rPr>
          <w:sz w:val="18"/>
        </w:rPr>
        <w:t>и канализационе</w:t>
      </w:r>
      <w:r>
        <w:rPr>
          <w:spacing w:val="-2"/>
          <w:sz w:val="18"/>
        </w:rPr>
        <w:t xml:space="preserve"> </w:t>
      </w:r>
      <w:r>
        <w:rPr>
          <w:sz w:val="18"/>
        </w:rPr>
        <w:t>инфраструктуре;</w:t>
      </w:r>
    </w:p>
    <w:p w:rsidR="00A02B30" w:rsidRDefault="00B05A60">
      <w:pPr>
        <w:pStyle w:val="ListParagraph"/>
        <w:numPr>
          <w:ilvl w:val="0"/>
          <w:numId w:val="4"/>
        </w:numPr>
        <w:tabs>
          <w:tab w:val="left" w:pos="672"/>
        </w:tabs>
        <w:spacing w:before="3" w:line="232" w:lineRule="auto"/>
        <w:ind w:right="39" w:firstLine="397"/>
        <w:rPr>
          <w:sz w:val="18"/>
        </w:rPr>
      </w:pPr>
      <w:r>
        <w:rPr>
          <w:sz w:val="18"/>
        </w:rPr>
        <w:t>органи локалне самоуправе и градска и општинска јавна предузећа надлежна за изградњу и одржавање путева, ускла</w:t>
      </w:r>
      <w:r>
        <w:rPr>
          <w:sz w:val="18"/>
        </w:rPr>
        <w:t>ђива- њем програма развоја општинских јавних</w:t>
      </w:r>
      <w:r>
        <w:rPr>
          <w:spacing w:val="-4"/>
          <w:sz w:val="18"/>
        </w:rPr>
        <w:t xml:space="preserve"> </w:t>
      </w:r>
      <w:r>
        <w:rPr>
          <w:sz w:val="18"/>
        </w:rPr>
        <w:t>путева;</w:t>
      </w:r>
    </w:p>
    <w:p w:rsidR="00A02B30" w:rsidRDefault="00B05A60">
      <w:pPr>
        <w:pStyle w:val="ListParagraph"/>
        <w:numPr>
          <w:ilvl w:val="0"/>
          <w:numId w:val="4"/>
        </w:numPr>
        <w:tabs>
          <w:tab w:val="left" w:pos="672"/>
        </w:tabs>
        <w:spacing w:before="3" w:line="232" w:lineRule="auto"/>
        <w:ind w:right="38" w:firstLine="397"/>
        <w:rPr>
          <w:sz w:val="18"/>
        </w:rPr>
      </w:pPr>
      <w:r>
        <w:rPr>
          <w:sz w:val="18"/>
        </w:rPr>
        <w:t xml:space="preserve">органи локалне самоуправе у сарадњи са министарством надлежним за заштиту животне средине, усклађивањем и реали- зацијом локалних планова и програма заштите животне средине (средњорочних планова заштите </w:t>
      </w:r>
      <w:r>
        <w:rPr>
          <w:spacing w:val="-3"/>
          <w:sz w:val="18"/>
        </w:rPr>
        <w:t xml:space="preserve">од буке, </w:t>
      </w:r>
      <w:r>
        <w:rPr>
          <w:sz w:val="18"/>
        </w:rPr>
        <w:t>програма и планова мо- ниторинга животне средине и</w:t>
      </w:r>
      <w:r>
        <w:rPr>
          <w:spacing w:val="-3"/>
          <w:sz w:val="18"/>
        </w:rPr>
        <w:t xml:space="preserve"> </w:t>
      </w:r>
      <w:r>
        <w:rPr>
          <w:sz w:val="18"/>
        </w:rPr>
        <w:t>др.).</w:t>
      </w:r>
    </w:p>
    <w:p w:rsidR="00A02B30" w:rsidRDefault="00A02B30">
      <w:pPr>
        <w:pStyle w:val="BodyText"/>
        <w:spacing w:before="7"/>
        <w:ind w:left="0"/>
        <w:rPr>
          <w:sz w:val="24"/>
        </w:rPr>
      </w:pPr>
    </w:p>
    <w:p w:rsidR="00A02B30" w:rsidRDefault="00B05A60">
      <w:pPr>
        <w:pStyle w:val="ListParagraph"/>
        <w:numPr>
          <w:ilvl w:val="1"/>
          <w:numId w:val="8"/>
        </w:numPr>
        <w:tabs>
          <w:tab w:val="left" w:pos="749"/>
        </w:tabs>
        <w:ind w:left="748"/>
        <w:jc w:val="left"/>
        <w:rPr>
          <w:i/>
          <w:sz w:val="18"/>
        </w:rPr>
      </w:pPr>
      <w:r>
        <w:rPr>
          <w:i/>
          <w:sz w:val="18"/>
        </w:rPr>
        <w:t>ПРИОРИТЕТНА ПЛАНСКА РЕШЕЊА И</w:t>
      </w:r>
      <w:r>
        <w:rPr>
          <w:i/>
          <w:spacing w:val="-12"/>
          <w:sz w:val="18"/>
        </w:rPr>
        <w:t xml:space="preserve"> </w:t>
      </w:r>
      <w:r>
        <w:rPr>
          <w:i/>
          <w:sz w:val="18"/>
        </w:rPr>
        <w:t>ПРОЈЕКТИ</w:t>
      </w:r>
    </w:p>
    <w:p w:rsidR="00A02B30" w:rsidRDefault="00A02B30">
      <w:pPr>
        <w:pStyle w:val="BodyText"/>
        <w:spacing w:before="7"/>
        <w:ind w:left="0"/>
        <w:rPr>
          <w:i/>
          <w:sz w:val="17"/>
        </w:rPr>
      </w:pPr>
    </w:p>
    <w:p w:rsidR="00A02B30" w:rsidRDefault="00B05A60">
      <w:pPr>
        <w:pStyle w:val="BodyText"/>
        <w:spacing w:line="232" w:lineRule="auto"/>
        <w:ind w:right="38" w:firstLine="396"/>
        <w:jc w:val="both"/>
      </w:pPr>
      <w:r>
        <w:t xml:space="preserve">Просторним </w:t>
      </w:r>
      <w:r>
        <w:rPr>
          <w:spacing w:val="-3"/>
        </w:rPr>
        <w:t xml:space="preserve">планом </w:t>
      </w:r>
      <w:r>
        <w:t xml:space="preserve">се </w:t>
      </w:r>
      <w:r>
        <w:rPr>
          <w:spacing w:val="-3"/>
        </w:rPr>
        <w:t xml:space="preserve">предвиђа </w:t>
      </w:r>
      <w:r>
        <w:t xml:space="preserve">фазна имплементација, </w:t>
      </w:r>
      <w:r>
        <w:rPr>
          <w:spacing w:val="-3"/>
        </w:rPr>
        <w:t xml:space="preserve">од- </w:t>
      </w:r>
      <w:r>
        <w:t xml:space="preserve">носно фазна изградња </w:t>
      </w:r>
      <w:r>
        <w:rPr>
          <w:spacing w:val="-3"/>
        </w:rPr>
        <w:t xml:space="preserve">објеката </w:t>
      </w:r>
      <w:r>
        <w:t xml:space="preserve">и система у </w:t>
      </w:r>
      <w:r>
        <w:rPr>
          <w:spacing w:val="-5"/>
        </w:rPr>
        <w:t xml:space="preserve">комплексу </w:t>
      </w:r>
      <w:r>
        <w:t xml:space="preserve">посебне на- мене и </w:t>
      </w:r>
      <w:r>
        <w:rPr>
          <w:spacing w:val="-3"/>
        </w:rPr>
        <w:t xml:space="preserve">пратећих </w:t>
      </w:r>
      <w:r>
        <w:t xml:space="preserve">саобраћајних и </w:t>
      </w:r>
      <w:r>
        <w:rPr>
          <w:spacing w:val="-3"/>
        </w:rPr>
        <w:t xml:space="preserve">инфраструктурних </w:t>
      </w:r>
      <w:r>
        <w:t xml:space="preserve">система. </w:t>
      </w:r>
      <w:r>
        <w:rPr>
          <w:spacing w:val="-3"/>
        </w:rPr>
        <w:t xml:space="preserve">Као </w:t>
      </w:r>
      <w:r>
        <w:t>приоритетна</w:t>
      </w:r>
      <w:r>
        <w:rPr>
          <w:spacing w:val="-7"/>
        </w:rPr>
        <w:t xml:space="preserve"> </w:t>
      </w:r>
      <w:r>
        <w:rPr>
          <w:spacing w:val="-3"/>
        </w:rPr>
        <w:t>планска</w:t>
      </w:r>
      <w:r>
        <w:rPr>
          <w:spacing w:val="-7"/>
        </w:rPr>
        <w:t xml:space="preserve"> </w:t>
      </w:r>
      <w:r>
        <w:t>решења,</w:t>
      </w:r>
      <w:r>
        <w:rPr>
          <w:spacing w:val="-7"/>
        </w:rPr>
        <w:t xml:space="preserve"> </w:t>
      </w:r>
      <w:r>
        <w:t>чија</w:t>
      </w:r>
      <w:r>
        <w:rPr>
          <w:spacing w:val="-7"/>
        </w:rPr>
        <w:t xml:space="preserve"> </w:t>
      </w:r>
      <w:r>
        <w:t>ће</w:t>
      </w:r>
      <w:r>
        <w:rPr>
          <w:spacing w:val="-7"/>
        </w:rPr>
        <w:t xml:space="preserve"> </w:t>
      </w:r>
      <w:r>
        <w:t>се</w:t>
      </w:r>
      <w:r>
        <w:rPr>
          <w:spacing w:val="-7"/>
        </w:rPr>
        <w:t xml:space="preserve"> </w:t>
      </w:r>
      <w:r>
        <w:rPr>
          <w:spacing w:val="-3"/>
        </w:rPr>
        <w:t>динамика</w:t>
      </w:r>
      <w:r>
        <w:rPr>
          <w:spacing w:val="-7"/>
        </w:rPr>
        <w:t xml:space="preserve"> </w:t>
      </w:r>
      <w:r>
        <w:t xml:space="preserve">имплементације детаљно </w:t>
      </w:r>
      <w:r>
        <w:rPr>
          <w:spacing w:val="-3"/>
        </w:rPr>
        <w:t xml:space="preserve">утврдити </w:t>
      </w:r>
      <w:r>
        <w:t xml:space="preserve">у </w:t>
      </w:r>
      <w:r>
        <w:rPr>
          <w:spacing w:val="-3"/>
        </w:rPr>
        <w:t xml:space="preserve">наредном </w:t>
      </w:r>
      <w:r>
        <w:rPr>
          <w:spacing w:val="-5"/>
        </w:rPr>
        <w:t xml:space="preserve">периоду, </w:t>
      </w:r>
      <w:r>
        <w:rPr>
          <w:spacing w:val="-3"/>
        </w:rPr>
        <w:t xml:space="preserve">издвајају </w:t>
      </w:r>
      <w:r>
        <w:t xml:space="preserve">се </w:t>
      </w:r>
      <w:r>
        <w:rPr>
          <w:spacing w:val="-3"/>
        </w:rPr>
        <w:t xml:space="preserve">сва планска </w:t>
      </w:r>
      <w:r>
        <w:t>ре- шења</w:t>
      </w:r>
      <w:r>
        <w:rPr>
          <w:spacing w:val="-10"/>
        </w:rPr>
        <w:t xml:space="preserve"> </w:t>
      </w:r>
      <w:r>
        <w:t>унутар</w:t>
      </w:r>
      <w:r>
        <w:rPr>
          <w:spacing w:val="-10"/>
        </w:rPr>
        <w:t xml:space="preserve"> </w:t>
      </w:r>
      <w:r>
        <w:rPr>
          <w:spacing w:val="-4"/>
        </w:rPr>
        <w:t>комплекса</w:t>
      </w:r>
      <w:r>
        <w:rPr>
          <w:spacing w:val="-10"/>
        </w:rPr>
        <w:t xml:space="preserve"> </w:t>
      </w:r>
      <w:r>
        <w:t>посебне</w:t>
      </w:r>
      <w:r>
        <w:rPr>
          <w:spacing w:val="-10"/>
        </w:rPr>
        <w:t xml:space="preserve"> </w:t>
      </w:r>
      <w:r>
        <w:t>намене,</w:t>
      </w:r>
      <w:r>
        <w:rPr>
          <w:spacing w:val="-10"/>
        </w:rPr>
        <w:t xml:space="preserve"> </w:t>
      </w:r>
      <w:r>
        <w:t>а</w:t>
      </w:r>
      <w:r>
        <w:rPr>
          <w:spacing w:val="-10"/>
        </w:rPr>
        <w:t xml:space="preserve"> </w:t>
      </w:r>
      <w:r>
        <w:rPr>
          <w:spacing w:val="-3"/>
        </w:rPr>
        <w:t>нарочито</w:t>
      </w:r>
      <w:r>
        <w:rPr>
          <w:spacing w:val="-10"/>
        </w:rPr>
        <w:t xml:space="preserve"> </w:t>
      </w:r>
      <w:r>
        <w:t>изградња</w:t>
      </w:r>
      <w:r>
        <w:rPr>
          <w:spacing w:val="-10"/>
        </w:rPr>
        <w:t xml:space="preserve"> </w:t>
      </w:r>
      <w:r>
        <w:t>окна, изградња постројењ</w:t>
      </w:r>
      <w:r>
        <w:t xml:space="preserve">а за </w:t>
      </w:r>
      <w:r>
        <w:rPr>
          <w:spacing w:val="-3"/>
        </w:rPr>
        <w:t xml:space="preserve">обогаћивање </w:t>
      </w:r>
      <w:r>
        <w:rPr>
          <w:spacing w:val="-5"/>
        </w:rPr>
        <w:t xml:space="preserve">руде, </w:t>
      </w:r>
      <w:r>
        <w:t xml:space="preserve">постројења за прераду и свих </w:t>
      </w:r>
      <w:r>
        <w:rPr>
          <w:spacing w:val="-3"/>
        </w:rPr>
        <w:t xml:space="preserve">пратећих објеката </w:t>
      </w:r>
      <w:r>
        <w:t xml:space="preserve">и </w:t>
      </w:r>
      <w:r>
        <w:rPr>
          <w:spacing w:val="-3"/>
        </w:rPr>
        <w:t xml:space="preserve">инфраструктурних </w:t>
      </w:r>
      <w:r>
        <w:t xml:space="preserve">система у </w:t>
      </w:r>
      <w:r>
        <w:rPr>
          <w:spacing w:val="-5"/>
        </w:rPr>
        <w:t xml:space="preserve">комплексу </w:t>
      </w:r>
      <w:r>
        <w:t xml:space="preserve">посебне намене, </w:t>
      </w:r>
      <w:r>
        <w:rPr>
          <w:spacing w:val="-3"/>
        </w:rPr>
        <w:t xml:space="preserve">приступних </w:t>
      </w:r>
      <w:r>
        <w:t xml:space="preserve">саобраћајница, </w:t>
      </w:r>
      <w:r>
        <w:rPr>
          <w:spacing w:val="-3"/>
        </w:rPr>
        <w:t xml:space="preserve">активирање </w:t>
      </w:r>
      <w:r>
        <w:t>позајми- шта</w:t>
      </w:r>
      <w:r>
        <w:rPr>
          <w:spacing w:val="-7"/>
        </w:rPr>
        <w:t xml:space="preserve"> </w:t>
      </w:r>
      <w:r>
        <w:rPr>
          <w:spacing w:val="-4"/>
        </w:rPr>
        <w:t>глине,</w:t>
      </w:r>
      <w:r>
        <w:rPr>
          <w:spacing w:val="-7"/>
        </w:rPr>
        <w:t xml:space="preserve"> </w:t>
      </w:r>
      <w:r>
        <w:rPr>
          <w:spacing w:val="-3"/>
        </w:rPr>
        <w:t>почетак</w:t>
      </w:r>
      <w:r>
        <w:rPr>
          <w:spacing w:val="-7"/>
        </w:rPr>
        <w:t xml:space="preserve"> </w:t>
      </w:r>
      <w:r>
        <w:t>изградње/насипање</w:t>
      </w:r>
      <w:r>
        <w:rPr>
          <w:spacing w:val="-7"/>
        </w:rPr>
        <w:t xml:space="preserve"> </w:t>
      </w:r>
      <w:r>
        <w:t>бране</w:t>
      </w:r>
      <w:r>
        <w:rPr>
          <w:spacing w:val="-7"/>
        </w:rPr>
        <w:t xml:space="preserve"> </w:t>
      </w:r>
      <w:r>
        <w:t>депоније</w:t>
      </w:r>
      <w:r>
        <w:rPr>
          <w:spacing w:val="-7"/>
        </w:rPr>
        <w:t xml:space="preserve"> </w:t>
      </w:r>
      <w:r>
        <w:t>и</w:t>
      </w:r>
      <w:r>
        <w:rPr>
          <w:spacing w:val="-7"/>
        </w:rPr>
        <w:t xml:space="preserve"> </w:t>
      </w:r>
      <w:r>
        <w:rPr>
          <w:spacing w:val="-2"/>
        </w:rPr>
        <w:t>др.</w:t>
      </w:r>
    </w:p>
    <w:p w:rsidR="00A02B30" w:rsidRDefault="00B05A60">
      <w:pPr>
        <w:pStyle w:val="BodyText"/>
        <w:spacing w:before="10" w:line="232" w:lineRule="auto"/>
        <w:ind w:right="39" w:firstLine="396"/>
        <w:jc w:val="both"/>
      </w:pPr>
      <w:r>
        <w:t>Као приоритетна планска реш</w:t>
      </w:r>
      <w:r>
        <w:t>ења у развоју и изградњи са- обраћајних и инфраструктурних система у функцији посебне на- мене и реализације пројекта „Јадар”, овим просторним планом се утврђују:</w:t>
      </w:r>
    </w:p>
    <w:p w:rsidR="00A02B30" w:rsidRDefault="00B05A60">
      <w:pPr>
        <w:pStyle w:val="ListParagraph"/>
        <w:numPr>
          <w:ilvl w:val="0"/>
          <w:numId w:val="3"/>
        </w:numPr>
        <w:tabs>
          <w:tab w:val="left" w:pos="642"/>
        </w:tabs>
        <w:spacing w:before="4" w:line="232" w:lineRule="auto"/>
        <w:ind w:right="38" w:firstLine="397"/>
        <w:rPr>
          <w:sz w:val="18"/>
        </w:rPr>
      </w:pPr>
      <w:r>
        <w:rPr>
          <w:sz w:val="18"/>
        </w:rPr>
        <w:t xml:space="preserve">изградња приступне саобраћајнице С1 за </w:t>
      </w:r>
      <w:r>
        <w:rPr>
          <w:spacing w:val="-3"/>
          <w:sz w:val="18"/>
        </w:rPr>
        <w:t xml:space="preserve">комплекс </w:t>
      </w:r>
      <w:r>
        <w:rPr>
          <w:sz w:val="18"/>
        </w:rPr>
        <w:t xml:space="preserve">посебне намене (Подзоне приступа </w:t>
      </w:r>
      <w:r>
        <w:rPr>
          <w:spacing w:val="-3"/>
          <w:sz w:val="18"/>
        </w:rPr>
        <w:t xml:space="preserve">руднику </w:t>
      </w:r>
      <w:r>
        <w:rPr>
          <w:sz w:val="18"/>
        </w:rPr>
        <w:t xml:space="preserve">1А и Подзоне производно-ин- дустријских активности 2А), односно нове деонице приступног пута у дужини </w:t>
      </w:r>
      <w:r>
        <w:rPr>
          <w:spacing w:val="-3"/>
          <w:sz w:val="18"/>
        </w:rPr>
        <w:t xml:space="preserve">од </w:t>
      </w:r>
      <w:r>
        <w:rPr>
          <w:sz w:val="18"/>
        </w:rPr>
        <w:t xml:space="preserve">0,85 km, </w:t>
      </w:r>
      <w:r>
        <w:rPr>
          <w:spacing w:val="-3"/>
          <w:sz w:val="18"/>
        </w:rPr>
        <w:t xml:space="preserve">од </w:t>
      </w:r>
      <w:r>
        <w:rPr>
          <w:sz w:val="18"/>
        </w:rPr>
        <w:t xml:space="preserve">постојећег локалног пута (на КП 58/2 </w:t>
      </w:r>
      <w:r>
        <w:rPr>
          <w:spacing w:val="-3"/>
          <w:sz w:val="18"/>
        </w:rPr>
        <w:t xml:space="preserve">КО </w:t>
      </w:r>
      <w:r>
        <w:rPr>
          <w:sz w:val="18"/>
        </w:rPr>
        <w:t>Слатина) дуж југозападне границе комплекса до при- кључка</w:t>
      </w:r>
      <w:r>
        <w:rPr>
          <w:spacing w:val="-4"/>
          <w:sz w:val="18"/>
        </w:rPr>
        <w:t xml:space="preserve"> </w:t>
      </w:r>
      <w:r>
        <w:rPr>
          <w:sz w:val="18"/>
        </w:rPr>
        <w:t>на</w:t>
      </w:r>
      <w:r>
        <w:rPr>
          <w:spacing w:val="-4"/>
          <w:sz w:val="18"/>
        </w:rPr>
        <w:t xml:space="preserve"> </w:t>
      </w:r>
      <w:r>
        <w:rPr>
          <w:sz w:val="18"/>
        </w:rPr>
        <w:t>стационажи</w:t>
      </w:r>
      <w:r>
        <w:rPr>
          <w:spacing w:val="-4"/>
          <w:sz w:val="18"/>
        </w:rPr>
        <w:t xml:space="preserve"> </w:t>
      </w:r>
      <w:r>
        <w:rPr>
          <w:sz w:val="18"/>
        </w:rPr>
        <w:t>km</w:t>
      </w:r>
      <w:r>
        <w:rPr>
          <w:spacing w:val="-4"/>
          <w:sz w:val="18"/>
        </w:rPr>
        <w:t xml:space="preserve"> </w:t>
      </w:r>
      <w:r>
        <w:rPr>
          <w:sz w:val="18"/>
        </w:rPr>
        <w:t>16</w:t>
      </w:r>
      <w:r>
        <w:rPr>
          <w:spacing w:val="-4"/>
          <w:sz w:val="18"/>
        </w:rPr>
        <w:t xml:space="preserve"> </w:t>
      </w:r>
      <w:r>
        <w:rPr>
          <w:sz w:val="18"/>
        </w:rPr>
        <w:t>+</w:t>
      </w:r>
      <w:r>
        <w:rPr>
          <w:spacing w:val="-4"/>
          <w:sz w:val="18"/>
        </w:rPr>
        <w:t xml:space="preserve"> </w:t>
      </w:r>
      <w:r>
        <w:rPr>
          <w:sz w:val="18"/>
        </w:rPr>
        <w:t>446</w:t>
      </w:r>
      <w:r>
        <w:rPr>
          <w:spacing w:val="-4"/>
          <w:sz w:val="18"/>
        </w:rPr>
        <w:t xml:space="preserve"> </w:t>
      </w:r>
      <w:r>
        <w:rPr>
          <w:sz w:val="18"/>
        </w:rPr>
        <w:t>на</w:t>
      </w:r>
      <w:r>
        <w:rPr>
          <w:spacing w:val="-4"/>
          <w:sz w:val="18"/>
        </w:rPr>
        <w:t xml:space="preserve"> </w:t>
      </w:r>
      <w:r>
        <w:rPr>
          <w:sz w:val="18"/>
        </w:rPr>
        <w:t>државни</w:t>
      </w:r>
      <w:r>
        <w:rPr>
          <w:spacing w:val="-4"/>
          <w:sz w:val="18"/>
        </w:rPr>
        <w:t xml:space="preserve"> </w:t>
      </w:r>
      <w:r>
        <w:rPr>
          <w:sz w:val="18"/>
        </w:rPr>
        <w:t>пут</w:t>
      </w:r>
      <w:r>
        <w:rPr>
          <w:spacing w:val="-4"/>
          <w:sz w:val="18"/>
        </w:rPr>
        <w:t xml:space="preserve"> </w:t>
      </w:r>
      <w:r>
        <w:rPr>
          <w:sz w:val="18"/>
        </w:rPr>
        <w:t>IБ</w:t>
      </w:r>
      <w:r>
        <w:rPr>
          <w:spacing w:val="-4"/>
          <w:sz w:val="18"/>
        </w:rPr>
        <w:t xml:space="preserve"> </w:t>
      </w:r>
      <w:r>
        <w:rPr>
          <w:sz w:val="18"/>
        </w:rPr>
        <w:t>реда</w:t>
      </w:r>
      <w:r>
        <w:rPr>
          <w:spacing w:val="-4"/>
          <w:sz w:val="18"/>
        </w:rPr>
        <w:t xml:space="preserve"> </w:t>
      </w:r>
      <w:r>
        <w:rPr>
          <w:sz w:val="18"/>
        </w:rPr>
        <w:t>број</w:t>
      </w:r>
      <w:r>
        <w:rPr>
          <w:spacing w:val="-4"/>
          <w:sz w:val="18"/>
        </w:rPr>
        <w:t xml:space="preserve"> </w:t>
      </w:r>
      <w:r>
        <w:rPr>
          <w:sz w:val="18"/>
        </w:rPr>
        <w:t>27 (типа трокрака</w:t>
      </w:r>
      <w:r>
        <w:rPr>
          <w:spacing w:val="-1"/>
          <w:sz w:val="18"/>
        </w:rPr>
        <w:t xml:space="preserve"> </w:t>
      </w:r>
      <w:r>
        <w:rPr>
          <w:sz w:val="18"/>
        </w:rPr>
        <w:t>раскрсница);</w:t>
      </w:r>
    </w:p>
    <w:p w:rsidR="00A02B30" w:rsidRDefault="00B05A60">
      <w:pPr>
        <w:pStyle w:val="ListParagraph"/>
        <w:numPr>
          <w:ilvl w:val="0"/>
          <w:numId w:val="3"/>
        </w:numPr>
        <w:tabs>
          <w:tab w:val="left" w:pos="659"/>
        </w:tabs>
        <w:spacing w:before="7" w:line="232" w:lineRule="auto"/>
        <w:ind w:right="38" w:firstLine="397"/>
        <w:rPr>
          <w:sz w:val="18"/>
        </w:rPr>
      </w:pPr>
      <w:r>
        <w:rPr>
          <w:sz w:val="18"/>
        </w:rPr>
        <w:t xml:space="preserve">изградња приступне саобраћајнице С2 за </w:t>
      </w:r>
      <w:r>
        <w:rPr>
          <w:spacing w:val="-3"/>
          <w:sz w:val="18"/>
        </w:rPr>
        <w:t xml:space="preserve">комплекс </w:t>
      </w:r>
      <w:r>
        <w:rPr>
          <w:sz w:val="18"/>
        </w:rPr>
        <w:t xml:space="preserve">посеб- не намене, односно реконструкција и проширење постојећег ло- калног пута дужине 1,456 km </w:t>
      </w:r>
      <w:r>
        <w:rPr>
          <w:spacing w:val="-3"/>
          <w:sz w:val="18"/>
        </w:rPr>
        <w:t xml:space="preserve">који </w:t>
      </w:r>
      <w:r>
        <w:rPr>
          <w:sz w:val="18"/>
        </w:rPr>
        <w:t>се пружа дуж јужне границе комплекса, као алтернативне везе комплекса посебне намене са државним путем IБ реда број 27 на стационажи km 17 + 958 (типа четворокрака</w:t>
      </w:r>
      <w:r>
        <w:rPr>
          <w:spacing w:val="-1"/>
          <w:sz w:val="18"/>
        </w:rPr>
        <w:t xml:space="preserve"> </w:t>
      </w:r>
      <w:r>
        <w:rPr>
          <w:sz w:val="18"/>
        </w:rPr>
        <w:t>раскрсница);</w:t>
      </w:r>
    </w:p>
    <w:p w:rsidR="00A02B30" w:rsidRDefault="00B05A60">
      <w:pPr>
        <w:pStyle w:val="ListParagraph"/>
        <w:numPr>
          <w:ilvl w:val="0"/>
          <w:numId w:val="3"/>
        </w:numPr>
        <w:tabs>
          <w:tab w:val="left" w:pos="648"/>
        </w:tabs>
        <w:spacing w:before="73" w:line="232" w:lineRule="auto"/>
        <w:ind w:right="391" w:firstLine="397"/>
        <w:rPr>
          <w:sz w:val="18"/>
        </w:rPr>
      </w:pPr>
      <w:r>
        <w:rPr>
          <w:spacing w:val="-1"/>
          <w:sz w:val="18"/>
        </w:rPr>
        <w:br w:type="column"/>
      </w:r>
      <w:r>
        <w:rPr>
          <w:sz w:val="18"/>
        </w:rPr>
        <w:t xml:space="preserve">изградња приступне саобраћајнице С3 дужине </w:t>
      </w:r>
      <w:r>
        <w:rPr>
          <w:spacing w:val="-3"/>
          <w:sz w:val="18"/>
        </w:rPr>
        <w:t xml:space="preserve">од </w:t>
      </w:r>
      <w:r>
        <w:rPr>
          <w:sz w:val="18"/>
        </w:rPr>
        <w:t xml:space="preserve">4,955 km </w:t>
      </w:r>
      <w:r>
        <w:rPr>
          <w:spacing w:val="-3"/>
          <w:sz w:val="18"/>
        </w:rPr>
        <w:t xml:space="preserve">од </w:t>
      </w:r>
      <w:r>
        <w:rPr>
          <w:sz w:val="18"/>
        </w:rPr>
        <w:t>Подзоне депоније (3А</w:t>
      </w:r>
      <w:r>
        <w:rPr>
          <w:sz w:val="18"/>
        </w:rPr>
        <w:t>) до прикључка на стационажи km 21 + 905 на државни пут IБ реда број 27 (типа трокрака</w:t>
      </w:r>
      <w:r>
        <w:rPr>
          <w:spacing w:val="-11"/>
          <w:sz w:val="18"/>
        </w:rPr>
        <w:t xml:space="preserve"> </w:t>
      </w:r>
      <w:r>
        <w:rPr>
          <w:sz w:val="18"/>
        </w:rPr>
        <w:t>раскрсница);</w:t>
      </w:r>
    </w:p>
    <w:p w:rsidR="00A02B30" w:rsidRDefault="00B05A60">
      <w:pPr>
        <w:pStyle w:val="ListParagraph"/>
        <w:numPr>
          <w:ilvl w:val="0"/>
          <w:numId w:val="3"/>
        </w:numPr>
        <w:tabs>
          <w:tab w:val="left" w:pos="677"/>
        </w:tabs>
        <w:spacing w:line="232" w:lineRule="auto"/>
        <w:ind w:right="391" w:firstLine="397"/>
        <w:rPr>
          <w:sz w:val="18"/>
        </w:rPr>
      </w:pPr>
      <w:r>
        <w:rPr>
          <w:sz w:val="18"/>
        </w:rPr>
        <w:t xml:space="preserve">изградња пруге Ваљево–Лозница по планираној траси, а нарочито изградња деонице пруге </w:t>
      </w:r>
      <w:r>
        <w:rPr>
          <w:spacing w:val="-3"/>
          <w:sz w:val="18"/>
        </w:rPr>
        <w:t xml:space="preserve">од </w:t>
      </w:r>
      <w:r>
        <w:rPr>
          <w:sz w:val="18"/>
        </w:rPr>
        <w:t>Лознице (распутнице Лип- ница) до железничке станице Јадар и индустр</w:t>
      </w:r>
      <w:r>
        <w:rPr>
          <w:sz w:val="18"/>
        </w:rPr>
        <w:t>ијског колосека до комплекса посебне</w:t>
      </w:r>
      <w:r>
        <w:rPr>
          <w:spacing w:val="-1"/>
          <w:sz w:val="18"/>
        </w:rPr>
        <w:t xml:space="preserve"> </w:t>
      </w:r>
      <w:r>
        <w:rPr>
          <w:sz w:val="18"/>
        </w:rPr>
        <w:t>намене;</w:t>
      </w:r>
    </w:p>
    <w:p w:rsidR="00A02B30" w:rsidRDefault="00B05A60">
      <w:pPr>
        <w:pStyle w:val="ListParagraph"/>
        <w:numPr>
          <w:ilvl w:val="0"/>
          <w:numId w:val="3"/>
        </w:numPr>
        <w:tabs>
          <w:tab w:val="left" w:pos="645"/>
        </w:tabs>
        <w:spacing w:line="232" w:lineRule="auto"/>
        <w:ind w:right="391" w:firstLine="397"/>
        <w:rPr>
          <w:sz w:val="18"/>
        </w:rPr>
      </w:pPr>
      <w:r>
        <w:rPr>
          <w:sz w:val="18"/>
        </w:rPr>
        <w:t xml:space="preserve">изградња два двосистемска далековода </w:t>
      </w:r>
      <w:r>
        <w:rPr>
          <w:spacing w:val="-3"/>
          <w:sz w:val="18"/>
        </w:rPr>
        <w:t xml:space="preserve">од </w:t>
      </w:r>
      <w:r>
        <w:rPr>
          <w:sz w:val="18"/>
        </w:rPr>
        <w:t xml:space="preserve">постојећих дале- </w:t>
      </w:r>
      <w:r>
        <w:rPr>
          <w:spacing w:val="-3"/>
          <w:sz w:val="18"/>
        </w:rPr>
        <w:t xml:space="preserve">ковода 110 </w:t>
      </w:r>
      <w:r>
        <w:rPr>
          <w:sz w:val="18"/>
        </w:rPr>
        <w:t xml:space="preserve">kV (106 А/2 и 106 Б/3) до комплекса посебне намене, као и разводног постројења на </w:t>
      </w:r>
      <w:r>
        <w:rPr>
          <w:spacing w:val="-3"/>
          <w:sz w:val="18"/>
        </w:rPr>
        <w:t xml:space="preserve">напонском нивоу 110 </w:t>
      </w:r>
      <w:r>
        <w:rPr>
          <w:sz w:val="18"/>
        </w:rPr>
        <w:t>kV и трафо- станице 110/35/ x</w:t>
      </w:r>
      <w:r>
        <w:rPr>
          <w:spacing w:val="-1"/>
          <w:sz w:val="18"/>
        </w:rPr>
        <w:t xml:space="preserve"> </w:t>
      </w:r>
      <w:r>
        <w:rPr>
          <w:spacing w:val="-5"/>
          <w:sz w:val="18"/>
        </w:rPr>
        <w:t>kV;</w:t>
      </w:r>
    </w:p>
    <w:p w:rsidR="00A02B30" w:rsidRDefault="00B05A60">
      <w:pPr>
        <w:pStyle w:val="ListParagraph"/>
        <w:numPr>
          <w:ilvl w:val="0"/>
          <w:numId w:val="3"/>
        </w:numPr>
        <w:tabs>
          <w:tab w:val="left" w:pos="670"/>
        </w:tabs>
        <w:spacing w:line="232" w:lineRule="auto"/>
        <w:ind w:right="391" w:firstLine="397"/>
        <w:rPr>
          <w:sz w:val="18"/>
        </w:rPr>
      </w:pPr>
      <w:r>
        <w:rPr>
          <w:sz w:val="18"/>
        </w:rPr>
        <w:t>изградњ</w:t>
      </w:r>
      <w:r>
        <w:rPr>
          <w:sz w:val="18"/>
        </w:rPr>
        <w:t xml:space="preserve">а дистрибутивне електроенергетске мреже 10 </w:t>
      </w:r>
      <w:r>
        <w:rPr>
          <w:spacing w:val="-8"/>
          <w:sz w:val="18"/>
        </w:rPr>
        <w:t xml:space="preserve">kV, </w:t>
      </w:r>
      <w:r>
        <w:rPr>
          <w:sz w:val="18"/>
        </w:rPr>
        <w:t>као и трафостанице 10/0,4 kV у Подзони</w:t>
      </w:r>
      <w:r>
        <w:rPr>
          <w:spacing w:val="-6"/>
          <w:sz w:val="18"/>
        </w:rPr>
        <w:t xml:space="preserve"> </w:t>
      </w:r>
      <w:r>
        <w:rPr>
          <w:sz w:val="18"/>
        </w:rPr>
        <w:t>депоније;</w:t>
      </w:r>
    </w:p>
    <w:p w:rsidR="00A02B30" w:rsidRDefault="00B05A60">
      <w:pPr>
        <w:pStyle w:val="ListParagraph"/>
        <w:numPr>
          <w:ilvl w:val="0"/>
          <w:numId w:val="3"/>
        </w:numPr>
        <w:tabs>
          <w:tab w:val="left" w:pos="664"/>
        </w:tabs>
        <w:spacing w:line="232" w:lineRule="auto"/>
        <w:ind w:right="391" w:firstLine="397"/>
        <w:rPr>
          <w:sz w:val="18"/>
        </w:rPr>
      </w:pPr>
      <w:r>
        <w:rPr>
          <w:sz w:val="18"/>
        </w:rPr>
        <w:t>изградња бочног гасовода високог притиска и његово по- везивање на постојећи гасовод RG-05-04 Лозница–Зворник, као и изградња</w:t>
      </w:r>
      <w:r>
        <w:rPr>
          <w:spacing w:val="-9"/>
          <w:sz w:val="18"/>
        </w:rPr>
        <w:t xml:space="preserve"> </w:t>
      </w:r>
      <w:r>
        <w:rPr>
          <w:spacing w:val="-3"/>
          <w:sz w:val="18"/>
        </w:rPr>
        <w:t>главне</w:t>
      </w:r>
      <w:r>
        <w:rPr>
          <w:spacing w:val="-9"/>
          <w:sz w:val="18"/>
        </w:rPr>
        <w:t xml:space="preserve"> </w:t>
      </w:r>
      <w:r>
        <w:rPr>
          <w:sz w:val="18"/>
        </w:rPr>
        <w:t>мерно-регулационе</w:t>
      </w:r>
      <w:r>
        <w:rPr>
          <w:spacing w:val="-9"/>
          <w:sz w:val="18"/>
        </w:rPr>
        <w:t xml:space="preserve"> </w:t>
      </w:r>
      <w:r>
        <w:rPr>
          <w:sz w:val="18"/>
        </w:rPr>
        <w:t>станице</w:t>
      </w:r>
      <w:r>
        <w:rPr>
          <w:spacing w:val="-9"/>
          <w:sz w:val="18"/>
        </w:rPr>
        <w:t xml:space="preserve"> </w:t>
      </w:r>
      <w:r>
        <w:rPr>
          <w:sz w:val="18"/>
        </w:rPr>
        <w:t>(ГМРС)</w:t>
      </w:r>
      <w:r>
        <w:rPr>
          <w:spacing w:val="-9"/>
          <w:sz w:val="18"/>
        </w:rPr>
        <w:t xml:space="preserve"> </w:t>
      </w:r>
      <w:r>
        <w:rPr>
          <w:spacing w:val="-6"/>
          <w:sz w:val="18"/>
        </w:rPr>
        <w:t>код</w:t>
      </w:r>
      <w:r>
        <w:rPr>
          <w:spacing w:val="-9"/>
          <w:sz w:val="18"/>
        </w:rPr>
        <w:t xml:space="preserve"> </w:t>
      </w:r>
      <w:r>
        <w:rPr>
          <w:sz w:val="18"/>
        </w:rPr>
        <w:t>комплек- са посебне намене;</w:t>
      </w:r>
    </w:p>
    <w:p w:rsidR="00A02B30" w:rsidRDefault="00B05A60">
      <w:pPr>
        <w:pStyle w:val="ListParagraph"/>
        <w:numPr>
          <w:ilvl w:val="0"/>
          <w:numId w:val="3"/>
        </w:numPr>
        <w:tabs>
          <w:tab w:val="left" w:pos="643"/>
        </w:tabs>
        <w:spacing w:line="199" w:lineRule="exact"/>
        <w:ind w:left="642"/>
        <w:jc w:val="left"/>
        <w:rPr>
          <w:sz w:val="18"/>
        </w:rPr>
      </w:pPr>
      <w:r>
        <w:rPr>
          <w:sz w:val="18"/>
        </w:rPr>
        <w:t>изградња цевовода техничке</w:t>
      </w:r>
      <w:r>
        <w:rPr>
          <w:spacing w:val="-3"/>
          <w:sz w:val="18"/>
        </w:rPr>
        <w:t xml:space="preserve"> </w:t>
      </w:r>
      <w:r>
        <w:rPr>
          <w:sz w:val="18"/>
        </w:rPr>
        <w:t>воде;</w:t>
      </w:r>
    </w:p>
    <w:p w:rsidR="00A02B30" w:rsidRDefault="00B05A60">
      <w:pPr>
        <w:pStyle w:val="ListParagraph"/>
        <w:numPr>
          <w:ilvl w:val="0"/>
          <w:numId w:val="3"/>
        </w:numPr>
        <w:tabs>
          <w:tab w:val="left" w:pos="643"/>
        </w:tabs>
        <w:spacing w:before="1" w:line="232" w:lineRule="auto"/>
        <w:ind w:right="392" w:firstLine="397"/>
        <w:rPr>
          <w:sz w:val="18"/>
        </w:rPr>
      </w:pPr>
      <w:r>
        <w:rPr>
          <w:sz w:val="18"/>
        </w:rPr>
        <w:t>изградња постројења за пречишћавање отпадних вода и</w:t>
      </w:r>
      <w:r>
        <w:rPr>
          <w:spacing w:val="-29"/>
          <w:sz w:val="18"/>
        </w:rPr>
        <w:t xml:space="preserve"> </w:t>
      </w:r>
      <w:r>
        <w:rPr>
          <w:sz w:val="18"/>
        </w:rPr>
        <w:t>це- вовода</w:t>
      </w:r>
      <w:r>
        <w:rPr>
          <w:spacing w:val="-5"/>
          <w:sz w:val="18"/>
        </w:rPr>
        <w:t xml:space="preserve"> </w:t>
      </w:r>
      <w:r>
        <w:rPr>
          <w:sz w:val="18"/>
        </w:rPr>
        <w:t>отпадне</w:t>
      </w:r>
      <w:r>
        <w:rPr>
          <w:spacing w:val="-5"/>
          <w:sz w:val="18"/>
        </w:rPr>
        <w:t xml:space="preserve"> </w:t>
      </w:r>
      <w:r>
        <w:rPr>
          <w:sz w:val="18"/>
        </w:rPr>
        <w:t>воде</w:t>
      </w:r>
      <w:r>
        <w:rPr>
          <w:spacing w:val="-5"/>
          <w:sz w:val="18"/>
        </w:rPr>
        <w:t xml:space="preserve"> </w:t>
      </w:r>
      <w:r>
        <w:rPr>
          <w:spacing w:val="-3"/>
          <w:sz w:val="18"/>
        </w:rPr>
        <w:t>од</w:t>
      </w:r>
      <w:r>
        <w:rPr>
          <w:spacing w:val="-5"/>
          <w:sz w:val="18"/>
        </w:rPr>
        <w:t xml:space="preserve"> </w:t>
      </w:r>
      <w:r>
        <w:rPr>
          <w:sz w:val="18"/>
        </w:rPr>
        <w:t>комплекса</w:t>
      </w:r>
      <w:r>
        <w:rPr>
          <w:spacing w:val="-5"/>
          <w:sz w:val="18"/>
        </w:rPr>
        <w:t xml:space="preserve"> </w:t>
      </w:r>
      <w:r>
        <w:rPr>
          <w:sz w:val="18"/>
        </w:rPr>
        <w:t>посебне</w:t>
      </w:r>
      <w:r>
        <w:rPr>
          <w:spacing w:val="-5"/>
          <w:sz w:val="18"/>
        </w:rPr>
        <w:t xml:space="preserve"> </w:t>
      </w:r>
      <w:r>
        <w:rPr>
          <w:sz w:val="18"/>
        </w:rPr>
        <w:t>намене</w:t>
      </w:r>
      <w:r>
        <w:rPr>
          <w:spacing w:val="-6"/>
          <w:sz w:val="18"/>
        </w:rPr>
        <w:t xml:space="preserve"> </w:t>
      </w:r>
      <w:r>
        <w:rPr>
          <w:sz w:val="18"/>
        </w:rPr>
        <w:t>до</w:t>
      </w:r>
      <w:r>
        <w:rPr>
          <w:spacing w:val="-5"/>
          <w:sz w:val="18"/>
        </w:rPr>
        <w:t xml:space="preserve"> </w:t>
      </w:r>
      <w:r>
        <w:rPr>
          <w:sz w:val="18"/>
        </w:rPr>
        <w:t>реке</w:t>
      </w:r>
      <w:r>
        <w:rPr>
          <w:spacing w:val="-5"/>
          <w:sz w:val="18"/>
        </w:rPr>
        <w:t xml:space="preserve"> </w:t>
      </w:r>
      <w:r>
        <w:rPr>
          <w:sz w:val="18"/>
        </w:rPr>
        <w:t>Јадар.</w:t>
      </w:r>
    </w:p>
    <w:p w:rsidR="00A02B30" w:rsidRDefault="00B05A60">
      <w:pPr>
        <w:pStyle w:val="ListParagraph"/>
        <w:numPr>
          <w:ilvl w:val="1"/>
          <w:numId w:val="8"/>
        </w:numPr>
        <w:tabs>
          <w:tab w:val="left" w:pos="820"/>
        </w:tabs>
        <w:spacing w:before="164"/>
        <w:ind w:left="819"/>
        <w:jc w:val="left"/>
        <w:rPr>
          <w:i/>
          <w:sz w:val="18"/>
        </w:rPr>
      </w:pPr>
      <w:r>
        <w:rPr>
          <w:i/>
          <w:sz w:val="18"/>
        </w:rPr>
        <w:t>МЕРЕ И ИНСТРУМЕНТИ ЗА</w:t>
      </w:r>
      <w:r>
        <w:rPr>
          <w:i/>
          <w:spacing w:val="-10"/>
          <w:sz w:val="18"/>
        </w:rPr>
        <w:t xml:space="preserve"> </w:t>
      </w:r>
      <w:r>
        <w:rPr>
          <w:i/>
          <w:sz w:val="18"/>
        </w:rPr>
        <w:t>ИМПЛЕМЕНТАЦИЈУ</w:t>
      </w:r>
    </w:p>
    <w:p w:rsidR="00A02B30" w:rsidRDefault="00A02B30">
      <w:pPr>
        <w:pStyle w:val="BodyText"/>
        <w:spacing w:before="4"/>
        <w:ind w:left="0"/>
        <w:rPr>
          <w:i/>
          <w:sz w:val="17"/>
        </w:rPr>
      </w:pPr>
    </w:p>
    <w:p w:rsidR="00A02B30" w:rsidRDefault="00B05A60">
      <w:pPr>
        <w:pStyle w:val="BodyText"/>
        <w:spacing w:line="232" w:lineRule="auto"/>
        <w:ind w:right="392" w:firstLine="396"/>
        <w:jc w:val="both"/>
      </w:pPr>
      <w:r>
        <w:t>Основне мере и инструменти за имплементацију планских решења и смерница овог просторног плана су:</w:t>
      </w:r>
    </w:p>
    <w:p w:rsidR="00A02B30" w:rsidRDefault="00B05A60">
      <w:pPr>
        <w:pStyle w:val="ListParagraph"/>
        <w:numPr>
          <w:ilvl w:val="0"/>
          <w:numId w:val="2"/>
        </w:numPr>
        <w:tabs>
          <w:tab w:val="left" w:pos="703"/>
        </w:tabs>
        <w:spacing w:line="199" w:lineRule="exact"/>
        <w:rPr>
          <w:sz w:val="18"/>
        </w:rPr>
      </w:pPr>
      <w:r>
        <w:rPr>
          <w:sz w:val="18"/>
        </w:rPr>
        <w:t>Планско-програмске мере и</w:t>
      </w:r>
      <w:r>
        <w:rPr>
          <w:spacing w:val="-3"/>
          <w:sz w:val="18"/>
        </w:rPr>
        <w:t xml:space="preserve"> </w:t>
      </w:r>
      <w:r>
        <w:rPr>
          <w:sz w:val="18"/>
        </w:rPr>
        <w:t>инструменти,</w:t>
      </w:r>
    </w:p>
    <w:p w:rsidR="00A02B30" w:rsidRDefault="00B05A60">
      <w:pPr>
        <w:pStyle w:val="ListParagraph"/>
        <w:numPr>
          <w:ilvl w:val="0"/>
          <w:numId w:val="1"/>
        </w:numPr>
        <w:tabs>
          <w:tab w:val="left" w:pos="647"/>
        </w:tabs>
        <w:spacing w:before="2" w:line="232" w:lineRule="auto"/>
        <w:ind w:right="391" w:firstLine="397"/>
        <w:rPr>
          <w:sz w:val="18"/>
        </w:rPr>
      </w:pPr>
      <w:r>
        <w:rPr>
          <w:sz w:val="18"/>
        </w:rPr>
        <w:t xml:space="preserve">израда планског документа за </w:t>
      </w:r>
      <w:r>
        <w:rPr>
          <w:spacing w:val="-3"/>
          <w:sz w:val="18"/>
        </w:rPr>
        <w:t xml:space="preserve">нову </w:t>
      </w:r>
      <w:r>
        <w:rPr>
          <w:sz w:val="18"/>
        </w:rPr>
        <w:t>деоницу државног пута IБ реда број 27</w:t>
      </w:r>
      <w:r>
        <w:rPr>
          <w:spacing w:val="-1"/>
          <w:sz w:val="18"/>
        </w:rPr>
        <w:t xml:space="preserve"> </w:t>
      </w:r>
      <w:r>
        <w:rPr>
          <w:sz w:val="18"/>
        </w:rPr>
        <w:t>Ваљево–Лозница;</w:t>
      </w:r>
    </w:p>
    <w:p w:rsidR="00A02B30" w:rsidRDefault="00B05A60">
      <w:pPr>
        <w:pStyle w:val="ListParagraph"/>
        <w:numPr>
          <w:ilvl w:val="0"/>
          <w:numId w:val="1"/>
        </w:numPr>
        <w:tabs>
          <w:tab w:val="left" w:pos="681"/>
        </w:tabs>
        <w:spacing w:line="232" w:lineRule="auto"/>
        <w:ind w:right="392" w:firstLine="397"/>
        <w:rPr>
          <w:sz w:val="18"/>
        </w:rPr>
      </w:pPr>
      <w:r>
        <w:rPr>
          <w:sz w:val="18"/>
        </w:rPr>
        <w:t>израда плана пресељења домаћинс</w:t>
      </w:r>
      <w:r>
        <w:rPr>
          <w:sz w:val="18"/>
        </w:rPr>
        <w:t xml:space="preserve">тава са подручја </w:t>
      </w:r>
      <w:r>
        <w:rPr>
          <w:spacing w:val="-4"/>
          <w:sz w:val="18"/>
        </w:rPr>
        <w:t xml:space="preserve">ком- </w:t>
      </w:r>
      <w:r>
        <w:rPr>
          <w:sz w:val="18"/>
        </w:rPr>
        <w:t>плекса посебне</w:t>
      </w:r>
      <w:r>
        <w:rPr>
          <w:spacing w:val="-1"/>
          <w:sz w:val="18"/>
        </w:rPr>
        <w:t xml:space="preserve"> </w:t>
      </w:r>
      <w:r>
        <w:rPr>
          <w:sz w:val="18"/>
        </w:rPr>
        <w:t>намене;</w:t>
      </w:r>
    </w:p>
    <w:p w:rsidR="00A02B30" w:rsidRDefault="00B05A60">
      <w:pPr>
        <w:pStyle w:val="ListParagraph"/>
        <w:numPr>
          <w:ilvl w:val="0"/>
          <w:numId w:val="1"/>
        </w:numPr>
        <w:tabs>
          <w:tab w:val="left" w:pos="685"/>
        </w:tabs>
        <w:spacing w:line="232" w:lineRule="auto"/>
        <w:ind w:right="391" w:firstLine="397"/>
        <w:rPr>
          <w:sz w:val="18"/>
        </w:rPr>
      </w:pPr>
      <w:r>
        <w:rPr>
          <w:sz w:val="18"/>
        </w:rPr>
        <w:t xml:space="preserve">израда потребне техничке документације и пројеката за грађевинску дозволу за објекте и системе у </w:t>
      </w:r>
      <w:r>
        <w:rPr>
          <w:spacing w:val="-3"/>
          <w:sz w:val="18"/>
        </w:rPr>
        <w:t xml:space="preserve">комплексу </w:t>
      </w:r>
      <w:r>
        <w:rPr>
          <w:sz w:val="18"/>
        </w:rPr>
        <w:t>посебне на- мене;</w:t>
      </w:r>
    </w:p>
    <w:p w:rsidR="00A02B30" w:rsidRDefault="00B05A60">
      <w:pPr>
        <w:pStyle w:val="ListParagraph"/>
        <w:numPr>
          <w:ilvl w:val="0"/>
          <w:numId w:val="1"/>
        </w:numPr>
        <w:tabs>
          <w:tab w:val="left" w:pos="658"/>
        </w:tabs>
        <w:spacing w:line="232" w:lineRule="auto"/>
        <w:ind w:right="393" w:firstLine="397"/>
        <w:rPr>
          <w:sz w:val="18"/>
        </w:rPr>
      </w:pPr>
      <w:r>
        <w:rPr>
          <w:sz w:val="18"/>
        </w:rPr>
        <w:t>израда идејних пројеката за изградњу планираних саобра- ћајница С1, С2 и</w:t>
      </w:r>
      <w:r>
        <w:rPr>
          <w:spacing w:val="-1"/>
          <w:sz w:val="18"/>
        </w:rPr>
        <w:t xml:space="preserve"> </w:t>
      </w:r>
      <w:r>
        <w:rPr>
          <w:sz w:val="18"/>
        </w:rPr>
        <w:t>С3;</w:t>
      </w:r>
    </w:p>
    <w:p w:rsidR="00A02B30" w:rsidRDefault="00B05A60">
      <w:pPr>
        <w:pStyle w:val="ListParagraph"/>
        <w:numPr>
          <w:ilvl w:val="0"/>
          <w:numId w:val="1"/>
        </w:numPr>
        <w:tabs>
          <w:tab w:val="left" w:pos="674"/>
        </w:tabs>
        <w:spacing w:line="232" w:lineRule="auto"/>
        <w:ind w:right="391" w:firstLine="397"/>
        <w:rPr>
          <w:sz w:val="18"/>
        </w:rPr>
      </w:pPr>
      <w:r>
        <w:rPr>
          <w:sz w:val="18"/>
        </w:rPr>
        <w:t>израда ид</w:t>
      </w:r>
      <w:r>
        <w:rPr>
          <w:sz w:val="18"/>
        </w:rPr>
        <w:t xml:space="preserve">ејног пројекта за планирану пругу Ваљево–Ло- зница, у делу којим се мења првобитно донето и пројектовано </w:t>
      </w:r>
      <w:r>
        <w:rPr>
          <w:spacing w:val="-3"/>
          <w:sz w:val="18"/>
        </w:rPr>
        <w:t>планско</w:t>
      </w:r>
      <w:r>
        <w:rPr>
          <w:sz w:val="18"/>
        </w:rPr>
        <w:t xml:space="preserve"> решење;</w:t>
      </w:r>
    </w:p>
    <w:p w:rsidR="00A02B30" w:rsidRDefault="00B05A60">
      <w:pPr>
        <w:pStyle w:val="ListParagraph"/>
        <w:numPr>
          <w:ilvl w:val="0"/>
          <w:numId w:val="1"/>
        </w:numPr>
        <w:tabs>
          <w:tab w:val="left" w:pos="680"/>
        </w:tabs>
        <w:spacing w:line="232" w:lineRule="auto"/>
        <w:ind w:right="390" w:firstLine="397"/>
        <w:rPr>
          <w:sz w:val="18"/>
        </w:rPr>
      </w:pPr>
      <w:r>
        <w:rPr>
          <w:sz w:val="18"/>
        </w:rPr>
        <w:t xml:space="preserve">израда техничке документације за планирана два двоси- стемска далековода </w:t>
      </w:r>
      <w:r>
        <w:rPr>
          <w:spacing w:val="-3"/>
          <w:sz w:val="18"/>
        </w:rPr>
        <w:t xml:space="preserve">од </w:t>
      </w:r>
      <w:r>
        <w:rPr>
          <w:sz w:val="18"/>
        </w:rPr>
        <w:t xml:space="preserve">постојећих далековода </w:t>
      </w:r>
      <w:r>
        <w:rPr>
          <w:spacing w:val="-3"/>
          <w:sz w:val="18"/>
        </w:rPr>
        <w:t xml:space="preserve">110 </w:t>
      </w:r>
      <w:r>
        <w:rPr>
          <w:sz w:val="18"/>
        </w:rPr>
        <w:t xml:space="preserve">kV (106 А/2 и 106 Б/3) до комплекса посебне намене и разводно постројење и трафостаницу 110/35 </w:t>
      </w:r>
      <w:r>
        <w:rPr>
          <w:spacing w:val="-8"/>
          <w:sz w:val="18"/>
        </w:rPr>
        <w:t xml:space="preserve">kV, </w:t>
      </w:r>
      <w:r>
        <w:rPr>
          <w:sz w:val="18"/>
        </w:rPr>
        <w:t>као и за дистрибутивну електроенергет- ску мрежу 10 kV са</w:t>
      </w:r>
      <w:r>
        <w:rPr>
          <w:spacing w:val="-4"/>
          <w:sz w:val="18"/>
        </w:rPr>
        <w:t xml:space="preserve"> </w:t>
      </w:r>
      <w:r>
        <w:rPr>
          <w:sz w:val="18"/>
        </w:rPr>
        <w:t>трафостаницом;</w:t>
      </w:r>
    </w:p>
    <w:p w:rsidR="00A02B30" w:rsidRDefault="00B05A60">
      <w:pPr>
        <w:pStyle w:val="ListParagraph"/>
        <w:numPr>
          <w:ilvl w:val="0"/>
          <w:numId w:val="1"/>
        </w:numPr>
        <w:tabs>
          <w:tab w:val="left" w:pos="670"/>
        </w:tabs>
        <w:spacing w:line="232" w:lineRule="auto"/>
        <w:ind w:right="392" w:firstLine="397"/>
        <w:rPr>
          <w:sz w:val="18"/>
        </w:rPr>
      </w:pPr>
      <w:r>
        <w:rPr>
          <w:sz w:val="18"/>
        </w:rPr>
        <w:t>израда техничке документације за изградњу бочног гасо- вода високог притиска и за из</w:t>
      </w:r>
      <w:r>
        <w:rPr>
          <w:sz w:val="18"/>
        </w:rPr>
        <w:t xml:space="preserve">градњу </w:t>
      </w:r>
      <w:r>
        <w:rPr>
          <w:spacing w:val="-3"/>
          <w:sz w:val="18"/>
        </w:rPr>
        <w:t xml:space="preserve">главне </w:t>
      </w:r>
      <w:r>
        <w:rPr>
          <w:sz w:val="18"/>
        </w:rPr>
        <w:t>мерно-регулационе станице (ГМРС);</w:t>
      </w:r>
    </w:p>
    <w:p w:rsidR="00A02B30" w:rsidRDefault="00B05A60">
      <w:pPr>
        <w:pStyle w:val="ListParagraph"/>
        <w:numPr>
          <w:ilvl w:val="0"/>
          <w:numId w:val="1"/>
        </w:numPr>
        <w:tabs>
          <w:tab w:val="left" w:pos="666"/>
        </w:tabs>
        <w:spacing w:line="232" w:lineRule="auto"/>
        <w:ind w:right="391" w:firstLine="397"/>
        <w:rPr>
          <w:sz w:val="18"/>
        </w:rPr>
      </w:pPr>
      <w:r>
        <w:rPr>
          <w:sz w:val="18"/>
        </w:rPr>
        <w:t>израда урбанистичког пројекта и техничке документације за изградњу система бунара у алувиону реке Дрине и цевовода техничке воде до комплекса посебне</w:t>
      </w:r>
      <w:r>
        <w:rPr>
          <w:spacing w:val="-5"/>
          <w:sz w:val="18"/>
        </w:rPr>
        <w:t xml:space="preserve"> </w:t>
      </w:r>
      <w:r>
        <w:rPr>
          <w:sz w:val="18"/>
        </w:rPr>
        <w:t>намене;</w:t>
      </w:r>
    </w:p>
    <w:p w:rsidR="00A02B30" w:rsidRDefault="00B05A60">
      <w:pPr>
        <w:pStyle w:val="ListParagraph"/>
        <w:numPr>
          <w:ilvl w:val="0"/>
          <w:numId w:val="1"/>
        </w:numPr>
        <w:tabs>
          <w:tab w:val="left" w:pos="688"/>
        </w:tabs>
        <w:spacing w:line="232" w:lineRule="auto"/>
        <w:ind w:right="391" w:firstLine="397"/>
        <w:rPr>
          <w:sz w:val="18"/>
        </w:rPr>
      </w:pPr>
      <w:r>
        <w:rPr>
          <w:sz w:val="18"/>
        </w:rPr>
        <w:t>израда техничке документације за изградњу  построј</w:t>
      </w:r>
      <w:r>
        <w:rPr>
          <w:sz w:val="18"/>
        </w:rPr>
        <w:t xml:space="preserve">ења за пречишћавање отпадних вода и цевовода отпадне воде </w:t>
      </w:r>
      <w:r>
        <w:rPr>
          <w:spacing w:val="-3"/>
          <w:sz w:val="18"/>
        </w:rPr>
        <w:t xml:space="preserve">од </w:t>
      </w:r>
      <w:r>
        <w:rPr>
          <w:spacing w:val="-4"/>
          <w:sz w:val="18"/>
        </w:rPr>
        <w:t xml:space="preserve">ком- </w:t>
      </w:r>
      <w:r>
        <w:rPr>
          <w:sz w:val="18"/>
        </w:rPr>
        <w:t>плекса посебне намене до реке</w:t>
      </w:r>
      <w:r>
        <w:rPr>
          <w:spacing w:val="-3"/>
          <w:sz w:val="18"/>
        </w:rPr>
        <w:t xml:space="preserve"> </w:t>
      </w:r>
      <w:r>
        <w:rPr>
          <w:sz w:val="18"/>
        </w:rPr>
        <w:t>Јадар;</w:t>
      </w:r>
    </w:p>
    <w:p w:rsidR="00A02B30" w:rsidRDefault="00B05A60">
      <w:pPr>
        <w:pStyle w:val="ListParagraph"/>
        <w:numPr>
          <w:ilvl w:val="0"/>
          <w:numId w:val="1"/>
        </w:numPr>
        <w:tabs>
          <w:tab w:val="left" w:pos="640"/>
        </w:tabs>
        <w:spacing w:line="232" w:lineRule="auto"/>
        <w:ind w:right="390" w:firstLine="397"/>
        <w:rPr>
          <w:sz w:val="18"/>
        </w:rPr>
      </w:pPr>
      <w:r>
        <w:rPr>
          <w:sz w:val="18"/>
        </w:rPr>
        <w:t>израда</w:t>
      </w:r>
      <w:r>
        <w:rPr>
          <w:spacing w:val="-10"/>
          <w:sz w:val="18"/>
        </w:rPr>
        <w:t xml:space="preserve"> </w:t>
      </w:r>
      <w:r>
        <w:rPr>
          <w:sz w:val="18"/>
        </w:rPr>
        <w:t>по</w:t>
      </w:r>
      <w:r>
        <w:rPr>
          <w:spacing w:val="-10"/>
          <w:sz w:val="18"/>
        </w:rPr>
        <w:t xml:space="preserve"> </w:t>
      </w:r>
      <w:r>
        <w:rPr>
          <w:sz w:val="18"/>
        </w:rPr>
        <w:t>потреби</w:t>
      </w:r>
      <w:r>
        <w:rPr>
          <w:spacing w:val="-10"/>
          <w:sz w:val="18"/>
        </w:rPr>
        <w:t xml:space="preserve"> </w:t>
      </w:r>
      <w:r>
        <w:rPr>
          <w:sz w:val="18"/>
        </w:rPr>
        <w:t>пројеката</w:t>
      </w:r>
      <w:r>
        <w:rPr>
          <w:spacing w:val="-10"/>
          <w:sz w:val="18"/>
        </w:rPr>
        <w:t xml:space="preserve"> </w:t>
      </w:r>
      <w:r>
        <w:rPr>
          <w:sz w:val="18"/>
        </w:rPr>
        <w:t>парцелације</w:t>
      </w:r>
      <w:r>
        <w:rPr>
          <w:spacing w:val="-10"/>
          <w:sz w:val="18"/>
        </w:rPr>
        <w:t xml:space="preserve"> </w:t>
      </w:r>
      <w:r>
        <w:rPr>
          <w:sz w:val="18"/>
        </w:rPr>
        <w:t>и</w:t>
      </w:r>
      <w:r>
        <w:rPr>
          <w:spacing w:val="-10"/>
          <w:sz w:val="18"/>
        </w:rPr>
        <w:t xml:space="preserve"> </w:t>
      </w:r>
      <w:r>
        <w:rPr>
          <w:sz w:val="18"/>
        </w:rPr>
        <w:t>препарцелације, пројеката геодетског обележавања и елабората за</w:t>
      </w:r>
      <w:r>
        <w:rPr>
          <w:spacing w:val="-22"/>
          <w:sz w:val="18"/>
        </w:rPr>
        <w:t xml:space="preserve"> </w:t>
      </w:r>
      <w:r>
        <w:rPr>
          <w:sz w:val="18"/>
        </w:rPr>
        <w:t>експропријацију непокретности;</w:t>
      </w:r>
    </w:p>
    <w:p w:rsidR="00A02B30" w:rsidRDefault="00B05A60">
      <w:pPr>
        <w:pStyle w:val="ListParagraph"/>
        <w:numPr>
          <w:ilvl w:val="0"/>
          <w:numId w:val="1"/>
        </w:numPr>
        <w:tabs>
          <w:tab w:val="left" w:pos="643"/>
        </w:tabs>
        <w:spacing w:line="199" w:lineRule="exact"/>
        <w:ind w:left="642" w:hanging="135"/>
        <w:jc w:val="left"/>
        <w:rPr>
          <w:sz w:val="18"/>
        </w:rPr>
      </w:pPr>
      <w:r>
        <w:rPr>
          <w:spacing w:val="-3"/>
          <w:sz w:val="18"/>
        </w:rPr>
        <w:t xml:space="preserve">студија </w:t>
      </w:r>
      <w:r>
        <w:rPr>
          <w:sz w:val="18"/>
        </w:rPr>
        <w:t>о визуел</w:t>
      </w:r>
      <w:r>
        <w:rPr>
          <w:sz w:val="18"/>
        </w:rPr>
        <w:t>ној процени карактера</w:t>
      </w:r>
      <w:r>
        <w:rPr>
          <w:spacing w:val="-2"/>
          <w:sz w:val="18"/>
        </w:rPr>
        <w:t xml:space="preserve"> </w:t>
      </w:r>
      <w:r>
        <w:rPr>
          <w:sz w:val="18"/>
        </w:rPr>
        <w:t>предела;</w:t>
      </w:r>
    </w:p>
    <w:p w:rsidR="00A02B30" w:rsidRDefault="00B05A60">
      <w:pPr>
        <w:pStyle w:val="ListParagraph"/>
        <w:numPr>
          <w:ilvl w:val="0"/>
          <w:numId w:val="1"/>
        </w:numPr>
        <w:tabs>
          <w:tab w:val="left" w:pos="700"/>
        </w:tabs>
        <w:spacing w:line="232" w:lineRule="auto"/>
        <w:ind w:right="390" w:firstLine="397"/>
        <w:rPr>
          <w:sz w:val="18"/>
        </w:rPr>
      </w:pPr>
      <w:r>
        <w:rPr>
          <w:sz w:val="18"/>
        </w:rPr>
        <w:t>измене одговарајућег планског документа у шумарству (основе газдовања</w:t>
      </w:r>
      <w:r>
        <w:rPr>
          <w:spacing w:val="-1"/>
          <w:sz w:val="18"/>
        </w:rPr>
        <w:t xml:space="preserve"> </w:t>
      </w:r>
      <w:r>
        <w:rPr>
          <w:sz w:val="18"/>
        </w:rPr>
        <w:t>шумама);</w:t>
      </w:r>
    </w:p>
    <w:p w:rsidR="00A02B30" w:rsidRDefault="00B05A60">
      <w:pPr>
        <w:pStyle w:val="ListParagraph"/>
        <w:numPr>
          <w:ilvl w:val="0"/>
          <w:numId w:val="1"/>
        </w:numPr>
        <w:tabs>
          <w:tab w:val="left" w:pos="660"/>
        </w:tabs>
        <w:spacing w:line="232" w:lineRule="auto"/>
        <w:ind w:right="391" w:firstLine="397"/>
        <w:rPr>
          <w:sz w:val="18"/>
        </w:rPr>
      </w:pPr>
      <w:r>
        <w:rPr>
          <w:sz w:val="18"/>
        </w:rPr>
        <w:t xml:space="preserve">израда извештаја о безбедности и плана заштите </w:t>
      </w:r>
      <w:r>
        <w:rPr>
          <w:spacing w:val="-3"/>
          <w:sz w:val="18"/>
        </w:rPr>
        <w:t xml:space="preserve">од </w:t>
      </w:r>
      <w:r>
        <w:rPr>
          <w:sz w:val="18"/>
        </w:rPr>
        <w:t xml:space="preserve">удеса за </w:t>
      </w:r>
      <w:r>
        <w:rPr>
          <w:spacing w:val="-3"/>
          <w:sz w:val="18"/>
        </w:rPr>
        <w:t xml:space="preserve">комплекс </w:t>
      </w:r>
      <w:r>
        <w:rPr>
          <w:sz w:val="18"/>
        </w:rPr>
        <w:t>севесо постројења и</w:t>
      </w:r>
      <w:r>
        <w:rPr>
          <w:spacing w:val="1"/>
          <w:sz w:val="18"/>
        </w:rPr>
        <w:t xml:space="preserve"> </w:t>
      </w:r>
      <w:r>
        <w:rPr>
          <w:sz w:val="18"/>
        </w:rPr>
        <w:t>др.</w:t>
      </w:r>
    </w:p>
    <w:p w:rsidR="00A02B30" w:rsidRDefault="00B05A60">
      <w:pPr>
        <w:pStyle w:val="ListParagraph"/>
        <w:numPr>
          <w:ilvl w:val="0"/>
          <w:numId w:val="2"/>
        </w:numPr>
        <w:tabs>
          <w:tab w:val="left" w:pos="703"/>
        </w:tabs>
        <w:spacing w:line="199" w:lineRule="exact"/>
        <w:rPr>
          <w:sz w:val="18"/>
        </w:rPr>
      </w:pPr>
      <w:r>
        <w:rPr>
          <w:sz w:val="18"/>
        </w:rPr>
        <w:t>Организационе мере и</w:t>
      </w:r>
      <w:r>
        <w:rPr>
          <w:spacing w:val="-4"/>
          <w:sz w:val="18"/>
        </w:rPr>
        <w:t xml:space="preserve"> </w:t>
      </w:r>
      <w:r>
        <w:rPr>
          <w:sz w:val="18"/>
        </w:rPr>
        <w:t>инструменти,</w:t>
      </w:r>
    </w:p>
    <w:p w:rsidR="00A02B30" w:rsidRDefault="00B05A60">
      <w:pPr>
        <w:pStyle w:val="ListParagraph"/>
        <w:numPr>
          <w:ilvl w:val="0"/>
          <w:numId w:val="1"/>
        </w:numPr>
        <w:tabs>
          <w:tab w:val="left" w:pos="635"/>
        </w:tabs>
        <w:spacing w:before="2" w:line="232" w:lineRule="auto"/>
        <w:ind w:right="391" w:firstLine="397"/>
        <w:rPr>
          <w:sz w:val="18"/>
        </w:rPr>
      </w:pPr>
      <w:r>
        <w:rPr>
          <w:spacing w:val="-4"/>
          <w:sz w:val="18"/>
        </w:rPr>
        <w:t xml:space="preserve">обезбеђење </w:t>
      </w:r>
      <w:r>
        <w:rPr>
          <w:spacing w:val="-3"/>
          <w:sz w:val="18"/>
        </w:rPr>
        <w:t xml:space="preserve">мера </w:t>
      </w:r>
      <w:r>
        <w:rPr>
          <w:spacing w:val="-4"/>
          <w:sz w:val="18"/>
        </w:rPr>
        <w:t xml:space="preserve">појачаног </w:t>
      </w:r>
      <w:r>
        <w:rPr>
          <w:spacing w:val="-3"/>
          <w:sz w:val="18"/>
        </w:rPr>
        <w:t xml:space="preserve">надзора </w:t>
      </w:r>
      <w:r>
        <w:rPr>
          <w:spacing w:val="-4"/>
          <w:sz w:val="18"/>
        </w:rPr>
        <w:t xml:space="preserve">урбанистичке </w:t>
      </w:r>
      <w:r>
        <w:rPr>
          <w:sz w:val="18"/>
        </w:rPr>
        <w:t xml:space="preserve">и </w:t>
      </w:r>
      <w:r>
        <w:rPr>
          <w:spacing w:val="-3"/>
          <w:sz w:val="18"/>
        </w:rPr>
        <w:t xml:space="preserve">грађевин- </w:t>
      </w:r>
      <w:r>
        <w:rPr>
          <w:spacing w:val="-4"/>
          <w:sz w:val="18"/>
        </w:rPr>
        <w:t xml:space="preserve">ске </w:t>
      </w:r>
      <w:r>
        <w:rPr>
          <w:spacing w:val="-3"/>
          <w:sz w:val="18"/>
        </w:rPr>
        <w:t xml:space="preserve">инспекције ради </w:t>
      </w:r>
      <w:r>
        <w:rPr>
          <w:spacing w:val="-4"/>
          <w:sz w:val="18"/>
        </w:rPr>
        <w:t xml:space="preserve">контроле поштовања </w:t>
      </w:r>
      <w:r>
        <w:rPr>
          <w:spacing w:val="-3"/>
          <w:sz w:val="18"/>
        </w:rPr>
        <w:t xml:space="preserve">режима </w:t>
      </w:r>
      <w:r>
        <w:rPr>
          <w:spacing w:val="-4"/>
          <w:sz w:val="18"/>
        </w:rPr>
        <w:t xml:space="preserve">коришћења, </w:t>
      </w:r>
      <w:r>
        <w:rPr>
          <w:spacing w:val="-3"/>
          <w:sz w:val="18"/>
        </w:rPr>
        <w:t xml:space="preserve">уре- ђења, заштите </w:t>
      </w:r>
      <w:r>
        <w:rPr>
          <w:sz w:val="18"/>
        </w:rPr>
        <w:t xml:space="preserve">и </w:t>
      </w:r>
      <w:r>
        <w:rPr>
          <w:spacing w:val="-3"/>
          <w:sz w:val="18"/>
        </w:rPr>
        <w:t xml:space="preserve">изградње простора </w:t>
      </w:r>
      <w:r>
        <w:rPr>
          <w:sz w:val="18"/>
        </w:rPr>
        <w:t xml:space="preserve">и </w:t>
      </w:r>
      <w:r>
        <w:rPr>
          <w:spacing w:val="-4"/>
          <w:sz w:val="18"/>
        </w:rPr>
        <w:t xml:space="preserve">спречавања </w:t>
      </w:r>
      <w:r>
        <w:rPr>
          <w:spacing w:val="-3"/>
          <w:sz w:val="18"/>
        </w:rPr>
        <w:t xml:space="preserve">изградње нових </w:t>
      </w:r>
      <w:r>
        <w:rPr>
          <w:spacing w:val="-4"/>
          <w:sz w:val="18"/>
        </w:rPr>
        <w:t xml:space="preserve">објеката </w:t>
      </w:r>
      <w:r>
        <w:rPr>
          <w:sz w:val="18"/>
        </w:rPr>
        <w:t xml:space="preserve">на </w:t>
      </w:r>
      <w:r>
        <w:rPr>
          <w:spacing w:val="-3"/>
          <w:sz w:val="18"/>
        </w:rPr>
        <w:t xml:space="preserve">простору резервисаном </w:t>
      </w:r>
      <w:r>
        <w:rPr>
          <w:sz w:val="18"/>
        </w:rPr>
        <w:t xml:space="preserve">за </w:t>
      </w:r>
      <w:r>
        <w:rPr>
          <w:spacing w:val="-5"/>
          <w:sz w:val="18"/>
        </w:rPr>
        <w:t xml:space="preserve">комплекс </w:t>
      </w:r>
      <w:r>
        <w:rPr>
          <w:sz w:val="18"/>
        </w:rPr>
        <w:t>посебне</w:t>
      </w:r>
      <w:r>
        <w:rPr>
          <w:spacing w:val="-31"/>
          <w:sz w:val="18"/>
        </w:rPr>
        <w:t xml:space="preserve"> </w:t>
      </w:r>
      <w:r>
        <w:rPr>
          <w:spacing w:val="-3"/>
          <w:sz w:val="18"/>
        </w:rPr>
        <w:t>намене;</w:t>
      </w:r>
    </w:p>
    <w:p w:rsidR="00A02B30" w:rsidRDefault="00B05A60">
      <w:pPr>
        <w:pStyle w:val="ListParagraph"/>
        <w:numPr>
          <w:ilvl w:val="0"/>
          <w:numId w:val="1"/>
        </w:numPr>
        <w:tabs>
          <w:tab w:val="left" w:pos="638"/>
        </w:tabs>
        <w:spacing w:line="232" w:lineRule="auto"/>
        <w:ind w:right="391" w:firstLine="397"/>
        <w:rPr>
          <w:sz w:val="18"/>
        </w:rPr>
      </w:pPr>
      <w:r>
        <w:rPr>
          <w:sz w:val="18"/>
        </w:rPr>
        <w:t>инвеститор</w:t>
      </w:r>
      <w:r>
        <w:rPr>
          <w:spacing w:val="-12"/>
          <w:sz w:val="18"/>
        </w:rPr>
        <w:t xml:space="preserve"> </w:t>
      </w:r>
      <w:r>
        <w:rPr>
          <w:spacing w:val="-4"/>
          <w:sz w:val="18"/>
        </w:rPr>
        <w:t>који</w:t>
      </w:r>
      <w:r>
        <w:rPr>
          <w:spacing w:val="-12"/>
          <w:sz w:val="18"/>
        </w:rPr>
        <w:t xml:space="preserve"> </w:t>
      </w:r>
      <w:r>
        <w:rPr>
          <w:sz w:val="18"/>
        </w:rPr>
        <w:t>ће</w:t>
      </w:r>
      <w:r>
        <w:rPr>
          <w:spacing w:val="-12"/>
          <w:sz w:val="18"/>
        </w:rPr>
        <w:t xml:space="preserve"> </w:t>
      </w:r>
      <w:r>
        <w:rPr>
          <w:sz w:val="18"/>
        </w:rPr>
        <w:t>финансирати</w:t>
      </w:r>
      <w:r>
        <w:rPr>
          <w:spacing w:val="-12"/>
          <w:sz w:val="18"/>
        </w:rPr>
        <w:t xml:space="preserve"> </w:t>
      </w:r>
      <w:r>
        <w:rPr>
          <w:sz w:val="18"/>
        </w:rPr>
        <w:t>извођење</w:t>
      </w:r>
      <w:r>
        <w:rPr>
          <w:spacing w:val="-12"/>
          <w:sz w:val="18"/>
        </w:rPr>
        <w:t xml:space="preserve"> </w:t>
      </w:r>
      <w:r>
        <w:rPr>
          <w:sz w:val="18"/>
        </w:rPr>
        <w:t>радова</w:t>
      </w:r>
      <w:r>
        <w:rPr>
          <w:spacing w:val="-12"/>
          <w:sz w:val="18"/>
        </w:rPr>
        <w:t xml:space="preserve"> </w:t>
      </w:r>
      <w:r>
        <w:rPr>
          <w:sz w:val="18"/>
        </w:rPr>
        <w:t>на</w:t>
      </w:r>
      <w:r>
        <w:rPr>
          <w:spacing w:val="-12"/>
          <w:sz w:val="18"/>
        </w:rPr>
        <w:t xml:space="preserve"> </w:t>
      </w:r>
      <w:r>
        <w:rPr>
          <w:sz w:val="18"/>
        </w:rPr>
        <w:t>изград- њи објеката и система посебне намене утврдиће критеријуме за финансијско</w:t>
      </w:r>
      <w:r>
        <w:rPr>
          <w:spacing w:val="-11"/>
          <w:sz w:val="18"/>
        </w:rPr>
        <w:t xml:space="preserve"> </w:t>
      </w:r>
      <w:r>
        <w:rPr>
          <w:sz w:val="18"/>
        </w:rPr>
        <w:t>и</w:t>
      </w:r>
      <w:r>
        <w:rPr>
          <w:spacing w:val="-11"/>
          <w:sz w:val="18"/>
        </w:rPr>
        <w:t xml:space="preserve"> </w:t>
      </w:r>
      <w:r>
        <w:rPr>
          <w:sz w:val="18"/>
        </w:rPr>
        <w:t>материјално</w:t>
      </w:r>
      <w:r>
        <w:rPr>
          <w:spacing w:val="-11"/>
          <w:sz w:val="18"/>
        </w:rPr>
        <w:t xml:space="preserve"> </w:t>
      </w:r>
      <w:r>
        <w:rPr>
          <w:sz w:val="18"/>
        </w:rPr>
        <w:t>обештећење</w:t>
      </w:r>
      <w:r>
        <w:rPr>
          <w:spacing w:val="-11"/>
          <w:sz w:val="18"/>
        </w:rPr>
        <w:t xml:space="preserve"> </w:t>
      </w:r>
      <w:r>
        <w:rPr>
          <w:spacing w:val="-6"/>
          <w:sz w:val="18"/>
        </w:rPr>
        <w:t>код</w:t>
      </w:r>
      <w:r>
        <w:rPr>
          <w:spacing w:val="-11"/>
          <w:sz w:val="18"/>
        </w:rPr>
        <w:t xml:space="preserve"> </w:t>
      </w:r>
      <w:r>
        <w:rPr>
          <w:sz w:val="18"/>
        </w:rPr>
        <w:t>преузимања</w:t>
      </w:r>
      <w:r>
        <w:rPr>
          <w:spacing w:val="-11"/>
          <w:sz w:val="18"/>
        </w:rPr>
        <w:t xml:space="preserve"> </w:t>
      </w:r>
      <w:r>
        <w:rPr>
          <w:sz w:val="18"/>
        </w:rPr>
        <w:t>непокрет- ности, ограничења права својине и потенцијалних штета насталих при извођењу радова на изградњи</w:t>
      </w:r>
      <w:r>
        <w:rPr>
          <w:sz w:val="18"/>
        </w:rPr>
        <w:t xml:space="preserve"> објеката и система посебне на- мене,</w:t>
      </w:r>
      <w:r>
        <w:rPr>
          <w:spacing w:val="-5"/>
          <w:sz w:val="18"/>
        </w:rPr>
        <w:t xml:space="preserve"> </w:t>
      </w:r>
      <w:r>
        <w:rPr>
          <w:sz w:val="18"/>
        </w:rPr>
        <w:t>и</w:t>
      </w:r>
      <w:r>
        <w:rPr>
          <w:spacing w:val="-5"/>
          <w:sz w:val="18"/>
        </w:rPr>
        <w:t xml:space="preserve"> </w:t>
      </w:r>
      <w:r>
        <w:rPr>
          <w:sz w:val="18"/>
        </w:rPr>
        <w:t>о</w:t>
      </w:r>
      <w:r>
        <w:rPr>
          <w:spacing w:val="-5"/>
          <w:sz w:val="18"/>
        </w:rPr>
        <w:t xml:space="preserve"> </w:t>
      </w:r>
      <w:r>
        <w:rPr>
          <w:spacing w:val="-3"/>
          <w:sz w:val="18"/>
        </w:rPr>
        <w:t>томе</w:t>
      </w:r>
      <w:r>
        <w:rPr>
          <w:spacing w:val="-5"/>
          <w:sz w:val="18"/>
        </w:rPr>
        <w:t xml:space="preserve"> </w:t>
      </w:r>
      <w:r>
        <w:rPr>
          <w:sz w:val="18"/>
        </w:rPr>
        <w:t>обавестити</w:t>
      </w:r>
      <w:r>
        <w:rPr>
          <w:spacing w:val="-5"/>
          <w:sz w:val="18"/>
        </w:rPr>
        <w:t xml:space="preserve"> </w:t>
      </w:r>
      <w:r>
        <w:rPr>
          <w:sz w:val="18"/>
        </w:rPr>
        <w:t>надлежне</w:t>
      </w:r>
      <w:r>
        <w:rPr>
          <w:spacing w:val="-5"/>
          <w:sz w:val="18"/>
        </w:rPr>
        <w:t xml:space="preserve"> </w:t>
      </w:r>
      <w:r>
        <w:rPr>
          <w:sz w:val="18"/>
        </w:rPr>
        <w:t>градске</w:t>
      </w:r>
      <w:r>
        <w:rPr>
          <w:spacing w:val="-5"/>
          <w:sz w:val="18"/>
        </w:rPr>
        <w:t xml:space="preserve"> </w:t>
      </w:r>
      <w:r>
        <w:rPr>
          <w:sz w:val="18"/>
        </w:rPr>
        <w:t>и</w:t>
      </w:r>
      <w:r>
        <w:rPr>
          <w:spacing w:val="-5"/>
          <w:sz w:val="18"/>
        </w:rPr>
        <w:t xml:space="preserve"> </w:t>
      </w:r>
      <w:r>
        <w:rPr>
          <w:sz w:val="18"/>
        </w:rPr>
        <w:t>општинске</w:t>
      </w:r>
      <w:r>
        <w:rPr>
          <w:spacing w:val="-5"/>
          <w:sz w:val="18"/>
        </w:rPr>
        <w:t xml:space="preserve"> </w:t>
      </w:r>
      <w:r>
        <w:rPr>
          <w:spacing w:val="-3"/>
          <w:sz w:val="18"/>
        </w:rPr>
        <w:t>службе;</w:t>
      </w:r>
    </w:p>
    <w:p w:rsidR="00A02B30" w:rsidRDefault="00B05A60">
      <w:pPr>
        <w:pStyle w:val="ListParagraph"/>
        <w:numPr>
          <w:ilvl w:val="0"/>
          <w:numId w:val="1"/>
        </w:numPr>
        <w:tabs>
          <w:tab w:val="left" w:pos="672"/>
        </w:tabs>
        <w:spacing w:line="232" w:lineRule="auto"/>
        <w:ind w:right="391" w:firstLine="397"/>
        <w:rPr>
          <w:sz w:val="18"/>
        </w:rPr>
      </w:pPr>
      <w:r>
        <w:rPr>
          <w:sz w:val="18"/>
        </w:rPr>
        <w:t>стручне службе надлежних јединица локалне самоуправе информисаће, путем оглашавања у средствима јавног информиса- ња, локалну заједницу о донетим програмима из п</w:t>
      </w:r>
      <w:r>
        <w:rPr>
          <w:sz w:val="18"/>
        </w:rPr>
        <w:t>ретходне</w:t>
      </w:r>
      <w:r>
        <w:rPr>
          <w:spacing w:val="17"/>
          <w:sz w:val="18"/>
        </w:rPr>
        <w:t xml:space="preserve"> </w:t>
      </w:r>
      <w:r>
        <w:rPr>
          <w:spacing w:val="-2"/>
          <w:sz w:val="18"/>
        </w:rPr>
        <w:t>тачке,</w:t>
      </w:r>
    </w:p>
    <w:p w:rsidR="00A02B30" w:rsidRDefault="00A02B30">
      <w:pPr>
        <w:spacing w:line="232" w:lineRule="auto"/>
        <w:jc w:val="both"/>
        <w:rPr>
          <w:sz w:val="18"/>
        </w:rPr>
        <w:sectPr w:rsidR="00A02B30">
          <w:pgSz w:w="12480" w:h="15650"/>
          <w:pgMar w:top="80" w:right="740" w:bottom="280" w:left="740" w:header="720" w:footer="720" w:gutter="0"/>
          <w:cols w:num="2" w:space="720" w:equalWidth="0">
            <w:col w:w="5255" w:space="131"/>
            <w:col w:w="5614"/>
          </w:cols>
        </w:sectPr>
      </w:pPr>
    </w:p>
    <w:p w:rsidR="00A02B30" w:rsidRDefault="00B05A60">
      <w:pPr>
        <w:pStyle w:val="BodyText"/>
        <w:spacing w:before="73" w:line="232" w:lineRule="auto"/>
        <w:ind w:left="393" w:right="1"/>
        <w:jc w:val="both"/>
      </w:pPr>
      <w:r>
        <w:lastRenderedPageBreak/>
        <w:pict>
          <v:shape id="_x0000_s1066" style="position:absolute;left:0;text-align:left;margin-left:0;margin-top:782.1pt;width:.1pt;height:738.95pt;z-index:251663872;mso-position-horizontal-relative:page;mso-position-vertical-relative:page" coordorigin=",15642" coordsize="0,14779" o:spt="100" adj="0,,0" path="m6378,193r,14779m6378,193r,14779e" filled="f" strokeweight=".6pt">
            <v:stroke joinstyle="round"/>
            <v:formulas/>
            <v:path arrowok="t" o:connecttype="segments"/>
            <w10:wrap anchorx="page" anchory="page"/>
          </v:shape>
        </w:pict>
      </w:r>
      <w:r>
        <w:t>давати</w:t>
      </w:r>
      <w:r>
        <w:rPr>
          <w:spacing w:val="-5"/>
        </w:rPr>
        <w:t xml:space="preserve"> </w:t>
      </w:r>
      <w:r>
        <w:t>упутства</w:t>
      </w:r>
      <w:r>
        <w:rPr>
          <w:spacing w:val="-5"/>
        </w:rPr>
        <w:t xml:space="preserve"> </w:t>
      </w:r>
      <w:r>
        <w:t>о</w:t>
      </w:r>
      <w:r>
        <w:rPr>
          <w:spacing w:val="-5"/>
        </w:rPr>
        <w:t xml:space="preserve"> </w:t>
      </w:r>
      <w:r>
        <w:t>правима</w:t>
      </w:r>
      <w:r>
        <w:rPr>
          <w:spacing w:val="-5"/>
        </w:rPr>
        <w:t xml:space="preserve"> </w:t>
      </w:r>
      <w:r>
        <w:t>и</w:t>
      </w:r>
      <w:r>
        <w:rPr>
          <w:spacing w:val="-5"/>
        </w:rPr>
        <w:t xml:space="preserve"> </w:t>
      </w:r>
      <w:r>
        <w:t>обавезама</w:t>
      </w:r>
      <w:r>
        <w:rPr>
          <w:spacing w:val="-5"/>
        </w:rPr>
        <w:t xml:space="preserve"> </w:t>
      </w:r>
      <w:r>
        <w:t>власника</w:t>
      </w:r>
      <w:r>
        <w:rPr>
          <w:spacing w:val="-5"/>
        </w:rPr>
        <w:t xml:space="preserve"> </w:t>
      </w:r>
      <w:r>
        <w:t>и</w:t>
      </w:r>
      <w:r>
        <w:rPr>
          <w:spacing w:val="-5"/>
        </w:rPr>
        <w:t xml:space="preserve"> </w:t>
      </w:r>
      <w:r>
        <w:t>корисника</w:t>
      </w:r>
      <w:r>
        <w:rPr>
          <w:spacing w:val="-5"/>
        </w:rPr>
        <w:t xml:space="preserve"> </w:t>
      </w:r>
      <w:r>
        <w:t>обу- хваћених непокретности и друга потребна обавештења у вези са спровођењем Просторног</w:t>
      </w:r>
      <w:r>
        <w:rPr>
          <w:spacing w:val="-1"/>
        </w:rPr>
        <w:t xml:space="preserve"> </w:t>
      </w:r>
      <w:r>
        <w:t>плана;</w:t>
      </w:r>
    </w:p>
    <w:p w:rsidR="00A02B30" w:rsidRDefault="00B05A60">
      <w:pPr>
        <w:pStyle w:val="ListParagraph"/>
        <w:numPr>
          <w:ilvl w:val="1"/>
          <w:numId w:val="1"/>
        </w:numPr>
        <w:tabs>
          <w:tab w:val="left" w:pos="932"/>
        </w:tabs>
        <w:spacing w:line="232" w:lineRule="auto"/>
        <w:ind w:firstLine="397"/>
        <w:rPr>
          <w:sz w:val="18"/>
        </w:rPr>
      </w:pPr>
      <w:r>
        <w:rPr>
          <w:sz w:val="18"/>
        </w:rPr>
        <w:t>спровођење пољопривредне рекултивације на локацији по- зајмишта</w:t>
      </w:r>
      <w:r>
        <w:rPr>
          <w:spacing w:val="-1"/>
          <w:sz w:val="18"/>
        </w:rPr>
        <w:t xml:space="preserve"> </w:t>
      </w:r>
      <w:r>
        <w:rPr>
          <w:spacing w:val="-3"/>
          <w:sz w:val="18"/>
        </w:rPr>
        <w:t>глине;</w:t>
      </w:r>
    </w:p>
    <w:p w:rsidR="00A02B30" w:rsidRDefault="00B05A60">
      <w:pPr>
        <w:pStyle w:val="ListParagraph"/>
        <w:numPr>
          <w:ilvl w:val="1"/>
          <w:numId w:val="1"/>
        </w:numPr>
        <w:tabs>
          <w:tab w:val="left" w:pos="945"/>
        </w:tabs>
        <w:spacing w:line="232" w:lineRule="auto"/>
        <w:ind w:firstLine="397"/>
        <w:rPr>
          <w:sz w:val="18"/>
        </w:rPr>
      </w:pPr>
      <w:r>
        <w:rPr>
          <w:sz w:val="18"/>
        </w:rPr>
        <w:t>инвеститор изградње (у фази грађења) и носилац дозволе за експлоатацију (у фази експлоатације) као и власник комплек- са за прераду минерала јадарита обезбедиће мониторинг животне среди</w:t>
      </w:r>
      <w:r>
        <w:rPr>
          <w:sz w:val="18"/>
        </w:rPr>
        <w:t xml:space="preserve">не у </w:t>
      </w:r>
      <w:r>
        <w:rPr>
          <w:spacing w:val="-3"/>
          <w:sz w:val="18"/>
        </w:rPr>
        <w:t xml:space="preserve">комплексу </w:t>
      </w:r>
      <w:r>
        <w:rPr>
          <w:sz w:val="18"/>
        </w:rPr>
        <w:t xml:space="preserve">посебне намене и зонама заштите и утицаја на </w:t>
      </w:r>
      <w:r>
        <w:rPr>
          <w:spacing w:val="-3"/>
          <w:sz w:val="18"/>
        </w:rPr>
        <w:t xml:space="preserve">околину </w:t>
      </w:r>
      <w:r>
        <w:rPr>
          <w:sz w:val="18"/>
        </w:rPr>
        <w:t>и др.</w:t>
      </w:r>
    </w:p>
    <w:p w:rsidR="00A02B30" w:rsidRDefault="00B05A60">
      <w:pPr>
        <w:pStyle w:val="BodyText"/>
        <w:spacing w:line="232" w:lineRule="auto"/>
        <w:ind w:left="393" w:right="1" w:firstLine="396"/>
        <w:jc w:val="both"/>
      </w:pPr>
      <w:r>
        <w:t>Извештај о стратешкој процени садржи разрађене смернице за планове или програме на нижим хијерархијским нивоима које обухватају дефинисање потребе за израдом стратешких процена и про</w:t>
      </w:r>
      <w:r>
        <w:t>цена утицаја пројеката на животну средину, одређују аспекти заштите животне средине и друга питања од значаја за процену утицаја на животну средину планова и програма нижег хијерар- хијског нивоа.</w:t>
      </w:r>
    </w:p>
    <w:p w:rsidR="00A02B30" w:rsidRDefault="00B05A60">
      <w:pPr>
        <w:pStyle w:val="BodyText"/>
        <w:spacing w:line="232" w:lineRule="auto"/>
        <w:ind w:left="393" w:firstLine="396"/>
        <w:jc w:val="both"/>
      </w:pPr>
      <w:r>
        <w:t>Примењујући критеријуме за утврђивање могућности зна- чајни</w:t>
      </w:r>
      <w:r>
        <w:t xml:space="preserve">х утицаја на животну средину планова и доношење одлуке  о изради стратешке процене из члана 5. </w:t>
      </w:r>
      <w:r>
        <w:rPr>
          <w:spacing w:val="-3"/>
        </w:rPr>
        <w:t xml:space="preserve">који </w:t>
      </w:r>
      <w:r>
        <w:t xml:space="preserve">су садржани у При- логу I Закона о стратешкој процени утицаја на животну средину („Службени </w:t>
      </w:r>
      <w:r>
        <w:rPr>
          <w:spacing w:val="-3"/>
        </w:rPr>
        <w:t xml:space="preserve">гласник </w:t>
      </w:r>
      <w:r>
        <w:t>РС”, бр. 135/04 и 88/10), предлаже се израда стратешке п</w:t>
      </w:r>
      <w:r>
        <w:t>роцене за следећа</w:t>
      </w:r>
      <w:r>
        <w:rPr>
          <w:spacing w:val="-5"/>
        </w:rPr>
        <w:t xml:space="preserve"> </w:t>
      </w:r>
      <w:r>
        <w:t>документа:</w:t>
      </w:r>
    </w:p>
    <w:p w:rsidR="00A02B30" w:rsidRDefault="00B05A60">
      <w:pPr>
        <w:pStyle w:val="ListParagraph"/>
        <w:numPr>
          <w:ilvl w:val="1"/>
          <w:numId w:val="1"/>
        </w:numPr>
        <w:tabs>
          <w:tab w:val="left" w:pos="940"/>
        </w:tabs>
        <w:spacing w:line="232" w:lineRule="auto"/>
        <w:ind w:right="1" w:firstLine="397"/>
        <w:rPr>
          <w:sz w:val="18"/>
        </w:rPr>
      </w:pPr>
      <w:r>
        <w:rPr>
          <w:sz w:val="18"/>
        </w:rPr>
        <w:t xml:space="preserve">планове нижег реда за подручја </w:t>
      </w:r>
      <w:r>
        <w:rPr>
          <w:spacing w:val="-3"/>
          <w:sz w:val="18"/>
        </w:rPr>
        <w:t xml:space="preserve">која </w:t>
      </w:r>
      <w:r>
        <w:rPr>
          <w:sz w:val="18"/>
        </w:rPr>
        <w:t xml:space="preserve">нису обрађена на ни- </w:t>
      </w:r>
      <w:r>
        <w:rPr>
          <w:spacing w:val="-3"/>
          <w:sz w:val="18"/>
        </w:rPr>
        <w:t xml:space="preserve">воу </w:t>
      </w:r>
      <w:r>
        <w:rPr>
          <w:sz w:val="18"/>
        </w:rPr>
        <w:t xml:space="preserve">детаљне регулационе разраде у овом просторном </w:t>
      </w:r>
      <w:r>
        <w:rPr>
          <w:spacing w:val="-4"/>
          <w:sz w:val="18"/>
        </w:rPr>
        <w:t xml:space="preserve">плану, ако </w:t>
      </w:r>
      <w:r>
        <w:rPr>
          <w:sz w:val="18"/>
        </w:rPr>
        <w:t xml:space="preserve">се на </w:t>
      </w:r>
      <w:r>
        <w:rPr>
          <w:spacing w:val="-3"/>
          <w:sz w:val="18"/>
        </w:rPr>
        <w:t xml:space="preserve">планском </w:t>
      </w:r>
      <w:r>
        <w:rPr>
          <w:sz w:val="18"/>
        </w:rPr>
        <w:t xml:space="preserve">подручју планира један или више пројеката обухва- ћених уредбом о пројектима за </w:t>
      </w:r>
      <w:r>
        <w:rPr>
          <w:spacing w:val="-3"/>
          <w:sz w:val="18"/>
        </w:rPr>
        <w:t xml:space="preserve">које </w:t>
      </w:r>
      <w:r>
        <w:rPr>
          <w:sz w:val="18"/>
        </w:rPr>
        <w:t xml:space="preserve">се израђује </w:t>
      </w:r>
      <w:r>
        <w:rPr>
          <w:spacing w:val="-3"/>
          <w:sz w:val="18"/>
        </w:rPr>
        <w:t xml:space="preserve">студија </w:t>
      </w:r>
      <w:r>
        <w:rPr>
          <w:sz w:val="18"/>
        </w:rPr>
        <w:t>о процени утицаја на животну</w:t>
      </w:r>
      <w:r>
        <w:rPr>
          <w:spacing w:val="-2"/>
          <w:sz w:val="18"/>
        </w:rPr>
        <w:t xml:space="preserve"> </w:t>
      </w:r>
      <w:r>
        <w:rPr>
          <w:sz w:val="18"/>
        </w:rPr>
        <w:t>средину;</w:t>
      </w:r>
    </w:p>
    <w:p w:rsidR="00A02B30" w:rsidRDefault="00B05A60">
      <w:pPr>
        <w:pStyle w:val="ListParagraph"/>
        <w:numPr>
          <w:ilvl w:val="1"/>
          <w:numId w:val="1"/>
        </w:numPr>
        <w:tabs>
          <w:tab w:val="left" w:pos="949"/>
        </w:tabs>
        <w:spacing w:line="232" w:lineRule="auto"/>
        <w:ind w:right="1" w:firstLine="397"/>
        <w:rPr>
          <w:sz w:val="18"/>
        </w:rPr>
      </w:pPr>
      <w:r>
        <w:rPr>
          <w:sz w:val="18"/>
        </w:rPr>
        <w:t xml:space="preserve">програм управљања животном средином на </w:t>
      </w:r>
      <w:r>
        <w:rPr>
          <w:spacing w:val="-3"/>
          <w:sz w:val="18"/>
        </w:rPr>
        <w:t xml:space="preserve">планском </w:t>
      </w:r>
      <w:r>
        <w:rPr>
          <w:sz w:val="18"/>
        </w:rPr>
        <w:t>по- дручју са</w:t>
      </w:r>
      <w:r>
        <w:rPr>
          <w:spacing w:val="-1"/>
          <w:sz w:val="18"/>
        </w:rPr>
        <w:t xml:space="preserve"> </w:t>
      </w:r>
      <w:r>
        <w:rPr>
          <w:sz w:val="18"/>
        </w:rPr>
        <w:t>мониторингом.</w:t>
      </w:r>
    </w:p>
    <w:p w:rsidR="00A02B30" w:rsidRDefault="00B05A60">
      <w:pPr>
        <w:pStyle w:val="BodyText"/>
        <w:spacing w:line="232" w:lineRule="auto"/>
        <w:ind w:left="393" w:right="1" w:firstLine="396"/>
        <w:jc w:val="both"/>
      </w:pPr>
      <w:r>
        <w:rPr>
          <w:spacing w:val="-3"/>
        </w:rPr>
        <w:t xml:space="preserve">Сходно </w:t>
      </w:r>
      <w:r>
        <w:t xml:space="preserve">пропозицијама и одредбама Закона о процени ути- цаја на животну средину („Службени </w:t>
      </w:r>
      <w:r>
        <w:rPr>
          <w:spacing w:val="-3"/>
        </w:rPr>
        <w:t xml:space="preserve">гласник </w:t>
      </w:r>
      <w:r>
        <w:t>РС”, бр. 135/04 и 36/09)</w:t>
      </w:r>
      <w:r>
        <w:t xml:space="preserve">, обавезна је израда </w:t>
      </w:r>
      <w:r>
        <w:rPr>
          <w:spacing w:val="-3"/>
        </w:rPr>
        <w:t xml:space="preserve">студије </w:t>
      </w:r>
      <w:r>
        <w:t xml:space="preserve">о процени утицаја на </w:t>
      </w:r>
      <w:r>
        <w:rPr>
          <w:spacing w:val="-3"/>
        </w:rPr>
        <w:t xml:space="preserve">нивоу </w:t>
      </w:r>
      <w:r>
        <w:t xml:space="preserve">про- јектно-техничке документације за све појединачне објекте/пројек- те </w:t>
      </w:r>
      <w:r>
        <w:rPr>
          <w:spacing w:val="-3"/>
        </w:rPr>
        <w:t xml:space="preserve">који </w:t>
      </w:r>
      <w:r>
        <w:t xml:space="preserve">су предвиђени Просторним планом, а налазе се на листи I </w:t>
      </w:r>
      <w:r>
        <w:rPr>
          <w:spacing w:val="-4"/>
        </w:rPr>
        <w:t xml:space="preserve">Уредбе </w:t>
      </w:r>
      <w:r>
        <w:t xml:space="preserve">о утврђивању Листе пројеката за </w:t>
      </w:r>
      <w:r>
        <w:rPr>
          <w:spacing w:val="-3"/>
        </w:rPr>
        <w:t xml:space="preserve">које </w:t>
      </w:r>
      <w:r>
        <w:t>је обавезна процена ут</w:t>
      </w:r>
      <w:r>
        <w:t xml:space="preserve">ицаја и Листе пројеката за </w:t>
      </w:r>
      <w:r>
        <w:rPr>
          <w:spacing w:val="-3"/>
        </w:rPr>
        <w:t xml:space="preserve">које </w:t>
      </w:r>
      <w:r>
        <w:t xml:space="preserve">се може захтевати процена ути- цаја на животну средину („Службени </w:t>
      </w:r>
      <w:r>
        <w:rPr>
          <w:spacing w:val="-3"/>
        </w:rPr>
        <w:t xml:space="preserve">гласник </w:t>
      </w:r>
      <w:r>
        <w:t>РС”, број 114/08).</w:t>
      </w:r>
    </w:p>
    <w:p w:rsidR="00A02B30" w:rsidRDefault="00B05A60">
      <w:pPr>
        <w:pStyle w:val="ListParagraph"/>
        <w:numPr>
          <w:ilvl w:val="1"/>
          <w:numId w:val="8"/>
        </w:numPr>
        <w:tabs>
          <w:tab w:val="left" w:pos="1027"/>
        </w:tabs>
        <w:spacing w:before="162"/>
        <w:ind w:left="1026"/>
        <w:jc w:val="left"/>
        <w:rPr>
          <w:i/>
          <w:sz w:val="18"/>
        </w:rPr>
      </w:pPr>
      <w:r>
        <w:rPr>
          <w:i/>
          <w:spacing w:val="-4"/>
          <w:sz w:val="18"/>
        </w:rPr>
        <w:t xml:space="preserve">ПРОГРАМ </w:t>
      </w:r>
      <w:r>
        <w:rPr>
          <w:i/>
          <w:spacing w:val="-3"/>
          <w:sz w:val="18"/>
        </w:rPr>
        <w:t xml:space="preserve">ПРАЋЕЊА СТАЊА </w:t>
      </w:r>
      <w:r>
        <w:rPr>
          <w:i/>
          <w:sz w:val="18"/>
        </w:rPr>
        <w:t>ЖИВОТНЕ</w:t>
      </w:r>
      <w:r>
        <w:rPr>
          <w:i/>
          <w:spacing w:val="7"/>
          <w:sz w:val="18"/>
        </w:rPr>
        <w:t xml:space="preserve"> </w:t>
      </w:r>
      <w:r>
        <w:rPr>
          <w:i/>
          <w:sz w:val="18"/>
        </w:rPr>
        <w:t>СРЕДИНЕ</w:t>
      </w:r>
    </w:p>
    <w:p w:rsidR="00A02B30" w:rsidRDefault="00A02B30">
      <w:pPr>
        <w:pStyle w:val="BodyText"/>
        <w:spacing w:before="10"/>
        <w:ind w:left="0"/>
        <w:rPr>
          <w:i/>
          <w:sz w:val="16"/>
        </w:rPr>
      </w:pPr>
    </w:p>
    <w:p w:rsidR="00A02B30" w:rsidRDefault="00B05A60">
      <w:pPr>
        <w:pStyle w:val="BodyText"/>
        <w:spacing w:line="204" w:lineRule="exact"/>
        <w:ind w:left="790"/>
      </w:pPr>
      <w:r>
        <w:t>Mониторинг систем за контролу квалитета вода</w:t>
      </w:r>
    </w:p>
    <w:p w:rsidR="00A02B30" w:rsidRDefault="00B05A60">
      <w:pPr>
        <w:pStyle w:val="BodyText"/>
        <w:spacing w:before="2" w:line="232" w:lineRule="auto"/>
        <w:ind w:left="393" w:firstLine="396"/>
        <w:jc w:val="both"/>
      </w:pPr>
      <w:r>
        <w:t>Основни документ за мониторинг квалитета вода је Годи- шњи програм мониторинга квалитета вода који се на основу чл.</w:t>
      </w:r>
    </w:p>
    <w:p w:rsidR="00A02B30" w:rsidRDefault="00B05A60">
      <w:pPr>
        <w:pStyle w:val="BodyText"/>
        <w:spacing w:line="232" w:lineRule="auto"/>
        <w:ind w:left="393"/>
        <w:jc w:val="both"/>
      </w:pPr>
      <w:r>
        <w:t xml:space="preserve">108. и 109. Закона о водама, утврђује уредбом Владе на почетку календарске године за текућу </w:t>
      </w:r>
      <w:r>
        <w:rPr>
          <w:spacing w:val="-5"/>
        </w:rPr>
        <w:t xml:space="preserve">годину. </w:t>
      </w:r>
      <w:r>
        <w:t>Програм реализује репу- бличка организац</w:t>
      </w:r>
      <w:r>
        <w:t>ија надлежна за хидрометеоролошке послове и он</w:t>
      </w:r>
      <w:r>
        <w:rPr>
          <w:spacing w:val="-6"/>
        </w:rPr>
        <w:t xml:space="preserve"> </w:t>
      </w:r>
      <w:r>
        <w:t>обухвата</w:t>
      </w:r>
      <w:r>
        <w:rPr>
          <w:spacing w:val="-6"/>
        </w:rPr>
        <w:t xml:space="preserve"> </w:t>
      </w:r>
      <w:r>
        <w:t>месечна,</w:t>
      </w:r>
      <w:r>
        <w:rPr>
          <w:spacing w:val="-6"/>
        </w:rPr>
        <w:t xml:space="preserve"> </w:t>
      </w:r>
      <w:r>
        <w:t>недељна</w:t>
      </w:r>
      <w:r>
        <w:rPr>
          <w:spacing w:val="-6"/>
        </w:rPr>
        <w:t xml:space="preserve"> </w:t>
      </w:r>
      <w:r>
        <w:t>или</w:t>
      </w:r>
      <w:r>
        <w:rPr>
          <w:spacing w:val="-6"/>
        </w:rPr>
        <w:t xml:space="preserve"> </w:t>
      </w:r>
      <w:r>
        <w:t>дневна</w:t>
      </w:r>
      <w:r>
        <w:rPr>
          <w:spacing w:val="-6"/>
        </w:rPr>
        <w:t xml:space="preserve"> </w:t>
      </w:r>
      <w:r>
        <w:t>мерења</w:t>
      </w:r>
      <w:r>
        <w:rPr>
          <w:spacing w:val="-6"/>
        </w:rPr>
        <w:t xml:space="preserve"> </w:t>
      </w:r>
      <w:r>
        <w:t>и</w:t>
      </w:r>
      <w:r>
        <w:rPr>
          <w:spacing w:val="-6"/>
        </w:rPr>
        <w:t xml:space="preserve"> </w:t>
      </w:r>
      <w:r>
        <w:t>осматрања</w:t>
      </w:r>
      <w:r>
        <w:rPr>
          <w:spacing w:val="-6"/>
        </w:rPr>
        <w:t xml:space="preserve"> </w:t>
      </w:r>
      <w:r>
        <w:t xml:space="preserve">во- дотока, акумулација, изворишта </w:t>
      </w:r>
      <w:r>
        <w:rPr>
          <w:spacing w:val="-3"/>
        </w:rPr>
        <w:t xml:space="preserve">од </w:t>
      </w:r>
      <w:r>
        <w:t xml:space="preserve">посебног значаја и једнократ- на годишња испитивања квалитета седимената, као и годишња испитивања подземних вода. </w:t>
      </w:r>
      <w:r>
        <w:t xml:space="preserve">Кроз имплементацију Просторног плана утврдиће се обавеза проширења мреже осматрачких места, </w:t>
      </w:r>
      <w:r>
        <w:rPr>
          <w:spacing w:val="-3"/>
        </w:rPr>
        <w:t xml:space="preserve">која </w:t>
      </w:r>
      <w:r>
        <w:t xml:space="preserve">се спроводи на националном </w:t>
      </w:r>
      <w:r>
        <w:rPr>
          <w:spacing w:val="-5"/>
        </w:rPr>
        <w:t xml:space="preserve">нивоу, </w:t>
      </w:r>
      <w:r>
        <w:t xml:space="preserve">а институције одговорне за спровођење тих додатних обавеза мониторинга квалитета вода биће накнадно одређене </w:t>
      </w:r>
      <w:r>
        <w:rPr>
          <w:spacing w:val="-3"/>
        </w:rPr>
        <w:t xml:space="preserve">од </w:t>
      </w:r>
      <w:r>
        <w:t>стране једини</w:t>
      </w:r>
      <w:r>
        <w:t>ца локалне самоуправе. Препоручује се и утврђивање субјеката деловања у случају удеса са последицама на квалитет вода, као и начин поступања у</w:t>
      </w:r>
      <w:r>
        <w:rPr>
          <w:spacing w:val="-27"/>
        </w:rPr>
        <w:t xml:space="preserve"> </w:t>
      </w:r>
      <w:r>
        <w:t xml:space="preserve">таквим ситуацијама. Мониторинг водних објеката </w:t>
      </w:r>
      <w:r>
        <w:rPr>
          <w:spacing w:val="-3"/>
        </w:rPr>
        <w:t xml:space="preserve">који </w:t>
      </w:r>
      <w:r>
        <w:t>служе</w:t>
      </w:r>
      <w:r>
        <w:rPr>
          <w:spacing w:val="-26"/>
        </w:rPr>
        <w:t xml:space="preserve"> </w:t>
      </w:r>
      <w:r>
        <w:t>водоснабде- вању</w:t>
      </w:r>
      <w:r>
        <w:rPr>
          <w:spacing w:val="-8"/>
        </w:rPr>
        <w:t xml:space="preserve"> </w:t>
      </w:r>
      <w:r>
        <w:t>становништва</w:t>
      </w:r>
      <w:r>
        <w:rPr>
          <w:spacing w:val="-8"/>
        </w:rPr>
        <w:t xml:space="preserve"> </w:t>
      </w:r>
      <w:r>
        <w:t>врше</w:t>
      </w:r>
      <w:r>
        <w:rPr>
          <w:spacing w:val="-8"/>
        </w:rPr>
        <w:t xml:space="preserve"> </w:t>
      </w:r>
      <w:r>
        <w:t>територијално</w:t>
      </w:r>
      <w:r>
        <w:rPr>
          <w:spacing w:val="-8"/>
        </w:rPr>
        <w:t xml:space="preserve"> </w:t>
      </w:r>
      <w:r>
        <w:t>надлеж</w:t>
      </w:r>
      <w:r>
        <w:t>ни</w:t>
      </w:r>
      <w:r>
        <w:rPr>
          <w:spacing w:val="-8"/>
        </w:rPr>
        <w:t xml:space="preserve"> </w:t>
      </w:r>
      <w:r>
        <w:t>завод</w:t>
      </w:r>
      <w:r>
        <w:rPr>
          <w:spacing w:val="-8"/>
        </w:rPr>
        <w:t xml:space="preserve"> </w:t>
      </w:r>
      <w:r>
        <w:t>за</w:t>
      </w:r>
      <w:r>
        <w:rPr>
          <w:spacing w:val="-8"/>
        </w:rPr>
        <w:t xml:space="preserve"> </w:t>
      </w:r>
      <w:r>
        <w:t>зашти- ту здравља (Завод за јавно здравље Шабац), а обим и врста тог мониторинга прилагођавају се динамици реализације планских решења у домену обезбеђења комуналних потреба водоснабдева- ња. Неопходно је проширење пунктова/профила из мреже осм</w:t>
      </w:r>
      <w:r>
        <w:t>а- трачких</w:t>
      </w:r>
      <w:r>
        <w:rPr>
          <w:spacing w:val="-5"/>
        </w:rPr>
        <w:t xml:space="preserve"> </w:t>
      </w:r>
      <w:r>
        <w:t>места</w:t>
      </w:r>
      <w:r>
        <w:rPr>
          <w:spacing w:val="-5"/>
        </w:rPr>
        <w:t xml:space="preserve"> </w:t>
      </w:r>
      <w:r>
        <w:t>на</w:t>
      </w:r>
      <w:r>
        <w:rPr>
          <w:spacing w:val="-5"/>
        </w:rPr>
        <w:t xml:space="preserve"> </w:t>
      </w:r>
      <w:r>
        <w:t>којима</w:t>
      </w:r>
      <w:r>
        <w:rPr>
          <w:spacing w:val="-5"/>
        </w:rPr>
        <w:t xml:space="preserve"> </w:t>
      </w:r>
      <w:r>
        <w:t>се</w:t>
      </w:r>
      <w:r>
        <w:rPr>
          <w:spacing w:val="-5"/>
        </w:rPr>
        <w:t xml:space="preserve"> </w:t>
      </w:r>
      <w:r>
        <w:t>врши</w:t>
      </w:r>
      <w:r>
        <w:rPr>
          <w:spacing w:val="-5"/>
        </w:rPr>
        <w:t xml:space="preserve"> </w:t>
      </w:r>
      <w:r>
        <w:t>узорковање</w:t>
      </w:r>
      <w:r>
        <w:rPr>
          <w:spacing w:val="-5"/>
        </w:rPr>
        <w:t xml:space="preserve"> </w:t>
      </w:r>
      <w:r>
        <w:t>и</w:t>
      </w:r>
      <w:r>
        <w:rPr>
          <w:spacing w:val="-5"/>
        </w:rPr>
        <w:t xml:space="preserve"> </w:t>
      </w:r>
      <w:r>
        <w:t>испитивање</w:t>
      </w:r>
      <w:r>
        <w:rPr>
          <w:spacing w:val="-5"/>
        </w:rPr>
        <w:t xml:space="preserve"> </w:t>
      </w:r>
      <w:r>
        <w:t>квали- тета вода на територији Просторног</w:t>
      </w:r>
      <w:r>
        <w:rPr>
          <w:spacing w:val="-4"/>
        </w:rPr>
        <w:t xml:space="preserve"> </w:t>
      </w:r>
      <w:r>
        <w:t>плана.</w:t>
      </w:r>
    </w:p>
    <w:p w:rsidR="00A02B30" w:rsidRDefault="00B05A60">
      <w:pPr>
        <w:pStyle w:val="BodyText"/>
        <w:spacing w:line="232" w:lineRule="auto"/>
        <w:ind w:left="393" w:firstLine="396"/>
        <w:jc w:val="both"/>
      </w:pPr>
      <w:r>
        <w:t>Кроз студију у процени утицаја на животну средину биће прописане даље обавезе мониторинга на кључним локацијама по- стројења, рудника, депоније инду</w:t>
      </w:r>
      <w:r>
        <w:t>стријског отпада и пратеће ин- фраструктуре.</w:t>
      </w:r>
    </w:p>
    <w:p w:rsidR="00A02B30" w:rsidRDefault="00A02B30">
      <w:pPr>
        <w:pStyle w:val="BodyText"/>
        <w:spacing w:before="9"/>
        <w:ind w:left="0"/>
        <w:rPr>
          <w:sz w:val="16"/>
        </w:rPr>
      </w:pPr>
    </w:p>
    <w:p w:rsidR="00A02B30" w:rsidRDefault="00B05A60">
      <w:pPr>
        <w:pStyle w:val="BodyText"/>
        <w:spacing w:line="204" w:lineRule="exact"/>
        <w:ind w:left="790"/>
      </w:pPr>
      <w:r>
        <w:t>Mониторинг систем за контролу квалитета ваздуха</w:t>
      </w:r>
    </w:p>
    <w:p w:rsidR="00A02B30" w:rsidRDefault="00B05A60">
      <w:pPr>
        <w:pStyle w:val="BodyText"/>
        <w:spacing w:before="2" w:line="232" w:lineRule="auto"/>
        <w:ind w:left="393" w:firstLine="396"/>
        <w:jc w:val="both"/>
      </w:pPr>
      <w:r>
        <w:t xml:space="preserve">Правни основ за праћење квалитета ваздуха представља Закон о заштити животне средине („Службени </w:t>
      </w:r>
      <w:r>
        <w:rPr>
          <w:spacing w:val="-3"/>
        </w:rPr>
        <w:t xml:space="preserve">гласник </w:t>
      </w:r>
      <w:r>
        <w:t>РС”, бр. 35/04,</w:t>
      </w:r>
      <w:r>
        <w:rPr>
          <w:spacing w:val="-4"/>
        </w:rPr>
        <w:t xml:space="preserve"> </w:t>
      </w:r>
      <w:r>
        <w:t>36/09,</w:t>
      </w:r>
      <w:r>
        <w:rPr>
          <w:spacing w:val="-4"/>
        </w:rPr>
        <w:t xml:space="preserve"> </w:t>
      </w:r>
      <w:r>
        <w:t>36/09</w:t>
      </w:r>
      <w:r>
        <w:rPr>
          <w:spacing w:val="-4"/>
        </w:rPr>
        <w:t xml:space="preserve"> </w:t>
      </w:r>
      <w:r>
        <w:t>–</w:t>
      </w:r>
      <w:r>
        <w:rPr>
          <w:spacing w:val="-4"/>
        </w:rPr>
        <w:t xml:space="preserve"> </w:t>
      </w:r>
      <w:r>
        <w:t>др.</w:t>
      </w:r>
      <w:r>
        <w:rPr>
          <w:spacing w:val="-4"/>
        </w:rPr>
        <w:t xml:space="preserve"> </w:t>
      </w:r>
      <w:r>
        <w:t>закон,</w:t>
      </w:r>
      <w:r>
        <w:rPr>
          <w:spacing w:val="-4"/>
        </w:rPr>
        <w:t xml:space="preserve"> </w:t>
      </w:r>
      <w:r>
        <w:t>72/09</w:t>
      </w:r>
      <w:r>
        <w:rPr>
          <w:spacing w:val="-4"/>
        </w:rPr>
        <w:t xml:space="preserve"> </w:t>
      </w:r>
      <w:r>
        <w:t>–</w:t>
      </w:r>
      <w:r>
        <w:rPr>
          <w:spacing w:val="-4"/>
        </w:rPr>
        <w:t xml:space="preserve"> </w:t>
      </w:r>
      <w:r>
        <w:t>др.</w:t>
      </w:r>
      <w:r>
        <w:rPr>
          <w:spacing w:val="-4"/>
        </w:rPr>
        <w:t xml:space="preserve"> </w:t>
      </w:r>
      <w:r>
        <w:t>закон,</w:t>
      </w:r>
      <w:r>
        <w:rPr>
          <w:spacing w:val="-4"/>
        </w:rPr>
        <w:t xml:space="preserve"> </w:t>
      </w:r>
      <w:r>
        <w:t>43/11</w:t>
      </w:r>
      <w:r>
        <w:rPr>
          <w:spacing w:val="-4"/>
        </w:rPr>
        <w:t xml:space="preserve"> </w:t>
      </w:r>
      <w:r>
        <w:t>–</w:t>
      </w:r>
      <w:r>
        <w:rPr>
          <w:spacing w:val="-4"/>
        </w:rPr>
        <w:t xml:space="preserve"> </w:t>
      </w:r>
      <w:r>
        <w:t>УС,</w:t>
      </w:r>
      <w:r>
        <w:rPr>
          <w:spacing w:val="-4"/>
        </w:rPr>
        <w:t xml:space="preserve"> </w:t>
      </w:r>
      <w:r>
        <w:t>14/16,</w:t>
      </w:r>
    </w:p>
    <w:p w:rsidR="00A02B30" w:rsidRDefault="00B05A60">
      <w:pPr>
        <w:pStyle w:val="BodyText"/>
        <w:spacing w:before="73" w:line="232" w:lineRule="auto"/>
        <w:ind w:left="241" w:right="108"/>
        <w:jc w:val="both"/>
      </w:pPr>
      <w:r>
        <w:br w:type="column"/>
      </w:r>
      <w:r>
        <w:t>76/18 и 95/18 – др. закон), Закон о заштити ваздуха и Уредба о условима за мониторинг и захтевима квалитета ваздуха.</w:t>
      </w:r>
    </w:p>
    <w:p w:rsidR="00A02B30" w:rsidRDefault="00B05A60">
      <w:pPr>
        <w:pStyle w:val="BodyText"/>
        <w:spacing w:before="2" w:line="232" w:lineRule="auto"/>
        <w:ind w:left="241" w:right="107" w:firstLine="396"/>
        <w:jc w:val="both"/>
      </w:pPr>
      <w:r>
        <w:t xml:space="preserve">Стандарди и методе мониторинга ваздуха прописани су </w:t>
      </w:r>
      <w:r>
        <w:rPr>
          <w:spacing w:val="-4"/>
        </w:rPr>
        <w:t xml:space="preserve">Уредбом </w:t>
      </w:r>
      <w:r>
        <w:t xml:space="preserve">о мерењима емисија загађујућих материја у ваздух из стационарних извора загађивања („Службени </w:t>
      </w:r>
      <w:r>
        <w:rPr>
          <w:spacing w:val="-3"/>
        </w:rPr>
        <w:t xml:space="preserve">гласник </w:t>
      </w:r>
      <w:r>
        <w:t xml:space="preserve">РС”, број 5/16), </w:t>
      </w:r>
      <w:r>
        <w:rPr>
          <w:spacing w:val="-4"/>
        </w:rPr>
        <w:t xml:space="preserve">Уредбом </w:t>
      </w:r>
      <w:r>
        <w:t xml:space="preserve">о условима за мониторинг и захтевима квалитета ваздуха и </w:t>
      </w:r>
      <w:r>
        <w:rPr>
          <w:spacing w:val="-4"/>
        </w:rPr>
        <w:t xml:space="preserve">Уредбом </w:t>
      </w:r>
      <w:r>
        <w:t>о граничним вредностима емисија загађујућих материја у ваздух из</w:t>
      </w:r>
      <w:r>
        <w:t xml:space="preserve"> стационарних извора загађивања, осим по- стројења</w:t>
      </w:r>
      <w:r>
        <w:rPr>
          <w:spacing w:val="-6"/>
        </w:rPr>
        <w:t xml:space="preserve"> </w:t>
      </w:r>
      <w:r>
        <w:t>за</w:t>
      </w:r>
      <w:r>
        <w:rPr>
          <w:spacing w:val="-6"/>
        </w:rPr>
        <w:t xml:space="preserve"> </w:t>
      </w:r>
      <w:r>
        <w:t>сагоревање,</w:t>
      </w:r>
      <w:r>
        <w:rPr>
          <w:spacing w:val="-5"/>
        </w:rPr>
        <w:t xml:space="preserve"> </w:t>
      </w:r>
      <w:r>
        <w:rPr>
          <w:spacing w:val="-3"/>
        </w:rPr>
        <w:t>којe</w:t>
      </w:r>
      <w:r>
        <w:rPr>
          <w:spacing w:val="-6"/>
        </w:rPr>
        <w:t xml:space="preserve"> </w:t>
      </w:r>
      <w:r>
        <w:t>су</w:t>
      </w:r>
      <w:r>
        <w:rPr>
          <w:spacing w:val="-6"/>
        </w:rPr>
        <w:t xml:space="preserve"> </w:t>
      </w:r>
      <w:r>
        <w:t>донете</w:t>
      </w:r>
      <w:r>
        <w:rPr>
          <w:spacing w:val="-5"/>
        </w:rPr>
        <w:t xml:space="preserve"> </w:t>
      </w:r>
      <w:r>
        <w:t>на</w:t>
      </w:r>
      <w:r>
        <w:rPr>
          <w:spacing w:val="-6"/>
        </w:rPr>
        <w:t xml:space="preserve"> </w:t>
      </w:r>
      <w:r>
        <w:t>основу</w:t>
      </w:r>
      <w:r>
        <w:rPr>
          <w:spacing w:val="-6"/>
        </w:rPr>
        <w:t xml:space="preserve"> </w:t>
      </w:r>
      <w:r>
        <w:t>Закона</w:t>
      </w:r>
      <w:r>
        <w:rPr>
          <w:spacing w:val="-6"/>
        </w:rPr>
        <w:t xml:space="preserve"> </w:t>
      </w:r>
      <w:r>
        <w:t>о</w:t>
      </w:r>
      <w:r>
        <w:rPr>
          <w:spacing w:val="-6"/>
        </w:rPr>
        <w:t xml:space="preserve"> </w:t>
      </w:r>
      <w:r>
        <w:t>заштити животне</w:t>
      </w:r>
      <w:r>
        <w:rPr>
          <w:spacing w:val="-11"/>
        </w:rPr>
        <w:t xml:space="preserve"> </w:t>
      </w:r>
      <w:r>
        <w:t>средине.</w:t>
      </w:r>
      <w:r>
        <w:rPr>
          <w:spacing w:val="-11"/>
        </w:rPr>
        <w:t xml:space="preserve"> </w:t>
      </w:r>
      <w:r>
        <w:t>Предмет</w:t>
      </w:r>
      <w:r>
        <w:rPr>
          <w:spacing w:val="-11"/>
        </w:rPr>
        <w:t xml:space="preserve"> </w:t>
      </w:r>
      <w:r>
        <w:t>систематског</w:t>
      </w:r>
      <w:r>
        <w:rPr>
          <w:spacing w:val="-11"/>
        </w:rPr>
        <w:t xml:space="preserve"> </w:t>
      </w:r>
      <w:r>
        <w:t>мерења</w:t>
      </w:r>
      <w:r>
        <w:rPr>
          <w:spacing w:val="-11"/>
        </w:rPr>
        <w:t xml:space="preserve"> </w:t>
      </w:r>
      <w:r>
        <w:t>су</w:t>
      </w:r>
      <w:r>
        <w:rPr>
          <w:spacing w:val="-11"/>
        </w:rPr>
        <w:t xml:space="preserve"> </w:t>
      </w:r>
      <w:r>
        <w:t>одређене</w:t>
      </w:r>
      <w:r>
        <w:rPr>
          <w:spacing w:val="-11"/>
        </w:rPr>
        <w:t xml:space="preserve"> </w:t>
      </w:r>
      <w:r>
        <w:t>неор- ганске материје (сумпордиоксид, чађ, суспендоване честице, азот- диоксид,</w:t>
      </w:r>
      <w:r>
        <w:rPr>
          <w:spacing w:val="-9"/>
        </w:rPr>
        <w:t xml:space="preserve"> </w:t>
      </w:r>
      <w:r>
        <w:t>приземни</w:t>
      </w:r>
      <w:r>
        <w:rPr>
          <w:spacing w:val="-9"/>
        </w:rPr>
        <w:t xml:space="preserve"> </w:t>
      </w:r>
      <w:r>
        <w:t>оз</w:t>
      </w:r>
      <w:r>
        <w:t>он,</w:t>
      </w:r>
      <w:r>
        <w:rPr>
          <w:spacing w:val="-9"/>
        </w:rPr>
        <w:t xml:space="preserve"> </w:t>
      </w:r>
      <w:r>
        <w:t>угљемоноксид,</w:t>
      </w:r>
      <w:r>
        <w:rPr>
          <w:spacing w:val="-9"/>
        </w:rPr>
        <w:t xml:space="preserve"> </w:t>
      </w:r>
      <w:r>
        <w:t>хлороводоник,</w:t>
      </w:r>
      <w:r>
        <w:rPr>
          <w:spacing w:val="-9"/>
        </w:rPr>
        <w:t xml:space="preserve"> </w:t>
      </w:r>
      <w:r>
        <w:t xml:space="preserve">флуорово- доник, амонијак и водониксулфид), таложне материје из ваздуха, тешки метали у суспендованим честицама (кадмијум, манган, олово, жива, бакар), органске материје (угљендисулфид, акролеин и др.), канцерогене материје </w:t>
      </w:r>
      <w:r>
        <w:t xml:space="preserve">(арсен, бензен, никл, винилхлорид). </w:t>
      </w:r>
      <w:r>
        <w:rPr>
          <w:spacing w:val="-3"/>
        </w:rPr>
        <w:t xml:space="preserve">Такође, </w:t>
      </w:r>
      <w:r>
        <w:t xml:space="preserve">правилником су прописане и материје </w:t>
      </w:r>
      <w:r>
        <w:rPr>
          <w:spacing w:val="-3"/>
        </w:rPr>
        <w:t xml:space="preserve">које </w:t>
      </w:r>
      <w:r>
        <w:t>дефинишу стање имисије упозорења и епизодно загађење, места и динами- ку узорковања, као и граничне вредности наведених загађујућих материја.</w:t>
      </w:r>
    </w:p>
    <w:p w:rsidR="00A02B30" w:rsidRDefault="00B05A60">
      <w:pPr>
        <w:pStyle w:val="BodyText"/>
        <w:spacing w:before="16" w:line="235" w:lineRule="auto"/>
        <w:ind w:left="241" w:right="106" w:firstLine="396"/>
        <w:jc w:val="both"/>
      </w:pPr>
      <w:r>
        <w:t xml:space="preserve">Због потенцијалног загађења </w:t>
      </w:r>
      <w:r>
        <w:rPr>
          <w:spacing w:val="-4"/>
        </w:rPr>
        <w:t xml:space="preserve">током </w:t>
      </w:r>
      <w:r>
        <w:t xml:space="preserve">изградње и оперативне фазе </w:t>
      </w:r>
      <w:r>
        <w:rPr>
          <w:spacing w:val="-3"/>
        </w:rPr>
        <w:t xml:space="preserve">рудника, </w:t>
      </w:r>
      <w:r>
        <w:t>постројења за припрему минералне сировине и до- бијање концентрата и депоније индустријског отпада, на предмет- ном подручју неопходно је дефинисати мрежу мониторинг стани- ца за 24-часовно праћење PМ2,5 и PМ10 чес</w:t>
      </w:r>
      <w:r>
        <w:t xml:space="preserve">тица у </w:t>
      </w:r>
      <w:r>
        <w:rPr>
          <w:spacing w:val="-5"/>
        </w:rPr>
        <w:t xml:space="preserve">ваздуху, </w:t>
      </w:r>
      <w:r>
        <w:rPr>
          <w:spacing w:val="-3"/>
        </w:rPr>
        <w:t xml:space="preserve">која </w:t>
      </w:r>
      <w:r>
        <w:t xml:space="preserve">ће бити у систему </w:t>
      </w:r>
      <w:r>
        <w:rPr>
          <w:spacing w:val="-3"/>
        </w:rPr>
        <w:t xml:space="preserve">аутоматских </w:t>
      </w:r>
      <w:r>
        <w:t>мерних станица Агенције за заштиту животне средине. Локације станица за мониторинг се поред ових локација</w:t>
      </w:r>
      <w:r>
        <w:rPr>
          <w:spacing w:val="-5"/>
        </w:rPr>
        <w:t xml:space="preserve"> </w:t>
      </w:r>
      <w:r>
        <w:t>морају</w:t>
      </w:r>
      <w:r>
        <w:rPr>
          <w:spacing w:val="-6"/>
        </w:rPr>
        <w:t xml:space="preserve"> </w:t>
      </w:r>
      <w:r>
        <w:t>поставити</w:t>
      </w:r>
      <w:r>
        <w:rPr>
          <w:spacing w:val="-5"/>
        </w:rPr>
        <w:t xml:space="preserve"> </w:t>
      </w:r>
      <w:r>
        <w:t>и</w:t>
      </w:r>
      <w:r>
        <w:rPr>
          <w:spacing w:val="-6"/>
        </w:rPr>
        <w:t xml:space="preserve"> </w:t>
      </w:r>
      <w:r>
        <w:t>у</w:t>
      </w:r>
      <w:r>
        <w:rPr>
          <w:spacing w:val="-6"/>
        </w:rPr>
        <w:t xml:space="preserve"> </w:t>
      </w:r>
      <w:r>
        <w:t>непосредној</w:t>
      </w:r>
      <w:r>
        <w:rPr>
          <w:spacing w:val="-5"/>
        </w:rPr>
        <w:t xml:space="preserve"> </w:t>
      </w:r>
      <w:r>
        <w:t>близини</w:t>
      </w:r>
      <w:r>
        <w:rPr>
          <w:spacing w:val="-5"/>
        </w:rPr>
        <w:t xml:space="preserve"> </w:t>
      </w:r>
      <w:r>
        <w:t>интерних</w:t>
      </w:r>
      <w:r>
        <w:rPr>
          <w:spacing w:val="-5"/>
        </w:rPr>
        <w:t xml:space="preserve"> </w:t>
      </w:r>
      <w:r>
        <w:t>сао- браћајница</w:t>
      </w:r>
      <w:r>
        <w:rPr>
          <w:spacing w:val="-7"/>
        </w:rPr>
        <w:t xml:space="preserve"> </w:t>
      </w:r>
      <w:r>
        <w:t>са</w:t>
      </w:r>
      <w:r>
        <w:rPr>
          <w:spacing w:val="-7"/>
        </w:rPr>
        <w:t xml:space="preserve"> </w:t>
      </w:r>
      <w:r>
        <w:t>већим</w:t>
      </w:r>
      <w:r>
        <w:rPr>
          <w:spacing w:val="-7"/>
        </w:rPr>
        <w:t xml:space="preserve"> </w:t>
      </w:r>
      <w:r>
        <w:t>интензитетом</w:t>
      </w:r>
      <w:r>
        <w:rPr>
          <w:spacing w:val="-7"/>
        </w:rPr>
        <w:t xml:space="preserve"> </w:t>
      </w:r>
      <w:r>
        <w:t>саобраћаја</w:t>
      </w:r>
      <w:r>
        <w:rPr>
          <w:spacing w:val="-8"/>
        </w:rPr>
        <w:t xml:space="preserve"> </w:t>
      </w:r>
      <w:r>
        <w:t>у</w:t>
      </w:r>
      <w:r>
        <w:rPr>
          <w:spacing w:val="-7"/>
        </w:rPr>
        <w:t xml:space="preserve"> </w:t>
      </w:r>
      <w:r>
        <w:t>оквиру</w:t>
      </w:r>
      <w:r>
        <w:rPr>
          <w:spacing w:val="-7"/>
        </w:rPr>
        <w:t xml:space="preserve"> </w:t>
      </w:r>
      <w:r>
        <w:t>комплекса, као и на постојећим и планираним државним путевима I и II реда. Планирано је систематско праћење квалитета ваздуха и побољша- ња постојећег систeмa мoнитoрингa проширивањем осматрачких места у државном систему у складу са Eврoпскoм дирe</w:t>
      </w:r>
      <w:r>
        <w:t>ктивoм o прoцeни и упрaвљaњу квaлитeтoм aмбиjeнталнoг вaздухa (96/62/ EС)</w:t>
      </w:r>
      <w:r>
        <w:rPr>
          <w:position w:val="6"/>
          <w:sz w:val="10"/>
        </w:rPr>
        <w:t>7</w:t>
      </w:r>
      <w:r>
        <w:t xml:space="preserve">, Законом о заштити ваздуха и </w:t>
      </w:r>
      <w:r>
        <w:rPr>
          <w:spacing w:val="-4"/>
        </w:rPr>
        <w:t xml:space="preserve">Уредбом </w:t>
      </w:r>
      <w:r>
        <w:t xml:space="preserve">о условима за мо- ниторинг и захтевима квалитета ваздуха и </w:t>
      </w:r>
      <w:r>
        <w:rPr>
          <w:spacing w:val="-4"/>
        </w:rPr>
        <w:t xml:space="preserve">Уредбом </w:t>
      </w:r>
      <w:r>
        <w:t xml:space="preserve">о граничним вредностима емисије загађујућих материјала у </w:t>
      </w:r>
      <w:r>
        <w:rPr>
          <w:spacing w:val="-5"/>
        </w:rPr>
        <w:t xml:space="preserve">ваздуху. </w:t>
      </w:r>
      <w:r>
        <w:t xml:space="preserve">Изградња и </w:t>
      </w:r>
      <w:r>
        <w:t xml:space="preserve">јачање институционалних капацитета на регионалном и локал- ном </w:t>
      </w:r>
      <w:r>
        <w:rPr>
          <w:spacing w:val="-5"/>
        </w:rPr>
        <w:t xml:space="preserve">нивоу, </w:t>
      </w:r>
      <w:r>
        <w:t xml:space="preserve">такође се очекује и побољшање институционалне </w:t>
      </w:r>
      <w:r>
        <w:rPr>
          <w:spacing w:val="-4"/>
        </w:rPr>
        <w:t xml:space="preserve">ко- </w:t>
      </w:r>
      <w:r>
        <w:t xml:space="preserve">ординације на хоризонталном и вертикалном </w:t>
      </w:r>
      <w:r>
        <w:rPr>
          <w:spacing w:val="-5"/>
        </w:rPr>
        <w:t xml:space="preserve">нивоу, </w:t>
      </w:r>
      <w:r>
        <w:t>проширењем мониторинга и даљe развијање интегралног катастра загађивача (националног ре</w:t>
      </w:r>
      <w:r>
        <w:t>гистра извора</w:t>
      </w:r>
      <w:r>
        <w:rPr>
          <w:spacing w:val="-2"/>
        </w:rPr>
        <w:t xml:space="preserve"> </w:t>
      </w:r>
      <w:r>
        <w:t>загађивања).</w:t>
      </w:r>
    </w:p>
    <w:p w:rsidR="00A02B30" w:rsidRDefault="00B05A60">
      <w:pPr>
        <w:pStyle w:val="BodyText"/>
        <w:spacing w:line="180" w:lineRule="exact"/>
        <w:ind w:left="638"/>
      </w:pPr>
      <w:r>
        <w:t>Кроз студију о процени утицаја на животну средину неопход-</w:t>
      </w:r>
    </w:p>
    <w:p w:rsidR="00A02B30" w:rsidRDefault="00B05A60">
      <w:pPr>
        <w:pStyle w:val="BodyText"/>
        <w:spacing w:before="3" w:line="232" w:lineRule="auto"/>
        <w:ind w:left="242" w:right="107"/>
        <w:jc w:val="both"/>
      </w:pPr>
      <w:r>
        <w:t>но је прецизирати и локације мониторинг станица за осматрање квалитета ваздуха на територији у непосредној близини рудника, постројења, депоније индустријског отпада и пр</w:t>
      </w:r>
      <w:r>
        <w:t>иступним саобра- ћајницама које би требало да спроводи инвеститор.</w:t>
      </w:r>
    </w:p>
    <w:p w:rsidR="00A02B30" w:rsidRDefault="00A02B30">
      <w:pPr>
        <w:pStyle w:val="BodyText"/>
        <w:spacing w:before="10"/>
        <w:ind w:left="0"/>
        <w:rPr>
          <w:sz w:val="17"/>
        </w:rPr>
      </w:pPr>
    </w:p>
    <w:p w:rsidR="00A02B30" w:rsidRDefault="00B05A60">
      <w:pPr>
        <w:pStyle w:val="BodyText"/>
        <w:spacing w:line="232" w:lineRule="auto"/>
        <w:ind w:left="638" w:right="133"/>
      </w:pPr>
      <w:r>
        <w:t>Мониторинг систем за контролу квалитета земљишта Основе мониторинга земљишта намењеног</w:t>
      </w:r>
      <w:r>
        <w:rPr>
          <w:spacing w:val="30"/>
        </w:rPr>
        <w:t xml:space="preserve"> </w:t>
      </w:r>
      <w:r>
        <w:t>пољопривред-</w:t>
      </w:r>
    </w:p>
    <w:p w:rsidR="00A02B30" w:rsidRDefault="00B05A60">
      <w:pPr>
        <w:pStyle w:val="BodyText"/>
        <w:spacing w:before="2" w:line="232" w:lineRule="auto"/>
        <w:ind w:left="242" w:right="107"/>
        <w:jc w:val="both"/>
      </w:pPr>
      <w:r>
        <w:t xml:space="preserve">ној производњи постављене су Законом о заштити земљишта („Службени </w:t>
      </w:r>
      <w:r>
        <w:rPr>
          <w:spacing w:val="-3"/>
        </w:rPr>
        <w:t xml:space="preserve">гласник </w:t>
      </w:r>
      <w:r>
        <w:t>РС”, брoj 112</w:t>
      </w:r>
      <w:r>
        <w:t xml:space="preserve">/15), Законом о пољопривред- ном земљишту („Службени </w:t>
      </w:r>
      <w:r>
        <w:rPr>
          <w:spacing w:val="-3"/>
        </w:rPr>
        <w:t xml:space="preserve">гласник </w:t>
      </w:r>
      <w:r>
        <w:t xml:space="preserve">РС”, бр. 62/06, 65/08 – др. за- </w:t>
      </w:r>
      <w:r>
        <w:rPr>
          <w:spacing w:val="-3"/>
        </w:rPr>
        <w:t xml:space="preserve">кон, </w:t>
      </w:r>
      <w:r>
        <w:t xml:space="preserve">41/09, 112/15, 80/17 и 95/18 – др. закон) и Законом о шума- ма („Службени </w:t>
      </w:r>
      <w:r>
        <w:rPr>
          <w:spacing w:val="-3"/>
        </w:rPr>
        <w:t xml:space="preserve">гласник </w:t>
      </w:r>
      <w:r>
        <w:t xml:space="preserve">РС”, бр. 30/10, 93/12, 89/15 и 95/18 – др. закон) и односе се на испитивање </w:t>
      </w:r>
      <w:r>
        <w:rPr>
          <w:spacing w:val="-3"/>
        </w:rPr>
        <w:t xml:space="preserve">количина </w:t>
      </w:r>
      <w:r>
        <w:t xml:space="preserve">опасних и штетних материја у </w:t>
      </w:r>
      <w:r>
        <w:rPr>
          <w:spacing w:val="-3"/>
        </w:rPr>
        <w:t xml:space="preserve">том </w:t>
      </w:r>
      <w:r>
        <w:t xml:space="preserve">земљишту и води за наводњавање, а према програ- му </w:t>
      </w:r>
      <w:r>
        <w:rPr>
          <w:spacing w:val="-3"/>
        </w:rPr>
        <w:t xml:space="preserve">који </w:t>
      </w:r>
      <w:r>
        <w:t xml:space="preserve">доноси министар надлежан за послове пољопривреде. </w:t>
      </w:r>
      <w:r>
        <w:rPr>
          <w:spacing w:val="-7"/>
        </w:rPr>
        <w:t xml:space="preserve">То </w:t>
      </w:r>
      <w:r>
        <w:t xml:space="preserve">испитивање могу обављати стручно и технички оспособљена и </w:t>
      </w:r>
      <w:r>
        <w:rPr>
          <w:spacing w:val="-3"/>
        </w:rPr>
        <w:t xml:space="preserve">од </w:t>
      </w:r>
      <w:r>
        <w:t>стране надлежног министарства овлашћена прав</w:t>
      </w:r>
      <w:r>
        <w:t>на лица (предузе- ћа, привредна друштва и</w:t>
      </w:r>
      <w:r>
        <w:rPr>
          <w:spacing w:val="-2"/>
        </w:rPr>
        <w:t xml:space="preserve"> </w:t>
      </w:r>
      <w:r>
        <w:t>др.).</w:t>
      </w:r>
    </w:p>
    <w:p w:rsidR="00A02B30" w:rsidRDefault="00B05A60">
      <w:pPr>
        <w:pStyle w:val="BodyText"/>
        <w:spacing w:before="9" w:line="235" w:lineRule="auto"/>
        <w:ind w:left="241" w:right="107" w:firstLine="397"/>
        <w:jc w:val="both"/>
      </w:pPr>
      <w:r>
        <w:t xml:space="preserve">Зона слегања ће бити </w:t>
      </w:r>
      <w:r>
        <w:rPr>
          <w:spacing w:val="-3"/>
        </w:rPr>
        <w:t xml:space="preserve">под  </w:t>
      </w:r>
      <w:r>
        <w:t xml:space="preserve">сталним мониторингом </w:t>
      </w:r>
      <w:r>
        <w:rPr>
          <w:spacing w:val="-4"/>
        </w:rPr>
        <w:t xml:space="preserve">како  </w:t>
      </w:r>
      <w:r>
        <w:t xml:space="preserve">би  се предвидело слегање </w:t>
      </w:r>
      <w:r>
        <w:rPr>
          <w:spacing w:val="-3"/>
        </w:rPr>
        <w:t xml:space="preserve">околног </w:t>
      </w:r>
      <w:r>
        <w:t xml:space="preserve">тла и </w:t>
      </w:r>
      <w:r>
        <w:rPr>
          <w:spacing w:val="-4"/>
        </w:rPr>
        <w:t xml:space="preserve">како </w:t>
      </w:r>
      <w:r>
        <w:t xml:space="preserve">би се осигурала бе- збедност за </w:t>
      </w:r>
      <w:r>
        <w:rPr>
          <w:spacing w:val="-4"/>
        </w:rPr>
        <w:t xml:space="preserve">људе </w:t>
      </w:r>
      <w:r>
        <w:t xml:space="preserve">и инфраструктурне системе. На основу 3Д ну- меричких анализа </w:t>
      </w:r>
      <w:r>
        <w:rPr>
          <w:spacing w:val="-3"/>
        </w:rPr>
        <w:t xml:space="preserve">које </w:t>
      </w:r>
      <w:r>
        <w:t>се спроводе коришћењем рачунског моде- ла FLAC</w:t>
      </w:r>
      <w:r>
        <w:rPr>
          <w:position w:val="6"/>
          <w:sz w:val="10"/>
        </w:rPr>
        <w:t>3D</w:t>
      </w:r>
      <w:r>
        <w:t xml:space="preserve">(Fast Lagrangian Analysis of Continua in 3 Dimensions) процењен је развој површинског слегања </w:t>
      </w:r>
      <w:r>
        <w:rPr>
          <w:spacing w:val="-4"/>
        </w:rPr>
        <w:t xml:space="preserve">током </w:t>
      </w:r>
      <w:r>
        <w:t xml:space="preserve">30 година рада </w:t>
      </w:r>
      <w:r>
        <w:rPr>
          <w:spacing w:val="-3"/>
        </w:rPr>
        <w:t xml:space="preserve">рудника. </w:t>
      </w:r>
      <w:r>
        <w:t xml:space="preserve">Утицај </w:t>
      </w:r>
      <w:r>
        <w:rPr>
          <w:spacing w:val="-3"/>
        </w:rPr>
        <w:t xml:space="preserve">коначних </w:t>
      </w:r>
      <w:r>
        <w:t xml:space="preserve">слегања, </w:t>
      </w:r>
      <w:r>
        <w:rPr>
          <w:spacing w:val="-3"/>
        </w:rPr>
        <w:t xml:space="preserve">након </w:t>
      </w:r>
      <w:r>
        <w:t>30 година експлоатаци- је, простире се долинама Јадра</w:t>
      </w:r>
      <w:r>
        <w:t xml:space="preserve"> и Корените. Према </w:t>
      </w:r>
      <w:r>
        <w:rPr>
          <w:spacing w:val="-4"/>
        </w:rPr>
        <w:t xml:space="preserve">моделу, </w:t>
      </w:r>
      <w:r>
        <w:t xml:space="preserve">ини- цијално слегање тла јавиће се приближавањем десетој години </w:t>
      </w:r>
      <w:r>
        <w:rPr>
          <w:spacing w:val="-3"/>
        </w:rPr>
        <w:t xml:space="preserve">од </w:t>
      </w:r>
      <w:r>
        <w:t xml:space="preserve">почетка вађења </w:t>
      </w:r>
      <w:r>
        <w:rPr>
          <w:spacing w:val="-3"/>
        </w:rPr>
        <w:t xml:space="preserve">руде. </w:t>
      </w:r>
      <w:r>
        <w:rPr>
          <w:spacing w:val="-4"/>
        </w:rPr>
        <w:t xml:space="preserve">Укупна </w:t>
      </w:r>
      <w:r>
        <w:t>површина на којој се</w:t>
      </w:r>
      <w:r>
        <w:rPr>
          <w:spacing w:val="42"/>
        </w:rPr>
        <w:t xml:space="preserve"> </w:t>
      </w:r>
      <w:r>
        <w:t>потенцијално</w:t>
      </w:r>
    </w:p>
    <w:p w:rsidR="00A02B30" w:rsidRDefault="00B05A60">
      <w:pPr>
        <w:spacing w:line="147" w:lineRule="exact"/>
        <w:ind w:left="241"/>
        <w:rPr>
          <w:sz w:val="14"/>
        </w:rPr>
      </w:pPr>
      <w:r>
        <w:rPr>
          <w:sz w:val="14"/>
        </w:rPr>
        <w:t>––––––––</w:t>
      </w:r>
    </w:p>
    <w:p w:rsidR="00A02B30" w:rsidRDefault="00B05A60">
      <w:pPr>
        <w:tabs>
          <w:tab w:val="left" w:pos="525"/>
        </w:tabs>
        <w:spacing w:before="1"/>
        <w:ind w:left="525" w:right="108" w:hanging="284"/>
        <w:rPr>
          <w:sz w:val="14"/>
        </w:rPr>
      </w:pPr>
      <w:r>
        <w:rPr>
          <w:sz w:val="14"/>
        </w:rPr>
        <w:t>7</w:t>
      </w:r>
      <w:r>
        <w:rPr>
          <w:sz w:val="14"/>
        </w:rPr>
        <w:tab/>
      </w:r>
      <w:r>
        <w:rPr>
          <w:sz w:val="14"/>
        </w:rPr>
        <w:t>Council Directive 96/62/EC of 27 September 1996 on ambient air quality assessment and management, Official Journal L 296,</w:t>
      </w:r>
      <w:r>
        <w:rPr>
          <w:spacing w:val="-10"/>
          <w:sz w:val="14"/>
        </w:rPr>
        <w:t xml:space="preserve"> </w:t>
      </w:r>
      <w:r>
        <w:rPr>
          <w:sz w:val="14"/>
        </w:rPr>
        <w:t>21/11/1996.</w:t>
      </w:r>
    </w:p>
    <w:p w:rsidR="00A02B30" w:rsidRDefault="00A02B30">
      <w:pPr>
        <w:rPr>
          <w:sz w:val="14"/>
        </w:rPr>
        <w:sectPr w:rsidR="00A02B30">
          <w:pgSz w:w="12480" w:h="15650"/>
          <w:pgMar w:top="80" w:right="740" w:bottom="280" w:left="740" w:header="720" w:footer="720" w:gutter="0"/>
          <w:cols w:num="2" w:space="720" w:equalWidth="0">
            <w:col w:w="5498" w:space="40"/>
            <w:col w:w="5462"/>
          </w:cols>
        </w:sectPr>
      </w:pPr>
    </w:p>
    <w:p w:rsidR="00A02B30" w:rsidRDefault="00B05A60">
      <w:pPr>
        <w:pStyle w:val="BodyText"/>
        <w:spacing w:before="73" w:line="232" w:lineRule="auto"/>
        <w:ind w:right="38"/>
        <w:jc w:val="both"/>
      </w:pPr>
      <w:r>
        <w:lastRenderedPageBreak/>
        <w:pict>
          <v:shape id="_x0000_s1065" style="position:absolute;left:0;text-align:left;margin-left:0;margin-top:782.1pt;width:.1pt;height:738.95pt;z-index:251664896;mso-position-horizontal-relative:page;mso-position-vertical-relative:page" coordorigin=",15642" coordsize="0,14779" o:spt="100" adj="0,,0" path="m6094,193r,14779m6094,193r,14779e" filled="f" strokeweight=".6pt">
            <v:stroke joinstyle="round"/>
            <v:formulas/>
            <v:path arrowok="t" o:connecttype="segments"/>
            <w10:wrap anchorx="page" anchory="page"/>
          </v:shape>
        </w:pict>
      </w:r>
      <w:r>
        <w:t xml:space="preserve">може јавити слегање терена, односно површина Подзоне утица-  ја рударских активности на </w:t>
      </w:r>
      <w:r>
        <w:rPr>
          <w:spacing w:val="-3"/>
        </w:rPr>
        <w:t xml:space="preserve">околину </w:t>
      </w:r>
      <w:r>
        <w:t xml:space="preserve">(1Б), јесте 849,81 ha, </w:t>
      </w:r>
      <w:r>
        <w:rPr>
          <w:spacing w:val="-3"/>
        </w:rPr>
        <w:t xml:space="preserve">од </w:t>
      </w:r>
      <w:r>
        <w:t xml:space="preserve">чега се 138,34 ha налази у Подзони приступа </w:t>
      </w:r>
      <w:r>
        <w:rPr>
          <w:spacing w:val="-3"/>
        </w:rPr>
        <w:t xml:space="preserve">руднику </w:t>
      </w:r>
      <w:r>
        <w:t>(1А). Применом геотехничке контроле, очекује се да ће ове површине бити мање и да ће интензитет укупног слегања такође бити</w:t>
      </w:r>
      <w:r>
        <w:rPr>
          <w:spacing w:val="-7"/>
        </w:rPr>
        <w:t xml:space="preserve"> </w:t>
      </w:r>
      <w:r>
        <w:t>мањи.</w:t>
      </w:r>
    </w:p>
    <w:p w:rsidR="00A02B30" w:rsidRDefault="00B05A60">
      <w:pPr>
        <w:pStyle w:val="BodyText"/>
        <w:spacing w:line="232" w:lineRule="auto"/>
        <w:ind w:right="38" w:firstLine="396"/>
        <w:jc w:val="both"/>
      </w:pPr>
      <w:r>
        <w:t xml:space="preserve">Највеће површине Подзоне 1Б (изван Подзоне 1А) </w:t>
      </w:r>
      <w:r>
        <w:rPr>
          <w:spacing w:val="-3"/>
        </w:rPr>
        <w:t>о</w:t>
      </w:r>
      <w:r>
        <w:rPr>
          <w:spacing w:val="-3"/>
        </w:rPr>
        <w:t xml:space="preserve">д </w:t>
      </w:r>
      <w:r>
        <w:t xml:space="preserve">462 ha обухватају терени </w:t>
      </w:r>
      <w:r>
        <w:rPr>
          <w:spacing w:val="-3"/>
        </w:rPr>
        <w:t xml:space="preserve">где </w:t>
      </w:r>
      <w:r>
        <w:t xml:space="preserve">се потенцијално може појавити слегање те- рена само до максималних 0,1 m, у оквиру којих се налазе објекти и инфраструктурни системи </w:t>
      </w:r>
      <w:r>
        <w:rPr>
          <w:spacing w:val="-3"/>
        </w:rPr>
        <w:t xml:space="preserve">који </w:t>
      </w:r>
      <w:r>
        <w:t xml:space="preserve">нису у већој мери угрожени и за </w:t>
      </w:r>
      <w:r>
        <w:rPr>
          <w:spacing w:val="-3"/>
        </w:rPr>
        <w:t>које</w:t>
      </w:r>
      <w:r>
        <w:rPr>
          <w:spacing w:val="-8"/>
        </w:rPr>
        <w:t xml:space="preserve"> </w:t>
      </w:r>
      <w:r>
        <w:t>се</w:t>
      </w:r>
      <w:r>
        <w:rPr>
          <w:spacing w:val="-8"/>
        </w:rPr>
        <w:t xml:space="preserve"> </w:t>
      </w:r>
      <w:r>
        <w:t>прописују</w:t>
      </w:r>
      <w:r>
        <w:rPr>
          <w:spacing w:val="-8"/>
        </w:rPr>
        <w:t xml:space="preserve"> </w:t>
      </w:r>
      <w:r>
        <w:t>одговарајуће</w:t>
      </w:r>
      <w:r>
        <w:rPr>
          <w:spacing w:val="-8"/>
        </w:rPr>
        <w:t xml:space="preserve"> </w:t>
      </w:r>
      <w:r>
        <w:t>мере</w:t>
      </w:r>
      <w:r>
        <w:rPr>
          <w:spacing w:val="-8"/>
        </w:rPr>
        <w:t xml:space="preserve"> </w:t>
      </w:r>
      <w:r>
        <w:t>мониторинга.</w:t>
      </w:r>
      <w:r>
        <w:rPr>
          <w:spacing w:val="-8"/>
        </w:rPr>
        <w:t xml:space="preserve"> </w:t>
      </w:r>
      <w:r>
        <w:t>Терени</w:t>
      </w:r>
      <w:r>
        <w:rPr>
          <w:spacing w:val="-8"/>
        </w:rPr>
        <w:t xml:space="preserve"> </w:t>
      </w:r>
      <w:r>
        <w:t>у</w:t>
      </w:r>
      <w:r>
        <w:rPr>
          <w:spacing w:val="-8"/>
        </w:rPr>
        <w:t xml:space="preserve"> </w:t>
      </w:r>
      <w:r>
        <w:t>којима се</w:t>
      </w:r>
      <w:r>
        <w:rPr>
          <w:spacing w:val="-9"/>
        </w:rPr>
        <w:t xml:space="preserve"> </w:t>
      </w:r>
      <w:r>
        <w:t>може</w:t>
      </w:r>
      <w:r>
        <w:rPr>
          <w:spacing w:val="-9"/>
        </w:rPr>
        <w:t xml:space="preserve"> </w:t>
      </w:r>
      <w:r>
        <w:t>појавити</w:t>
      </w:r>
      <w:r>
        <w:rPr>
          <w:spacing w:val="-9"/>
        </w:rPr>
        <w:t xml:space="preserve"> </w:t>
      </w:r>
      <w:r>
        <w:t>слегање</w:t>
      </w:r>
      <w:r>
        <w:rPr>
          <w:spacing w:val="-9"/>
        </w:rPr>
        <w:t xml:space="preserve"> </w:t>
      </w:r>
      <w:r>
        <w:t>терена</w:t>
      </w:r>
      <w:r>
        <w:rPr>
          <w:spacing w:val="-9"/>
        </w:rPr>
        <w:t xml:space="preserve"> </w:t>
      </w:r>
      <w:r>
        <w:t>до</w:t>
      </w:r>
      <w:r>
        <w:rPr>
          <w:spacing w:val="-9"/>
        </w:rPr>
        <w:t xml:space="preserve"> </w:t>
      </w:r>
      <w:r>
        <w:t>максималних</w:t>
      </w:r>
      <w:r>
        <w:rPr>
          <w:spacing w:val="-9"/>
        </w:rPr>
        <w:t xml:space="preserve"> </w:t>
      </w:r>
      <w:r>
        <w:t>0,5</w:t>
      </w:r>
      <w:r>
        <w:rPr>
          <w:spacing w:val="-9"/>
        </w:rPr>
        <w:t xml:space="preserve"> </w:t>
      </w:r>
      <w:r>
        <w:t>m</w:t>
      </w:r>
      <w:r>
        <w:rPr>
          <w:spacing w:val="-9"/>
        </w:rPr>
        <w:t xml:space="preserve"> </w:t>
      </w:r>
      <w:r>
        <w:t xml:space="preserve">обухватају 120,3 ha, и на њима је евидентиран само један постојећи </w:t>
      </w:r>
      <w:r>
        <w:rPr>
          <w:spacing w:val="-3"/>
        </w:rPr>
        <w:t xml:space="preserve">објекат. </w:t>
      </w:r>
      <w:r>
        <w:t xml:space="preserve">На теренима са могућим максималним слегањем терена </w:t>
      </w:r>
      <w:r>
        <w:rPr>
          <w:spacing w:val="-3"/>
        </w:rPr>
        <w:t xml:space="preserve">од </w:t>
      </w:r>
      <w:r>
        <w:t xml:space="preserve">0,5 до 1m на 85,5 ha нема евидентираних објеката. Максимално могуће слегање терена </w:t>
      </w:r>
      <w:r>
        <w:rPr>
          <w:spacing w:val="-3"/>
        </w:rPr>
        <w:t xml:space="preserve">од </w:t>
      </w:r>
      <w:r>
        <w:t xml:space="preserve">1 до 1,4 m се може јавити само на простору по- вршине </w:t>
      </w:r>
      <w:r>
        <w:rPr>
          <w:spacing w:val="-3"/>
        </w:rPr>
        <w:t xml:space="preserve">од </w:t>
      </w:r>
      <w:r>
        <w:t xml:space="preserve">0,7 ha, на </w:t>
      </w:r>
      <w:r>
        <w:rPr>
          <w:spacing w:val="-4"/>
        </w:rPr>
        <w:t xml:space="preserve">коме </w:t>
      </w:r>
      <w:r>
        <w:t>нема евидентираних објеката.</w:t>
      </w:r>
    </w:p>
    <w:p w:rsidR="00A02B30" w:rsidRDefault="00B05A60">
      <w:pPr>
        <w:pStyle w:val="BodyText"/>
        <w:spacing w:line="232" w:lineRule="auto"/>
        <w:ind w:right="38" w:firstLine="396"/>
        <w:jc w:val="both"/>
      </w:pPr>
      <w:r>
        <w:t xml:space="preserve">Утицај подземних рударских радова на терен и слегање </w:t>
      </w:r>
      <w:r>
        <w:rPr>
          <w:spacing w:val="-3"/>
        </w:rPr>
        <w:t xml:space="preserve">тла </w:t>
      </w:r>
      <w:r>
        <w:t>ће</w:t>
      </w:r>
      <w:r>
        <w:rPr>
          <w:spacing w:val="-7"/>
        </w:rPr>
        <w:t xml:space="preserve"> </w:t>
      </w:r>
      <w:r>
        <w:t>се</w:t>
      </w:r>
      <w:r>
        <w:rPr>
          <w:spacing w:val="-7"/>
        </w:rPr>
        <w:t xml:space="preserve"> </w:t>
      </w:r>
      <w:r>
        <w:t>прати</w:t>
      </w:r>
      <w:r>
        <w:t>ти</w:t>
      </w:r>
      <w:r>
        <w:rPr>
          <w:spacing w:val="-7"/>
        </w:rPr>
        <w:t xml:space="preserve"> </w:t>
      </w:r>
      <w:r>
        <w:t>помоћу</w:t>
      </w:r>
      <w:r>
        <w:rPr>
          <w:spacing w:val="-7"/>
        </w:rPr>
        <w:t xml:space="preserve"> </w:t>
      </w:r>
      <w:r>
        <w:t>опреме</w:t>
      </w:r>
      <w:r>
        <w:rPr>
          <w:spacing w:val="-7"/>
        </w:rPr>
        <w:t xml:space="preserve"> </w:t>
      </w:r>
      <w:r>
        <w:t>за</w:t>
      </w:r>
      <w:r>
        <w:rPr>
          <w:spacing w:val="-7"/>
        </w:rPr>
        <w:t xml:space="preserve"> </w:t>
      </w:r>
      <w:r>
        <w:t>мониторинг</w:t>
      </w:r>
      <w:r>
        <w:rPr>
          <w:spacing w:val="-7"/>
        </w:rPr>
        <w:t xml:space="preserve"> </w:t>
      </w:r>
      <w:r>
        <w:t>слегања</w:t>
      </w:r>
      <w:r>
        <w:rPr>
          <w:spacing w:val="-7"/>
        </w:rPr>
        <w:t xml:space="preserve"> </w:t>
      </w:r>
      <w:r>
        <w:t>а</w:t>
      </w:r>
      <w:r>
        <w:rPr>
          <w:spacing w:val="-7"/>
        </w:rPr>
        <w:t xml:space="preserve"> </w:t>
      </w:r>
      <w:r>
        <w:rPr>
          <w:spacing w:val="-3"/>
        </w:rPr>
        <w:t>која</w:t>
      </w:r>
      <w:r>
        <w:rPr>
          <w:spacing w:val="-7"/>
        </w:rPr>
        <w:t xml:space="preserve"> </w:t>
      </w:r>
      <w:r>
        <w:t>ће</w:t>
      </w:r>
      <w:r>
        <w:rPr>
          <w:spacing w:val="-7"/>
        </w:rPr>
        <w:t xml:space="preserve"> </w:t>
      </w:r>
      <w:r>
        <w:t xml:space="preserve">бити постављена на површини и </w:t>
      </w:r>
      <w:r>
        <w:rPr>
          <w:spacing w:val="-3"/>
        </w:rPr>
        <w:t xml:space="preserve">под </w:t>
      </w:r>
      <w:r>
        <w:t xml:space="preserve">земљом. Програмско праћење је </w:t>
      </w:r>
      <w:r>
        <w:rPr>
          <w:spacing w:val="-3"/>
        </w:rPr>
        <w:t xml:space="preserve">од </w:t>
      </w:r>
      <w:r>
        <w:t xml:space="preserve">значаја за предвиђање слегања тла и осигуравање безбедности </w:t>
      </w:r>
      <w:r>
        <w:rPr>
          <w:spacing w:val="-4"/>
        </w:rPr>
        <w:t xml:space="preserve">људи </w:t>
      </w:r>
      <w:r>
        <w:t>и инфраструктурних</w:t>
      </w:r>
      <w:r>
        <w:rPr>
          <w:spacing w:val="1"/>
        </w:rPr>
        <w:t xml:space="preserve"> </w:t>
      </w:r>
      <w:r>
        <w:t>система.</w:t>
      </w:r>
    </w:p>
    <w:p w:rsidR="00A02B30" w:rsidRDefault="00B05A60">
      <w:pPr>
        <w:pStyle w:val="BodyText"/>
        <w:spacing w:line="232" w:lineRule="auto"/>
        <w:ind w:right="38" w:firstLine="396"/>
        <w:jc w:val="both"/>
      </w:pPr>
      <w:r>
        <w:t>С друге стране са циљем праћења физичке и хемиј</w:t>
      </w:r>
      <w:r>
        <w:t xml:space="preserve">ске ста- билности депоније индустријског отпада предвиђа се успоставља- ње мониторинга. Изградњом планиране депоније индустријског отпада обезбеђује се, између </w:t>
      </w:r>
      <w:r>
        <w:rPr>
          <w:spacing w:val="-3"/>
        </w:rPr>
        <w:t xml:space="preserve">осталог, </w:t>
      </w:r>
      <w:r>
        <w:t>континуирани мониторинг и процена утицаја на окружење. Инструменти за мониторинг (у на-</w:t>
      </w:r>
      <w:r>
        <w:t xml:space="preserve"> длежности Инвеститора) биће инсталирани на локацији депоније и праћени </w:t>
      </w:r>
      <w:r>
        <w:rPr>
          <w:spacing w:val="-4"/>
        </w:rPr>
        <w:t xml:space="preserve">током </w:t>
      </w:r>
      <w:r>
        <w:t xml:space="preserve">изградње и процене перформанси и идентифи- кације свих планираних параметара, </w:t>
      </w:r>
      <w:r>
        <w:rPr>
          <w:spacing w:val="-3"/>
        </w:rPr>
        <w:t xml:space="preserve">који </w:t>
      </w:r>
      <w:r>
        <w:t xml:space="preserve">ће бити периодично до- стављани надлежним службама на локалном и/или националном </w:t>
      </w:r>
      <w:r>
        <w:rPr>
          <w:spacing w:val="-5"/>
        </w:rPr>
        <w:t xml:space="preserve">нивоу. </w:t>
      </w:r>
      <w:r>
        <w:t>Предвиђ</w:t>
      </w:r>
      <w:r>
        <w:t xml:space="preserve">ено је да мониторинг физичке, хемијске и биоло- шке стабилности локације депоније </w:t>
      </w:r>
      <w:r>
        <w:rPr>
          <w:spacing w:val="-5"/>
        </w:rPr>
        <w:t xml:space="preserve">буде </w:t>
      </w:r>
      <w:r>
        <w:rPr>
          <w:spacing w:val="-4"/>
        </w:rPr>
        <w:t xml:space="preserve">током </w:t>
      </w:r>
      <w:r>
        <w:t xml:space="preserve">активног периода и </w:t>
      </w:r>
      <w:r>
        <w:rPr>
          <w:spacing w:val="-3"/>
        </w:rPr>
        <w:t>након</w:t>
      </w:r>
      <w:r>
        <w:rPr>
          <w:spacing w:val="-2"/>
        </w:rPr>
        <w:t xml:space="preserve"> </w:t>
      </w:r>
      <w:r>
        <w:t>затварања.</w:t>
      </w:r>
    </w:p>
    <w:p w:rsidR="00A02B30" w:rsidRDefault="00B05A60">
      <w:pPr>
        <w:pStyle w:val="BodyText"/>
        <w:spacing w:line="232" w:lineRule="auto"/>
        <w:ind w:right="38" w:firstLine="396"/>
        <w:jc w:val="both"/>
      </w:pPr>
      <w:r>
        <w:t xml:space="preserve">Као део пројекта депоније, формираће се </w:t>
      </w:r>
      <w:r>
        <w:rPr>
          <w:spacing w:val="-2"/>
        </w:rPr>
        <w:t xml:space="preserve">бунари </w:t>
      </w:r>
      <w:r>
        <w:t>за монито- ринг</w:t>
      </w:r>
      <w:r>
        <w:rPr>
          <w:spacing w:val="-11"/>
        </w:rPr>
        <w:t xml:space="preserve"> </w:t>
      </w:r>
      <w:r>
        <w:t>појединих</w:t>
      </w:r>
      <w:r>
        <w:rPr>
          <w:spacing w:val="-10"/>
        </w:rPr>
        <w:t xml:space="preserve"> </w:t>
      </w:r>
      <w:r>
        <w:t>параметара</w:t>
      </w:r>
      <w:r>
        <w:rPr>
          <w:spacing w:val="-10"/>
        </w:rPr>
        <w:t xml:space="preserve"> </w:t>
      </w:r>
      <w:r>
        <w:t>животне</w:t>
      </w:r>
      <w:r>
        <w:rPr>
          <w:spacing w:val="-11"/>
        </w:rPr>
        <w:t xml:space="preserve"> </w:t>
      </w:r>
      <w:r>
        <w:t>средине</w:t>
      </w:r>
      <w:r>
        <w:rPr>
          <w:spacing w:val="-10"/>
        </w:rPr>
        <w:t xml:space="preserve"> </w:t>
      </w:r>
      <w:r>
        <w:t>дуж</w:t>
      </w:r>
      <w:r>
        <w:rPr>
          <w:spacing w:val="-10"/>
        </w:rPr>
        <w:t xml:space="preserve"> </w:t>
      </w:r>
      <w:r>
        <w:t>радијуса</w:t>
      </w:r>
      <w:r>
        <w:rPr>
          <w:spacing w:val="-10"/>
        </w:rPr>
        <w:t xml:space="preserve"> </w:t>
      </w:r>
      <w:r>
        <w:t xml:space="preserve">депони- је за период 30 </w:t>
      </w:r>
      <w:r>
        <w:rPr>
          <w:spacing w:val="-3"/>
        </w:rPr>
        <w:t xml:space="preserve">година </w:t>
      </w:r>
      <w:r>
        <w:rPr>
          <w:spacing w:val="-4"/>
        </w:rPr>
        <w:t xml:space="preserve">од </w:t>
      </w:r>
      <w:r>
        <w:t xml:space="preserve">почетка рада </w:t>
      </w:r>
      <w:r>
        <w:rPr>
          <w:spacing w:val="-4"/>
        </w:rPr>
        <w:t xml:space="preserve">рудника. Реч </w:t>
      </w:r>
      <w:r>
        <w:t xml:space="preserve">је о дубоким бунарима </w:t>
      </w:r>
      <w:r>
        <w:rPr>
          <w:spacing w:val="-4"/>
        </w:rPr>
        <w:t xml:space="preserve">који </w:t>
      </w:r>
      <w:r>
        <w:t xml:space="preserve">су постављени до површине водоносног слоја </w:t>
      </w:r>
      <w:r>
        <w:rPr>
          <w:spacing w:val="-3"/>
        </w:rPr>
        <w:t xml:space="preserve">под- </w:t>
      </w:r>
      <w:r>
        <w:t xml:space="preserve">земних </w:t>
      </w:r>
      <w:r>
        <w:rPr>
          <w:spacing w:val="-3"/>
        </w:rPr>
        <w:t xml:space="preserve">вода, </w:t>
      </w:r>
      <w:r>
        <w:rPr>
          <w:spacing w:val="-4"/>
        </w:rPr>
        <w:t xml:space="preserve">како </w:t>
      </w:r>
      <w:r>
        <w:t xml:space="preserve">би се омогућило тестирање и мониторинг доби- јених узорака подземне </w:t>
      </w:r>
      <w:r>
        <w:rPr>
          <w:spacing w:val="-3"/>
        </w:rPr>
        <w:t xml:space="preserve">воде. </w:t>
      </w:r>
      <w:r>
        <w:t xml:space="preserve">Циљ постављања </w:t>
      </w:r>
      <w:r>
        <w:rPr>
          <w:spacing w:val="-2"/>
        </w:rPr>
        <w:t xml:space="preserve">бунара </w:t>
      </w:r>
      <w:r>
        <w:t>за мони</w:t>
      </w:r>
      <w:r>
        <w:t xml:space="preserve">то- ринг животне средине је да се, </w:t>
      </w:r>
      <w:r>
        <w:rPr>
          <w:spacing w:val="-5"/>
        </w:rPr>
        <w:t xml:space="preserve">уколико </w:t>
      </w:r>
      <w:r>
        <w:t>постоје, већ у раној фази утврде</w:t>
      </w:r>
      <w:r>
        <w:rPr>
          <w:spacing w:val="-10"/>
        </w:rPr>
        <w:t xml:space="preserve"> </w:t>
      </w:r>
      <w:r>
        <w:t>потенцијални</w:t>
      </w:r>
      <w:r>
        <w:rPr>
          <w:spacing w:val="-10"/>
        </w:rPr>
        <w:t xml:space="preserve"> </w:t>
      </w:r>
      <w:r>
        <w:t>процедни</w:t>
      </w:r>
      <w:r>
        <w:rPr>
          <w:spacing w:val="-10"/>
        </w:rPr>
        <w:t xml:space="preserve"> </w:t>
      </w:r>
      <w:r>
        <w:t>утицаји</w:t>
      </w:r>
      <w:r>
        <w:rPr>
          <w:spacing w:val="-10"/>
        </w:rPr>
        <w:t xml:space="preserve"> </w:t>
      </w:r>
      <w:r>
        <w:t>депоније</w:t>
      </w:r>
      <w:r>
        <w:rPr>
          <w:spacing w:val="-10"/>
        </w:rPr>
        <w:t xml:space="preserve"> </w:t>
      </w:r>
      <w:r>
        <w:t>на</w:t>
      </w:r>
      <w:r>
        <w:rPr>
          <w:spacing w:val="-10"/>
        </w:rPr>
        <w:t xml:space="preserve"> </w:t>
      </w:r>
      <w:r>
        <w:t>подземне</w:t>
      </w:r>
      <w:r>
        <w:rPr>
          <w:spacing w:val="-10"/>
        </w:rPr>
        <w:t xml:space="preserve"> </w:t>
      </w:r>
      <w:r>
        <w:rPr>
          <w:spacing w:val="-3"/>
        </w:rPr>
        <w:t>воде.</w:t>
      </w:r>
    </w:p>
    <w:p w:rsidR="00A02B30" w:rsidRDefault="00B05A60">
      <w:pPr>
        <w:pStyle w:val="BodyText"/>
        <w:spacing w:before="170" w:line="204" w:lineRule="exact"/>
        <w:ind w:left="507"/>
      </w:pPr>
      <w:r>
        <w:t>Mониторинг буке</w:t>
      </w:r>
    </w:p>
    <w:p w:rsidR="00A02B30" w:rsidRDefault="00B05A60">
      <w:pPr>
        <w:pStyle w:val="BodyText"/>
        <w:spacing w:before="1" w:line="232" w:lineRule="auto"/>
        <w:ind w:right="38" w:firstLine="396"/>
        <w:jc w:val="both"/>
      </w:pPr>
      <w:r>
        <w:t xml:space="preserve">Мониторинг </w:t>
      </w:r>
      <w:r>
        <w:rPr>
          <w:spacing w:val="-3"/>
        </w:rPr>
        <w:t xml:space="preserve">буке </w:t>
      </w:r>
      <w:r>
        <w:t xml:space="preserve">врши се систематским мерењем, оцењива- њем или прорачуном одређеног индикатора </w:t>
      </w:r>
      <w:r>
        <w:rPr>
          <w:spacing w:val="-3"/>
        </w:rPr>
        <w:t xml:space="preserve">буке, </w:t>
      </w:r>
      <w:r>
        <w:t>у скла</w:t>
      </w:r>
      <w:r>
        <w:t xml:space="preserve">ду са За- </w:t>
      </w:r>
      <w:r>
        <w:rPr>
          <w:spacing w:val="-3"/>
        </w:rPr>
        <w:t xml:space="preserve">коном </w:t>
      </w:r>
      <w:r>
        <w:t xml:space="preserve">о заштити </w:t>
      </w:r>
      <w:r>
        <w:rPr>
          <w:spacing w:val="-3"/>
        </w:rPr>
        <w:t xml:space="preserve">од буке </w:t>
      </w:r>
      <w:r>
        <w:t xml:space="preserve">у животној средини. Процена, праћење и периодична контрола нивоа </w:t>
      </w:r>
      <w:r>
        <w:rPr>
          <w:spacing w:val="-3"/>
        </w:rPr>
        <w:t xml:space="preserve">буке </w:t>
      </w:r>
      <w:r>
        <w:t xml:space="preserve">одвија се на </w:t>
      </w:r>
      <w:r>
        <w:rPr>
          <w:spacing w:val="-3"/>
        </w:rPr>
        <w:t xml:space="preserve">нивоу </w:t>
      </w:r>
      <w:r>
        <w:t xml:space="preserve">јединице ло- калне самоуправе у Лозници. Подаци из мониторинга </w:t>
      </w:r>
      <w:r>
        <w:rPr>
          <w:spacing w:val="-3"/>
        </w:rPr>
        <w:t>буке</w:t>
      </w:r>
      <w:r>
        <w:rPr>
          <w:spacing w:val="-23"/>
        </w:rPr>
        <w:t xml:space="preserve"> </w:t>
      </w:r>
      <w:r>
        <w:t>састав- ни су део јединственог информационог система животне сред</w:t>
      </w:r>
      <w:r>
        <w:t xml:space="preserve">ине у складу са </w:t>
      </w:r>
      <w:r>
        <w:rPr>
          <w:spacing w:val="-3"/>
        </w:rPr>
        <w:t xml:space="preserve">законом </w:t>
      </w:r>
      <w:r>
        <w:t xml:space="preserve">којим се уређује заштита животне средине. Укључивањем проблематике утицаја конвенционалног бушења и минирања у систем мониторинга животне средине на </w:t>
      </w:r>
      <w:r>
        <w:rPr>
          <w:spacing w:val="-3"/>
        </w:rPr>
        <w:t xml:space="preserve">планском </w:t>
      </w:r>
      <w:r>
        <w:t xml:space="preserve">подручју планирано је праћење </w:t>
      </w:r>
      <w:r>
        <w:rPr>
          <w:spacing w:val="-3"/>
        </w:rPr>
        <w:t xml:space="preserve">буке, које </w:t>
      </w:r>
      <w:r>
        <w:t xml:space="preserve">се спроводи на </w:t>
      </w:r>
      <w:r>
        <w:rPr>
          <w:spacing w:val="-3"/>
        </w:rPr>
        <w:t xml:space="preserve">нивоу </w:t>
      </w:r>
      <w:r>
        <w:t>јединице лок</w:t>
      </w:r>
      <w:r>
        <w:t xml:space="preserve">алне самоуправе. Поред праћења </w:t>
      </w:r>
      <w:r>
        <w:rPr>
          <w:spacing w:val="-3"/>
        </w:rPr>
        <w:t xml:space="preserve">буке </w:t>
      </w:r>
      <w:r>
        <w:t xml:space="preserve">у зони </w:t>
      </w:r>
      <w:r>
        <w:rPr>
          <w:spacing w:val="-3"/>
        </w:rPr>
        <w:t xml:space="preserve">рудар- </w:t>
      </w:r>
      <w:r>
        <w:t xml:space="preserve">ских активности и постројења за припрему минералне сировине  и добијање концентрата, неопходно је и праћење </w:t>
      </w:r>
      <w:r>
        <w:rPr>
          <w:spacing w:val="-3"/>
        </w:rPr>
        <w:t xml:space="preserve">буке </w:t>
      </w:r>
      <w:r>
        <w:t xml:space="preserve">пореклом </w:t>
      </w:r>
      <w:r>
        <w:rPr>
          <w:spacing w:val="-3"/>
        </w:rPr>
        <w:t>од</w:t>
      </w:r>
      <w:r>
        <w:rPr>
          <w:spacing w:val="-7"/>
        </w:rPr>
        <w:t xml:space="preserve"> </w:t>
      </w:r>
      <w:r>
        <w:t>саобраћаја</w:t>
      </w:r>
      <w:r>
        <w:rPr>
          <w:spacing w:val="-7"/>
        </w:rPr>
        <w:t xml:space="preserve"> </w:t>
      </w:r>
      <w:r>
        <w:t>на</w:t>
      </w:r>
      <w:r>
        <w:rPr>
          <w:spacing w:val="-7"/>
        </w:rPr>
        <w:t xml:space="preserve"> </w:t>
      </w:r>
      <w:r>
        <w:t>постојећим</w:t>
      </w:r>
      <w:r>
        <w:rPr>
          <w:spacing w:val="-7"/>
        </w:rPr>
        <w:t xml:space="preserve"> </w:t>
      </w:r>
      <w:r>
        <w:t>саобраћајницама</w:t>
      </w:r>
      <w:r>
        <w:rPr>
          <w:spacing w:val="-7"/>
        </w:rPr>
        <w:t xml:space="preserve"> </w:t>
      </w:r>
      <w:r>
        <w:t>на</w:t>
      </w:r>
      <w:r>
        <w:rPr>
          <w:spacing w:val="-7"/>
        </w:rPr>
        <w:t xml:space="preserve"> </w:t>
      </w:r>
      <w:r>
        <w:t>западног</w:t>
      </w:r>
      <w:r>
        <w:rPr>
          <w:spacing w:val="-7"/>
        </w:rPr>
        <w:t xml:space="preserve"> </w:t>
      </w:r>
      <w:r>
        <w:t xml:space="preserve">граници пројектног подручја </w:t>
      </w:r>
      <w:r>
        <w:t>(у којима је већ утврђено прекорачење гра- ничних вредности за трећу</w:t>
      </w:r>
      <w:r>
        <w:rPr>
          <w:spacing w:val="-3"/>
        </w:rPr>
        <w:t xml:space="preserve"> </w:t>
      </w:r>
      <w:r>
        <w:t>зону).</w:t>
      </w:r>
    </w:p>
    <w:p w:rsidR="00A02B30" w:rsidRDefault="00B05A60">
      <w:pPr>
        <w:pStyle w:val="BodyText"/>
        <w:spacing w:line="232" w:lineRule="auto"/>
        <w:ind w:right="39" w:firstLine="396"/>
        <w:jc w:val="both"/>
      </w:pPr>
      <w:r>
        <w:t xml:space="preserve">Кроз </w:t>
      </w:r>
      <w:r>
        <w:rPr>
          <w:spacing w:val="-3"/>
        </w:rPr>
        <w:t xml:space="preserve">студију </w:t>
      </w:r>
      <w:r>
        <w:t xml:space="preserve">о процени утицаја утврдиће се обавеза инвести- тора за лоцирањем мониторинг станица за осматрање нивоа </w:t>
      </w:r>
      <w:r>
        <w:rPr>
          <w:spacing w:val="-3"/>
        </w:rPr>
        <w:t xml:space="preserve">буке </w:t>
      </w:r>
      <w:r>
        <w:t>на територији Просторног плана.</w:t>
      </w:r>
    </w:p>
    <w:p w:rsidR="00A02B30" w:rsidRDefault="00A02B30">
      <w:pPr>
        <w:pStyle w:val="BodyText"/>
        <w:ind w:left="0"/>
        <w:rPr>
          <w:sz w:val="16"/>
        </w:rPr>
      </w:pPr>
    </w:p>
    <w:p w:rsidR="00A02B30" w:rsidRDefault="00B05A60">
      <w:pPr>
        <w:pStyle w:val="BodyText"/>
        <w:spacing w:line="204" w:lineRule="exact"/>
        <w:ind w:left="507"/>
      </w:pPr>
      <w:r>
        <w:t>Mониторинг елементарних природних појава</w:t>
      </w:r>
    </w:p>
    <w:p w:rsidR="00A02B30" w:rsidRDefault="00B05A60">
      <w:pPr>
        <w:pStyle w:val="BodyText"/>
        <w:spacing w:before="2" w:line="232" w:lineRule="auto"/>
        <w:ind w:right="38" w:firstLine="396"/>
        <w:jc w:val="both"/>
      </w:pPr>
      <w:r>
        <w:t>Просторним планом је предложен и развој сегмента инфор- мационог</w:t>
      </w:r>
      <w:r>
        <w:rPr>
          <w:spacing w:val="-5"/>
        </w:rPr>
        <w:t xml:space="preserve"> </w:t>
      </w:r>
      <w:r>
        <w:t>система</w:t>
      </w:r>
      <w:r>
        <w:rPr>
          <w:spacing w:val="-5"/>
        </w:rPr>
        <w:t xml:space="preserve"> </w:t>
      </w:r>
      <w:r>
        <w:t>и</w:t>
      </w:r>
      <w:r>
        <w:rPr>
          <w:spacing w:val="-5"/>
        </w:rPr>
        <w:t xml:space="preserve"> </w:t>
      </w:r>
      <w:r>
        <w:t>мониторинга</w:t>
      </w:r>
      <w:r>
        <w:rPr>
          <w:spacing w:val="-5"/>
        </w:rPr>
        <w:t xml:space="preserve"> </w:t>
      </w:r>
      <w:r>
        <w:rPr>
          <w:spacing w:val="-3"/>
        </w:rPr>
        <w:t>од</w:t>
      </w:r>
      <w:r>
        <w:rPr>
          <w:spacing w:val="-5"/>
        </w:rPr>
        <w:t xml:space="preserve"> </w:t>
      </w:r>
      <w:r>
        <w:t>значаја</w:t>
      </w:r>
      <w:r>
        <w:rPr>
          <w:spacing w:val="-5"/>
        </w:rPr>
        <w:t xml:space="preserve"> </w:t>
      </w:r>
      <w:r>
        <w:t>за</w:t>
      </w:r>
      <w:r>
        <w:rPr>
          <w:spacing w:val="-5"/>
        </w:rPr>
        <w:t xml:space="preserve"> </w:t>
      </w:r>
      <w:r>
        <w:t>заштиту</w:t>
      </w:r>
      <w:r>
        <w:rPr>
          <w:spacing w:val="-5"/>
        </w:rPr>
        <w:t xml:space="preserve"> </w:t>
      </w:r>
      <w:r>
        <w:rPr>
          <w:spacing w:val="-3"/>
        </w:rPr>
        <w:t>од</w:t>
      </w:r>
      <w:r>
        <w:rPr>
          <w:spacing w:val="-5"/>
        </w:rPr>
        <w:t xml:space="preserve"> </w:t>
      </w:r>
      <w:r>
        <w:t>елемен- тарних</w:t>
      </w:r>
      <w:r>
        <w:rPr>
          <w:spacing w:val="-8"/>
        </w:rPr>
        <w:t xml:space="preserve"> </w:t>
      </w:r>
      <w:r>
        <w:t>и</w:t>
      </w:r>
      <w:r>
        <w:rPr>
          <w:spacing w:val="-8"/>
        </w:rPr>
        <w:t xml:space="preserve"> </w:t>
      </w:r>
      <w:r>
        <w:t>других</w:t>
      </w:r>
      <w:r>
        <w:rPr>
          <w:spacing w:val="-8"/>
        </w:rPr>
        <w:t xml:space="preserve"> </w:t>
      </w:r>
      <w:r>
        <w:t>непогода,</w:t>
      </w:r>
      <w:r>
        <w:rPr>
          <w:spacing w:val="-8"/>
        </w:rPr>
        <w:t xml:space="preserve"> </w:t>
      </w:r>
      <w:r>
        <w:t>а</w:t>
      </w:r>
      <w:r>
        <w:rPr>
          <w:spacing w:val="-8"/>
        </w:rPr>
        <w:t xml:space="preserve"> </w:t>
      </w:r>
      <w:r>
        <w:t>за</w:t>
      </w:r>
      <w:r>
        <w:rPr>
          <w:spacing w:val="-8"/>
        </w:rPr>
        <w:t xml:space="preserve"> </w:t>
      </w:r>
      <w:r>
        <w:t>спречавање</w:t>
      </w:r>
      <w:r>
        <w:rPr>
          <w:spacing w:val="-8"/>
        </w:rPr>
        <w:t xml:space="preserve"> </w:t>
      </w:r>
      <w:r>
        <w:t>ризика</w:t>
      </w:r>
      <w:r>
        <w:rPr>
          <w:spacing w:val="-8"/>
        </w:rPr>
        <w:t xml:space="preserve"> </w:t>
      </w:r>
      <w:r>
        <w:rPr>
          <w:spacing w:val="-3"/>
        </w:rPr>
        <w:t>од</w:t>
      </w:r>
      <w:r>
        <w:rPr>
          <w:spacing w:val="-8"/>
        </w:rPr>
        <w:t xml:space="preserve"> </w:t>
      </w:r>
      <w:r>
        <w:t>настанка</w:t>
      </w:r>
      <w:r>
        <w:rPr>
          <w:spacing w:val="-8"/>
        </w:rPr>
        <w:t xml:space="preserve"> </w:t>
      </w:r>
      <w:r>
        <w:rPr>
          <w:spacing w:val="-3"/>
        </w:rPr>
        <w:t xml:space="preserve">уде- </w:t>
      </w:r>
      <w:r>
        <w:t>сних ситуација. У оквиру овог</w:t>
      </w:r>
      <w:r>
        <w:t xml:space="preserve"> мониторинга био би успостављен 24-часовни систем мониторинга квалитета воде, ваздуха и земљи- шта, </w:t>
      </w:r>
      <w:r>
        <w:rPr>
          <w:spacing w:val="-3"/>
        </w:rPr>
        <w:t xml:space="preserve">који </w:t>
      </w:r>
      <w:r>
        <w:t xml:space="preserve">би се вршио на </w:t>
      </w:r>
      <w:r>
        <w:rPr>
          <w:spacing w:val="-3"/>
        </w:rPr>
        <w:t xml:space="preserve">нивоу </w:t>
      </w:r>
      <w:r>
        <w:t>јединице локалне</w:t>
      </w:r>
      <w:r>
        <w:rPr>
          <w:spacing w:val="-4"/>
        </w:rPr>
        <w:t xml:space="preserve"> </w:t>
      </w:r>
      <w:r>
        <w:t>самоуправе.</w:t>
      </w:r>
    </w:p>
    <w:p w:rsidR="00A02B30" w:rsidRDefault="00A02B30">
      <w:pPr>
        <w:pStyle w:val="BodyText"/>
        <w:spacing w:before="7"/>
        <w:ind w:left="0"/>
        <w:rPr>
          <w:sz w:val="16"/>
        </w:rPr>
      </w:pPr>
    </w:p>
    <w:p w:rsidR="00A02B30" w:rsidRDefault="00B05A60">
      <w:pPr>
        <w:pStyle w:val="BodyText"/>
        <w:spacing w:line="204" w:lineRule="exact"/>
        <w:ind w:left="507"/>
      </w:pPr>
      <w:r>
        <w:t>Mониторинг природних добара и вредности</w:t>
      </w:r>
    </w:p>
    <w:p w:rsidR="00A02B30" w:rsidRDefault="00B05A60">
      <w:pPr>
        <w:pStyle w:val="BodyText"/>
        <w:spacing w:before="2" w:line="232" w:lineRule="auto"/>
        <w:ind w:right="38" w:firstLine="396"/>
        <w:jc w:val="both"/>
      </w:pPr>
      <w:r>
        <w:t>Основни циљ је успостављање система праћења стања био- диверзитета, односно природних станишта и популација дивљих</w:t>
      </w:r>
    </w:p>
    <w:p w:rsidR="00A02B30" w:rsidRDefault="00B05A60">
      <w:pPr>
        <w:pStyle w:val="BodyText"/>
        <w:spacing w:before="73" w:line="232" w:lineRule="auto"/>
        <w:ind w:right="390"/>
        <w:jc w:val="both"/>
      </w:pPr>
      <w:r>
        <w:br w:type="column"/>
      </w:r>
      <w:r>
        <w:t>врста флоре и фауне, превасходно осетљивих станишта и рет- ких, угрожених врста, али и праћење стања и промена предела     и објеката геонас</w:t>
      </w:r>
      <w:r>
        <w:t xml:space="preserve">леђа. Сва наведена надгледања су у директној надлежности Завода за заштиту природе Србије и Агенције за за- штиту животне средине, а на основу средњорочних и годишњих програма заштите природних добара. Минимумом генералног мониторинга сматра се надгледање </w:t>
      </w:r>
      <w:r>
        <w:t xml:space="preserve">природних вредности једном годишње, а појединачне активности на мониторингу се органи- зују према потреби, у случају непредвиђених промена </w:t>
      </w:r>
      <w:r>
        <w:rPr>
          <w:spacing w:val="-3"/>
        </w:rPr>
        <w:t xml:space="preserve">које </w:t>
      </w:r>
      <w:r>
        <w:t>могу имати значајније негативне ефекте. Мониторинг шума и шумског земљишта врши ЈП „Србијашуме” заједно са научн</w:t>
      </w:r>
      <w:r>
        <w:t xml:space="preserve">им институци- јама </w:t>
      </w:r>
      <w:r>
        <w:rPr>
          <w:spacing w:val="-3"/>
        </w:rPr>
        <w:t xml:space="preserve">које </w:t>
      </w:r>
      <w:r>
        <w:t xml:space="preserve">се баве овом </w:t>
      </w:r>
      <w:r>
        <w:rPr>
          <w:spacing w:val="-4"/>
        </w:rPr>
        <w:t xml:space="preserve">облашћу, </w:t>
      </w:r>
      <w:r>
        <w:t>при чему се утврђују негативни утицаји или негативне промене као што су сушење шума, пожари, болести шума и</w:t>
      </w:r>
      <w:r>
        <w:rPr>
          <w:spacing w:val="-2"/>
        </w:rPr>
        <w:t xml:space="preserve"> </w:t>
      </w:r>
      <w:r>
        <w:t>др.</w:t>
      </w:r>
    </w:p>
    <w:p w:rsidR="00A02B30" w:rsidRDefault="00B05A60">
      <w:pPr>
        <w:pStyle w:val="BodyText"/>
        <w:spacing w:line="230" w:lineRule="auto"/>
        <w:ind w:right="391" w:firstLine="396"/>
        <w:jc w:val="both"/>
      </w:pPr>
      <w:r>
        <w:t>Мониторинг се спроводи у складу са пропозицијама Закона о заштити природе и подзаконским актима ко</w:t>
      </w:r>
      <w:r>
        <w:t>јима је обезбеђено његово</w:t>
      </w:r>
      <w:r>
        <w:rPr>
          <w:spacing w:val="-1"/>
        </w:rPr>
        <w:t xml:space="preserve"> </w:t>
      </w:r>
      <w:r>
        <w:t>спровођење.</w:t>
      </w:r>
    </w:p>
    <w:p w:rsidR="00A02B30" w:rsidRDefault="00A02B30">
      <w:pPr>
        <w:pStyle w:val="BodyText"/>
        <w:spacing w:before="6"/>
        <w:ind w:left="0"/>
        <w:rPr>
          <w:sz w:val="16"/>
        </w:rPr>
      </w:pPr>
    </w:p>
    <w:p w:rsidR="00A02B30" w:rsidRDefault="00B05A60">
      <w:pPr>
        <w:pStyle w:val="BodyText"/>
        <w:spacing w:line="230" w:lineRule="auto"/>
        <w:ind w:left="507" w:right="62"/>
      </w:pPr>
      <w:r>
        <w:t>Мониторинг квалитета живота и здравља становника Мониторинг   здравља   становништва   треба   спроводити у</w:t>
      </w:r>
    </w:p>
    <w:p w:rsidR="00A02B30" w:rsidRDefault="00B05A60">
      <w:pPr>
        <w:pStyle w:val="BodyText"/>
        <w:spacing w:line="195" w:lineRule="exact"/>
      </w:pPr>
      <w:r>
        <w:t>складу са пропозицијама закона којима је регулисана ова област:</w:t>
      </w:r>
    </w:p>
    <w:p w:rsidR="00A02B30" w:rsidRDefault="00B05A60">
      <w:pPr>
        <w:pStyle w:val="BodyText"/>
        <w:spacing w:before="3" w:line="230" w:lineRule="auto"/>
        <w:ind w:right="389"/>
        <w:jc w:val="both"/>
      </w:pPr>
      <w:r>
        <w:t xml:space="preserve">1. Закон о здравственој заштити („Службени </w:t>
      </w:r>
      <w:r>
        <w:rPr>
          <w:spacing w:val="-3"/>
        </w:rPr>
        <w:t>гл</w:t>
      </w:r>
      <w:r>
        <w:rPr>
          <w:spacing w:val="-3"/>
        </w:rPr>
        <w:t xml:space="preserve">асник </w:t>
      </w:r>
      <w:r>
        <w:t xml:space="preserve">РС”, број 25/19), којим се уређује систем здравствене заштите, организација здравствене службе, друштвена брига за здравље становништва, општи интерес у здравственој заштити, надзор над спровођењем овог закона, као и друга питања </w:t>
      </w:r>
      <w:r>
        <w:rPr>
          <w:spacing w:val="-3"/>
        </w:rPr>
        <w:t xml:space="preserve">од </w:t>
      </w:r>
      <w:r>
        <w:t>значаја за органи</w:t>
      </w:r>
      <w:r>
        <w:t>зацију и</w:t>
      </w:r>
      <w:r>
        <w:rPr>
          <w:spacing w:val="-27"/>
        </w:rPr>
        <w:t xml:space="preserve"> </w:t>
      </w:r>
      <w:r>
        <w:t xml:space="preserve">спро- вођење здравствене заштите и 2. Закон о јавном здрављу („Слу- жбени </w:t>
      </w:r>
      <w:r>
        <w:rPr>
          <w:spacing w:val="-3"/>
        </w:rPr>
        <w:t xml:space="preserve">гласник </w:t>
      </w:r>
      <w:r>
        <w:t>РС”, број 15/16), којим се уређује област деловања јавног здравља, надлежности, планирање, спровођење активности у вези са очувањем и унапређењем здравља становништв</w:t>
      </w:r>
      <w:r>
        <w:t>а, начин финансирања; циљ закона је остваривање јавног интереса, ствара- њем услова за очување и унапређење здравља становништва пу- тем свеобухватних</w:t>
      </w:r>
      <w:r>
        <w:rPr>
          <w:spacing w:val="-1"/>
        </w:rPr>
        <w:t xml:space="preserve"> </w:t>
      </w:r>
      <w:r>
        <w:t>активности.</w:t>
      </w:r>
    </w:p>
    <w:p w:rsidR="00A02B30" w:rsidRDefault="00B05A60">
      <w:pPr>
        <w:pStyle w:val="BodyText"/>
        <w:spacing w:line="230" w:lineRule="auto"/>
        <w:ind w:right="391" w:firstLine="396"/>
        <w:jc w:val="both"/>
      </w:pPr>
      <w:r>
        <w:t>Мониторинг квалитета живота становника на основу раније дефинисаних</w:t>
      </w:r>
      <w:r>
        <w:rPr>
          <w:spacing w:val="-7"/>
        </w:rPr>
        <w:t xml:space="preserve"> </w:t>
      </w:r>
      <w:r>
        <w:t>параметара</w:t>
      </w:r>
      <w:r>
        <w:rPr>
          <w:spacing w:val="-7"/>
        </w:rPr>
        <w:t xml:space="preserve"> </w:t>
      </w:r>
      <w:r>
        <w:t>и</w:t>
      </w:r>
      <w:r>
        <w:rPr>
          <w:spacing w:val="-7"/>
        </w:rPr>
        <w:t xml:space="preserve"> </w:t>
      </w:r>
      <w:r>
        <w:t>индикатора</w:t>
      </w:r>
      <w:r>
        <w:rPr>
          <w:spacing w:val="-7"/>
        </w:rPr>
        <w:t xml:space="preserve"> </w:t>
      </w:r>
      <w:r>
        <w:t>треба</w:t>
      </w:r>
      <w:r>
        <w:rPr>
          <w:spacing w:val="-7"/>
        </w:rPr>
        <w:t xml:space="preserve"> </w:t>
      </w:r>
      <w:r>
        <w:t>да</w:t>
      </w:r>
      <w:r>
        <w:rPr>
          <w:spacing w:val="-7"/>
        </w:rPr>
        <w:t xml:space="preserve"> </w:t>
      </w:r>
      <w:r>
        <w:t>врши</w:t>
      </w:r>
      <w:r>
        <w:rPr>
          <w:spacing w:val="-7"/>
        </w:rPr>
        <w:t xml:space="preserve"> </w:t>
      </w:r>
      <w:r>
        <w:t>Завод</w:t>
      </w:r>
      <w:r>
        <w:rPr>
          <w:spacing w:val="-7"/>
        </w:rPr>
        <w:t xml:space="preserve"> </w:t>
      </w:r>
      <w:r>
        <w:t>за</w:t>
      </w:r>
      <w:r>
        <w:rPr>
          <w:spacing w:val="-7"/>
        </w:rPr>
        <w:t xml:space="preserve"> </w:t>
      </w:r>
      <w:r>
        <w:t>јав- но здравље</w:t>
      </w:r>
      <w:r>
        <w:rPr>
          <w:spacing w:val="-2"/>
        </w:rPr>
        <w:t xml:space="preserve"> </w:t>
      </w:r>
      <w:r>
        <w:t>Шабац.</w:t>
      </w:r>
    </w:p>
    <w:p w:rsidR="00A02B30" w:rsidRDefault="00B05A60">
      <w:pPr>
        <w:pStyle w:val="BodyText"/>
        <w:spacing w:line="230" w:lineRule="auto"/>
        <w:ind w:right="391" w:firstLine="396"/>
        <w:jc w:val="both"/>
      </w:pPr>
      <w:r>
        <w:t>Посебно се прописује обавеза реализације мониторинга ква- литета</w:t>
      </w:r>
      <w:r>
        <w:rPr>
          <w:spacing w:val="-6"/>
        </w:rPr>
        <w:t xml:space="preserve"> </w:t>
      </w:r>
      <w:r>
        <w:t>ваздуха</w:t>
      </w:r>
      <w:r>
        <w:rPr>
          <w:spacing w:val="-6"/>
        </w:rPr>
        <w:t xml:space="preserve"> </w:t>
      </w:r>
      <w:r>
        <w:t>у</w:t>
      </w:r>
      <w:r>
        <w:rPr>
          <w:spacing w:val="-6"/>
        </w:rPr>
        <w:t xml:space="preserve"> </w:t>
      </w:r>
      <w:r>
        <w:t>подзонама</w:t>
      </w:r>
      <w:r>
        <w:rPr>
          <w:spacing w:val="-6"/>
        </w:rPr>
        <w:t xml:space="preserve"> </w:t>
      </w:r>
      <w:r>
        <w:t>1Б</w:t>
      </w:r>
      <w:r>
        <w:rPr>
          <w:spacing w:val="-6"/>
        </w:rPr>
        <w:t xml:space="preserve"> </w:t>
      </w:r>
      <w:r>
        <w:t>и</w:t>
      </w:r>
      <w:r>
        <w:rPr>
          <w:spacing w:val="-6"/>
        </w:rPr>
        <w:t xml:space="preserve"> </w:t>
      </w:r>
      <w:r>
        <w:t>2Б</w:t>
      </w:r>
      <w:r>
        <w:rPr>
          <w:spacing w:val="-6"/>
        </w:rPr>
        <w:t xml:space="preserve"> </w:t>
      </w:r>
      <w:r>
        <w:t>Просторног</w:t>
      </w:r>
      <w:r>
        <w:rPr>
          <w:spacing w:val="-6"/>
        </w:rPr>
        <w:t xml:space="preserve"> </w:t>
      </w:r>
      <w:r>
        <w:t>плана</w:t>
      </w:r>
      <w:r>
        <w:rPr>
          <w:spacing w:val="-6"/>
        </w:rPr>
        <w:t xml:space="preserve"> </w:t>
      </w:r>
      <w:r>
        <w:t>на</w:t>
      </w:r>
      <w:r>
        <w:rPr>
          <w:spacing w:val="-6"/>
        </w:rPr>
        <w:t xml:space="preserve"> </w:t>
      </w:r>
      <w:r>
        <w:t xml:space="preserve">квалитет живота </w:t>
      </w:r>
      <w:r>
        <w:rPr>
          <w:spacing w:val="-3"/>
        </w:rPr>
        <w:t xml:space="preserve">људи, </w:t>
      </w:r>
      <w:r>
        <w:t xml:space="preserve">с обзиром на планске активности у </w:t>
      </w:r>
      <w:r>
        <w:rPr>
          <w:spacing w:val="-3"/>
        </w:rPr>
        <w:t xml:space="preserve">рударству </w:t>
      </w:r>
      <w:r>
        <w:t>у по- стројењу за припрему мине</w:t>
      </w:r>
      <w:r>
        <w:t>ралне сировине и добијање концентра- та, као и на депонији индустријског отпада, ради утврђивања зона утицаја ових активности на здравље</w:t>
      </w:r>
      <w:r>
        <w:rPr>
          <w:spacing w:val="-3"/>
        </w:rPr>
        <w:t xml:space="preserve"> </w:t>
      </w:r>
      <w:r>
        <w:t>становништва.</w:t>
      </w:r>
    </w:p>
    <w:p w:rsidR="00A02B30" w:rsidRDefault="00B05A60">
      <w:pPr>
        <w:pStyle w:val="BodyText"/>
        <w:spacing w:line="230" w:lineRule="auto"/>
        <w:ind w:right="391" w:firstLine="396"/>
        <w:jc w:val="both"/>
      </w:pPr>
      <w:r>
        <w:t xml:space="preserve">Попис координата преломних тачака дат је у </w:t>
      </w:r>
      <w:r>
        <w:rPr>
          <w:spacing w:val="-3"/>
        </w:rPr>
        <w:t xml:space="preserve">Прилогу, који  </w:t>
      </w:r>
      <w:r>
        <w:t>је одштампан уз овај просторни план и чини њего</w:t>
      </w:r>
      <w:r>
        <w:t>в саставни</w:t>
      </w:r>
      <w:r>
        <w:rPr>
          <w:spacing w:val="-13"/>
        </w:rPr>
        <w:t xml:space="preserve"> </w:t>
      </w:r>
      <w:r>
        <w:t>део.</w:t>
      </w:r>
    </w:p>
    <w:p w:rsidR="00A02B30" w:rsidRDefault="00A02B30">
      <w:pPr>
        <w:pStyle w:val="BodyText"/>
        <w:ind w:left="0"/>
        <w:rPr>
          <w:sz w:val="20"/>
        </w:rPr>
      </w:pPr>
    </w:p>
    <w:p w:rsidR="00A02B30" w:rsidRDefault="00B05A60">
      <w:pPr>
        <w:pStyle w:val="BodyText"/>
        <w:spacing w:before="124" w:line="203" w:lineRule="exact"/>
        <w:ind w:left="50" w:right="331"/>
        <w:jc w:val="center"/>
      </w:pPr>
      <w:r>
        <w:t>ПРИЛОГ</w:t>
      </w:r>
    </w:p>
    <w:p w:rsidR="00A02B30" w:rsidRDefault="00B05A60">
      <w:pPr>
        <w:pStyle w:val="BodyText"/>
        <w:spacing w:line="203" w:lineRule="exact"/>
        <w:ind w:left="758"/>
      </w:pPr>
      <w:r>
        <w:t>ПОПИС КООРДИНАТА ПРЕЛОМНИХ ТАЧАКА</w:t>
      </w:r>
    </w:p>
    <w:p w:rsidR="00A02B30" w:rsidRDefault="00A02B30">
      <w:pPr>
        <w:pStyle w:val="BodyText"/>
        <w:spacing w:before="5"/>
        <w:ind w:left="0"/>
        <w:rPr>
          <w:sz w:val="16"/>
        </w:rPr>
      </w:pPr>
    </w:p>
    <w:p w:rsidR="00A02B30" w:rsidRDefault="00B05A60">
      <w:pPr>
        <w:pStyle w:val="BodyText"/>
        <w:spacing w:line="295" w:lineRule="auto"/>
        <w:ind w:right="1999"/>
      </w:pPr>
      <w:r>
        <w:t>Граница детаљне регулационе разраде Подзона 1А</w:t>
      </w:r>
    </w:p>
    <w:p w:rsidR="00A02B30" w:rsidRDefault="00B05A60">
      <w:pPr>
        <w:pStyle w:val="BodyText"/>
        <w:spacing w:before="1" w:line="295" w:lineRule="auto"/>
        <w:ind w:right="4074"/>
      </w:pPr>
      <w:r>
        <w:t>Подзона 2А Подзона 3А Подзона 1Б Подзона 2Б Подзона 3Б Позајмиште глине</w:t>
      </w:r>
    </w:p>
    <w:p w:rsidR="00A02B30" w:rsidRDefault="00B05A60">
      <w:pPr>
        <w:pStyle w:val="BodyText"/>
        <w:spacing w:before="10" w:line="230" w:lineRule="auto"/>
        <w:ind w:left="507" w:right="1280" w:hanging="397"/>
      </w:pPr>
      <w:r>
        <w:t>Грађевинске парцеле јавне намене – саобраћајница С1 С1-1, С1-2</w:t>
      </w:r>
    </w:p>
    <w:p w:rsidR="00A02B30" w:rsidRDefault="00B05A60">
      <w:pPr>
        <w:pStyle w:val="BodyText"/>
        <w:spacing w:before="56" w:line="230" w:lineRule="auto"/>
        <w:ind w:left="507" w:right="1280" w:hanging="397"/>
      </w:pPr>
      <w:r>
        <w:t>Грађевинске парцеле јавне намене – саобраћајница С2 С2-1, С2-2, С2-3</w:t>
      </w:r>
    </w:p>
    <w:p w:rsidR="00A02B30" w:rsidRDefault="00B05A60">
      <w:pPr>
        <w:pStyle w:val="BodyText"/>
        <w:spacing w:before="56" w:line="230" w:lineRule="auto"/>
        <w:ind w:left="507" w:right="1280" w:hanging="397"/>
      </w:pPr>
      <w:r>
        <w:t>Грађевинске парцеле јавне намене – саобраћајница С3 С3-1, С3-2</w:t>
      </w:r>
    </w:p>
    <w:p w:rsidR="00A02B30" w:rsidRDefault="00B05A60">
      <w:pPr>
        <w:pStyle w:val="BodyText"/>
        <w:spacing w:before="56" w:line="230" w:lineRule="auto"/>
        <w:ind w:right="392"/>
        <w:jc w:val="both"/>
      </w:pPr>
      <w:r>
        <w:t>Грађевинске парцеле јавне намене – железничка пруга Ваље- во-Лозница</w:t>
      </w:r>
    </w:p>
    <w:p w:rsidR="00A02B30" w:rsidRDefault="00B05A60">
      <w:pPr>
        <w:pStyle w:val="BodyText"/>
        <w:spacing w:line="200" w:lineRule="exact"/>
        <w:ind w:left="507"/>
      </w:pPr>
      <w:r>
        <w:t>Ж1, Ж2-1 – Ж2-22</w:t>
      </w:r>
    </w:p>
    <w:p w:rsidR="00A02B30" w:rsidRDefault="00B05A60">
      <w:pPr>
        <w:pStyle w:val="BodyText"/>
        <w:spacing w:before="54" w:line="230" w:lineRule="auto"/>
        <w:ind w:left="507" w:right="1170" w:hanging="397"/>
      </w:pPr>
      <w:r>
        <w:t xml:space="preserve">Парцеле јавне намене – водно земљиште </w:t>
      </w:r>
      <w:r>
        <w:t>реке Корените В1-1 – В1-3</w:t>
      </w:r>
    </w:p>
    <w:p w:rsidR="00A02B30" w:rsidRDefault="00B05A60">
      <w:pPr>
        <w:pStyle w:val="BodyText"/>
        <w:spacing w:before="57" w:line="230" w:lineRule="auto"/>
        <w:ind w:right="392"/>
        <w:jc w:val="both"/>
      </w:pPr>
      <w:r>
        <w:t>Парцеле јавне намене – водно земљиште уз железничку пругу Ва- љево-Лозница</w:t>
      </w:r>
    </w:p>
    <w:p w:rsidR="00A02B30" w:rsidRDefault="00B05A60">
      <w:pPr>
        <w:pStyle w:val="BodyText"/>
        <w:spacing w:line="200" w:lineRule="exact"/>
        <w:ind w:left="507"/>
      </w:pPr>
      <w:r>
        <w:t>В2-1 – В2-12</w:t>
      </w:r>
    </w:p>
    <w:p w:rsidR="00A02B30" w:rsidRDefault="00A02B30">
      <w:pPr>
        <w:spacing w:line="200" w:lineRule="exact"/>
        <w:sectPr w:rsidR="00A02B30">
          <w:pgSz w:w="12480" w:h="15650"/>
          <w:pgMar w:top="80" w:right="740" w:bottom="280" w:left="740" w:header="720" w:footer="720" w:gutter="0"/>
          <w:cols w:num="2" w:space="720" w:equalWidth="0">
            <w:col w:w="5255" w:space="131"/>
            <w:col w:w="5614"/>
          </w:cols>
        </w:sectPr>
      </w:pPr>
    </w:p>
    <w:p w:rsidR="00A02B30" w:rsidRDefault="00B05A60">
      <w:pPr>
        <w:pStyle w:val="BodyText"/>
        <w:ind w:left="0"/>
        <w:rPr>
          <w:sz w:val="20"/>
        </w:rPr>
      </w:pPr>
      <w:r>
        <w:lastRenderedPageBreak/>
        <w:pict>
          <v:shape id="_x0000_s1064" style="position:absolute;margin-left:0;margin-top:782.1pt;width:.1pt;height:726.4pt;z-index:251665920;mso-position-horizontal-relative:page;mso-position-vertical-relative:page" coordorigin=",15642" coordsize="0,14528" o:spt="100" adj="0,,0" path="m6378,193r,14527m6378,193r,14527e" filled="f" strokeweight=".6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1063" type="#_x0000_t202" style="position:absolute;margin-left:56.7pt;margin-top:10.7pt;width:497.3pt;height:725.35pt;z-index:25166694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63"/>
                    <w:gridCol w:w="1898"/>
                    <w:gridCol w:w="2182"/>
                    <w:gridCol w:w="1304"/>
                    <w:gridCol w:w="1898"/>
                    <w:gridCol w:w="1498"/>
                  </w:tblGrid>
                  <w:tr w:rsidR="00A02B30">
                    <w:trPr>
                      <w:trHeight w:val="218"/>
                    </w:trPr>
                    <w:tc>
                      <w:tcPr>
                        <w:tcW w:w="6547" w:type="dxa"/>
                        <w:gridSpan w:val="4"/>
                      </w:tcPr>
                      <w:p w:rsidR="00A02B30" w:rsidRDefault="00B05A60">
                        <w:pPr>
                          <w:pStyle w:val="TableParagraph"/>
                          <w:tabs>
                            <w:tab w:val="left" w:pos="5693"/>
                          </w:tabs>
                          <w:spacing w:before="0" w:line="146" w:lineRule="auto"/>
                          <w:rPr>
                            <w:sz w:val="18"/>
                          </w:rPr>
                        </w:pPr>
                        <w:r>
                          <w:rPr>
                            <w:sz w:val="18"/>
                          </w:rPr>
                          <w:t>Грађевинска парцела јавне намене за ПРП постројење</w:t>
                        </w:r>
                        <w:r>
                          <w:rPr>
                            <w:spacing w:val="-18"/>
                            <w:sz w:val="18"/>
                          </w:rPr>
                          <w:t xml:space="preserve"> </w:t>
                        </w:r>
                        <w:r>
                          <w:rPr>
                            <w:spacing w:val="-3"/>
                            <w:sz w:val="18"/>
                          </w:rPr>
                          <w:t xml:space="preserve">110 </w:t>
                        </w:r>
                        <w:r>
                          <w:rPr>
                            <w:sz w:val="18"/>
                          </w:rPr>
                          <w:t>kV</w:t>
                        </w:r>
                        <w:r>
                          <w:rPr>
                            <w:sz w:val="18"/>
                          </w:rPr>
                          <w:tab/>
                        </w:r>
                        <w:r>
                          <w:rPr>
                            <w:position w:val="-5"/>
                            <w:sz w:val="18"/>
                          </w:rPr>
                          <w:t>БРОЈ</w:t>
                        </w:r>
                      </w:p>
                    </w:tc>
                    <w:tc>
                      <w:tcPr>
                        <w:tcW w:w="1898" w:type="dxa"/>
                      </w:tcPr>
                      <w:p w:rsidR="00A02B30" w:rsidRDefault="00B05A60">
                        <w:pPr>
                          <w:pStyle w:val="TableParagraph"/>
                          <w:spacing w:before="0" w:line="199" w:lineRule="exact"/>
                          <w:ind w:right="136"/>
                          <w:jc w:val="center"/>
                          <w:rPr>
                            <w:sz w:val="18"/>
                          </w:rPr>
                        </w:pPr>
                        <w:r>
                          <w:rPr>
                            <w:sz w:val="18"/>
                          </w:rPr>
                          <w:t>X</w:t>
                        </w:r>
                      </w:p>
                    </w:tc>
                    <w:tc>
                      <w:tcPr>
                        <w:tcW w:w="1498" w:type="dxa"/>
                      </w:tcPr>
                      <w:p w:rsidR="00A02B30" w:rsidRDefault="00B05A60">
                        <w:pPr>
                          <w:pStyle w:val="TableParagraph"/>
                          <w:spacing w:before="0" w:line="199" w:lineRule="exact"/>
                          <w:ind w:left="554"/>
                          <w:jc w:val="center"/>
                          <w:rPr>
                            <w:sz w:val="18"/>
                          </w:rPr>
                        </w:pPr>
                        <w:r>
                          <w:rPr>
                            <w:sz w:val="18"/>
                          </w:rPr>
                          <w:t>Y</w:t>
                        </w:r>
                      </w:p>
                    </w:tc>
                  </w:tr>
                  <w:tr w:rsidR="00A02B30">
                    <w:trPr>
                      <w:trHeight w:val="238"/>
                    </w:trPr>
                    <w:tc>
                      <w:tcPr>
                        <w:tcW w:w="6547" w:type="dxa"/>
                        <w:gridSpan w:val="4"/>
                      </w:tcPr>
                      <w:p w:rsidR="00A02B30" w:rsidRDefault="00B05A60">
                        <w:pPr>
                          <w:pStyle w:val="TableParagraph"/>
                          <w:tabs>
                            <w:tab w:val="right" w:pos="6030"/>
                          </w:tabs>
                          <w:spacing w:before="0" w:line="218" w:lineRule="exact"/>
                          <w:ind w:left="396"/>
                          <w:rPr>
                            <w:sz w:val="18"/>
                          </w:rPr>
                        </w:pPr>
                        <w:r>
                          <w:rPr>
                            <w:position w:val="9"/>
                            <w:sz w:val="18"/>
                          </w:rPr>
                          <w:t>Е1</w:t>
                        </w:r>
                        <w:r>
                          <w:rPr>
                            <w:sz w:val="18"/>
                          </w:rPr>
                          <w:tab/>
                          <w:t>855</w:t>
                        </w:r>
                      </w:p>
                    </w:tc>
                    <w:tc>
                      <w:tcPr>
                        <w:tcW w:w="1898" w:type="dxa"/>
                      </w:tcPr>
                      <w:p w:rsidR="00A02B30" w:rsidRDefault="00B05A60">
                        <w:pPr>
                          <w:pStyle w:val="TableParagraph"/>
                          <w:spacing w:line="206" w:lineRule="exact"/>
                          <w:ind w:left="429" w:right="565"/>
                          <w:jc w:val="center"/>
                          <w:rPr>
                            <w:sz w:val="18"/>
                          </w:rPr>
                        </w:pPr>
                        <w:r>
                          <w:rPr>
                            <w:sz w:val="18"/>
                          </w:rPr>
                          <w:t>7365672.78</w:t>
                        </w:r>
                      </w:p>
                    </w:tc>
                    <w:tc>
                      <w:tcPr>
                        <w:tcW w:w="1498" w:type="dxa"/>
                      </w:tcPr>
                      <w:p w:rsidR="00A02B30" w:rsidRDefault="00B05A60">
                        <w:pPr>
                          <w:pStyle w:val="TableParagraph"/>
                          <w:spacing w:line="206" w:lineRule="exact"/>
                          <w:ind w:left="572" w:right="25"/>
                          <w:jc w:val="center"/>
                          <w:rPr>
                            <w:sz w:val="18"/>
                          </w:rPr>
                        </w:pPr>
                        <w:r>
                          <w:rPr>
                            <w:sz w:val="18"/>
                          </w:rPr>
                          <w:t>4937116.98</w:t>
                        </w:r>
                      </w:p>
                    </w:tc>
                  </w:tr>
                  <w:tr w:rsidR="00A02B30">
                    <w:trPr>
                      <w:trHeight w:val="238"/>
                    </w:trPr>
                    <w:tc>
                      <w:tcPr>
                        <w:tcW w:w="6547" w:type="dxa"/>
                        <w:gridSpan w:val="4"/>
                      </w:tcPr>
                      <w:p w:rsidR="00A02B30" w:rsidRDefault="00B05A60">
                        <w:pPr>
                          <w:pStyle w:val="TableParagraph"/>
                          <w:tabs>
                            <w:tab w:val="right" w:pos="6030"/>
                          </w:tabs>
                          <w:spacing w:before="0" w:line="146" w:lineRule="auto"/>
                          <w:rPr>
                            <w:sz w:val="18"/>
                          </w:rPr>
                        </w:pPr>
                        <w:r>
                          <w:rPr>
                            <w:sz w:val="18"/>
                          </w:rPr>
                          <w:t>Грађевинска парцела јавне намене</w:t>
                        </w:r>
                        <w:r>
                          <w:rPr>
                            <w:spacing w:val="-4"/>
                            <w:sz w:val="18"/>
                          </w:rPr>
                          <w:t xml:space="preserve"> </w:t>
                        </w:r>
                        <w:r>
                          <w:rPr>
                            <w:sz w:val="18"/>
                          </w:rPr>
                          <w:t>за</w:t>
                        </w:r>
                        <w:r>
                          <w:rPr>
                            <w:spacing w:val="-2"/>
                            <w:sz w:val="18"/>
                          </w:rPr>
                          <w:t xml:space="preserve"> </w:t>
                        </w:r>
                        <w:r>
                          <w:rPr>
                            <w:sz w:val="18"/>
                          </w:rPr>
                          <w:t>ГМРС</w:t>
                        </w:r>
                        <w:r>
                          <w:rPr>
                            <w:position w:val="-7"/>
                            <w:sz w:val="18"/>
                          </w:rPr>
                          <w:tab/>
                          <w:t>856</w:t>
                        </w:r>
                      </w:p>
                    </w:tc>
                    <w:tc>
                      <w:tcPr>
                        <w:tcW w:w="1898" w:type="dxa"/>
                      </w:tcPr>
                      <w:p w:rsidR="00A02B30" w:rsidRDefault="00B05A60">
                        <w:pPr>
                          <w:pStyle w:val="TableParagraph"/>
                          <w:spacing w:line="206" w:lineRule="exact"/>
                          <w:ind w:left="429" w:right="565"/>
                          <w:jc w:val="center"/>
                          <w:rPr>
                            <w:sz w:val="18"/>
                          </w:rPr>
                        </w:pPr>
                        <w:r>
                          <w:rPr>
                            <w:sz w:val="18"/>
                          </w:rPr>
                          <w:t>7365708.15</w:t>
                        </w:r>
                      </w:p>
                    </w:tc>
                    <w:tc>
                      <w:tcPr>
                        <w:tcW w:w="1498" w:type="dxa"/>
                      </w:tcPr>
                      <w:p w:rsidR="00A02B30" w:rsidRDefault="00B05A60">
                        <w:pPr>
                          <w:pStyle w:val="TableParagraph"/>
                          <w:spacing w:line="206" w:lineRule="exact"/>
                          <w:ind w:left="572" w:right="25"/>
                          <w:jc w:val="center"/>
                          <w:rPr>
                            <w:sz w:val="18"/>
                          </w:rPr>
                        </w:pPr>
                        <w:r>
                          <w:rPr>
                            <w:sz w:val="18"/>
                          </w:rPr>
                          <w:t>4937085.39</w:t>
                        </w:r>
                      </w:p>
                    </w:tc>
                  </w:tr>
                  <w:tr w:rsidR="00A02B30">
                    <w:trPr>
                      <w:trHeight w:val="238"/>
                    </w:trPr>
                    <w:tc>
                      <w:tcPr>
                        <w:tcW w:w="6547" w:type="dxa"/>
                        <w:gridSpan w:val="4"/>
                      </w:tcPr>
                      <w:p w:rsidR="00A02B30" w:rsidRDefault="00B05A60">
                        <w:pPr>
                          <w:pStyle w:val="TableParagraph"/>
                          <w:tabs>
                            <w:tab w:val="right" w:pos="6030"/>
                          </w:tabs>
                          <w:spacing w:before="0" w:line="235" w:lineRule="auto"/>
                          <w:ind w:left="396"/>
                          <w:rPr>
                            <w:sz w:val="18"/>
                          </w:rPr>
                        </w:pPr>
                        <w:r>
                          <w:rPr>
                            <w:position w:val="11"/>
                            <w:sz w:val="18"/>
                          </w:rPr>
                          <w:t>Г1</w:t>
                        </w:r>
                        <w:r>
                          <w:rPr>
                            <w:sz w:val="18"/>
                          </w:rPr>
                          <w:tab/>
                          <w:t>857</w:t>
                        </w:r>
                      </w:p>
                    </w:tc>
                    <w:tc>
                      <w:tcPr>
                        <w:tcW w:w="1898" w:type="dxa"/>
                      </w:tcPr>
                      <w:p w:rsidR="00A02B30" w:rsidRDefault="00B05A60">
                        <w:pPr>
                          <w:pStyle w:val="TableParagraph"/>
                          <w:spacing w:line="206" w:lineRule="exact"/>
                          <w:ind w:left="429" w:right="565"/>
                          <w:jc w:val="center"/>
                          <w:rPr>
                            <w:sz w:val="18"/>
                          </w:rPr>
                        </w:pPr>
                        <w:r>
                          <w:rPr>
                            <w:sz w:val="18"/>
                          </w:rPr>
                          <w:t>7365745.93</w:t>
                        </w:r>
                      </w:p>
                    </w:tc>
                    <w:tc>
                      <w:tcPr>
                        <w:tcW w:w="1498" w:type="dxa"/>
                      </w:tcPr>
                      <w:p w:rsidR="00A02B30" w:rsidRDefault="00B05A60">
                        <w:pPr>
                          <w:pStyle w:val="TableParagraph"/>
                          <w:spacing w:line="206" w:lineRule="exact"/>
                          <w:ind w:left="572" w:right="25"/>
                          <w:jc w:val="center"/>
                          <w:rPr>
                            <w:sz w:val="18"/>
                          </w:rPr>
                        </w:pPr>
                        <w:r>
                          <w:rPr>
                            <w:sz w:val="18"/>
                          </w:rPr>
                          <w:t>4937048.65</w:t>
                        </w:r>
                      </w:p>
                    </w:tc>
                  </w:tr>
                  <w:tr w:rsidR="00A02B30">
                    <w:trPr>
                      <w:trHeight w:val="163"/>
                    </w:trPr>
                    <w:tc>
                      <w:tcPr>
                        <w:tcW w:w="6547" w:type="dxa"/>
                        <w:gridSpan w:val="4"/>
                      </w:tcPr>
                      <w:p w:rsidR="00A02B30" w:rsidRDefault="00B05A60">
                        <w:pPr>
                          <w:pStyle w:val="TableParagraph"/>
                          <w:tabs>
                            <w:tab w:val="right" w:pos="6030"/>
                          </w:tabs>
                          <w:spacing w:before="0" w:line="12" w:lineRule="auto"/>
                          <w:rPr>
                            <w:sz w:val="18"/>
                          </w:rPr>
                        </w:pPr>
                        <w:r>
                          <w:rPr>
                            <w:sz w:val="18"/>
                          </w:rPr>
                          <w:t>Грађевинска парцела јавне намене за</w:t>
                        </w:r>
                        <w:r>
                          <w:rPr>
                            <w:spacing w:val="-10"/>
                            <w:sz w:val="18"/>
                          </w:rPr>
                          <w:t xml:space="preserve"> </w:t>
                        </w:r>
                        <w:r>
                          <w:rPr>
                            <w:sz w:val="18"/>
                          </w:rPr>
                          <w:t>прикључак</w:t>
                        </w:r>
                        <w:r>
                          <w:rPr>
                            <w:spacing w:val="-3"/>
                            <w:sz w:val="18"/>
                          </w:rPr>
                          <w:t xml:space="preserve"> </w:t>
                        </w:r>
                        <w:r>
                          <w:rPr>
                            <w:sz w:val="18"/>
                          </w:rPr>
                          <w:t>гасовода</w:t>
                        </w:r>
                        <w:r>
                          <w:rPr>
                            <w:position w:val="-9"/>
                            <w:sz w:val="18"/>
                          </w:rPr>
                          <w:tab/>
                          <w:t>858</w:t>
                        </w:r>
                      </w:p>
                    </w:tc>
                    <w:tc>
                      <w:tcPr>
                        <w:tcW w:w="1898" w:type="dxa"/>
                      </w:tcPr>
                      <w:p w:rsidR="00A02B30" w:rsidRDefault="00B05A60">
                        <w:pPr>
                          <w:pStyle w:val="TableParagraph"/>
                          <w:spacing w:before="0" w:line="143" w:lineRule="exact"/>
                          <w:ind w:left="429" w:right="565"/>
                          <w:jc w:val="center"/>
                          <w:rPr>
                            <w:sz w:val="18"/>
                          </w:rPr>
                        </w:pPr>
                        <w:r>
                          <w:rPr>
                            <w:sz w:val="18"/>
                          </w:rPr>
                          <w:t>7365781.30</w:t>
                        </w:r>
                      </w:p>
                    </w:tc>
                    <w:tc>
                      <w:tcPr>
                        <w:tcW w:w="1498" w:type="dxa"/>
                      </w:tcPr>
                      <w:p w:rsidR="00A02B30" w:rsidRDefault="00B05A60">
                        <w:pPr>
                          <w:pStyle w:val="TableParagraph"/>
                          <w:spacing w:before="0" w:line="143" w:lineRule="exact"/>
                          <w:ind w:left="572" w:right="25"/>
                          <w:jc w:val="center"/>
                          <w:rPr>
                            <w:sz w:val="18"/>
                          </w:rPr>
                        </w:pPr>
                        <w:r>
                          <w:rPr>
                            <w:sz w:val="18"/>
                          </w:rPr>
                          <w:t>4937011.14</w:t>
                        </w:r>
                      </w:p>
                    </w:tc>
                  </w:tr>
                  <w:tr w:rsidR="00A02B30">
                    <w:trPr>
                      <w:trHeight w:val="238"/>
                    </w:trPr>
                    <w:tc>
                      <w:tcPr>
                        <w:tcW w:w="6547" w:type="dxa"/>
                        <w:gridSpan w:val="4"/>
                      </w:tcPr>
                      <w:p w:rsidR="00A02B30" w:rsidRDefault="00B05A60">
                        <w:pPr>
                          <w:pStyle w:val="TableParagraph"/>
                          <w:tabs>
                            <w:tab w:val="right" w:pos="6030"/>
                          </w:tabs>
                          <w:spacing w:before="14" w:line="204" w:lineRule="exact"/>
                          <w:rPr>
                            <w:sz w:val="18"/>
                          </w:rPr>
                        </w:pPr>
                        <w:r>
                          <w:rPr>
                            <w:sz w:val="18"/>
                          </w:rPr>
                          <w:t>Грађевинске</w:t>
                        </w:r>
                        <w:r>
                          <w:rPr>
                            <w:spacing w:val="17"/>
                            <w:sz w:val="18"/>
                          </w:rPr>
                          <w:t xml:space="preserve"> </w:t>
                        </w:r>
                        <w:r>
                          <w:rPr>
                            <w:sz w:val="18"/>
                          </w:rPr>
                          <w:t>парцеле</w:t>
                        </w:r>
                        <w:r>
                          <w:rPr>
                            <w:spacing w:val="17"/>
                            <w:sz w:val="18"/>
                          </w:rPr>
                          <w:t xml:space="preserve"> </w:t>
                        </w:r>
                        <w:r>
                          <w:rPr>
                            <w:sz w:val="18"/>
                          </w:rPr>
                          <w:t>јавне</w:t>
                        </w:r>
                        <w:r>
                          <w:rPr>
                            <w:spacing w:val="17"/>
                            <w:sz w:val="18"/>
                          </w:rPr>
                          <w:t xml:space="preserve"> </w:t>
                        </w:r>
                        <w:r>
                          <w:rPr>
                            <w:sz w:val="18"/>
                          </w:rPr>
                          <w:t>намене</w:t>
                        </w:r>
                        <w:r>
                          <w:rPr>
                            <w:spacing w:val="17"/>
                            <w:sz w:val="18"/>
                          </w:rPr>
                          <w:t xml:space="preserve"> </w:t>
                        </w:r>
                        <w:r>
                          <w:rPr>
                            <w:sz w:val="18"/>
                          </w:rPr>
                          <w:t>–</w:t>
                        </w:r>
                        <w:r>
                          <w:rPr>
                            <w:spacing w:val="17"/>
                            <w:sz w:val="18"/>
                          </w:rPr>
                          <w:t xml:space="preserve"> </w:t>
                        </w:r>
                        <w:r>
                          <w:rPr>
                            <w:sz w:val="18"/>
                          </w:rPr>
                          <w:t>приступна</w:t>
                        </w:r>
                        <w:r>
                          <w:rPr>
                            <w:spacing w:val="17"/>
                            <w:sz w:val="18"/>
                          </w:rPr>
                          <w:t xml:space="preserve"> </w:t>
                        </w:r>
                        <w:r>
                          <w:rPr>
                            <w:sz w:val="18"/>
                          </w:rPr>
                          <w:t>саобраћајница</w:t>
                        </w:r>
                        <w:r>
                          <w:rPr>
                            <w:spacing w:val="17"/>
                            <w:sz w:val="18"/>
                          </w:rPr>
                          <w:t xml:space="preserve"> </w:t>
                        </w:r>
                        <w:r>
                          <w:rPr>
                            <w:sz w:val="18"/>
                          </w:rPr>
                          <w:t>за</w:t>
                        </w:r>
                        <w:r>
                          <w:rPr>
                            <w:position w:val="12"/>
                            <w:sz w:val="18"/>
                          </w:rPr>
                          <w:tab/>
                          <w:t>859</w:t>
                        </w:r>
                      </w:p>
                    </w:tc>
                    <w:tc>
                      <w:tcPr>
                        <w:tcW w:w="1898" w:type="dxa"/>
                      </w:tcPr>
                      <w:p w:rsidR="00A02B30" w:rsidRDefault="00B05A60">
                        <w:pPr>
                          <w:pStyle w:val="TableParagraph"/>
                          <w:spacing w:line="206" w:lineRule="exact"/>
                          <w:ind w:left="429" w:right="565"/>
                          <w:jc w:val="center"/>
                          <w:rPr>
                            <w:sz w:val="18"/>
                          </w:rPr>
                        </w:pPr>
                        <w:r>
                          <w:rPr>
                            <w:sz w:val="18"/>
                          </w:rPr>
                          <w:t>7365842.95</w:t>
                        </w:r>
                      </w:p>
                    </w:tc>
                    <w:tc>
                      <w:tcPr>
                        <w:tcW w:w="1498" w:type="dxa"/>
                      </w:tcPr>
                      <w:p w:rsidR="00A02B30" w:rsidRDefault="00B05A60">
                        <w:pPr>
                          <w:pStyle w:val="TableParagraph"/>
                          <w:spacing w:line="206" w:lineRule="exact"/>
                          <w:ind w:left="572" w:right="25"/>
                          <w:jc w:val="center"/>
                          <w:rPr>
                            <w:sz w:val="18"/>
                          </w:rPr>
                        </w:pPr>
                        <w:r>
                          <w:rPr>
                            <w:sz w:val="18"/>
                          </w:rPr>
                          <w:t>4936936.70</w:t>
                        </w:r>
                      </w:p>
                    </w:tc>
                  </w:tr>
                  <w:tr w:rsidR="00A02B30">
                    <w:trPr>
                      <w:trHeight w:val="218"/>
                    </w:trPr>
                    <w:tc>
                      <w:tcPr>
                        <w:tcW w:w="6547" w:type="dxa"/>
                        <w:gridSpan w:val="4"/>
                      </w:tcPr>
                      <w:p w:rsidR="00A02B30" w:rsidRDefault="00B05A60">
                        <w:pPr>
                          <w:pStyle w:val="TableParagraph"/>
                          <w:tabs>
                            <w:tab w:val="right" w:pos="6030"/>
                          </w:tabs>
                          <w:spacing w:before="16" w:line="183" w:lineRule="exact"/>
                          <w:rPr>
                            <w:sz w:val="18"/>
                          </w:rPr>
                        </w:pPr>
                        <w:r>
                          <w:rPr>
                            <w:sz w:val="18"/>
                          </w:rPr>
                          <w:t>прикључак</w:t>
                        </w:r>
                        <w:r>
                          <w:rPr>
                            <w:spacing w:val="-2"/>
                            <w:sz w:val="18"/>
                          </w:rPr>
                          <w:t xml:space="preserve"> </w:t>
                        </w:r>
                        <w:r>
                          <w:rPr>
                            <w:sz w:val="18"/>
                          </w:rPr>
                          <w:t>гасовода</w:t>
                        </w:r>
                        <w:r>
                          <w:rPr>
                            <w:position w:val="8"/>
                            <w:sz w:val="18"/>
                          </w:rPr>
                          <w:tab/>
                          <w:t>860</w:t>
                        </w:r>
                      </w:p>
                    </w:tc>
                    <w:tc>
                      <w:tcPr>
                        <w:tcW w:w="1898" w:type="dxa"/>
                      </w:tcPr>
                      <w:p w:rsidR="00A02B30" w:rsidRDefault="00B05A60">
                        <w:pPr>
                          <w:pStyle w:val="TableParagraph"/>
                          <w:spacing w:line="187" w:lineRule="exact"/>
                          <w:ind w:left="429" w:right="565"/>
                          <w:jc w:val="center"/>
                          <w:rPr>
                            <w:sz w:val="18"/>
                          </w:rPr>
                        </w:pPr>
                        <w:r>
                          <w:rPr>
                            <w:sz w:val="18"/>
                          </w:rPr>
                          <w:t>7365934.55</w:t>
                        </w:r>
                      </w:p>
                    </w:tc>
                    <w:tc>
                      <w:tcPr>
                        <w:tcW w:w="1498" w:type="dxa"/>
                      </w:tcPr>
                      <w:p w:rsidR="00A02B30" w:rsidRDefault="00B05A60">
                        <w:pPr>
                          <w:pStyle w:val="TableParagraph"/>
                          <w:spacing w:line="187" w:lineRule="exact"/>
                          <w:ind w:left="572" w:right="25"/>
                          <w:jc w:val="center"/>
                          <w:rPr>
                            <w:sz w:val="18"/>
                          </w:rPr>
                        </w:pPr>
                        <w:r>
                          <w:rPr>
                            <w:sz w:val="18"/>
                          </w:rPr>
                          <w:t>4936806.82</w:t>
                        </w:r>
                      </w:p>
                    </w:tc>
                  </w:tr>
                  <w:tr w:rsidR="00A02B30">
                    <w:trPr>
                      <w:trHeight w:val="284"/>
                    </w:trPr>
                    <w:tc>
                      <w:tcPr>
                        <w:tcW w:w="5243" w:type="dxa"/>
                        <w:gridSpan w:val="3"/>
                      </w:tcPr>
                      <w:p w:rsidR="00A02B30" w:rsidRDefault="00B05A60">
                        <w:pPr>
                          <w:pStyle w:val="TableParagraph"/>
                          <w:spacing w:before="77" w:line="187" w:lineRule="exact"/>
                          <w:ind w:left="396"/>
                          <w:rPr>
                            <w:sz w:val="18"/>
                          </w:rPr>
                        </w:pPr>
                        <w:r>
                          <w:rPr>
                            <w:sz w:val="18"/>
                          </w:rPr>
                          <w:t>ПС</w:t>
                        </w:r>
                      </w:p>
                    </w:tc>
                    <w:tc>
                      <w:tcPr>
                        <w:tcW w:w="1304" w:type="dxa"/>
                      </w:tcPr>
                      <w:p w:rsidR="00A02B30" w:rsidRDefault="00B05A60">
                        <w:pPr>
                          <w:pStyle w:val="TableParagraph"/>
                          <w:spacing w:before="31"/>
                          <w:ind w:left="518"/>
                          <w:rPr>
                            <w:sz w:val="18"/>
                          </w:rPr>
                        </w:pPr>
                        <w:r>
                          <w:rPr>
                            <w:sz w:val="18"/>
                          </w:rPr>
                          <w:t>862</w:t>
                        </w:r>
                      </w:p>
                    </w:tc>
                    <w:tc>
                      <w:tcPr>
                        <w:tcW w:w="1898" w:type="dxa"/>
                      </w:tcPr>
                      <w:p w:rsidR="00A02B30" w:rsidRDefault="00B05A60">
                        <w:pPr>
                          <w:pStyle w:val="TableParagraph"/>
                          <w:spacing w:before="31"/>
                          <w:ind w:left="429" w:right="565"/>
                          <w:jc w:val="center"/>
                          <w:rPr>
                            <w:sz w:val="18"/>
                          </w:rPr>
                        </w:pPr>
                        <w:r>
                          <w:rPr>
                            <w:sz w:val="18"/>
                          </w:rPr>
                          <w:t>7366182.69</w:t>
                        </w:r>
                      </w:p>
                    </w:tc>
                    <w:tc>
                      <w:tcPr>
                        <w:tcW w:w="1498" w:type="dxa"/>
                      </w:tcPr>
                      <w:p w:rsidR="00A02B30" w:rsidRDefault="00B05A60">
                        <w:pPr>
                          <w:pStyle w:val="TableParagraph"/>
                          <w:spacing w:before="31"/>
                          <w:ind w:left="572" w:right="25"/>
                          <w:jc w:val="center"/>
                          <w:rPr>
                            <w:sz w:val="18"/>
                          </w:rPr>
                        </w:pPr>
                        <w:r>
                          <w:rPr>
                            <w:sz w:val="18"/>
                          </w:rPr>
                          <w:t>4936453.50</w:t>
                        </w:r>
                      </w:p>
                    </w:tc>
                  </w:tr>
                  <w:tr w:rsidR="00A02B30">
                    <w:trPr>
                      <w:trHeight w:val="211"/>
                    </w:trPr>
                    <w:tc>
                      <w:tcPr>
                        <w:tcW w:w="6547" w:type="dxa"/>
                        <w:gridSpan w:val="4"/>
                      </w:tcPr>
                      <w:p w:rsidR="00A02B30" w:rsidRDefault="00B05A60">
                        <w:pPr>
                          <w:pStyle w:val="TableParagraph"/>
                          <w:tabs>
                            <w:tab w:val="right" w:pos="6030"/>
                          </w:tabs>
                          <w:spacing w:before="0" w:line="199" w:lineRule="exact"/>
                          <w:rPr>
                            <w:sz w:val="18"/>
                          </w:rPr>
                        </w:pPr>
                        <w:r>
                          <w:rPr>
                            <w:sz w:val="18"/>
                          </w:rPr>
                          <w:t>Осовина планираног далековода</w:t>
                        </w:r>
                        <w:r>
                          <w:rPr>
                            <w:spacing w:val="-4"/>
                            <w:sz w:val="18"/>
                          </w:rPr>
                          <w:t xml:space="preserve"> </w:t>
                        </w:r>
                        <w:r>
                          <w:rPr>
                            <w:spacing w:val="-3"/>
                            <w:sz w:val="18"/>
                          </w:rPr>
                          <w:t>110</w:t>
                        </w:r>
                        <w:r>
                          <w:rPr>
                            <w:spacing w:val="-1"/>
                            <w:sz w:val="18"/>
                          </w:rPr>
                          <w:t xml:space="preserve"> </w:t>
                        </w:r>
                        <w:r>
                          <w:rPr>
                            <w:sz w:val="18"/>
                          </w:rPr>
                          <w:t>kV</w:t>
                        </w:r>
                        <w:r>
                          <w:rPr>
                            <w:position w:val="6"/>
                            <w:sz w:val="18"/>
                          </w:rPr>
                          <w:tab/>
                          <w:t>863</w:t>
                        </w:r>
                      </w:p>
                    </w:tc>
                    <w:tc>
                      <w:tcPr>
                        <w:tcW w:w="1898" w:type="dxa"/>
                      </w:tcPr>
                      <w:p w:rsidR="00A02B30" w:rsidRDefault="00B05A60">
                        <w:pPr>
                          <w:pStyle w:val="TableParagraph"/>
                          <w:spacing w:before="0" w:line="199" w:lineRule="exact"/>
                          <w:ind w:left="429" w:right="565"/>
                          <w:jc w:val="center"/>
                          <w:rPr>
                            <w:sz w:val="18"/>
                          </w:rPr>
                        </w:pPr>
                        <w:r>
                          <w:rPr>
                            <w:sz w:val="18"/>
                          </w:rPr>
                          <w:t>7366303.77</w:t>
                        </w:r>
                      </w:p>
                    </w:tc>
                    <w:tc>
                      <w:tcPr>
                        <w:tcW w:w="1498" w:type="dxa"/>
                      </w:tcPr>
                      <w:p w:rsidR="00A02B30" w:rsidRDefault="00B05A60">
                        <w:pPr>
                          <w:pStyle w:val="TableParagraph"/>
                          <w:spacing w:before="0" w:line="199" w:lineRule="exact"/>
                          <w:ind w:left="572" w:right="25"/>
                          <w:jc w:val="center"/>
                          <w:rPr>
                            <w:sz w:val="18"/>
                          </w:rPr>
                        </w:pPr>
                        <w:r>
                          <w:rPr>
                            <w:sz w:val="18"/>
                          </w:rPr>
                          <w:t>4936303.59</w:t>
                        </w:r>
                      </w:p>
                    </w:tc>
                  </w:tr>
                  <w:tr w:rsidR="00A02B30">
                    <w:trPr>
                      <w:trHeight w:val="238"/>
                    </w:trPr>
                    <w:tc>
                      <w:tcPr>
                        <w:tcW w:w="6547" w:type="dxa"/>
                        <w:gridSpan w:val="4"/>
                      </w:tcPr>
                      <w:p w:rsidR="00A02B30" w:rsidRDefault="00B05A60">
                        <w:pPr>
                          <w:pStyle w:val="TableParagraph"/>
                          <w:tabs>
                            <w:tab w:val="right" w:pos="6030"/>
                          </w:tabs>
                          <w:spacing w:before="15" w:line="203" w:lineRule="exact"/>
                          <w:rPr>
                            <w:sz w:val="18"/>
                          </w:rPr>
                        </w:pPr>
                        <w:r>
                          <w:rPr>
                            <w:sz w:val="18"/>
                          </w:rPr>
                          <w:t>Заштитна зона планираног далековода</w:t>
                        </w:r>
                        <w:r>
                          <w:rPr>
                            <w:spacing w:val="-4"/>
                            <w:sz w:val="18"/>
                          </w:rPr>
                          <w:t xml:space="preserve"> </w:t>
                        </w:r>
                        <w:r>
                          <w:rPr>
                            <w:spacing w:val="-3"/>
                            <w:sz w:val="18"/>
                          </w:rPr>
                          <w:t>110</w:t>
                        </w:r>
                        <w:r>
                          <w:rPr>
                            <w:spacing w:val="-1"/>
                            <w:sz w:val="18"/>
                          </w:rPr>
                          <w:t xml:space="preserve"> </w:t>
                        </w:r>
                        <w:r>
                          <w:rPr>
                            <w:sz w:val="18"/>
                          </w:rPr>
                          <w:t>kV</w:t>
                        </w:r>
                        <w:r>
                          <w:rPr>
                            <w:position w:val="8"/>
                            <w:sz w:val="18"/>
                          </w:rPr>
                          <w:tab/>
                          <w:t>864</w:t>
                        </w:r>
                      </w:p>
                    </w:tc>
                    <w:tc>
                      <w:tcPr>
                        <w:tcW w:w="1898" w:type="dxa"/>
                      </w:tcPr>
                      <w:p w:rsidR="00A02B30" w:rsidRDefault="00B05A60">
                        <w:pPr>
                          <w:pStyle w:val="TableParagraph"/>
                          <w:spacing w:line="206" w:lineRule="exact"/>
                          <w:ind w:left="429" w:right="565"/>
                          <w:jc w:val="center"/>
                          <w:rPr>
                            <w:sz w:val="18"/>
                          </w:rPr>
                        </w:pPr>
                        <w:r>
                          <w:rPr>
                            <w:sz w:val="18"/>
                          </w:rPr>
                          <w:t>7366489.22</w:t>
                        </w:r>
                      </w:p>
                    </w:tc>
                    <w:tc>
                      <w:tcPr>
                        <w:tcW w:w="1498" w:type="dxa"/>
                      </w:tcPr>
                      <w:p w:rsidR="00A02B30" w:rsidRDefault="00B05A60">
                        <w:pPr>
                          <w:pStyle w:val="TableParagraph"/>
                          <w:spacing w:line="206" w:lineRule="exact"/>
                          <w:ind w:left="572" w:right="25"/>
                          <w:jc w:val="center"/>
                          <w:rPr>
                            <w:sz w:val="18"/>
                          </w:rPr>
                        </w:pPr>
                        <w:r>
                          <w:rPr>
                            <w:sz w:val="18"/>
                          </w:rPr>
                          <w:t>4936074.31</w:t>
                        </w:r>
                      </w:p>
                    </w:tc>
                  </w:tr>
                  <w:tr w:rsidR="00A02B30">
                    <w:trPr>
                      <w:trHeight w:val="238"/>
                    </w:trPr>
                    <w:tc>
                      <w:tcPr>
                        <w:tcW w:w="6547" w:type="dxa"/>
                        <w:gridSpan w:val="4"/>
                      </w:tcPr>
                      <w:p w:rsidR="00A02B30" w:rsidRDefault="00B05A60">
                        <w:pPr>
                          <w:pStyle w:val="TableParagraph"/>
                          <w:tabs>
                            <w:tab w:val="right" w:pos="6030"/>
                          </w:tabs>
                          <w:spacing w:before="13" w:line="204" w:lineRule="exact"/>
                          <w:rPr>
                            <w:sz w:val="18"/>
                          </w:rPr>
                        </w:pPr>
                        <w:r>
                          <w:rPr>
                            <w:sz w:val="18"/>
                          </w:rPr>
                          <w:t>Осовина гасовода</w:t>
                        </w:r>
                        <w:r>
                          <w:rPr>
                            <w:spacing w:val="-3"/>
                            <w:sz w:val="18"/>
                          </w:rPr>
                          <w:t xml:space="preserve"> </w:t>
                        </w:r>
                        <w:r>
                          <w:rPr>
                            <w:sz w:val="18"/>
                          </w:rPr>
                          <w:t>високог</w:t>
                        </w:r>
                        <w:r>
                          <w:rPr>
                            <w:spacing w:val="-1"/>
                            <w:sz w:val="18"/>
                          </w:rPr>
                          <w:t xml:space="preserve"> </w:t>
                        </w:r>
                        <w:r>
                          <w:rPr>
                            <w:sz w:val="18"/>
                          </w:rPr>
                          <w:t>притиска</w:t>
                        </w:r>
                        <w:r>
                          <w:rPr>
                            <w:position w:val="10"/>
                            <w:sz w:val="18"/>
                          </w:rPr>
                          <w:tab/>
                          <w:t>865</w:t>
                        </w:r>
                      </w:p>
                    </w:tc>
                    <w:tc>
                      <w:tcPr>
                        <w:tcW w:w="1898" w:type="dxa"/>
                      </w:tcPr>
                      <w:p w:rsidR="00A02B30" w:rsidRDefault="00B05A60">
                        <w:pPr>
                          <w:pStyle w:val="TableParagraph"/>
                          <w:spacing w:line="206" w:lineRule="exact"/>
                          <w:ind w:left="429" w:right="565"/>
                          <w:jc w:val="center"/>
                          <w:rPr>
                            <w:sz w:val="18"/>
                          </w:rPr>
                        </w:pPr>
                        <w:r>
                          <w:rPr>
                            <w:sz w:val="18"/>
                          </w:rPr>
                          <w:t>7366630.74</w:t>
                        </w:r>
                      </w:p>
                    </w:tc>
                    <w:tc>
                      <w:tcPr>
                        <w:tcW w:w="1498" w:type="dxa"/>
                      </w:tcPr>
                      <w:p w:rsidR="00A02B30" w:rsidRDefault="00B05A60">
                        <w:pPr>
                          <w:pStyle w:val="TableParagraph"/>
                          <w:spacing w:line="206" w:lineRule="exact"/>
                          <w:ind w:left="572" w:right="25"/>
                          <w:jc w:val="center"/>
                          <w:rPr>
                            <w:sz w:val="18"/>
                          </w:rPr>
                        </w:pPr>
                        <w:r>
                          <w:rPr>
                            <w:sz w:val="18"/>
                          </w:rPr>
                          <w:t>4935899.29</w:t>
                        </w:r>
                      </w:p>
                    </w:tc>
                  </w:tr>
                  <w:tr w:rsidR="00A02B30">
                    <w:trPr>
                      <w:trHeight w:val="238"/>
                    </w:trPr>
                    <w:tc>
                      <w:tcPr>
                        <w:tcW w:w="6547" w:type="dxa"/>
                        <w:gridSpan w:val="4"/>
                      </w:tcPr>
                      <w:p w:rsidR="00A02B30" w:rsidRDefault="00B05A60">
                        <w:pPr>
                          <w:pStyle w:val="TableParagraph"/>
                          <w:tabs>
                            <w:tab w:val="right" w:pos="6030"/>
                          </w:tabs>
                          <w:spacing w:before="12" w:line="206" w:lineRule="exact"/>
                          <w:rPr>
                            <w:sz w:val="18"/>
                          </w:rPr>
                        </w:pPr>
                        <w:r>
                          <w:rPr>
                            <w:sz w:val="18"/>
                          </w:rPr>
                          <w:t>Осовина планираног цевовода</w:t>
                        </w:r>
                        <w:r>
                          <w:rPr>
                            <w:spacing w:val="-5"/>
                            <w:sz w:val="18"/>
                          </w:rPr>
                          <w:t xml:space="preserve"> </w:t>
                        </w:r>
                        <w:r>
                          <w:rPr>
                            <w:sz w:val="18"/>
                          </w:rPr>
                          <w:t>техничке</w:t>
                        </w:r>
                        <w:r>
                          <w:rPr>
                            <w:spacing w:val="-1"/>
                            <w:sz w:val="18"/>
                          </w:rPr>
                          <w:t xml:space="preserve"> </w:t>
                        </w:r>
                        <w:r>
                          <w:rPr>
                            <w:sz w:val="18"/>
                          </w:rPr>
                          <w:t>воде</w:t>
                        </w:r>
                        <w:r>
                          <w:rPr>
                            <w:position w:val="12"/>
                            <w:sz w:val="18"/>
                          </w:rPr>
                          <w:tab/>
                          <w:t>866</w:t>
                        </w:r>
                      </w:p>
                    </w:tc>
                    <w:tc>
                      <w:tcPr>
                        <w:tcW w:w="1898" w:type="dxa"/>
                      </w:tcPr>
                      <w:p w:rsidR="00A02B30" w:rsidRDefault="00B05A60">
                        <w:pPr>
                          <w:pStyle w:val="TableParagraph"/>
                          <w:spacing w:line="206" w:lineRule="exact"/>
                          <w:ind w:left="429" w:right="565"/>
                          <w:jc w:val="center"/>
                          <w:rPr>
                            <w:sz w:val="18"/>
                          </w:rPr>
                        </w:pPr>
                        <w:r>
                          <w:rPr>
                            <w:sz w:val="18"/>
                          </w:rPr>
                          <w:t>7366699.87</w:t>
                        </w:r>
                      </w:p>
                    </w:tc>
                    <w:tc>
                      <w:tcPr>
                        <w:tcW w:w="1498" w:type="dxa"/>
                      </w:tcPr>
                      <w:p w:rsidR="00A02B30" w:rsidRDefault="00B05A60">
                        <w:pPr>
                          <w:pStyle w:val="TableParagraph"/>
                          <w:spacing w:line="206" w:lineRule="exact"/>
                          <w:ind w:left="572" w:right="25"/>
                          <w:jc w:val="center"/>
                          <w:rPr>
                            <w:sz w:val="18"/>
                          </w:rPr>
                        </w:pPr>
                        <w:r>
                          <w:rPr>
                            <w:sz w:val="18"/>
                          </w:rPr>
                          <w:t>4935811.13</w:t>
                        </w:r>
                      </w:p>
                    </w:tc>
                  </w:tr>
                  <w:tr w:rsidR="00A02B30">
                    <w:trPr>
                      <w:trHeight w:val="238"/>
                    </w:trPr>
                    <w:tc>
                      <w:tcPr>
                        <w:tcW w:w="6547" w:type="dxa"/>
                        <w:gridSpan w:val="4"/>
                      </w:tcPr>
                      <w:p w:rsidR="00A02B30" w:rsidRDefault="00B05A60">
                        <w:pPr>
                          <w:pStyle w:val="TableParagraph"/>
                          <w:spacing w:line="206" w:lineRule="exact"/>
                          <w:ind w:right="513"/>
                          <w:jc w:val="right"/>
                          <w:rPr>
                            <w:sz w:val="18"/>
                          </w:rPr>
                        </w:pPr>
                        <w:r>
                          <w:rPr>
                            <w:sz w:val="18"/>
                          </w:rPr>
                          <w:t>867</w:t>
                        </w:r>
                      </w:p>
                    </w:tc>
                    <w:tc>
                      <w:tcPr>
                        <w:tcW w:w="1898" w:type="dxa"/>
                      </w:tcPr>
                      <w:p w:rsidR="00A02B30" w:rsidRDefault="00B05A60">
                        <w:pPr>
                          <w:pStyle w:val="TableParagraph"/>
                          <w:spacing w:line="206" w:lineRule="exact"/>
                          <w:ind w:left="429" w:right="565"/>
                          <w:jc w:val="center"/>
                          <w:rPr>
                            <w:sz w:val="18"/>
                          </w:rPr>
                        </w:pPr>
                        <w:r>
                          <w:rPr>
                            <w:sz w:val="18"/>
                          </w:rPr>
                          <w:t>7366742.66</w:t>
                        </w:r>
                      </w:p>
                    </w:tc>
                    <w:tc>
                      <w:tcPr>
                        <w:tcW w:w="1498" w:type="dxa"/>
                      </w:tcPr>
                      <w:p w:rsidR="00A02B30" w:rsidRDefault="00B05A60">
                        <w:pPr>
                          <w:pStyle w:val="TableParagraph"/>
                          <w:spacing w:line="206" w:lineRule="exact"/>
                          <w:ind w:left="572" w:right="25"/>
                          <w:jc w:val="center"/>
                          <w:rPr>
                            <w:sz w:val="18"/>
                          </w:rPr>
                        </w:pPr>
                        <w:r>
                          <w:rPr>
                            <w:sz w:val="18"/>
                          </w:rPr>
                          <w:t>4935748.56</w:t>
                        </w:r>
                      </w:p>
                    </w:tc>
                  </w:tr>
                  <w:tr w:rsidR="00A02B30">
                    <w:trPr>
                      <w:trHeight w:val="218"/>
                    </w:trPr>
                    <w:tc>
                      <w:tcPr>
                        <w:tcW w:w="6547" w:type="dxa"/>
                        <w:gridSpan w:val="4"/>
                      </w:tcPr>
                      <w:p w:rsidR="00A02B30" w:rsidRDefault="00B05A60">
                        <w:pPr>
                          <w:pStyle w:val="TableParagraph"/>
                          <w:tabs>
                            <w:tab w:val="right" w:pos="6030"/>
                          </w:tabs>
                          <w:spacing w:before="0" w:line="112" w:lineRule="auto"/>
                          <w:rPr>
                            <w:sz w:val="18"/>
                          </w:rPr>
                        </w:pPr>
                        <w:r>
                          <w:rPr>
                            <w:sz w:val="18"/>
                          </w:rPr>
                          <w:t>Осовина планираног цевовода</w:t>
                        </w:r>
                        <w:r>
                          <w:rPr>
                            <w:spacing w:val="-5"/>
                            <w:sz w:val="18"/>
                          </w:rPr>
                          <w:t xml:space="preserve"> </w:t>
                        </w:r>
                        <w:r>
                          <w:rPr>
                            <w:sz w:val="18"/>
                          </w:rPr>
                          <w:t>отпадне</w:t>
                        </w:r>
                        <w:r>
                          <w:rPr>
                            <w:spacing w:val="-1"/>
                            <w:sz w:val="18"/>
                          </w:rPr>
                          <w:t xml:space="preserve"> </w:t>
                        </w:r>
                        <w:r>
                          <w:rPr>
                            <w:sz w:val="18"/>
                          </w:rPr>
                          <w:t>воде</w:t>
                        </w:r>
                        <w:r>
                          <w:rPr>
                            <w:position w:val="-9"/>
                            <w:sz w:val="18"/>
                          </w:rPr>
                          <w:tab/>
                          <w:t>868</w:t>
                        </w:r>
                      </w:p>
                    </w:tc>
                    <w:tc>
                      <w:tcPr>
                        <w:tcW w:w="1898" w:type="dxa"/>
                      </w:tcPr>
                      <w:p w:rsidR="00A02B30" w:rsidRDefault="00B05A60">
                        <w:pPr>
                          <w:pStyle w:val="TableParagraph"/>
                          <w:spacing w:line="187" w:lineRule="exact"/>
                          <w:ind w:left="429" w:right="565"/>
                          <w:jc w:val="center"/>
                          <w:rPr>
                            <w:sz w:val="18"/>
                          </w:rPr>
                        </w:pPr>
                        <w:r>
                          <w:rPr>
                            <w:sz w:val="18"/>
                          </w:rPr>
                          <w:t>7366770.68</w:t>
                        </w:r>
                      </w:p>
                    </w:tc>
                    <w:tc>
                      <w:tcPr>
                        <w:tcW w:w="1498" w:type="dxa"/>
                      </w:tcPr>
                      <w:p w:rsidR="00A02B30" w:rsidRDefault="00B05A60">
                        <w:pPr>
                          <w:pStyle w:val="TableParagraph"/>
                          <w:spacing w:line="187" w:lineRule="exact"/>
                          <w:ind w:left="572" w:right="25"/>
                          <w:jc w:val="center"/>
                          <w:rPr>
                            <w:sz w:val="18"/>
                          </w:rPr>
                        </w:pPr>
                        <w:r>
                          <w:rPr>
                            <w:sz w:val="18"/>
                          </w:rPr>
                          <w:t>4935705.34</w:t>
                        </w:r>
                      </w:p>
                    </w:tc>
                  </w:tr>
                  <w:tr w:rsidR="00A02B30">
                    <w:trPr>
                      <w:trHeight w:val="257"/>
                    </w:trPr>
                    <w:tc>
                      <w:tcPr>
                        <w:tcW w:w="5243" w:type="dxa"/>
                        <w:gridSpan w:val="3"/>
                      </w:tcPr>
                      <w:p w:rsidR="00A02B30" w:rsidRDefault="00B05A60">
                        <w:pPr>
                          <w:pStyle w:val="TableParagraph"/>
                          <w:spacing w:before="0" w:line="158" w:lineRule="exact"/>
                          <w:rPr>
                            <w:sz w:val="18"/>
                          </w:rPr>
                        </w:pPr>
                        <w:r>
                          <w:rPr>
                            <w:sz w:val="18"/>
                          </w:rPr>
                          <w:t>Зона потенцијална за експлоатацију техничке воде</w:t>
                        </w:r>
                      </w:p>
                    </w:tc>
                    <w:tc>
                      <w:tcPr>
                        <w:tcW w:w="1304" w:type="dxa"/>
                      </w:tcPr>
                      <w:p w:rsidR="00A02B30" w:rsidRDefault="00B05A60">
                        <w:pPr>
                          <w:pStyle w:val="TableParagraph"/>
                          <w:spacing w:before="31" w:line="206" w:lineRule="exact"/>
                          <w:ind w:left="518"/>
                          <w:rPr>
                            <w:sz w:val="18"/>
                          </w:rPr>
                        </w:pPr>
                        <w:r>
                          <w:rPr>
                            <w:sz w:val="18"/>
                          </w:rPr>
                          <w:t>869</w:t>
                        </w:r>
                      </w:p>
                    </w:tc>
                    <w:tc>
                      <w:tcPr>
                        <w:tcW w:w="1898" w:type="dxa"/>
                      </w:tcPr>
                      <w:p w:rsidR="00A02B30" w:rsidRDefault="00B05A60">
                        <w:pPr>
                          <w:pStyle w:val="TableParagraph"/>
                          <w:spacing w:before="31" w:line="206" w:lineRule="exact"/>
                          <w:ind w:left="429" w:right="565"/>
                          <w:jc w:val="center"/>
                          <w:rPr>
                            <w:sz w:val="18"/>
                          </w:rPr>
                        </w:pPr>
                        <w:r>
                          <w:rPr>
                            <w:sz w:val="18"/>
                          </w:rPr>
                          <w:t>7366806.70</w:t>
                        </w:r>
                      </w:p>
                    </w:tc>
                    <w:tc>
                      <w:tcPr>
                        <w:tcW w:w="1498" w:type="dxa"/>
                      </w:tcPr>
                      <w:p w:rsidR="00A02B30" w:rsidRDefault="00B05A60">
                        <w:pPr>
                          <w:pStyle w:val="TableParagraph"/>
                          <w:spacing w:before="31" w:line="206" w:lineRule="exact"/>
                          <w:ind w:left="572" w:right="25"/>
                          <w:jc w:val="center"/>
                          <w:rPr>
                            <w:sz w:val="18"/>
                          </w:rPr>
                        </w:pPr>
                        <w:r>
                          <w:rPr>
                            <w:sz w:val="18"/>
                          </w:rPr>
                          <w:t>4935637.75</w:t>
                        </w:r>
                      </w:p>
                    </w:tc>
                  </w:tr>
                  <w:tr w:rsidR="00A02B30">
                    <w:trPr>
                      <w:trHeight w:val="238"/>
                    </w:trPr>
                    <w:tc>
                      <w:tcPr>
                        <w:tcW w:w="5243" w:type="dxa"/>
                        <w:gridSpan w:val="3"/>
                      </w:tcPr>
                      <w:p w:rsidR="00A02B30" w:rsidRDefault="00A02B30">
                        <w:pPr>
                          <w:pStyle w:val="TableParagraph"/>
                          <w:spacing w:before="0"/>
                          <w:rPr>
                            <w:sz w:val="16"/>
                          </w:rPr>
                        </w:pPr>
                      </w:p>
                    </w:tc>
                    <w:tc>
                      <w:tcPr>
                        <w:tcW w:w="1304" w:type="dxa"/>
                      </w:tcPr>
                      <w:p w:rsidR="00A02B30" w:rsidRDefault="00B05A60">
                        <w:pPr>
                          <w:pStyle w:val="TableParagraph"/>
                          <w:spacing w:line="206" w:lineRule="exact"/>
                          <w:ind w:left="518"/>
                          <w:rPr>
                            <w:sz w:val="18"/>
                          </w:rPr>
                        </w:pPr>
                        <w:r>
                          <w:rPr>
                            <w:sz w:val="18"/>
                          </w:rPr>
                          <w:t>870</w:t>
                        </w:r>
                      </w:p>
                    </w:tc>
                    <w:tc>
                      <w:tcPr>
                        <w:tcW w:w="1898" w:type="dxa"/>
                      </w:tcPr>
                      <w:p w:rsidR="00A02B30" w:rsidRDefault="00B05A60">
                        <w:pPr>
                          <w:pStyle w:val="TableParagraph"/>
                          <w:spacing w:line="206" w:lineRule="exact"/>
                          <w:ind w:left="429" w:right="565"/>
                          <w:jc w:val="center"/>
                          <w:rPr>
                            <w:sz w:val="18"/>
                          </w:rPr>
                        </w:pPr>
                        <w:r>
                          <w:rPr>
                            <w:sz w:val="18"/>
                          </w:rPr>
                          <w:t>7366905.18</w:t>
                        </w:r>
                      </w:p>
                    </w:tc>
                    <w:tc>
                      <w:tcPr>
                        <w:tcW w:w="1498" w:type="dxa"/>
                      </w:tcPr>
                      <w:p w:rsidR="00A02B30" w:rsidRDefault="00B05A60">
                        <w:pPr>
                          <w:pStyle w:val="TableParagraph"/>
                          <w:spacing w:line="206" w:lineRule="exact"/>
                          <w:ind w:left="572" w:right="25"/>
                          <w:jc w:val="center"/>
                          <w:rPr>
                            <w:sz w:val="18"/>
                          </w:rPr>
                        </w:pPr>
                        <w:r>
                          <w:rPr>
                            <w:sz w:val="18"/>
                          </w:rPr>
                          <w:t>4935424.44</w:t>
                        </w:r>
                      </w:p>
                    </w:tc>
                  </w:tr>
                  <w:tr w:rsidR="00A02B30">
                    <w:trPr>
                      <w:trHeight w:val="244"/>
                    </w:trPr>
                    <w:tc>
                      <w:tcPr>
                        <w:tcW w:w="5243" w:type="dxa"/>
                        <w:gridSpan w:val="3"/>
                      </w:tcPr>
                      <w:p w:rsidR="00A02B30" w:rsidRDefault="00B05A60">
                        <w:pPr>
                          <w:pStyle w:val="TableParagraph"/>
                          <w:spacing w:before="25" w:line="200" w:lineRule="exact"/>
                          <w:ind w:left="619"/>
                          <w:rPr>
                            <w:sz w:val="18"/>
                          </w:rPr>
                        </w:pPr>
                        <w:r>
                          <w:rPr>
                            <w:sz w:val="18"/>
                          </w:rPr>
                          <w:t>ГРАНИЦА ДЕТАЉНЕ РЕГУЛАЦИОНЕ РАЗРАДЕ</w:t>
                        </w:r>
                      </w:p>
                    </w:tc>
                    <w:tc>
                      <w:tcPr>
                        <w:tcW w:w="1304" w:type="dxa"/>
                      </w:tcPr>
                      <w:p w:rsidR="00A02B30" w:rsidRDefault="00B05A60">
                        <w:pPr>
                          <w:pStyle w:val="TableParagraph"/>
                          <w:ind w:left="518"/>
                          <w:rPr>
                            <w:sz w:val="18"/>
                          </w:rPr>
                        </w:pPr>
                        <w:r>
                          <w:rPr>
                            <w:sz w:val="18"/>
                          </w:rPr>
                          <w:t>871</w:t>
                        </w:r>
                      </w:p>
                    </w:tc>
                    <w:tc>
                      <w:tcPr>
                        <w:tcW w:w="1898" w:type="dxa"/>
                      </w:tcPr>
                      <w:p w:rsidR="00A02B30" w:rsidRDefault="00B05A60">
                        <w:pPr>
                          <w:pStyle w:val="TableParagraph"/>
                          <w:ind w:left="429" w:right="565"/>
                          <w:jc w:val="center"/>
                          <w:rPr>
                            <w:sz w:val="18"/>
                          </w:rPr>
                        </w:pPr>
                        <w:r>
                          <w:rPr>
                            <w:sz w:val="18"/>
                          </w:rPr>
                          <w:t>7367250.81</w:t>
                        </w:r>
                      </w:p>
                    </w:tc>
                    <w:tc>
                      <w:tcPr>
                        <w:tcW w:w="1498" w:type="dxa"/>
                      </w:tcPr>
                      <w:p w:rsidR="00A02B30" w:rsidRDefault="00B05A60">
                        <w:pPr>
                          <w:pStyle w:val="TableParagraph"/>
                          <w:ind w:left="572" w:right="25"/>
                          <w:jc w:val="center"/>
                          <w:rPr>
                            <w:sz w:val="18"/>
                          </w:rPr>
                        </w:pPr>
                        <w:r>
                          <w:rPr>
                            <w:sz w:val="18"/>
                          </w:rPr>
                          <w:t>4934664.05</w:t>
                        </w:r>
                      </w:p>
                    </w:tc>
                  </w:tr>
                  <w:tr w:rsidR="00A02B30">
                    <w:trPr>
                      <w:trHeight w:val="249"/>
                    </w:trPr>
                    <w:tc>
                      <w:tcPr>
                        <w:tcW w:w="5243" w:type="dxa"/>
                        <w:gridSpan w:val="3"/>
                      </w:tcPr>
                      <w:p w:rsidR="00A02B30" w:rsidRDefault="00A02B30">
                        <w:pPr>
                          <w:pStyle w:val="TableParagraph"/>
                          <w:spacing w:before="0"/>
                          <w:rPr>
                            <w:sz w:val="18"/>
                          </w:rPr>
                        </w:pPr>
                      </w:p>
                    </w:tc>
                    <w:tc>
                      <w:tcPr>
                        <w:tcW w:w="1304" w:type="dxa"/>
                      </w:tcPr>
                      <w:p w:rsidR="00A02B30" w:rsidRDefault="00B05A60">
                        <w:pPr>
                          <w:pStyle w:val="TableParagraph"/>
                          <w:spacing w:before="5"/>
                          <w:ind w:left="518"/>
                          <w:rPr>
                            <w:sz w:val="18"/>
                          </w:rPr>
                        </w:pPr>
                        <w:r>
                          <w:rPr>
                            <w:sz w:val="18"/>
                          </w:rPr>
                          <w:t>872</w:t>
                        </w:r>
                      </w:p>
                    </w:tc>
                    <w:tc>
                      <w:tcPr>
                        <w:tcW w:w="1898" w:type="dxa"/>
                      </w:tcPr>
                      <w:p w:rsidR="00A02B30" w:rsidRDefault="00B05A60">
                        <w:pPr>
                          <w:pStyle w:val="TableParagraph"/>
                          <w:spacing w:before="5"/>
                          <w:ind w:left="429" w:right="565"/>
                          <w:jc w:val="center"/>
                          <w:rPr>
                            <w:sz w:val="18"/>
                          </w:rPr>
                        </w:pPr>
                        <w:r>
                          <w:rPr>
                            <w:sz w:val="18"/>
                          </w:rPr>
                          <w:t>7367278.27</w:t>
                        </w:r>
                      </w:p>
                    </w:tc>
                    <w:tc>
                      <w:tcPr>
                        <w:tcW w:w="1498" w:type="dxa"/>
                      </w:tcPr>
                      <w:p w:rsidR="00A02B30" w:rsidRDefault="00B05A60">
                        <w:pPr>
                          <w:pStyle w:val="TableParagraph"/>
                          <w:spacing w:before="5"/>
                          <w:ind w:left="572" w:right="25"/>
                          <w:jc w:val="center"/>
                          <w:rPr>
                            <w:sz w:val="18"/>
                          </w:rPr>
                        </w:pPr>
                        <w:r>
                          <w:rPr>
                            <w:sz w:val="18"/>
                          </w:rPr>
                          <w:t>4934598.83</w:t>
                        </w:r>
                      </w:p>
                    </w:tc>
                  </w:tr>
                  <w:tr w:rsidR="00A02B30">
                    <w:trPr>
                      <w:trHeight w:val="219"/>
                    </w:trPr>
                    <w:tc>
                      <w:tcPr>
                        <w:tcW w:w="1163" w:type="dxa"/>
                      </w:tcPr>
                      <w:p w:rsidR="00A02B30" w:rsidRDefault="00B05A60">
                        <w:pPr>
                          <w:pStyle w:val="TableParagraph"/>
                          <w:spacing w:before="0" w:line="199" w:lineRule="exact"/>
                          <w:ind w:left="307"/>
                          <w:rPr>
                            <w:sz w:val="18"/>
                          </w:rPr>
                        </w:pPr>
                        <w:r>
                          <w:rPr>
                            <w:sz w:val="18"/>
                          </w:rPr>
                          <w:t>БРОЈ</w:t>
                        </w:r>
                      </w:p>
                    </w:tc>
                    <w:tc>
                      <w:tcPr>
                        <w:tcW w:w="1898" w:type="dxa"/>
                      </w:tcPr>
                      <w:p w:rsidR="00A02B30" w:rsidRDefault="00B05A60">
                        <w:pPr>
                          <w:pStyle w:val="TableParagraph"/>
                          <w:spacing w:before="0" w:line="199" w:lineRule="exact"/>
                          <w:ind w:right="139"/>
                          <w:jc w:val="center"/>
                          <w:rPr>
                            <w:sz w:val="18"/>
                          </w:rPr>
                        </w:pPr>
                        <w:r>
                          <w:rPr>
                            <w:sz w:val="18"/>
                          </w:rPr>
                          <w:t>X</w:t>
                        </w:r>
                      </w:p>
                    </w:tc>
                    <w:tc>
                      <w:tcPr>
                        <w:tcW w:w="2182" w:type="dxa"/>
                      </w:tcPr>
                      <w:p w:rsidR="00A02B30" w:rsidRDefault="00B05A60">
                        <w:pPr>
                          <w:pStyle w:val="TableParagraph"/>
                          <w:spacing w:before="0" w:line="199" w:lineRule="exact"/>
                          <w:ind w:right="131"/>
                          <w:jc w:val="center"/>
                          <w:rPr>
                            <w:sz w:val="18"/>
                          </w:rPr>
                        </w:pPr>
                        <w:r>
                          <w:rPr>
                            <w:sz w:val="18"/>
                          </w:rPr>
                          <w:t>Y</w:t>
                        </w:r>
                      </w:p>
                    </w:tc>
                    <w:tc>
                      <w:tcPr>
                        <w:tcW w:w="1304" w:type="dxa"/>
                      </w:tcPr>
                      <w:p w:rsidR="00A02B30" w:rsidRDefault="00B05A60">
                        <w:pPr>
                          <w:pStyle w:val="TableParagraph"/>
                          <w:spacing w:before="0" w:line="200" w:lineRule="exact"/>
                          <w:ind w:left="518"/>
                          <w:rPr>
                            <w:sz w:val="18"/>
                          </w:rPr>
                        </w:pPr>
                        <w:r>
                          <w:rPr>
                            <w:sz w:val="18"/>
                          </w:rPr>
                          <w:t>873</w:t>
                        </w:r>
                      </w:p>
                    </w:tc>
                    <w:tc>
                      <w:tcPr>
                        <w:tcW w:w="1898" w:type="dxa"/>
                      </w:tcPr>
                      <w:p w:rsidR="00A02B30" w:rsidRDefault="00B05A60">
                        <w:pPr>
                          <w:pStyle w:val="TableParagraph"/>
                          <w:spacing w:before="0" w:line="200" w:lineRule="exact"/>
                          <w:ind w:left="429" w:right="565"/>
                          <w:jc w:val="center"/>
                          <w:rPr>
                            <w:sz w:val="18"/>
                          </w:rPr>
                        </w:pPr>
                        <w:r>
                          <w:rPr>
                            <w:sz w:val="18"/>
                          </w:rPr>
                          <w:t>7367381.28</w:t>
                        </w:r>
                      </w:p>
                    </w:tc>
                    <w:tc>
                      <w:tcPr>
                        <w:tcW w:w="1498" w:type="dxa"/>
                      </w:tcPr>
                      <w:p w:rsidR="00A02B30" w:rsidRDefault="00B05A60">
                        <w:pPr>
                          <w:pStyle w:val="TableParagraph"/>
                          <w:spacing w:before="0" w:line="200" w:lineRule="exact"/>
                          <w:ind w:left="572" w:right="25"/>
                          <w:jc w:val="center"/>
                          <w:rPr>
                            <w:sz w:val="18"/>
                          </w:rPr>
                        </w:pPr>
                        <w:r>
                          <w:rPr>
                            <w:sz w:val="18"/>
                          </w:rPr>
                          <w:t>4934495.39</w:t>
                        </w:r>
                      </w:p>
                    </w:tc>
                  </w:tr>
                  <w:tr w:rsidR="00A02B30">
                    <w:trPr>
                      <w:trHeight w:val="238"/>
                    </w:trPr>
                    <w:tc>
                      <w:tcPr>
                        <w:tcW w:w="1163" w:type="dxa"/>
                      </w:tcPr>
                      <w:p w:rsidR="00A02B30" w:rsidRDefault="00B05A60">
                        <w:pPr>
                          <w:pStyle w:val="TableParagraph"/>
                          <w:ind w:left="375"/>
                          <w:rPr>
                            <w:sz w:val="18"/>
                          </w:rPr>
                        </w:pPr>
                        <w:r>
                          <w:rPr>
                            <w:sz w:val="18"/>
                          </w:rPr>
                          <w:t>813</w:t>
                        </w:r>
                      </w:p>
                    </w:tc>
                    <w:tc>
                      <w:tcPr>
                        <w:tcW w:w="1898" w:type="dxa"/>
                      </w:tcPr>
                      <w:p w:rsidR="00A02B30" w:rsidRDefault="00B05A60">
                        <w:pPr>
                          <w:pStyle w:val="TableParagraph"/>
                          <w:ind w:left="426" w:right="565"/>
                          <w:jc w:val="center"/>
                          <w:rPr>
                            <w:sz w:val="18"/>
                          </w:rPr>
                        </w:pPr>
                        <w:r>
                          <w:rPr>
                            <w:sz w:val="18"/>
                          </w:rPr>
                          <w:t>7363492.35</w:t>
                        </w:r>
                      </w:p>
                    </w:tc>
                    <w:tc>
                      <w:tcPr>
                        <w:tcW w:w="2182" w:type="dxa"/>
                      </w:tcPr>
                      <w:p w:rsidR="00A02B30" w:rsidRDefault="00B05A60">
                        <w:pPr>
                          <w:pStyle w:val="TableParagraph"/>
                          <w:ind w:left="574" w:right="711"/>
                          <w:jc w:val="center"/>
                          <w:rPr>
                            <w:sz w:val="18"/>
                          </w:rPr>
                        </w:pPr>
                        <w:r>
                          <w:rPr>
                            <w:sz w:val="18"/>
                          </w:rPr>
                          <w:t>4938628.66</w:t>
                        </w:r>
                      </w:p>
                    </w:tc>
                    <w:tc>
                      <w:tcPr>
                        <w:tcW w:w="1304" w:type="dxa"/>
                      </w:tcPr>
                      <w:p w:rsidR="00A02B30" w:rsidRDefault="00B05A60">
                        <w:pPr>
                          <w:pStyle w:val="TableParagraph"/>
                          <w:spacing w:before="12" w:line="206" w:lineRule="exact"/>
                          <w:ind w:left="518"/>
                          <w:rPr>
                            <w:sz w:val="18"/>
                          </w:rPr>
                        </w:pPr>
                        <w:r>
                          <w:rPr>
                            <w:sz w:val="18"/>
                          </w:rPr>
                          <w:t>874</w:t>
                        </w:r>
                      </w:p>
                    </w:tc>
                    <w:tc>
                      <w:tcPr>
                        <w:tcW w:w="1898" w:type="dxa"/>
                      </w:tcPr>
                      <w:p w:rsidR="00A02B30" w:rsidRDefault="00B05A60">
                        <w:pPr>
                          <w:pStyle w:val="TableParagraph"/>
                          <w:spacing w:before="12" w:line="206" w:lineRule="exact"/>
                          <w:ind w:left="429" w:right="565"/>
                          <w:jc w:val="center"/>
                          <w:rPr>
                            <w:sz w:val="18"/>
                          </w:rPr>
                        </w:pPr>
                        <w:r>
                          <w:rPr>
                            <w:sz w:val="18"/>
                          </w:rPr>
                          <w:t>7367405.56</w:t>
                        </w:r>
                      </w:p>
                    </w:tc>
                    <w:tc>
                      <w:tcPr>
                        <w:tcW w:w="1498" w:type="dxa"/>
                      </w:tcPr>
                      <w:p w:rsidR="00A02B30" w:rsidRDefault="00B05A60">
                        <w:pPr>
                          <w:pStyle w:val="TableParagraph"/>
                          <w:spacing w:before="12" w:line="206" w:lineRule="exact"/>
                          <w:ind w:left="572" w:right="25"/>
                          <w:jc w:val="center"/>
                          <w:rPr>
                            <w:sz w:val="18"/>
                          </w:rPr>
                        </w:pPr>
                        <w:r>
                          <w:rPr>
                            <w:sz w:val="18"/>
                          </w:rPr>
                          <w:t>4934473.58</w:t>
                        </w:r>
                      </w:p>
                    </w:tc>
                  </w:tr>
                  <w:tr w:rsidR="00A02B30">
                    <w:trPr>
                      <w:trHeight w:val="238"/>
                    </w:trPr>
                    <w:tc>
                      <w:tcPr>
                        <w:tcW w:w="1163" w:type="dxa"/>
                      </w:tcPr>
                      <w:p w:rsidR="00A02B30" w:rsidRDefault="00B05A60">
                        <w:pPr>
                          <w:pStyle w:val="TableParagraph"/>
                          <w:ind w:left="375"/>
                          <w:rPr>
                            <w:sz w:val="18"/>
                          </w:rPr>
                        </w:pPr>
                        <w:r>
                          <w:rPr>
                            <w:sz w:val="18"/>
                          </w:rPr>
                          <w:t>814</w:t>
                        </w:r>
                      </w:p>
                    </w:tc>
                    <w:tc>
                      <w:tcPr>
                        <w:tcW w:w="1898" w:type="dxa"/>
                      </w:tcPr>
                      <w:p w:rsidR="00A02B30" w:rsidRDefault="00B05A60">
                        <w:pPr>
                          <w:pStyle w:val="TableParagraph"/>
                          <w:ind w:left="426" w:right="565"/>
                          <w:jc w:val="center"/>
                          <w:rPr>
                            <w:sz w:val="18"/>
                          </w:rPr>
                        </w:pPr>
                        <w:r>
                          <w:rPr>
                            <w:sz w:val="18"/>
                          </w:rPr>
                          <w:t>7363500.24</w:t>
                        </w:r>
                      </w:p>
                    </w:tc>
                    <w:tc>
                      <w:tcPr>
                        <w:tcW w:w="2182" w:type="dxa"/>
                      </w:tcPr>
                      <w:p w:rsidR="00A02B30" w:rsidRDefault="00B05A60">
                        <w:pPr>
                          <w:pStyle w:val="TableParagraph"/>
                          <w:ind w:left="574" w:right="711"/>
                          <w:jc w:val="center"/>
                          <w:rPr>
                            <w:sz w:val="18"/>
                          </w:rPr>
                        </w:pPr>
                        <w:r>
                          <w:rPr>
                            <w:sz w:val="18"/>
                          </w:rPr>
                          <w:t>4938685.03</w:t>
                        </w:r>
                      </w:p>
                    </w:tc>
                    <w:tc>
                      <w:tcPr>
                        <w:tcW w:w="1304" w:type="dxa"/>
                      </w:tcPr>
                      <w:p w:rsidR="00A02B30" w:rsidRDefault="00B05A60">
                        <w:pPr>
                          <w:pStyle w:val="TableParagraph"/>
                          <w:spacing w:before="12" w:line="206" w:lineRule="exact"/>
                          <w:ind w:left="518"/>
                          <w:rPr>
                            <w:sz w:val="18"/>
                          </w:rPr>
                        </w:pPr>
                        <w:r>
                          <w:rPr>
                            <w:sz w:val="18"/>
                          </w:rPr>
                          <w:t>875</w:t>
                        </w:r>
                      </w:p>
                    </w:tc>
                    <w:tc>
                      <w:tcPr>
                        <w:tcW w:w="1898" w:type="dxa"/>
                      </w:tcPr>
                      <w:p w:rsidR="00A02B30" w:rsidRDefault="00B05A60">
                        <w:pPr>
                          <w:pStyle w:val="TableParagraph"/>
                          <w:spacing w:before="12" w:line="206" w:lineRule="exact"/>
                          <w:ind w:left="429" w:right="565"/>
                          <w:jc w:val="center"/>
                          <w:rPr>
                            <w:sz w:val="18"/>
                          </w:rPr>
                        </w:pPr>
                        <w:r>
                          <w:rPr>
                            <w:sz w:val="18"/>
                          </w:rPr>
                          <w:t>7367459.06</w:t>
                        </w:r>
                      </w:p>
                    </w:tc>
                    <w:tc>
                      <w:tcPr>
                        <w:tcW w:w="1498" w:type="dxa"/>
                      </w:tcPr>
                      <w:p w:rsidR="00A02B30" w:rsidRDefault="00B05A60">
                        <w:pPr>
                          <w:pStyle w:val="TableParagraph"/>
                          <w:spacing w:before="12" w:line="206" w:lineRule="exact"/>
                          <w:ind w:left="572" w:right="25"/>
                          <w:jc w:val="center"/>
                          <w:rPr>
                            <w:sz w:val="18"/>
                          </w:rPr>
                        </w:pPr>
                        <w:r>
                          <w:rPr>
                            <w:sz w:val="18"/>
                          </w:rPr>
                          <w:t>4934432.25</w:t>
                        </w:r>
                      </w:p>
                    </w:tc>
                  </w:tr>
                  <w:tr w:rsidR="00A02B30">
                    <w:trPr>
                      <w:trHeight w:val="238"/>
                    </w:trPr>
                    <w:tc>
                      <w:tcPr>
                        <w:tcW w:w="1163" w:type="dxa"/>
                      </w:tcPr>
                      <w:p w:rsidR="00A02B30" w:rsidRDefault="00B05A60">
                        <w:pPr>
                          <w:pStyle w:val="TableParagraph"/>
                          <w:ind w:left="375"/>
                          <w:rPr>
                            <w:sz w:val="18"/>
                          </w:rPr>
                        </w:pPr>
                        <w:r>
                          <w:rPr>
                            <w:sz w:val="18"/>
                          </w:rPr>
                          <w:t>815</w:t>
                        </w:r>
                      </w:p>
                    </w:tc>
                    <w:tc>
                      <w:tcPr>
                        <w:tcW w:w="1898" w:type="dxa"/>
                      </w:tcPr>
                      <w:p w:rsidR="00A02B30" w:rsidRDefault="00B05A60">
                        <w:pPr>
                          <w:pStyle w:val="TableParagraph"/>
                          <w:ind w:left="426" w:right="565"/>
                          <w:jc w:val="center"/>
                          <w:rPr>
                            <w:sz w:val="18"/>
                          </w:rPr>
                        </w:pPr>
                        <w:r>
                          <w:rPr>
                            <w:sz w:val="18"/>
                          </w:rPr>
                          <w:t>7363513.42</w:t>
                        </w:r>
                      </w:p>
                    </w:tc>
                    <w:tc>
                      <w:tcPr>
                        <w:tcW w:w="2182" w:type="dxa"/>
                      </w:tcPr>
                      <w:p w:rsidR="00A02B30" w:rsidRDefault="00B05A60">
                        <w:pPr>
                          <w:pStyle w:val="TableParagraph"/>
                          <w:ind w:left="574" w:right="711"/>
                          <w:jc w:val="center"/>
                          <w:rPr>
                            <w:sz w:val="18"/>
                          </w:rPr>
                        </w:pPr>
                        <w:r>
                          <w:rPr>
                            <w:sz w:val="18"/>
                          </w:rPr>
                          <w:t>4938740.40</w:t>
                        </w:r>
                      </w:p>
                    </w:tc>
                    <w:tc>
                      <w:tcPr>
                        <w:tcW w:w="1304" w:type="dxa"/>
                      </w:tcPr>
                      <w:p w:rsidR="00A02B30" w:rsidRDefault="00B05A60">
                        <w:pPr>
                          <w:pStyle w:val="TableParagraph"/>
                          <w:spacing w:before="12" w:line="206" w:lineRule="exact"/>
                          <w:ind w:left="518"/>
                          <w:rPr>
                            <w:sz w:val="18"/>
                          </w:rPr>
                        </w:pPr>
                        <w:r>
                          <w:rPr>
                            <w:sz w:val="18"/>
                          </w:rPr>
                          <w:t>876</w:t>
                        </w:r>
                      </w:p>
                    </w:tc>
                    <w:tc>
                      <w:tcPr>
                        <w:tcW w:w="1898" w:type="dxa"/>
                      </w:tcPr>
                      <w:p w:rsidR="00A02B30" w:rsidRDefault="00B05A60">
                        <w:pPr>
                          <w:pStyle w:val="TableParagraph"/>
                          <w:spacing w:before="12" w:line="206" w:lineRule="exact"/>
                          <w:ind w:left="429" w:right="565"/>
                          <w:jc w:val="center"/>
                          <w:rPr>
                            <w:sz w:val="18"/>
                          </w:rPr>
                        </w:pPr>
                        <w:r>
                          <w:rPr>
                            <w:sz w:val="18"/>
                          </w:rPr>
                          <w:t>7367541.34</w:t>
                        </w:r>
                      </w:p>
                    </w:tc>
                    <w:tc>
                      <w:tcPr>
                        <w:tcW w:w="1498" w:type="dxa"/>
                      </w:tcPr>
                      <w:p w:rsidR="00A02B30" w:rsidRDefault="00B05A60">
                        <w:pPr>
                          <w:pStyle w:val="TableParagraph"/>
                          <w:spacing w:before="12" w:line="206" w:lineRule="exact"/>
                          <w:ind w:left="572" w:right="25"/>
                          <w:jc w:val="center"/>
                          <w:rPr>
                            <w:sz w:val="18"/>
                          </w:rPr>
                        </w:pPr>
                        <w:r>
                          <w:rPr>
                            <w:sz w:val="18"/>
                          </w:rPr>
                          <w:t>4934377.01</w:t>
                        </w:r>
                      </w:p>
                    </w:tc>
                  </w:tr>
                  <w:tr w:rsidR="00A02B30">
                    <w:trPr>
                      <w:trHeight w:val="238"/>
                    </w:trPr>
                    <w:tc>
                      <w:tcPr>
                        <w:tcW w:w="1163" w:type="dxa"/>
                      </w:tcPr>
                      <w:p w:rsidR="00A02B30" w:rsidRDefault="00B05A60">
                        <w:pPr>
                          <w:pStyle w:val="TableParagraph"/>
                          <w:ind w:left="375"/>
                          <w:rPr>
                            <w:sz w:val="18"/>
                          </w:rPr>
                        </w:pPr>
                        <w:r>
                          <w:rPr>
                            <w:sz w:val="18"/>
                          </w:rPr>
                          <w:t>816</w:t>
                        </w:r>
                      </w:p>
                    </w:tc>
                    <w:tc>
                      <w:tcPr>
                        <w:tcW w:w="1898" w:type="dxa"/>
                      </w:tcPr>
                      <w:p w:rsidR="00A02B30" w:rsidRDefault="00B05A60">
                        <w:pPr>
                          <w:pStyle w:val="TableParagraph"/>
                          <w:ind w:left="426" w:right="565"/>
                          <w:jc w:val="center"/>
                          <w:rPr>
                            <w:sz w:val="18"/>
                          </w:rPr>
                        </w:pPr>
                        <w:r>
                          <w:rPr>
                            <w:sz w:val="18"/>
                          </w:rPr>
                          <w:t>7363518.18</w:t>
                        </w:r>
                      </w:p>
                    </w:tc>
                    <w:tc>
                      <w:tcPr>
                        <w:tcW w:w="2182" w:type="dxa"/>
                      </w:tcPr>
                      <w:p w:rsidR="00A02B30" w:rsidRDefault="00B05A60">
                        <w:pPr>
                          <w:pStyle w:val="TableParagraph"/>
                          <w:ind w:left="574" w:right="711"/>
                          <w:jc w:val="center"/>
                          <w:rPr>
                            <w:sz w:val="18"/>
                          </w:rPr>
                        </w:pPr>
                        <w:r>
                          <w:rPr>
                            <w:sz w:val="18"/>
                          </w:rPr>
                          <w:t>4938756.08</w:t>
                        </w:r>
                      </w:p>
                    </w:tc>
                    <w:tc>
                      <w:tcPr>
                        <w:tcW w:w="1304" w:type="dxa"/>
                      </w:tcPr>
                      <w:p w:rsidR="00A02B30" w:rsidRDefault="00B05A60">
                        <w:pPr>
                          <w:pStyle w:val="TableParagraph"/>
                          <w:spacing w:before="12" w:line="206" w:lineRule="exact"/>
                          <w:ind w:left="518"/>
                          <w:rPr>
                            <w:sz w:val="18"/>
                          </w:rPr>
                        </w:pPr>
                        <w:r>
                          <w:rPr>
                            <w:sz w:val="18"/>
                          </w:rPr>
                          <w:t>877</w:t>
                        </w:r>
                      </w:p>
                    </w:tc>
                    <w:tc>
                      <w:tcPr>
                        <w:tcW w:w="1898" w:type="dxa"/>
                      </w:tcPr>
                      <w:p w:rsidR="00A02B30" w:rsidRDefault="00B05A60">
                        <w:pPr>
                          <w:pStyle w:val="TableParagraph"/>
                          <w:spacing w:before="12" w:line="206" w:lineRule="exact"/>
                          <w:ind w:left="429" w:right="565"/>
                          <w:jc w:val="center"/>
                          <w:rPr>
                            <w:sz w:val="18"/>
                          </w:rPr>
                        </w:pPr>
                        <w:r>
                          <w:rPr>
                            <w:sz w:val="18"/>
                          </w:rPr>
                          <w:t>7367565.87</w:t>
                        </w:r>
                      </w:p>
                    </w:tc>
                    <w:tc>
                      <w:tcPr>
                        <w:tcW w:w="1498" w:type="dxa"/>
                      </w:tcPr>
                      <w:p w:rsidR="00A02B30" w:rsidRDefault="00B05A60">
                        <w:pPr>
                          <w:pStyle w:val="TableParagraph"/>
                          <w:spacing w:before="12" w:line="206" w:lineRule="exact"/>
                          <w:ind w:left="572" w:right="25"/>
                          <w:jc w:val="center"/>
                          <w:rPr>
                            <w:sz w:val="18"/>
                          </w:rPr>
                        </w:pPr>
                        <w:r>
                          <w:rPr>
                            <w:sz w:val="18"/>
                          </w:rPr>
                          <w:t>4934354.04</w:t>
                        </w:r>
                      </w:p>
                    </w:tc>
                  </w:tr>
                  <w:tr w:rsidR="00A02B30">
                    <w:trPr>
                      <w:trHeight w:val="238"/>
                    </w:trPr>
                    <w:tc>
                      <w:tcPr>
                        <w:tcW w:w="1163" w:type="dxa"/>
                      </w:tcPr>
                      <w:p w:rsidR="00A02B30" w:rsidRDefault="00B05A60">
                        <w:pPr>
                          <w:pStyle w:val="TableParagraph"/>
                          <w:ind w:left="375"/>
                          <w:rPr>
                            <w:sz w:val="18"/>
                          </w:rPr>
                        </w:pPr>
                        <w:r>
                          <w:rPr>
                            <w:sz w:val="18"/>
                          </w:rPr>
                          <w:t>817</w:t>
                        </w:r>
                      </w:p>
                    </w:tc>
                    <w:tc>
                      <w:tcPr>
                        <w:tcW w:w="1898" w:type="dxa"/>
                      </w:tcPr>
                      <w:p w:rsidR="00A02B30" w:rsidRDefault="00B05A60">
                        <w:pPr>
                          <w:pStyle w:val="TableParagraph"/>
                          <w:ind w:left="426" w:right="565"/>
                          <w:jc w:val="center"/>
                          <w:rPr>
                            <w:sz w:val="18"/>
                          </w:rPr>
                        </w:pPr>
                        <w:r>
                          <w:rPr>
                            <w:sz w:val="18"/>
                          </w:rPr>
                          <w:t>7363522.61</w:t>
                        </w:r>
                      </w:p>
                    </w:tc>
                    <w:tc>
                      <w:tcPr>
                        <w:tcW w:w="2182" w:type="dxa"/>
                      </w:tcPr>
                      <w:p w:rsidR="00A02B30" w:rsidRDefault="00B05A60">
                        <w:pPr>
                          <w:pStyle w:val="TableParagraph"/>
                          <w:ind w:left="574" w:right="711"/>
                          <w:jc w:val="center"/>
                          <w:rPr>
                            <w:sz w:val="18"/>
                          </w:rPr>
                        </w:pPr>
                        <w:r>
                          <w:rPr>
                            <w:sz w:val="18"/>
                          </w:rPr>
                          <w:t>4938769.53</w:t>
                        </w:r>
                      </w:p>
                    </w:tc>
                    <w:tc>
                      <w:tcPr>
                        <w:tcW w:w="1304" w:type="dxa"/>
                      </w:tcPr>
                      <w:p w:rsidR="00A02B30" w:rsidRDefault="00B05A60">
                        <w:pPr>
                          <w:pStyle w:val="TableParagraph"/>
                          <w:spacing w:before="12" w:line="206" w:lineRule="exact"/>
                          <w:ind w:left="518"/>
                          <w:rPr>
                            <w:sz w:val="18"/>
                          </w:rPr>
                        </w:pPr>
                        <w:r>
                          <w:rPr>
                            <w:sz w:val="18"/>
                          </w:rPr>
                          <w:t>878</w:t>
                        </w:r>
                      </w:p>
                    </w:tc>
                    <w:tc>
                      <w:tcPr>
                        <w:tcW w:w="1898" w:type="dxa"/>
                      </w:tcPr>
                      <w:p w:rsidR="00A02B30" w:rsidRDefault="00B05A60">
                        <w:pPr>
                          <w:pStyle w:val="TableParagraph"/>
                          <w:spacing w:before="12" w:line="206" w:lineRule="exact"/>
                          <w:ind w:left="429" w:right="565"/>
                          <w:jc w:val="center"/>
                          <w:rPr>
                            <w:sz w:val="18"/>
                          </w:rPr>
                        </w:pPr>
                        <w:r>
                          <w:rPr>
                            <w:sz w:val="18"/>
                          </w:rPr>
                          <w:t>7367634.54</w:t>
                        </w:r>
                      </w:p>
                    </w:tc>
                    <w:tc>
                      <w:tcPr>
                        <w:tcW w:w="1498" w:type="dxa"/>
                      </w:tcPr>
                      <w:p w:rsidR="00A02B30" w:rsidRDefault="00B05A60">
                        <w:pPr>
                          <w:pStyle w:val="TableParagraph"/>
                          <w:spacing w:before="12" w:line="206" w:lineRule="exact"/>
                          <w:ind w:left="572" w:right="25"/>
                          <w:jc w:val="center"/>
                          <w:rPr>
                            <w:sz w:val="18"/>
                          </w:rPr>
                        </w:pPr>
                        <w:r>
                          <w:rPr>
                            <w:sz w:val="18"/>
                          </w:rPr>
                          <w:t>4934308.29</w:t>
                        </w:r>
                      </w:p>
                    </w:tc>
                  </w:tr>
                  <w:tr w:rsidR="00A02B30">
                    <w:trPr>
                      <w:trHeight w:val="238"/>
                    </w:trPr>
                    <w:tc>
                      <w:tcPr>
                        <w:tcW w:w="1163" w:type="dxa"/>
                      </w:tcPr>
                      <w:p w:rsidR="00A02B30" w:rsidRDefault="00B05A60">
                        <w:pPr>
                          <w:pStyle w:val="TableParagraph"/>
                          <w:ind w:left="375"/>
                          <w:rPr>
                            <w:sz w:val="18"/>
                          </w:rPr>
                        </w:pPr>
                        <w:r>
                          <w:rPr>
                            <w:sz w:val="18"/>
                          </w:rPr>
                          <w:t>818</w:t>
                        </w:r>
                      </w:p>
                    </w:tc>
                    <w:tc>
                      <w:tcPr>
                        <w:tcW w:w="1898" w:type="dxa"/>
                      </w:tcPr>
                      <w:p w:rsidR="00A02B30" w:rsidRDefault="00B05A60">
                        <w:pPr>
                          <w:pStyle w:val="TableParagraph"/>
                          <w:ind w:left="426" w:right="565"/>
                          <w:jc w:val="center"/>
                          <w:rPr>
                            <w:sz w:val="18"/>
                          </w:rPr>
                        </w:pPr>
                        <w:r>
                          <w:rPr>
                            <w:sz w:val="18"/>
                          </w:rPr>
                          <w:t>7363528.42</w:t>
                        </w:r>
                      </w:p>
                    </w:tc>
                    <w:tc>
                      <w:tcPr>
                        <w:tcW w:w="2182" w:type="dxa"/>
                      </w:tcPr>
                      <w:p w:rsidR="00A02B30" w:rsidRDefault="00B05A60">
                        <w:pPr>
                          <w:pStyle w:val="TableParagraph"/>
                          <w:ind w:left="574" w:right="711"/>
                          <w:jc w:val="center"/>
                          <w:rPr>
                            <w:sz w:val="18"/>
                          </w:rPr>
                        </w:pPr>
                        <w:r>
                          <w:rPr>
                            <w:sz w:val="18"/>
                          </w:rPr>
                          <w:t>4938785.93</w:t>
                        </w:r>
                      </w:p>
                    </w:tc>
                    <w:tc>
                      <w:tcPr>
                        <w:tcW w:w="1304" w:type="dxa"/>
                      </w:tcPr>
                      <w:p w:rsidR="00A02B30" w:rsidRDefault="00B05A60">
                        <w:pPr>
                          <w:pStyle w:val="TableParagraph"/>
                          <w:spacing w:before="12" w:line="206" w:lineRule="exact"/>
                          <w:ind w:left="518"/>
                          <w:rPr>
                            <w:sz w:val="18"/>
                          </w:rPr>
                        </w:pPr>
                        <w:r>
                          <w:rPr>
                            <w:sz w:val="18"/>
                          </w:rPr>
                          <w:t>879</w:t>
                        </w:r>
                      </w:p>
                    </w:tc>
                    <w:tc>
                      <w:tcPr>
                        <w:tcW w:w="1898" w:type="dxa"/>
                      </w:tcPr>
                      <w:p w:rsidR="00A02B30" w:rsidRDefault="00B05A60">
                        <w:pPr>
                          <w:pStyle w:val="TableParagraph"/>
                          <w:spacing w:before="12" w:line="206" w:lineRule="exact"/>
                          <w:ind w:left="429" w:right="565"/>
                          <w:jc w:val="center"/>
                          <w:rPr>
                            <w:sz w:val="18"/>
                          </w:rPr>
                        </w:pPr>
                        <w:r>
                          <w:rPr>
                            <w:sz w:val="18"/>
                          </w:rPr>
                          <w:t>7367687.26</w:t>
                        </w:r>
                      </w:p>
                    </w:tc>
                    <w:tc>
                      <w:tcPr>
                        <w:tcW w:w="1498" w:type="dxa"/>
                      </w:tcPr>
                      <w:p w:rsidR="00A02B30" w:rsidRDefault="00B05A60">
                        <w:pPr>
                          <w:pStyle w:val="TableParagraph"/>
                          <w:spacing w:before="12" w:line="206" w:lineRule="exact"/>
                          <w:ind w:left="572" w:right="25"/>
                          <w:jc w:val="center"/>
                          <w:rPr>
                            <w:sz w:val="18"/>
                          </w:rPr>
                        </w:pPr>
                        <w:r>
                          <w:rPr>
                            <w:sz w:val="18"/>
                          </w:rPr>
                          <w:t>4934266.84</w:t>
                        </w:r>
                      </w:p>
                    </w:tc>
                  </w:tr>
                  <w:tr w:rsidR="00A02B30">
                    <w:trPr>
                      <w:trHeight w:val="238"/>
                    </w:trPr>
                    <w:tc>
                      <w:tcPr>
                        <w:tcW w:w="1163" w:type="dxa"/>
                      </w:tcPr>
                      <w:p w:rsidR="00A02B30" w:rsidRDefault="00B05A60">
                        <w:pPr>
                          <w:pStyle w:val="TableParagraph"/>
                          <w:ind w:left="375"/>
                          <w:rPr>
                            <w:sz w:val="18"/>
                          </w:rPr>
                        </w:pPr>
                        <w:r>
                          <w:rPr>
                            <w:sz w:val="18"/>
                          </w:rPr>
                          <w:t>819</w:t>
                        </w:r>
                      </w:p>
                    </w:tc>
                    <w:tc>
                      <w:tcPr>
                        <w:tcW w:w="1898" w:type="dxa"/>
                      </w:tcPr>
                      <w:p w:rsidR="00A02B30" w:rsidRDefault="00B05A60">
                        <w:pPr>
                          <w:pStyle w:val="TableParagraph"/>
                          <w:ind w:left="426" w:right="565"/>
                          <w:jc w:val="center"/>
                          <w:rPr>
                            <w:sz w:val="18"/>
                          </w:rPr>
                        </w:pPr>
                        <w:r>
                          <w:rPr>
                            <w:sz w:val="18"/>
                          </w:rPr>
                          <w:t>7363535.69</w:t>
                        </w:r>
                      </w:p>
                    </w:tc>
                    <w:tc>
                      <w:tcPr>
                        <w:tcW w:w="2182" w:type="dxa"/>
                      </w:tcPr>
                      <w:p w:rsidR="00A02B30" w:rsidRDefault="00B05A60">
                        <w:pPr>
                          <w:pStyle w:val="TableParagraph"/>
                          <w:ind w:left="574" w:right="711"/>
                          <w:jc w:val="center"/>
                          <w:rPr>
                            <w:sz w:val="18"/>
                          </w:rPr>
                        </w:pPr>
                        <w:r>
                          <w:rPr>
                            <w:sz w:val="18"/>
                          </w:rPr>
                          <w:t>4938805.00</w:t>
                        </w:r>
                      </w:p>
                    </w:tc>
                    <w:tc>
                      <w:tcPr>
                        <w:tcW w:w="1304" w:type="dxa"/>
                      </w:tcPr>
                      <w:p w:rsidR="00A02B30" w:rsidRDefault="00B05A60">
                        <w:pPr>
                          <w:pStyle w:val="TableParagraph"/>
                          <w:spacing w:before="12" w:line="206" w:lineRule="exact"/>
                          <w:ind w:left="518"/>
                          <w:rPr>
                            <w:sz w:val="18"/>
                          </w:rPr>
                        </w:pPr>
                        <w:r>
                          <w:rPr>
                            <w:sz w:val="18"/>
                          </w:rPr>
                          <w:t>880</w:t>
                        </w:r>
                      </w:p>
                    </w:tc>
                    <w:tc>
                      <w:tcPr>
                        <w:tcW w:w="1898" w:type="dxa"/>
                      </w:tcPr>
                      <w:p w:rsidR="00A02B30" w:rsidRDefault="00B05A60">
                        <w:pPr>
                          <w:pStyle w:val="TableParagraph"/>
                          <w:spacing w:before="12" w:line="206" w:lineRule="exact"/>
                          <w:ind w:left="429" w:right="565"/>
                          <w:jc w:val="center"/>
                          <w:rPr>
                            <w:sz w:val="18"/>
                          </w:rPr>
                        </w:pPr>
                        <w:r>
                          <w:rPr>
                            <w:sz w:val="18"/>
                          </w:rPr>
                          <w:t>7368619.39</w:t>
                        </w:r>
                      </w:p>
                    </w:tc>
                    <w:tc>
                      <w:tcPr>
                        <w:tcW w:w="1498" w:type="dxa"/>
                      </w:tcPr>
                      <w:p w:rsidR="00A02B30" w:rsidRDefault="00B05A60">
                        <w:pPr>
                          <w:pStyle w:val="TableParagraph"/>
                          <w:spacing w:before="12" w:line="206" w:lineRule="exact"/>
                          <w:ind w:left="572" w:right="25"/>
                          <w:jc w:val="center"/>
                          <w:rPr>
                            <w:sz w:val="18"/>
                          </w:rPr>
                        </w:pPr>
                        <w:r>
                          <w:rPr>
                            <w:sz w:val="18"/>
                          </w:rPr>
                          <w:t>4933642.15</w:t>
                        </w:r>
                      </w:p>
                    </w:tc>
                  </w:tr>
                  <w:tr w:rsidR="00A02B30">
                    <w:trPr>
                      <w:trHeight w:val="238"/>
                    </w:trPr>
                    <w:tc>
                      <w:tcPr>
                        <w:tcW w:w="1163" w:type="dxa"/>
                      </w:tcPr>
                      <w:p w:rsidR="00A02B30" w:rsidRDefault="00B05A60">
                        <w:pPr>
                          <w:pStyle w:val="TableParagraph"/>
                          <w:ind w:left="375"/>
                          <w:rPr>
                            <w:sz w:val="18"/>
                          </w:rPr>
                        </w:pPr>
                        <w:r>
                          <w:rPr>
                            <w:sz w:val="18"/>
                          </w:rPr>
                          <w:t>820</w:t>
                        </w:r>
                      </w:p>
                    </w:tc>
                    <w:tc>
                      <w:tcPr>
                        <w:tcW w:w="1898" w:type="dxa"/>
                      </w:tcPr>
                      <w:p w:rsidR="00A02B30" w:rsidRDefault="00B05A60">
                        <w:pPr>
                          <w:pStyle w:val="TableParagraph"/>
                          <w:ind w:left="426" w:right="565"/>
                          <w:jc w:val="center"/>
                          <w:rPr>
                            <w:sz w:val="18"/>
                          </w:rPr>
                        </w:pPr>
                        <w:r>
                          <w:rPr>
                            <w:sz w:val="18"/>
                          </w:rPr>
                          <w:t>7363543.18</w:t>
                        </w:r>
                      </w:p>
                    </w:tc>
                    <w:tc>
                      <w:tcPr>
                        <w:tcW w:w="2182" w:type="dxa"/>
                      </w:tcPr>
                      <w:p w:rsidR="00A02B30" w:rsidRDefault="00B05A60">
                        <w:pPr>
                          <w:pStyle w:val="TableParagraph"/>
                          <w:ind w:left="574" w:right="711"/>
                          <w:jc w:val="center"/>
                          <w:rPr>
                            <w:sz w:val="18"/>
                          </w:rPr>
                        </w:pPr>
                        <w:r>
                          <w:rPr>
                            <w:sz w:val="18"/>
                          </w:rPr>
                          <w:t>4938823.46</w:t>
                        </w:r>
                      </w:p>
                    </w:tc>
                    <w:tc>
                      <w:tcPr>
                        <w:tcW w:w="1304" w:type="dxa"/>
                      </w:tcPr>
                      <w:p w:rsidR="00A02B30" w:rsidRDefault="00B05A60">
                        <w:pPr>
                          <w:pStyle w:val="TableParagraph"/>
                          <w:spacing w:before="12" w:line="206" w:lineRule="exact"/>
                          <w:ind w:left="518"/>
                          <w:rPr>
                            <w:sz w:val="18"/>
                          </w:rPr>
                        </w:pPr>
                        <w:r>
                          <w:rPr>
                            <w:sz w:val="18"/>
                          </w:rPr>
                          <w:t>881</w:t>
                        </w:r>
                      </w:p>
                    </w:tc>
                    <w:tc>
                      <w:tcPr>
                        <w:tcW w:w="1898" w:type="dxa"/>
                      </w:tcPr>
                      <w:p w:rsidR="00A02B30" w:rsidRDefault="00B05A60">
                        <w:pPr>
                          <w:pStyle w:val="TableParagraph"/>
                          <w:spacing w:before="12" w:line="206" w:lineRule="exact"/>
                          <w:ind w:left="429" w:right="565"/>
                          <w:jc w:val="center"/>
                          <w:rPr>
                            <w:sz w:val="18"/>
                          </w:rPr>
                        </w:pPr>
                        <w:r>
                          <w:rPr>
                            <w:sz w:val="18"/>
                          </w:rPr>
                          <w:t>7368672.77</w:t>
                        </w:r>
                      </w:p>
                    </w:tc>
                    <w:tc>
                      <w:tcPr>
                        <w:tcW w:w="1498" w:type="dxa"/>
                      </w:tcPr>
                      <w:p w:rsidR="00A02B30" w:rsidRDefault="00B05A60">
                        <w:pPr>
                          <w:pStyle w:val="TableParagraph"/>
                          <w:spacing w:before="12" w:line="206" w:lineRule="exact"/>
                          <w:ind w:left="572" w:right="25"/>
                          <w:jc w:val="center"/>
                          <w:rPr>
                            <w:sz w:val="18"/>
                          </w:rPr>
                        </w:pPr>
                        <w:r>
                          <w:rPr>
                            <w:sz w:val="18"/>
                          </w:rPr>
                          <w:t>4933598.43</w:t>
                        </w:r>
                      </w:p>
                    </w:tc>
                  </w:tr>
                  <w:tr w:rsidR="00A02B30">
                    <w:trPr>
                      <w:trHeight w:val="238"/>
                    </w:trPr>
                    <w:tc>
                      <w:tcPr>
                        <w:tcW w:w="1163" w:type="dxa"/>
                      </w:tcPr>
                      <w:p w:rsidR="00A02B30" w:rsidRDefault="00B05A60">
                        <w:pPr>
                          <w:pStyle w:val="TableParagraph"/>
                          <w:ind w:left="375"/>
                          <w:rPr>
                            <w:sz w:val="18"/>
                          </w:rPr>
                        </w:pPr>
                        <w:r>
                          <w:rPr>
                            <w:sz w:val="18"/>
                          </w:rPr>
                          <w:t>821</w:t>
                        </w:r>
                      </w:p>
                    </w:tc>
                    <w:tc>
                      <w:tcPr>
                        <w:tcW w:w="1898" w:type="dxa"/>
                      </w:tcPr>
                      <w:p w:rsidR="00A02B30" w:rsidRDefault="00B05A60">
                        <w:pPr>
                          <w:pStyle w:val="TableParagraph"/>
                          <w:ind w:left="426" w:right="565"/>
                          <w:jc w:val="center"/>
                          <w:rPr>
                            <w:sz w:val="18"/>
                          </w:rPr>
                        </w:pPr>
                        <w:r>
                          <w:rPr>
                            <w:sz w:val="18"/>
                          </w:rPr>
                          <w:t>7363552.06</w:t>
                        </w:r>
                      </w:p>
                    </w:tc>
                    <w:tc>
                      <w:tcPr>
                        <w:tcW w:w="2182" w:type="dxa"/>
                      </w:tcPr>
                      <w:p w:rsidR="00A02B30" w:rsidRDefault="00B05A60">
                        <w:pPr>
                          <w:pStyle w:val="TableParagraph"/>
                          <w:ind w:left="574" w:right="711"/>
                          <w:jc w:val="center"/>
                          <w:rPr>
                            <w:sz w:val="18"/>
                          </w:rPr>
                        </w:pPr>
                        <w:r>
                          <w:rPr>
                            <w:sz w:val="18"/>
                          </w:rPr>
                          <w:t>4938844.27</w:t>
                        </w:r>
                      </w:p>
                    </w:tc>
                    <w:tc>
                      <w:tcPr>
                        <w:tcW w:w="1304" w:type="dxa"/>
                      </w:tcPr>
                      <w:p w:rsidR="00A02B30" w:rsidRDefault="00B05A60">
                        <w:pPr>
                          <w:pStyle w:val="TableParagraph"/>
                          <w:spacing w:before="12" w:line="206" w:lineRule="exact"/>
                          <w:ind w:left="518"/>
                          <w:rPr>
                            <w:sz w:val="18"/>
                          </w:rPr>
                        </w:pPr>
                        <w:r>
                          <w:rPr>
                            <w:sz w:val="18"/>
                          </w:rPr>
                          <w:t>882</w:t>
                        </w:r>
                      </w:p>
                    </w:tc>
                    <w:tc>
                      <w:tcPr>
                        <w:tcW w:w="1898" w:type="dxa"/>
                      </w:tcPr>
                      <w:p w:rsidR="00A02B30" w:rsidRDefault="00B05A60">
                        <w:pPr>
                          <w:pStyle w:val="TableParagraph"/>
                          <w:spacing w:before="12" w:line="206" w:lineRule="exact"/>
                          <w:ind w:left="429" w:right="565"/>
                          <w:jc w:val="center"/>
                          <w:rPr>
                            <w:sz w:val="18"/>
                          </w:rPr>
                        </w:pPr>
                        <w:r>
                          <w:rPr>
                            <w:sz w:val="18"/>
                          </w:rPr>
                          <w:t>7368719.23</w:t>
                        </w:r>
                      </w:p>
                    </w:tc>
                    <w:tc>
                      <w:tcPr>
                        <w:tcW w:w="1498" w:type="dxa"/>
                      </w:tcPr>
                      <w:p w:rsidR="00A02B30" w:rsidRDefault="00B05A60">
                        <w:pPr>
                          <w:pStyle w:val="TableParagraph"/>
                          <w:spacing w:before="12" w:line="206" w:lineRule="exact"/>
                          <w:ind w:left="572" w:right="25"/>
                          <w:jc w:val="center"/>
                          <w:rPr>
                            <w:sz w:val="18"/>
                          </w:rPr>
                        </w:pPr>
                        <w:r>
                          <w:rPr>
                            <w:sz w:val="18"/>
                          </w:rPr>
                          <w:t>4933575.42</w:t>
                        </w:r>
                      </w:p>
                    </w:tc>
                  </w:tr>
                  <w:tr w:rsidR="00A02B30">
                    <w:trPr>
                      <w:trHeight w:val="238"/>
                    </w:trPr>
                    <w:tc>
                      <w:tcPr>
                        <w:tcW w:w="1163" w:type="dxa"/>
                      </w:tcPr>
                      <w:p w:rsidR="00A02B30" w:rsidRDefault="00B05A60">
                        <w:pPr>
                          <w:pStyle w:val="TableParagraph"/>
                          <w:ind w:left="375"/>
                          <w:rPr>
                            <w:sz w:val="18"/>
                          </w:rPr>
                        </w:pPr>
                        <w:r>
                          <w:rPr>
                            <w:sz w:val="18"/>
                          </w:rPr>
                          <w:t>822</w:t>
                        </w:r>
                      </w:p>
                    </w:tc>
                    <w:tc>
                      <w:tcPr>
                        <w:tcW w:w="1898" w:type="dxa"/>
                      </w:tcPr>
                      <w:p w:rsidR="00A02B30" w:rsidRDefault="00B05A60">
                        <w:pPr>
                          <w:pStyle w:val="TableParagraph"/>
                          <w:ind w:left="426" w:right="565"/>
                          <w:jc w:val="center"/>
                          <w:rPr>
                            <w:sz w:val="18"/>
                          </w:rPr>
                        </w:pPr>
                        <w:r>
                          <w:rPr>
                            <w:sz w:val="18"/>
                          </w:rPr>
                          <w:t>7363559.69</w:t>
                        </w:r>
                      </w:p>
                    </w:tc>
                    <w:tc>
                      <w:tcPr>
                        <w:tcW w:w="2182" w:type="dxa"/>
                      </w:tcPr>
                      <w:p w:rsidR="00A02B30" w:rsidRDefault="00B05A60">
                        <w:pPr>
                          <w:pStyle w:val="TableParagraph"/>
                          <w:ind w:left="574" w:right="711"/>
                          <w:jc w:val="center"/>
                          <w:rPr>
                            <w:sz w:val="18"/>
                          </w:rPr>
                        </w:pPr>
                        <w:r>
                          <w:rPr>
                            <w:sz w:val="18"/>
                          </w:rPr>
                          <w:t>4938861.54</w:t>
                        </w:r>
                      </w:p>
                    </w:tc>
                    <w:tc>
                      <w:tcPr>
                        <w:tcW w:w="1304" w:type="dxa"/>
                      </w:tcPr>
                      <w:p w:rsidR="00A02B30" w:rsidRDefault="00B05A60">
                        <w:pPr>
                          <w:pStyle w:val="TableParagraph"/>
                          <w:spacing w:before="12" w:line="206" w:lineRule="exact"/>
                          <w:ind w:left="518"/>
                          <w:rPr>
                            <w:sz w:val="18"/>
                          </w:rPr>
                        </w:pPr>
                        <w:r>
                          <w:rPr>
                            <w:sz w:val="18"/>
                          </w:rPr>
                          <w:t>883</w:t>
                        </w:r>
                      </w:p>
                    </w:tc>
                    <w:tc>
                      <w:tcPr>
                        <w:tcW w:w="1898" w:type="dxa"/>
                      </w:tcPr>
                      <w:p w:rsidR="00A02B30" w:rsidRDefault="00B05A60">
                        <w:pPr>
                          <w:pStyle w:val="TableParagraph"/>
                          <w:spacing w:before="12" w:line="206" w:lineRule="exact"/>
                          <w:ind w:left="429" w:right="565"/>
                          <w:jc w:val="center"/>
                          <w:rPr>
                            <w:sz w:val="18"/>
                          </w:rPr>
                        </w:pPr>
                        <w:r>
                          <w:rPr>
                            <w:sz w:val="18"/>
                          </w:rPr>
                          <w:t>7368793.29</w:t>
                        </w:r>
                      </w:p>
                    </w:tc>
                    <w:tc>
                      <w:tcPr>
                        <w:tcW w:w="1498" w:type="dxa"/>
                      </w:tcPr>
                      <w:p w:rsidR="00A02B30" w:rsidRDefault="00B05A60">
                        <w:pPr>
                          <w:pStyle w:val="TableParagraph"/>
                          <w:spacing w:before="12" w:line="206" w:lineRule="exact"/>
                          <w:ind w:left="572" w:right="25"/>
                          <w:jc w:val="center"/>
                          <w:rPr>
                            <w:sz w:val="18"/>
                          </w:rPr>
                        </w:pPr>
                        <w:r>
                          <w:rPr>
                            <w:sz w:val="18"/>
                          </w:rPr>
                          <w:t>4933525.77</w:t>
                        </w:r>
                      </w:p>
                    </w:tc>
                  </w:tr>
                  <w:tr w:rsidR="00A02B30">
                    <w:trPr>
                      <w:trHeight w:val="238"/>
                    </w:trPr>
                    <w:tc>
                      <w:tcPr>
                        <w:tcW w:w="1163" w:type="dxa"/>
                      </w:tcPr>
                      <w:p w:rsidR="00A02B30" w:rsidRDefault="00B05A60">
                        <w:pPr>
                          <w:pStyle w:val="TableParagraph"/>
                          <w:ind w:left="375"/>
                          <w:rPr>
                            <w:sz w:val="18"/>
                          </w:rPr>
                        </w:pPr>
                        <w:r>
                          <w:rPr>
                            <w:sz w:val="18"/>
                          </w:rPr>
                          <w:t>823</w:t>
                        </w:r>
                      </w:p>
                    </w:tc>
                    <w:tc>
                      <w:tcPr>
                        <w:tcW w:w="1898" w:type="dxa"/>
                      </w:tcPr>
                      <w:p w:rsidR="00A02B30" w:rsidRDefault="00B05A60">
                        <w:pPr>
                          <w:pStyle w:val="TableParagraph"/>
                          <w:ind w:left="426" w:right="565"/>
                          <w:jc w:val="center"/>
                          <w:rPr>
                            <w:sz w:val="18"/>
                          </w:rPr>
                        </w:pPr>
                        <w:r>
                          <w:rPr>
                            <w:sz w:val="18"/>
                          </w:rPr>
                          <w:t>7363569.70</w:t>
                        </w:r>
                      </w:p>
                    </w:tc>
                    <w:tc>
                      <w:tcPr>
                        <w:tcW w:w="2182" w:type="dxa"/>
                      </w:tcPr>
                      <w:p w:rsidR="00A02B30" w:rsidRDefault="00B05A60">
                        <w:pPr>
                          <w:pStyle w:val="TableParagraph"/>
                          <w:ind w:left="574" w:right="711"/>
                          <w:jc w:val="center"/>
                          <w:rPr>
                            <w:sz w:val="18"/>
                          </w:rPr>
                        </w:pPr>
                        <w:r>
                          <w:rPr>
                            <w:sz w:val="18"/>
                          </w:rPr>
                          <w:t>4938883.81</w:t>
                        </w:r>
                      </w:p>
                    </w:tc>
                    <w:tc>
                      <w:tcPr>
                        <w:tcW w:w="1304" w:type="dxa"/>
                      </w:tcPr>
                      <w:p w:rsidR="00A02B30" w:rsidRDefault="00B05A60">
                        <w:pPr>
                          <w:pStyle w:val="TableParagraph"/>
                          <w:spacing w:before="12" w:line="206" w:lineRule="exact"/>
                          <w:ind w:left="518"/>
                          <w:rPr>
                            <w:sz w:val="18"/>
                          </w:rPr>
                        </w:pPr>
                        <w:r>
                          <w:rPr>
                            <w:sz w:val="18"/>
                          </w:rPr>
                          <w:t>884</w:t>
                        </w:r>
                      </w:p>
                    </w:tc>
                    <w:tc>
                      <w:tcPr>
                        <w:tcW w:w="1898" w:type="dxa"/>
                      </w:tcPr>
                      <w:p w:rsidR="00A02B30" w:rsidRDefault="00B05A60">
                        <w:pPr>
                          <w:pStyle w:val="TableParagraph"/>
                          <w:spacing w:before="12" w:line="206" w:lineRule="exact"/>
                          <w:ind w:left="429" w:right="565"/>
                          <w:jc w:val="center"/>
                          <w:rPr>
                            <w:sz w:val="18"/>
                          </w:rPr>
                        </w:pPr>
                        <w:r>
                          <w:rPr>
                            <w:sz w:val="18"/>
                          </w:rPr>
                          <w:t>7368808.87</w:t>
                        </w:r>
                      </w:p>
                    </w:tc>
                    <w:tc>
                      <w:tcPr>
                        <w:tcW w:w="1498" w:type="dxa"/>
                      </w:tcPr>
                      <w:p w:rsidR="00A02B30" w:rsidRDefault="00B05A60">
                        <w:pPr>
                          <w:pStyle w:val="TableParagraph"/>
                          <w:spacing w:before="12" w:line="206" w:lineRule="exact"/>
                          <w:ind w:left="572" w:right="25"/>
                          <w:jc w:val="center"/>
                          <w:rPr>
                            <w:sz w:val="18"/>
                          </w:rPr>
                        </w:pPr>
                        <w:r>
                          <w:rPr>
                            <w:sz w:val="18"/>
                          </w:rPr>
                          <w:t>4933520.42</w:t>
                        </w:r>
                      </w:p>
                    </w:tc>
                  </w:tr>
                  <w:tr w:rsidR="00A02B30">
                    <w:trPr>
                      <w:trHeight w:val="238"/>
                    </w:trPr>
                    <w:tc>
                      <w:tcPr>
                        <w:tcW w:w="1163" w:type="dxa"/>
                      </w:tcPr>
                      <w:p w:rsidR="00A02B30" w:rsidRDefault="00B05A60">
                        <w:pPr>
                          <w:pStyle w:val="TableParagraph"/>
                          <w:ind w:left="375"/>
                          <w:rPr>
                            <w:sz w:val="18"/>
                          </w:rPr>
                        </w:pPr>
                        <w:r>
                          <w:rPr>
                            <w:sz w:val="18"/>
                          </w:rPr>
                          <w:t>824</w:t>
                        </w:r>
                      </w:p>
                    </w:tc>
                    <w:tc>
                      <w:tcPr>
                        <w:tcW w:w="1898" w:type="dxa"/>
                      </w:tcPr>
                      <w:p w:rsidR="00A02B30" w:rsidRDefault="00B05A60">
                        <w:pPr>
                          <w:pStyle w:val="TableParagraph"/>
                          <w:ind w:left="426" w:right="565"/>
                          <w:jc w:val="center"/>
                          <w:rPr>
                            <w:sz w:val="18"/>
                          </w:rPr>
                        </w:pPr>
                        <w:r>
                          <w:rPr>
                            <w:sz w:val="18"/>
                          </w:rPr>
                          <w:t>7363580.21</w:t>
                        </w:r>
                      </w:p>
                    </w:tc>
                    <w:tc>
                      <w:tcPr>
                        <w:tcW w:w="2182" w:type="dxa"/>
                      </w:tcPr>
                      <w:p w:rsidR="00A02B30" w:rsidRDefault="00B05A60">
                        <w:pPr>
                          <w:pStyle w:val="TableParagraph"/>
                          <w:ind w:left="574" w:right="711"/>
                          <w:jc w:val="center"/>
                          <w:rPr>
                            <w:sz w:val="18"/>
                          </w:rPr>
                        </w:pPr>
                        <w:r>
                          <w:rPr>
                            <w:sz w:val="18"/>
                          </w:rPr>
                          <w:t>4938907.08</w:t>
                        </w:r>
                      </w:p>
                    </w:tc>
                    <w:tc>
                      <w:tcPr>
                        <w:tcW w:w="1304" w:type="dxa"/>
                      </w:tcPr>
                      <w:p w:rsidR="00A02B30" w:rsidRDefault="00B05A60">
                        <w:pPr>
                          <w:pStyle w:val="TableParagraph"/>
                          <w:spacing w:before="12" w:line="206" w:lineRule="exact"/>
                          <w:ind w:left="518"/>
                          <w:rPr>
                            <w:sz w:val="18"/>
                          </w:rPr>
                        </w:pPr>
                        <w:r>
                          <w:rPr>
                            <w:sz w:val="18"/>
                          </w:rPr>
                          <w:t>885</w:t>
                        </w:r>
                      </w:p>
                    </w:tc>
                    <w:tc>
                      <w:tcPr>
                        <w:tcW w:w="1898" w:type="dxa"/>
                      </w:tcPr>
                      <w:p w:rsidR="00A02B30" w:rsidRDefault="00B05A60">
                        <w:pPr>
                          <w:pStyle w:val="TableParagraph"/>
                          <w:spacing w:before="12" w:line="206" w:lineRule="exact"/>
                          <w:ind w:left="429" w:right="565"/>
                          <w:jc w:val="center"/>
                          <w:rPr>
                            <w:sz w:val="18"/>
                          </w:rPr>
                        </w:pPr>
                        <w:r>
                          <w:rPr>
                            <w:sz w:val="18"/>
                          </w:rPr>
                          <w:t>7368837.70</w:t>
                        </w:r>
                      </w:p>
                    </w:tc>
                    <w:tc>
                      <w:tcPr>
                        <w:tcW w:w="1498" w:type="dxa"/>
                      </w:tcPr>
                      <w:p w:rsidR="00A02B30" w:rsidRDefault="00B05A60">
                        <w:pPr>
                          <w:pStyle w:val="TableParagraph"/>
                          <w:spacing w:before="12" w:line="206" w:lineRule="exact"/>
                          <w:ind w:left="572" w:right="25"/>
                          <w:jc w:val="center"/>
                          <w:rPr>
                            <w:sz w:val="18"/>
                          </w:rPr>
                        </w:pPr>
                        <w:r>
                          <w:rPr>
                            <w:sz w:val="18"/>
                          </w:rPr>
                          <w:t>4933495.79</w:t>
                        </w:r>
                      </w:p>
                    </w:tc>
                  </w:tr>
                  <w:tr w:rsidR="00A02B30">
                    <w:trPr>
                      <w:trHeight w:val="238"/>
                    </w:trPr>
                    <w:tc>
                      <w:tcPr>
                        <w:tcW w:w="1163" w:type="dxa"/>
                      </w:tcPr>
                      <w:p w:rsidR="00A02B30" w:rsidRDefault="00B05A60">
                        <w:pPr>
                          <w:pStyle w:val="TableParagraph"/>
                          <w:ind w:left="375"/>
                          <w:rPr>
                            <w:sz w:val="18"/>
                          </w:rPr>
                        </w:pPr>
                        <w:r>
                          <w:rPr>
                            <w:sz w:val="18"/>
                          </w:rPr>
                          <w:t>825</w:t>
                        </w:r>
                      </w:p>
                    </w:tc>
                    <w:tc>
                      <w:tcPr>
                        <w:tcW w:w="1898" w:type="dxa"/>
                      </w:tcPr>
                      <w:p w:rsidR="00A02B30" w:rsidRDefault="00B05A60">
                        <w:pPr>
                          <w:pStyle w:val="TableParagraph"/>
                          <w:ind w:left="426" w:right="565"/>
                          <w:jc w:val="center"/>
                          <w:rPr>
                            <w:sz w:val="18"/>
                          </w:rPr>
                        </w:pPr>
                        <w:r>
                          <w:rPr>
                            <w:sz w:val="18"/>
                          </w:rPr>
                          <w:t>7363716.72</w:t>
                        </w:r>
                      </w:p>
                    </w:tc>
                    <w:tc>
                      <w:tcPr>
                        <w:tcW w:w="2182" w:type="dxa"/>
                      </w:tcPr>
                      <w:p w:rsidR="00A02B30" w:rsidRDefault="00B05A60">
                        <w:pPr>
                          <w:pStyle w:val="TableParagraph"/>
                          <w:ind w:left="574" w:right="711"/>
                          <w:jc w:val="center"/>
                          <w:rPr>
                            <w:sz w:val="18"/>
                          </w:rPr>
                        </w:pPr>
                        <w:r>
                          <w:rPr>
                            <w:sz w:val="18"/>
                          </w:rPr>
                          <w:t>4938718.51</w:t>
                        </w:r>
                      </w:p>
                    </w:tc>
                    <w:tc>
                      <w:tcPr>
                        <w:tcW w:w="1304" w:type="dxa"/>
                      </w:tcPr>
                      <w:p w:rsidR="00A02B30" w:rsidRDefault="00B05A60">
                        <w:pPr>
                          <w:pStyle w:val="TableParagraph"/>
                          <w:spacing w:before="12" w:line="206" w:lineRule="exact"/>
                          <w:ind w:left="518"/>
                          <w:rPr>
                            <w:sz w:val="18"/>
                          </w:rPr>
                        </w:pPr>
                        <w:r>
                          <w:rPr>
                            <w:sz w:val="18"/>
                          </w:rPr>
                          <w:t>886</w:t>
                        </w:r>
                      </w:p>
                    </w:tc>
                    <w:tc>
                      <w:tcPr>
                        <w:tcW w:w="1898" w:type="dxa"/>
                      </w:tcPr>
                      <w:p w:rsidR="00A02B30" w:rsidRDefault="00B05A60">
                        <w:pPr>
                          <w:pStyle w:val="TableParagraph"/>
                          <w:spacing w:before="12" w:line="206" w:lineRule="exact"/>
                          <w:ind w:left="429" w:right="565"/>
                          <w:jc w:val="center"/>
                          <w:rPr>
                            <w:sz w:val="18"/>
                          </w:rPr>
                        </w:pPr>
                        <w:r>
                          <w:rPr>
                            <w:sz w:val="18"/>
                          </w:rPr>
                          <w:t>7368906.73</w:t>
                        </w:r>
                      </w:p>
                    </w:tc>
                    <w:tc>
                      <w:tcPr>
                        <w:tcW w:w="1498" w:type="dxa"/>
                      </w:tcPr>
                      <w:p w:rsidR="00A02B30" w:rsidRDefault="00B05A60">
                        <w:pPr>
                          <w:pStyle w:val="TableParagraph"/>
                          <w:spacing w:before="12" w:line="206" w:lineRule="exact"/>
                          <w:ind w:left="572" w:right="25"/>
                          <w:jc w:val="center"/>
                          <w:rPr>
                            <w:sz w:val="18"/>
                          </w:rPr>
                        </w:pPr>
                        <w:r>
                          <w:rPr>
                            <w:sz w:val="18"/>
                          </w:rPr>
                          <w:t>4933491.33</w:t>
                        </w:r>
                      </w:p>
                    </w:tc>
                  </w:tr>
                  <w:tr w:rsidR="00A02B30">
                    <w:trPr>
                      <w:trHeight w:val="238"/>
                    </w:trPr>
                    <w:tc>
                      <w:tcPr>
                        <w:tcW w:w="1163" w:type="dxa"/>
                      </w:tcPr>
                      <w:p w:rsidR="00A02B30" w:rsidRDefault="00B05A60">
                        <w:pPr>
                          <w:pStyle w:val="TableParagraph"/>
                          <w:ind w:left="375"/>
                          <w:rPr>
                            <w:sz w:val="18"/>
                          </w:rPr>
                        </w:pPr>
                        <w:r>
                          <w:rPr>
                            <w:sz w:val="18"/>
                          </w:rPr>
                          <w:t>826</w:t>
                        </w:r>
                      </w:p>
                    </w:tc>
                    <w:tc>
                      <w:tcPr>
                        <w:tcW w:w="1898" w:type="dxa"/>
                      </w:tcPr>
                      <w:p w:rsidR="00A02B30" w:rsidRDefault="00B05A60">
                        <w:pPr>
                          <w:pStyle w:val="TableParagraph"/>
                          <w:ind w:left="426" w:right="565"/>
                          <w:jc w:val="center"/>
                          <w:rPr>
                            <w:sz w:val="18"/>
                          </w:rPr>
                        </w:pPr>
                        <w:r>
                          <w:rPr>
                            <w:sz w:val="18"/>
                          </w:rPr>
                          <w:t>7363705.52</w:t>
                        </w:r>
                      </w:p>
                    </w:tc>
                    <w:tc>
                      <w:tcPr>
                        <w:tcW w:w="2182" w:type="dxa"/>
                      </w:tcPr>
                      <w:p w:rsidR="00A02B30" w:rsidRDefault="00B05A60">
                        <w:pPr>
                          <w:pStyle w:val="TableParagraph"/>
                          <w:ind w:left="574" w:right="711"/>
                          <w:jc w:val="center"/>
                          <w:rPr>
                            <w:sz w:val="18"/>
                          </w:rPr>
                        </w:pPr>
                        <w:r>
                          <w:rPr>
                            <w:sz w:val="18"/>
                          </w:rPr>
                          <w:t>4938684.74</w:t>
                        </w:r>
                      </w:p>
                    </w:tc>
                    <w:tc>
                      <w:tcPr>
                        <w:tcW w:w="1304" w:type="dxa"/>
                      </w:tcPr>
                      <w:p w:rsidR="00A02B30" w:rsidRDefault="00B05A60">
                        <w:pPr>
                          <w:pStyle w:val="TableParagraph"/>
                          <w:spacing w:before="12" w:line="206" w:lineRule="exact"/>
                          <w:ind w:left="518"/>
                          <w:rPr>
                            <w:sz w:val="18"/>
                          </w:rPr>
                        </w:pPr>
                        <w:r>
                          <w:rPr>
                            <w:sz w:val="18"/>
                          </w:rPr>
                          <w:t>887</w:t>
                        </w:r>
                      </w:p>
                    </w:tc>
                    <w:tc>
                      <w:tcPr>
                        <w:tcW w:w="1898" w:type="dxa"/>
                      </w:tcPr>
                      <w:p w:rsidR="00A02B30" w:rsidRDefault="00B05A60">
                        <w:pPr>
                          <w:pStyle w:val="TableParagraph"/>
                          <w:spacing w:before="12" w:line="206" w:lineRule="exact"/>
                          <w:ind w:left="429" w:right="565"/>
                          <w:jc w:val="center"/>
                          <w:rPr>
                            <w:sz w:val="18"/>
                          </w:rPr>
                        </w:pPr>
                        <w:r>
                          <w:rPr>
                            <w:sz w:val="18"/>
                          </w:rPr>
                          <w:t>7368952.85</w:t>
                        </w:r>
                      </w:p>
                    </w:tc>
                    <w:tc>
                      <w:tcPr>
                        <w:tcW w:w="1498" w:type="dxa"/>
                      </w:tcPr>
                      <w:p w:rsidR="00A02B30" w:rsidRDefault="00B05A60">
                        <w:pPr>
                          <w:pStyle w:val="TableParagraph"/>
                          <w:spacing w:before="12" w:line="206" w:lineRule="exact"/>
                          <w:ind w:left="572" w:right="25"/>
                          <w:jc w:val="center"/>
                          <w:rPr>
                            <w:sz w:val="18"/>
                          </w:rPr>
                        </w:pPr>
                        <w:r>
                          <w:rPr>
                            <w:sz w:val="18"/>
                          </w:rPr>
                          <w:t>4933492.78</w:t>
                        </w:r>
                      </w:p>
                    </w:tc>
                  </w:tr>
                  <w:tr w:rsidR="00A02B30">
                    <w:trPr>
                      <w:trHeight w:val="238"/>
                    </w:trPr>
                    <w:tc>
                      <w:tcPr>
                        <w:tcW w:w="1163" w:type="dxa"/>
                      </w:tcPr>
                      <w:p w:rsidR="00A02B30" w:rsidRDefault="00B05A60">
                        <w:pPr>
                          <w:pStyle w:val="TableParagraph"/>
                          <w:ind w:left="375"/>
                          <w:rPr>
                            <w:sz w:val="18"/>
                          </w:rPr>
                        </w:pPr>
                        <w:r>
                          <w:rPr>
                            <w:sz w:val="18"/>
                          </w:rPr>
                          <w:t>827</w:t>
                        </w:r>
                      </w:p>
                    </w:tc>
                    <w:tc>
                      <w:tcPr>
                        <w:tcW w:w="1898" w:type="dxa"/>
                      </w:tcPr>
                      <w:p w:rsidR="00A02B30" w:rsidRDefault="00B05A60">
                        <w:pPr>
                          <w:pStyle w:val="TableParagraph"/>
                          <w:ind w:left="426" w:right="565"/>
                          <w:jc w:val="center"/>
                          <w:rPr>
                            <w:sz w:val="18"/>
                          </w:rPr>
                        </w:pPr>
                        <w:r>
                          <w:rPr>
                            <w:sz w:val="18"/>
                          </w:rPr>
                          <w:t>7363700.15</w:t>
                        </w:r>
                      </w:p>
                    </w:tc>
                    <w:tc>
                      <w:tcPr>
                        <w:tcW w:w="2182" w:type="dxa"/>
                      </w:tcPr>
                      <w:p w:rsidR="00A02B30" w:rsidRDefault="00B05A60">
                        <w:pPr>
                          <w:pStyle w:val="TableParagraph"/>
                          <w:ind w:left="574" w:right="711"/>
                          <w:jc w:val="center"/>
                          <w:rPr>
                            <w:sz w:val="18"/>
                          </w:rPr>
                        </w:pPr>
                        <w:r>
                          <w:rPr>
                            <w:sz w:val="18"/>
                          </w:rPr>
                          <w:t>4938664.04</w:t>
                        </w:r>
                      </w:p>
                    </w:tc>
                    <w:tc>
                      <w:tcPr>
                        <w:tcW w:w="1304" w:type="dxa"/>
                      </w:tcPr>
                      <w:p w:rsidR="00A02B30" w:rsidRDefault="00B05A60">
                        <w:pPr>
                          <w:pStyle w:val="TableParagraph"/>
                          <w:spacing w:before="12" w:line="206" w:lineRule="exact"/>
                          <w:ind w:left="518"/>
                          <w:rPr>
                            <w:sz w:val="18"/>
                          </w:rPr>
                        </w:pPr>
                        <w:r>
                          <w:rPr>
                            <w:sz w:val="18"/>
                          </w:rPr>
                          <w:t>888</w:t>
                        </w:r>
                      </w:p>
                    </w:tc>
                    <w:tc>
                      <w:tcPr>
                        <w:tcW w:w="1898" w:type="dxa"/>
                      </w:tcPr>
                      <w:p w:rsidR="00A02B30" w:rsidRDefault="00B05A60">
                        <w:pPr>
                          <w:pStyle w:val="TableParagraph"/>
                          <w:spacing w:before="12" w:line="206" w:lineRule="exact"/>
                          <w:ind w:left="429" w:right="565"/>
                          <w:jc w:val="center"/>
                          <w:rPr>
                            <w:sz w:val="18"/>
                          </w:rPr>
                        </w:pPr>
                        <w:r>
                          <w:rPr>
                            <w:sz w:val="18"/>
                          </w:rPr>
                          <w:t>7368998.70</w:t>
                        </w:r>
                      </w:p>
                    </w:tc>
                    <w:tc>
                      <w:tcPr>
                        <w:tcW w:w="1498" w:type="dxa"/>
                      </w:tcPr>
                      <w:p w:rsidR="00A02B30" w:rsidRDefault="00B05A60">
                        <w:pPr>
                          <w:pStyle w:val="TableParagraph"/>
                          <w:spacing w:before="12" w:line="206" w:lineRule="exact"/>
                          <w:ind w:left="572" w:right="25"/>
                          <w:jc w:val="center"/>
                          <w:rPr>
                            <w:sz w:val="18"/>
                          </w:rPr>
                        </w:pPr>
                        <w:r>
                          <w:rPr>
                            <w:sz w:val="18"/>
                          </w:rPr>
                          <w:t>4933497.78</w:t>
                        </w:r>
                      </w:p>
                    </w:tc>
                  </w:tr>
                  <w:tr w:rsidR="00A02B30">
                    <w:trPr>
                      <w:trHeight w:val="238"/>
                    </w:trPr>
                    <w:tc>
                      <w:tcPr>
                        <w:tcW w:w="1163" w:type="dxa"/>
                      </w:tcPr>
                      <w:p w:rsidR="00A02B30" w:rsidRDefault="00B05A60">
                        <w:pPr>
                          <w:pStyle w:val="TableParagraph"/>
                          <w:ind w:left="375"/>
                          <w:rPr>
                            <w:sz w:val="18"/>
                          </w:rPr>
                        </w:pPr>
                        <w:r>
                          <w:rPr>
                            <w:sz w:val="18"/>
                          </w:rPr>
                          <w:t>828</w:t>
                        </w:r>
                      </w:p>
                    </w:tc>
                    <w:tc>
                      <w:tcPr>
                        <w:tcW w:w="1898" w:type="dxa"/>
                      </w:tcPr>
                      <w:p w:rsidR="00A02B30" w:rsidRDefault="00B05A60">
                        <w:pPr>
                          <w:pStyle w:val="TableParagraph"/>
                          <w:ind w:left="426" w:right="565"/>
                          <w:jc w:val="center"/>
                          <w:rPr>
                            <w:sz w:val="18"/>
                          </w:rPr>
                        </w:pPr>
                        <w:r>
                          <w:rPr>
                            <w:sz w:val="18"/>
                          </w:rPr>
                          <w:t>7363694.89</w:t>
                        </w:r>
                      </w:p>
                    </w:tc>
                    <w:tc>
                      <w:tcPr>
                        <w:tcW w:w="2182" w:type="dxa"/>
                      </w:tcPr>
                      <w:p w:rsidR="00A02B30" w:rsidRDefault="00B05A60">
                        <w:pPr>
                          <w:pStyle w:val="TableParagraph"/>
                          <w:ind w:left="574" w:right="711"/>
                          <w:jc w:val="center"/>
                          <w:rPr>
                            <w:sz w:val="18"/>
                          </w:rPr>
                        </w:pPr>
                        <w:r>
                          <w:rPr>
                            <w:sz w:val="18"/>
                          </w:rPr>
                          <w:t>4938637.19</w:t>
                        </w:r>
                      </w:p>
                    </w:tc>
                    <w:tc>
                      <w:tcPr>
                        <w:tcW w:w="1304" w:type="dxa"/>
                      </w:tcPr>
                      <w:p w:rsidR="00A02B30" w:rsidRDefault="00B05A60">
                        <w:pPr>
                          <w:pStyle w:val="TableParagraph"/>
                          <w:spacing w:before="12" w:line="206" w:lineRule="exact"/>
                          <w:ind w:left="518"/>
                          <w:rPr>
                            <w:sz w:val="18"/>
                          </w:rPr>
                        </w:pPr>
                        <w:r>
                          <w:rPr>
                            <w:sz w:val="18"/>
                          </w:rPr>
                          <w:t>889</w:t>
                        </w:r>
                      </w:p>
                    </w:tc>
                    <w:tc>
                      <w:tcPr>
                        <w:tcW w:w="1898" w:type="dxa"/>
                      </w:tcPr>
                      <w:p w:rsidR="00A02B30" w:rsidRDefault="00B05A60">
                        <w:pPr>
                          <w:pStyle w:val="TableParagraph"/>
                          <w:spacing w:before="12" w:line="206" w:lineRule="exact"/>
                          <w:ind w:left="429" w:right="565"/>
                          <w:jc w:val="center"/>
                          <w:rPr>
                            <w:sz w:val="18"/>
                          </w:rPr>
                        </w:pPr>
                        <w:r>
                          <w:rPr>
                            <w:sz w:val="18"/>
                          </w:rPr>
                          <w:t>7369047.78</w:t>
                        </w:r>
                      </w:p>
                    </w:tc>
                    <w:tc>
                      <w:tcPr>
                        <w:tcW w:w="1498" w:type="dxa"/>
                      </w:tcPr>
                      <w:p w:rsidR="00A02B30" w:rsidRDefault="00B05A60">
                        <w:pPr>
                          <w:pStyle w:val="TableParagraph"/>
                          <w:spacing w:before="12" w:line="206" w:lineRule="exact"/>
                          <w:ind w:left="572" w:right="25"/>
                          <w:jc w:val="center"/>
                          <w:rPr>
                            <w:sz w:val="18"/>
                          </w:rPr>
                        </w:pPr>
                        <w:r>
                          <w:rPr>
                            <w:sz w:val="18"/>
                          </w:rPr>
                          <w:t>4933507.10</w:t>
                        </w:r>
                      </w:p>
                    </w:tc>
                  </w:tr>
                  <w:tr w:rsidR="00A02B30">
                    <w:trPr>
                      <w:trHeight w:val="238"/>
                    </w:trPr>
                    <w:tc>
                      <w:tcPr>
                        <w:tcW w:w="1163" w:type="dxa"/>
                      </w:tcPr>
                      <w:p w:rsidR="00A02B30" w:rsidRDefault="00B05A60">
                        <w:pPr>
                          <w:pStyle w:val="TableParagraph"/>
                          <w:ind w:left="375"/>
                          <w:rPr>
                            <w:sz w:val="18"/>
                          </w:rPr>
                        </w:pPr>
                        <w:r>
                          <w:rPr>
                            <w:sz w:val="18"/>
                          </w:rPr>
                          <w:t>829</w:t>
                        </w:r>
                      </w:p>
                    </w:tc>
                    <w:tc>
                      <w:tcPr>
                        <w:tcW w:w="1898" w:type="dxa"/>
                      </w:tcPr>
                      <w:p w:rsidR="00A02B30" w:rsidRDefault="00B05A60">
                        <w:pPr>
                          <w:pStyle w:val="TableParagraph"/>
                          <w:ind w:left="426" w:right="565"/>
                          <w:jc w:val="center"/>
                          <w:rPr>
                            <w:sz w:val="18"/>
                          </w:rPr>
                        </w:pPr>
                        <w:r>
                          <w:rPr>
                            <w:sz w:val="18"/>
                          </w:rPr>
                          <w:t>7363691.07</w:t>
                        </w:r>
                      </w:p>
                    </w:tc>
                    <w:tc>
                      <w:tcPr>
                        <w:tcW w:w="2182" w:type="dxa"/>
                      </w:tcPr>
                      <w:p w:rsidR="00A02B30" w:rsidRDefault="00B05A60">
                        <w:pPr>
                          <w:pStyle w:val="TableParagraph"/>
                          <w:ind w:left="574" w:right="711"/>
                          <w:jc w:val="center"/>
                          <w:rPr>
                            <w:sz w:val="18"/>
                          </w:rPr>
                        </w:pPr>
                        <w:r>
                          <w:rPr>
                            <w:sz w:val="18"/>
                          </w:rPr>
                          <w:t>4938605.19</w:t>
                        </w:r>
                      </w:p>
                    </w:tc>
                    <w:tc>
                      <w:tcPr>
                        <w:tcW w:w="1304" w:type="dxa"/>
                      </w:tcPr>
                      <w:p w:rsidR="00A02B30" w:rsidRDefault="00B05A60">
                        <w:pPr>
                          <w:pStyle w:val="TableParagraph"/>
                          <w:spacing w:before="12" w:line="206" w:lineRule="exact"/>
                          <w:ind w:left="518"/>
                          <w:rPr>
                            <w:sz w:val="18"/>
                          </w:rPr>
                        </w:pPr>
                        <w:r>
                          <w:rPr>
                            <w:sz w:val="18"/>
                          </w:rPr>
                          <w:t>890</w:t>
                        </w:r>
                      </w:p>
                    </w:tc>
                    <w:tc>
                      <w:tcPr>
                        <w:tcW w:w="1898" w:type="dxa"/>
                      </w:tcPr>
                      <w:p w:rsidR="00A02B30" w:rsidRDefault="00B05A60">
                        <w:pPr>
                          <w:pStyle w:val="TableParagraph"/>
                          <w:spacing w:before="12" w:line="206" w:lineRule="exact"/>
                          <w:ind w:left="429" w:right="565"/>
                          <w:jc w:val="center"/>
                          <w:rPr>
                            <w:sz w:val="18"/>
                          </w:rPr>
                        </w:pPr>
                        <w:r>
                          <w:rPr>
                            <w:sz w:val="18"/>
                          </w:rPr>
                          <w:t>7369105.76</w:t>
                        </w:r>
                      </w:p>
                    </w:tc>
                    <w:tc>
                      <w:tcPr>
                        <w:tcW w:w="1498" w:type="dxa"/>
                      </w:tcPr>
                      <w:p w:rsidR="00A02B30" w:rsidRDefault="00B05A60">
                        <w:pPr>
                          <w:pStyle w:val="TableParagraph"/>
                          <w:spacing w:before="12" w:line="206" w:lineRule="exact"/>
                          <w:ind w:left="572" w:right="25"/>
                          <w:jc w:val="center"/>
                          <w:rPr>
                            <w:sz w:val="18"/>
                          </w:rPr>
                        </w:pPr>
                        <w:r>
                          <w:rPr>
                            <w:sz w:val="18"/>
                          </w:rPr>
                          <w:t>4933522.51</w:t>
                        </w:r>
                      </w:p>
                    </w:tc>
                  </w:tr>
                  <w:tr w:rsidR="00A02B30">
                    <w:trPr>
                      <w:trHeight w:val="238"/>
                    </w:trPr>
                    <w:tc>
                      <w:tcPr>
                        <w:tcW w:w="1163" w:type="dxa"/>
                      </w:tcPr>
                      <w:p w:rsidR="00A02B30" w:rsidRDefault="00B05A60">
                        <w:pPr>
                          <w:pStyle w:val="TableParagraph"/>
                          <w:ind w:left="375"/>
                          <w:rPr>
                            <w:sz w:val="18"/>
                          </w:rPr>
                        </w:pPr>
                        <w:r>
                          <w:rPr>
                            <w:sz w:val="18"/>
                          </w:rPr>
                          <w:t>830</w:t>
                        </w:r>
                      </w:p>
                    </w:tc>
                    <w:tc>
                      <w:tcPr>
                        <w:tcW w:w="1898" w:type="dxa"/>
                      </w:tcPr>
                      <w:p w:rsidR="00A02B30" w:rsidRDefault="00B05A60">
                        <w:pPr>
                          <w:pStyle w:val="TableParagraph"/>
                          <w:ind w:left="426" w:right="565"/>
                          <w:jc w:val="center"/>
                          <w:rPr>
                            <w:sz w:val="18"/>
                          </w:rPr>
                        </w:pPr>
                        <w:r>
                          <w:rPr>
                            <w:sz w:val="18"/>
                          </w:rPr>
                          <w:t>7363689.84</w:t>
                        </w:r>
                      </w:p>
                    </w:tc>
                    <w:tc>
                      <w:tcPr>
                        <w:tcW w:w="2182" w:type="dxa"/>
                      </w:tcPr>
                      <w:p w:rsidR="00A02B30" w:rsidRDefault="00B05A60">
                        <w:pPr>
                          <w:pStyle w:val="TableParagraph"/>
                          <w:ind w:left="574" w:right="711"/>
                          <w:jc w:val="center"/>
                          <w:rPr>
                            <w:sz w:val="18"/>
                          </w:rPr>
                        </w:pPr>
                        <w:r>
                          <w:rPr>
                            <w:sz w:val="18"/>
                          </w:rPr>
                          <w:t>4938573.84</w:t>
                        </w:r>
                      </w:p>
                    </w:tc>
                    <w:tc>
                      <w:tcPr>
                        <w:tcW w:w="1304" w:type="dxa"/>
                      </w:tcPr>
                      <w:p w:rsidR="00A02B30" w:rsidRDefault="00B05A60">
                        <w:pPr>
                          <w:pStyle w:val="TableParagraph"/>
                          <w:spacing w:before="12" w:line="206" w:lineRule="exact"/>
                          <w:ind w:left="518"/>
                          <w:rPr>
                            <w:sz w:val="18"/>
                          </w:rPr>
                        </w:pPr>
                        <w:r>
                          <w:rPr>
                            <w:sz w:val="18"/>
                          </w:rPr>
                          <w:t>891</w:t>
                        </w:r>
                      </w:p>
                    </w:tc>
                    <w:tc>
                      <w:tcPr>
                        <w:tcW w:w="1898" w:type="dxa"/>
                      </w:tcPr>
                      <w:p w:rsidR="00A02B30" w:rsidRDefault="00B05A60">
                        <w:pPr>
                          <w:pStyle w:val="TableParagraph"/>
                          <w:spacing w:before="12" w:line="206" w:lineRule="exact"/>
                          <w:ind w:left="429" w:right="565"/>
                          <w:jc w:val="center"/>
                          <w:rPr>
                            <w:sz w:val="18"/>
                          </w:rPr>
                        </w:pPr>
                        <w:r>
                          <w:rPr>
                            <w:sz w:val="18"/>
                          </w:rPr>
                          <w:t>7369135.70</w:t>
                        </w:r>
                      </w:p>
                    </w:tc>
                    <w:tc>
                      <w:tcPr>
                        <w:tcW w:w="1498" w:type="dxa"/>
                      </w:tcPr>
                      <w:p w:rsidR="00A02B30" w:rsidRDefault="00B05A60">
                        <w:pPr>
                          <w:pStyle w:val="TableParagraph"/>
                          <w:spacing w:before="12" w:line="206" w:lineRule="exact"/>
                          <w:ind w:left="572" w:right="25"/>
                          <w:jc w:val="center"/>
                          <w:rPr>
                            <w:sz w:val="18"/>
                          </w:rPr>
                        </w:pPr>
                        <w:r>
                          <w:rPr>
                            <w:sz w:val="18"/>
                          </w:rPr>
                          <w:t>4933531.65</w:t>
                        </w:r>
                      </w:p>
                    </w:tc>
                  </w:tr>
                  <w:tr w:rsidR="00A02B30">
                    <w:trPr>
                      <w:trHeight w:val="238"/>
                    </w:trPr>
                    <w:tc>
                      <w:tcPr>
                        <w:tcW w:w="1163" w:type="dxa"/>
                      </w:tcPr>
                      <w:p w:rsidR="00A02B30" w:rsidRDefault="00B05A60">
                        <w:pPr>
                          <w:pStyle w:val="TableParagraph"/>
                          <w:ind w:left="375"/>
                          <w:rPr>
                            <w:sz w:val="18"/>
                          </w:rPr>
                        </w:pPr>
                        <w:r>
                          <w:rPr>
                            <w:sz w:val="18"/>
                          </w:rPr>
                          <w:t>831</w:t>
                        </w:r>
                      </w:p>
                    </w:tc>
                    <w:tc>
                      <w:tcPr>
                        <w:tcW w:w="1898" w:type="dxa"/>
                      </w:tcPr>
                      <w:p w:rsidR="00A02B30" w:rsidRDefault="00B05A60">
                        <w:pPr>
                          <w:pStyle w:val="TableParagraph"/>
                          <w:ind w:left="426" w:right="565"/>
                          <w:jc w:val="center"/>
                          <w:rPr>
                            <w:sz w:val="18"/>
                          </w:rPr>
                        </w:pPr>
                        <w:r>
                          <w:rPr>
                            <w:sz w:val="18"/>
                          </w:rPr>
                          <w:t>7363690.94</w:t>
                        </w:r>
                      </w:p>
                    </w:tc>
                    <w:tc>
                      <w:tcPr>
                        <w:tcW w:w="2182" w:type="dxa"/>
                      </w:tcPr>
                      <w:p w:rsidR="00A02B30" w:rsidRDefault="00B05A60">
                        <w:pPr>
                          <w:pStyle w:val="TableParagraph"/>
                          <w:ind w:left="574" w:right="711"/>
                          <w:jc w:val="center"/>
                          <w:rPr>
                            <w:sz w:val="18"/>
                          </w:rPr>
                        </w:pPr>
                        <w:r>
                          <w:rPr>
                            <w:sz w:val="18"/>
                          </w:rPr>
                          <w:t>4938544.31</w:t>
                        </w:r>
                      </w:p>
                    </w:tc>
                    <w:tc>
                      <w:tcPr>
                        <w:tcW w:w="1304" w:type="dxa"/>
                      </w:tcPr>
                      <w:p w:rsidR="00A02B30" w:rsidRDefault="00B05A60">
                        <w:pPr>
                          <w:pStyle w:val="TableParagraph"/>
                          <w:spacing w:before="12" w:line="206" w:lineRule="exact"/>
                          <w:ind w:left="518"/>
                          <w:rPr>
                            <w:sz w:val="18"/>
                          </w:rPr>
                        </w:pPr>
                        <w:r>
                          <w:rPr>
                            <w:sz w:val="18"/>
                          </w:rPr>
                          <w:t>892</w:t>
                        </w:r>
                      </w:p>
                    </w:tc>
                    <w:tc>
                      <w:tcPr>
                        <w:tcW w:w="1898" w:type="dxa"/>
                      </w:tcPr>
                      <w:p w:rsidR="00A02B30" w:rsidRDefault="00B05A60">
                        <w:pPr>
                          <w:pStyle w:val="TableParagraph"/>
                          <w:spacing w:before="12" w:line="206" w:lineRule="exact"/>
                          <w:ind w:left="429" w:right="565"/>
                          <w:jc w:val="center"/>
                          <w:rPr>
                            <w:sz w:val="18"/>
                          </w:rPr>
                        </w:pPr>
                        <w:r>
                          <w:rPr>
                            <w:sz w:val="18"/>
                          </w:rPr>
                          <w:t>7369177.75</w:t>
                        </w:r>
                      </w:p>
                    </w:tc>
                    <w:tc>
                      <w:tcPr>
                        <w:tcW w:w="1498" w:type="dxa"/>
                      </w:tcPr>
                      <w:p w:rsidR="00A02B30" w:rsidRDefault="00B05A60">
                        <w:pPr>
                          <w:pStyle w:val="TableParagraph"/>
                          <w:spacing w:before="12" w:line="206" w:lineRule="exact"/>
                          <w:ind w:left="572" w:right="25"/>
                          <w:jc w:val="center"/>
                          <w:rPr>
                            <w:sz w:val="18"/>
                          </w:rPr>
                        </w:pPr>
                        <w:r>
                          <w:rPr>
                            <w:sz w:val="18"/>
                          </w:rPr>
                          <w:t>4933545.10</w:t>
                        </w:r>
                      </w:p>
                    </w:tc>
                  </w:tr>
                  <w:tr w:rsidR="00A02B30">
                    <w:trPr>
                      <w:trHeight w:val="238"/>
                    </w:trPr>
                    <w:tc>
                      <w:tcPr>
                        <w:tcW w:w="1163" w:type="dxa"/>
                      </w:tcPr>
                      <w:p w:rsidR="00A02B30" w:rsidRDefault="00B05A60">
                        <w:pPr>
                          <w:pStyle w:val="TableParagraph"/>
                          <w:ind w:left="375"/>
                          <w:rPr>
                            <w:sz w:val="18"/>
                          </w:rPr>
                        </w:pPr>
                        <w:r>
                          <w:rPr>
                            <w:sz w:val="18"/>
                          </w:rPr>
                          <w:t>832</w:t>
                        </w:r>
                      </w:p>
                    </w:tc>
                    <w:tc>
                      <w:tcPr>
                        <w:tcW w:w="1898" w:type="dxa"/>
                      </w:tcPr>
                      <w:p w:rsidR="00A02B30" w:rsidRDefault="00B05A60">
                        <w:pPr>
                          <w:pStyle w:val="TableParagraph"/>
                          <w:ind w:left="426" w:right="565"/>
                          <w:jc w:val="center"/>
                          <w:rPr>
                            <w:sz w:val="18"/>
                          </w:rPr>
                        </w:pPr>
                        <w:r>
                          <w:rPr>
                            <w:sz w:val="18"/>
                          </w:rPr>
                          <w:t>7363692.92</w:t>
                        </w:r>
                      </w:p>
                    </w:tc>
                    <w:tc>
                      <w:tcPr>
                        <w:tcW w:w="2182" w:type="dxa"/>
                      </w:tcPr>
                      <w:p w:rsidR="00A02B30" w:rsidRDefault="00B05A60">
                        <w:pPr>
                          <w:pStyle w:val="TableParagraph"/>
                          <w:ind w:left="574" w:right="711"/>
                          <w:jc w:val="center"/>
                          <w:rPr>
                            <w:sz w:val="18"/>
                          </w:rPr>
                        </w:pPr>
                        <w:r>
                          <w:rPr>
                            <w:sz w:val="18"/>
                          </w:rPr>
                          <w:t>4938524.36</w:t>
                        </w:r>
                      </w:p>
                    </w:tc>
                    <w:tc>
                      <w:tcPr>
                        <w:tcW w:w="1304" w:type="dxa"/>
                      </w:tcPr>
                      <w:p w:rsidR="00A02B30" w:rsidRDefault="00B05A60">
                        <w:pPr>
                          <w:pStyle w:val="TableParagraph"/>
                          <w:spacing w:before="12" w:line="206" w:lineRule="exact"/>
                          <w:ind w:left="518"/>
                          <w:rPr>
                            <w:sz w:val="18"/>
                          </w:rPr>
                        </w:pPr>
                        <w:r>
                          <w:rPr>
                            <w:sz w:val="18"/>
                          </w:rPr>
                          <w:t>893</w:t>
                        </w:r>
                      </w:p>
                    </w:tc>
                    <w:tc>
                      <w:tcPr>
                        <w:tcW w:w="1898" w:type="dxa"/>
                      </w:tcPr>
                      <w:p w:rsidR="00A02B30" w:rsidRDefault="00B05A60">
                        <w:pPr>
                          <w:pStyle w:val="TableParagraph"/>
                          <w:spacing w:before="12" w:line="206" w:lineRule="exact"/>
                          <w:ind w:left="429" w:right="565"/>
                          <w:jc w:val="center"/>
                          <w:rPr>
                            <w:sz w:val="18"/>
                          </w:rPr>
                        </w:pPr>
                        <w:r>
                          <w:rPr>
                            <w:sz w:val="18"/>
                          </w:rPr>
                          <w:t>7369475.57</w:t>
                        </w:r>
                      </w:p>
                    </w:tc>
                    <w:tc>
                      <w:tcPr>
                        <w:tcW w:w="1498" w:type="dxa"/>
                      </w:tcPr>
                      <w:p w:rsidR="00A02B30" w:rsidRDefault="00B05A60">
                        <w:pPr>
                          <w:pStyle w:val="TableParagraph"/>
                          <w:spacing w:before="12" w:line="206" w:lineRule="exact"/>
                          <w:ind w:left="572" w:right="25"/>
                          <w:jc w:val="center"/>
                          <w:rPr>
                            <w:sz w:val="18"/>
                          </w:rPr>
                        </w:pPr>
                        <w:r>
                          <w:rPr>
                            <w:sz w:val="18"/>
                          </w:rPr>
                          <w:t>4933641.31</w:t>
                        </w:r>
                      </w:p>
                    </w:tc>
                  </w:tr>
                  <w:tr w:rsidR="00A02B30">
                    <w:trPr>
                      <w:trHeight w:val="238"/>
                    </w:trPr>
                    <w:tc>
                      <w:tcPr>
                        <w:tcW w:w="1163" w:type="dxa"/>
                      </w:tcPr>
                      <w:p w:rsidR="00A02B30" w:rsidRDefault="00B05A60">
                        <w:pPr>
                          <w:pStyle w:val="TableParagraph"/>
                          <w:ind w:left="375"/>
                          <w:rPr>
                            <w:sz w:val="18"/>
                          </w:rPr>
                        </w:pPr>
                        <w:r>
                          <w:rPr>
                            <w:sz w:val="18"/>
                          </w:rPr>
                          <w:t>833</w:t>
                        </w:r>
                      </w:p>
                    </w:tc>
                    <w:tc>
                      <w:tcPr>
                        <w:tcW w:w="1898" w:type="dxa"/>
                      </w:tcPr>
                      <w:p w:rsidR="00A02B30" w:rsidRDefault="00B05A60">
                        <w:pPr>
                          <w:pStyle w:val="TableParagraph"/>
                          <w:ind w:left="426" w:right="565"/>
                          <w:jc w:val="center"/>
                          <w:rPr>
                            <w:sz w:val="18"/>
                          </w:rPr>
                        </w:pPr>
                        <w:r>
                          <w:rPr>
                            <w:sz w:val="18"/>
                          </w:rPr>
                          <w:t>7363948.39</w:t>
                        </w:r>
                      </w:p>
                    </w:tc>
                    <w:tc>
                      <w:tcPr>
                        <w:tcW w:w="2182" w:type="dxa"/>
                      </w:tcPr>
                      <w:p w:rsidR="00A02B30" w:rsidRDefault="00B05A60">
                        <w:pPr>
                          <w:pStyle w:val="TableParagraph"/>
                          <w:ind w:left="574" w:right="711"/>
                          <w:jc w:val="center"/>
                          <w:rPr>
                            <w:sz w:val="18"/>
                          </w:rPr>
                        </w:pPr>
                        <w:r>
                          <w:rPr>
                            <w:sz w:val="18"/>
                          </w:rPr>
                          <w:t>4938251.99</w:t>
                        </w:r>
                      </w:p>
                    </w:tc>
                    <w:tc>
                      <w:tcPr>
                        <w:tcW w:w="1304" w:type="dxa"/>
                      </w:tcPr>
                      <w:p w:rsidR="00A02B30" w:rsidRDefault="00B05A60">
                        <w:pPr>
                          <w:pStyle w:val="TableParagraph"/>
                          <w:spacing w:before="12" w:line="206" w:lineRule="exact"/>
                          <w:ind w:left="518"/>
                          <w:rPr>
                            <w:sz w:val="18"/>
                          </w:rPr>
                        </w:pPr>
                        <w:r>
                          <w:rPr>
                            <w:sz w:val="18"/>
                          </w:rPr>
                          <w:t>894</w:t>
                        </w:r>
                      </w:p>
                    </w:tc>
                    <w:tc>
                      <w:tcPr>
                        <w:tcW w:w="1898" w:type="dxa"/>
                      </w:tcPr>
                      <w:p w:rsidR="00A02B30" w:rsidRDefault="00B05A60">
                        <w:pPr>
                          <w:pStyle w:val="TableParagraph"/>
                          <w:spacing w:before="12" w:line="206" w:lineRule="exact"/>
                          <w:ind w:left="429" w:right="565"/>
                          <w:jc w:val="center"/>
                          <w:rPr>
                            <w:sz w:val="18"/>
                          </w:rPr>
                        </w:pPr>
                        <w:r>
                          <w:rPr>
                            <w:sz w:val="18"/>
                          </w:rPr>
                          <w:t>7369504.52</w:t>
                        </w:r>
                      </w:p>
                    </w:tc>
                    <w:tc>
                      <w:tcPr>
                        <w:tcW w:w="1498" w:type="dxa"/>
                      </w:tcPr>
                      <w:p w:rsidR="00A02B30" w:rsidRDefault="00B05A60">
                        <w:pPr>
                          <w:pStyle w:val="TableParagraph"/>
                          <w:spacing w:before="12" w:line="206" w:lineRule="exact"/>
                          <w:ind w:left="572" w:right="25"/>
                          <w:jc w:val="center"/>
                          <w:rPr>
                            <w:sz w:val="18"/>
                          </w:rPr>
                        </w:pPr>
                        <w:r>
                          <w:rPr>
                            <w:sz w:val="18"/>
                          </w:rPr>
                          <w:t>4933650.62</w:t>
                        </w:r>
                      </w:p>
                    </w:tc>
                  </w:tr>
                  <w:tr w:rsidR="00A02B30">
                    <w:trPr>
                      <w:trHeight w:val="238"/>
                    </w:trPr>
                    <w:tc>
                      <w:tcPr>
                        <w:tcW w:w="1163" w:type="dxa"/>
                      </w:tcPr>
                      <w:p w:rsidR="00A02B30" w:rsidRDefault="00B05A60">
                        <w:pPr>
                          <w:pStyle w:val="TableParagraph"/>
                          <w:ind w:left="375"/>
                          <w:rPr>
                            <w:sz w:val="18"/>
                          </w:rPr>
                        </w:pPr>
                        <w:r>
                          <w:rPr>
                            <w:sz w:val="18"/>
                          </w:rPr>
                          <w:t>834</w:t>
                        </w:r>
                      </w:p>
                    </w:tc>
                    <w:tc>
                      <w:tcPr>
                        <w:tcW w:w="1898" w:type="dxa"/>
                      </w:tcPr>
                      <w:p w:rsidR="00A02B30" w:rsidRDefault="00B05A60">
                        <w:pPr>
                          <w:pStyle w:val="TableParagraph"/>
                          <w:ind w:left="426" w:right="565"/>
                          <w:jc w:val="center"/>
                          <w:rPr>
                            <w:sz w:val="18"/>
                          </w:rPr>
                        </w:pPr>
                        <w:r>
                          <w:rPr>
                            <w:sz w:val="18"/>
                          </w:rPr>
                          <w:t>7364052.03</w:t>
                        </w:r>
                      </w:p>
                    </w:tc>
                    <w:tc>
                      <w:tcPr>
                        <w:tcW w:w="2182" w:type="dxa"/>
                      </w:tcPr>
                      <w:p w:rsidR="00A02B30" w:rsidRDefault="00B05A60">
                        <w:pPr>
                          <w:pStyle w:val="TableParagraph"/>
                          <w:ind w:left="574" w:right="711"/>
                          <w:jc w:val="center"/>
                          <w:rPr>
                            <w:sz w:val="18"/>
                          </w:rPr>
                        </w:pPr>
                        <w:r>
                          <w:rPr>
                            <w:sz w:val="18"/>
                          </w:rPr>
                          <w:t>4938201.86</w:t>
                        </w:r>
                      </w:p>
                    </w:tc>
                    <w:tc>
                      <w:tcPr>
                        <w:tcW w:w="1304" w:type="dxa"/>
                      </w:tcPr>
                      <w:p w:rsidR="00A02B30" w:rsidRDefault="00B05A60">
                        <w:pPr>
                          <w:pStyle w:val="TableParagraph"/>
                          <w:spacing w:before="12" w:line="206" w:lineRule="exact"/>
                          <w:ind w:left="518"/>
                          <w:rPr>
                            <w:sz w:val="18"/>
                          </w:rPr>
                        </w:pPr>
                        <w:r>
                          <w:rPr>
                            <w:sz w:val="18"/>
                          </w:rPr>
                          <w:t>895</w:t>
                        </w:r>
                      </w:p>
                    </w:tc>
                    <w:tc>
                      <w:tcPr>
                        <w:tcW w:w="1898" w:type="dxa"/>
                      </w:tcPr>
                      <w:p w:rsidR="00A02B30" w:rsidRDefault="00B05A60">
                        <w:pPr>
                          <w:pStyle w:val="TableParagraph"/>
                          <w:spacing w:before="12" w:line="206" w:lineRule="exact"/>
                          <w:ind w:left="429" w:right="565"/>
                          <w:jc w:val="center"/>
                          <w:rPr>
                            <w:sz w:val="18"/>
                          </w:rPr>
                        </w:pPr>
                        <w:r>
                          <w:rPr>
                            <w:sz w:val="18"/>
                          </w:rPr>
                          <w:t>7369537.21</w:t>
                        </w:r>
                      </w:p>
                    </w:tc>
                    <w:tc>
                      <w:tcPr>
                        <w:tcW w:w="1498" w:type="dxa"/>
                      </w:tcPr>
                      <w:p w:rsidR="00A02B30" w:rsidRDefault="00B05A60">
                        <w:pPr>
                          <w:pStyle w:val="TableParagraph"/>
                          <w:spacing w:before="12" w:line="206" w:lineRule="exact"/>
                          <w:ind w:left="572" w:right="25"/>
                          <w:jc w:val="center"/>
                          <w:rPr>
                            <w:sz w:val="18"/>
                          </w:rPr>
                        </w:pPr>
                        <w:r>
                          <w:rPr>
                            <w:sz w:val="18"/>
                          </w:rPr>
                          <w:t>4933660.84</w:t>
                        </w:r>
                      </w:p>
                    </w:tc>
                  </w:tr>
                  <w:tr w:rsidR="00A02B30">
                    <w:trPr>
                      <w:trHeight w:val="238"/>
                    </w:trPr>
                    <w:tc>
                      <w:tcPr>
                        <w:tcW w:w="1163" w:type="dxa"/>
                      </w:tcPr>
                      <w:p w:rsidR="00A02B30" w:rsidRDefault="00B05A60">
                        <w:pPr>
                          <w:pStyle w:val="TableParagraph"/>
                          <w:ind w:left="375"/>
                          <w:rPr>
                            <w:sz w:val="18"/>
                          </w:rPr>
                        </w:pPr>
                        <w:r>
                          <w:rPr>
                            <w:sz w:val="18"/>
                          </w:rPr>
                          <w:t>835</w:t>
                        </w:r>
                      </w:p>
                    </w:tc>
                    <w:tc>
                      <w:tcPr>
                        <w:tcW w:w="1898" w:type="dxa"/>
                      </w:tcPr>
                      <w:p w:rsidR="00A02B30" w:rsidRDefault="00B05A60">
                        <w:pPr>
                          <w:pStyle w:val="TableParagraph"/>
                          <w:ind w:left="426" w:right="565"/>
                          <w:jc w:val="center"/>
                          <w:rPr>
                            <w:sz w:val="18"/>
                          </w:rPr>
                        </w:pPr>
                        <w:r>
                          <w:rPr>
                            <w:sz w:val="18"/>
                          </w:rPr>
                          <w:t>7364278.52</w:t>
                        </w:r>
                      </w:p>
                    </w:tc>
                    <w:tc>
                      <w:tcPr>
                        <w:tcW w:w="2182" w:type="dxa"/>
                      </w:tcPr>
                      <w:p w:rsidR="00A02B30" w:rsidRDefault="00B05A60">
                        <w:pPr>
                          <w:pStyle w:val="TableParagraph"/>
                          <w:ind w:left="574" w:right="711"/>
                          <w:jc w:val="center"/>
                          <w:rPr>
                            <w:sz w:val="18"/>
                          </w:rPr>
                        </w:pPr>
                        <w:r>
                          <w:rPr>
                            <w:sz w:val="18"/>
                          </w:rPr>
                          <w:t>4938077.64</w:t>
                        </w:r>
                      </w:p>
                    </w:tc>
                    <w:tc>
                      <w:tcPr>
                        <w:tcW w:w="1304" w:type="dxa"/>
                      </w:tcPr>
                      <w:p w:rsidR="00A02B30" w:rsidRDefault="00B05A60">
                        <w:pPr>
                          <w:pStyle w:val="TableParagraph"/>
                          <w:spacing w:before="12" w:line="206" w:lineRule="exact"/>
                          <w:ind w:left="518"/>
                          <w:rPr>
                            <w:sz w:val="18"/>
                          </w:rPr>
                        </w:pPr>
                        <w:r>
                          <w:rPr>
                            <w:sz w:val="18"/>
                          </w:rPr>
                          <w:t>896</w:t>
                        </w:r>
                      </w:p>
                    </w:tc>
                    <w:tc>
                      <w:tcPr>
                        <w:tcW w:w="1898" w:type="dxa"/>
                      </w:tcPr>
                      <w:p w:rsidR="00A02B30" w:rsidRDefault="00B05A60">
                        <w:pPr>
                          <w:pStyle w:val="TableParagraph"/>
                          <w:spacing w:before="12" w:line="206" w:lineRule="exact"/>
                          <w:ind w:left="429" w:right="565"/>
                          <w:jc w:val="center"/>
                          <w:rPr>
                            <w:sz w:val="18"/>
                          </w:rPr>
                        </w:pPr>
                        <w:r>
                          <w:rPr>
                            <w:sz w:val="18"/>
                          </w:rPr>
                          <w:t>7369567.88</w:t>
                        </w:r>
                      </w:p>
                    </w:tc>
                    <w:tc>
                      <w:tcPr>
                        <w:tcW w:w="1498" w:type="dxa"/>
                      </w:tcPr>
                      <w:p w:rsidR="00A02B30" w:rsidRDefault="00B05A60">
                        <w:pPr>
                          <w:pStyle w:val="TableParagraph"/>
                          <w:spacing w:before="12" w:line="206" w:lineRule="exact"/>
                          <w:ind w:left="572" w:right="25"/>
                          <w:jc w:val="center"/>
                          <w:rPr>
                            <w:sz w:val="18"/>
                          </w:rPr>
                        </w:pPr>
                        <w:r>
                          <w:rPr>
                            <w:sz w:val="18"/>
                          </w:rPr>
                          <w:t>4933669.88</w:t>
                        </w:r>
                      </w:p>
                    </w:tc>
                  </w:tr>
                  <w:tr w:rsidR="00A02B30">
                    <w:trPr>
                      <w:trHeight w:val="238"/>
                    </w:trPr>
                    <w:tc>
                      <w:tcPr>
                        <w:tcW w:w="1163" w:type="dxa"/>
                      </w:tcPr>
                      <w:p w:rsidR="00A02B30" w:rsidRDefault="00B05A60">
                        <w:pPr>
                          <w:pStyle w:val="TableParagraph"/>
                          <w:ind w:left="375"/>
                          <w:rPr>
                            <w:sz w:val="18"/>
                          </w:rPr>
                        </w:pPr>
                        <w:r>
                          <w:rPr>
                            <w:sz w:val="18"/>
                          </w:rPr>
                          <w:t>836</w:t>
                        </w:r>
                      </w:p>
                    </w:tc>
                    <w:tc>
                      <w:tcPr>
                        <w:tcW w:w="1898" w:type="dxa"/>
                      </w:tcPr>
                      <w:p w:rsidR="00A02B30" w:rsidRDefault="00B05A60">
                        <w:pPr>
                          <w:pStyle w:val="TableParagraph"/>
                          <w:ind w:left="426" w:right="565"/>
                          <w:jc w:val="center"/>
                          <w:rPr>
                            <w:sz w:val="18"/>
                          </w:rPr>
                        </w:pPr>
                        <w:r>
                          <w:rPr>
                            <w:sz w:val="18"/>
                          </w:rPr>
                          <w:t>7364385.68</w:t>
                        </w:r>
                      </w:p>
                    </w:tc>
                    <w:tc>
                      <w:tcPr>
                        <w:tcW w:w="2182" w:type="dxa"/>
                      </w:tcPr>
                      <w:p w:rsidR="00A02B30" w:rsidRDefault="00B05A60">
                        <w:pPr>
                          <w:pStyle w:val="TableParagraph"/>
                          <w:ind w:left="574" w:right="711"/>
                          <w:jc w:val="center"/>
                          <w:rPr>
                            <w:sz w:val="18"/>
                          </w:rPr>
                        </w:pPr>
                        <w:r>
                          <w:rPr>
                            <w:sz w:val="18"/>
                          </w:rPr>
                          <w:t>4938016.83</w:t>
                        </w:r>
                      </w:p>
                    </w:tc>
                    <w:tc>
                      <w:tcPr>
                        <w:tcW w:w="1304" w:type="dxa"/>
                      </w:tcPr>
                      <w:p w:rsidR="00A02B30" w:rsidRDefault="00B05A60">
                        <w:pPr>
                          <w:pStyle w:val="TableParagraph"/>
                          <w:spacing w:before="12" w:line="206" w:lineRule="exact"/>
                          <w:ind w:left="518"/>
                          <w:rPr>
                            <w:sz w:val="18"/>
                          </w:rPr>
                        </w:pPr>
                        <w:r>
                          <w:rPr>
                            <w:sz w:val="18"/>
                          </w:rPr>
                          <w:t>897</w:t>
                        </w:r>
                      </w:p>
                    </w:tc>
                    <w:tc>
                      <w:tcPr>
                        <w:tcW w:w="1898" w:type="dxa"/>
                      </w:tcPr>
                      <w:p w:rsidR="00A02B30" w:rsidRDefault="00B05A60">
                        <w:pPr>
                          <w:pStyle w:val="TableParagraph"/>
                          <w:spacing w:before="12" w:line="206" w:lineRule="exact"/>
                          <w:ind w:left="429" w:right="565"/>
                          <w:jc w:val="center"/>
                          <w:rPr>
                            <w:sz w:val="18"/>
                          </w:rPr>
                        </w:pPr>
                        <w:r>
                          <w:rPr>
                            <w:sz w:val="18"/>
                          </w:rPr>
                          <w:t>7369596.17</w:t>
                        </w:r>
                      </w:p>
                    </w:tc>
                    <w:tc>
                      <w:tcPr>
                        <w:tcW w:w="1498" w:type="dxa"/>
                      </w:tcPr>
                      <w:p w:rsidR="00A02B30" w:rsidRDefault="00B05A60">
                        <w:pPr>
                          <w:pStyle w:val="TableParagraph"/>
                          <w:spacing w:before="12" w:line="206" w:lineRule="exact"/>
                          <w:ind w:left="572" w:right="25"/>
                          <w:jc w:val="center"/>
                          <w:rPr>
                            <w:sz w:val="18"/>
                          </w:rPr>
                        </w:pPr>
                        <w:r>
                          <w:rPr>
                            <w:sz w:val="18"/>
                          </w:rPr>
                          <w:t>4933677.55</w:t>
                        </w:r>
                      </w:p>
                    </w:tc>
                  </w:tr>
                  <w:tr w:rsidR="00A02B30">
                    <w:trPr>
                      <w:trHeight w:val="238"/>
                    </w:trPr>
                    <w:tc>
                      <w:tcPr>
                        <w:tcW w:w="1163" w:type="dxa"/>
                      </w:tcPr>
                      <w:p w:rsidR="00A02B30" w:rsidRDefault="00B05A60">
                        <w:pPr>
                          <w:pStyle w:val="TableParagraph"/>
                          <w:ind w:left="375"/>
                          <w:rPr>
                            <w:sz w:val="18"/>
                          </w:rPr>
                        </w:pPr>
                        <w:r>
                          <w:rPr>
                            <w:sz w:val="18"/>
                          </w:rPr>
                          <w:t>837</w:t>
                        </w:r>
                      </w:p>
                    </w:tc>
                    <w:tc>
                      <w:tcPr>
                        <w:tcW w:w="1898" w:type="dxa"/>
                      </w:tcPr>
                      <w:p w:rsidR="00A02B30" w:rsidRDefault="00B05A60">
                        <w:pPr>
                          <w:pStyle w:val="TableParagraph"/>
                          <w:ind w:left="426" w:right="565"/>
                          <w:jc w:val="center"/>
                          <w:rPr>
                            <w:sz w:val="18"/>
                          </w:rPr>
                        </w:pPr>
                        <w:r>
                          <w:rPr>
                            <w:sz w:val="18"/>
                          </w:rPr>
                          <w:t>7364429.30</w:t>
                        </w:r>
                      </w:p>
                    </w:tc>
                    <w:tc>
                      <w:tcPr>
                        <w:tcW w:w="2182" w:type="dxa"/>
                      </w:tcPr>
                      <w:p w:rsidR="00A02B30" w:rsidRDefault="00B05A60">
                        <w:pPr>
                          <w:pStyle w:val="TableParagraph"/>
                          <w:ind w:left="574" w:right="711"/>
                          <w:jc w:val="center"/>
                          <w:rPr>
                            <w:sz w:val="18"/>
                          </w:rPr>
                        </w:pPr>
                        <w:r>
                          <w:rPr>
                            <w:sz w:val="18"/>
                          </w:rPr>
                          <w:t>4937988.16</w:t>
                        </w:r>
                      </w:p>
                    </w:tc>
                    <w:tc>
                      <w:tcPr>
                        <w:tcW w:w="1304" w:type="dxa"/>
                      </w:tcPr>
                      <w:p w:rsidR="00A02B30" w:rsidRDefault="00B05A60">
                        <w:pPr>
                          <w:pStyle w:val="TableParagraph"/>
                          <w:spacing w:before="12" w:line="206" w:lineRule="exact"/>
                          <w:ind w:left="518"/>
                          <w:rPr>
                            <w:sz w:val="18"/>
                          </w:rPr>
                        </w:pPr>
                        <w:r>
                          <w:rPr>
                            <w:sz w:val="18"/>
                          </w:rPr>
                          <w:t>898</w:t>
                        </w:r>
                      </w:p>
                    </w:tc>
                    <w:tc>
                      <w:tcPr>
                        <w:tcW w:w="1898" w:type="dxa"/>
                      </w:tcPr>
                      <w:p w:rsidR="00A02B30" w:rsidRDefault="00B05A60">
                        <w:pPr>
                          <w:pStyle w:val="TableParagraph"/>
                          <w:spacing w:before="12" w:line="206" w:lineRule="exact"/>
                          <w:ind w:left="429" w:right="565"/>
                          <w:jc w:val="center"/>
                          <w:rPr>
                            <w:sz w:val="18"/>
                          </w:rPr>
                        </w:pPr>
                        <w:r>
                          <w:rPr>
                            <w:sz w:val="18"/>
                          </w:rPr>
                          <w:t>7369724.94</w:t>
                        </w:r>
                      </w:p>
                    </w:tc>
                    <w:tc>
                      <w:tcPr>
                        <w:tcW w:w="1498" w:type="dxa"/>
                      </w:tcPr>
                      <w:p w:rsidR="00A02B30" w:rsidRDefault="00B05A60">
                        <w:pPr>
                          <w:pStyle w:val="TableParagraph"/>
                          <w:spacing w:before="12" w:line="206" w:lineRule="exact"/>
                          <w:ind w:left="572" w:right="25"/>
                          <w:jc w:val="center"/>
                          <w:rPr>
                            <w:sz w:val="18"/>
                          </w:rPr>
                        </w:pPr>
                        <w:r>
                          <w:rPr>
                            <w:sz w:val="18"/>
                          </w:rPr>
                          <w:t>4933702.66</w:t>
                        </w:r>
                      </w:p>
                    </w:tc>
                  </w:tr>
                  <w:tr w:rsidR="00A02B30">
                    <w:trPr>
                      <w:trHeight w:val="238"/>
                    </w:trPr>
                    <w:tc>
                      <w:tcPr>
                        <w:tcW w:w="1163" w:type="dxa"/>
                      </w:tcPr>
                      <w:p w:rsidR="00A02B30" w:rsidRDefault="00B05A60">
                        <w:pPr>
                          <w:pStyle w:val="TableParagraph"/>
                          <w:ind w:left="375"/>
                          <w:rPr>
                            <w:sz w:val="18"/>
                          </w:rPr>
                        </w:pPr>
                        <w:r>
                          <w:rPr>
                            <w:sz w:val="18"/>
                          </w:rPr>
                          <w:t>838</w:t>
                        </w:r>
                      </w:p>
                    </w:tc>
                    <w:tc>
                      <w:tcPr>
                        <w:tcW w:w="1898" w:type="dxa"/>
                      </w:tcPr>
                      <w:p w:rsidR="00A02B30" w:rsidRDefault="00B05A60">
                        <w:pPr>
                          <w:pStyle w:val="TableParagraph"/>
                          <w:ind w:left="426" w:right="565"/>
                          <w:jc w:val="center"/>
                          <w:rPr>
                            <w:sz w:val="18"/>
                          </w:rPr>
                        </w:pPr>
                        <w:r>
                          <w:rPr>
                            <w:sz w:val="18"/>
                          </w:rPr>
                          <w:t>7364466.89</w:t>
                        </w:r>
                      </w:p>
                    </w:tc>
                    <w:tc>
                      <w:tcPr>
                        <w:tcW w:w="2182" w:type="dxa"/>
                      </w:tcPr>
                      <w:p w:rsidR="00A02B30" w:rsidRDefault="00B05A60">
                        <w:pPr>
                          <w:pStyle w:val="TableParagraph"/>
                          <w:ind w:left="574" w:right="711"/>
                          <w:jc w:val="center"/>
                          <w:rPr>
                            <w:sz w:val="18"/>
                          </w:rPr>
                        </w:pPr>
                        <w:r>
                          <w:rPr>
                            <w:sz w:val="18"/>
                          </w:rPr>
                          <w:t>4937959.92</w:t>
                        </w:r>
                      </w:p>
                    </w:tc>
                    <w:tc>
                      <w:tcPr>
                        <w:tcW w:w="1304" w:type="dxa"/>
                      </w:tcPr>
                      <w:p w:rsidR="00A02B30" w:rsidRDefault="00B05A60">
                        <w:pPr>
                          <w:pStyle w:val="TableParagraph"/>
                          <w:spacing w:before="12" w:line="206" w:lineRule="exact"/>
                          <w:ind w:left="518"/>
                          <w:rPr>
                            <w:sz w:val="18"/>
                          </w:rPr>
                        </w:pPr>
                        <w:r>
                          <w:rPr>
                            <w:sz w:val="18"/>
                          </w:rPr>
                          <w:t>899</w:t>
                        </w:r>
                      </w:p>
                    </w:tc>
                    <w:tc>
                      <w:tcPr>
                        <w:tcW w:w="1898" w:type="dxa"/>
                      </w:tcPr>
                      <w:p w:rsidR="00A02B30" w:rsidRDefault="00B05A60">
                        <w:pPr>
                          <w:pStyle w:val="TableParagraph"/>
                          <w:spacing w:before="12" w:line="206" w:lineRule="exact"/>
                          <w:ind w:left="429" w:right="565"/>
                          <w:jc w:val="center"/>
                          <w:rPr>
                            <w:sz w:val="18"/>
                          </w:rPr>
                        </w:pPr>
                        <w:r>
                          <w:rPr>
                            <w:sz w:val="18"/>
                          </w:rPr>
                          <w:t>7369855.77</w:t>
                        </w:r>
                      </w:p>
                    </w:tc>
                    <w:tc>
                      <w:tcPr>
                        <w:tcW w:w="1498" w:type="dxa"/>
                      </w:tcPr>
                      <w:p w:rsidR="00A02B30" w:rsidRDefault="00B05A60">
                        <w:pPr>
                          <w:pStyle w:val="TableParagraph"/>
                          <w:spacing w:before="12" w:line="206" w:lineRule="exact"/>
                          <w:ind w:left="572" w:right="25"/>
                          <w:jc w:val="center"/>
                          <w:rPr>
                            <w:sz w:val="18"/>
                          </w:rPr>
                        </w:pPr>
                        <w:r>
                          <w:rPr>
                            <w:sz w:val="18"/>
                          </w:rPr>
                          <w:t>4933712.27</w:t>
                        </w:r>
                      </w:p>
                    </w:tc>
                  </w:tr>
                  <w:tr w:rsidR="00A02B30">
                    <w:trPr>
                      <w:trHeight w:val="238"/>
                    </w:trPr>
                    <w:tc>
                      <w:tcPr>
                        <w:tcW w:w="1163" w:type="dxa"/>
                      </w:tcPr>
                      <w:p w:rsidR="00A02B30" w:rsidRDefault="00B05A60">
                        <w:pPr>
                          <w:pStyle w:val="TableParagraph"/>
                          <w:ind w:left="375"/>
                          <w:rPr>
                            <w:sz w:val="18"/>
                          </w:rPr>
                        </w:pPr>
                        <w:r>
                          <w:rPr>
                            <w:sz w:val="18"/>
                          </w:rPr>
                          <w:t>839</w:t>
                        </w:r>
                      </w:p>
                    </w:tc>
                    <w:tc>
                      <w:tcPr>
                        <w:tcW w:w="1898" w:type="dxa"/>
                      </w:tcPr>
                      <w:p w:rsidR="00A02B30" w:rsidRDefault="00B05A60">
                        <w:pPr>
                          <w:pStyle w:val="TableParagraph"/>
                          <w:ind w:left="426" w:right="565"/>
                          <w:jc w:val="center"/>
                          <w:rPr>
                            <w:sz w:val="18"/>
                          </w:rPr>
                        </w:pPr>
                        <w:r>
                          <w:rPr>
                            <w:sz w:val="18"/>
                          </w:rPr>
                          <w:t>7364491.38</w:t>
                        </w:r>
                      </w:p>
                    </w:tc>
                    <w:tc>
                      <w:tcPr>
                        <w:tcW w:w="2182" w:type="dxa"/>
                      </w:tcPr>
                      <w:p w:rsidR="00A02B30" w:rsidRDefault="00B05A60">
                        <w:pPr>
                          <w:pStyle w:val="TableParagraph"/>
                          <w:ind w:left="574" w:right="711"/>
                          <w:jc w:val="center"/>
                          <w:rPr>
                            <w:sz w:val="18"/>
                          </w:rPr>
                        </w:pPr>
                        <w:r>
                          <w:rPr>
                            <w:sz w:val="18"/>
                          </w:rPr>
                          <w:t>4937940.96</w:t>
                        </w:r>
                      </w:p>
                    </w:tc>
                    <w:tc>
                      <w:tcPr>
                        <w:tcW w:w="1304" w:type="dxa"/>
                      </w:tcPr>
                      <w:p w:rsidR="00A02B30" w:rsidRDefault="00B05A60">
                        <w:pPr>
                          <w:pStyle w:val="TableParagraph"/>
                          <w:spacing w:before="12" w:line="206" w:lineRule="exact"/>
                          <w:ind w:left="518"/>
                          <w:rPr>
                            <w:sz w:val="18"/>
                          </w:rPr>
                        </w:pPr>
                        <w:r>
                          <w:rPr>
                            <w:sz w:val="18"/>
                          </w:rPr>
                          <w:t>900</w:t>
                        </w:r>
                      </w:p>
                    </w:tc>
                    <w:tc>
                      <w:tcPr>
                        <w:tcW w:w="1898" w:type="dxa"/>
                      </w:tcPr>
                      <w:p w:rsidR="00A02B30" w:rsidRDefault="00B05A60">
                        <w:pPr>
                          <w:pStyle w:val="TableParagraph"/>
                          <w:spacing w:before="12" w:line="206" w:lineRule="exact"/>
                          <w:ind w:left="429" w:right="565"/>
                          <w:jc w:val="center"/>
                          <w:rPr>
                            <w:sz w:val="18"/>
                          </w:rPr>
                        </w:pPr>
                        <w:r>
                          <w:rPr>
                            <w:sz w:val="18"/>
                          </w:rPr>
                          <w:t>7369986.83</w:t>
                        </w:r>
                      </w:p>
                    </w:tc>
                    <w:tc>
                      <w:tcPr>
                        <w:tcW w:w="1498" w:type="dxa"/>
                      </w:tcPr>
                      <w:p w:rsidR="00A02B30" w:rsidRDefault="00B05A60">
                        <w:pPr>
                          <w:pStyle w:val="TableParagraph"/>
                          <w:spacing w:before="12" w:line="206" w:lineRule="exact"/>
                          <w:ind w:left="572" w:right="25"/>
                          <w:jc w:val="center"/>
                          <w:rPr>
                            <w:sz w:val="18"/>
                          </w:rPr>
                        </w:pPr>
                        <w:r>
                          <w:rPr>
                            <w:sz w:val="18"/>
                          </w:rPr>
                          <w:t>4933706.23</w:t>
                        </w:r>
                      </w:p>
                    </w:tc>
                  </w:tr>
                  <w:tr w:rsidR="00A02B30">
                    <w:trPr>
                      <w:trHeight w:val="238"/>
                    </w:trPr>
                    <w:tc>
                      <w:tcPr>
                        <w:tcW w:w="1163" w:type="dxa"/>
                      </w:tcPr>
                      <w:p w:rsidR="00A02B30" w:rsidRDefault="00B05A60">
                        <w:pPr>
                          <w:pStyle w:val="TableParagraph"/>
                          <w:ind w:left="375"/>
                          <w:rPr>
                            <w:sz w:val="18"/>
                          </w:rPr>
                        </w:pPr>
                        <w:r>
                          <w:rPr>
                            <w:sz w:val="18"/>
                          </w:rPr>
                          <w:t>840</w:t>
                        </w:r>
                      </w:p>
                    </w:tc>
                    <w:tc>
                      <w:tcPr>
                        <w:tcW w:w="1898" w:type="dxa"/>
                      </w:tcPr>
                      <w:p w:rsidR="00A02B30" w:rsidRDefault="00B05A60">
                        <w:pPr>
                          <w:pStyle w:val="TableParagraph"/>
                          <w:ind w:left="426" w:right="565"/>
                          <w:jc w:val="center"/>
                          <w:rPr>
                            <w:sz w:val="18"/>
                          </w:rPr>
                        </w:pPr>
                        <w:r>
                          <w:rPr>
                            <w:sz w:val="18"/>
                          </w:rPr>
                          <w:t>7364534.99</w:t>
                        </w:r>
                      </w:p>
                    </w:tc>
                    <w:tc>
                      <w:tcPr>
                        <w:tcW w:w="2182" w:type="dxa"/>
                      </w:tcPr>
                      <w:p w:rsidR="00A02B30" w:rsidRDefault="00B05A60">
                        <w:pPr>
                          <w:pStyle w:val="TableParagraph"/>
                          <w:ind w:left="574" w:right="711"/>
                          <w:jc w:val="center"/>
                          <w:rPr>
                            <w:sz w:val="18"/>
                          </w:rPr>
                        </w:pPr>
                        <w:r>
                          <w:rPr>
                            <w:sz w:val="18"/>
                          </w:rPr>
                          <w:t>4937902.68</w:t>
                        </w:r>
                      </w:p>
                    </w:tc>
                    <w:tc>
                      <w:tcPr>
                        <w:tcW w:w="1304" w:type="dxa"/>
                      </w:tcPr>
                      <w:p w:rsidR="00A02B30" w:rsidRDefault="00B05A60">
                        <w:pPr>
                          <w:pStyle w:val="TableParagraph"/>
                          <w:spacing w:before="12" w:line="206" w:lineRule="exact"/>
                          <w:ind w:left="518"/>
                          <w:rPr>
                            <w:sz w:val="18"/>
                          </w:rPr>
                        </w:pPr>
                        <w:r>
                          <w:rPr>
                            <w:sz w:val="18"/>
                          </w:rPr>
                          <w:t>901</w:t>
                        </w:r>
                      </w:p>
                    </w:tc>
                    <w:tc>
                      <w:tcPr>
                        <w:tcW w:w="1898" w:type="dxa"/>
                      </w:tcPr>
                      <w:p w:rsidR="00A02B30" w:rsidRDefault="00B05A60">
                        <w:pPr>
                          <w:pStyle w:val="TableParagraph"/>
                          <w:spacing w:before="12" w:line="206" w:lineRule="exact"/>
                          <w:ind w:left="429" w:right="565"/>
                          <w:jc w:val="center"/>
                          <w:rPr>
                            <w:sz w:val="18"/>
                          </w:rPr>
                        </w:pPr>
                        <w:r>
                          <w:rPr>
                            <w:sz w:val="18"/>
                          </w:rPr>
                          <w:t>7370116.23</w:t>
                        </w:r>
                      </w:p>
                    </w:tc>
                    <w:tc>
                      <w:tcPr>
                        <w:tcW w:w="1498" w:type="dxa"/>
                      </w:tcPr>
                      <w:p w:rsidR="00A02B30" w:rsidRDefault="00B05A60">
                        <w:pPr>
                          <w:pStyle w:val="TableParagraph"/>
                          <w:spacing w:before="12" w:line="206" w:lineRule="exact"/>
                          <w:ind w:left="572" w:right="25"/>
                          <w:jc w:val="center"/>
                          <w:rPr>
                            <w:sz w:val="18"/>
                          </w:rPr>
                        </w:pPr>
                        <w:r>
                          <w:rPr>
                            <w:sz w:val="18"/>
                          </w:rPr>
                          <w:t>4933684.63</w:t>
                        </w:r>
                      </w:p>
                    </w:tc>
                  </w:tr>
                  <w:tr w:rsidR="00A02B30">
                    <w:trPr>
                      <w:trHeight w:val="238"/>
                    </w:trPr>
                    <w:tc>
                      <w:tcPr>
                        <w:tcW w:w="1163" w:type="dxa"/>
                      </w:tcPr>
                      <w:p w:rsidR="00A02B30" w:rsidRDefault="00B05A60">
                        <w:pPr>
                          <w:pStyle w:val="TableParagraph"/>
                          <w:ind w:left="375"/>
                          <w:rPr>
                            <w:sz w:val="18"/>
                          </w:rPr>
                        </w:pPr>
                        <w:r>
                          <w:rPr>
                            <w:sz w:val="18"/>
                          </w:rPr>
                          <w:t>841</w:t>
                        </w:r>
                      </w:p>
                    </w:tc>
                    <w:tc>
                      <w:tcPr>
                        <w:tcW w:w="1898" w:type="dxa"/>
                      </w:tcPr>
                      <w:p w:rsidR="00A02B30" w:rsidRDefault="00B05A60">
                        <w:pPr>
                          <w:pStyle w:val="TableParagraph"/>
                          <w:ind w:left="426" w:right="565"/>
                          <w:jc w:val="center"/>
                          <w:rPr>
                            <w:sz w:val="18"/>
                          </w:rPr>
                        </w:pPr>
                        <w:r>
                          <w:rPr>
                            <w:sz w:val="18"/>
                          </w:rPr>
                          <w:t>7364615.09</w:t>
                        </w:r>
                      </w:p>
                    </w:tc>
                    <w:tc>
                      <w:tcPr>
                        <w:tcW w:w="2182" w:type="dxa"/>
                      </w:tcPr>
                      <w:p w:rsidR="00A02B30" w:rsidRDefault="00B05A60">
                        <w:pPr>
                          <w:pStyle w:val="TableParagraph"/>
                          <w:ind w:left="574" w:right="711"/>
                          <w:jc w:val="center"/>
                          <w:rPr>
                            <w:sz w:val="18"/>
                          </w:rPr>
                        </w:pPr>
                        <w:r>
                          <w:rPr>
                            <w:sz w:val="18"/>
                          </w:rPr>
                          <w:t>4937817.29</w:t>
                        </w:r>
                      </w:p>
                    </w:tc>
                    <w:tc>
                      <w:tcPr>
                        <w:tcW w:w="1304" w:type="dxa"/>
                      </w:tcPr>
                      <w:p w:rsidR="00A02B30" w:rsidRDefault="00B05A60">
                        <w:pPr>
                          <w:pStyle w:val="TableParagraph"/>
                          <w:spacing w:before="12" w:line="206" w:lineRule="exact"/>
                          <w:ind w:left="517"/>
                          <w:rPr>
                            <w:sz w:val="18"/>
                          </w:rPr>
                        </w:pPr>
                        <w:r>
                          <w:rPr>
                            <w:sz w:val="18"/>
                          </w:rPr>
                          <w:t>902</w:t>
                        </w:r>
                      </w:p>
                    </w:tc>
                    <w:tc>
                      <w:tcPr>
                        <w:tcW w:w="1898" w:type="dxa"/>
                      </w:tcPr>
                      <w:p w:rsidR="00A02B30" w:rsidRDefault="00B05A60">
                        <w:pPr>
                          <w:pStyle w:val="TableParagraph"/>
                          <w:spacing w:before="12" w:line="206" w:lineRule="exact"/>
                          <w:ind w:left="429" w:right="565"/>
                          <w:jc w:val="center"/>
                          <w:rPr>
                            <w:sz w:val="18"/>
                          </w:rPr>
                        </w:pPr>
                        <w:r>
                          <w:rPr>
                            <w:sz w:val="18"/>
                          </w:rPr>
                          <w:t>7370242.14</w:t>
                        </w:r>
                      </w:p>
                    </w:tc>
                    <w:tc>
                      <w:tcPr>
                        <w:tcW w:w="1498" w:type="dxa"/>
                      </w:tcPr>
                      <w:p w:rsidR="00A02B30" w:rsidRDefault="00B05A60">
                        <w:pPr>
                          <w:pStyle w:val="TableParagraph"/>
                          <w:spacing w:before="12" w:line="206" w:lineRule="exact"/>
                          <w:ind w:left="572" w:right="25"/>
                          <w:jc w:val="center"/>
                          <w:rPr>
                            <w:sz w:val="18"/>
                          </w:rPr>
                        </w:pPr>
                        <w:r>
                          <w:rPr>
                            <w:sz w:val="18"/>
                          </w:rPr>
                          <w:t>4933647.78</w:t>
                        </w:r>
                      </w:p>
                    </w:tc>
                  </w:tr>
                  <w:tr w:rsidR="00A02B30">
                    <w:trPr>
                      <w:trHeight w:val="238"/>
                    </w:trPr>
                    <w:tc>
                      <w:tcPr>
                        <w:tcW w:w="1163" w:type="dxa"/>
                      </w:tcPr>
                      <w:p w:rsidR="00A02B30" w:rsidRDefault="00B05A60">
                        <w:pPr>
                          <w:pStyle w:val="TableParagraph"/>
                          <w:ind w:left="375"/>
                          <w:rPr>
                            <w:sz w:val="18"/>
                          </w:rPr>
                        </w:pPr>
                        <w:r>
                          <w:rPr>
                            <w:sz w:val="18"/>
                          </w:rPr>
                          <w:t>842</w:t>
                        </w:r>
                      </w:p>
                    </w:tc>
                    <w:tc>
                      <w:tcPr>
                        <w:tcW w:w="1898" w:type="dxa"/>
                      </w:tcPr>
                      <w:p w:rsidR="00A02B30" w:rsidRDefault="00B05A60">
                        <w:pPr>
                          <w:pStyle w:val="TableParagraph"/>
                          <w:ind w:left="426" w:right="565"/>
                          <w:jc w:val="center"/>
                          <w:rPr>
                            <w:sz w:val="18"/>
                          </w:rPr>
                        </w:pPr>
                        <w:r>
                          <w:rPr>
                            <w:sz w:val="18"/>
                          </w:rPr>
                          <w:t>7364772.88</w:t>
                        </w:r>
                      </w:p>
                    </w:tc>
                    <w:tc>
                      <w:tcPr>
                        <w:tcW w:w="2182" w:type="dxa"/>
                      </w:tcPr>
                      <w:p w:rsidR="00A02B30" w:rsidRDefault="00B05A60">
                        <w:pPr>
                          <w:pStyle w:val="TableParagraph"/>
                          <w:ind w:left="574" w:right="711"/>
                          <w:jc w:val="center"/>
                          <w:rPr>
                            <w:sz w:val="18"/>
                          </w:rPr>
                        </w:pPr>
                        <w:r>
                          <w:rPr>
                            <w:sz w:val="18"/>
                          </w:rPr>
                          <w:t>4937626.78</w:t>
                        </w:r>
                      </w:p>
                    </w:tc>
                    <w:tc>
                      <w:tcPr>
                        <w:tcW w:w="1304" w:type="dxa"/>
                      </w:tcPr>
                      <w:p w:rsidR="00A02B30" w:rsidRDefault="00B05A60">
                        <w:pPr>
                          <w:pStyle w:val="TableParagraph"/>
                          <w:spacing w:before="12" w:line="206" w:lineRule="exact"/>
                          <w:ind w:left="517"/>
                          <w:rPr>
                            <w:sz w:val="18"/>
                          </w:rPr>
                        </w:pPr>
                        <w:r>
                          <w:rPr>
                            <w:sz w:val="18"/>
                          </w:rPr>
                          <w:t>903</w:t>
                        </w:r>
                      </w:p>
                    </w:tc>
                    <w:tc>
                      <w:tcPr>
                        <w:tcW w:w="1898" w:type="dxa"/>
                      </w:tcPr>
                      <w:p w:rsidR="00A02B30" w:rsidRDefault="00B05A60">
                        <w:pPr>
                          <w:pStyle w:val="TableParagraph"/>
                          <w:spacing w:before="12" w:line="206" w:lineRule="exact"/>
                          <w:ind w:left="429" w:right="565"/>
                          <w:jc w:val="center"/>
                          <w:rPr>
                            <w:sz w:val="18"/>
                          </w:rPr>
                        </w:pPr>
                        <w:r>
                          <w:rPr>
                            <w:sz w:val="18"/>
                          </w:rPr>
                          <w:t>7370362.77</w:t>
                        </w:r>
                      </w:p>
                    </w:tc>
                    <w:tc>
                      <w:tcPr>
                        <w:tcW w:w="1498" w:type="dxa"/>
                      </w:tcPr>
                      <w:p w:rsidR="00A02B30" w:rsidRDefault="00B05A60">
                        <w:pPr>
                          <w:pStyle w:val="TableParagraph"/>
                          <w:spacing w:before="12" w:line="206" w:lineRule="exact"/>
                          <w:ind w:left="572" w:right="25"/>
                          <w:jc w:val="center"/>
                          <w:rPr>
                            <w:sz w:val="18"/>
                          </w:rPr>
                        </w:pPr>
                        <w:r>
                          <w:rPr>
                            <w:sz w:val="18"/>
                          </w:rPr>
                          <w:t>4933596.20</w:t>
                        </w:r>
                      </w:p>
                    </w:tc>
                  </w:tr>
                  <w:tr w:rsidR="00A02B30">
                    <w:trPr>
                      <w:trHeight w:val="238"/>
                    </w:trPr>
                    <w:tc>
                      <w:tcPr>
                        <w:tcW w:w="1163" w:type="dxa"/>
                      </w:tcPr>
                      <w:p w:rsidR="00A02B30" w:rsidRDefault="00B05A60">
                        <w:pPr>
                          <w:pStyle w:val="TableParagraph"/>
                          <w:ind w:left="375"/>
                          <w:rPr>
                            <w:sz w:val="18"/>
                          </w:rPr>
                        </w:pPr>
                        <w:r>
                          <w:rPr>
                            <w:sz w:val="18"/>
                          </w:rPr>
                          <w:t>843</w:t>
                        </w:r>
                      </w:p>
                    </w:tc>
                    <w:tc>
                      <w:tcPr>
                        <w:tcW w:w="1898" w:type="dxa"/>
                      </w:tcPr>
                      <w:p w:rsidR="00A02B30" w:rsidRDefault="00B05A60">
                        <w:pPr>
                          <w:pStyle w:val="TableParagraph"/>
                          <w:ind w:left="426" w:right="565"/>
                          <w:jc w:val="center"/>
                          <w:rPr>
                            <w:sz w:val="18"/>
                          </w:rPr>
                        </w:pPr>
                        <w:r>
                          <w:rPr>
                            <w:sz w:val="18"/>
                          </w:rPr>
                          <w:t>7364809.41</w:t>
                        </w:r>
                      </w:p>
                    </w:tc>
                    <w:tc>
                      <w:tcPr>
                        <w:tcW w:w="2182" w:type="dxa"/>
                      </w:tcPr>
                      <w:p w:rsidR="00A02B30" w:rsidRDefault="00B05A60">
                        <w:pPr>
                          <w:pStyle w:val="TableParagraph"/>
                          <w:ind w:left="574" w:right="711"/>
                          <w:jc w:val="center"/>
                          <w:rPr>
                            <w:sz w:val="18"/>
                          </w:rPr>
                        </w:pPr>
                        <w:r>
                          <w:rPr>
                            <w:sz w:val="18"/>
                          </w:rPr>
                          <w:t>4937589.82</w:t>
                        </w:r>
                      </w:p>
                    </w:tc>
                    <w:tc>
                      <w:tcPr>
                        <w:tcW w:w="1304" w:type="dxa"/>
                      </w:tcPr>
                      <w:p w:rsidR="00A02B30" w:rsidRDefault="00B05A60">
                        <w:pPr>
                          <w:pStyle w:val="TableParagraph"/>
                          <w:spacing w:before="12" w:line="206" w:lineRule="exact"/>
                          <w:ind w:left="517"/>
                          <w:rPr>
                            <w:sz w:val="18"/>
                          </w:rPr>
                        </w:pPr>
                        <w:r>
                          <w:rPr>
                            <w:sz w:val="18"/>
                          </w:rPr>
                          <w:t>904</w:t>
                        </w:r>
                      </w:p>
                    </w:tc>
                    <w:tc>
                      <w:tcPr>
                        <w:tcW w:w="1898" w:type="dxa"/>
                      </w:tcPr>
                      <w:p w:rsidR="00A02B30" w:rsidRDefault="00B05A60">
                        <w:pPr>
                          <w:pStyle w:val="TableParagraph"/>
                          <w:spacing w:before="12" w:line="206" w:lineRule="exact"/>
                          <w:ind w:left="429" w:right="565"/>
                          <w:jc w:val="center"/>
                          <w:rPr>
                            <w:sz w:val="18"/>
                          </w:rPr>
                        </w:pPr>
                        <w:r>
                          <w:rPr>
                            <w:sz w:val="18"/>
                          </w:rPr>
                          <w:t>7370476.40</w:t>
                        </w:r>
                      </w:p>
                    </w:tc>
                    <w:tc>
                      <w:tcPr>
                        <w:tcW w:w="1498" w:type="dxa"/>
                      </w:tcPr>
                      <w:p w:rsidR="00A02B30" w:rsidRDefault="00B05A60">
                        <w:pPr>
                          <w:pStyle w:val="TableParagraph"/>
                          <w:spacing w:before="12" w:line="206" w:lineRule="exact"/>
                          <w:ind w:left="572" w:right="25"/>
                          <w:jc w:val="center"/>
                          <w:rPr>
                            <w:sz w:val="18"/>
                          </w:rPr>
                        </w:pPr>
                        <w:r>
                          <w:rPr>
                            <w:sz w:val="18"/>
                          </w:rPr>
                          <w:t>4933530.63</w:t>
                        </w:r>
                      </w:p>
                    </w:tc>
                  </w:tr>
                  <w:tr w:rsidR="00A02B30">
                    <w:trPr>
                      <w:trHeight w:val="238"/>
                    </w:trPr>
                    <w:tc>
                      <w:tcPr>
                        <w:tcW w:w="1163" w:type="dxa"/>
                      </w:tcPr>
                      <w:p w:rsidR="00A02B30" w:rsidRDefault="00B05A60">
                        <w:pPr>
                          <w:pStyle w:val="TableParagraph"/>
                          <w:ind w:left="375"/>
                          <w:rPr>
                            <w:sz w:val="18"/>
                          </w:rPr>
                        </w:pPr>
                        <w:r>
                          <w:rPr>
                            <w:sz w:val="18"/>
                          </w:rPr>
                          <w:t>844</w:t>
                        </w:r>
                      </w:p>
                    </w:tc>
                    <w:tc>
                      <w:tcPr>
                        <w:tcW w:w="1898" w:type="dxa"/>
                      </w:tcPr>
                      <w:p w:rsidR="00A02B30" w:rsidRDefault="00B05A60">
                        <w:pPr>
                          <w:pStyle w:val="TableParagraph"/>
                          <w:ind w:left="426" w:right="565"/>
                          <w:jc w:val="center"/>
                          <w:rPr>
                            <w:sz w:val="18"/>
                          </w:rPr>
                        </w:pPr>
                        <w:r>
                          <w:rPr>
                            <w:sz w:val="18"/>
                          </w:rPr>
                          <w:t>7364847.86</w:t>
                        </w:r>
                      </w:p>
                    </w:tc>
                    <w:tc>
                      <w:tcPr>
                        <w:tcW w:w="2182" w:type="dxa"/>
                      </w:tcPr>
                      <w:p w:rsidR="00A02B30" w:rsidRDefault="00B05A60">
                        <w:pPr>
                          <w:pStyle w:val="TableParagraph"/>
                          <w:ind w:left="574" w:right="711"/>
                          <w:jc w:val="center"/>
                          <w:rPr>
                            <w:sz w:val="18"/>
                          </w:rPr>
                        </w:pPr>
                        <w:r>
                          <w:rPr>
                            <w:sz w:val="18"/>
                          </w:rPr>
                          <w:t>4937557.76</w:t>
                        </w:r>
                      </w:p>
                    </w:tc>
                    <w:tc>
                      <w:tcPr>
                        <w:tcW w:w="1304" w:type="dxa"/>
                      </w:tcPr>
                      <w:p w:rsidR="00A02B30" w:rsidRDefault="00B05A60">
                        <w:pPr>
                          <w:pStyle w:val="TableParagraph"/>
                          <w:spacing w:before="12" w:line="206" w:lineRule="exact"/>
                          <w:ind w:left="517"/>
                          <w:rPr>
                            <w:sz w:val="18"/>
                          </w:rPr>
                        </w:pPr>
                        <w:r>
                          <w:rPr>
                            <w:sz w:val="18"/>
                          </w:rPr>
                          <w:t>905</w:t>
                        </w:r>
                      </w:p>
                    </w:tc>
                    <w:tc>
                      <w:tcPr>
                        <w:tcW w:w="1898" w:type="dxa"/>
                      </w:tcPr>
                      <w:p w:rsidR="00A02B30" w:rsidRDefault="00B05A60">
                        <w:pPr>
                          <w:pStyle w:val="TableParagraph"/>
                          <w:spacing w:before="12" w:line="206" w:lineRule="exact"/>
                          <w:ind w:left="429" w:right="565"/>
                          <w:jc w:val="center"/>
                          <w:rPr>
                            <w:sz w:val="18"/>
                          </w:rPr>
                        </w:pPr>
                        <w:r>
                          <w:rPr>
                            <w:sz w:val="18"/>
                          </w:rPr>
                          <w:t>7370581.41</w:t>
                        </w:r>
                      </w:p>
                    </w:tc>
                    <w:tc>
                      <w:tcPr>
                        <w:tcW w:w="1498" w:type="dxa"/>
                      </w:tcPr>
                      <w:p w:rsidR="00A02B30" w:rsidRDefault="00B05A60">
                        <w:pPr>
                          <w:pStyle w:val="TableParagraph"/>
                          <w:spacing w:before="12" w:line="206" w:lineRule="exact"/>
                          <w:ind w:left="572" w:right="25"/>
                          <w:jc w:val="center"/>
                          <w:rPr>
                            <w:sz w:val="18"/>
                          </w:rPr>
                        </w:pPr>
                        <w:r>
                          <w:rPr>
                            <w:sz w:val="18"/>
                          </w:rPr>
                          <w:t>4933452.00</w:t>
                        </w:r>
                      </w:p>
                    </w:tc>
                  </w:tr>
                  <w:tr w:rsidR="00A02B30">
                    <w:trPr>
                      <w:trHeight w:val="238"/>
                    </w:trPr>
                    <w:tc>
                      <w:tcPr>
                        <w:tcW w:w="1163" w:type="dxa"/>
                      </w:tcPr>
                      <w:p w:rsidR="00A02B30" w:rsidRDefault="00B05A60">
                        <w:pPr>
                          <w:pStyle w:val="TableParagraph"/>
                          <w:ind w:left="375"/>
                          <w:rPr>
                            <w:sz w:val="18"/>
                          </w:rPr>
                        </w:pPr>
                        <w:r>
                          <w:rPr>
                            <w:sz w:val="18"/>
                          </w:rPr>
                          <w:t>845</w:t>
                        </w:r>
                      </w:p>
                    </w:tc>
                    <w:tc>
                      <w:tcPr>
                        <w:tcW w:w="1898" w:type="dxa"/>
                      </w:tcPr>
                      <w:p w:rsidR="00A02B30" w:rsidRDefault="00B05A60">
                        <w:pPr>
                          <w:pStyle w:val="TableParagraph"/>
                          <w:ind w:left="426" w:right="565"/>
                          <w:jc w:val="center"/>
                          <w:rPr>
                            <w:sz w:val="18"/>
                          </w:rPr>
                        </w:pPr>
                        <w:r>
                          <w:rPr>
                            <w:sz w:val="18"/>
                          </w:rPr>
                          <w:t>7364896.18</w:t>
                        </w:r>
                      </w:p>
                    </w:tc>
                    <w:tc>
                      <w:tcPr>
                        <w:tcW w:w="2182" w:type="dxa"/>
                      </w:tcPr>
                      <w:p w:rsidR="00A02B30" w:rsidRDefault="00B05A60">
                        <w:pPr>
                          <w:pStyle w:val="TableParagraph"/>
                          <w:ind w:left="574" w:right="711"/>
                          <w:jc w:val="center"/>
                          <w:rPr>
                            <w:sz w:val="18"/>
                          </w:rPr>
                        </w:pPr>
                        <w:r>
                          <w:rPr>
                            <w:sz w:val="18"/>
                          </w:rPr>
                          <w:t>4937524.77</w:t>
                        </w:r>
                      </w:p>
                    </w:tc>
                    <w:tc>
                      <w:tcPr>
                        <w:tcW w:w="1304" w:type="dxa"/>
                      </w:tcPr>
                      <w:p w:rsidR="00A02B30" w:rsidRDefault="00B05A60">
                        <w:pPr>
                          <w:pStyle w:val="TableParagraph"/>
                          <w:spacing w:before="12" w:line="206" w:lineRule="exact"/>
                          <w:ind w:left="517"/>
                          <w:rPr>
                            <w:sz w:val="18"/>
                          </w:rPr>
                        </w:pPr>
                        <w:r>
                          <w:rPr>
                            <w:sz w:val="18"/>
                          </w:rPr>
                          <w:t>906</w:t>
                        </w:r>
                      </w:p>
                    </w:tc>
                    <w:tc>
                      <w:tcPr>
                        <w:tcW w:w="1898" w:type="dxa"/>
                      </w:tcPr>
                      <w:p w:rsidR="00A02B30" w:rsidRDefault="00B05A60">
                        <w:pPr>
                          <w:pStyle w:val="TableParagraph"/>
                          <w:spacing w:before="12" w:line="206" w:lineRule="exact"/>
                          <w:ind w:left="429" w:right="565"/>
                          <w:jc w:val="center"/>
                          <w:rPr>
                            <w:sz w:val="18"/>
                          </w:rPr>
                        </w:pPr>
                        <w:r>
                          <w:rPr>
                            <w:sz w:val="18"/>
                          </w:rPr>
                          <w:t>7370605.96</w:t>
                        </w:r>
                      </w:p>
                    </w:tc>
                    <w:tc>
                      <w:tcPr>
                        <w:tcW w:w="1498" w:type="dxa"/>
                      </w:tcPr>
                      <w:p w:rsidR="00A02B30" w:rsidRDefault="00B05A60">
                        <w:pPr>
                          <w:pStyle w:val="TableParagraph"/>
                          <w:spacing w:before="12" w:line="206" w:lineRule="exact"/>
                          <w:ind w:left="572" w:right="25"/>
                          <w:jc w:val="center"/>
                          <w:rPr>
                            <w:sz w:val="18"/>
                          </w:rPr>
                        </w:pPr>
                        <w:r>
                          <w:rPr>
                            <w:sz w:val="18"/>
                          </w:rPr>
                          <w:t>4933430.64</w:t>
                        </w:r>
                      </w:p>
                    </w:tc>
                  </w:tr>
                  <w:tr w:rsidR="00A02B30">
                    <w:trPr>
                      <w:trHeight w:val="238"/>
                    </w:trPr>
                    <w:tc>
                      <w:tcPr>
                        <w:tcW w:w="1163" w:type="dxa"/>
                      </w:tcPr>
                      <w:p w:rsidR="00A02B30" w:rsidRDefault="00B05A60">
                        <w:pPr>
                          <w:pStyle w:val="TableParagraph"/>
                          <w:ind w:left="375"/>
                          <w:rPr>
                            <w:sz w:val="18"/>
                          </w:rPr>
                        </w:pPr>
                        <w:r>
                          <w:rPr>
                            <w:sz w:val="18"/>
                          </w:rPr>
                          <w:t>846</w:t>
                        </w:r>
                      </w:p>
                    </w:tc>
                    <w:tc>
                      <w:tcPr>
                        <w:tcW w:w="1898" w:type="dxa"/>
                      </w:tcPr>
                      <w:p w:rsidR="00A02B30" w:rsidRDefault="00B05A60">
                        <w:pPr>
                          <w:pStyle w:val="TableParagraph"/>
                          <w:ind w:left="426" w:right="565"/>
                          <w:jc w:val="center"/>
                          <w:rPr>
                            <w:sz w:val="18"/>
                          </w:rPr>
                        </w:pPr>
                        <w:r>
                          <w:rPr>
                            <w:sz w:val="18"/>
                          </w:rPr>
                          <w:t>7364931.65</w:t>
                        </w:r>
                      </w:p>
                    </w:tc>
                    <w:tc>
                      <w:tcPr>
                        <w:tcW w:w="2182" w:type="dxa"/>
                      </w:tcPr>
                      <w:p w:rsidR="00A02B30" w:rsidRDefault="00B05A60">
                        <w:pPr>
                          <w:pStyle w:val="TableParagraph"/>
                          <w:ind w:left="574" w:right="711"/>
                          <w:jc w:val="center"/>
                          <w:rPr>
                            <w:sz w:val="18"/>
                          </w:rPr>
                        </w:pPr>
                        <w:r>
                          <w:rPr>
                            <w:sz w:val="18"/>
                          </w:rPr>
                          <w:t>4937504.97</w:t>
                        </w:r>
                      </w:p>
                    </w:tc>
                    <w:tc>
                      <w:tcPr>
                        <w:tcW w:w="1304" w:type="dxa"/>
                      </w:tcPr>
                      <w:p w:rsidR="00A02B30" w:rsidRDefault="00B05A60">
                        <w:pPr>
                          <w:pStyle w:val="TableParagraph"/>
                          <w:spacing w:before="12" w:line="206" w:lineRule="exact"/>
                          <w:ind w:left="517"/>
                          <w:rPr>
                            <w:sz w:val="18"/>
                          </w:rPr>
                        </w:pPr>
                        <w:r>
                          <w:rPr>
                            <w:sz w:val="18"/>
                          </w:rPr>
                          <w:t>907</w:t>
                        </w:r>
                      </w:p>
                    </w:tc>
                    <w:tc>
                      <w:tcPr>
                        <w:tcW w:w="1898" w:type="dxa"/>
                      </w:tcPr>
                      <w:p w:rsidR="00A02B30" w:rsidRDefault="00B05A60">
                        <w:pPr>
                          <w:pStyle w:val="TableParagraph"/>
                          <w:spacing w:before="12" w:line="206" w:lineRule="exact"/>
                          <w:ind w:left="429" w:right="565"/>
                          <w:jc w:val="center"/>
                          <w:rPr>
                            <w:sz w:val="18"/>
                          </w:rPr>
                        </w:pPr>
                        <w:r>
                          <w:rPr>
                            <w:sz w:val="18"/>
                          </w:rPr>
                          <w:t>7370629.54</w:t>
                        </w:r>
                      </w:p>
                    </w:tc>
                    <w:tc>
                      <w:tcPr>
                        <w:tcW w:w="1498" w:type="dxa"/>
                      </w:tcPr>
                      <w:p w:rsidR="00A02B30" w:rsidRDefault="00B05A60">
                        <w:pPr>
                          <w:pStyle w:val="TableParagraph"/>
                          <w:spacing w:before="12" w:line="206" w:lineRule="exact"/>
                          <w:ind w:left="572" w:right="25"/>
                          <w:jc w:val="center"/>
                          <w:rPr>
                            <w:sz w:val="18"/>
                          </w:rPr>
                        </w:pPr>
                        <w:r>
                          <w:rPr>
                            <w:sz w:val="18"/>
                          </w:rPr>
                          <w:t>4933409.16</w:t>
                        </w:r>
                      </w:p>
                    </w:tc>
                  </w:tr>
                  <w:tr w:rsidR="00A02B30">
                    <w:trPr>
                      <w:trHeight w:val="238"/>
                    </w:trPr>
                    <w:tc>
                      <w:tcPr>
                        <w:tcW w:w="1163" w:type="dxa"/>
                      </w:tcPr>
                      <w:p w:rsidR="00A02B30" w:rsidRDefault="00B05A60">
                        <w:pPr>
                          <w:pStyle w:val="TableParagraph"/>
                          <w:ind w:left="375"/>
                          <w:rPr>
                            <w:sz w:val="18"/>
                          </w:rPr>
                        </w:pPr>
                        <w:r>
                          <w:rPr>
                            <w:sz w:val="18"/>
                          </w:rPr>
                          <w:t>847</w:t>
                        </w:r>
                      </w:p>
                    </w:tc>
                    <w:tc>
                      <w:tcPr>
                        <w:tcW w:w="1898" w:type="dxa"/>
                      </w:tcPr>
                      <w:p w:rsidR="00A02B30" w:rsidRDefault="00B05A60">
                        <w:pPr>
                          <w:pStyle w:val="TableParagraph"/>
                          <w:ind w:left="426" w:right="565"/>
                          <w:jc w:val="center"/>
                          <w:rPr>
                            <w:sz w:val="18"/>
                          </w:rPr>
                        </w:pPr>
                        <w:r>
                          <w:rPr>
                            <w:sz w:val="18"/>
                          </w:rPr>
                          <w:t>7365000.63</w:t>
                        </w:r>
                      </w:p>
                    </w:tc>
                    <w:tc>
                      <w:tcPr>
                        <w:tcW w:w="2182" w:type="dxa"/>
                      </w:tcPr>
                      <w:p w:rsidR="00A02B30" w:rsidRDefault="00B05A60">
                        <w:pPr>
                          <w:pStyle w:val="TableParagraph"/>
                          <w:ind w:left="574" w:right="711"/>
                          <w:jc w:val="center"/>
                          <w:rPr>
                            <w:sz w:val="18"/>
                          </w:rPr>
                        </w:pPr>
                        <w:r>
                          <w:rPr>
                            <w:sz w:val="18"/>
                          </w:rPr>
                          <w:t>4937471.85</w:t>
                        </w:r>
                      </w:p>
                    </w:tc>
                    <w:tc>
                      <w:tcPr>
                        <w:tcW w:w="1304" w:type="dxa"/>
                      </w:tcPr>
                      <w:p w:rsidR="00A02B30" w:rsidRDefault="00B05A60">
                        <w:pPr>
                          <w:pStyle w:val="TableParagraph"/>
                          <w:spacing w:before="12" w:line="206" w:lineRule="exact"/>
                          <w:ind w:left="517"/>
                          <w:rPr>
                            <w:sz w:val="18"/>
                          </w:rPr>
                        </w:pPr>
                        <w:r>
                          <w:rPr>
                            <w:sz w:val="18"/>
                          </w:rPr>
                          <w:t>908</w:t>
                        </w:r>
                      </w:p>
                    </w:tc>
                    <w:tc>
                      <w:tcPr>
                        <w:tcW w:w="1898" w:type="dxa"/>
                      </w:tcPr>
                      <w:p w:rsidR="00A02B30" w:rsidRDefault="00B05A60">
                        <w:pPr>
                          <w:pStyle w:val="TableParagraph"/>
                          <w:spacing w:before="12" w:line="206" w:lineRule="exact"/>
                          <w:ind w:left="429" w:right="565"/>
                          <w:jc w:val="center"/>
                          <w:rPr>
                            <w:sz w:val="18"/>
                          </w:rPr>
                        </w:pPr>
                        <w:r>
                          <w:rPr>
                            <w:sz w:val="18"/>
                          </w:rPr>
                          <w:t>7371068.55</w:t>
                        </w:r>
                      </w:p>
                    </w:tc>
                    <w:tc>
                      <w:tcPr>
                        <w:tcW w:w="1498" w:type="dxa"/>
                      </w:tcPr>
                      <w:p w:rsidR="00A02B30" w:rsidRDefault="00B05A60">
                        <w:pPr>
                          <w:pStyle w:val="TableParagraph"/>
                          <w:spacing w:before="12" w:line="206" w:lineRule="exact"/>
                          <w:ind w:left="572" w:right="25"/>
                          <w:jc w:val="center"/>
                          <w:rPr>
                            <w:sz w:val="18"/>
                          </w:rPr>
                        </w:pPr>
                        <w:r>
                          <w:rPr>
                            <w:sz w:val="18"/>
                          </w:rPr>
                          <w:t>4932990.20</w:t>
                        </w:r>
                      </w:p>
                    </w:tc>
                  </w:tr>
                  <w:tr w:rsidR="00A02B30">
                    <w:trPr>
                      <w:trHeight w:val="238"/>
                    </w:trPr>
                    <w:tc>
                      <w:tcPr>
                        <w:tcW w:w="1163" w:type="dxa"/>
                      </w:tcPr>
                      <w:p w:rsidR="00A02B30" w:rsidRDefault="00B05A60">
                        <w:pPr>
                          <w:pStyle w:val="TableParagraph"/>
                          <w:ind w:left="375"/>
                          <w:rPr>
                            <w:sz w:val="18"/>
                          </w:rPr>
                        </w:pPr>
                        <w:r>
                          <w:rPr>
                            <w:sz w:val="18"/>
                          </w:rPr>
                          <w:t>848</w:t>
                        </w:r>
                      </w:p>
                    </w:tc>
                    <w:tc>
                      <w:tcPr>
                        <w:tcW w:w="1898" w:type="dxa"/>
                      </w:tcPr>
                      <w:p w:rsidR="00A02B30" w:rsidRDefault="00B05A60">
                        <w:pPr>
                          <w:pStyle w:val="TableParagraph"/>
                          <w:ind w:left="426" w:right="565"/>
                          <w:jc w:val="center"/>
                          <w:rPr>
                            <w:sz w:val="18"/>
                          </w:rPr>
                        </w:pPr>
                        <w:r>
                          <w:rPr>
                            <w:sz w:val="18"/>
                          </w:rPr>
                          <w:t>7365345.77</w:t>
                        </w:r>
                      </w:p>
                    </w:tc>
                    <w:tc>
                      <w:tcPr>
                        <w:tcW w:w="2182" w:type="dxa"/>
                      </w:tcPr>
                      <w:p w:rsidR="00A02B30" w:rsidRDefault="00B05A60">
                        <w:pPr>
                          <w:pStyle w:val="TableParagraph"/>
                          <w:ind w:left="574" w:right="711"/>
                          <w:jc w:val="center"/>
                          <w:rPr>
                            <w:sz w:val="18"/>
                          </w:rPr>
                        </w:pPr>
                        <w:r>
                          <w:rPr>
                            <w:sz w:val="18"/>
                          </w:rPr>
                          <w:t>4937316.99</w:t>
                        </w:r>
                      </w:p>
                    </w:tc>
                    <w:tc>
                      <w:tcPr>
                        <w:tcW w:w="1304" w:type="dxa"/>
                      </w:tcPr>
                      <w:p w:rsidR="00A02B30" w:rsidRDefault="00B05A60">
                        <w:pPr>
                          <w:pStyle w:val="TableParagraph"/>
                          <w:spacing w:before="12" w:line="206" w:lineRule="exact"/>
                          <w:ind w:left="517"/>
                          <w:rPr>
                            <w:sz w:val="18"/>
                          </w:rPr>
                        </w:pPr>
                        <w:r>
                          <w:rPr>
                            <w:sz w:val="18"/>
                          </w:rPr>
                          <w:t>909</w:t>
                        </w:r>
                      </w:p>
                    </w:tc>
                    <w:tc>
                      <w:tcPr>
                        <w:tcW w:w="1898" w:type="dxa"/>
                      </w:tcPr>
                      <w:p w:rsidR="00A02B30" w:rsidRDefault="00B05A60">
                        <w:pPr>
                          <w:pStyle w:val="TableParagraph"/>
                          <w:spacing w:before="12" w:line="206" w:lineRule="exact"/>
                          <w:ind w:left="429" w:right="565"/>
                          <w:jc w:val="center"/>
                          <w:rPr>
                            <w:sz w:val="18"/>
                          </w:rPr>
                        </w:pPr>
                        <w:r>
                          <w:rPr>
                            <w:sz w:val="18"/>
                          </w:rPr>
                          <w:t>7371098.46</w:t>
                        </w:r>
                      </w:p>
                    </w:tc>
                    <w:tc>
                      <w:tcPr>
                        <w:tcW w:w="1498" w:type="dxa"/>
                      </w:tcPr>
                      <w:p w:rsidR="00A02B30" w:rsidRDefault="00B05A60">
                        <w:pPr>
                          <w:pStyle w:val="TableParagraph"/>
                          <w:spacing w:before="12" w:line="206" w:lineRule="exact"/>
                          <w:ind w:left="572" w:right="25"/>
                          <w:jc w:val="center"/>
                          <w:rPr>
                            <w:sz w:val="18"/>
                          </w:rPr>
                        </w:pPr>
                        <w:r>
                          <w:rPr>
                            <w:sz w:val="18"/>
                          </w:rPr>
                          <w:t>4932961.75</w:t>
                        </w:r>
                      </w:p>
                    </w:tc>
                  </w:tr>
                  <w:tr w:rsidR="00A02B30">
                    <w:trPr>
                      <w:trHeight w:val="238"/>
                    </w:trPr>
                    <w:tc>
                      <w:tcPr>
                        <w:tcW w:w="1163" w:type="dxa"/>
                      </w:tcPr>
                      <w:p w:rsidR="00A02B30" w:rsidRDefault="00B05A60">
                        <w:pPr>
                          <w:pStyle w:val="TableParagraph"/>
                          <w:ind w:left="375"/>
                          <w:rPr>
                            <w:sz w:val="18"/>
                          </w:rPr>
                        </w:pPr>
                        <w:r>
                          <w:rPr>
                            <w:sz w:val="18"/>
                          </w:rPr>
                          <w:t>849</w:t>
                        </w:r>
                      </w:p>
                    </w:tc>
                    <w:tc>
                      <w:tcPr>
                        <w:tcW w:w="1898" w:type="dxa"/>
                      </w:tcPr>
                      <w:p w:rsidR="00A02B30" w:rsidRDefault="00B05A60">
                        <w:pPr>
                          <w:pStyle w:val="TableParagraph"/>
                          <w:ind w:left="426" w:right="565"/>
                          <w:jc w:val="center"/>
                          <w:rPr>
                            <w:sz w:val="18"/>
                          </w:rPr>
                        </w:pPr>
                        <w:r>
                          <w:rPr>
                            <w:sz w:val="18"/>
                          </w:rPr>
                          <w:t>7365408.90</w:t>
                        </w:r>
                      </w:p>
                    </w:tc>
                    <w:tc>
                      <w:tcPr>
                        <w:tcW w:w="2182" w:type="dxa"/>
                      </w:tcPr>
                      <w:p w:rsidR="00A02B30" w:rsidRDefault="00B05A60">
                        <w:pPr>
                          <w:pStyle w:val="TableParagraph"/>
                          <w:ind w:left="574" w:right="711"/>
                          <w:jc w:val="center"/>
                          <w:rPr>
                            <w:sz w:val="18"/>
                          </w:rPr>
                        </w:pPr>
                        <w:r>
                          <w:rPr>
                            <w:sz w:val="18"/>
                          </w:rPr>
                          <w:t>4937287.92</w:t>
                        </w:r>
                      </w:p>
                    </w:tc>
                    <w:tc>
                      <w:tcPr>
                        <w:tcW w:w="1304" w:type="dxa"/>
                      </w:tcPr>
                      <w:p w:rsidR="00A02B30" w:rsidRDefault="00B05A60">
                        <w:pPr>
                          <w:pStyle w:val="TableParagraph"/>
                          <w:spacing w:before="12" w:line="206" w:lineRule="exact"/>
                          <w:ind w:left="517"/>
                          <w:rPr>
                            <w:sz w:val="18"/>
                          </w:rPr>
                        </w:pPr>
                        <w:r>
                          <w:rPr>
                            <w:sz w:val="18"/>
                          </w:rPr>
                          <w:t>910</w:t>
                        </w:r>
                      </w:p>
                    </w:tc>
                    <w:tc>
                      <w:tcPr>
                        <w:tcW w:w="1898" w:type="dxa"/>
                      </w:tcPr>
                      <w:p w:rsidR="00A02B30" w:rsidRDefault="00B05A60">
                        <w:pPr>
                          <w:pStyle w:val="TableParagraph"/>
                          <w:spacing w:before="12" w:line="206" w:lineRule="exact"/>
                          <w:ind w:left="429" w:right="565"/>
                          <w:jc w:val="center"/>
                          <w:rPr>
                            <w:sz w:val="18"/>
                          </w:rPr>
                        </w:pPr>
                        <w:r>
                          <w:rPr>
                            <w:sz w:val="18"/>
                          </w:rPr>
                          <w:t>7371132.01</w:t>
                        </w:r>
                      </w:p>
                    </w:tc>
                    <w:tc>
                      <w:tcPr>
                        <w:tcW w:w="1498" w:type="dxa"/>
                      </w:tcPr>
                      <w:p w:rsidR="00A02B30" w:rsidRDefault="00B05A60">
                        <w:pPr>
                          <w:pStyle w:val="TableParagraph"/>
                          <w:spacing w:before="12" w:line="206" w:lineRule="exact"/>
                          <w:ind w:left="571" w:right="25"/>
                          <w:jc w:val="center"/>
                          <w:rPr>
                            <w:sz w:val="18"/>
                          </w:rPr>
                        </w:pPr>
                        <w:r>
                          <w:rPr>
                            <w:sz w:val="18"/>
                          </w:rPr>
                          <w:t>4932930.79</w:t>
                        </w:r>
                      </w:p>
                    </w:tc>
                  </w:tr>
                  <w:tr w:rsidR="00A02B30">
                    <w:trPr>
                      <w:trHeight w:val="238"/>
                    </w:trPr>
                    <w:tc>
                      <w:tcPr>
                        <w:tcW w:w="1163" w:type="dxa"/>
                      </w:tcPr>
                      <w:p w:rsidR="00A02B30" w:rsidRDefault="00B05A60">
                        <w:pPr>
                          <w:pStyle w:val="TableParagraph"/>
                          <w:ind w:left="375"/>
                          <w:rPr>
                            <w:sz w:val="18"/>
                          </w:rPr>
                        </w:pPr>
                        <w:r>
                          <w:rPr>
                            <w:sz w:val="18"/>
                          </w:rPr>
                          <w:t>850</w:t>
                        </w:r>
                      </w:p>
                    </w:tc>
                    <w:tc>
                      <w:tcPr>
                        <w:tcW w:w="1898" w:type="dxa"/>
                      </w:tcPr>
                      <w:p w:rsidR="00A02B30" w:rsidRDefault="00B05A60">
                        <w:pPr>
                          <w:pStyle w:val="TableParagraph"/>
                          <w:ind w:left="425" w:right="565"/>
                          <w:jc w:val="center"/>
                          <w:rPr>
                            <w:sz w:val="18"/>
                          </w:rPr>
                        </w:pPr>
                        <w:r>
                          <w:rPr>
                            <w:sz w:val="18"/>
                          </w:rPr>
                          <w:t>7365440.11</w:t>
                        </w:r>
                      </w:p>
                    </w:tc>
                    <w:tc>
                      <w:tcPr>
                        <w:tcW w:w="2182" w:type="dxa"/>
                      </w:tcPr>
                      <w:p w:rsidR="00A02B30" w:rsidRDefault="00B05A60">
                        <w:pPr>
                          <w:pStyle w:val="TableParagraph"/>
                          <w:ind w:left="574" w:right="712"/>
                          <w:jc w:val="center"/>
                          <w:rPr>
                            <w:sz w:val="18"/>
                          </w:rPr>
                        </w:pPr>
                        <w:r>
                          <w:rPr>
                            <w:sz w:val="18"/>
                          </w:rPr>
                          <w:t>4937272.53</w:t>
                        </w:r>
                      </w:p>
                    </w:tc>
                    <w:tc>
                      <w:tcPr>
                        <w:tcW w:w="1304" w:type="dxa"/>
                      </w:tcPr>
                      <w:p w:rsidR="00A02B30" w:rsidRDefault="00B05A60">
                        <w:pPr>
                          <w:pStyle w:val="TableParagraph"/>
                          <w:spacing w:before="12" w:line="206" w:lineRule="exact"/>
                          <w:ind w:left="521"/>
                          <w:rPr>
                            <w:sz w:val="18"/>
                          </w:rPr>
                        </w:pPr>
                        <w:r>
                          <w:rPr>
                            <w:sz w:val="18"/>
                          </w:rPr>
                          <w:t>911</w:t>
                        </w:r>
                      </w:p>
                    </w:tc>
                    <w:tc>
                      <w:tcPr>
                        <w:tcW w:w="1898" w:type="dxa"/>
                      </w:tcPr>
                      <w:p w:rsidR="00A02B30" w:rsidRDefault="00B05A60">
                        <w:pPr>
                          <w:pStyle w:val="TableParagraph"/>
                          <w:spacing w:before="12" w:line="206" w:lineRule="exact"/>
                          <w:ind w:left="429" w:right="565"/>
                          <w:jc w:val="center"/>
                          <w:rPr>
                            <w:sz w:val="18"/>
                          </w:rPr>
                        </w:pPr>
                        <w:r>
                          <w:rPr>
                            <w:sz w:val="18"/>
                          </w:rPr>
                          <w:t>7371159.00</w:t>
                        </w:r>
                      </w:p>
                    </w:tc>
                    <w:tc>
                      <w:tcPr>
                        <w:tcW w:w="1498" w:type="dxa"/>
                      </w:tcPr>
                      <w:p w:rsidR="00A02B30" w:rsidRDefault="00B05A60">
                        <w:pPr>
                          <w:pStyle w:val="TableParagraph"/>
                          <w:spacing w:before="12" w:line="206" w:lineRule="exact"/>
                          <w:ind w:left="571" w:right="25"/>
                          <w:jc w:val="center"/>
                          <w:rPr>
                            <w:sz w:val="18"/>
                          </w:rPr>
                        </w:pPr>
                        <w:r>
                          <w:rPr>
                            <w:sz w:val="18"/>
                          </w:rPr>
                          <w:t>4932907.27</w:t>
                        </w:r>
                      </w:p>
                    </w:tc>
                  </w:tr>
                  <w:tr w:rsidR="00A02B30">
                    <w:trPr>
                      <w:trHeight w:val="238"/>
                    </w:trPr>
                    <w:tc>
                      <w:tcPr>
                        <w:tcW w:w="1163" w:type="dxa"/>
                      </w:tcPr>
                      <w:p w:rsidR="00A02B30" w:rsidRDefault="00B05A60">
                        <w:pPr>
                          <w:pStyle w:val="TableParagraph"/>
                          <w:ind w:left="375"/>
                          <w:rPr>
                            <w:sz w:val="18"/>
                          </w:rPr>
                        </w:pPr>
                        <w:r>
                          <w:rPr>
                            <w:sz w:val="18"/>
                          </w:rPr>
                          <w:t>851</w:t>
                        </w:r>
                      </w:p>
                    </w:tc>
                    <w:tc>
                      <w:tcPr>
                        <w:tcW w:w="1898" w:type="dxa"/>
                      </w:tcPr>
                      <w:p w:rsidR="00A02B30" w:rsidRDefault="00B05A60">
                        <w:pPr>
                          <w:pStyle w:val="TableParagraph"/>
                          <w:ind w:left="425" w:right="565"/>
                          <w:jc w:val="center"/>
                          <w:rPr>
                            <w:sz w:val="18"/>
                          </w:rPr>
                        </w:pPr>
                        <w:r>
                          <w:rPr>
                            <w:sz w:val="18"/>
                          </w:rPr>
                          <w:t>7365472.04</w:t>
                        </w:r>
                      </w:p>
                    </w:tc>
                    <w:tc>
                      <w:tcPr>
                        <w:tcW w:w="2182" w:type="dxa"/>
                      </w:tcPr>
                      <w:p w:rsidR="00A02B30" w:rsidRDefault="00B05A60">
                        <w:pPr>
                          <w:pStyle w:val="TableParagraph"/>
                          <w:ind w:left="574" w:right="712"/>
                          <w:jc w:val="center"/>
                          <w:rPr>
                            <w:sz w:val="18"/>
                          </w:rPr>
                        </w:pPr>
                        <w:r>
                          <w:rPr>
                            <w:sz w:val="18"/>
                          </w:rPr>
                          <w:t>4937255.71</w:t>
                        </w:r>
                      </w:p>
                    </w:tc>
                    <w:tc>
                      <w:tcPr>
                        <w:tcW w:w="1304" w:type="dxa"/>
                      </w:tcPr>
                      <w:p w:rsidR="00A02B30" w:rsidRDefault="00B05A60">
                        <w:pPr>
                          <w:pStyle w:val="TableParagraph"/>
                          <w:spacing w:before="12" w:line="206" w:lineRule="exact"/>
                          <w:ind w:left="517"/>
                          <w:rPr>
                            <w:sz w:val="18"/>
                          </w:rPr>
                        </w:pPr>
                        <w:r>
                          <w:rPr>
                            <w:sz w:val="18"/>
                          </w:rPr>
                          <w:t>912</w:t>
                        </w:r>
                      </w:p>
                    </w:tc>
                    <w:tc>
                      <w:tcPr>
                        <w:tcW w:w="1898" w:type="dxa"/>
                      </w:tcPr>
                      <w:p w:rsidR="00A02B30" w:rsidRDefault="00B05A60">
                        <w:pPr>
                          <w:pStyle w:val="TableParagraph"/>
                          <w:spacing w:before="12" w:line="206" w:lineRule="exact"/>
                          <w:ind w:left="428" w:right="565"/>
                          <w:jc w:val="center"/>
                          <w:rPr>
                            <w:sz w:val="18"/>
                          </w:rPr>
                        </w:pPr>
                        <w:r>
                          <w:rPr>
                            <w:sz w:val="18"/>
                          </w:rPr>
                          <w:t>7371194.27</w:t>
                        </w:r>
                      </w:p>
                    </w:tc>
                    <w:tc>
                      <w:tcPr>
                        <w:tcW w:w="1498" w:type="dxa"/>
                      </w:tcPr>
                      <w:p w:rsidR="00A02B30" w:rsidRDefault="00B05A60">
                        <w:pPr>
                          <w:pStyle w:val="TableParagraph"/>
                          <w:spacing w:before="12" w:line="206" w:lineRule="exact"/>
                          <w:ind w:left="571" w:right="25"/>
                          <w:jc w:val="center"/>
                          <w:rPr>
                            <w:sz w:val="18"/>
                          </w:rPr>
                        </w:pPr>
                        <w:r>
                          <w:rPr>
                            <w:sz w:val="18"/>
                          </w:rPr>
                          <w:t>4932878.73</w:t>
                        </w:r>
                      </w:p>
                    </w:tc>
                  </w:tr>
                  <w:tr w:rsidR="00A02B30">
                    <w:trPr>
                      <w:trHeight w:val="238"/>
                    </w:trPr>
                    <w:tc>
                      <w:tcPr>
                        <w:tcW w:w="1163" w:type="dxa"/>
                      </w:tcPr>
                      <w:p w:rsidR="00A02B30" w:rsidRDefault="00B05A60">
                        <w:pPr>
                          <w:pStyle w:val="TableParagraph"/>
                          <w:ind w:left="375"/>
                          <w:rPr>
                            <w:sz w:val="18"/>
                          </w:rPr>
                        </w:pPr>
                        <w:r>
                          <w:rPr>
                            <w:sz w:val="18"/>
                          </w:rPr>
                          <w:t>852</w:t>
                        </w:r>
                      </w:p>
                    </w:tc>
                    <w:tc>
                      <w:tcPr>
                        <w:tcW w:w="1898" w:type="dxa"/>
                      </w:tcPr>
                      <w:p w:rsidR="00A02B30" w:rsidRDefault="00B05A60">
                        <w:pPr>
                          <w:pStyle w:val="TableParagraph"/>
                          <w:ind w:left="425" w:right="565"/>
                          <w:jc w:val="center"/>
                          <w:rPr>
                            <w:sz w:val="18"/>
                          </w:rPr>
                        </w:pPr>
                        <w:r>
                          <w:rPr>
                            <w:sz w:val="18"/>
                          </w:rPr>
                          <w:t>7365512.65</w:t>
                        </w:r>
                      </w:p>
                    </w:tc>
                    <w:tc>
                      <w:tcPr>
                        <w:tcW w:w="2182" w:type="dxa"/>
                      </w:tcPr>
                      <w:p w:rsidR="00A02B30" w:rsidRDefault="00B05A60">
                        <w:pPr>
                          <w:pStyle w:val="TableParagraph"/>
                          <w:ind w:left="574" w:right="712"/>
                          <w:jc w:val="center"/>
                          <w:rPr>
                            <w:sz w:val="18"/>
                          </w:rPr>
                        </w:pPr>
                        <w:r>
                          <w:rPr>
                            <w:sz w:val="18"/>
                          </w:rPr>
                          <w:t>4937232.16</w:t>
                        </w:r>
                      </w:p>
                    </w:tc>
                    <w:tc>
                      <w:tcPr>
                        <w:tcW w:w="1304" w:type="dxa"/>
                      </w:tcPr>
                      <w:p w:rsidR="00A02B30" w:rsidRDefault="00B05A60">
                        <w:pPr>
                          <w:pStyle w:val="TableParagraph"/>
                          <w:spacing w:before="12" w:line="206" w:lineRule="exact"/>
                          <w:ind w:left="517"/>
                          <w:rPr>
                            <w:sz w:val="18"/>
                          </w:rPr>
                        </w:pPr>
                        <w:r>
                          <w:rPr>
                            <w:sz w:val="18"/>
                          </w:rPr>
                          <w:t>913</w:t>
                        </w:r>
                      </w:p>
                    </w:tc>
                    <w:tc>
                      <w:tcPr>
                        <w:tcW w:w="1898" w:type="dxa"/>
                      </w:tcPr>
                      <w:p w:rsidR="00A02B30" w:rsidRDefault="00B05A60">
                        <w:pPr>
                          <w:pStyle w:val="TableParagraph"/>
                          <w:spacing w:before="12" w:line="206" w:lineRule="exact"/>
                          <w:ind w:left="428" w:right="565"/>
                          <w:jc w:val="center"/>
                          <w:rPr>
                            <w:sz w:val="18"/>
                          </w:rPr>
                        </w:pPr>
                        <w:r>
                          <w:rPr>
                            <w:sz w:val="18"/>
                          </w:rPr>
                          <w:t>7371230.45</w:t>
                        </w:r>
                      </w:p>
                    </w:tc>
                    <w:tc>
                      <w:tcPr>
                        <w:tcW w:w="1498" w:type="dxa"/>
                      </w:tcPr>
                      <w:p w:rsidR="00A02B30" w:rsidRDefault="00B05A60">
                        <w:pPr>
                          <w:pStyle w:val="TableParagraph"/>
                          <w:spacing w:before="12" w:line="206" w:lineRule="exact"/>
                          <w:ind w:left="571" w:right="25"/>
                          <w:jc w:val="center"/>
                          <w:rPr>
                            <w:sz w:val="18"/>
                          </w:rPr>
                        </w:pPr>
                        <w:r>
                          <w:rPr>
                            <w:sz w:val="18"/>
                          </w:rPr>
                          <w:t>4932851.84</w:t>
                        </w:r>
                      </w:p>
                    </w:tc>
                  </w:tr>
                  <w:tr w:rsidR="00A02B30">
                    <w:trPr>
                      <w:trHeight w:val="238"/>
                    </w:trPr>
                    <w:tc>
                      <w:tcPr>
                        <w:tcW w:w="1163" w:type="dxa"/>
                      </w:tcPr>
                      <w:p w:rsidR="00A02B30" w:rsidRDefault="00B05A60">
                        <w:pPr>
                          <w:pStyle w:val="TableParagraph"/>
                          <w:ind w:left="375"/>
                          <w:rPr>
                            <w:sz w:val="18"/>
                          </w:rPr>
                        </w:pPr>
                        <w:r>
                          <w:rPr>
                            <w:sz w:val="18"/>
                          </w:rPr>
                          <w:t>853</w:t>
                        </w:r>
                      </w:p>
                    </w:tc>
                    <w:tc>
                      <w:tcPr>
                        <w:tcW w:w="1898" w:type="dxa"/>
                      </w:tcPr>
                      <w:p w:rsidR="00A02B30" w:rsidRDefault="00B05A60">
                        <w:pPr>
                          <w:pStyle w:val="TableParagraph"/>
                          <w:ind w:left="425" w:right="565"/>
                          <w:jc w:val="center"/>
                          <w:rPr>
                            <w:sz w:val="18"/>
                          </w:rPr>
                        </w:pPr>
                        <w:r>
                          <w:rPr>
                            <w:sz w:val="18"/>
                          </w:rPr>
                          <w:t>7365561.59</w:t>
                        </w:r>
                      </w:p>
                    </w:tc>
                    <w:tc>
                      <w:tcPr>
                        <w:tcW w:w="2182" w:type="dxa"/>
                      </w:tcPr>
                      <w:p w:rsidR="00A02B30" w:rsidRDefault="00B05A60">
                        <w:pPr>
                          <w:pStyle w:val="TableParagraph"/>
                          <w:ind w:left="574" w:right="712"/>
                          <w:jc w:val="center"/>
                          <w:rPr>
                            <w:sz w:val="18"/>
                          </w:rPr>
                        </w:pPr>
                        <w:r>
                          <w:rPr>
                            <w:sz w:val="18"/>
                          </w:rPr>
                          <w:t>4937201.43</w:t>
                        </w:r>
                      </w:p>
                    </w:tc>
                    <w:tc>
                      <w:tcPr>
                        <w:tcW w:w="1304" w:type="dxa"/>
                      </w:tcPr>
                      <w:p w:rsidR="00A02B30" w:rsidRDefault="00B05A60">
                        <w:pPr>
                          <w:pStyle w:val="TableParagraph"/>
                          <w:spacing w:before="12" w:line="206" w:lineRule="exact"/>
                          <w:ind w:left="517"/>
                          <w:rPr>
                            <w:sz w:val="18"/>
                          </w:rPr>
                        </w:pPr>
                        <w:r>
                          <w:rPr>
                            <w:sz w:val="18"/>
                          </w:rPr>
                          <w:t>914</w:t>
                        </w:r>
                      </w:p>
                    </w:tc>
                    <w:tc>
                      <w:tcPr>
                        <w:tcW w:w="1898" w:type="dxa"/>
                      </w:tcPr>
                      <w:p w:rsidR="00A02B30" w:rsidRDefault="00B05A60">
                        <w:pPr>
                          <w:pStyle w:val="TableParagraph"/>
                          <w:spacing w:before="12" w:line="206" w:lineRule="exact"/>
                          <w:ind w:left="428" w:right="565"/>
                          <w:jc w:val="center"/>
                          <w:rPr>
                            <w:sz w:val="18"/>
                          </w:rPr>
                        </w:pPr>
                        <w:r>
                          <w:rPr>
                            <w:sz w:val="18"/>
                          </w:rPr>
                          <w:t>7371273.74</w:t>
                        </w:r>
                      </w:p>
                    </w:tc>
                    <w:tc>
                      <w:tcPr>
                        <w:tcW w:w="1498" w:type="dxa"/>
                      </w:tcPr>
                      <w:p w:rsidR="00A02B30" w:rsidRDefault="00B05A60">
                        <w:pPr>
                          <w:pStyle w:val="TableParagraph"/>
                          <w:spacing w:before="12" w:line="206" w:lineRule="exact"/>
                          <w:ind w:left="571" w:right="25"/>
                          <w:jc w:val="center"/>
                          <w:rPr>
                            <w:sz w:val="18"/>
                          </w:rPr>
                        </w:pPr>
                        <w:r>
                          <w:rPr>
                            <w:sz w:val="18"/>
                          </w:rPr>
                          <w:t>4932822.54</w:t>
                        </w:r>
                      </w:p>
                    </w:tc>
                  </w:tr>
                  <w:tr w:rsidR="00A02B30">
                    <w:trPr>
                      <w:trHeight w:val="238"/>
                    </w:trPr>
                    <w:tc>
                      <w:tcPr>
                        <w:tcW w:w="1163" w:type="dxa"/>
                      </w:tcPr>
                      <w:p w:rsidR="00A02B30" w:rsidRDefault="00B05A60">
                        <w:pPr>
                          <w:pStyle w:val="TableParagraph"/>
                          <w:ind w:left="375"/>
                          <w:rPr>
                            <w:sz w:val="18"/>
                          </w:rPr>
                        </w:pPr>
                        <w:r>
                          <w:rPr>
                            <w:sz w:val="18"/>
                          </w:rPr>
                          <w:t>854</w:t>
                        </w:r>
                      </w:p>
                    </w:tc>
                    <w:tc>
                      <w:tcPr>
                        <w:tcW w:w="1898" w:type="dxa"/>
                      </w:tcPr>
                      <w:p w:rsidR="00A02B30" w:rsidRDefault="00B05A60">
                        <w:pPr>
                          <w:pStyle w:val="TableParagraph"/>
                          <w:ind w:left="425" w:right="565"/>
                          <w:jc w:val="center"/>
                          <w:rPr>
                            <w:sz w:val="18"/>
                          </w:rPr>
                        </w:pPr>
                        <w:r>
                          <w:rPr>
                            <w:sz w:val="18"/>
                          </w:rPr>
                          <w:t>7365621.37</w:t>
                        </w:r>
                      </w:p>
                    </w:tc>
                    <w:tc>
                      <w:tcPr>
                        <w:tcW w:w="2182" w:type="dxa"/>
                      </w:tcPr>
                      <w:p w:rsidR="00A02B30" w:rsidRDefault="00B05A60">
                        <w:pPr>
                          <w:pStyle w:val="TableParagraph"/>
                          <w:ind w:left="574" w:right="712"/>
                          <w:jc w:val="center"/>
                          <w:rPr>
                            <w:sz w:val="18"/>
                          </w:rPr>
                        </w:pPr>
                        <w:r>
                          <w:rPr>
                            <w:sz w:val="18"/>
                          </w:rPr>
                          <w:t>4937158.65</w:t>
                        </w:r>
                      </w:p>
                    </w:tc>
                    <w:tc>
                      <w:tcPr>
                        <w:tcW w:w="1304" w:type="dxa"/>
                      </w:tcPr>
                      <w:p w:rsidR="00A02B30" w:rsidRDefault="00B05A60">
                        <w:pPr>
                          <w:pStyle w:val="TableParagraph"/>
                          <w:spacing w:before="12" w:line="205" w:lineRule="exact"/>
                          <w:ind w:left="517"/>
                          <w:rPr>
                            <w:sz w:val="18"/>
                          </w:rPr>
                        </w:pPr>
                        <w:r>
                          <w:rPr>
                            <w:sz w:val="18"/>
                          </w:rPr>
                          <w:t>915</w:t>
                        </w:r>
                      </w:p>
                    </w:tc>
                    <w:tc>
                      <w:tcPr>
                        <w:tcW w:w="1898" w:type="dxa"/>
                      </w:tcPr>
                      <w:p w:rsidR="00A02B30" w:rsidRDefault="00B05A60">
                        <w:pPr>
                          <w:pStyle w:val="TableParagraph"/>
                          <w:spacing w:before="12" w:line="205" w:lineRule="exact"/>
                          <w:ind w:left="428" w:right="565"/>
                          <w:jc w:val="center"/>
                          <w:rPr>
                            <w:sz w:val="18"/>
                          </w:rPr>
                        </w:pPr>
                        <w:r>
                          <w:rPr>
                            <w:sz w:val="18"/>
                          </w:rPr>
                          <w:t>7371307.20</w:t>
                        </w:r>
                      </w:p>
                    </w:tc>
                    <w:tc>
                      <w:tcPr>
                        <w:tcW w:w="1498" w:type="dxa"/>
                      </w:tcPr>
                      <w:p w:rsidR="00A02B30" w:rsidRDefault="00B05A60">
                        <w:pPr>
                          <w:pStyle w:val="TableParagraph"/>
                          <w:spacing w:before="12" w:line="205" w:lineRule="exact"/>
                          <w:ind w:left="571" w:right="25"/>
                          <w:jc w:val="center"/>
                          <w:rPr>
                            <w:sz w:val="18"/>
                          </w:rPr>
                        </w:pPr>
                        <w:r>
                          <w:rPr>
                            <w:sz w:val="18"/>
                          </w:rPr>
                          <w:t>4932801.88</w:t>
                        </w:r>
                      </w:p>
                    </w:tc>
                  </w:tr>
                </w:tbl>
                <w:p w:rsidR="00A02B30" w:rsidRDefault="00A02B30">
                  <w:pPr>
                    <w:pStyle w:val="BodyText"/>
                    <w:ind w:left="0"/>
                  </w:pPr>
                </w:p>
              </w:txbxContent>
            </v:textbox>
            <w10:wrap anchorx="page" anchory="page"/>
          </v:shape>
        </w:pict>
      </w: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spacing w:before="2"/>
        <w:ind w:left="0"/>
        <w:rPr>
          <w:sz w:val="24"/>
        </w:rPr>
      </w:pPr>
    </w:p>
    <w:p w:rsidR="00A02B30" w:rsidRDefault="00B05A60">
      <w:pPr>
        <w:pStyle w:val="BodyText"/>
        <w:spacing w:before="93"/>
        <w:ind w:left="790"/>
      </w:pPr>
      <w:r>
        <w:t>Г2</w:t>
      </w:r>
    </w:p>
    <w:p w:rsidR="00A02B30" w:rsidRDefault="00A02B30">
      <w:pPr>
        <w:sectPr w:rsidR="00A02B30">
          <w:pgSz w:w="12480" w:h="15650"/>
          <w:pgMar w:top="200" w:right="740" w:bottom="280" w:left="74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906"/>
        <w:gridCol w:w="1899"/>
        <w:gridCol w:w="2184"/>
        <w:gridCol w:w="1306"/>
        <w:gridCol w:w="1899"/>
        <w:gridCol w:w="1499"/>
      </w:tblGrid>
      <w:tr w:rsidR="00A02B30">
        <w:trPr>
          <w:trHeight w:val="239"/>
        </w:trPr>
        <w:tc>
          <w:tcPr>
            <w:tcW w:w="906" w:type="dxa"/>
          </w:tcPr>
          <w:p w:rsidR="00A02B30" w:rsidRDefault="00B05A60">
            <w:pPr>
              <w:pStyle w:val="TableParagraph"/>
              <w:spacing w:before="4"/>
              <w:ind w:left="50"/>
              <w:rPr>
                <w:sz w:val="18"/>
              </w:rPr>
            </w:pPr>
            <w:r>
              <w:rPr>
                <w:sz w:val="18"/>
              </w:rPr>
              <w:lastRenderedPageBreak/>
              <w:t>БРОЈ</w:t>
            </w:r>
          </w:p>
        </w:tc>
        <w:tc>
          <w:tcPr>
            <w:tcW w:w="1899" w:type="dxa"/>
          </w:tcPr>
          <w:p w:rsidR="00A02B30" w:rsidRDefault="00B05A60">
            <w:pPr>
              <w:pStyle w:val="TableParagraph"/>
              <w:spacing w:before="4"/>
              <w:ind w:right="141"/>
              <w:jc w:val="center"/>
              <w:rPr>
                <w:sz w:val="18"/>
              </w:rPr>
            </w:pPr>
            <w:r>
              <w:rPr>
                <w:sz w:val="18"/>
              </w:rPr>
              <w:t>X</w:t>
            </w:r>
          </w:p>
        </w:tc>
        <w:tc>
          <w:tcPr>
            <w:tcW w:w="2184" w:type="dxa"/>
            <w:tcBorders>
              <w:right w:val="single" w:sz="6" w:space="0" w:color="000000"/>
            </w:tcBorders>
          </w:tcPr>
          <w:p w:rsidR="00A02B30" w:rsidRDefault="00B05A60">
            <w:pPr>
              <w:pStyle w:val="TableParagraph"/>
              <w:spacing w:before="4"/>
              <w:ind w:right="128"/>
              <w:jc w:val="center"/>
              <w:rPr>
                <w:sz w:val="18"/>
              </w:rPr>
            </w:pPr>
            <w:r>
              <w:rPr>
                <w:sz w:val="18"/>
              </w:rPr>
              <w:t>Y</w:t>
            </w:r>
          </w:p>
        </w:tc>
        <w:tc>
          <w:tcPr>
            <w:tcW w:w="1306" w:type="dxa"/>
            <w:tcBorders>
              <w:left w:val="single" w:sz="6" w:space="0" w:color="000000"/>
            </w:tcBorders>
          </w:tcPr>
          <w:p w:rsidR="00A02B30" w:rsidRDefault="00B05A60">
            <w:pPr>
              <w:pStyle w:val="TableParagraph"/>
              <w:spacing w:before="4"/>
              <w:ind w:left="421" w:right="433"/>
              <w:jc w:val="center"/>
              <w:rPr>
                <w:sz w:val="18"/>
              </w:rPr>
            </w:pPr>
            <w:r>
              <w:rPr>
                <w:sz w:val="18"/>
              </w:rPr>
              <w:t>БРОЈ</w:t>
            </w:r>
          </w:p>
        </w:tc>
        <w:tc>
          <w:tcPr>
            <w:tcW w:w="1899" w:type="dxa"/>
          </w:tcPr>
          <w:p w:rsidR="00A02B30" w:rsidRDefault="00B05A60">
            <w:pPr>
              <w:pStyle w:val="TableParagraph"/>
              <w:spacing w:before="4"/>
              <w:ind w:right="148"/>
              <w:jc w:val="center"/>
              <w:rPr>
                <w:sz w:val="18"/>
              </w:rPr>
            </w:pPr>
            <w:r>
              <w:rPr>
                <w:sz w:val="18"/>
              </w:rPr>
              <w:t>X</w:t>
            </w:r>
          </w:p>
        </w:tc>
        <w:tc>
          <w:tcPr>
            <w:tcW w:w="1499" w:type="dxa"/>
          </w:tcPr>
          <w:p w:rsidR="00A02B30" w:rsidRDefault="00B05A60">
            <w:pPr>
              <w:pStyle w:val="TableParagraph"/>
              <w:spacing w:before="4"/>
              <w:ind w:left="540"/>
              <w:jc w:val="center"/>
              <w:rPr>
                <w:sz w:val="18"/>
              </w:rPr>
            </w:pPr>
            <w:r>
              <w:rPr>
                <w:sz w:val="18"/>
              </w:rPr>
              <w:t>Y</w:t>
            </w:r>
          </w:p>
        </w:tc>
      </w:tr>
      <w:tr w:rsidR="00A02B30">
        <w:trPr>
          <w:trHeight w:val="238"/>
        </w:trPr>
        <w:tc>
          <w:tcPr>
            <w:tcW w:w="906" w:type="dxa"/>
          </w:tcPr>
          <w:p w:rsidR="00A02B30" w:rsidRDefault="00B05A60">
            <w:pPr>
              <w:pStyle w:val="TableParagraph"/>
              <w:spacing w:before="3"/>
              <w:ind w:left="117"/>
              <w:rPr>
                <w:sz w:val="18"/>
              </w:rPr>
            </w:pPr>
            <w:r>
              <w:rPr>
                <w:sz w:val="18"/>
              </w:rPr>
              <w:t>916</w:t>
            </w:r>
          </w:p>
        </w:tc>
        <w:tc>
          <w:tcPr>
            <w:tcW w:w="1899" w:type="dxa"/>
          </w:tcPr>
          <w:p w:rsidR="00A02B30" w:rsidRDefault="00B05A60">
            <w:pPr>
              <w:pStyle w:val="TableParagraph"/>
              <w:spacing w:before="3"/>
              <w:ind w:left="428" w:right="569"/>
              <w:jc w:val="center"/>
              <w:rPr>
                <w:sz w:val="18"/>
              </w:rPr>
            </w:pPr>
            <w:r>
              <w:rPr>
                <w:sz w:val="18"/>
              </w:rPr>
              <w:t>7371340.82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4932782.73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502a</w:t>
            </w:r>
          </w:p>
        </w:tc>
        <w:tc>
          <w:tcPr>
            <w:tcW w:w="1899" w:type="dxa"/>
          </w:tcPr>
          <w:p w:rsidR="00A02B30" w:rsidRDefault="00B05A60">
            <w:pPr>
              <w:pStyle w:val="TableParagraph"/>
              <w:spacing w:before="3"/>
              <w:ind w:left="422" w:right="570"/>
              <w:jc w:val="center"/>
              <w:rPr>
                <w:sz w:val="18"/>
              </w:rPr>
            </w:pPr>
            <w:r>
              <w:rPr>
                <w:sz w:val="18"/>
              </w:rPr>
              <w:t>7369866.03</w:t>
            </w:r>
          </w:p>
        </w:tc>
        <w:tc>
          <w:tcPr>
            <w:tcW w:w="1499" w:type="dxa"/>
          </w:tcPr>
          <w:p w:rsidR="00A02B30" w:rsidRDefault="00B05A60">
            <w:pPr>
              <w:pStyle w:val="TableParagraph"/>
              <w:spacing w:before="3"/>
              <w:ind w:left="561" w:right="28"/>
              <w:jc w:val="center"/>
              <w:rPr>
                <w:sz w:val="18"/>
              </w:rPr>
            </w:pPr>
            <w:r>
              <w:rPr>
                <w:sz w:val="18"/>
              </w:rPr>
              <w:t>4930353.55</w:t>
            </w:r>
          </w:p>
        </w:tc>
      </w:tr>
      <w:tr w:rsidR="00A02B30">
        <w:trPr>
          <w:trHeight w:val="238"/>
        </w:trPr>
        <w:tc>
          <w:tcPr>
            <w:tcW w:w="906" w:type="dxa"/>
          </w:tcPr>
          <w:p w:rsidR="00A02B30" w:rsidRDefault="00B05A60">
            <w:pPr>
              <w:pStyle w:val="TableParagraph"/>
              <w:spacing w:before="3"/>
              <w:ind w:left="117"/>
              <w:rPr>
                <w:sz w:val="18"/>
              </w:rPr>
            </w:pPr>
            <w:r>
              <w:rPr>
                <w:sz w:val="18"/>
              </w:rPr>
              <w:t>917</w:t>
            </w:r>
          </w:p>
        </w:tc>
        <w:tc>
          <w:tcPr>
            <w:tcW w:w="1899" w:type="dxa"/>
          </w:tcPr>
          <w:p w:rsidR="00A02B30" w:rsidRDefault="00B05A60">
            <w:pPr>
              <w:pStyle w:val="TableParagraph"/>
              <w:spacing w:before="3"/>
              <w:ind w:left="428" w:right="569"/>
              <w:jc w:val="center"/>
              <w:rPr>
                <w:sz w:val="18"/>
              </w:rPr>
            </w:pPr>
            <w:r>
              <w:rPr>
                <w:sz w:val="18"/>
              </w:rPr>
              <w:t>7371371.27</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4932766.70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503</w:t>
            </w:r>
          </w:p>
        </w:tc>
        <w:tc>
          <w:tcPr>
            <w:tcW w:w="1899" w:type="dxa"/>
          </w:tcPr>
          <w:p w:rsidR="00A02B30" w:rsidRDefault="00B05A60">
            <w:pPr>
              <w:pStyle w:val="TableParagraph"/>
              <w:spacing w:before="3"/>
              <w:ind w:left="422" w:right="570"/>
              <w:jc w:val="center"/>
              <w:rPr>
                <w:sz w:val="18"/>
              </w:rPr>
            </w:pPr>
            <w:r>
              <w:rPr>
                <w:sz w:val="18"/>
              </w:rPr>
              <w:t>7369848.34</w:t>
            </w:r>
          </w:p>
        </w:tc>
        <w:tc>
          <w:tcPr>
            <w:tcW w:w="1499" w:type="dxa"/>
          </w:tcPr>
          <w:p w:rsidR="00A02B30" w:rsidRDefault="00B05A60">
            <w:pPr>
              <w:pStyle w:val="TableParagraph"/>
              <w:spacing w:before="3"/>
              <w:ind w:left="561" w:right="28"/>
              <w:jc w:val="center"/>
              <w:rPr>
                <w:sz w:val="18"/>
              </w:rPr>
            </w:pPr>
            <w:r>
              <w:rPr>
                <w:sz w:val="18"/>
              </w:rPr>
              <w:t>4930333.37</w:t>
            </w:r>
          </w:p>
        </w:tc>
      </w:tr>
      <w:tr w:rsidR="00A02B30">
        <w:trPr>
          <w:trHeight w:val="238"/>
        </w:trPr>
        <w:tc>
          <w:tcPr>
            <w:tcW w:w="906" w:type="dxa"/>
          </w:tcPr>
          <w:p w:rsidR="00A02B30" w:rsidRDefault="00B05A60">
            <w:pPr>
              <w:pStyle w:val="TableParagraph"/>
              <w:spacing w:before="3"/>
              <w:ind w:left="117"/>
              <w:rPr>
                <w:sz w:val="18"/>
              </w:rPr>
            </w:pPr>
            <w:r>
              <w:rPr>
                <w:sz w:val="18"/>
              </w:rPr>
              <w:t>918</w:t>
            </w:r>
          </w:p>
        </w:tc>
        <w:tc>
          <w:tcPr>
            <w:tcW w:w="1899" w:type="dxa"/>
          </w:tcPr>
          <w:p w:rsidR="00A02B30" w:rsidRDefault="00B05A60">
            <w:pPr>
              <w:pStyle w:val="TableParagraph"/>
              <w:spacing w:before="3"/>
              <w:ind w:left="428" w:right="570"/>
              <w:jc w:val="center"/>
              <w:rPr>
                <w:sz w:val="18"/>
              </w:rPr>
            </w:pPr>
            <w:r>
              <w:rPr>
                <w:sz w:val="18"/>
              </w:rPr>
              <w:t>7371411.95</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4932747.13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504</w:t>
            </w:r>
          </w:p>
        </w:tc>
        <w:tc>
          <w:tcPr>
            <w:tcW w:w="1899" w:type="dxa"/>
          </w:tcPr>
          <w:p w:rsidR="00A02B30" w:rsidRDefault="00B05A60">
            <w:pPr>
              <w:pStyle w:val="TableParagraph"/>
              <w:spacing w:before="3"/>
              <w:ind w:left="422" w:right="570"/>
              <w:jc w:val="center"/>
              <w:rPr>
                <w:sz w:val="18"/>
              </w:rPr>
            </w:pPr>
            <w:r>
              <w:rPr>
                <w:sz w:val="18"/>
              </w:rPr>
              <w:t>7369544.37</w:t>
            </w:r>
          </w:p>
        </w:tc>
        <w:tc>
          <w:tcPr>
            <w:tcW w:w="1499" w:type="dxa"/>
          </w:tcPr>
          <w:p w:rsidR="00A02B30" w:rsidRDefault="00B05A60">
            <w:pPr>
              <w:pStyle w:val="TableParagraph"/>
              <w:spacing w:before="3"/>
              <w:ind w:left="561" w:right="28"/>
              <w:jc w:val="center"/>
              <w:rPr>
                <w:sz w:val="18"/>
              </w:rPr>
            </w:pPr>
            <w:r>
              <w:rPr>
                <w:sz w:val="18"/>
              </w:rPr>
              <w:t>4930525.63</w:t>
            </w:r>
          </w:p>
        </w:tc>
      </w:tr>
      <w:tr w:rsidR="00A02B30">
        <w:trPr>
          <w:trHeight w:val="238"/>
        </w:trPr>
        <w:tc>
          <w:tcPr>
            <w:tcW w:w="906" w:type="dxa"/>
          </w:tcPr>
          <w:p w:rsidR="00A02B30" w:rsidRDefault="00B05A60">
            <w:pPr>
              <w:pStyle w:val="TableParagraph"/>
              <w:spacing w:before="3"/>
              <w:ind w:left="117"/>
              <w:rPr>
                <w:sz w:val="18"/>
              </w:rPr>
            </w:pPr>
            <w:r>
              <w:rPr>
                <w:sz w:val="18"/>
              </w:rPr>
              <w:t>919</w:t>
            </w:r>
          </w:p>
        </w:tc>
        <w:tc>
          <w:tcPr>
            <w:tcW w:w="1899" w:type="dxa"/>
          </w:tcPr>
          <w:p w:rsidR="00A02B30" w:rsidRDefault="00B05A60">
            <w:pPr>
              <w:pStyle w:val="TableParagraph"/>
              <w:spacing w:before="3"/>
              <w:ind w:left="428" w:right="570"/>
              <w:jc w:val="center"/>
              <w:rPr>
                <w:sz w:val="18"/>
              </w:rPr>
            </w:pPr>
            <w:r>
              <w:rPr>
                <w:sz w:val="18"/>
              </w:rPr>
              <w:t>7371457.61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4932727.54</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505</w:t>
            </w:r>
          </w:p>
        </w:tc>
        <w:tc>
          <w:tcPr>
            <w:tcW w:w="1899" w:type="dxa"/>
          </w:tcPr>
          <w:p w:rsidR="00A02B30" w:rsidRDefault="00B05A60">
            <w:pPr>
              <w:pStyle w:val="TableParagraph"/>
              <w:spacing w:before="3"/>
              <w:ind w:left="422" w:right="570"/>
              <w:jc w:val="center"/>
              <w:rPr>
                <w:sz w:val="18"/>
              </w:rPr>
            </w:pPr>
            <w:r>
              <w:rPr>
                <w:sz w:val="18"/>
              </w:rPr>
              <w:t>7369592.96</w:t>
            </w:r>
          </w:p>
        </w:tc>
        <w:tc>
          <w:tcPr>
            <w:tcW w:w="1499" w:type="dxa"/>
          </w:tcPr>
          <w:p w:rsidR="00A02B30" w:rsidRDefault="00B05A60">
            <w:pPr>
              <w:pStyle w:val="TableParagraph"/>
              <w:spacing w:before="3"/>
              <w:ind w:left="561" w:right="28"/>
              <w:jc w:val="center"/>
              <w:rPr>
                <w:sz w:val="18"/>
              </w:rPr>
            </w:pPr>
            <w:r>
              <w:rPr>
                <w:sz w:val="18"/>
              </w:rPr>
              <w:t>4930509.52</w:t>
            </w:r>
          </w:p>
        </w:tc>
      </w:tr>
      <w:tr w:rsidR="00A02B30">
        <w:trPr>
          <w:trHeight w:val="238"/>
        </w:trPr>
        <w:tc>
          <w:tcPr>
            <w:tcW w:w="906" w:type="dxa"/>
          </w:tcPr>
          <w:p w:rsidR="00A02B30" w:rsidRDefault="00B05A60">
            <w:pPr>
              <w:pStyle w:val="TableParagraph"/>
              <w:spacing w:before="3"/>
              <w:ind w:left="117"/>
              <w:rPr>
                <w:sz w:val="18"/>
              </w:rPr>
            </w:pPr>
            <w:r>
              <w:rPr>
                <w:sz w:val="18"/>
              </w:rPr>
              <w:t>920</w:t>
            </w:r>
          </w:p>
        </w:tc>
        <w:tc>
          <w:tcPr>
            <w:tcW w:w="1899" w:type="dxa"/>
          </w:tcPr>
          <w:p w:rsidR="00A02B30" w:rsidRDefault="00B05A60">
            <w:pPr>
              <w:pStyle w:val="TableParagraph"/>
              <w:spacing w:before="3"/>
              <w:ind w:left="428" w:right="570"/>
              <w:jc w:val="center"/>
              <w:rPr>
                <w:sz w:val="18"/>
              </w:rPr>
            </w:pPr>
            <w:r>
              <w:rPr>
                <w:sz w:val="18"/>
              </w:rPr>
              <w:t>7371497.75</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4932712.29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506</w:t>
            </w:r>
          </w:p>
        </w:tc>
        <w:tc>
          <w:tcPr>
            <w:tcW w:w="1899" w:type="dxa"/>
          </w:tcPr>
          <w:p w:rsidR="00A02B30" w:rsidRDefault="00B05A60">
            <w:pPr>
              <w:pStyle w:val="TableParagraph"/>
              <w:spacing w:before="3"/>
              <w:ind w:left="422" w:right="570"/>
              <w:jc w:val="center"/>
              <w:rPr>
                <w:sz w:val="18"/>
              </w:rPr>
            </w:pPr>
            <w:r>
              <w:rPr>
                <w:sz w:val="18"/>
              </w:rPr>
              <w:t>7369602.94</w:t>
            </w:r>
          </w:p>
        </w:tc>
        <w:tc>
          <w:tcPr>
            <w:tcW w:w="1499" w:type="dxa"/>
          </w:tcPr>
          <w:p w:rsidR="00A02B30" w:rsidRDefault="00B05A60">
            <w:pPr>
              <w:pStyle w:val="TableParagraph"/>
              <w:spacing w:before="3"/>
              <w:ind w:left="561" w:right="28"/>
              <w:jc w:val="center"/>
              <w:rPr>
                <w:sz w:val="18"/>
              </w:rPr>
            </w:pPr>
            <w:r>
              <w:rPr>
                <w:sz w:val="18"/>
              </w:rPr>
              <w:t>4930505.54</w:t>
            </w:r>
          </w:p>
        </w:tc>
      </w:tr>
      <w:tr w:rsidR="00A02B30">
        <w:trPr>
          <w:trHeight w:val="238"/>
        </w:trPr>
        <w:tc>
          <w:tcPr>
            <w:tcW w:w="906" w:type="dxa"/>
          </w:tcPr>
          <w:p w:rsidR="00A02B30" w:rsidRDefault="00B05A60">
            <w:pPr>
              <w:pStyle w:val="TableParagraph"/>
              <w:spacing w:before="3"/>
              <w:ind w:left="117"/>
              <w:rPr>
                <w:sz w:val="18"/>
              </w:rPr>
            </w:pPr>
            <w:r>
              <w:rPr>
                <w:sz w:val="18"/>
              </w:rPr>
              <w:t>921</w:t>
            </w:r>
          </w:p>
        </w:tc>
        <w:tc>
          <w:tcPr>
            <w:tcW w:w="1899" w:type="dxa"/>
          </w:tcPr>
          <w:p w:rsidR="00A02B30" w:rsidRDefault="00B05A60">
            <w:pPr>
              <w:pStyle w:val="TableParagraph"/>
              <w:spacing w:before="3"/>
              <w:ind w:left="428" w:right="570"/>
              <w:jc w:val="center"/>
              <w:rPr>
                <w:sz w:val="18"/>
              </w:rPr>
            </w:pPr>
            <w:r>
              <w:rPr>
                <w:sz w:val="18"/>
              </w:rPr>
              <w:t>7371560.41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4932691.96</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507</w:t>
            </w:r>
          </w:p>
        </w:tc>
        <w:tc>
          <w:tcPr>
            <w:tcW w:w="1899" w:type="dxa"/>
          </w:tcPr>
          <w:p w:rsidR="00A02B30" w:rsidRDefault="00B05A60">
            <w:pPr>
              <w:pStyle w:val="TableParagraph"/>
              <w:spacing w:before="3"/>
              <w:ind w:left="422" w:right="570"/>
              <w:jc w:val="center"/>
              <w:rPr>
                <w:sz w:val="18"/>
              </w:rPr>
            </w:pPr>
            <w:r>
              <w:rPr>
                <w:sz w:val="18"/>
              </w:rPr>
              <w:t>7369627.09</w:t>
            </w:r>
          </w:p>
        </w:tc>
        <w:tc>
          <w:tcPr>
            <w:tcW w:w="1499" w:type="dxa"/>
          </w:tcPr>
          <w:p w:rsidR="00A02B30" w:rsidRDefault="00B05A60">
            <w:pPr>
              <w:pStyle w:val="TableParagraph"/>
              <w:spacing w:before="3"/>
              <w:ind w:left="561" w:right="28"/>
              <w:jc w:val="center"/>
              <w:rPr>
                <w:sz w:val="18"/>
              </w:rPr>
            </w:pPr>
            <w:r>
              <w:rPr>
                <w:sz w:val="18"/>
              </w:rPr>
              <w:t>4930494.17</w:t>
            </w:r>
          </w:p>
        </w:tc>
      </w:tr>
      <w:tr w:rsidR="00A02B30">
        <w:trPr>
          <w:trHeight w:val="238"/>
        </w:trPr>
        <w:tc>
          <w:tcPr>
            <w:tcW w:w="906" w:type="dxa"/>
          </w:tcPr>
          <w:p w:rsidR="00A02B30" w:rsidRDefault="00B05A60">
            <w:pPr>
              <w:pStyle w:val="TableParagraph"/>
              <w:spacing w:before="3"/>
              <w:ind w:left="117"/>
              <w:rPr>
                <w:sz w:val="18"/>
              </w:rPr>
            </w:pPr>
            <w:r>
              <w:rPr>
                <w:sz w:val="18"/>
              </w:rPr>
              <w:t>922</w:t>
            </w:r>
          </w:p>
        </w:tc>
        <w:tc>
          <w:tcPr>
            <w:tcW w:w="1899" w:type="dxa"/>
          </w:tcPr>
          <w:p w:rsidR="00A02B30" w:rsidRDefault="00B05A60">
            <w:pPr>
              <w:pStyle w:val="TableParagraph"/>
              <w:spacing w:before="3"/>
              <w:ind w:left="428" w:right="570"/>
              <w:jc w:val="center"/>
              <w:rPr>
                <w:sz w:val="18"/>
              </w:rPr>
            </w:pPr>
            <w:r>
              <w:rPr>
                <w:sz w:val="18"/>
              </w:rPr>
              <w:t>7371617.80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4932703.41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508</w:t>
            </w:r>
          </w:p>
        </w:tc>
        <w:tc>
          <w:tcPr>
            <w:tcW w:w="1899" w:type="dxa"/>
          </w:tcPr>
          <w:p w:rsidR="00A02B30" w:rsidRDefault="00B05A60">
            <w:pPr>
              <w:pStyle w:val="TableParagraph"/>
              <w:spacing w:before="3"/>
              <w:ind w:left="422" w:right="570"/>
              <w:jc w:val="center"/>
              <w:rPr>
                <w:sz w:val="18"/>
              </w:rPr>
            </w:pPr>
            <w:r>
              <w:rPr>
                <w:sz w:val="18"/>
              </w:rPr>
              <w:t>7369641.31</w:t>
            </w:r>
          </w:p>
        </w:tc>
        <w:tc>
          <w:tcPr>
            <w:tcW w:w="1499" w:type="dxa"/>
          </w:tcPr>
          <w:p w:rsidR="00A02B30" w:rsidRDefault="00B05A60">
            <w:pPr>
              <w:pStyle w:val="TableParagraph"/>
              <w:spacing w:before="3"/>
              <w:ind w:left="561" w:right="28"/>
              <w:jc w:val="center"/>
              <w:rPr>
                <w:sz w:val="18"/>
              </w:rPr>
            </w:pPr>
            <w:r>
              <w:rPr>
                <w:sz w:val="18"/>
              </w:rPr>
              <w:t>4930489.21</w:t>
            </w:r>
          </w:p>
        </w:tc>
      </w:tr>
      <w:tr w:rsidR="00A02B30">
        <w:trPr>
          <w:trHeight w:val="238"/>
        </w:trPr>
        <w:tc>
          <w:tcPr>
            <w:tcW w:w="906" w:type="dxa"/>
          </w:tcPr>
          <w:p w:rsidR="00A02B30" w:rsidRDefault="00B05A60">
            <w:pPr>
              <w:pStyle w:val="TableParagraph"/>
              <w:spacing w:before="3"/>
              <w:ind w:left="117"/>
              <w:rPr>
                <w:sz w:val="18"/>
              </w:rPr>
            </w:pPr>
            <w:r>
              <w:rPr>
                <w:sz w:val="18"/>
              </w:rPr>
              <w:t>964</w:t>
            </w:r>
          </w:p>
        </w:tc>
        <w:tc>
          <w:tcPr>
            <w:tcW w:w="1899" w:type="dxa"/>
          </w:tcPr>
          <w:p w:rsidR="00A02B30" w:rsidRDefault="00B05A60">
            <w:pPr>
              <w:pStyle w:val="TableParagraph"/>
              <w:spacing w:before="3"/>
              <w:ind w:left="428" w:right="570"/>
              <w:jc w:val="center"/>
              <w:rPr>
                <w:sz w:val="18"/>
              </w:rPr>
            </w:pPr>
            <w:r>
              <w:rPr>
                <w:sz w:val="18"/>
              </w:rPr>
              <w:t>7373111.27</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4930790.74</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509</w:t>
            </w:r>
          </w:p>
        </w:tc>
        <w:tc>
          <w:tcPr>
            <w:tcW w:w="1899" w:type="dxa"/>
          </w:tcPr>
          <w:p w:rsidR="00A02B30" w:rsidRDefault="00B05A60">
            <w:pPr>
              <w:pStyle w:val="TableParagraph"/>
              <w:spacing w:before="3"/>
              <w:ind w:left="422" w:right="570"/>
              <w:jc w:val="center"/>
              <w:rPr>
                <w:sz w:val="18"/>
              </w:rPr>
            </w:pPr>
            <w:r>
              <w:rPr>
                <w:sz w:val="18"/>
              </w:rPr>
              <w:t>7369658.70</w:t>
            </w:r>
          </w:p>
        </w:tc>
        <w:tc>
          <w:tcPr>
            <w:tcW w:w="1499" w:type="dxa"/>
          </w:tcPr>
          <w:p w:rsidR="00A02B30" w:rsidRDefault="00B05A60">
            <w:pPr>
              <w:pStyle w:val="TableParagraph"/>
              <w:spacing w:before="3"/>
              <w:ind w:left="561" w:right="28"/>
              <w:jc w:val="center"/>
              <w:rPr>
                <w:sz w:val="18"/>
              </w:rPr>
            </w:pPr>
            <w:r>
              <w:rPr>
                <w:sz w:val="18"/>
              </w:rPr>
              <w:t>4930483.15</w:t>
            </w:r>
          </w:p>
        </w:tc>
      </w:tr>
      <w:tr w:rsidR="00A02B30">
        <w:trPr>
          <w:trHeight w:val="238"/>
        </w:trPr>
        <w:tc>
          <w:tcPr>
            <w:tcW w:w="906" w:type="dxa"/>
          </w:tcPr>
          <w:p w:rsidR="00A02B30" w:rsidRDefault="00B05A60">
            <w:pPr>
              <w:pStyle w:val="TableParagraph"/>
              <w:spacing w:before="3"/>
              <w:ind w:left="117"/>
              <w:rPr>
                <w:sz w:val="18"/>
              </w:rPr>
            </w:pPr>
            <w:r>
              <w:rPr>
                <w:sz w:val="18"/>
              </w:rPr>
              <w:t>965</w:t>
            </w:r>
          </w:p>
        </w:tc>
        <w:tc>
          <w:tcPr>
            <w:tcW w:w="1899" w:type="dxa"/>
          </w:tcPr>
          <w:p w:rsidR="00A02B30" w:rsidRDefault="00B05A60">
            <w:pPr>
              <w:pStyle w:val="TableParagraph"/>
              <w:spacing w:before="3"/>
              <w:ind w:left="428" w:right="570"/>
              <w:jc w:val="center"/>
              <w:rPr>
                <w:sz w:val="18"/>
              </w:rPr>
            </w:pPr>
            <w:r>
              <w:rPr>
                <w:sz w:val="18"/>
              </w:rPr>
              <w:t>7373093.53</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4930699.20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510</w:t>
            </w:r>
          </w:p>
        </w:tc>
        <w:tc>
          <w:tcPr>
            <w:tcW w:w="1899" w:type="dxa"/>
          </w:tcPr>
          <w:p w:rsidR="00A02B30" w:rsidRDefault="00B05A60">
            <w:pPr>
              <w:pStyle w:val="TableParagraph"/>
              <w:spacing w:before="3"/>
              <w:ind w:left="422" w:right="570"/>
              <w:jc w:val="center"/>
              <w:rPr>
                <w:sz w:val="18"/>
              </w:rPr>
            </w:pPr>
            <w:r>
              <w:rPr>
                <w:sz w:val="18"/>
              </w:rPr>
              <w:t>7369687.27</w:t>
            </w:r>
          </w:p>
        </w:tc>
        <w:tc>
          <w:tcPr>
            <w:tcW w:w="1499" w:type="dxa"/>
          </w:tcPr>
          <w:p w:rsidR="00A02B30" w:rsidRDefault="00B05A60">
            <w:pPr>
              <w:pStyle w:val="TableParagraph"/>
              <w:spacing w:before="3"/>
              <w:ind w:left="561" w:right="28"/>
              <w:jc w:val="center"/>
              <w:rPr>
                <w:sz w:val="18"/>
              </w:rPr>
            </w:pPr>
            <w:r>
              <w:rPr>
                <w:sz w:val="18"/>
              </w:rPr>
              <w:t>4930469.68</w:t>
            </w:r>
          </w:p>
        </w:tc>
      </w:tr>
      <w:tr w:rsidR="00A02B30">
        <w:trPr>
          <w:trHeight w:val="238"/>
        </w:trPr>
        <w:tc>
          <w:tcPr>
            <w:tcW w:w="906" w:type="dxa"/>
          </w:tcPr>
          <w:p w:rsidR="00A02B30" w:rsidRDefault="00B05A60">
            <w:pPr>
              <w:pStyle w:val="TableParagraph"/>
              <w:spacing w:before="3"/>
              <w:ind w:left="117"/>
              <w:rPr>
                <w:sz w:val="18"/>
              </w:rPr>
            </w:pPr>
            <w:r>
              <w:rPr>
                <w:sz w:val="18"/>
              </w:rPr>
              <w:t>966</w:t>
            </w:r>
          </w:p>
        </w:tc>
        <w:tc>
          <w:tcPr>
            <w:tcW w:w="1899" w:type="dxa"/>
          </w:tcPr>
          <w:p w:rsidR="00A02B30" w:rsidRDefault="00B05A60">
            <w:pPr>
              <w:pStyle w:val="TableParagraph"/>
              <w:spacing w:before="3"/>
              <w:ind w:left="428" w:right="570"/>
              <w:jc w:val="center"/>
              <w:rPr>
                <w:sz w:val="18"/>
              </w:rPr>
            </w:pPr>
            <w:r>
              <w:rPr>
                <w:sz w:val="18"/>
              </w:rPr>
              <w:t>7373046.57</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4930589.78</w:t>
            </w:r>
          </w:p>
        </w:tc>
        <w:tc>
          <w:tcPr>
            <w:tcW w:w="1306" w:type="dxa"/>
            <w:tcBorders>
              <w:left w:val="single" w:sz="6" w:space="0" w:color="000000"/>
            </w:tcBorders>
          </w:tcPr>
          <w:p w:rsidR="00A02B30" w:rsidRDefault="00B05A60">
            <w:pPr>
              <w:pStyle w:val="TableParagraph"/>
              <w:spacing w:before="3"/>
              <w:ind w:left="415" w:right="433"/>
              <w:jc w:val="center"/>
              <w:rPr>
                <w:sz w:val="18"/>
              </w:rPr>
            </w:pPr>
            <w:r>
              <w:rPr>
                <w:sz w:val="18"/>
              </w:rPr>
              <w:t>511</w:t>
            </w:r>
          </w:p>
        </w:tc>
        <w:tc>
          <w:tcPr>
            <w:tcW w:w="1899" w:type="dxa"/>
          </w:tcPr>
          <w:p w:rsidR="00A02B30" w:rsidRDefault="00B05A60">
            <w:pPr>
              <w:pStyle w:val="TableParagraph"/>
              <w:spacing w:before="3"/>
              <w:ind w:left="422" w:right="570"/>
              <w:jc w:val="center"/>
              <w:rPr>
                <w:sz w:val="18"/>
              </w:rPr>
            </w:pPr>
            <w:r>
              <w:rPr>
                <w:sz w:val="18"/>
              </w:rPr>
              <w:t>7369695.66</w:t>
            </w:r>
          </w:p>
        </w:tc>
        <w:tc>
          <w:tcPr>
            <w:tcW w:w="1499" w:type="dxa"/>
          </w:tcPr>
          <w:p w:rsidR="00A02B30" w:rsidRDefault="00B05A60">
            <w:pPr>
              <w:pStyle w:val="TableParagraph"/>
              <w:spacing w:before="3"/>
              <w:ind w:left="561" w:right="28"/>
              <w:jc w:val="center"/>
              <w:rPr>
                <w:sz w:val="18"/>
              </w:rPr>
            </w:pPr>
            <w:r>
              <w:rPr>
                <w:sz w:val="18"/>
              </w:rPr>
              <w:t>4930468.99</w:t>
            </w:r>
          </w:p>
        </w:tc>
      </w:tr>
      <w:tr w:rsidR="00A02B30">
        <w:trPr>
          <w:trHeight w:val="238"/>
        </w:trPr>
        <w:tc>
          <w:tcPr>
            <w:tcW w:w="906" w:type="dxa"/>
          </w:tcPr>
          <w:p w:rsidR="00A02B30" w:rsidRDefault="00B05A60">
            <w:pPr>
              <w:pStyle w:val="TableParagraph"/>
              <w:spacing w:before="3"/>
              <w:ind w:left="117"/>
              <w:rPr>
                <w:sz w:val="18"/>
              </w:rPr>
            </w:pPr>
            <w:r>
              <w:rPr>
                <w:sz w:val="18"/>
              </w:rPr>
              <w:t>967</w:t>
            </w:r>
          </w:p>
        </w:tc>
        <w:tc>
          <w:tcPr>
            <w:tcW w:w="1899" w:type="dxa"/>
          </w:tcPr>
          <w:p w:rsidR="00A02B30" w:rsidRDefault="00B05A60">
            <w:pPr>
              <w:pStyle w:val="TableParagraph"/>
              <w:spacing w:before="3"/>
              <w:ind w:left="428" w:right="570"/>
              <w:jc w:val="center"/>
              <w:rPr>
                <w:sz w:val="18"/>
              </w:rPr>
            </w:pPr>
            <w:r>
              <w:rPr>
                <w:sz w:val="18"/>
              </w:rPr>
              <w:t>7372966.53</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4930473.99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512</w:t>
            </w:r>
          </w:p>
        </w:tc>
        <w:tc>
          <w:tcPr>
            <w:tcW w:w="1899" w:type="dxa"/>
          </w:tcPr>
          <w:p w:rsidR="00A02B30" w:rsidRDefault="00B05A60">
            <w:pPr>
              <w:pStyle w:val="TableParagraph"/>
              <w:spacing w:before="3"/>
              <w:ind w:left="422" w:right="570"/>
              <w:jc w:val="center"/>
              <w:rPr>
                <w:sz w:val="18"/>
              </w:rPr>
            </w:pPr>
            <w:r>
              <w:rPr>
                <w:sz w:val="18"/>
              </w:rPr>
              <w:t>7369711.54</w:t>
            </w:r>
          </w:p>
        </w:tc>
        <w:tc>
          <w:tcPr>
            <w:tcW w:w="1499" w:type="dxa"/>
          </w:tcPr>
          <w:p w:rsidR="00A02B30" w:rsidRDefault="00B05A60">
            <w:pPr>
              <w:pStyle w:val="TableParagraph"/>
              <w:spacing w:before="3"/>
              <w:ind w:left="561" w:right="28"/>
              <w:jc w:val="center"/>
              <w:rPr>
                <w:sz w:val="18"/>
              </w:rPr>
            </w:pPr>
            <w:r>
              <w:rPr>
                <w:sz w:val="18"/>
              </w:rPr>
              <w:t>4930489.82</w:t>
            </w:r>
          </w:p>
        </w:tc>
      </w:tr>
      <w:tr w:rsidR="00A02B30">
        <w:trPr>
          <w:trHeight w:val="238"/>
        </w:trPr>
        <w:tc>
          <w:tcPr>
            <w:tcW w:w="906" w:type="dxa"/>
          </w:tcPr>
          <w:p w:rsidR="00A02B30" w:rsidRDefault="00B05A60">
            <w:pPr>
              <w:pStyle w:val="TableParagraph"/>
              <w:spacing w:before="3"/>
              <w:ind w:left="117"/>
              <w:rPr>
                <w:sz w:val="18"/>
              </w:rPr>
            </w:pPr>
            <w:r>
              <w:rPr>
                <w:sz w:val="18"/>
              </w:rPr>
              <w:t>968</w:t>
            </w:r>
          </w:p>
        </w:tc>
        <w:tc>
          <w:tcPr>
            <w:tcW w:w="1899" w:type="dxa"/>
          </w:tcPr>
          <w:p w:rsidR="00A02B30" w:rsidRDefault="00B05A60">
            <w:pPr>
              <w:pStyle w:val="TableParagraph"/>
              <w:spacing w:before="3"/>
              <w:ind w:left="428" w:right="570"/>
              <w:jc w:val="center"/>
              <w:rPr>
                <w:sz w:val="18"/>
              </w:rPr>
            </w:pPr>
            <w:r>
              <w:rPr>
                <w:sz w:val="18"/>
              </w:rPr>
              <w:t>7372834.05</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4930365.20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513</w:t>
            </w:r>
          </w:p>
        </w:tc>
        <w:tc>
          <w:tcPr>
            <w:tcW w:w="1899" w:type="dxa"/>
          </w:tcPr>
          <w:p w:rsidR="00A02B30" w:rsidRDefault="00B05A60">
            <w:pPr>
              <w:pStyle w:val="TableParagraph"/>
              <w:spacing w:before="3"/>
              <w:ind w:left="422" w:right="570"/>
              <w:jc w:val="center"/>
              <w:rPr>
                <w:sz w:val="18"/>
              </w:rPr>
            </w:pPr>
            <w:r>
              <w:rPr>
                <w:sz w:val="18"/>
              </w:rPr>
              <w:t>7369722.64</w:t>
            </w:r>
          </w:p>
        </w:tc>
        <w:tc>
          <w:tcPr>
            <w:tcW w:w="1499" w:type="dxa"/>
          </w:tcPr>
          <w:p w:rsidR="00A02B30" w:rsidRDefault="00B05A60">
            <w:pPr>
              <w:pStyle w:val="TableParagraph"/>
              <w:spacing w:before="3"/>
              <w:ind w:left="561" w:right="28"/>
              <w:jc w:val="center"/>
              <w:rPr>
                <w:sz w:val="18"/>
              </w:rPr>
            </w:pPr>
            <w:r>
              <w:rPr>
                <w:sz w:val="18"/>
              </w:rPr>
              <w:t>4930511.15</w:t>
            </w:r>
          </w:p>
        </w:tc>
      </w:tr>
      <w:tr w:rsidR="00A02B30">
        <w:trPr>
          <w:trHeight w:val="238"/>
        </w:trPr>
        <w:tc>
          <w:tcPr>
            <w:tcW w:w="906" w:type="dxa"/>
          </w:tcPr>
          <w:p w:rsidR="00A02B30" w:rsidRDefault="00B05A60">
            <w:pPr>
              <w:pStyle w:val="TableParagraph"/>
              <w:spacing w:before="3"/>
              <w:ind w:left="117"/>
              <w:rPr>
                <w:sz w:val="18"/>
              </w:rPr>
            </w:pPr>
            <w:r>
              <w:rPr>
                <w:sz w:val="18"/>
              </w:rPr>
              <w:t>791</w:t>
            </w:r>
          </w:p>
        </w:tc>
        <w:tc>
          <w:tcPr>
            <w:tcW w:w="1899" w:type="dxa"/>
          </w:tcPr>
          <w:p w:rsidR="00A02B30" w:rsidRDefault="00B05A60">
            <w:pPr>
              <w:pStyle w:val="TableParagraph"/>
              <w:spacing w:before="3"/>
              <w:ind w:left="428" w:right="570"/>
              <w:jc w:val="center"/>
              <w:rPr>
                <w:sz w:val="18"/>
              </w:rPr>
            </w:pPr>
            <w:r>
              <w:rPr>
                <w:sz w:val="18"/>
              </w:rPr>
              <w:t>7371671.29</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4932998.31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514a</w:t>
            </w:r>
          </w:p>
        </w:tc>
        <w:tc>
          <w:tcPr>
            <w:tcW w:w="1899" w:type="dxa"/>
          </w:tcPr>
          <w:p w:rsidR="00A02B30" w:rsidRDefault="00B05A60">
            <w:pPr>
              <w:pStyle w:val="TableParagraph"/>
              <w:spacing w:before="3"/>
              <w:ind w:left="422" w:right="570"/>
              <w:jc w:val="center"/>
              <w:rPr>
                <w:sz w:val="18"/>
              </w:rPr>
            </w:pPr>
            <w:r>
              <w:rPr>
                <w:sz w:val="18"/>
              </w:rPr>
              <w:t>7369724.91</w:t>
            </w:r>
          </w:p>
        </w:tc>
        <w:tc>
          <w:tcPr>
            <w:tcW w:w="1499" w:type="dxa"/>
          </w:tcPr>
          <w:p w:rsidR="00A02B30" w:rsidRDefault="00B05A60">
            <w:pPr>
              <w:pStyle w:val="TableParagraph"/>
              <w:spacing w:before="3"/>
              <w:ind w:left="561" w:right="28"/>
              <w:jc w:val="center"/>
              <w:rPr>
                <w:sz w:val="18"/>
              </w:rPr>
            </w:pPr>
            <w:r>
              <w:rPr>
                <w:sz w:val="18"/>
              </w:rPr>
              <w:t>4930519.34</w:t>
            </w:r>
          </w:p>
        </w:tc>
      </w:tr>
      <w:tr w:rsidR="00A02B30">
        <w:trPr>
          <w:trHeight w:val="238"/>
        </w:trPr>
        <w:tc>
          <w:tcPr>
            <w:tcW w:w="906" w:type="dxa"/>
          </w:tcPr>
          <w:p w:rsidR="00A02B30" w:rsidRDefault="00B05A60">
            <w:pPr>
              <w:pStyle w:val="TableParagraph"/>
              <w:spacing w:before="3"/>
              <w:ind w:left="117"/>
              <w:rPr>
                <w:sz w:val="18"/>
              </w:rPr>
            </w:pPr>
            <w:r>
              <w:rPr>
                <w:sz w:val="18"/>
              </w:rPr>
              <w:t>792</w:t>
            </w:r>
          </w:p>
        </w:tc>
        <w:tc>
          <w:tcPr>
            <w:tcW w:w="1899" w:type="dxa"/>
          </w:tcPr>
          <w:p w:rsidR="00A02B30" w:rsidRDefault="00B05A60">
            <w:pPr>
              <w:pStyle w:val="TableParagraph"/>
              <w:spacing w:before="3"/>
              <w:ind w:left="428" w:right="570"/>
              <w:jc w:val="center"/>
              <w:rPr>
                <w:sz w:val="18"/>
              </w:rPr>
            </w:pPr>
            <w:r>
              <w:rPr>
                <w:sz w:val="18"/>
              </w:rPr>
              <w:t>7371789.42</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4933158.15</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924</w:t>
            </w:r>
          </w:p>
        </w:tc>
        <w:tc>
          <w:tcPr>
            <w:tcW w:w="1899" w:type="dxa"/>
          </w:tcPr>
          <w:p w:rsidR="00A02B30" w:rsidRDefault="00B05A60">
            <w:pPr>
              <w:pStyle w:val="TableParagraph"/>
              <w:spacing w:before="3"/>
              <w:ind w:left="422" w:right="570"/>
              <w:jc w:val="center"/>
              <w:rPr>
                <w:sz w:val="18"/>
              </w:rPr>
            </w:pPr>
            <w:r>
              <w:rPr>
                <w:sz w:val="18"/>
              </w:rPr>
              <w:t>7373219.72</w:t>
            </w:r>
          </w:p>
        </w:tc>
        <w:tc>
          <w:tcPr>
            <w:tcW w:w="1499" w:type="dxa"/>
          </w:tcPr>
          <w:p w:rsidR="00A02B30" w:rsidRDefault="00B05A60">
            <w:pPr>
              <w:pStyle w:val="TableParagraph"/>
              <w:spacing w:before="3"/>
              <w:ind w:left="561" w:right="28"/>
              <w:jc w:val="center"/>
              <w:rPr>
                <w:sz w:val="18"/>
              </w:rPr>
            </w:pPr>
            <w:r>
              <w:rPr>
                <w:sz w:val="18"/>
              </w:rPr>
              <w:t>4931641.52</w:t>
            </w:r>
          </w:p>
        </w:tc>
      </w:tr>
      <w:tr w:rsidR="00A02B30">
        <w:trPr>
          <w:trHeight w:val="238"/>
        </w:trPr>
        <w:tc>
          <w:tcPr>
            <w:tcW w:w="906" w:type="dxa"/>
          </w:tcPr>
          <w:p w:rsidR="00A02B30" w:rsidRDefault="00B05A60">
            <w:pPr>
              <w:pStyle w:val="TableParagraph"/>
              <w:spacing w:before="3"/>
              <w:ind w:left="117"/>
              <w:rPr>
                <w:sz w:val="18"/>
              </w:rPr>
            </w:pPr>
            <w:r>
              <w:rPr>
                <w:sz w:val="18"/>
              </w:rPr>
              <w:t>793</w:t>
            </w:r>
          </w:p>
        </w:tc>
        <w:tc>
          <w:tcPr>
            <w:tcW w:w="1899" w:type="dxa"/>
          </w:tcPr>
          <w:p w:rsidR="00A02B30" w:rsidRDefault="00B05A60">
            <w:pPr>
              <w:pStyle w:val="TableParagraph"/>
              <w:spacing w:before="3"/>
              <w:ind w:left="428" w:right="570"/>
              <w:jc w:val="center"/>
              <w:rPr>
                <w:sz w:val="18"/>
              </w:rPr>
            </w:pPr>
            <w:r>
              <w:rPr>
                <w:sz w:val="18"/>
              </w:rPr>
              <w:t>7371772.47</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4933240.72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925</w:t>
            </w:r>
          </w:p>
        </w:tc>
        <w:tc>
          <w:tcPr>
            <w:tcW w:w="1899" w:type="dxa"/>
          </w:tcPr>
          <w:p w:rsidR="00A02B30" w:rsidRDefault="00B05A60">
            <w:pPr>
              <w:pStyle w:val="TableParagraph"/>
              <w:spacing w:before="3"/>
              <w:ind w:left="422" w:right="570"/>
              <w:jc w:val="center"/>
              <w:rPr>
                <w:sz w:val="18"/>
              </w:rPr>
            </w:pPr>
            <w:r>
              <w:rPr>
                <w:sz w:val="18"/>
              </w:rPr>
              <w:t>7373249.40</w:t>
            </w:r>
          </w:p>
        </w:tc>
        <w:tc>
          <w:tcPr>
            <w:tcW w:w="1499" w:type="dxa"/>
          </w:tcPr>
          <w:p w:rsidR="00A02B30" w:rsidRDefault="00B05A60">
            <w:pPr>
              <w:pStyle w:val="TableParagraph"/>
              <w:spacing w:before="3"/>
              <w:ind w:left="561" w:right="28"/>
              <w:jc w:val="center"/>
              <w:rPr>
                <w:sz w:val="18"/>
              </w:rPr>
            </w:pPr>
            <w:r>
              <w:rPr>
                <w:sz w:val="18"/>
              </w:rPr>
              <w:t>4931586.86</w:t>
            </w:r>
          </w:p>
        </w:tc>
      </w:tr>
      <w:tr w:rsidR="00A02B30">
        <w:trPr>
          <w:trHeight w:val="238"/>
        </w:trPr>
        <w:tc>
          <w:tcPr>
            <w:tcW w:w="906" w:type="dxa"/>
          </w:tcPr>
          <w:p w:rsidR="00A02B30" w:rsidRDefault="00B05A60">
            <w:pPr>
              <w:pStyle w:val="TableParagraph"/>
              <w:spacing w:before="3"/>
              <w:ind w:left="117"/>
              <w:rPr>
                <w:sz w:val="18"/>
              </w:rPr>
            </w:pPr>
            <w:r>
              <w:rPr>
                <w:sz w:val="18"/>
              </w:rPr>
              <w:t>794</w:t>
            </w:r>
          </w:p>
        </w:tc>
        <w:tc>
          <w:tcPr>
            <w:tcW w:w="1899" w:type="dxa"/>
          </w:tcPr>
          <w:p w:rsidR="00A02B30" w:rsidRDefault="00B05A60">
            <w:pPr>
              <w:pStyle w:val="TableParagraph"/>
              <w:spacing w:before="3"/>
              <w:ind w:left="428" w:right="570"/>
              <w:jc w:val="center"/>
              <w:rPr>
                <w:sz w:val="18"/>
              </w:rPr>
            </w:pPr>
            <w:r>
              <w:rPr>
                <w:sz w:val="18"/>
              </w:rPr>
              <w:t>7371573.03</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4933352.42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926</w:t>
            </w:r>
          </w:p>
        </w:tc>
        <w:tc>
          <w:tcPr>
            <w:tcW w:w="1899" w:type="dxa"/>
          </w:tcPr>
          <w:p w:rsidR="00A02B30" w:rsidRDefault="00B05A60">
            <w:pPr>
              <w:pStyle w:val="TableParagraph"/>
              <w:spacing w:before="3"/>
              <w:ind w:left="422" w:right="570"/>
              <w:jc w:val="center"/>
              <w:rPr>
                <w:sz w:val="18"/>
              </w:rPr>
            </w:pPr>
            <w:r>
              <w:rPr>
                <w:sz w:val="18"/>
              </w:rPr>
              <w:t>7373275.47</w:t>
            </w:r>
          </w:p>
        </w:tc>
        <w:tc>
          <w:tcPr>
            <w:tcW w:w="1499" w:type="dxa"/>
          </w:tcPr>
          <w:p w:rsidR="00A02B30" w:rsidRDefault="00B05A60">
            <w:pPr>
              <w:pStyle w:val="TableParagraph"/>
              <w:spacing w:before="3"/>
              <w:ind w:left="561" w:right="28"/>
              <w:jc w:val="center"/>
              <w:rPr>
                <w:sz w:val="18"/>
              </w:rPr>
            </w:pPr>
            <w:r>
              <w:rPr>
                <w:sz w:val="18"/>
              </w:rPr>
              <w:t>4931535.19</w:t>
            </w:r>
          </w:p>
        </w:tc>
      </w:tr>
      <w:tr w:rsidR="00A02B30">
        <w:trPr>
          <w:trHeight w:val="238"/>
        </w:trPr>
        <w:tc>
          <w:tcPr>
            <w:tcW w:w="906" w:type="dxa"/>
          </w:tcPr>
          <w:p w:rsidR="00A02B30" w:rsidRDefault="00B05A60">
            <w:pPr>
              <w:pStyle w:val="TableParagraph"/>
              <w:spacing w:before="3"/>
              <w:ind w:left="117"/>
              <w:rPr>
                <w:sz w:val="18"/>
              </w:rPr>
            </w:pPr>
            <w:r>
              <w:rPr>
                <w:sz w:val="18"/>
              </w:rPr>
              <w:t>795</w:t>
            </w:r>
          </w:p>
        </w:tc>
        <w:tc>
          <w:tcPr>
            <w:tcW w:w="1899" w:type="dxa"/>
          </w:tcPr>
          <w:p w:rsidR="00A02B30" w:rsidRDefault="00B05A60">
            <w:pPr>
              <w:pStyle w:val="TableParagraph"/>
              <w:spacing w:before="3"/>
              <w:ind w:left="428" w:right="570"/>
              <w:jc w:val="center"/>
              <w:rPr>
                <w:sz w:val="18"/>
              </w:rPr>
            </w:pPr>
            <w:r>
              <w:rPr>
                <w:sz w:val="18"/>
              </w:rPr>
              <w:t>7371602.01</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4933404.27</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927</w:t>
            </w:r>
          </w:p>
        </w:tc>
        <w:tc>
          <w:tcPr>
            <w:tcW w:w="1899" w:type="dxa"/>
          </w:tcPr>
          <w:p w:rsidR="00A02B30" w:rsidRDefault="00B05A60">
            <w:pPr>
              <w:pStyle w:val="TableParagraph"/>
              <w:spacing w:before="3"/>
              <w:ind w:left="422" w:right="570"/>
              <w:jc w:val="center"/>
              <w:rPr>
                <w:sz w:val="18"/>
              </w:rPr>
            </w:pPr>
            <w:r>
              <w:rPr>
                <w:sz w:val="18"/>
              </w:rPr>
              <w:t>7373301.03</w:t>
            </w:r>
          </w:p>
        </w:tc>
        <w:tc>
          <w:tcPr>
            <w:tcW w:w="1499" w:type="dxa"/>
          </w:tcPr>
          <w:p w:rsidR="00A02B30" w:rsidRDefault="00B05A60">
            <w:pPr>
              <w:pStyle w:val="TableParagraph"/>
              <w:spacing w:before="3"/>
              <w:ind w:left="561" w:right="28"/>
              <w:jc w:val="center"/>
              <w:rPr>
                <w:sz w:val="18"/>
              </w:rPr>
            </w:pPr>
            <w:r>
              <w:rPr>
                <w:sz w:val="18"/>
              </w:rPr>
              <w:t>4931480.60</w:t>
            </w:r>
          </w:p>
        </w:tc>
      </w:tr>
      <w:tr w:rsidR="00A02B30">
        <w:trPr>
          <w:trHeight w:val="238"/>
        </w:trPr>
        <w:tc>
          <w:tcPr>
            <w:tcW w:w="906" w:type="dxa"/>
          </w:tcPr>
          <w:p w:rsidR="00A02B30" w:rsidRDefault="00B05A60">
            <w:pPr>
              <w:pStyle w:val="TableParagraph"/>
              <w:spacing w:before="3"/>
              <w:ind w:left="117"/>
              <w:rPr>
                <w:sz w:val="18"/>
              </w:rPr>
            </w:pPr>
            <w:r>
              <w:rPr>
                <w:sz w:val="18"/>
              </w:rPr>
              <w:t>796</w:t>
            </w:r>
          </w:p>
        </w:tc>
        <w:tc>
          <w:tcPr>
            <w:tcW w:w="1899" w:type="dxa"/>
          </w:tcPr>
          <w:p w:rsidR="00A02B30" w:rsidRDefault="00B05A60">
            <w:pPr>
              <w:pStyle w:val="TableParagraph"/>
              <w:spacing w:before="3"/>
              <w:ind w:left="428" w:right="570"/>
              <w:jc w:val="center"/>
              <w:rPr>
                <w:sz w:val="18"/>
              </w:rPr>
            </w:pPr>
            <w:r>
              <w:rPr>
                <w:sz w:val="18"/>
              </w:rPr>
              <w:t>7371833.50</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4933281.99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928</w:t>
            </w:r>
          </w:p>
        </w:tc>
        <w:tc>
          <w:tcPr>
            <w:tcW w:w="1899" w:type="dxa"/>
          </w:tcPr>
          <w:p w:rsidR="00A02B30" w:rsidRDefault="00B05A60">
            <w:pPr>
              <w:pStyle w:val="TableParagraph"/>
              <w:spacing w:before="3"/>
              <w:ind w:left="422" w:right="570"/>
              <w:jc w:val="center"/>
              <w:rPr>
                <w:sz w:val="18"/>
              </w:rPr>
            </w:pPr>
            <w:r>
              <w:rPr>
                <w:sz w:val="18"/>
              </w:rPr>
              <w:t>7373325.12</w:t>
            </w:r>
          </w:p>
        </w:tc>
        <w:tc>
          <w:tcPr>
            <w:tcW w:w="1499" w:type="dxa"/>
          </w:tcPr>
          <w:p w:rsidR="00A02B30" w:rsidRDefault="00B05A60">
            <w:pPr>
              <w:pStyle w:val="TableParagraph"/>
              <w:spacing w:before="3"/>
              <w:ind w:left="561" w:right="28"/>
              <w:jc w:val="center"/>
              <w:rPr>
                <w:sz w:val="18"/>
              </w:rPr>
            </w:pPr>
            <w:r>
              <w:rPr>
                <w:sz w:val="18"/>
              </w:rPr>
              <w:t>4931424.82</w:t>
            </w:r>
          </w:p>
        </w:tc>
      </w:tr>
      <w:tr w:rsidR="00A02B30">
        <w:trPr>
          <w:trHeight w:val="238"/>
        </w:trPr>
        <w:tc>
          <w:tcPr>
            <w:tcW w:w="906" w:type="dxa"/>
          </w:tcPr>
          <w:p w:rsidR="00A02B30" w:rsidRDefault="00B05A60">
            <w:pPr>
              <w:pStyle w:val="TableParagraph"/>
              <w:spacing w:before="3"/>
              <w:ind w:left="117"/>
              <w:rPr>
                <w:sz w:val="18"/>
              </w:rPr>
            </w:pPr>
            <w:r>
              <w:rPr>
                <w:sz w:val="18"/>
              </w:rPr>
              <w:t>797</w:t>
            </w:r>
          </w:p>
        </w:tc>
        <w:tc>
          <w:tcPr>
            <w:tcW w:w="1899" w:type="dxa"/>
          </w:tcPr>
          <w:p w:rsidR="00A02B30" w:rsidRDefault="00B05A60">
            <w:pPr>
              <w:pStyle w:val="TableParagraph"/>
              <w:spacing w:before="3"/>
              <w:ind w:left="428" w:right="570"/>
              <w:jc w:val="center"/>
              <w:rPr>
                <w:sz w:val="18"/>
              </w:rPr>
            </w:pPr>
            <w:r>
              <w:rPr>
                <w:sz w:val="18"/>
              </w:rPr>
              <w:t>7371892.64</w:t>
            </w:r>
          </w:p>
        </w:tc>
        <w:tc>
          <w:tcPr>
            <w:tcW w:w="2184" w:type="dxa"/>
            <w:tcBorders>
              <w:right w:val="single" w:sz="6" w:space="0" w:color="000000"/>
            </w:tcBorders>
          </w:tcPr>
          <w:p w:rsidR="00A02B30" w:rsidRDefault="00B05A60">
            <w:pPr>
              <w:pStyle w:val="TableParagraph"/>
              <w:spacing w:before="3"/>
              <w:ind w:left="572" w:right="708"/>
              <w:jc w:val="center"/>
              <w:rPr>
                <w:sz w:val="18"/>
              </w:rPr>
            </w:pPr>
            <w:r>
              <w:rPr>
                <w:sz w:val="18"/>
              </w:rPr>
              <w:t>4933294.13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929</w:t>
            </w:r>
          </w:p>
        </w:tc>
        <w:tc>
          <w:tcPr>
            <w:tcW w:w="1899" w:type="dxa"/>
          </w:tcPr>
          <w:p w:rsidR="00A02B30" w:rsidRDefault="00B05A60">
            <w:pPr>
              <w:pStyle w:val="TableParagraph"/>
              <w:spacing w:before="3"/>
              <w:ind w:left="422" w:right="570"/>
              <w:jc w:val="center"/>
              <w:rPr>
                <w:sz w:val="18"/>
              </w:rPr>
            </w:pPr>
            <w:r>
              <w:rPr>
                <w:sz w:val="18"/>
              </w:rPr>
              <w:t>7373344.80</w:t>
            </w:r>
          </w:p>
        </w:tc>
        <w:tc>
          <w:tcPr>
            <w:tcW w:w="1499" w:type="dxa"/>
          </w:tcPr>
          <w:p w:rsidR="00A02B30" w:rsidRDefault="00B05A60">
            <w:pPr>
              <w:pStyle w:val="TableParagraph"/>
              <w:spacing w:before="3"/>
              <w:ind w:left="561" w:right="28"/>
              <w:jc w:val="center"/>
              <w:rPr>
                <w:sz w:val="18"/>
              </w:rPr>
            </w:pPr>
            <w:r>
              <w:rPr>
                <w:sz w:val="18"/>
              </w:rPr>
              <w:t>4931375.09</w:t>
            </w:r>
          </w:p>
        </w:tc>
      </w:tr>
      <w:tr w:rsidR="00A02B30">
        <w:trPr>
          <w:trHeight w:val="238"/>
        </w:trPr>
        <w:tc>
          <w:tcPr>
            <w:tcW w:w="906" w:type="dxa"/>
          </w:tcPr>
          <w:p w:rsidR="00A02B30" w:rsidRDefault="00B05A60">
            <w:pPr>
              <w:pStyle w:val="TableParagraph"/>
              <w:spacing w:before="3"/>
              <w:ind w:left="77"/>
              <w:rPr>
                <w:sz w:val="18"/>
              </w:rPr>
            </w:pPr>
            <w:r>
              <w:rPr>
                <w:sz w:val="18"/>
              </w:rPr>
              <w:t>797a</w:t>
            </w:r>
          </w:p>
        </w:tc>
        <w:tc>
          <w:tcPr>
            <w:tcW w:w="1899" w:type="dxa"/>
          </w:tcPr>
          <w:p w:rsidR="00A02B30" w:rsidRDefault="00B05A60">
            <w:pPr>
              <w:pStyle w:val="TableParagraph"/>
              <w:spacing w:before="3"/>
              <w:ind w:left="428" w:right="570"/>
              <w:jc w:val="center"/>
              <w:rPr>
                <w:sz w:val="18"/>
              </w:rPr>
            </w:pPr>
            <w:r>
              <w:rPr>
                <w:sz w:val="18"/>
              </w:rPr>
              <w:t>7371953.71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4933281.88</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930</w:t>
            </w:r>
          </w:p>
        </w:tc>
        <w:tc>
          <w:tcPr>
            <w:tcW w:w="1899" w:type="dxa"/>
          </w:tcPr>
          <w:p w:rsidR="00A02B30" w:rsidRDefault="00B05A60">
            <w:pPr>
              <w:pStyle w:val="TableParagraph"/>
              <w:spacing w:before="3"/>
              <w:ind w:left="422" w:right="570"/>
              <w:jc w:val="center"/>
              <w:rPr>
                <w:sz w:val="18"/>
              </w:rPr>
            </w:pPr>
            <w:r>
              <w:rPr>
                <w:sz w:val="18"/>
              </w:rPr>
              <w:t>7373361.58</w:t>
            </w:r>
          </w:p>
        </w:tc>
        <w:tc>
          <w:tcPr>
            <w:tcW w:w="1499" w:type="dxa"/>
          </w:tcPr>
          <w:p w:rsidR="00A02B30" w:rsidRDefault="00B05A60">
            <w:pPr>
              <w:pStyle w:val="TableParagraph"/>
              <w:spacing w:before="3"/>
              <w:ind w:left="561" w:right="28"/>
              <w:jc w:val="center"/>
              <w:rPr>
                <w:sz w:val="18"/>
              </w:rPr>
            </w:pPr>
            <w:r>
              <w:rPr>
                <w:sz w:val="18"/>
              </w:rPr>
              <w:t>4931329.98</w:t>
            </w:r>
          </w:p>
        </w:tc>
      </w:tr>
      <w:tr w:rsidR="00A02B30">
        <w:trPr>
          <w:trHeight w:val="238"/>
        </w:trPr>
        <w:tc>
          <w:tcPr>
            <w:tcW w:w="906" w:type="dxa"/>
          </w:tcPr>
          <w:p w:rsidR="00A02B30" w:rsidRDefault="00B05A60">
            <w:pPr>
              <w:pStyle w:val="TableParagraph"/>
              <w:spacing w:before="3"/>
              <w:ind w:left="117"/>
              <w:rPr>
                <w:sz w:val="18"/>
              </w:rPr>
            </w:pPr>
            <w:r>
              <w:rPr>
                <w:sz w:val="18"/>
              </w:rPr>
              <w:t>798</w:t>
            </w:r>
          </w:p>
        </w:tc>
        <w:tc>
          <w:tcPr>
            <w:tcW w:w="1899" w:type="dxa"/>
          </w:tcPr>
          <w:p w:rsidR="00A02B30" w:rsidRDefault="00B05A60">
            <w:pPr>
              <w:pStyle w:val="TableParagraph"/>
              <w:spacing w:before="3"/>
              <w:ind w:left="428" w:right="570"/>
              <w:jc w:val="center"/>
              <w:rPr>
                <w:sz w:val="18"/>
              </w:rPr>
            </w:pPr>
            <w:r>
              <w:rPr>
                <w:sz w:val="18"/>
              </w:rPr>
              <w:t>7371978.62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4933274.90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931</w:t>
            </w:r>
          </w:p>
        </w:tc>
        <w:tc>
          <w:tcPr>
            <w:tcW w:w="1899" w:type="dxa"/>
          </w:tcPr>
          <w:p w:rsidR="00A02B30" w:rsidRDefault="00B05A60">
            <w:pPr>
              <w:pStyle w:val="TableParagraph"/>
              <w:spacing w:before="3"/>
              <w:ind w:left="422" w:right="570"/>
              <w:jc w:val="center"/>
              <w:rPr>
                <w:sz w:val="18"/>
              </w:rPr>
            </w:pPr>
            <w:r>
              <w:rPr>
                <w:sz w:val="18"/>
              </w:rPr>
              <w:t>7373376.22</w:t>
            </w:r>
          </w:p>
        </w:tc>
        <w:tc>
          <w:tcPr>
            <w:tcW w:w="1499" w:type="dxa"/>
          </w:tcPr>
          <w:p w:rsidR="00A02B30" w:rsidRDefault="00B05A60">
            <w:pPr>
              <w:pStyle w:val="TableParagraph"/>
              <w:spacing w:before="3"/>
              <w:ind w:left="561" w:right="28"/>
              <w:jc w:val="center"/>
              <w:rPr>
                <w:sz w:val="18"/>
              </w:rPr>
            </w:pPr>
            <w:r>
              <w:rPr>
                <w:sz w:val="18"/>
              </w:rPr>
              <w:t>4931287.36</w:t>
            </w:r>
          </w:p>
        </w:tc>
      </w:tr>
      <w:tr w:rsidR="00A02B30">
        <w:trPr>
          <w:trHeight w:val="238"/>
        </w:trPr>
        <w:tc>
          <w:tcPr>
            <w:tcW w:w="906" w:type="dxa"/>
          </w:tcPr>
          <w:p w:rsidR="00A02B30" w:rsidRDefault="00B05A60">
            <w:pPr>
              <w:pStyle w:val="TableParagraph"/>
              <w:spacing w:before="3"/>
              <w:ind w:left="117"/>
              <w:rPr>
                <w:sz w:val="18"/>
              </w:rPr>
            </w:pPr>
            <w:r>
              <w:rPr>
                <w:sz w:val="18"/>
              </w:rPr>
              <w:t>799</w:t>
            </w:r>
          </w:p>
        </w:tc>
        <w:tc>
          <w:tcPr>
            <w:tcW w:w="1899" w:type="dxa"/>
          </w:tcPr>
          <w:p w:rsidR="00A02B30" w:rsidRDefault="00B05A60">
            <w:pPr>
              <w:pStyle w:val="TableParagraph"/>
              <w:spacing w:before="3"/>
              <w:ind w:left="428" w:right="570"/>
              <w:jc w:val="center"/>
              <w:rPr>
                <w:sz w:val="18"/>
              </w:rPr>
            </w:pPr>
            <w:r>
              <w:rPr>
                <w:sz w:val="18"/>
              </w:rPr>
              <w:t>7371985.96</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4933238.05</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932</w:t>
            </w:r>
          </w:p>
        </w:tc>
        <w:tc>
          <w:tcPr>
            <w:tcW w:w="1899" w:type="dxa"/>
          </w:tcPr>
          <w:p w:rsidR="00A02B30" w:rsidRDefault="00B05A60">
            <w:pPr>
              <w:pStyle w:val="TableParagraph"/>
              <w:spacing w:before="3"/>
              <w:ind w:left="422" w:right="570"/>
              <w:jc w:val="center"/>
              <w:rPr>
                <w:sz w:val="18"/>
              </w:rPr>
            </w:pPr>
            <w:r>
              <w:rPr>
                <w:sz w:val="18"/>
              </w:rPr>
              <w:t>7373569.75</w:t>
            </w:r>
          </w:p>
        </w:tc>
        <w:tc>
          <w:tcPr>
            <w:tcW w:w="1499" w:type="dxa"/>
          </w:tcPr>
          <w:p w:rsidR="00A02B30" w:rsidRDefault="00B05A60">
            <w:pPr>
              <w:pStyle w:val="TableParagraph"/>
              <w:spacing w:before="3"/>
              <w:ind w:left="561" w:right="28"/>
              <w:jc w:val="center"/>
              <w:rPr>
                <w:sz w:val="18"/>
              </w:rPr>
            </w:pPr>
            <w:r>
              <w:rPr>
                <w:sz w:val="18"/>
              </w:rPr>
              <w:t>4930694.79</w:t>
            </w:r>
          </w:p>
        </w:tc>
      </w:tr>
      <w:tr w:rsidR="00A02B30">
        <w:trPr>
          <w:trHeight w:val="238"/>
        </w:trPr>
        <w:tc>
          <w:tcPr>
            <w:tcW w:w="906" w:type="dxa"/>
          </w:tcPr>
          <w:p w:rsidR="00A02B30" w:rsidRDefault="00B05A60">
            <w:pPr>
              <w:pStyle w:val="TableParagraph"/>
              <w:spacing w:before="3"/>
              <w:ind w:left="117"/>
              <w:rPr>
                <w:sz w:val="18"/>
              </w:rPr>
            </w:pPr>
            <w:r>
              <w:rPr>
                <w:sz w:val="18"/>
              </w:rPr>
              <w:t>800</w:t>
            </w:r>
          </w:p>
        </w:tc>
        <w:tc>
          <w:tcPr>
            <w:tcW w:w="1899" w:type="dxa"/>
          </w:tcPr>
          <w:p w:rsidR="00A02B30" w:rsidRDefault="00B05A60">
            <w:pPr>
              <w:pStyle w:val="TableParagraph"/>
              <w:spacing w:before="3"/>
              <w:ind w:left="428" w:right="570"/>
              <w:jc w:val="center"/>
              <w:rPr>
                <w:sz w:val="18"/>
              </w:rPr>
            </w:pPr>
            <w:r>
              <w:rPr>
                <w:sz w:val="18"/>
              </w:rPr>
              <w:t>7371991.84</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4933209.65</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933</w:t>
            </w:r>
          </w:p>
        </w:tc>
        <w:tc>
          <w:tcPr>
            <w:tcW w:w="1899" w:type="dxa"/>
          </w:tcPr>
          <w:p w:rsidR="00A02B30" w:rsidRDefault="00B05A60">
            <w:pPr>
              <w:pStyle w:val="TableParagraph"/>
              <w:spacing w:before="3"/>
              <w:ind w:left="422" w:right="570"/>
              <w:jc w:val="center"/>
              <w:rPr>
                <w:sz w:val="18"/>
              </w:rPr>
            </w:pPr>
            <w:r>
              <w:rPr>
                <w:sz w:val="18"/>
              </w:rPr>
              <w:t>7373594.23</w:t>
            </w:r>
          </w:p>
        </w:tc>
        <w:tc>
          <w:tcPr>
            <w:tcW w:w="1499" w:type="dxa"/>
          </w:tcPr>
          <w:p w:rsidR="00A02B30" w:rsidRDefault="00B05A60">
            <w:pPr>
              <w:pStyle w:val="TableParagraph"/>
              <w:spacing w:before="3"/>
              <w:ind w:left="561" w:right="28"/>
              <w:jc w:val="center"/>
              <w:rPr>
                <w:sz w:val="18"/>
              </w:rPr>
            </w:pPr>
            <w:r>
              <w:rPr>
                <w:sz w:val="18"/>
              </w:rPr>
              <w:t>4930621.94</w:t>
            </w:r>
          </w:p>
        </w:tc>
      </w:tr>
      <w:tr w:rsidR="00A02B30">
        <w:trPr>
          <w:trHeight w:val="238"/>
        </w:trPr>
        <w:tc>
          <w:tcPr>
            <w:tcW w:w="906" w:type="dxa"/>
          </w:tcPr>
          <w:p w:rsidR="00A02B30" w:rsidRDefault="00B05A60">
            <w:pPr>
              <w:pStyle w:val="TableParagraph"/>
              <w:spacing w:before="3"/>
              <w:ind w:left="117"/>
              <w:rPr>
                <w:sz w:val="18"/>
              </w:rPr>
            </w:pPr>
            <w:r>
              <w:rPr>
                <w:sz w:val="18"/>
              </w:rPr>
              <w:t>801</w:t>
            </w:r>
          </w:p>
        </w:tc>
        <w:tc>
          <w:tcPr>
            <w:tcW w:w="1899" w:type="dxa"/>
          </w:tcPr>
          <w:p w:rsidR="00A02B30" w:rsidRDefault="00B05A60">
            <w:pPr>
              <w:pStyle w:val="TableParagraph"/>
              <w:spacing w:before="3"/>
              <w:ind w:left="428" w:right="570"/>
              <w:jc w:val="center"/>
              <w:rPr>
                <w:sz w:val="18"/>
              </w:rPr>
            </w:pPr>
            <w:r>
              <w:rPr>
                <w:sz w:val="18"/>
              </w:rPr>
              <w:t>7371997.37</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4933182.89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934</w:t>
            </w:r>
          </w:p>
        </w:tc>
        <w:tc>
          <w:tcPr>
            <w:tcW w:w="1899" w:type="dxa"/>
          </w:tcPr>
          <w:p w:rsidR="00A02B30" w:rsidRDefault="00B05A60">
            <w:pPr>
              <w:pStyle w:val="TableParagraph"/>
              <w:spacing w:before="3"/>
              <w:ind w:left="422" w:right="570"/>
              <w:jc w:val="center"/>
              <w:rPr>
                <w:sz w:val="18"/>
              </w:rPr>
            </w:pPr>
            <w:r>
              <w:rPr>
                <w:sz w:val="18"/>
              </w:rPr>
              <w:t>7373603.43</w:t>
            </w:r>
          </w:p>
        </w:tc>
        <w:tc>
          <w:tcPr>
            <w:tcW w:w="1499" w:type="dxa"/>
          </w:tcPr>
          <w:p w:rsidR="00A02B30" w:rsidRDefault="00B05A60">
            <w:pPr>
              <w:pStyle w:val="TableParagraph"/>
              <w:spacing w:before="3"/>
              <w:ind w:left="561" w:right="28"/>
              <w:jc w:val="center"/>
              <w:rPr>
                <w:sz w:val="18"/>
              </w:rPr>
            </w:pPr>
            <w:r>
              <w:rPr>
                <w:sz w:val="18"/>
              </w:rPr>
              <w:t>4930596.94</w:t>
            </w:r>
          </w:p>
        </w:tc>
      </w:tr>
      <w:tr w:rsidR="00A02B30">
        <w:trPr>
          <w:trHeight w:val="238"/>
        </w:trPr>
        <w:tc>
          <w:tcPr>
            <w:tcW w:w="906" w:type="dxa"/>
          </w:tcPr>
          <w:p w:rsidR="00A02B30" w:rsidRDefault="00B05A60">
            <w:pPr>
              <w:pStyle w:val="TableParagraph"/>
              <w:spacing w:before="3"/>
              <w:ind w:left="117"/>
              <w:rPr>
                <w:sz w:val="18"/>
              </w:rPr>
            </w:pPr>
            <w:r>
              <w:rPr>
                <w:sz w:val="18"/>
              </w:rPr>
              <w:t>802</w:t>
            </w:r>
          </w:p>
        </w:tc>
        <w:tc>
          <w:tcPr>
            <w:tcW w:w="1899" w:type="dxa"/>
          </w:tcPr>
          <w:p w:rsidR="00A02B30" w:rsidRDefault="00B05A60">
            <w:pPr>
              <w:pStyle w:val="TableParagraph"/>
              <w:spacing w:before="3"/>
              <w:ind w:left="428" w:right="570"/>
              <w:jc w:val="center"/>
              <w:rPr>
                <w:sz w:val="18"/>
              </w:rPr>
            </w:pPr>
            <w:r>
              <w:rPr>
                <w:sz w:val="18"/>
              </w:rPr>
              <w:t>7371948.61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4933172.88</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935</w:t>
            </w:r>
          </w:p>
        </w:tc>
        <w:tc>
          <w:tcPr>
            <w:tcW w:w="1899" w:type="dxa"/>
          </w:tcPr>
          <w:p w:rsidR="00A02B30" w:rsidRDefault="00B05A60">
            <w:pPr>
              <w:pStyle w:val="TableParagraph"/>
              <w:spacing w:before="3"/>
              <w:ind w:left="422" w:right="570"/>
              <w:jc w:val="center"/>
              <w:rPr>
                <w:sz w:val="18"/>
              </w:rPr>
            </w:pPr>
            <w:r>
              <w:rPr>
                <w:sz w:val="18"/>
              </w:rPr>
              <w:t>7373613.29</w:t>
            </w:r>
          </w:p>
        </w:tc>
        <w:tc>
          <w:tcPr>
            <w:tcW w:w="1499" w:type="dxa"/>
          </w:tcPr>
          <w:p w:rsidR="00A02B30" w:rsidRDefault="00B05A60">
            <w:pPr>
              <w:pStyle w:val="TableParagraph"/>
              <w:spacing w:before="3"/>
              <w:ind w:left="561" w:right="28"/>
              <w:jc w:val="center"/>
              <w:rPr>
                <w:sz w:val="18"/>
              </w:rPr>
            </w:pPr>
            <w:r>
              <w:rPr>
                <w:sz w:val="18"/>
              </w:rPr>
              <w:t>4930572.20</w:t>
            </w:r>
          </w:p>
        </w:tc>
      </w:tr>
      <w:tr w:rsidR="00A02B30">
        <w:trPr>
          <w:trHeight w:val="238"/>
        </w:trPr>
        <w:tc>
          <w:tcPr>
            <w:tcW w:w="906" w:type="dxa"/>
          </w:tcPr>
          <w:p w:rsidR="00A02B30" w:rsidRDefault="00B05A60">
            <w:pPr>
              <w:pStyle w:val="TableParagraph"/>
              <w:spacing w:before="3"/>
              <w:ind w:left="117"/>
              <w:rPr>
                <w:sz w:val="18"/>
              </w:rPr>
            </w:pPr>
            <w:r>
              <w:rPr>
                <w:sz w:val="18"/>
              </w:rPr>
              <w:t>803</w:t>
            </w:r>
          </w:p>
        </w:tc>
        <w:tc>
          <w:tcPr>
            <w:tcW w:w="1899" w:type="dxa"/>
          </w:tcPr>
          <w:p w:rsidR="00A02B30" w:rsidRDefault="00B05A60">
            <w:pPr>
              <w:pStyle w:val="TableParagraph"/>
              <w:spacing w:before="3"/>
              <w:ind w:left="428" w:right="570"/>
              <w:jc w:val="center"/>
              <w:rPr>
                <w:sz w:val="18"/>
              </w:rPr>
            </w:pPr>
            <w:r>
              <w:rPr>
                <w:sz w:val="18"/>
              </w:rPr>
              <w:t>7372095.43</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4932886.49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936</w:t>
            </w:r>
          </w:p>
        </w:tc>
        <w:tc>
          <w:tcPr>
            <w:tcW w:w="1899" w:type="dxa"/>
          </w:tcPr>
          <w:p w:rsidR="00A02B30" w:rsidRDefault="00B05A60">
            <w:pPr>
              <w:pStyle w:val="TableParagraph"/>
              <w:spacing w:before="3"/>
              <w:ind w:left="422" w:right="570"/>
              <w:jc w:val="center"/>
              <w:rPr>
                <w:sz w:val="18"/>
              </w:rPr>
            </w:pPr>
            <w:r>
              <w:rPr>
                <w:sz w:val="18"/>
              </w:rPr>
              <w:t>7373626.35</w:t>
            </w:r>
          </w:p>
        </w:tc>
        <w:tc>
          <w:tcPr>
            <w:tcW w:w="1499" w:type="dxa"/>
          </w:tcPr>
          <w:p w:rsidR="00A02B30" w:rsidRDefault="00B05A60">
            <w:pPr>
              <w:pStyle w:val="TableParagraph"/>
              <w:spacing w:before="3"/>
              <w:ind w:left="561" w:right="28"/>
              <w:jc w:val="center"/>
              <w:rPr>
                <w:sz w:val="18"/>
              </w:rPr>
            </w:pPr>
            <w:r>
              <w:rPr>
                <w:sz w:val="18"/>
              </w:rPr>
              <w:t>4930542.80</w:t>
            </w:r>
          </w:p>
        </w:tc>
      </w:tr>
      <w:tr w:rsidR="00A02B30">
        <w:trPr>
          <w:trHeight w:val="238"/>
        </w:trPr>
        <w:tc>
          <w:tcPr>
            <w:tcW w:w="906" w:type="dxa"/>
          </w:tcPr>
          <w:p w:rsidR="00A02B30" w:rsidRDefault="00B05A60">
            <w:pPr>
              <w:pStyle w:val="TableParagraph"/>
              <w:spacing w:before="3"/>
              <w:ind w:left="117"/>
              <w:rPr>
                <w:sz w:val="18"/>
              </w:rPr>
            </w:pPr>
            <w:r>
              <w:rPr>
                <w:sz w:val="18"/>
              </w:rPr>
              <w:t>804</w:t>
            </w:r>
          </w:p>
        </w:tc>
        <w:tc>
          <w:tcPr>
            <w:tcW w:w="1899" w:type="dxa"/>
          </w:tcPr>
          <w:p w:rsidR="00A02B30" w:rsidRDefault="00B05A60">
            <w:pPr>
              <w:pStyle w:val="TableParagraph"/>
              <w:spacing w:before="3"/>
              <w:ind w:left="428" w:right="570"/>
              <w:jc w:val="center"/>
              <w:rPr>
                <w:sz w:val="18"/>
              </w:rPr>
            </w:pPr>
            <w:r>
              <w:rPr>
                <w:sz w:val="18"/>
              </w:rPr>
              <w:t>7372042.36</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4932858.51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937</w:t>
            </w:r>
          </w:p>
        </w:tc>
        <w:tc>
          <w:tcPr>
            <w:tcW w:w="1899" w:type="dxa"/>
          </w:tcPr>
          <w:p w:rsidR="00A02B30" w:rsidRDefault="00B05A60">
            <w:pPr>
              <w:pStyle w:val="TableParagraph"/>
              <w:spacing w:before="3"/>
              <w:ind w:left="422" w:right="570"/>
              <w:jc w:val="center"/>
              <w:rPr>
                <w:sz w:val="18"/>
              </w:rPr>
            </w:pPr>
            <w:r>
              <w:rPr>
                <w:sz w:val="18"/>
              </w:rPr>
              <w:t>7373645.10</w:t>
            </w:r>
          </w:p>
        </w:tc>
        <w:tc>
          <w:tcPr>
            <w:tcW w:w="1499" w:type="dxa"/>
          </w:tcPr>
          <w:p w:rsidR="00A02B30" w:rsidRDefault="00B05A60">
            <w:pPr>
              <w:pStyle w:val="TableParagraph"/>
              <w:spacing w:before="3"/>
              <w:ind w:left="561" w:right="28"/>
              <w:jc w:val="center"/>
              <w:rPr>
                <w:sz w:val="18"/>
              </w:rPr>
            </w:pPr>
            <w:r>
              <w:rPr>
                <w:sz w:val="18"/>
              </w:rPr>
              <w:t>4930506.48</w:t>
            </w:r>
          </w:p>
        </w:tc>
      </w:tr>
      <w:tr w:rsidR="00A02B30">
        <w:trPr>
          <w:trHeight w:val="238"/>
        </w:trPr>
        <w:tc>
          <w:tcPr>
            <w:tcW w:w="906" w:type="dxa"/>
          </w:tcPr>
          <w:p w:rsidR="00A02B30" w:rsidRDefault="00B05A60">
            <w:pPr>
              <w:pStyle w:val="TableParagraph"/>
              <w:spacing w:before="3"/>
              <w:ind w:left="117"/>
              <w:rPr>
                <w:sz w:val="18"/>
              </w:rPr>
            </w:pPr>
            <w:r>
              <w:rPr>
                <w:sz w:val="18"/>
              </w:rPr>
              <w:t>805</w:t>
            </w:r>
          </w:p>
        </w:tc>
        <w:tc>
          <w:tcPr>
            <w:tcW w:w="1899" w:type="dxa"/>
          </w:tcPr>
          <w:p w:rsidR="00A02B30" w:rsidRDefault="00B05A60">
            <w:pPr>
              <w:pStyle w:val="TableParagraph"/>
              <w:spacing w:before="3"/>
              <w:ind w:left="428" w:right="570"/>
              <w:jc w:val="center"/>
              <w:rPr>
                <w:sz w:val="18"/>
              </w:rPr>
            </w:pPr>
            <w:r>
              <w:rPr>
                <w:sz w:val="18"/>
              </w:rPr>
              <w:t>7371880.62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4933155.72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938</w:t>
            </w:r>
          </w:p>
        </w:tc>
        <w:tc>
          <w:tcPr>
            <w:tcW w:w="1899" w:type="dxa"/>
          </w:tcPr>
          <w:p w:rsidR="00A02B30" w:rsidRDefault="00B05A60">
            <w:pPr>
              <w:pStyle w:val="TableParagraph"/>
              <w:spacing w:before="3"/>
              <w:ind w:left="422" w:right="570"/>
              <w:jc w:val="center"/>
              <w:rPr>
                <w:sz w:val="18"/>
              </w:rPr>
            </w:pPr>
            <w:r>
              <w:rPr>
                <w:sz w:val="18"/>
              </w:rPr>
              <w:t>7373669.61</w:t>
            </w:r>
          </w:p>
        </w:tc>
        <w:tc>
          <w:tcPr>
            <w:tcW w:w="1499" w:type="dxa"/>
          </w:tcPr>
          <w:p w:rsidR="00A02B30" w:rsidRDefault="00B05A60">
            <w:pPr>
              <w:pStyle w:val="TableParagraph"/>
              <w:spacing w:before="3"/>
              <w:ind w:left="561" w:right="28"/>
              <w:jc w:val="center"/>
              <w:rPr>
                <w:sz w:val="18"/>
              </w:rPr>
            </w:pPr>
            <w:r>
              <w:rPr>
                <w:sz w:val="18"/>
              </w:rPr>
              <w:t>4930466.48</w:t>
            </w:r>
          </w:p>
        </w:tc>
      </w:tr>
      <w:tr w:rsidR="00A02B30">
        <w:trPr>
          <w:trHeight w:val="238"/>
        </w:trPr>
        <w:tc>
          <w:tcPr>
            <w:tcW w:w="906" w:type="dxa"/>
          </w:tcPr>
          <w:p w:rsidR="00A02B30" w:rsidRDefault="00B05A60">
            <w:pPr>
              <w:pStyle w:val="TableParagraph"/>
              <w:spacing w:before="3"/>
              <w:ind w:left="117"/>
              <w:rPr>
                <w:sz w:val="18"/>
              </w:rPr>
            </w:pPr>
            <w:r>
              <w:rPr>
                <w:sz w:val="18"/>
              </w:rPr>
              <w:t>806</w:t>
            </w:r>
          </w:p>
        </w:tc>
        <w:tc>
          <w:tcPr>
            <w:tcW w:w="1899" w:type="dxa"/>
          </w:tcPr>
          <w:p w:rsidR="00A02B30" w:rsidRDefault="00B05A60">
            <w:pPr>
              <w:pStyle w:val="TableParagraph"/>
              <w:spacing w:before="3"/>
              <w:ind w:left="428" w:right="570"/>
              <w:jc w:val="center"/>
              <w:rPr>
                <w:sz w:val="18"/>
              </w:rPr>
            </w:pPr>
            <w:r>
              <w:rPr>
                <w:sz w:val="18"/>
              </w:rPr>
              <w:t>7371870.49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4933138.24</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939</w:t>
            </w:r>
          </w:p>
        </w:tc>
        <w:tc>
          <w:tcPr>
            <w:tcW w:w="1899" w:type="dxa"/>
          </w:tcPr>
          <w:p w:rsidR="00A02B30" w:rsidRDefault="00B05A60">
            <w:pPr>
              <w:pStyle w:val="TableParagraph"/>
              <w:spacing w:before="3"/>
              <w:ind w:left="422" w:right="570"/>
              <w:jc w:val="center"/>
              <w:rPr>
                <w:sz w:val="18"/>
              </w:rPr>
            </w:pPr>
            <w:r>
              <w:rPr>
                <w:sz w:val="18"/>
              </w:rPr>
              <w:t>7373697.18</w:t>
            </w:r>
          </w:p>
        </w:tc>
        <w:tc>
          <w:tcPr>
            <w:tcW w:w="1499" w:type="dxa"/>
          </w:tcPr>
          <w:p w:rsidR="00A02B30" w:rsidRDefault="00B05A60">
            <w:pPr>
              <w:pStyle w:val="TableParagraph"/>
              <w:spacing w:before="3"/>
              <w:ind w:left="561" w:right="28"/>
              <w:jc w:val="center"/>
              <w:rPr>
                <w:sz w:val="18"/>
              </w:rPr>
            </w:pPr>
            <w:r>
              <w:rPr>
                <w:sz w:val="18"/>
              </w:rPr>
              <w:t>4930428.51</w:t>
            </w:r>
          </w:p>
        </w:tc>
      </w:tr>
      <w:tr w:rsidR="00A02B30">
        <w:trPr>
          <w:trHeight w:val="238"/>
        </w:trPr>
        <w:tc>
          <w:tcPr>
            <w:tcW w:w="906" w:type="dxa"/>
          </w:tcPr>
          <w:p w:rsidR="00A02B30" w:rsidRDefault="00B05A60">
            <w:pPr>
              <w:pStyle w:val="TableParagraph"/>
              <w:spacing w:before="3"/>
              <w:ind w:left="117"/>
              <w:rPr>
                <w:sz w:val="18"/>
              </w:rPr>
            </w:pPr>
            <w:r>
              <w:rPr>
                <w:sz w:val="18"/>
              </w:rPr>
              <w:t>807</w:t>
            </w:r>
          </w:p>
        </w:tc>
        <w:tc>
          <w:tcPr>
            <w:tcW w:w="1899" w:type="dxa"/>
          </w:tcPr>
          <w:p w:rsidR="00A02B30" w:rsidRDefault="00B05A60">
            <w:pPr>
              <w:pStyle w:val="TableParagraph"/>
              <w:spacing w:before="3"/>
              <w:ind w:left="428" w:right="570"/>
              <w:jc w:val="center"/>
              <w:rPr>
                <w:sz w:val="18"/>
              </w:rPr>
            </w:pPr>
            <w:r>
              <w:rPr>
                <w:sz w:val="18"/>
              </w:rPr>
              <w:t>7371845.51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4933082.61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940</w:t>
            </w:r>
          </w:p>
        </w:tc>
        <w:tc>
          <w:tcPr>
            <w:tcW w:w="1899" w:type="dxa"/>
          </w:tcPr>
          <w:p w:rsidR="00A02B30" w:rsidRDefault="00B05A60">
            <w:pPr>
              <w:pStyle w:val="TableParagraph"/>
              <w:spacing w:before="3"/>
              <w:ind w:left="422" w:right="570"/>
              <w:jc w:val="center"/>
              <w:rPr>
                <w:sz w:val="18"/>
              </w:rPr>
            </w:pPr>
            <w:r>
              <w:rPr>
                <w:sz w:val="18"/>
              </w:rPr>
              <w:t>7373718.75</w:t>
            </w:r>
          </w:p>
        </w:tc>
        <w:tc>
          <w:tcPr>
            <w:tcW w:w="1499" w:type="dxa"/>
          </w:tcPr>
          <w:p w:rsidR="00A02B30" w:rsidRDefault="00B05A60">
            <w:pPr>
              <w:pStyle w:val="TableParagraph"/>
              <w:spacing w:before="3"/>
              <w:ind w:left="561" w:right="28"/>
              <w:jc w:val="center"/>
              <w:rPr>
                <w:sz w:val="18"/>
              </w:rPr>
            </w:pPr>
            <w:r>
              <w:rPr>
                <w:sz w:val="18"/>
              </w:rPr>
              <w:t>4930402.65</w:t>
            </w:r>
          </w:p>
        </w:tc>
      </w:tr>
      <w:tr w:rsidR="00A02B30">
        <w:trPr>
          <w:trHeight w:val="238"/>
        </w:trPr>
        <w:tc>
          <w:tcPr>
            <w:tcW w:w="906" w:type="dxa"/>
          </w:tcPr>
          <w:p w:rsidR="00A02B30" w:rsidRDefault="00B05A60">
            <w:pPr>
              <w:pStyle w:val="TableParagraph"/>
              <w:spacing w:before="3"/>
              <w:ind w:left="117"/>
              <w:rPr>
                <w:sz w:val="18"/>
              </w:rPr>
            </w:pPr>
            <w:r>
              <w:rPr>
                <w:sz w:val="18"/>
              </w:rPr>
              <w:t>808</w:t>
            </w:r>
          </w:p>
        </w:tc>
        <w:tc>
          <w:tcPr>
            <w:tcW w:w="1899" w:type="dxa"/>
          </w:tcPr>
          <w:p w:rsidR="00A02B30" w:rsidRDefault="00B05A60">
            <w:pPr>
              <w:pStyle w:val="TableParagraph"/>
              <w:spacing w:before="3"/>
              <w:ind w:left="428" w:right="570"/>
              <w:jc w:val="center"/>
              <w:rPr>
                <w:sz w:val="18"/>
              </w:rPr>
            </w:pPr>
            <w:r>
              <w:rPr>
                <w:sz w:val="18"/>
              </w:rPr>
              <w:t>7371756.13</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4932961.67</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941</w:t>
            </w:r>
          </w:p>
        </w:tc>
        <w:tc>
          <w:tcPr>
            <w:tcW w:w="1899" w:type="dxa"/>
          </w:tcPr>
          <w:p w:rsidR="00A02B30" w:rsidRDefault="00B05A60">
            <w:pPr>
              <w:pStyle w:val="TableParagraph"/>
              <w:spacing w:before="3"/>
              <w:ind w:left="422" w:right="570"/>
              <w:jc w:val="center"/>
              <w:rPr>
                <w:sz w:val="18"/>
              </w:rPr>
            </w:pPr>
            <w:r>
              <w:rPr>
                <w:sz w:val="18"/>
              </w:rPr>
              <w:t>7373741.74</w:t>
            </w:r>
          </w:p>
        </w:tc>
        <w:tc>
          <w:tcPr>
            <w:tcW w:w="1499" w:type="dxa"/>
          </w:tcPr>
          <w:p w:rsidR="00A02B30" w:rsidRDefault="00B05A60">
            <w:pPr>
              <w:pStyle w:val="TableParagraph"/>
              <w:spacing w:before="3"/>
              <w:ind w:left="561" w:right="28"/>
              <w:jc w:val="center"/>
              <w:rPr>
                <w:sz w:val="18"/>
              </w:rPr>
            </w:pPr>
            <w:r>
              <w:rPr>
                <w:sz w:val="18"/>
              </w:rPr>
              <w:t>4930378.04</w:t>
            </w:r>
          </w:p>
        </w:tc>
      </w:tr>
      <w:tr w:rsidR="00A02B30">
        <w:trPr>
          <w:trHeight w:val="238"/>
        </w:trPr>
        <w:tc>
          <w:tcPr>
            <w:tcW w:w="906" w:type="dxa"/>
          </w:tcPr>
          <w:p w:rsidR="00A02B30" w:rsidRDefault="00B05A60">
            <w:pPr>
              <w:pStyle w:val="TableParagraph"/>
              <w:spacing w:before="3"/>
              <w:ind w:left="117"/>
              <w:rPr>
                <w:sz w:val="18"/>
              </w:rPr>
            </w:pPr>
            <w:r>
              <w:rPr>
                <w:sz w:val="18"/>
              </w:rPr>
              <w:t>251</w:t>
            </w:r>
          </w:p>
        </w:tc>
        <w:tc>
          <w:tcPr>
            <w:tcW w:w="1899" w:type="dxa"/>
          </w:tcPr>
          <w:p w:rsidR="00A02B30" w:rsidRDefault="00B05A60">
            <w:pPr>
              <w:pStyle w:val="TableParagraph"/>
              <w:spacing w:before="3"/>
              <w:ind w:left="428" w:right="570"/>
              <w:jc w:val="center"/>
              <w:rPr>
                <w:sz w:val="18"/>
              </w:rPr>
            </w:pPr>
            <w:r>
              <w:rPr>
                <w:sz w:val="18"/>
              </w:rPr>
              <w:t>7372766.60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4930278.19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942</w:t>
            </w:r>
          </w:p>
        </w:tc>
        <w:tc>
          <w:tcPr>
            <w:tcW w:w="1899" w:type="dxa"/>
          </w:tcPr>
          <w:p w:rsidR="00A02B30" w:rsidRDefault="00B05A60">
            <w:pPr>
              <w:pStyle w:val="TableParagraph"/>
              <w:spacing w:before="3"/>
              <w:ind w:left="422" w:right="570"/>
              <w:jc w:val="center"/>
              <w:rPr>
                <w:sz w:val="18"/>
              </w:rPr>
            </w:pPr>
            <w:r>
              <w:rPr>
                <w:sz w:val="18"/>
              </w:rPr>
              <w:t>7373765.26</w:t>
            </w:r>
          </w:p>
        </w:tc>
        <w:tc>
          <w:tcPr>
            <w:tcW w:w="1499" w:type="dxa"/>
          </w:tcPr>
          <w:p w:rsidR="00A02B30" w:rsidRDefault="00B05A60">
            <w:pPr>
              <w:pStyle w:val="TableParagraph"/>
              <w:spacing w:before="3"/>
              <w:ind w:left="561" w:right="28"/>
              <w:jc w:val="center"/>
              <w:rPr>
                <w:sz w:val="18"/>
              </w:rPr>
            </w:pPr>
            <w:r>
              <w:rPr>
                <w:sz w:val="18"/>
              </w:rPr>
              <w:t>4930355.50</w:t>
            </w:r>
          </w:p>
        </w:tc>
      </w:tr>
      <w:tr w:rsidR="00A02B30">
        <w:trPr>
          <w:trHeight w:val="238"/>
        </w:trPr>
        <w:tc>
          <w:tcPr>
            <w:tcW w:w="906" w:type="dxa"/>
          </w:tcPr>
          <w:p w:rsidR="00A02B30" w:rsidRDefault="00B05A60">
            <w:pPr>
              <w:pStyle w:val="TableParagraph"/>
              <w:spacing w:before="3"/>
              <w:ind w:left="117"/>
              <w:rPr>
                <w:sz w:val="18"/>
              </w:rPr>
            </w:pPr>
            <w:r>
              <w:rPr>
                <w:sz w:val="18"/>
              </w:rPr>
              <w:t>252</w:t>
            </w:r>
          </w:p>
        </w:tc>
        <w:tc>
          <w:tcPr>
            <w:tcW w:w="1899" w:type="dxa"/>
          </w:tcPr>
          <w:p w:rsidR="00A02B30" w:rsidRDefault="00B05A60">
            <w:pPr>
              <w:pStyle w:val="TableParagraph"/>
              <w:spacing w:before="3"/>
              <w:ind w:left="428" w:right="570"/>
              <w:jc w:val="center"/>
              <w:rPr>
                <w:sz w:val="18"/>
              </w:rPr>
            </w:pPr>
            <w:r>
              <w:rPr>
                <w:sz w:val="18"/>
              </w:rPr>
              <w:t>7372605.72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4930113.78</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943</w:t>
            </w:r>
          </w:p>
        </w:tc>
        <w:tc>
          <w:tcPr>
            <w:tcW w:w="1899" w:type="dxa"/>
          </w:tcPr>
          <w:p w:rsidR="00A02B30" w:rsidRDefault="00B05A60">
            <w:pPr>
              <w:pStyle w:val="TableParagraph"/>
              <w:spacing w:before="3"/>
              <w:ind w:left="422" w:right="570"/>
              <w:jc w:val="center"/>
              <w:rPr>
                <w:sz w:val="18"/>
              </w:rPr>
            </w:pPr>
            <w:r>
              <w:rPr>
                <w:sz w:val="18"/>
              </w:rPr>
              <w:t>7373791.68</w:t>
            </w:r>
          </w:p>
        </w:tc>
        <w:tc>
          <w:tcPr>
            <w:tcW w:w="1499" w:type="dxa"/>
          </w:tcPr>
          <w:p w:rsidR="00A02B30" w:rsidRDefault="00B05A60">
            <w:pPr>
              <w:pStyle w:val="TableParagraph"/>
              <w:spacing w:before="3"/>
              <w:ind w:left="561" w:right="28"/>
              <w:jc w:val="center"/>
              <w:rPr>
                <w:sz w:val="18"/>
              </w:rPr>
            </w:pPr>
            <w:r>
              <w:rPr>
                <w:sz w:val="18"/>
              </w:rPr>
              <w:t>4930332.88</w:t>
            </w:r>
          </w:p>
        </w:tc>
      </w:tr>
      <w:tr w:rsidR="00A02B30">
        <w:trPr>
          <w:trHeight w:val="238"/>
        </w:trPr>
        <w:tc>
          <w:tcPr>
            <w:tcW w:w="906" w:type="dxa"/>
          </w:tcPr>
          <w:p w:rsidR="00A02B30" w:rsidRDefault="00B05A60">
            <w:pPr>
              <w:pStyle w:val="TableParagraph"/>
              <w:spacing w:before="3"/>
              <w:ind w:left="117"/>
              <w:rPr>
                <w:sz w:val="18"/>
              </w:rPr>
            </w:pPr>
            <w:r>
              <w:rPr>
                <w:sz w:val="18"/>
              </w:rPr>
              <w:t>253</w:t>
            </w:r>
          </w:p>
        </w:tc>
        <w:tc>
          <w:tcPr>
            <w:tcW w:w="1899" w:type="dxa"/>
          </w:tcPr>
          <w:p w:rsidR="00A02B30" w:rsidRDefault="00B05A60">
            <w:pPr>
              <w:pStyle w:val="TableParagraph"/>
              <w:spacing w:before="3"/>
              <w:ind w:left="428" w:right="570"/>
              <w:jc w:val="center"/>
              <w:rPr>
                <w:sz w:val="18"/>
              </w:rPr>
            </w:pPr>
            <w:r>
              <w:rPr>
                <w:sz w:val="18"/>
              </w:rPr>
              <w:t>7372480.71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4929999.23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944</w:t>
            </w:r>
          </w:p>
        </w:tc>
        <w:tc>
          <w:tcPr>
            <w:tcW w:w="1899" w:type="dxa"/>
          </w:tcPr>
          <w:p w:rsidR="00A02B30" w:rsidRDefault="00B05A60">
            <w:pPr>
              <w:pStyle w:val="TableParagraph"/>
              <w:spacing w:before="3"/>
              <w:ind w:left="422" w:right="570"/>
              <w:jc w:val="center"/>
              <w:rPr>
                <w:sz w:val="18"/>
              </w:rPr>
            </w:pPr>
            <w:r>
              <w:rPr>
                <w:sz w:val="18"/>
              </w:rPr>
              <w:t>7373827.04</w:t>
            </w:r>
          </w:p>
        </w:tc>
        <w:tc>
          <w:tcPr>
            <w:tcW w:w="1499" w:type="dxa"/>
          </w:tcPr>
          <w:p w:rsidR="00A02B30" w:rsidRDefault="00B05A60">
            <w:pPr>
              <w:pStyle w:val="TableParagraph"/>
              <w:spacing w:before="3"/>
              <w:ind w:left="561" w:right="28"/>
              <w:jc w:val="center"/>
              <w:rPr>
                <w:sz w:val="18"/>
              </w:rPr>
            </w:pPr>
            <w:r>
              <w:rPr>
                <w:sz w:val="18"/>
              </w:rPr>
              <w:t>4930306.22</w:t>
            </w:r>
          </w:p>
        </w:tc>
      </w:tr>
      <w:tr w:rsidR="00A02B30">
        <w:trPr>
          <w:trHeight w:val="238"/>
        </w:trPr>
        <w:tc>
          <w:tcPr>
            <w:tcW w:w="906" w:type="dxa"/>
          </w:tcPr>
          <w:p w:rsidR="00A02B30" w:rsidRDefault="00B05A60">
            <w:pPr>
              <w:pStyle w:val="TableParagraph"/>
              <w:spacing w:before="3"/>
              <w:ind w:left="117"/>
              <w:rPr>
                <w:sz w:val="18"/>
              </w:rPr>
            </w:pPr>
            <w:r>
              <w:rPr>
                <w:sz w:val="18"/>
              </w:rPr>
              <w:t>254</w:t>
            </w:r>
          </w:p>
        </w:tc>
        <w:tc>
          <w:tcPr>
            <w:tcW w:w="1899" w:type="dxa"/>
          </w:tcPr>
          <w:p w:rsidR="00A02B30" w:rsidRDefault="00B05A60">
            <w:pPr>
              <w:pStyle w:val="TableParagraph"/>
              <w:spacing w:before="3"/>
              <w:ind w:left="428" w:right="570"/>
              <w:jc w:val="center"/>
              <w:rPr>
                <w:sz w:val="18"/>
              </w:rPr>
            </w:pPr>
            <w:r>
              <w:rPr>
                <w:sz w:val="18"/>
              </w:rPr>
              <w:t>7372341.98</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4929898.17</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945</w:t>
            </w:r>
          </w:p>
        </w:tc>
        <w:tc>
          <w:tcPr>
            <w:tcW w:w="1899" w:type="dxa"/>
          </w:tcPr>
          <w:p w:rsidR="00A02B30" w:rsidRDefault="00B05A60">
            <w:pPr>
              <w:pStyle w:val="TableParagraph"/>
              <w:spacing w:before="3"/>
              <w:ind w:left="422" w:right="570"/>
              <w:jc w:val="center"/>
              <w:rPr>
                <w:sz w:val="18"/>
              </w:rPr>
            </w:pPr>
            <w:r>
              <w:rPr>
                <w:sz w:val="18"/>
              </w:rPr>
              <w:t>7373865.85</w:t>
            </w:r>
          </w:p>
        </w:tc>
        <w:tc>
          <w:tcPr>
            <w:tcW w:w="1499" w:type="dxa"/>
          </w:tcPr>
          <w:p w:rsidR="00A02B30" w:rsidRDefault="00B05A60">
            <w:pPr>
              <w:pStyle w:val="TableParagraph"/>
              <w:spacing w:before="3"/>
              <w:ind w:left="561" w:right="28"/>
              <w:jc w:val="center"/>
              <w:rPr>
                <w:sz w:val="18"/>
              </w:rPr>
            </w:pPr>
            <w:r>
              <w:rPr>
                <w:sz w:val="18"/>
              </w:rPr>
              <w:t>4930280.02</w:t>
            </w:r>
          </w:p>
        </w:tc>
      </w:tr>
      <w:tr w:rsidR="00A02B30">
        <w:trPr>
          <w:trHeight w:val="238"/>
        </w:trPr>
        <w:tc>
          <w:tcPr>
            <w:tcW w:w="906" w:type="dxa"/>
          </w:tcPr>
          <w:p w:rsidR="00A02B30" w:rsidRDefault="00B05A60">
            <w:pPr>
              <w:pStyle w:val="TableParagraph"/>
              <w:spacing w:before="3"/>
              <w:ind w:left="117"/>
              <w:rPr>
                <w:sz w:val="18"/>
              </w:rPr>
            </w:pPr>
            <w:r>
              <w:rPr>
                <w:sz w:val="18"/>
              </w:rPr>
              <w:t>255</w:t>
            </w:r>
          </w:p>
        </w:tc>
        <w:tc>
          <w:tcPr>
            <w:tcW w:w="1899" w:type="dxa"/>
          </w:tcPr>
          <w:p w:rsidR="00A02B30" w:rsidRDefault="00B05A60">
            <w:pPr>
              <w:pStyle w:val="TableParagraph"/>
              <w:spacing w:before="3"/>
              <w:ind w:left="428" w:right="570"/>
              <w:jc w:val="center"/>
              <w:rPr>
                <w:sz w:val="18"/>
              </w:rPr>
            </w:pPr>
            <w:r>
              <w:rPr>
                <w:sz w:val="18"/>
              </w:rPr>
              <w:t>7372153.23</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4929806.24</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946</w:t>
            </w:r>
          </w:p>
        </w:tc>
        <w:tc>
          <w:tcPr>
            <w:tcW w:w="1899" w:type="dxa"/>
          </w:tcPr>
          <w:p w:rsidR="00A02B30" w:rsidRDefault="00B05A60">
            <w:pPr>
              <w:pStyle w:val="TableParagraph"/>
              <w:spacing w:before="3"/>
              <w:ind w:left="422" w:right="570"/>
              <w:jc w:val="center"/>
              <w:rPr>
                <w:sz w:val="18"/>
              </w:rPr>
            </w:pPr>
            <w:r>
              <w:rPr>
                <w:sz w:val="18"/>
              </w:rPr>
              <w:t>7373985.28</w:t>
            </w:r>
          </w:p>
        </w:tc>
        <w:tc>
          <w:tcPr>
            <w:tcW w:w="1499" w:type="dxa"/>
          </w:tcPr>
          <w:p w:rsidR="00A02B30" w:rsidRDefault="00B05A60">
            <w:pPr>
              <w:pStyle w:val="TableParagraph"/>
              <w:spacing w:before="3"/>
              <w:ind w:left="561" w:right="28"/>
              <w:jc w:val="center"/>
              <w:rPr>
                <w:sz w:val="18"/>
              </w:rPr>
            </w:pPr>
            <w:r>
              <w:rPr>
                <w:sz w:val="18"/>
              </w:rPr>
              <w:t>4930205.86</w:t>
            </w:r>
          </w:p>
        </w:tc>
      </w:tr>
      <w:tr w:rsidR="00A02B30">
        <w:trPr>
          <w:trHeight w:val="238"/>
        </w:trPr>
        <w:tc>
          <w:tcPr>
            <w:tcW w:w="906" w:type="dxa"/>
          </w:tcPr>
          <w:p w:rsidR="00A02B30" w:rsidRDefault="00B05A60">
            <w:pPr>
              <w:pStyle w:val="TableParagraph"/>
              <w:spacing w:before="3"/>
              <w:ind w:left="117"/>
              <w:rPr>
                <w:sz w:val="18"/>
              </w:rPr>
            </w:pPr>
            <w:r>
              <w:rPr>
                <w:sz w:val="18"/>
              </w:rPr>
              <w:t>256</w:t>
            </w:r>
          </w:p>
        </w:tc>
        <w:tc>
          <w:tcPr>
            <w:tcW w:w="1899" w:type="dxa"/>
          </w:tcPr>
          <w:p w:rsidR="00A02B30" w:rsidRDefault="00B05A60">
            <w:pPr>
              <w:pStyle w:val="TableParagraph"/>
              <w:spacing w:before="3"/>
              <w:ind w:left="428" w:right="570"/>
              <w:jc w:val="center"/>
              <w:rPr>
                <w:sz w:val="18"/>
              </w:rPr>
            </w:pPr>
            <w:r>
              <w:rPr>
                <w:sz w:val="18"/>
              </w:rPr>
              <w:t>7371972.21</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4929731.93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947</w:t>
            </w:r>
          </w:p>
        </w:tc>
        <w:tc>
          <w:tcPr>
            <w:tcW w:w="1899" w:type="dxa"/>
          </w:tcPr>
          <w:p w:rsidR="00A02B30" w:rsidRDefault="00B05A60">
            <w:pPr>
              <w:pStyle w:val="TableParagraph"/>
              <w:spacing w:before="3"/>
              <w:ind w:left="422" w:right="570"/>
              <w:jc w:val="center"/>
              <w:rPr>
                <w:sz w:val="18"/>
              </w:rPr>
            </w:pPr>
            <w:r>
              <w:rPr>
                <w:sz w:val="18"/>
              </w:rPr>
              <w:t>7373880.41</w:t>
            </w:r>
          </w:p>
        </w:tc>
        <w:tc>
          <w:tcPr>
            <w:tcW w:w="1499" w:type="dxa"/>
          </w:tcPr>
          <w:p w:rsidR="00A02B30" w:rsidRDefault="00B05A60">
            <w:pPr>
              <w:pStyle w:val="TableParagraph"/>
              <w:spacing w:before="3"/>
              <w:ind w:left="561" w:right="28"/>
              <w:jc w:val="center"/>
              <w:rPr>
                <w:sz w:val="18"/>
              </w:rPr>
            </w:pPr>
            <w:r>
              <w:rPr>
                <w:sz w:val="18"/>
              </w:rPr>
              <w:t>4930035.56</w:t>
            </w:r>
          </w:p>
        </w:tc>
      </w:tr>
      <w:tr w:rsidR="00A02B30">
        <w:trPr>
          <w:trHeight w:val="238"/>
        </w:trPr>
        <w:tc>
          <w:tcPr>
            <w:tcW w:w="906" w:type="dxa"/>
          </w:tcPr>
          <w:p w:rsidR="00A02B30" w:rsidRDefault="00B05A60">
            <w:pPr>
              <w:pStyle w:val="TableParagraph"/>
              <w:spacing w:before="3"/>
              <w:ind w:left="117"/>
              <w:rPr>
                <w:sz w:val="18"/>
              </w:rPr>
            </w:pPr>
            <w:r>
              <w:rPr>
                <w:sz w:val="18"/>
              </w:rPr>
              <w:t>257</w:t>
            </w:r>
          </w:p>
        </w:tc>
        <w:tc>
          <w:tcPr>
            <w:tcW w:w="1899" w:type="dxa"/>
          </w:tcPr>
          <w:p w:rsidR="00A02B30" w:rsidRDefault="00B05A60">
            <w:pPr>
              <w:pStyle w:val="TableParagraph"/>
              <w:spacing w:before="3"/>
              <w:ind w:left="428" w:right="570"/>
              <w:jc w:val="center"/>
              <w:rPr>
                <w:sz w:val="18"/>
              </w:rPr>
            </w:pPr>
            <w:r>
              <w:rPr>
                <w:sz w:val="18"/>
              </w:rPr>
              <w:t>7371763.97</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4929686.22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948</w:t>
            </w:r>
          </w:p>
        </w:tc>
        <w:tc>
          <w:tcPr>
            <w:tcW w:w="1899" w:type="dxa"/>
          </w:tcPr>
          <w:p w:rsidR="00A02B30" w:rsidRDefault="00B05A60">
            <w:pPr>
              <w:pStyle w:val="TableParagraph"/>
              <w:spacing w:before="3"/>
              <w:ind w:left="422" w:right="570"/>
              <w:jc w:val="center"/>
              <w:rPr>
                <w:sz w:val="18"/>
              </w:rPr>
            </w:pPr>
            <w:r>
              <w:rPr>
                <w:sz w:val="18"/>
              </w:rPr>
              <w:t>7373821.36</w:t>
            </w:r>
          </w:p>
        </w:tc>
        <w:tc>
          <w:tcPr>
            <w:tcW w:w="1499" w:type="dxa"/>
          </w:tcPr>
          <w:p w:rsidR="00A02B30" w:rsidRDefault="00B05A60">
            <w:pPr>
              <w:pStyle w:val="TableParagraph"/>
              <w:spacing w:before="3"/>
              <w:ind w:left="561" w:right="28"/>
              <w:jc w:val="center"/>
              <w:rPr>
                <w:sz w:val="18"/>
              </w:rPr>
            </w:pPr>
            <w:r>
              <w:rPr>
                <w:sz w:val="18"/>
              </w:rPr>
              <w:t>4930071.92</w:t>
            </w:r>
          </w:p>
        </w:tc>
      </w:tr>
      <w:tr w:rsidR="00A02B30">
        <w:trPr>
          <w:trHeight w:val="238"/>
        </w:trPr>
        <w:tc>
          <w:tcPr>
            <w:tcW w:w="906" w:type="dxa"/>
          </w:tcPr>
          <w:p w:rsidR="00A02B30" w:rsidRDefault="00B05A60">
            <w:pPr>
              <w:pStyle w:val="TableParagraph"/>
              <w:spacing w:before="3"/>
              <w:ind w:left="77"/>
              <w:rPr>
                <w:sz w:val="18"/>
              </w:rPr>
            </w:pPr>
            <w:r>
              <w:rPr>
                <w:sz w:val="18"/>
              </w:rPr>
              <w:t>257a</w:t>
            </w:r>
          </w:p>
        </w:tc>
        <w:tc>
          <w:tcPr>
            <w:tcW w:w="1899" w:type="dxa"/>
          </w:tcPr>
          <w:p w:rsidR="00A02B30" w:rsidRDefault="00B05A60">
            <w:pPr>
              <w:pStyle w:val="TableParagraph"/>
              <w:spacing w:before="3"/>
              <w:ind w:left="428" w:right="569"/>
              <w:jc w:val="center"/>
              <w:rPr>
                <w:sz w:val="18"/>
              </w:rPr>
            </w:pPr>
            <w:r>
              <w:rPr>
                <w:sz w:val="18"/>
              </w:rPr>
              <w:t>7371608.17</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4929663.31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949</w:t>
            </w:r>
          </w:p>
        </w:tc>
        <w:tc>
          <w:tcPr>
            <w:tcW w:w="1899" w:type="dxa"/>
          </w:tcPr>
          <w:p w:rsidR="00A02B30" w:rsidRDefault="00B05A60">
            <w:pPr>
              <w:pStyle w:val="TableParagraph"/>
              <w:spacing w:before="3"/>
              <w:ind w:left="422" w:right="570"/>
              <w:jc w:val="center"/>
              <w:rPr>
                <w:sz w:val="18"/>
              </w:rPr>
            </w:pPr>
            <w:r>
              <w:rPr>
                <w:sz w:val="18"/>
              </w:rPr>
              <w:t>7373769.16</w:t>
            </w:r>
          </w:p>
        </w:tc>
        <w:tc>
          <w:tcPr>
            <w:tcW w:w="1499" w:type="dxa"/>
          </w:tcPr>
          <w:p w:rsidR="00A02B30" w:rsidRDefault="00B05A60">
            <w:pPr>
              <w:pStyle w:val="TableParagraph"/>
              <w:spacing w:before="3"/>
              <w:ind w:left="561" w:right="28"/>
              <w:jc w:val="center"/>
              <w:rPr>
                <w:sz w:val="18"/>
              </w:rPr>
            </w:pPr>
            <w:r>
              <w:rPr>
                <w:sz w:val="18"/>
              </w:rPr>
              <w:t>4930104.44</w:t>
            </w:r>
          </w:p>
        </w:tc>
      </w:tr>
      <w:tr w:rsidR="00A02B30">
        <w:trPr>
          <w:trHeight w:val="238"/>
        </w:trPr>
        <w:tc>
          <w:tcPr>
            <w:tcW w:w="906" w:type="dxa"/>
          </w:tcPr>
          <w:p w:rsidR="00A02B30" w:rsidRDefault="00B05A60">
            <w:pPr>
              <w:pStyle w:val="TableParagraph"/>
              <w:spacing w:before="3"/>
              <w:ind w:left="117"/>
              <w:rPr>
                <w:sz w:val="18"/>
              </w:rPr>
            </w:pPr>
            <w:r>
              <w:rPr>
                <w:sz w:val="18"/>
              </w:rPr>
              <w:t>258</w:t>
            </w:r>
          </w:p>
        </w:tc>
        <w:tc>
          <w:tcPr>
            <w:tcW w:w="1899" w:type="dxa"/>
          </w:tcPr>
          <w:p w:rsidR="00A02B30" w:rsidRDefault="00B05A60">
            <w:pPr>
              <w:pStyle w:val="TableParagraph"/>
              <w:spacing w:before="3"/>
              <w:ind w:left="428" w:right="569"/>
              <w:jc w:val="center"/>
              <w:rPr>
                <w:sz w:val="18"/>
              </w:rPr>
            </w:pPr>
            <w:r>
              <w:rPr>
                <w:sz w:val="18"/>
              </w:rPr>
              <w:t>7371385.79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4929635.35</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950</w:t>
            </w:r>
          </w:p>
        </w:tc>
        <w:tc>
          <w:tcPr>
            <w:tcW w:w="1899" w:type="dxa"/>
          </w:tcPr>
          <w:p w:rsidR="00A02B30" w:rsidRDefault="00B05A60">
            <w:pPr>
              <w:pStyle w:val="TableParagraph"/>
              <w:spacing w:before="3"/>
              <w:ind w:left="422" w:right="570"/>
              <w:jc w:val="center"/>
              <w:rPr>
                <w:sz w:val="18"/>
              </w:rPr>
            </w:pPr>
            <w:r>
              <w:rPr>
                <w:sz w:val="18"/>
              </w:rPr>
              <w:t>7373718.13</w:t>
            </w:r>
          </w:p>
        </w:tc>
        <w:tc>
          <w:tcPr>
            <w:tcW w:w="1499" w:type="dxa"/>
          </w:tcPr>
          <w:p w:rsidR="00A02B30" w:rsidRDefault="00B05A60">
            <w:pPr>
              <w:pStyle w:val="TableParagraph"/>
              <w:spacing w:before="3"/>
              <w:ind w:left="561" w:right="28"/>
              <w:jc w:val="center"/>
              <w:rPr>
                <w:sz w:val="18"/>
              </w:rPr>
            </w:pPr>
            <w:r>
              <w:rPr>
                <w:sz w:val="18"/>
              </w:rPr>
              <w:t>4930138.31</w:t>
            </w:r>
          </w:p>
        </w:tc>
      </w:tr>
      <w:tr w:rsidR="00A02B30">
        <w:trPr>
          <w:trHeight w:val="238"/>
        </w:trPr>
        <w:tc>
          <w:tcPr>
            <w:tcW w:w="906" w:type="dxa"/>
          </w:tcPr>
          <w:p w:rsidR="00A02B30" w:rsidRDefault="00B05A60">
            <w:pPr>
              <w:pStyle w:val="TableParagraph"/>
              <w:spacing w:before="3"/>
              <w:ind w:left="117"/>
              <w:rPr>
                <w:sz w:val="18"/>
              </w:rPr>
            </w:pPr>
            <w:r>
              <w:rPr>
                <w:sz w:val="18"/>
              </w:rPr>
              <w:t>259</w:t>
            </w:r>
          </w:p>
        </w:tc>
        <w:tc>
          <w:tcPr>
            <w:tcW w:w="1899" w:type="dxa"/>
          </w:tcPr>
          <w:p w:rsidR="00A02B30" w:rsidRDefault="00B05A60">
            <w:pPr>
              <w:pStyle w:val="TableParagraph"/>
              <w:spacing w:before="3"/>
              <w:ind w:left="428" w:right="570"/>
              <w:jc w:val="center"/>
              <w:rPr>
                <w:sz w:val="18"/>
              </w:rPr>
            </w:pPr>
            <w:r>
              <w:rPr>
                <w:sz w:val="18"/>
              </w:rPr>
              <w:t>7371198.32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4929636.50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951</w:t>
            </w:r>
          </w:p>
        </w:tc>
        <w:tc>
          <w:tcPr>
            <w:tcW w:w="1899" w:type="dxa"/>
          </w:tcPr>
          <w:p w:rsidR="00A02B30" w:rsidRDefault="00B05A60">
            <w:pPr>
              <w:pStyle w:val="TableParagraph"/>
              <w:spacing w:before="3"/>
              <w:ind w:left="422" w:right="570"/>
              <w:jc w:val="center"/>
              <w:rPr>
                <w:sz w:val="18"/>
              </w:rPr>
            </w:pPr>
            <w:r>
              <w:rPr>
                <w:sz w:val="18"/>
              </w:rPr>
              <w:t>7373666.16</w:t>
            </w:r>
          </w:p>
        </w:tc>
        <w:tc>
          <w:tcPr>
            <w:tcW w:w="1499" w:type="dxa"/>
          </w:tcPr>
          <w:p w:rsidR="00A02B30" w:rsidRDefault="00B05A60">
            <w:pPr>
              <w:pStyle w:val="TableParagraph"/>
              <w:spacing w:before="3"/>
              <w:ind w:left="561" w:right="28"/>
              <w:jc w:val="center"/>
              <w:rPr>
                <w:sz w:val="18"/>
              </w:rPr>
            </w:pPr>
            <w:r>
              <w:rPr>
                <w:sz w:val="18"/>
              </w:rPr>
              <w:t>4930177.17</w:t>
            </w:r>
          </w:p>
        </w:tc>
      </w:tr>
      <w:tr w:rsidR="00A02B30">
        <w:trPr>
          <w:trHeight w:val="238"/>
        </w:trPr>
        <w:tc>
          <w:tcPr>
            <w:tcW w:w="906" w:type="dxa"/>
          </w:tcPr>
          <w:p w:rsidR="00A02B30" w:rsidRDefault="00B05A60">
            <w:pPr>
              <w:pStyle w:val="TableParagraph"/>
              <w:spacing w:before="3"/>
              <w:ind w:left="117"/>
              <w:rPr>
                <w:sz w:val="18"/>
              </w:rPr>
            </w:pPr>
            <w:r>
              <w:rPr>
                <w:sz w:val="18"/>
              </w:rPr>
              <w:t>260</w:t>
            </w:r>
          </w:p>
        </w:tc>
        <w:tc>
          <w:tcPr>
            <w:tcW w:w="1899" w:type="dxa"/>
          </w:tcPr>
          <w:p w:rsidR="00A02B30" w:rsidRDefault="00B05A60">
            <w:pPr>
              <w:pStyle w:val="TableParagraph"/>
              <w:spacing w:before="3"/>
              <w:ind w:left="428" w:right="570"/>
              <w:jc w:val="center"/>
              <w:rPr>
                <w:sz w:val="18"/>
              </w:rPr>
            </w:pPr>
            <w:r>
              <w:rPr>
                <w:sz w:val="18"/>
              </w:rPr>
              <w:t>7371034.92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4929648.10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952</w:t>
            </w:r>
          </w:p>
        </w:tc>
        <w:tc>
          <w:tcPr>
            <w:tcW w:w="1899" w:type="dxa"/>
          </w:tcPr>
          <w:p w:rsidR="00A02B30" w:rsidRDefault="00B05A60">
            <w:pPr>
              <w:pStyle w:val="TableParagraph"/>
              <w:spacing w:before="3"/>
              <w:ind w:left="422" w:right="570"/>
              <w:jc w:val="center"/>
              <w:rPr>
                <w:sz w:val="18"/>
              </w:rPr>
            </w:pPr>
            <w:r>
              <w:rPr>
                <w:sz w:val="18"/>
              </w:rPr>
              <w:t>7373632.11</w:t>
            </w:r>
          </w:p>
        </w:tc>
        <w:tc>
          <w:tcPr>
            <w:tcW w:w="1499" w:type="dxa"/>
          </w:tcPr>
          <w:p w:rsidR="00A02B30" w:rsidRDefault="00B05A60">
            <w:pPr>
              <w:pStyle w:val="TableParagraph"/>
              <w:spacing w:before="3"/>
              <w:ind w:left="561" w:right="28"/>
              <w:jc w:val="center"/>
              <w:rPr>
                <w:sz w:val="18"/>
              </w:rPr>
            </w:pPr>
            <w:r>
              <w:rPr>
                <w:sz w:val="18"/>
              </w:rPr>
              <w:t>4930206.26</w:t>
            </w:r>
          </w:p>
        </w:tc>
      </w:tr>
      <w:tr w:rsidR="00A02B30">
        <w:trPr>
          <w:trHeight w:val="238"/>
        </w:trPr>
        <w:tc>
          <w:tcPr>
            <w:tcW w:w="906" w:type="dxa"/>
          </w:tcPr>
          <w:p w:rsidR="00A02B30" w:rsidRDefault="00B05A60">
            <w:pPr>
              <w:pStyle w:val="TableParagraph"/>
              <w:spacing w:before="3"/>
              <w:ind w:left="117"/>
              <w:rPr>
                <w:sz w:val="18"/>
              </w:rPr>
            </w:pPr>
            <w:r>
              <w:rPr>
                <w:sz w:val="18"/>
              </w:rPr>
              <w:t>261</w:t>
            </w:r>
          </w:p>
        </w:tc>
        <w:tc>
          <w:tcPr>
            <w:tcW w:w="1899" w:type="dxa"/>
          </w:tcPr>
          <w:p w:rsidR="00A02B30" w:rsidRDefault="00B05A60">
            <w:pPr>
              <w:pStyle w:val="TableParagraph"/>
              <w:spacing w:before="3"/>
              <w:ind w:left="428" w:right="570"/>
              <w:jc w:val="center"/>
              <w:rPr>
                <w:sz w:val="18"/>
              </w:rPr>
            </w:pPr>
            <w:r>
              <w:rPr>
                <w:sz w:val="18"/>
              </w:rPr>
              <w:t>7370854.19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4929671.83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953</w:t>
            </w:r>
          </w:p>
        </w:tc>
        <w:tc>
          <w:tcPr>
            <w:tcW w:w="1899" w:type="dxa"/>
          </w:tcPr>
          <w:p w:rsidR="00A02B30" w:rsidRDefault="00B05A60">
            <w:pPr>
              <w:pStyle w:val="TableParagraph"/>
              <w:spacing w:before="3"/>
              <w:ind w:left="422" w:right="570"/>
              <w:jc w:val="center"/>
              <w:rPr>
                <w:sz w:val="18"/>
              </w:rPr>
            </w:pPr>
            <w:r>
              <w:rPr>
                <w:sz w:val="18"/>
              </w:rPr>
              <w:t>7373599.55</w:t>
            </w:r>
          </w:p>
        </w:tc>
        <w:tc>
          <w:tcPr>
            <w:tcW w:w="1499" w:type="dxa"/>
          </w:tcPr>
          <w:p w:rsidR="00A02B30" w:rsidRDefault="00B05A60">
            <w:pPr>
              <w:pStyle w:val="TableParagraph"/>
              <w:spacing w:before="3"/>
              <w:ind w:left="561" w:right="28"/>
              <w:jc w:val="center"/>
              <w:rPr>
                <w:sz w:val="18"/>
              </w:rPr>
            </w:pPr>
            <w:r>
              <w:rPr>
                <w:sz w:val="18"/>
              </w:rPr>
              <w:t>4930237.40</w:t>
            </w:r>
          </w:p>
        </w:tc>
      </w:tr>
      <w:tr w:rsidR="00A02B30">
        <w:trPr>
          <w:trHeight w:val="238"/>
        </w:trPr>
        <w:tc>
          <w:tcPr>
            <w:tcW w:w="906" w:type="dxa"/>
          </w:tcPr>
          <w:p w:rsidR="00A02B30" w:rsidRDefault="00B05A60">
            <w:pPr>
              <w:pStyle w:val="TableParagraph"/>
              <w:spacing w:before="3"/>
              <w:ind w:left="117"/>
              <w:rPr>
                <w:sz w:val="18"/>
              </w:rPr>
            </w:pPr>
            <w:r>
              <w:rPr>
                <w:sz w:val="18"/>
              </w:rPr>
              <w:t>262</w:t>
            </w:r>
          </w:p>
        </w:tc>
        <w:tc>
          <w:tcPr>
            <w:tcW w:w="1899" w:type="dxa"/>
          </w:tcPr>
          <w:p w:rsidR="00A02B30" w:rsidRDefault="00B05A60">
            <w:pPr>
              <w:pStyle w:val="TableParagraph"/>
              <w:spacing w:before="3"/>
              <w:ind w:left="428" w:right="570"/>
              <w:jc w:val="center"/>
              <w:rPr>
                <w:sz w:val="18"/>
              </w:rPr>
            </w:pPr>
            <w:r>
              <w:rPr>
                <w:sz w:val="18"/>
              </w:rPr>
              <w:t>7370607.78</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4929737.82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954</w:t>
            </w:r>
          </w:p>
        </w:tc>
        <w:tc>
          <w:tcPr>
            <w:tcW w:w="1899" w:type="dxa"/>
          </w:tcPr>
          <w:p w:rsidR="00A02B30" w:rsidRDefault="00B05A60">
            <w:pPr>
              <w:pStyle w:val="TableParagraph"/>
              <w:spacing w:before="3"/>
              <w:ind w:left="422" w:right="570"/>
              <w:jc w:val="center"/>
              <w:rPr>
                <w:sz w:val="18"/>
              </w:rPr>
            </w:pPr>
            <w:r>
              <w:rPr>
                <w:sz w:val="18"/>
              </w:rPr>
              <w:t>7373568.78</w:t>
            </w:r>
          </w:p>
        </w:tc>
        <w:tc>
          <w:tcPr>
            <w:tcW w:w="1499" w:type="dxa"/>
          </w:tcPr>
          <w:p w:rsidR="00A02B30" w:rsidRDefault="00B05A60">
            <w:pPr>
              <w:pStyle w:val="TableParagraph"/>
              <w:spacing w:before="3"/>
              <w:ind w:left="561" w:right="28"/>
              <w:jc w:val="center"/>
              <w:rPr>
                <w:sz w:val="18"/>
              </w:rPr>
            </w:pPr>
            <w:r>
              <w:rPr>
                <w:sz w:val="18"/>
              </w:rPr>
              <w:t>4930270.33</w:t>
            </w:r>
          </w:p>
        </w:tc>
      </w:tr>
      <w:tr w:rsidR="00A02B30">
        <w:trPr>
          <w:trHeight w:val="238"/>
        </w:trPr>
        <w:tc>
          <w:tcPr>
            <w:tcW w:w="906" w:type="dxa"/>
          </w:tcPr>
          <w:p w:rsidR="00A02B30" w:rsidRDefault="00B05A60">
            <w:pPr>
              <w:pStyle w:val="TableParagraph"/>
              <w:spacing w:before="3"/>
              <w:ind w:left="117"/>
              <w:rPr>
                <w:sz w:val="18"/>
              </w:rPr>
            </w:pPr>
            <w:r>
              <w:rPr>
                <w:sz w:val="18"/>
              </w:rPr>
              <w:t>263</w:t>
            </w:r>
          </w:p>
        </w:tc>
        <w:tc>
          <w:tcPr>
            <w:tcW w:w="1899" w:type="dxa"/>
          </w:tcPr>
          <w:p w:rsidR="00A02B30" w:rsidRDefault="00B05A60">
            <w:pPr>
              <w:pStyle w:val="TableParagraph"/>
              <w:spacing w:before="3"/>
              <w:ind w:left="428" w:right="570"/>
              <w:jc w:val="center"/>
              <w:rPr>
                <w:sz w:val="18"/>
              </w:rPr>
            </w:pPr>
            <w:r>
              <w:rPr>
                <w:sz w:val="18"/>
              </w:rPr>
              <w:t>7370395.49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4929853.29</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955</w:t>
            </w:r>
          </w:p>
        </w:tc>
        <w:tc>
          <w:tcPr>
            <w:tcW w:w="1899" w:type="dxa"/>
          </w:tcPr>
          <w:p w:rsidR="00A02B30" w:rsidRDefault="00B05A60">
            <w:pPr>
              <w:pStyle w:val="TableParagraph"/>
              <w:spacing w:before="3"/>
              <w:ind w:left="422" w:right="570"/>
              <w:jc w:val="center"/>
              <w:rPr>
                <w:sz w:val="18"/>
              </w:rPr>
            </w:pPr>
            <w:r>
              <w:rPr>
                <w:sz w:val="18"/>
              </w:rPr>
              <w:t>7373540.10</w:t>
            </w:r>
          </w:p>
        </w:tc>
        <w:tc>
          <w:tcPr>
            <w:tcW w:w="1499" w:type="dxa"/>
          </w:tcPr>
          <w:p w:rsidR="00A02B30" w:rsidRDefault="00B05A60">
            <w:pPr>
              <w:pStyle w:val="TableParagraph"/>
              <w:spacing w:before="3"/>
              <w:ind w:left="561" w:right="28"/>
              <w:jc w:val="center"/>
              <w:rPr>
                <w:sz w:val="18"/>
              </w:rPr>
            </w:pPr>
            <w:r>
              <w:rPr>
                <w:sz w:val="18"/>
              </w:rPr>
              <w:t>4930304.72</w:t>
            </w:r>
          </w:p>
        </w:tc>
      </w:tr>
      <w:tr w:rsidR="00A02B30">
        <w:trPr>
          <w:trHeight w:val="238"/>
        </w:trPr>
        <w:tc>
          <w:tcPr>
            <w:tcW w:w="906" w:type="dxa"/>
          </w:tcPr>
          <w:p w:rsidR="00A02B30" w:rsidRDefault="00B05A60">
            <w:pPr>
              <w:pStyle w:val="TableParagraph"/>
              <w:spacing w:before="3"/>
              <w:ind w:left="117"/>
              <w:rPr>
                <w:sz w:val="18"/>
              </w:rPr>
            </w:pPr>
            <w:r>
              <w:rPr>
                <w:sz w:val="18"/>
              </w:rPr>
              <w:t>264</w:t>
            </w:r>
          </w:p>
        </w:tc>
        <w:tc>
          <w:tcPr>
            <w:tcW w:w="1899" w:type="dxa"/>
          </w:tcPr>
          <w:p w:rsidR="00A02B30" w:rsidRDefault="00B05A60">
            <w:pPr>
              <w:pStyle w:val="TableParagraph"/>
              <w:spacing w:before="3"/>
              <w:ind w:left="428" w:right="570"/>
              <w:jc w:val="center"/>
              <w:rPr>
                <w:sz w:val="18"/>
              </w:rPr>
            </w:pPr>
            <w:r>
              <w:rPr>
                <w:sz w:val="18"/>
              </w:rPr>
              <w:t>7370235.69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4929989.93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956</w:t>
            </w:r>
          </w:p>
        </w:tc>
        <w:tc>
          <w:tcPr>
            <w:tcW w:w="1899" w:type="dxa"/>
          </w:tcPr>
          <w:p w:rsidR="00A02B30" w:rsidRDefault="00B05A60">
            <w:pPr>
              <w:pStyle w:val="TableParagraph"/>
              <w:spacing w:before="3"/>
              <w:ind w:left="422" w:right="570"/>
              <w:jc w:val="center"/>
              <w:rPr>
                <w:sz w:val="18"/>
              </w:rPr>
            </w:pPr>
            <w:r>
              <w:rPr>
                <w:sz w:val="18"/>
              </w:rPr>
              <w:t>7373513.39</w:t>
            </w:r>
          </w:p>
        </w:tc>
        <w:tc>
          <w:tcPr>
            <w:tcW w:w="1499" w:type="dxa"/>
          </w:tcPr>
          <w:p w:rsidR="00A02B30" w:rsidRDefault="00B05A60">
            <w:pPr>
              <w:pStyle w:val="TableParagraph"/>
              <w:spacing w:before="3"/>
              <w:ind w:left="561" w:right="28"/>
              <w:jc w:val="center"/>
              <w:rPr>
                <w:sz w:val="18"/>
              </w:rPr>
            </w:pPr>
            <w:r>
              <w:rPr>
                <w:sz w:val="18"/>
              </w:rPr>
              <w:t>4930340.66</w:t>
            </w:r>
          </w:p>
        </w:tc>
      </w:tr>
      <w:tr w:rsidR="00A02B30">
        <w:trPr>
          <w:trHeight w:val="238"/>
        </w:trPr>
        <w:tc>
          <w:tcPr>
            <w:tcW w:w="906" w:type="dxa"/>
          </w:tcPr>
          <w:p w:rsidR="00A02B30" w:rsidRDefault="00B05A60">
            <w:pPr>
              <w:pStyle w:val="TableParagraph"/>
              <w:spacing w:before="3"/>
              <w:ind w:left="77"/>
              <w:rPr>
                <w:sz w:val="18"/>
              </w:rPr>
            </w:pPr>
            <w:r>
              <w:rPr>
                <w:sz w:val="18"/>
              </w:rPr>
              <w:t>264a</w:t>
            </w:r>
          </w:p>
        </w:tc>
        <w:tc>
          <w:tcPr>
            <w:tcW w:w="1899" w:type="dxa"/>
          </w:tcPr>
          <w:p w:rsidR="00A02B30" w:rsidRDefault="00B05A60">
            <w:pPr>
              <w:pStyle w:val="TableParagraph"/>
              <w:spacing w:before="3"/>
              <w:ind w:left="428" w:right="569"/>
              <w:jc w:val="center"/>
              <w:rPr>
                <w:sz w:val="18"/>
              </w:rPr>
            </w:pPr>
            <w:r>
              <w:rPr>
                <w:sz w:val="18"/>
              </w:rPr>
              <w:t>7370232.57</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4929993.72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957</w:t>
            </w:r>
          </w:p>
        </w:tc>
        <w:tc>
          <w:tcPr>
            <w:tcW w:w="1899" w:type="dxa"/>
          </w:tcPr>
          <w:p w:rsidR="00A02B30" w:rsidRDefault="00B05A60">
            <w:pPr>
              <w:pStyle w:val="TableParagraph"/>
              <w:spacing w:before="3"/>
              <w:ind w:left="422" w:right="570"/>
              <w:jc w:val="center"/>
              <w:rPr>
                <w:sz w:val="18"/>
              </w:rPr>
            </w:pPr>
            <w:r>
              <w:rPr>
                <w:sz w:val="18"/>
              </w:rPr>
              <w:t>7373488.57</w:t>
            </w:r>
          </w:p>
        </w:tc>
        <w:tc>
          <w:tcPr>
            <w:tcW w:w="1499" w:type="dxa"/>
          </w:tcPr>
          <w:p w:rsidR="00A02B30" w:rsidRDefault="00B05A60">
            <w:pPr>
              <w:pStyle w:val="TableParagraph"/>
              <w:spacing w:before="3"/>
              <w:ind w:left="561" w:right="28"/>
              <w:jc w:val="center"/>
              <w:rPr>
                <w:sz w:val="18"/>
              </w:rPr>
            </w:pPr>
            <w:r>
              <w:rPr>
                <w:sz w:val="18"/>
              </w:rPr>
              <w:t>4930378.28</w:t>
            </w:r>
          </w:p>
        </w:tc>
      </w:tr>
      <w:tr w:rsidR="00A02B30">
        <w:trPr>
          <w:trHeight w:val="238"/>
        </w:trPr>
        <w:tc>
          <w:tcPr>
            <w:tcW w:w="906" w:type="dxa"/>
          </w:tcPr>
          <w:p w:rsidR="00A02B30" w:rsidRDefault="00B05A60">
            <w:pPr>
              <w:pStyle w:val="TableParagraph"/>
              <w:spacing w:before="3"/>
              <w:ind w:left="117"/>
              <w:rPr>
                <w:sz w:val="18"/>
              </w:rPr>
            </w:pPr>
            <w:r>
              <w:rPr>
                <w:sz w:val="18"/>
              </w:rPr>
              <w:t>923</w:t>
            </w:r>
          </w:p>
        </w:tc>
        <w:tc>
          <w:tcPr>
            <w:tcW w:w="1899" w:type="dxa"/>
          </w:tcPr>
          <w:p w:rsidR="00A02B30" w:rsidRDefault="00B05A60">
            <w:pPr>
              <w:pStyle w:val="TableParagraph"/>
              <w:spacing w:before="3"/>
              <w:ind w:left="428" w:right="569"/>
              <w:jc w:val="center"/>
              <w:rPr>
                <w:sz w:val="18"/>
              </w:rPr>
            </w:pPr>
            <w:r>
              <w:rPr>
                <w:sz w:val="18"/>
              </w:rPr>
              <w:t>7371712.72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4932722.35</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958</w:t>
            </w:r>
          </w:p>
        </w:tc>
        <w:tc>
          <w:tcPr>
            <w:tcW w:w="1899" w:type="dxa"/>
          </w:tcPr>
          <w:p w:rsidR="00A02B30" w:rsidRDefault="00B05A60">
            <w:pPr>
              <w:pStyle w:val="TableParagraph"/>
              <w:spacing w:before="3"/>
              <w:ind w:left="422" w:right="570"/>
              <w:jc w:val="center"/>
              <w:rPr>
                <w:sz w:val="18"/>
              </w:rPr>
            </w:pPr>
            <w:r>
              <w:rPr>
                <w:sz w:val="18"/>
              </w:rPr>
              <w:t>7373465.92</w:t>
            </w:r>
          </w:p>
        </w:tc>
        <w:tc>
          <w:tcPr>
            <w:tcW w:w="1499" w:type="dxa"/>
          </w:tcPr>
          <w:p w:rsidR="00A02B30" w:rsidRDefault="00B05A60">
            <w:pPr>
              <w:pStyle w:val="TableParagraph"/>
              <w:spacing w:before="3"/>
              <w:ind w:left="561" w:right="28"/>
              <w:jc w:val="center"/>
              <w:rPr>
                <w:sz w:val="18"/>
              </w:rPr>
            </w:pPr>
            <w:r>
              <w:rPr>
                <w:sz w:val="18"/>
              </w:rPr>
              <w:t>4930417.23</w:t>
            </w:r>
          </w:p>
        </w:tc>
      </w:tr>
      <w:tr w:rsidR="00A02B30">
        <w:trPr>
          <w:trHeight w:val="238"/>
        </w:trPr>
        <w:tc>
          <w:tcPr>
            <w:tcW w:w="906" w:type="dxa"/>
          </w:tcPr>
          <w:p w:rsidR="00A02B30" w:rsidRDefault="00B05A60">
            <w:pPr>
              <w:pStyle w:val="TableParagraph"/>
              <w:spacing w:before="3"/>
              <w:ind w:left="117"/>
              <w:rPr>
                <w:sz w:val="18"/>
              </w:rPr>
            </w:pPr>
            <w:r>
              <w:rPr>
                <w:sz w:val="18"/>
              </w:rPr>
              <w:t>275</w:t>
            </w:r>
          </w:p>
        </w:tc>
        <w:tc>
          <w:tcPr>
            <w:tcW w:w="1899" w:type="dxa"/>
          </w:tcPr>
          <w:p w:rsidR="00A02B30" w:rsidRDefault="00B05A60">
            <w:pPr>
              <w:pStyle w:val="TableParagraph"/>
              <w:spacing w:before="3"/>
              <w:ind w:left="428" w:right="569"/>
              <w:jc w:val="center"/>
              <w:rPr>
                <w:sz w:val="18"/>
              </w:rPr>
            </w:pPr>
            <w:r>
              <w:rPr>
                <w:sz w:val="18"/>
              </w:rPr>
              <w:t>7370197.52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4929964.01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959</w:t>
            </w:r>
          </w:p>
        </w:tc>
        <w:tc>
          <w:tcPr>
            <w:tcW w:w="1899" w:type="dxa"/>
          </w:tcPr>
          <w:p w:rsidR="00A02B30" w:rsidRDefault="00B05A60">
            <w:pPr>
              <w:pStyle w:val="TableParagraph"/>
              <w:spacing w:before="3"/>
              <w:ind w:left="422" w:right="570"/>
              <w:jc w:val="center"/>
              <w:rPr>
                <w:sz w:val="18"/>
              </w:rPr>
            </w:pPr>
            <w:r>
              <w:rPr>
                <w:sz w:val="18"/>
              </w:rPr>
              <w:t>7373445.62</w:t>
            </w:r>
          </w:p>
        </w:tc>
        <w:tc>
          <w:tcPr>
            <w:tcW w:w="1499" w:type="dxa"/>
          </w:tcPr>
          <w:p w:rsidR="00A02B30" w:rsidRDefault="00B05A60">
            <w:pPr>
              <w:pStyle w:val="TableParagraph"/>
              <w:spacing w:before="3"/>
              <w:ind w:left="561" w:right="28"/>
              <w:jc w:val="center"/>
              <w:rPr>
                <w:sz w:val="18"/>
              </w:rPr>
            </w:pPr>
            <w:r>
              <w:rPr>
                <w:sz w:val="18"/>
              </w:rPr>
              <w:t>4930457.14</w:t>
            </w:r>
          </w:p>
        </w:tc>
      </w:tr>
      <w:tr w:rsidR="00A02B30">
        <w:trPr>
          <w:trHeight w:val="238"/>
        </w:trPr>
        <w:tc>
          <w:tcPr>
            <w:tcW w:w="906" w:type="dxa"/>
          </w:tcPr>
          <w:p w:rsidR="00A02B30" w:rsidRDefault="00B05A60">
            <w:pPr>
              <w:pStyle w:val="TableParagraph"/>
              <w:spacing w:before="3"/>
              <w:ind w:left="117"/>
              <w:rPr>
                <w:sz w:val="18"/>
              </w:rPr>
            </w:pPr>
            <w:r>
              <w:rPr>
                <w:sz w:val="18"/>
              </w:rPr>
              <w:t>233</w:t>
            </w:r>
          </w:p>
        </w:tc>
        <w:tc>
          <w:tcPr>
            <w:tcW w:w="1899" w:type="dxa"/>
          </w:tcPr>
          <w:p w:rsidR="00A02B30" w:rsidRDefault="00B05A60">
            <w:pPr>
              <w:pStyle w:val="TableParagraph"/>
              <w:spacing w:before="3"/>
              <w:ind w:left="428" w:right="569"/>
              <w:jc w:val="center"/>
              <w:rPr>
                <w:sz w:val="18"/>
              </w:rPr>
            </w:pPr>
            <w:r>
              <w:rPr>
                <w:sz w:val="18"/>
              </w:rPr>
              <w:t>7371743.45</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4932728.48</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960</w:t>
            </w:r>
          </w:p>
        </w:tc>
        <w:tc>
          <w:tcPr>
            <w:tcW w:w="1899" w:type="dxa"/>
          </w:tcPr>
          <w:p w:rsidR="00A02B30" w:rsidRDefault="00B05A60">
            <w:pPr>
              <w:pStyle w:val="TableParagraph"/>
              <w:spacing w:before="3"/>
              <w:ind w:left="422" w:right="570"/>
              <w:jc w:val="center"/>
              <w:rPr>
                <w:sz w:val="18"/>
              </w:rPr>
            </w:pPr>
            <w:r>
              <w:rPr>
                <w:sz w:val="18"/>
              </w:rPr>
              <w:t>7373421.19</w:t>
            </w:r>
          </w:p>
        </w:tc>
        <w:tc>
          <w:tcPr>
            <w:tcW w:w="1499" w:type="dxa"/>
          </w:tcPr>
          <w:p w:rsidR="00A02B30" w:rsidRDefault="00B05A60">
            <w:pPr>
              <w:pStyle w:val="TableParagraph"/>
              <w:spacing w:before="3"/>
              <w:ind w:left="561" w:right="28"/>
              <w:jc w:val="center"/>
              <w:rPr>
                <w:sz w:val="18"/>
              </w:rPr>
            </w:pPr>
            <w:r>
              <w:rPr>
                <w:sz w:val="18"/>
              </w:rPr>
              <w:t>4930513.74</w:t>
            </w:r>
          </w:p>
        </w:tc>
      </w:tr>
      <w:tr w:rsidR="00A02B30">
        <w:trPr>
          <w:trHeight w:val="238"/>
        </w:trPr>
        <w:tc>
          <w:tcPr>
            <w:tcW w:w="906" w:type="dxa"/>
          </w:tcPr>
          <w:p w:rsidR="00A02B30" w:rsidRDefault="00B05A60">
            <w:pPr>
              <w:pStyle w:val="TableParagraph"/>
              <w:spacing w:before="3"/>
              <w:ind w:left="117"/>
              <w:rPr>
                <w:sz w:val="18"/>
              </w:rPr>
            </w:pPr>
            <w:r>
              <w:rPr>
                <w:sz w:val="18"/>
              </w:rPr>
              <w:t>234</w:t>
            </w:r>
          </w:p>
        </w:tc>
        <w:tc>
          <w:tcPr>
            <w:tcW w:w="1899" w:type="dxa"/>
          </w:tcPr>
          <w:p w:rsidR="00A02B30" w:rsidRDefault="00B05A60">
            <w:pPr>
              <w:pStyle w:val="TableParagraph"/>
              <w:spacing w:before="3"/>
              <w:ind w:left="428" w:right="569"/>
              <w:jc w:val="center"/>
              <w:rPr>
                <w:sz w:val="18"/>
              </w:rPr>
            </w:pPr>
            <w:r>
              <w:rPr>
                <w:sz w:val="18"/>
              </w:rPr>
              <w:t>7371990.33</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4932767.26</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961</w:t>
            </w:r>
          </w:p>
        </w:tc>
        <w:tc>
          <w:tcPr>
            <w:tcW w:w="1899" w:type="dxa"/>
          </w:tcPr>
          <w:p w:rsidR="00A02B30" w:rsidRDefault="00B05A60">
            <w:pPr>
              <w:pStyle w:val="TableParagraph"/>
              <w:spacing w:before="3"/>
              <w:ind w:left="422" w:right="570"/>
              <w:jc w:val="center"/>
              <w:rPr>
                <w:sz w:val="18"/>
              </w:rPr>
            </w:pPr>
            <w:r>
              <w:rPr>
                <w:sz w:val="18"/>
              </w:rPr>
              <w:t>7373403.16</w:t>
            </w:r>
          </w:p>
        </w:tc>
        <w:tc>
          <w:tcPr>
            <w:tcW w:w="1499" w:type="dxa"/>
          </w:tcPr>
          <w:p w:rsidR="00A02B30" w:rsidRDefault="00B05A60">
            <w:pPr>
              <w:pStyle w:val="TableParagraph"/>
              <w:spacing w:before="3"/>
              <w:ind w:left="561" w:right="28"/>
              <w:jc w:val="center"/>
              <w:rPr>
                <w:sz w:val="18"/>
              </w:rPr>
            </w:pPr>
            <w:r>
              <w:rPr>
                <w:sz w:val="18"/>
              </w:rPr>
              <w:t>4930562.39</w:t>
            </w:r>
          </w:p>
        </w:tc>
      </w:tr>
      <w:tr w:rsidR="00A02B30">
        <w:trPr>
          <w:trHeight w:val="238"/>
        </w:trPr>
        <w:tc>
          <w:tcPr>
            <w:tcW w:w="906" w:type="dxa"/>
          </w:tcPr>
          <w:p w:rsidR="00A02B30" w:rsidRDefault="00B05A60">
            <w:pPr>
              <w:pStyle w:val="TableParagraph"/>
              <w:spacing w:before="3"/>
              <w:ind w:left="117"/>
              <w:rPr>
                <w:sz w:val="18"/>
              </w:rPr>
            </w:pPr>
            <w:r>
              <w:rPr>
                <w:sz w:val="18"/>
              </w:rPr>
              <w:t>235</w:t>
            </w:r>
          </w:p>
        </w:tc>
        <w:tc>
          <w:tcPr>
            <w:tcW w:w="1899" w:type="dxa"/>
          </w:tcPr>
          <w:p w:rsidR="00A02B30" w:rsidRDefault="00B05A60">
            <w:pPr>
              <w:pStyle w:val="TableParagraph"/>
              <w:spacing w:before="3"/>
              <w:ind w:left="428" w:right="569"/>
              <w:jc w:val="center"/>
              <w:rPr>
                <w:sz w:val="18"/>
              </w:rPr>
            </w:pPr>
            <w:r>
              <w:rPr>
                <w:sz w:val="18"/>
              </w:rPr>
              <w:t>7372244.62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4932785.16</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962</w:t>
            </w:r>
          </w:p>
        </w:tc>
        <w:tc>
          <w:tcPr>
            <w:tcW w:w="1899" w:type="dxa"/>
          </w:tcPr>
          <w:p w:rsidR="00A02B30" w:rsidRDefault="00B05A60">
            <w:pPr>
              <w:pStyle w:val="TableParagraph"/>
              <w:spacing w:before="3"/>
              <w:ind w:left="422" w:right="570"/>
              <w:jc w:val="center"/>
              <w:rPr>
                <w:sz w:val="18"/>
              </w:rPr>
            </w:pPr>
            <w:r>
              <w:rPr>
                <w:sz w:val="18"/>
              </w:rPr>
              <w:t>7373379.62</w:t>
            </w:r>
          </w:p>
        </w:tc>
        <w:tc>
          <w:tcPr>
            <w:tcW w:w="1499" w:type="dxa"/>
          </w:tcPr>
          <w:p w:rsidR="00A02B30" w:rsidRDefault="00B05A60">
            <w:pPr>
              <w:pStyle w:val="TableParagraph"/>
              <w:spacing w:before="3"/>
              <w:ind w:left="561" w:right="28"/>
              <w:jc w:val="center"/>
              <w:rPr>
                <w:sz w:val="18"/>
              </w:rPr>
            </w:pPr>
            <w:r>
              <w:rPr>
                <w:sz w:val="18"/>
              </w:rPr>
              <w:t>4930632.73</w:t>
            </w:r>
          </w:p>
        </w:tc>
      </w:tr>
      <w:tr w:rsidR="00A02B30">
        <w:trPr>
          <w:trHeight w:val="238"/>
        </w:trPr>
        <w:tc>
          <w:tcPr>
            <w:tcW w:w="906" w:type="dxa"/>
          </w:tcPr>
          <w:p w:rsidR="00A02B30" w:rsidRDefault="00B05A60">
            <w:pPr>
              <w:pStyle w:val="TableParagraph"/>
              <w:spacing w:before="3"/>
              <w:ind w:left="117"/>
              <w:rPr>
                <w:sz w:val="18"/>
              </w:rPr>
            </w:pPr>
            <w:r>
              <w:rPr>
                <w:sz w:val="18"/>
              </w:rPr>
              <w:t>236</w:t>
            </w:r>
          </w:p>
        </w:tc>
        <w:tc>
          <w:tcPr>
            <w:tcW w:w="1899" w:type="dxa"/>
          </w:tcPr>
          <w:p w:rsidR="00A02B30" w:rsidRDefault="00B05A60">
            <w:pPr>
              <w:pStyle w:val="TableParagraph"/>
              <w:spacing w:before="3"/>
              <w:ind w:left="428" w:right="569"/>
              <w:jc w:val="center"/>
              <w:rPr>
                <w:sz w:val="18"/>
              </w:rPr>
            </w:pPr>
            <w:r>
              <w:rPr>
                <w:sz w:val="18"/>
              </w:rPr>
              <w:t>7372475.45</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4932758.03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963</w:t>
            </w:r>
          </w:p>
        </w:tc>
        <w:tc>
          <w:tcPr>
            <w:tcW w:w="1899" w:type="dxa"/>
          </w:tcPr>
          <w:p w:rsidR="00A02B30" w:rsidRDefault="00B05A60">
            <w:pPr>
              <w:pStyle w:val="TableParagraph"/>
              <w:spacing w:before="3"/>
              <w:ind w:left="422" w:right="570"/>
              <w:jc w:val="center"/>
              <w:rPr>
                <w:sz w:val="18"/>
              </w:rPr>
            </w:pPr>
            <w:r>
              <w:rPr>
                <w:sz w:val="18"/>
              </w:rPr>
              <w:t>7373209.60</w:t>
            </w:r>
          </w:p>
        </w:tc>
        <w:tc>
          <w:tcPr>
            <w:tcW w:w="1499" w:type="dxa"/>
          </w:tcPr>
          <w:p w:rsidR="00A02B30" w:rsidRDefault="00B05A60">
            <w:pPr>
              <w:pStyle w:val="TableParagraph"/>
              <w:spacing w:before="3"/>
              <w:ind w:left="560" w:right="28"/>
              <w:jc w:val="center"/>
              <w:rPr>
                <w:sz w:val="18"/>
              </w:rPr>
            </w:pPr>
            <w:r>
              <w:rPr>
                <w:sz w:val="18"/>
              </w:rPr>
              <w:t>4931153.55</w:t>
            </w:r>
          </w:p>
        </w:tc>
      </w:tr>
      <w:tr w:rsidR="00A02B30">
        <w:trPr>
          <w:trHeight w:val="238"/>
        </w:trPr>
        <w:tc>
          <w:tcPr>
            <w:tcW w:w="906" w:type="dxa"/>
          </w:tcPr>
          <w:p w:rsidR="00A02B30" w:rsidRDefault="00B05A60">
            <w:pPr>
              <w:pStyle w:val="TableParagraph"/>
              <w:spacing w:before="3"/>
              <w:ind w:left="117"/>
              <w:rPr>
                <w:sz w:val="18"/>
              </w:rPr>
            </w:pPr>
            <w:r>
              <w:rPr>
                <w:sz w:val="18"/>
              </w:rPr>
              <w:t>237</w:t>
            </w:r>
          </w:p>
        </w:tc>
        <w:tc>
          <w:tcPr>
            <w:tcW w:w="1899" w:type="dxa"/>
          </w:tcPr>
          <w:p w:rsidR="00A02B30" w:rsidRDefault="00B05A60">
            <w:pPr>
              <w:pStyle w:val="TableParagraph"/>
              <w:spacing w:before="3"/>
              <w:ind w:left="428" w:right="569"/>
              <w:jc w:val="center"/>
              <w:rPr>
                <w:sz w:val="18"/>
              </w:rPr>
            </w:pPr>
            <w:r>
              <w:rPr>
                <w:sz w:val="18"/>
              </w:rPr>
              <w:t>7372689.20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4932666.43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276</w:t>
            </w:r>
          </w:p>
        </w:tc>
        <w:tc>
          <w:tcPr>
            <w:tcW w:w="1899" w:type="dxa"/>
          </w:tcPr>
          <w:p w:rsidR="00A02B30" w:rsidRDefault="00B05A60">
            <w:pPr>
              <w:pStyle w:val="TableParagraph"/>
              <w:spacing w:before="3"/>
              <w:ind w:left="422" w:right="570"/>
              <w:jc w:val="center"/>
              <w:rPr>
                <w:sz w:val="18"/>
              </w:rPr>
            </w:pPr>
            <w:r>
              <w:rPr>
                <w:sz w:val="18"/>
              </w:rPr>
              <w:t>7368436.64</w:t>
            </w:r>
          </w:p>
        </w:tc>
        <w:tc>
          <w:tcPr>
            <w:tcW w:w="1499" w:type="dxa"/>
          </w:tcPr>
          <w:p w:rsidR="00A02B30" w:rsidRDefault="00B05A60">
            <w:pPr>
              <w:pStyle w:val="TableParagraph"/>
              <w:spacing w:before="3"/>
              <w:ind w:left="561" w:right="28"/>
              <w:jc w:val="center"/>
              <w:rPr>
                <w:sz w:val="18"/>
              </w:rPr>
            </w:pPr>
            <w:r>
              <w:rPr>
                <w:sz w:val="18"/>
              </w:rPr>
              <w:t>4932033.04</w:t>
            </w:r>
          </w:p>
        </w:tc>
      </w:tr>
      <w:tr w:rsidR="00A02B30">
        <w:trPr>
          <w:trHeight w:val="238"/>
        </w:trPr>
        <w:tc>
          <w:tcPr>
            <w:tcW w:w="906" w:type="dxa"/>
          </w:tcPr>
          <w:p w:rsidR="00A02B30" w:rsidRDefault="00B05A60">
            <w:pPr>
              <w:pStyle w:val="TableParagraph"/>
              <w:spacing w:before="3"/>
              <w:ind w:left="117"/>
              <w:rPr>
                <w:sz w:val="18"/>
              </w:rPr>
            </w:pPr>
            <w:r>
              <w:rPr>
                <w:sz w:val="18"/>
              </w:rPr>
              <w:t>238</w:t>
            </w:r>
          </w:p>
        </w:tc>
        <w:tc>
          <w:tcPr>
            <w:tcW w:w="1899" w:type="dxa"/>
          </w:tcPr>
          <w:p w:rsidR="00A02B30" w:rsidRDefault="00B05A60">
            <w:pPr>
              <w:pStyle w:val="TableParagraph"/>
              <w:spacing w:before="3"/>
              <w:ind w:left="428" w:right="569"/>
              <w:jc w:val="center"/>
              <w:rPr>
                <w:sz w:val="18"/>
              </w:rPr>
            </w:pPr>
            <w:r>
              <w:rPr>
                <w:sz w:val="18"/>
              </w:rPr>
              <w:t>7372836.46</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4932561.06</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246</w:t>
            </w:r>
          </w:p>
        </w:tc>
        <w:tc>
          <w:tcPr>
            <w:tcW w:w="1899" w:type="dxa"/>
          </w:tcPr>
          <w:p w:rsidR="00A02B30" w:rsidRDefault="00B05A60">
            <w:pPr>
              <w:pStyle w:val="TableParagraph"/>
              <w:spacing w:before="3"/>
              <w:ind w:left="422" w:right="570"/>
              <w:jc w:val="center"/>
              <w:rPr>
                <w:sz w:val="18"/>
              </w:rPr>
            </w:pPr>
            <w:r>
              <w:rPr>
                <w:sz w:val="18"/>
              </w:rPr>
              <w:t>7373208.54</w:t>
            </w:r>
          </w:p>
        </w:tc>
        <w:tc>
          <w:tcPr>
            <w:tcW w:w="1499" w:type="dxa"/>
          </w:tcPr>
          <w:p w:rsidR="00A02B30" w:rsidRDefault="00B05A60">
            <w:pPr>
              <w:pStyle w:val="TableParagraph"/>
              <w:spacing w:before="3"/>
              <w:ind w:left="560" w:right="28"/>
              <w:jc w:val="center"/>
              <w:rPr>
                <w:sz w:val="18"/>
              </w:rPr>
            </w:pPr>
            <w:r>
              <w:rPr>
                <w:sz w:val="18"/>
              </w:rPr>
              <w:t>4931144.14</w:t>
            </w:r>
          </w:p>
        </w:tc>
      </w:tr>
      <w:tr w:rsidR="00A02B30">
        <w:trPr>
          <w:trHeight w:val="238"/>
        </w:trPr>
        <w:tc>
          <w:tcPr>
            <w:tcW w:w="906" w:type="dxa"/>
          </w:tcPr>
          <w:p w:rsidR="00A02B30" w:rsidRDefault="00B05A60">
            <w:pPr>
              <w:pStyle w:val="TableParagraph"/>
              <w:spacing w:before="3"/>
              <w:ind w:left="117"/>
              <w:rPr>
                <w:sz w:val="18"/>
              </w:rPr>
            </w:pPr>
            <w:r>
              <w:rPr>
                <w:sz w:val="18"/>
              </w:rPr>
              <w:t>239</w:t>
            </w:r>
          </w:p>
        </w:tc>
        <w:tc>
          <w:tcPr>
            <w:tcW w:w="1899" w:type="dxa"/>
          </w:tcPr>
          <w:p w:rsidR="00A02B30" w:rsidRDefault="00B05A60">
            <w:pPr>
              <w:pStyle w:val="TableParagraph"/>
              <w:spacing w:before="3"/>
              <w:ind w:left="428" w:right="569"/>
              <w:jc w:val="center"/>
              <w:rPr>
                <w:sz w:val="18"/>
              </w:rPr>
            </w:pPr>
            <w:r>
              <w:rPr>
                <w:sz w:val="18"/>
              </w:rPr>
              <w:t>7372977.90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4932402.90</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969</w:t>
            </w:r>
          </w:p>
        </w:tc>
        <w:tc>
          <w:tcPr>
            <w:tcW w:w="1899" w:type="dxa"/>
          </w:tcPr>
          <w:p w:rsidR="00A02B30" w:rsidRDefault="00B05A60">
            <w:pPr>
              <w:pStyle w:val="TableParagraph"/>
              <w:spacing w:before="3"/>
              <w:ind w:left="422" w:right="570"/>
              <w:jc w:val="center"/>
              <w:rPr>
                <w:sz w:val="18"/>
              </w:rPr>
            </w:pPr>
            <w:r>
              <w:rPr>
                <w:sz w:val="18"/>
              </w:rPr>
              <w:t>7369238.08</w:t>
            </w:r>
          </w:p>
        </w:tc>
        <w:tc>
          <w:tcPr>
            <w:tcW w:w="1499" w:type="dxa"/>
          </w:tcPr>
          <w:p w:rsidR="00A02B30" w:rsidRDefault="00B05A60">
            <w:pPr>
              <w:pStyle w:val="TableParagraph"/>
              <w:spacing w:before="3"/>
              <w:ind w:left="560" w:right="28"/>
              <w:jc w:val="center"/>
              <w:rPr>
                <w:sz w:val="18"/>
              </w:rPr>
            </w:pPr>
            <w:r>
              <w:rPr>
                <w:sz w:val="18"/>
              </w:rPr>
              <w:t>4932715.11</w:t>
            </w:r>
          </w:p>
        </w:tc>
      </w:tr>
      <w:tr w:rsidR="00A02B30">
        <w:trPr>
          <w:trHeight w:val="238"/>
        </w:trPr>
        <w:tc>
          <w:tcPr>
            <w:tcW w:w="906" w:type="dxa"/>
          </w:tcPr>
          <w:p w:rsidR="00A02B30" w:rsidRDefault="00B05A60">
            <w:pPr>
              <w:pStyle w:val="TableParagraph"/>
              <w:spacing w:before="3"/>
              <w:ind w:left="117"/>
              <w:rPr>
                <w:sz w:val="18"/>
              </w:rPr>
            </w:pPr>
            <w:r>
              <w:rPr>
                <w:sz w:val="18"/>
              </w:rPr>
              <w:t>240</w:t>
            </w:r>
          </w:p>
        </w:tc>
        <w:tc>
          <w:tcPr>
            <w:tcW w:w="1899" w:type="dxa"/>
          </w:tcPr>
          <w:p w:rsidR="00A02B30" w:rsidRDefault="00B05A60">
            <w:pPr>
              <w:pStyle w:val="TableParagraph"/>
              <w:spacing w:before="3"/>
              <w:ind w:left="428" w:right="569"/>
              <w:jc w:val="center"/>
              <w:rPr>
                <w:sz w:val="18"/>
              </w:rPr>
            </w:pPr>
            <w:r>
              <w:rPr>
                <w:sz w:val="18"/>
              </w:rPr>
              <w:t>7373082.19</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4932245.18</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970</w:t>
            </w:r>
          </w:p>
        </w:tc>
        <w:tc>
          <w:tcPr>
            <w:tcW w:w="1899" w:type="dxa"/>
          </w:tcPr>
          <w:p w:rsidR="00A02B30" w:rsidRDefault="00B05A60">
            <w:pPr>
              <w:pStyle w:val="TableParagraph"/>
              <w:spacing w:before="3"/>
              <w:ind w:left="422" w:right="570"/>
              <w:jc w:val="center"/>
              <w:rPr>
                <w:sz w:val="18"/>
              </w:rPr>
            </w:pPr>
            <w:r>
              <w:rPr>
                <w:sz w:val="18"/>
              </w:rPr>
              <w:t>7369548.75</w:t>
            </w:r>
          </w:p>
        </w:tc>
        <w:tc>
          <w:tcPr>
            <w:tcW w:w="1499" w:type="dxa"/>
          </w:tcPr>
          <w:p w:rsidR="00A02B30" w:rsidRDefault="00B05A60">
            <w:pPr>
              <w:pStyle w:val="TableParagraph"/>
              <w:spacing w:before="3"/>
              <w:ind w:left="561" w:right="28"/>
              <w:jc w:val="center"/>
              <w:rPr>
                <w:sz w:val="18"/>
              </w:rPr>
            </w:pPr>
            <w:r>
              <w:rPr>
                <w:sz w:val="18"/>
              </w:rPr>
              <w:t>4932979.51</w:t>
            </w:r>
          </w:p>
        </w:tc>
      </w:tr>
      <w:tr w:rsidR="00A02B30">
        <w:trPr>
          <w:trHeight w:val="238"/>
        </w:trPr>
        <w:tc>
          <w:tcPr>
            <w:tcW w:w="906" w:type="dxa"/>
          </w:tcPr>
          <w:p w:rsidR="00A02B30" w:rsidRDefault="00B05A60">
            <w:pPr>
              <w:pStyle w:val="TableParagraph"/>
              <w:spacing w:before="3"/>
              <w:ind w:left="117"/>
              <w:rPr>
                <w:sz w:val="18"/>
              </w:rPr>
            </w:pPr>
            <w:r>
              <w:rPr>
                <w:sz w:val="18"/>
              </w:rPr>
              <w:t>241</w:t>
            </w:r>
          </w:p>
        </w:tc>
        <w:tc>
          <w:tcPr>
            <w:tcW w:w="1899" w:type="dxa"/>
          </w:tcPr>
          <w:p w:rsidR="00A02B30" w:rsidRDefault="00B05A60">
            <w:pPr>
              <w:pStyle w:val="TableParagraph"/>
              <w:spacing w:before="3"/>
              <w:ind w:left="428" w:right="569"/>
              <w:jc w:val="center"/>
              <w:rPr>
                <w:sz w:val="18"/>
              </w:rPr>
            </w:pPr>
            <w:r>
              <w:rPr>
                <w:sz w:val="18"/>
              </w:rPr>
              <w:t>7373147.32</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4932058.82</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971</w:t>
            </w:r>
          </w:p>
        </w:tc>
        <w:tc>
          <w:tcPr>
            <w:tcW w:w="1899" w:type="dxa"/>
          </w:tcPr>
          <w:p w:rsidR="00A02B30" w:rsidRDefault="00B05A60">
            <w:pPr>
              <w:pStyle w:val="TableParagraph"/>
              <w:spacing w:before="3"/>
              <w:ind w:left="422" w:right="570"/>
              <w:jc w:val="center"/>
              <w:rPr>
                <w:sz w:val="18"/>
              </w:rPr>
            </w:pPr>
            <w:r>
              <w:rPr>
                <w:sz w:val="18"/>
              </w:rPr>
              <w:t>7369468.19</w:t>
            </w:r>
          </w:p>
        </w:tc>
        <w:tc>
          <w:tcPr>
            <w:tcW w:w="1499" w:type="dxa"/>
          </w:tcPr>
          <w:p w:rsidR="00A02B30" w:rsidRDefault="00B05A60">
            <w:pPr>
              <w:pStyle w:val="TableParagraph"/>
              <w:spacing w:before="3"/>
              <w:ind w:left="561" w:right="28"/>
              <w:jc w:val="center"/>
              <w:rPr>
                <w:sz w:val="18"/>
              </w:rPr>
            </w:pPr>
            <w:r>
              <w:rPr>
                <w:sz w:val="18"/>
              </w:rPr>
              <w:t>4933043.07</w:t>
            </w:r>
          </w:p>
        </w:tc>
      </w:tr>
      <w:tr w:rsidR="00A02B30">
        <w:trPr>
          <w:trHeight w:val="238"/>
        </w:trPr>
        <w:tc>
          <w:tcPr>
            <w:tcW w:w="906" w:type="dxa"/>
          </w:tcPr>
          <w:p w:rsidR="00A02B30" w:rsidRDefault="00B05A60">
            <w:pPr>
              <w:pStyle w:val="TableParagraph"/>
              <w:spacing w:before="3"/>
              <w:ind w:left="117"/>
              <w:rPr>
                <w:sz w:val="18"/>
              </w:rPr>
            </w:pPr>
            <w:r>
              <w:rPr>
                <w:sz w:val="18"/>
              </w:rPr>
              <w:t>242</w:t>
            </w:r>
          </w:p>
        </w:tc>
        <w:tc>
          <w:tcPr>
            <w:tcW w:w="1899" w:type="dxa"/>
          </w:tcPr>
          <w:p w:rsidR="00A02B30" w:rsidRDefault="00B05A60">
            <w:pPr>
              <w:pStyle w:val="TableParagraph"/>
              <w:spacing w:before="3"/>
              <w:ind w:left="428" w:right="569"/>
              <w:jc w:val="center"/>
              <w:rPr>
                <w:sz w:val="18"/>
              </w:rPr>
            </w:pPr>
            <w:r>
              <w:rPr>
                <w:sz w:val="18"/>
              </w:rPr>
              <w:t>7373192.00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4931843.01</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972</w:t>
            </w:r>
          </w:p>
        </w:tc>
        <w:tc>
          <w:tcPr>
            <w:tcW w:w="1899" w:type="dxa"/>
          </w:tcPr>
          <w:p w:rsidR="00A02B30" w:rsidRDefault="00B05A60">
            <w:pPr>
              <w:pStyle w:val="TableParagraph"/>
              <w:spacing w:before="3"/>
              <w:ind w:left="422" w:right="570"/>
              <w:jc w:val="center"/>
              <w:rPr>
                <w:sz w:val="18"/>
              </w:rPr>
            </w:pPr>
            <w:r>
              <w:rPr>
                <w:sz w:val="18"/>
              </w:rPr>
              <w:t>7369435.69</w:t>
            </w:r>
          </w:p>
        </w:tc>
        <w:tc>
          <w:tcPr>
            <w:tcW w:w="1499" w:type="dxa"/>
          </w:tcPr>
          <w:p w:rsidR="00A02B30" w:rsidRDefault="00B05A60">
            <w:pPr>
              <w:pStyle w:val="TableParagraph"/>
              <w:spacing w:before="3"/>
              <w:ind w:left="561" w:right="28"/>
              <w:jc w:val="center"/>
              <w:rPr>
                <w:sz w:val="18"/>
              </w:rPr>
            </w:pPr>
            <w:r>
              <w:rPr>
                <w:sz w:val="18"/>
              </w:rPr>
              <w:t>4933077.58</w:t>
            </w:r>
          </w:p>
        </w:tc>
      </w:tr>
      <w:tr w:rsidR="00A02B30">
        <w:trPr>
          <w:trHeight w:val="308"/>
        </w:trPr>
        <w:tc>
          <w:tcPr>
            <w:tcW w:w="906" w:type="dxa"/>
          </w:tcPr>
          <w:p w:rsidR="00A02B30" w:rsidRDefault="00B05A60">
            <w:pPr>
              <w:pStyle w:val="TableParagraph"/>
              <w:spacing w:before="3"/>
              <w:ind w:left="117"/>
              <w:rPr>
                <w:sz w:val="18"/>
              </w:rPr>
            </w:pPr>
            <w:r>
              <w:rPr>
                <w:sz w:val="18"/>
              </w:rPr>
              <w:t>243</w:t>
            </w:r>
          </w:p>
        </w:tc>
        <w:tc>
          <w:tcPr>
            <w:tcW w:w="1899" w:type="dxa"/>
          </w:tcPr>
          <w:p w:rsidR="00A02B30" w:rsidRDefault="00B05A60">
            <w:pPr>
              <w:pStyle w:val="TableParagraph"/>
              <w:spacing w:before="3"/>
              <w:ind w:left="428" w:right="569"/>
              <w:jc w:val="center"/>
              <w:rPr>
                <w:sz w:val="18"/>
              </w:rPr>
            </w:pPr>
            <w:r>
              <w:rPr>
                <w:sz w:val="18"/>
              </w:rPr>
              <w:t>7373216.60</w:t>
            </w:r>
          </w:p>
        </w:tc>
        <w:tc>
          <w:tcPr>
            <w:tcW w:w="2184" w:type="dxa"/>
            <w:tcBorders>
              <w:right w:val="single" w:sz="6" w:space="0" w:color="000000"/>
            </w:tcBorders>
          </w:tcPr>
          <w:p w:rsidR="00A02B30" w:rsidRDefault="00B05A60">
            <w:pPr>
              <w:pStyle w:val="TableParagraph"/>
              <w:spacing w:before="3"/>
              <w:ind w:left="572" w:right="707"/>
              <w:jc w:val="center"/>
              <w:rPr>
                <w:sz w:val="18"/>
              </w:rPr>
            </w:pPr>
            <w:r>
              <w:rPr>
                <w:sz w:val="18"/>
              </w:rPr>
              <w:t>4931675.93</w:t>
            </w:r>
          </w:p>
        </w:tc>
        <w:tc>
          <w:tcPr>
            <w:tcW w:w="1306" w:type="dxa"/>
            <w:tcBorders>
              <w:left w:val="single" w:sz="6" w:space="0" w:color="000000"/>
            </w:tcBorders>
          </w:tcPr>
          <w:p w:rsidR="00A02B30" w:rsidRDefault="00B05A60">
            <w:pPr>
              <w:pStyle w:val="TableParagraph"/>
              <w:spacing w:before="3"/>
              <w:ind w:left="421" w:right="433"/>
              <w:jc w:val="center"/>
              <w:rPr>
                <w:sz w:val="18"/>
              </w:rPr>
            </w:pPr>
            <w:r>
              <w:rPr>
                <w:sz w:val="18"/>
              </w:rPr>
              <w:t>973</w:t>
            </w:r>
          </w:p>
        </w:tc>
        <w:tc>
          <w:tcPr>
            <w:tcW w:w="1899" w:type="dxa"/>
          </w:tcPr>
          <w:p w:rsidR="00A02B30" w:rsidRDefault="00B05A60">
            <w:pPr>
              <w:pStyle w:val="TableParagraph"/>
              <w:spacing w:before="3"/>
              <w:ind w:left="422" w:right="570"/>
              <w:jc w:val="center"/>
              <w:rPr>
                <w:sz w:val="18"/>
              </w:rPr>
            </w:pPr>
            <w:r>
              <w:rPr>
                <w:sz w:val="18"/>
              </w:rPr>
              <w:t>7369393.17</w:t>
            </w:r>
          </w:p>
        </w:tc>
        <w:tc>
          <w:tcPr>
            <w:tcW w:w="1499" w:type="dxa"/>
          </w:tcPr>
          <w:p w:rsidR="00A02B30" w:rsidRDefault="00B05A60">
            <w:pPr>
              <w:pStyle w:val="TableParagraph"/>
              <w:spacing w:before="3"/>
              <w:ind w:left="560" w:right="28"/>
              <w:jc w:val="center"/>
              <w:rPr>
                <w:sz w:val="18"/>
              </w:rPr>
            </w:pPr>
            <w:r>
              <w:rPr>
                <w:sz w:val="18"/>
              </w:rPr>
              <w:t>4933119.20</w:t>
            </w:r>
          </w:p>
        </w:tc>
      </w:tr>
    </w:tbl>
    <w:p w:rsidR="00A02B30" w:rsidRDefault="00A02B30">
      <w:pPr>
        <w:jc w:val="center"/>
        <w:rPr>
          <w:sz w:val="18"/>
        </w:rPr>
        <w:sectPr w:rsidR="00A02B30">
          <w:pgSz w:w="12480" w:h="15650"/>
          <w:pgMar w:top="200" w:right="740" w:bottom="280" w:left="740" w:header="720" w:footer="720" w:gutter="0"/>
          <w:cols w:space="720"/>
        </w:sectPr>
      </w:pPr>
    </w:p>
    <w:tbl>
      <w:tblPr>
        <w:tblW w:w="0" w:type="auto"/>
        <w:tblInd w:w="651" w:type="dxa"/>
        <w:tblLayout w:type="fixed"/>
        <w:tblCellMar>
          <w:left w:w="0" w:type="dxa"/>
          <w:right w:w="0" w:type="dxa"/>
        </w:tblCellMar>
        <w:tblLook w:val="01E0" w:firstRow="1" w:lastRow="1" w:firstColumn="1" w:lastColumn="1" w:noHBand="0" w:noVBand="0"/>
      </w:tblPr>
      <w:tblGrid>
        <w:gridCol w:w="906"/>
        <w:gridCol w:w="1898"/>
        <w:gridCol w:w="2176"/>
        <w:gridCol w:w="1310"/>
        <w:gridCol w:w="1897"/>
        <w:gridCol w:w="1497"/>
      </w:tblGrid>
      <w:tr w:rsidR="00A02B30">
        <w:trPr>
          <w:trHeight w:val="239"/>
        </w:trPr>
        <w:tc>
          <w:tcPr>
            <w:tcW w:w="906" w:type="dxa"/>
          </w:tcPr>
          <w:p w:rsidR="00A02B30" w:rsidRDefault="00B05A60">
            <w:pPr>
              <w:pStyle w:val="TableParagraph"/>
              <w:spacing w:before="4"/>
              <w:ind w:left="50"/>
              <w:rPr>
                <w:sz w:val="18"/>
              </w:rPr>
            </w:pPr>
            <w:r>
              <w:rPr>
                <w:sz w:val="18"/>
              </w:rPr>
              <w:lastRenderedPageBreak/>
              <w:t>БРОЈ</w:t>
            </w:r>
          </w:p>
        </w:tc>
        <w:tc>
          <w:tcPr>
            <w:tcW w:w="1898" w:type="dxa"/>
          </w:tcPr>
          <w:p w:rsidR="00A02B30" w:rsidRDefault="00B05A60">
            <w:pPr>
              <w:pStyle w:val="TableParagraph"/>
              <w:spacing w:before="4"/>
              <w:ind w:right="140"/>
              <w:jc w:val="center"/>
              <w:rPr>
                <w:sz w:val="18"/>
              </w:rPr>
            </w:pPr>
            <w:r>
              <w:rPr>
                <w:sz w:val="18"/>
              </w:rPr>
              <w:t>X</w:t>
            </w:r>
          </w:p>
        </w:tc>
        <w:tc>
          <w:tcPr>
            <w:tcW w:w="2176" w:type="dxa"/>
            <w:tcBorders>
              <w:right w:val="single" w:sz="6" w:space="0" w:color="000000"/>
            </w:tcBorders>
          </w:tcPr>
          <w:p w:rsidR="00A02B30" w:rsidRDefault="00B05A60">
            <w:pPr>
              <w:pStyle w:val="TableParagraph"/>
              <w:spacing w:before="4"/>
              <w:ind w:right="118"/>
              <w:jc w:val="center"/>
              <w:rPr>
                <w:sz w:val="18"/>
              </w:rPr>
            </w:pPr>
            <w:r>
              <w:rPr>
                <w:sz w:val="18"/>
              </w:rPr>
              <w:t>Y</w:t>
            </w:r>
          </w:p>
        </w:tc>
        <w:tc>
          <w:tcPr>
            <w:tcW w:w="1310" w:type="dxa"/>
            <w:tcBorders>
              <w:left w:val="single" w:sz="6" w:space="0" w:color="000000"/>
            </w:tcBorders>
          </w:tcPr>
          <w:p w:rsidR="00A02B30" w:rsidRDefault="00B05A60">
            <w:pPr>
              <w:pStyle w:val="TableParagraph"/>
              <w:spacing w:before="4"/>
              <w:ind w:left="448"/>
              <w:rPr>
                <w:sz w:val="18"/>
              </w:rPr>
            </w:pPr>
            <w:r>
              <w:rPr>
                <w:sz w:val="18"/>
              </w:rPr>
              <w:t>БРОЈ</w:t>
            </w:r>
          </w:p>
        </w:tc>
        <w:tc>
          <w:tcPr>
            <w:tcW w:w="1897" w:type="dxa"/>
          </w:tcPr>
          <w:p w:rsidR="00A02B30" w:rsidRDefault="00B05A60">
            <w:pPr>
              <w:pStyle w:val="TableParagraph"/>
              <w:spacing w:before="4"/>
              <w:ind w:right="136"/>
              <w:jc w:val="center"/>
              <w:rPr>
                <w:sz w:val="18"/>
              </w:rPr>
            </w:pPr>
            <w:r>
              <w:rPr>
                <w:sz w:val="18"/>
              </w:rPr>
              <w:t>X</w:t>
            </w:r>
          </w:p>
        </w:tc>
        <w:tc>
          <w:tcPr>
            <w:tcW w:w="1497" w:type="dxa"/>
          </w:tcPr>
          <w:p w:rsidR="00A02B30" w:rsidRDefault="00B05A60">
            <w:pPr>
              <w:pStyle w:val="TableParagraph"/>
              <w:spacing w:before="4"/>
              <w:ind w:left="556"/>
              <w:jc w:val="center"/>
              <w:rPr>
                <w:sz w:val="18"/>
              </w:rPr>
            </w:pPr>
            <w:r>
              <w:rPr>
                <w:sz w:val="18"/>
              </w:rPr>
              <w:t>Y</w:t>
            </w:r>
          </w:p>
        </w:tc>
      </w:tr>
      <w:tr w:rsidR="00A02B30">
        <w:trPr>
          <w:trHeight w:val="238"/>
        </w:trPr>
        <w:tc>
          <w:tcPr>
            <w:tcW w:w="906" w:type="dxa"/>
          </w:tcPr>
          <w:p w:rsidR="00A02B30" w:rsidRDefault="00B05A60">
            <w:pPr>
              <w:pStyle w:val="TableParagraph"/>
              <w:spacing w:before="3"/>
              <w:ind w:left="117"/>
              <w:rPr>
                <w:sz w:val="18"/>
              </w:rPr>
            </w:pPr>
            <w:r>
              <w:rPr>
                <w:sz w:val="18"/>
              </w:rPr>
              <w:t>974</w:t>
            </w:r>
          </w:p>
        </w:tc>
        <w:tc>
          <w:tcPr>
            <w:tcW w:w="1898" w:type="dxa"/>
          </w:tcPr>
          <w:p w:rsidR="00A02B30" w:rsidRDefault="00B05A60">
            <w:pPr>
              <w:pStyle w:val="TableParagraph"/>
              <w:spacing w:before="3"/>
              <w:ind w:left="425" w:right="565"/>
              <w:jc w:val="center"/>
              <w:rPr>
                <w:sz w:val="18"/>
              </w:rPr>
            </w:pPr>
            <w:r>
              <w:rPr>
                <w:sz w:val="18"/>
              </w:rPr>
              <w:t>7369106.82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4933315.57</w:t>
            </w:r>
          </w:p>
        </w:tc>
        <w:tc>
          <w:tcPr>
            <w:tcW w:w="1310" w:type="dxa"/>
            <w:tcBorders>
              <w:left w:val="single" w:sz="6" w:space="0" w:color="000000"/>
            </w:tcBorders>
          </w:tcPr>
          <w:p w:rsidR="00A02B30" w:rsidRDefault="00B05A60">
            <w:pPr>
              <w:pStyle w:val="TableParagraph"/>
              <w:spacing w:before="3"/>
              <w:ind w:left="471"/>
              <w:rPr>
                <w:sz w:val="18"/>
              </w:rPr>
            </w:pPr>
            <w:r>
              <w:rPr>
                <w:sz w:val="18"/>
              </w:rPr>
              <w:t>1034</w:t>
            </w:r>
          </w:p>
        </w:tc>
        <w:tc>
          <w:tcPr>
            <w:tcW w:w="1897" w:type="dxa"/>
          </w:tcPr>
          <w:p w:rsidR="00A02B30" w:rsidRDefault="00B05A60">
            <w:pPr>
              <w:pStyle w:val="TableParagraph"/>
              <w:spacing w:before="3"/>
              <w:ind w:left="433" w:right="569"/>
              <w:jc w:val="center"/>
              <w:rPr>
                <w:sz w:val="18"/>
              </w:rPr>
            </w:pPr>
            <w:r>
              <w:rPr>
                <w:sz w:val="18"/>
              </w:rPr>
              <w:t>7365278.39</w:t>
            </w:r>
          </w:p>
        </w:tc>
        <w:tc>
          <w:tcPr>
            <w:tcW w:w="1497" w:type="dxa"/>
          </w:tcPr>
          <w:p w:rsidR="00A02B30" w:rsidRDefault="00B05A60">
            <w:pPr>
              <w:pStyle w:val="TableParagraph"/>
              <w:spacing w:before="3"/>
              <w:ind w:left="574" w:right="25"/>
              <w:jc w:val="center"/>
              <w:rPr>
                <w:sz w:val="18"/>
              </w:rPr>
            </w:pPr>
            <w:r>
              <w:rPr>
                <w:sz w:val="18"/>
              </w:rPr>
              <w:t>4936905.61</w:t>
            </w:r>
          </w:p>
        </w:tc>
      </w:tr>
      <w:tr w:rsidR="00A02B30">
        <w:trPr>
          <w:trHeight w:val="238"/>
        </w:trPr>
        <w:tc>
          <w:tcPr>
            <w:tcW w:w="906" w:type="dxa"/>
          </w:tcPr>
          <w:p w:rsidR="00A02B30" w:rsidRDefault="00B05A60">
            <w:pPr>
              <w:pStyle w:val="TableParagraph"/>
              <w:spacing w:before="3"/>
              <w:ind w:left="117"/>
              <w:rPr>
                <w:sz w:val="18"/>
              </w:rPr>
            </w:pPr>
            <w:r>
              <w:rPr>
                <w:sz w:val="18"/>
              </w:rPr>
              <w:t>975</w:t>
            </w:r>
          </w:p>
        </w:tc>
        <w:tc>
          <w:tcPr>
            <w:tcW w:w="1898" w:type="dxa"/>
          </w:tcPr>
          <w:p w:rsidR="00A02B30" w:rsidRDefault="00B05A60">
            <w:pPr>
              <w:pStyle w:val="TableParagraph"/>
              <w:spacing w:before="3"/>
              <w:ind w:left="425" w:right="565"/>
              <w:jc w:val="center"/>
              <w:rPr>
                <w:sz w:val="18"/>
              </w:rPr>
            </w:pPr>
            <w:r>
              <w:rPr>
                <w:sz w:val="18"/>
              </w:rPr>
              <w:t>7369140.68</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4933324.46</w:t>
            </w:r>
          </w:p>
        </w:tc>
        <w:tc>
          <w:tcPr>
            <w:tcW w:w="1310" w:type="dxa"/>
            <w:tcBorders>
              <w:left w:val="single" w:sz="6" w:space="0" w:color="000000"/>
            </w:tcBorders>
          </w:tcPr>
          <w:p w:rsidR="00A02B30" w:rsidRDefault="00B05A60">
            <w:pPr>
              <w:pStyle w:val="TableParagraph"/>
              <w:spacing w:before="3"/>
              <w:ind w:left="471"/>
              <w:rPr>
                <w:sz w:val="18"/>
              </w:rPr>
            </w:pPr>
            <w:r>
              <w:rPr>
                <w:sz w:val="18"/>
              </w:rPr>
              <w:t>1035</w:t>
            </w:r>
          </w:p>
        </w:tc>
        <w:tc>
          <w:tcPr>
            <w:tcW w:w="1897" w:type="dxa"/>
          </w:tcPr>
          <w:p w:rsidR="00A02B30" w:rsidRDefault="00B05A60">
            <w:pPr>
              <w:pStyle w:val="TableParagraph"/>
              <w:spacing w:before="3"/>
              <w:ind w:left="433" w:right="569"/>
              <w:jc w:val="center"/>
              <w:rPr>
                <w:sz w:val="18"/>
              </w:rPr>
            </w:pPr>
            <w:r>
              <w:rPr>
                <w:sz w:val="18"/>
              </w:rPr>
              <w:t>7365236.75</w:t>
            </w:r>
          </w:p>
        </w:tc>
        <w:tc>
          <w:tcPr>
            <w:tcW w:w="1497" w:type="dxa"/>
          </w:tcPr>
          <w:p w:rsidR="00A02B30" w:rsidRDefault="00B05A60">
            <w:pPr>
              <w:pStyle w:val="TableParagraph"/>
              <w:spacing w:before="3"/>
              <w:ind w:left="574" w:right="25"/>
              <w:jc w:val="center"/>
              <w:rPr>
                <w:sz w:val="18"/>
              </w:rPr>
            </w:pPr>
            <w:r>
              <w:rPr>
                <w:sz w:val="18"/>
              </w:rPr>
              <w:t>4936926.82</w:t>
            </w:r>
          </w:p>
        </w:tc>
      </w:tr>
      <w:tr w:rsidR="00A02B30">
        <w:trPr>
          <w:trHeight w:val="238"/>
        </w:trPr>
        <w:tc>
          <w:tcPr>
            <w:tcW w:w="906" w:type="dxa"/>
          </w:tcPr>
          <w:p w:rsidR="00A02B30" w:rsidRDefault="00B05A60">
            <w:pPr>
              <w:pStyle w:val="TableParagraph"/>
              <w:spacing w:before="3"/>
              <w:ind w:left="117"/>
              <w:rPr>
                <w:sz w:val="18"/>
              </w:rPr>
            </w:pPr>
            <w:r>
              <w:rPr>
                <w:sz w:val="18"/>
              </w:rPr>
              <w:t>976</w:t>
            </w:r>
          </w:p>
        </w:tc>
        <w:tc>
          <w:tcPr>
            <w:tcW w:w="1898" w:type="dxa"/>
          </w:tcPr>
          <w:p w:rsidR="00A02B30" w:rsidRDefault="00B05A60">
            <w:pPr>
              <w:pStyle w:val="TableParagraph"/>
              <w:spacing w:before="3"/>
              <w:ind w:left="425" w:right="565"/>
              <w:jc w:val="center"/>
              <w:rPr>
                <w:sz w:val="18"/>
              </w:rPr>
            </w:pPr>
            <w:r>
              <w:rPr>
                <w:sz w:val="18"/>
              </w:rPr>
              <w:t>7369180.60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4933336.18</w:t>
            </w:r>
          </w:p>
        </w:tc>
        <w:tc>
          <w:tcPr>
            <w:tcW w:w="1310" w:type="dxa"/>
            <w:tcBorders>
              <w:left w:val="single" w:sz="6" w:space="0" w:color="000000"/>
            </w:tcBorders>
          </w:tcPr>
          <w:p w:rsidR="00A02B30" w:rsidRDefault="00B05A60">
            <w:pPr>
              <w:pStyle w:val="TableParagraph"/>
              <w:spacing w:before="3"/>
              <w:ind w:left="471"/>
              <w:rPr>
                <w:sz w:val="18"/>
              </w:rPr>
            </w:pPr>
            <w:r>
              <w:rPr>
                <w:sz w:val="18"/>
              </w:rPr>
              <w:t>1036</w:t>
            </w:r>
          </w:p>
        </w:tc>
        <w:tc>
          <w:tcPr>
            <w:tcW w:w="1897" w:type="dxa"/>
          </w:tcPr>
          <w:p w:rsidR="00A02B30" w:rsidRDefault="00B05A60">
            <w:pPr>
              <w:pStyle w:val="TableParagraph"/>
              <w:spacing w:before="3"/>
              <w:ind w:left="433" w:right="569"/>
              <w:jc w:val="center"/>
              <w:rPr>
                <w:sz w:val="18"/>
              </w:rPr>
            </w:pPr>
            <w:r>
              <w:rPr>
                <w:sz w:val="18"/>
              </w:rPr>
              <w:t>7365181.06</w:t>
            </w:r>
          </w:p>
        </w:tc>
        <w:tc>
          <w:tcPr>
            <w:tcW w:w="1497" w:type="dxa"/>
          </w:tcPr>
          <w:p w:rsidR="00A02B30" w:rsidRDefault="00B05A60">
            <w:pPr>
              <w:pStyle w:val="TableParagraph"/>
              <w:spacing w:before="3"/>
              <w:ind w:left="574" w:right="25"/>
              <w:jc w:val="center"/>
              <w:rPr>
                <w:sz w:val="18"/>
              </w:rPr>
            </w:pPr>
            <w:r>
              <w:rPr>
                <w:sz w:val="18"/>
              </w:rPr>
              <w:t>4936952.47</w:t>
            </w:r>
          </w:p>
        </w:tc>
      </w:tr>
      <w:tr w:rsidR="00A02B30">
        <w:trPr>
          <w:trHeight w:val="238"/>
        </w:trPr>
        <w:tc>
          <w:tcPr>
            <w:tcW w:w="906" w:type="dxa"/>
          </w:tcPr>
          <w:p w:rsidR="00A02B30" w:rsidRDefault="00B05A60">
            <w:pPr>
              <w:pStyle w:val="TableParagraph"/>
              <w:spacing w:before="3"/>
              <w:ind w:left="117"/>
              <w:rPr>
                <w:sz w:val="18"/>
              </w:rPr>
            </w:pPr>
            <w:r>
              <w:rPr>
                <w:sz w:val="18"/>
              </w:rPr>
              <w:t>977</w:t>
            </w:r>
          </w:p>
        </w:tc>
        <w:tc>
          <w:tcPr>
            <w:tcW w:w="1898" w:type="dxa"/>
          </w:tcPr>
          <w:p w:rsidR="00A02B30" w:rsidRDefault="00B05A60">
            <w:pPr>
              <w:pStyle w:val="TableParagraph"/>
              <w:spacing w:before="3"/>
              <w:ind w:left="425" w:right="565"/>
              <w:jc w:val="center"/>
              <w:rPr>
                <w:sz w:val="18"/>
              </w:rPr>
            </w:pPr>
            <w:r>
              <w:rPr>
                <w:sz w:val="18"/>
              </w:rPr>
              <w:t>7369590.07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4933467.86</w:t>
            </w:r>
          </w:p>
        </w:tc>
        <w:tc>
          <w:tcPr>
            <w:tcW w:w="1310" w:type="dxa"/>
            <w:tcBorders>
              <w:left w:val="single" w:sz="6" w:space="0" w:color="000000"/>
            </w:tcBorders>
          </w:tcPr>
          <w:p w:rsidR="00A02B30" w:rsidRDefault="00B05A60">
            <w:pPr>
              <w:pStyle w:val="TableParagraph"/>
              <w:spacing w:before="3"/>
              <w:ind w:left="471"/>
              <w:rPr>
                <w:sz w:val="18"/>
              </w:rPr>
            </w:pPr>
            <w:r>
              <w:rPr>
                <w:sz w:val="18"/>
              </w:rPr>
              <w:t>1037</w:t>
            </w:r>
          </w:p>
        </w:tc>
        <w:tc>
          <w:tcPr>
            <w:tcW w:w="1897" w:type="dxa"/>
          </w:tcPr>
          <w:p w:rsidR="00A02B30" w:rsidRDefault="00B05A60">
            <w:pPr>
              <w:pStyle w:val="TableParagraph"/>
              <w:spacing w:before="3"/>
              <w:ind w:left="433" w:right="569"/>
              <w:jc w:val="center"/>
              <w:rPr>
                <w:sz w:val="18"/>
              </w:rPr>
            </w:pPr>
            <w:r>
              <w:rPr>
                <w:sz w:val="18"/>
              </w:rPr>
              <w:t>7364832.17</w:t>
            </w:r>
          </w:p>
        </w:tc>
        <w:tc>
          <w:tcPr>
            <w:tcW w:w="1497" w:type="dxa"/>
          </w:tcPr>
          <w:p w:rsidR="00A02B30" w:rsidRDefault="00B05A60">
            <w:pPr>
              <w:pStyle w:val="TableParagraph"/>
              <w:spacing w:before="3"/>
              <w:ind w:left="574" w:right="25"/>
              <w:jc w:val="center"/>
              <w:rPr>
                <w:sz w:val="18"/>
              </w:rPr>
            </w:pPr>
            <w:r>
              <w:rPr>
                <w:sz w:val="18"/>
              </w:rPr>
              <w:t>4937109.01</w:t>
            </w:r>
          </w:p>
        </w:tc>
      </w:tr>
      <w:tr w:rsidR="00A02B30">
        <w:trPr>
          <w:trHeight w:val="238"/>
        </w:trPr>
        <w:tc>
          <w:tcPr>
            <w:tcW w:w="906" w:type="dxa"/>
          </w:tcPr>
          <w:p w:rsidR="00A02B30" w:rsidRDefault="00B05A60">
            <w:pPr>
              <w:pStyle w:val="TableParagraph"/>
              <w:spacing w:before="3"/>
              <w:ind w:left="117"/>
              <w:rPr>
                <w:sz w:val="18"/>
              </w:rPr>
            </w:pPr>
            <w:r>
              <w:rPr>
                <w:sz w:val="18"/>
              </w:rPr>
              <w:t>978</w:t>
            </w:r>
          </w:p>
        </w:tc>
        <w:tc>
          <w:tcPr>
            <w:tcW w:w="1898" w:type="dxa"/>
          </w:tcPr>
          <w:p w:rsidR="00A02B30" w:rsidRDefault="00B05A60">
            <w:pPr>
              <w:pStyle w:val="TableParagraph"/>
              <w:spacing w:before="3"/>
              <w:ind w:left="425" w:right="565"/>
              <w:jc w:val="center"/>
              <w:rPr>
                <w:sz w:val="18"/>
              </w:rPr>
            </w:pPr>
            <w:r>
              <w:rPr>
                <w:sz w:val="18"/>
              </w:rPr>
              <w:t>7369646.22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4933483.91</w:t>
            </w:r>
          </w:p>
        </w:tc>
        <w:tc>
          <w:tcPr>
            <w:tcW w:w="1310" w:type="dxa"/>
            <w:tcBorders>
              <w:left w:val="single" w:sz="6" w:space="0" w:color="000000"/>
            </w:tcBorders>
          </w:tcPr>
          <w:p w:rsidR="00A02B30" w:rsidRDefault="00B05A60">
            <w:pPr>
              <w:pStyle w:val="TableParagraph"/>
              <w:spacing w:before="3"/>
              <w:ind w:left="471"/>
              <w:rPr>
                <w:sz w:val="18"/>
              </w:rPr>
            </w:pPr>
            <w:r>
              <w:rPr>
                <w:sz w:val="18"/>
              </w:rPr>
              <w:t>1038</w:t>
            </w:r>
          </w:p>
        </w:tc>
        <w:tc>
          <w:tcPr>
            <w:tcW w:w="1897" w:type="dxa"/>
          </w:tcPr>
          <w:p w:rsidR="00A02B30" w:rsidRDefault="00B05A60">
            <w:pPr>
              <w:pStyle w:val="TableParagraph"/>
              <w:spacing w:before="3"/>
              <w:ind w:left="433" w:right="569"/>
              <w:jc w:val="center"/>
              <w:rPr>
                <w:sz w:val="18"/>
              </w:rPr>
            </w:pPr>
            <w:r>
              <w:rPr>
                <w:sz w:val="18"/>
              </w:rPr>
              <w:t>7364747.40</w:t>
            </w:r>
          </w:p>
        </w:tc>
        <w:tc>
          <w:tcPr>
            <w:tcW w:w="1497" w:type="dxa"/>
          </w:tcPr>
          <w:p w:rsidR="00A02B30" w:rsidRDefault="00B05A60">
            <w:pPr>
              <w:pStyle w:val="TableParagraph"/>
              <w:spacing w:before="3"/>
              <w:ind w:left="574" w:right="25"/>
              <w:jc w:val="center"/>
              <w:rPr>
                <w:sz w:val="18"/>
              </w:rPr>
            </w:pPr>
            <w:r>
              <w:rPr>
                <w:sz w:val="18"/>
              </w:rPr>
              <w:t>4937149.72</w:t>
            </w:r>
          </w:p>
        </w:tc>
      </w:tr>
      <w:tr w:rsidR="00A02B30">
        <w:trPr>
          <w:trHeight w:val="238"/>
        </w:trPr>
        <w:tc>
          <w:tcPr>
            <w:tcW w:w="906" w:type="dxa"/>
          </w:tcPr>
          <w:p w:rsidR="00A02B30" w:rsidRDefault="00B05A60">
            <w:pPr>
              <w:pStyle w:val="TableParagraph"/>
              <w:spacing w:before="3"/>
              <w:ind w:left="117"/>
              <w:rPr>
                <w:sz w:val="18"/>
              </w:rPr>
            </w:pPr>
            <w:r>
              <w:rPr>
                <w:sz w:val="18"/>
              </w:rPr>
              <w:t>979</w:t>
            </w:r>
          </w:p>
        </w:tc>
        <w:tc>
          <w:tcPr>
            <w:tcW w:w="1898" w:type="dxa"/>
          </w:tcPr>
          <w:p w:rsidR="00A02B30" w:rsidRDefault="00B05A60">
            <w:pPr>
              <w:pStyle w:val="TableParagraph"/>
              <w:spacing w:before="3"/>
              <w:ind w:left="425" w:right="565"/>
              <w:jc w:val="center"/>
              <w:rPr>
                <w:sz w:val="18"/>
              </w:rPr>
            </w:pPr>
            <w:r>
              <w:rPr>
                <w:sz w:val="18"/>
              </w:rPr>
              <w:t>7369706.00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4933497.16</w:t>
            </w:r>
          </w:p>
        </w:tc>
        <w:tc>
          <w:tcPr>
            <w:tcW w:w="1310" w:type="dxa"/>
            <w:tcBorders>
              <w:left w:val="single" w:sz="6" w:space="0" w:color="000000"/>
            </w:tcBorders>
          </w:tcPr>
          <w:p w:rsidR="00A02B30" w:rsidRDefault="00B05A60">
            <w:pPr>
              <w:pStyle w:val="TableParagraph"/>
              <w:spacing w:before="3"/>
              <w:ind w:left="471"/>
              <w:rPr>
                <w:sz w:val="18"/>
              </w:rPr>
            </w:pPr>
            <w:r>
              <w:rPr>
                <w:sz w:val="18"/>
              </w:rPr>
              <w:t>1039</w:t>
            </w:r>
          </w:p>
        </w:tc>
        <w:tc>
          <w:tcPr>
            <w:tcW w:w="1897" w:type="dxa"/>
          </w:tcPr>
          <w:p w:rsidR="00A02B30" w:rsidRDefault="00B05A60">
            <w:pPr>
              <w:pStyle w:val="TableParagraph"/>
              <w:spacing w:before="3"/>
              <w:ind w:left="433" w:right="569"/>
              <w:jc w:val="center"/>
              <w:rPr>
                <w:sz w:val="18"/>
              </w:rPr>
            </w:pPr>
            <w:r>
              <w:rPr>
                <w:sz w:val="18"/>
              </w:rPr>
              <w:t>7364685.49</w:t>
            </w:r>
          </w:p>
        </w:tc>
        <w:tc>
          <w:tcPr>
            <w:tcW w:w="1497" w:type="dxa"/>
          </w:tcPr>
          <w:p w:rsidR="00A02B30" w:rsidRDefault="00B05A60">
            <w:pPr>
              <w:pStyle w:val="TableParagraph"/>
              <w:spacing w:before="3"/>
              <w:ind w:left="574" w:right="25"/>
              <w:jc w:val="center"/>
              <w:rPr>
                <w:sz w:val="18"/>
              </w:rPr>
            </w:pPr>
            <w:r>
              <w:rPr>
                <w:sz w:val="18"/>
              </w:rPr>
              <w:t>4937184.29</w:t>
            </w:r>
          </w:p>
        </w:tc>
      </w:tr>
      <w:tr w:rsidR="00A02B30">
        <w:trPr>
          <w:trHeight w:val="238"/>
        </w:trPr>
        <w:tc>
          <w:tcPr>
            <w:tcW w:w="906" w:type="dxa"/>
          </w:tcPr>
          <w:p w:rsidR="00A02B30" w:rsidRDefault="00B05A60">
            <w:pPr>
              <w:pStyle w:val="TableParagraph"/>
              <w:spacing w:before="3"/>
              <w:ind w:left="117"/>
              <w:rPr>
                <w:sz w:val="18"/>
              </w:rPr>
            </w:pPr>
            <w:r>
              <w:rPr>
                <w:sz w:val="18"/>
              </w:rPr>
              <w:t>980</w:t>
            </w:r>
          </w:p>
        </w:tc>
        <w:tc>
          <w:tcPr>
            <w:tcW w:w="1898" w:type="dxa"/>
          </w:tcPr>
          <w:p w:rsidR="00A02B30" w:rsidRDefault="00B05A60">
            <w:pPr>
              <w:pStyle w:val="TableParagraph"/>
              <w:spacing w:before="3"/>
              <w:ind w:left="425" w:right="565"/>
              <w:jc w:val="center"/>
              <w:rPr>
                <w:sz w:val="18"/>
              </w:rPr>
            </w:pPr>
            <w:r>
              <w:rPr>
                <w:sz w:val="18"/>
              </w:rPr>
              <w:t>7369766.54</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4933506.32</w:t>
            </w:r>
          </w:p>
        </w:tc>
        <w:tc>
          <w:tcPr>
            <w:tcW w:w="1310" w:type="dxa"/>
            <w:tcBorders>
              <w:left w:val="single" w:sz="6" w:space="0" w:color="000000"/>
            </w:tcBorders>
          </w:tcPr>
          <w:p w:rsidR="00A02B30" w:rsidRDefault="00B05A60">
            <w:pPr>
              <w:pStyle w:val="TableParagraph"/>
              <w:spacing w:before="3"/>
              <w:ind w:left="471"/>
              <w:rPr>
                <w:sz w:val="18"/>
              </w:rPr>
            </w:pPr>
            <w:r>
              <w:rPr>
                <w:sz w:val="18"/>
              </w:rPr>
              <w:t>1040</w:t>
            </w:r>
          </w:p>
        </w:tc>
        <w:tc>
          <w:tcPr>
            <w:tcW w:w="1897" w:type="dxa"/>
          </w:tcPr>
          <w:p w:rsidR="00A02B30" w:rsidRDefault="00B05A60">
            <w:pPr>
              <w:pStyle w:val="TableParagraph"/>
              <w:spacing w:before="3"/>
              <w:ind w:left="433" w:right="569"/>
              <w:jc w:val="center"/>
              <w:rPr>
                <w:sz w:val="18"/>
              </w:rPr>
            </w:pPr>
            <w:r>
              <w:rPr>
                <w:sz w:val="18"/>
              </w:rPr>
              <w:t>7364606.45</w:t>
            </w:r>
          </w:p>
        </w:tc>
        <w:tc>
          <w:tcPr>
            <w:tcW w:w="1497" w:type="dxa"/>
          </w:tcPr>
          <w:p w:rsidR="00A02B30" w:rsidRDefault="00B05A60">
            <w:pPr>
              <w:pStyle w:val="TableParagraph"/>
              <w:spacing w:before="3"/>
              <w:ind w:left="574" w:right="25"/>
              <w:jc w:val="center"/>
              <w:rPr>
                <w:sz w:val="18"/>
              </w:rPr>
            </w:pPr>
            <w:r>
              <w:rPr>
                <w:sz w:val="18"/>
              </w:rPr>
              <w:t>4937238.25</w:t>
            </w:r>
          </w:p>
        </w:tc>
      </w:tr>
      <w:tr w:rsidR="00A02B30">
        <w:trPr>
          <w:trHeight w:val="238"/>
        </w:trPr>
        <w:tc>
          <w:tcPr>
            <w:tcW w:w="906" w:type="dxa"/>
          </w:tcPr>
          <w:p w:rsidR="00A02B30" w:rsidRDefault="00B05A60">
            <w:pPr>
              <w:pStyle w:val="TableParagraph"/>
              <w:spacing w:before="3"/>
              <w:ind w:left="117"/>
              <w:rPr>
                <w:sz w:val="18"/>
              </w:rPr>
            </w:pPr>
            <w:r>
              <w:rPr>
                <w:sz w:val="18"/>
              </w:rPr>
              <w:t>981</w:t>
            </w:r>
          </w:p>
        </w:tc>
        <w:tc>
          <w:tcPr>
            <w:tcW w:w="1898" w:type="dxa"/>
          </w:tcPr>
          <w:p w:rsidR="00A02B30" w:rsidRDefault="00B05A60">
            <w:pPr>
              <w:pStyle w:val="TableParagraph"/>
              <w:spacing w:before="3"/>
              <w:ind w:left="425" w:right="565"/>
              <w:jc w:val="center"/>
              <w:rPr>
                <w:sz w:val="18"/>
              </w:rPr>
            </w:pPr>
            <w:r>
              <w:rPr>
                <w:sz w:val="18"/>
              </w:rPr>
              <w:t>7369827.57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4933511.33</w:t>
            </w:r>
          </w:p>
        </w:tc>
        <w:tc>
          <w:tcPr>
            <w:tcW w:w="1310" w:type="dxa"/>
            <w:tcBorders>
              <w:left w:val="single" w:sz="6" w:space="0" w:color="000000"/>
            </w:tcBorders>
          </w:tcPr>
          <w:p w:rsidR="00A02B30" w:rsidRDefault="00B05A60">
            <w:pPr>
              <w:pStyle w:val="TableParagraph"/>
              <w:spacing w:before="3"/>
              <w:ind w:left="471"/>
              <w:rPr>
                <w:sz w:val="18"/>
              </w:rPr>
            </w:pPr>
            <w:r>
              <w:rPr>
                <w:sz w:val="18"/>
              </w:rPr>
              <w:t>1041</w:t>
            </w:r>
          </w:p>
        </w:tc>
        <w:tc>
          <w:tcPr>
            <w:tcW w:w="1897" w:type="dxa"/>
          </w:tcPr>
          <w:p w:rsidR="00A02B30" w:rsidRDefault="00B05A60">
            <w:pPr>
              <w:pStyle w:val="TableParagraph"/>
              <w:spacing w:before="3"/>
              <w:ind w:left="433" w:right="569"/>
              <w:jc w:val="center"/>
              <w:rPr>
                <w:sz w:val="18"/>
              </w:rPr>
            </w:pPr>
            <w:r>
              <w:rPr>
                <w:sz w:val="18"/>
              </w:rPr>
              <w:t>7364538.47</w:t>
            </w:r>
          </w:p>
        </w:tc>
        <w:tc>
          <w:tcPr>
            <w:tcW w:w="1497" w:type="dxa"/>
          </w:tcPr>
          <w:p w:rsidR="00A02B30" w:rsidRDefault="00B05A60">
            <w:pPr>
              <w:pStyle w:val="TableParagraph"/>
              <w:spacing w:before="3"/>
              <w:ind w:left="574" w:right="25"/>
              <w:jc w:val="center"/>
              <w:rPr>
                <w:sz w:val="18"/>
              </w:rPr>
            </w:pPr>
            <w:r>
              <w:rPr>
                <w:sz w:val="18"/>
              </w:rPr>
              <w:t>4937294.93</w:t>
            </w:r>
          </w:p>
        </w:tc>
      </w:tr>
      <w:tr w:rsidR="00A02B30">
        <w:trPr>
          <w:trHeight w:val="238"/>
        </w:trPr>
        <w:tc>
          <w:tcPr>
            <w:tcW w:w="906" w:type="dxa"/>
          </w:tcPr>
          <w:p w:rsidR="00A02B30" w:rsidRDefault="00B05A60">
            <w:pPr>
              <w:pStyle w:val="TableParagraph"/>
              <w:spacing w:before="3"/>
              <w:ind w:left="117"/>
              <w:rPr>
                <w:sz w:val="18"/>
              </w:rPr>
            </w:pPr>
            <w:r>
              <w:rPr>
                <w:sz w:val="18"/>
              </w:rPr>
              <w:t>982</w:t>
            </w:r>
          </w:p>
        </w:tc>
        <w:tc>
          <w:tcPr>
            <w:tcW w:w="1898" w:type="dxa"/>
          </w:tcPr>
          <w:p w:rsidR="00A02B30" w:rsidRDefault="00B05A60">
            <w:pPr>
              <w:pStyle w:val="TableParagraph"/>
              <w:spacing w:before="3"/>
              <w:ind w:left="425" w:right="565"/>
              <w:jc w:val="center"/>
              <w:rPr>
                <w:sz w:val="18"/>
              </w:rPr>
            </w:pPr>
            <w:r>
              <w:rPr>
                <w:sz w:val="18"/>
              </w:rPr>
              <w:t>7369888.79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4933512.19</w:t>
            </w:r>
          </w:p>
        </w:tc>
        <w:tc>
          <w:tcPr>
            <w:tcW w:w="1310" w:type="dxa"/>
            <w:tcBorders>
              <w:left w:val="single" w:sz="6" w:space="0" w:color="000000"/>
            </w:tcBorders>
          </w:tcPr>
          <w:p w:rsidR="00A02B30" w:rsidRDefault="00B05A60">
            <w:pPr>
              <w:pStyle w:val="TableParagraph"/>
              <w:spacing w:before="3"/>
              <w:ind w:left="471"/>
              <w:rPr>
                <w:sz w:val="18"/>
              </w:rPr>
            </w:pPr>
            <w:r>
              <w:rPr>
                <w:sz w:val="18"/>
              </w:rPr>
              <w:t>1042</w:t>
            </w:r>
          </w:p>
        </w:tc>
        <w:tc>
          <w:tcPr>
            <w:tcW w:w="1897" w:type="dxa"/>
          </w:tcPr>
          <w:p w:rsidR="00A02B30" w:rsidRDefault="00B05A60">
            <w:pPr>
              <w:pStyle w:val="TableParagraph"/>
              <w:spacing w:before="3"/>
              <w:ind w:left="433" w:right="569"/>
              <w:jc w:val="center"/>
              <w:rPr>
                <w:sz w:val="18"/>
              </w:rPr>
            </w:pPr>
            <w:r>
              <w:rPr>
                <w:sz w:val="18"/>
              </w:rPr>
              <w:t>7364476.22</w:t>
            </w:r>
          </w:p>
        </w:tc>
        <w:tc>
          <w:tcPr>
            <w:tcW w:w="1497" w:type="dxa"/>
          </w:tcPr>
          <w:p w:rsidR="00A02B30" w:rsidRDefault="00B05A60">
            <w:pPr>
              <w:pStyle w:val="TableParagraph"/>
              <w:spacing w:before="3"/>
              <w:ind w:left="574" w:right="25"/>
              <w:jc w:val="center"/>
              <w:rPr>
                <w:sz w:val="18"/>
              </w:rPr>
            </w:pPr>
            <w:r>
              <w:rPr>
                <w:sz w:val="18"/>
              </w:rPr>
              <w:t>4937357.91</w:t>
            </w:r>
          </w:p>
        </w:tc>
      </w:tr>
      <w:tr w:rsidR="00A02B30">
        <w:trPr>
          <w:trHeight w:val="238"/>
        </w:trPr>
        <w:tc>
          <w:tcPr>
            <w:tcW w:w="906" w:type="dxa"/>
          </w:tcPr>
          <w:p w:rsidR="00A02B30" w:rsidRDefault="00B05A60">
            <w:pPr>
              <w:pStyle w:val="TableParagraph"/>
              <w:spacing w:before="3"/>
              <w:ind w:left="117"/>
              <w:rPr>
                <w:sz w:val="18"/>
              </w:rPr>
            </w:pPr>
            <w:r>
              <w:rPr>
                <w:sz w:val="18"/>
              </w:rPr>
              <w:t>983</w:t>
            </w:r>
          </w:p>
        </w:tc>
        <w:tc>
          <w:tcPr>
            <w:tcW w:w="1898" w:type="dxa"/>
          </w:tcPr>
          <w:p w:rsidR="00A02B30" w:rsidRDefault="00B05A60">
            <w:pPr>
              <w:pStyle w:val="TableParagraph"/>
              <w:spacing w:before="3"/>
              <w:ind w:left="425" w:right="565"/>
              <w:jc w:val="center"/>
              <w:rPr>
                <w:sz w:val="18"/>
              </w:rPr>
            </w:pPr>
            <w:r>
              <w:rPr>
                <w:sz w:val="18"/>
              </w:rPr>
              <w:t>7369949.93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4933508.88</w:t>
            </w:r>
          </w:p>
        </w:tc>
        <w:tc>
          <w:tcPr>
            <w:tcW w:w="1310" w:type="dxa"/>
            <w:tcBorders>
              <w:left w:val="single" w:sz="6" w:space="0" w:color="000000"/>
            </w:tcBorders>
          </w:tcPr>
          <w:p w:rsidR="00A02B30" w:rsidRDefault="00B05A60">
            <w:pPr>
              <w:pStyle w:val="TableParagraph"/>
              <w:spacing w:before="3"/>
              <w:ind w:left="471"/>
              <w:rPr>
                <w:sz w:val="18"/>
              </w:rPr>
            </w:pPr>
            <w:r>
              <w:rPr>
                <w:sz w:val="18"/>
              </w:rPr>
              <w:t>1043</w:t>
            </w:r>
          </w:p>
        </w:tc>
        <w:tc>
          <w:tcPr>
            <w:tcW w:w="1897" w:type="dxa"/>
          </w:tcPr>
          <w:p w:rsidR="00A02B30" w:rsidRDefault="00B05A60">
            <w:pPr>
              <w:pStyle w:val="TableParagraph"/>
              <w:spacing w:before="3"/>
              <w:ind w:left="433" w:right="569"/>
              <w:jc w:val="center"/>
              <w:rPr>
                <w:sz w:val="18"/>
              </w:rPr>
            </w:pPr>
            <w:r>
              <w:rPr>
                <w:sz w:val="18"/>
              </w:rPr>
              <w:t>7364315.60</w:t>
            </w:r>
          </w:p>
        </w:tc>
        <w:tc>
          <w:tcPr>
            <w:tcW w:w="1497" w:type="dxa"/>
          </w:tcPr>
          <w:p w:rsidR="00A02B30" w:rsidRDefault="00B05A60">
            <w:pPr>
              <w:pStyle w:val="TableParagraph"/>
              <w:spacing w:before="3"/>
              <w:ind w:left="574" w:right="25"/>
              <w:jc w:val="center"/>
              <w:rPr>
                <w:sz w:val="18"/>
              </w:rPr>
            </w:pPr>
            <w:r>
              <w:rPr>
                <w:sz w:val="18"/>
              </w:rPr>
              <w:t>4937551.89</w:t>
            </w:r>
          </w:p>
        </w:tc>
      </w:tr>
      <w:tr w:rsidR="00A02B30">
        <w:trPr>
          <w:trHeight w:val="238"/>
        </w:trPr>
        <w:tc>
          <w:tcPr>
            <w:tcW w:w="906" w:type="dxa"/>
          </w:tcPr>
          <w:p w:rsidR="00A02B30" w:rsidRDefault="00B05A60">
            <w:pPr>
              <w:pStyle w:val="TableParagraph"/>
              <w:spacing w:before="3"/>
              <w:ind w:left="117"/>
              <w:rPr>
                <w:sz w:val="18"/>
              </w:rPr>
            </w:pPr>
            <w:r>
              <w:rPr>
                <w:sz w:val="18"/>
              </w:rPr>
              <w:t>984</w:t>
            </w:r>
          </w:p>
        </w:tc>
        <w:tc>
          <w:tcPr>
            <w:tcW w:w="1898" w:type="dxa"/>
          </w:tcPr>
          <w:p w:rsidR="00A02B30" w:rsidRDefault="00B05A60">
            <w:pPr>
              <w:pStyle w:val="TableParagraph"/>
              <w:spacing w:before="3"/>
              <w:ind w:left="425" w:right="565"/>
              <w:jc w:val="center"/>
              <w:rPr>
                <w:sz w:val="18"/>
              </w:rPr>
            </w:pPr>
            <w:r>
              <w:rPr>
                <w:sz w:val="18"/>
              </w:rPr>
              <w:t>7370010.70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4933501.42</w:t>
            </w:r>
          </w:p>
        </w:tc>
        <w:tc>
          <w:tcPr>
            <w:tcW w:w="1310" w:type="dxa"/>
            <w:tcBorders>
              <w:left w:val="single" w:sz="6" w:space="0" w:color="000000"/>
            </w:tcBorders>
          </w:tcPr>
          <w:p w:rsidR="00A02B30" w:rsidRDefault="00B05A60">
            <w:pPr>
              <w:pStyle w:val="TableParagraph"/>
              <w:spacing w:before="3"/>
              <w:ind w:left="471"/>
              <w:rPr>
                <w:sz w:val="18"/>
              </w:rPr>
            </w:pPr>
            <w:r>
              <w:rPr>
                <w:sz w:val="18"/>
              </w:rPr>
              <w:t>1044</w:t>
            </w:r>
          </w:p>
        </w:tc>
        <w:tc>
          <w:tcPr>
            <w:tcW w:w="1897" w:type="dxa"/>
          </w:tcPr>
          <w:p w:rsidR="00A02B30" w:rsidRDefault="00B05A60">
            <w:pPr>
              <w:pStyle w:val="TableParagraph"/>
              <w:spacing w:before="3"/>
              <w:ind w:left="433" w:right="569"/>
              <w:jc w:val="center"/>
              <w:rPr>
                <w:sz w:val="18"/>
              </w:rPr>
            </w:pPr>
            <w:r>
              <w:rPr>
                <w:sz w:val="18"/>
              </w:rPr>
              <w:t>7364256.54</w:t>
            </w:r>
          </w:p>
        </w:tc>
        <w:tc>
          <w:tcPr>
            <w:tcW w:w="1497" w:type="dxa"/>
          </w:tcPr>
          <w:p w:rsidR="00A02B30" w:rsidRDefault="00B05A60">
            <w:pPr>
              <w:pStyle w:val="TableParagraph"/>
              <w:spacing w:before="3"/>
              <w:ind w:left="574" w:right="25"/>
              <w:jc w:val="center"/>
              <w:rPr>
                <w:sz w:val="18"/>
              </w:rPr>
            </w:pPr>
            <w:r>
              <w:rPr>
                <w:sz w:val="18"/>
              </w:rPr>
              <w:t>4937614.86</w:t>
            </w:r>
          </w:p>
        </w:tc>
      </w:tr>
      <w:tr w:rsidR="00A02B30">
        <w:trPr>
          <w:trHeight w:val="238"/>
        </w:trPr>
        <w:tc>
          <w:tcPr>
            <w:tcW w:w="906" w:type="dxa"/>
          </w:tcPr>
          <w:p w:rsidR="00A02B30" w:rsidRDefault="00B05A60">
            <w:pPr>
              <w:pStyle w:val="TableParagraph"/>
              <w:spacing w:before="3"/>
              <w:ind w:left="117"/>
              <w:rPr>
                <w:sz w:val="18"/>
              </w:rPr>
            </w:pPr>
            <w:r>
              <w:rPr>
                <w:sz w:val="18"/>
              </w:rPr>
              <w:t>985</w:t>
            </w:r>
          </w:p>
        </w:tc>
        <w:tc>
          <w:tcPr>
            <w:tcW w:w="1898" w:type="dxa"/>
          </w:tcPr>
          <w:p w:rsidR="00A02B30" w:rsidRDefault="00B05A60">
            <w:pPr>
              <w:pStyle w:val="TableParagraph"/>
              <w:spacing w:before="3"/>
              <w:ind w:left="425" w:right="565"/>
              <w:jc w:val="center"/>
              <w:rPr>
                <w:sz w:val="18"/>
              </w:rPr>
            </w:pPr>
            <w:r>
              <w:rPr>
                <w:sz w:val="18"/>
              </w:rPr>
              <w:t>7370070.83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4933489.85</w:t>
            </w:r>
          </w:p>
        </w:tc>
        <w:tc>
          <w:tcPr>
            <w:tcW w:w="1310" w:type="dxa"/>
            <w:tcBorders>
              <w:left w:val="single" w:sz="6" w:space="0" w:color="000000"/>
            </w:tcBorders>
          </w:tcPr>
          <w:p w:rsidR="00A02B30" w:rsidRDefault="00B05A60">
            <w:pPr>
              <w:pStyle w:val="TableParagraph"/>
              <w:spacing w:before="3"/>
              <w:ind w:left="471"/>
              <w:rPr>
                <w:sz w:val="18"/>
              </w:rPr>
            </w:pPr>
            <w:r>
              <w:rPr>
                <w:sz w:val="18"/>
              </w:rPr>
              <w:t>1045</w:t>
            </w:r>
          </w:p>
        </w:tc>
        <w:tc>
          <w:tcPr>
            <w:tcW w:w="1897" w:type="dxa"/>
          </w:tcPr>
          <w:p w:rsidR="00A02B30" w:rsidRDefault="00B05A60">
            <w:pPr>
              <w:pStyle w:val="TableParagraph"/>
              <w:spacing w:before="3"/>
              <w:ind w:left="433" w:right="569"/>
              <w:jc w:val="center"/>
              <w:rPr>
                <w:sz w:val="18"/>
              </w:rPr>
            </w:pPr>
            <w:r>
              <w:rPr>
                <w:sz w:val="18"/>
              </w:rPr>
              <w:t>7364236.78</w:t>
            </w:r>
          </w:p>
        </w:tc>
        <w:tc>
          <w:tcPr>
            <w:tcW w:w="1497" w:type="dxa"/>
          </w:tcPr>
          <w:p w:rsidR="00A02B30" w:rsidRDefault="00B05A60">
            <w:pPr>
              <w:pStyle w:val="TableParagraph"/>
              <w:spacing w:before="3"/>
              <w:ind w:left="574" w:right="25"/>
              <w:jc w:val="center"/>
              <w:rPr>
                <w:sz w:val="18"/>
              </w:rPr>
            </w:pPr>
            <w:r>
              <w:rPr>
                <w:sz w:val="18"/>
              </w:rPr>
              <w:t>4937632.20</w:t>
            </w:r>
          </w:p>
        </w:tc>
      </w:tr>
      <w:tr w:rsidR="00A02B30">
        <w:trPr>
          <w:trHeight w:val="238"/>
        </w:trPr>
        <w:tc>
          <w:tcPr>
            <w:tcW w:w="906" w:type="dxa"/>
          </w:tcPr>
          <w:p w:rsidR="00A02B30" w:rsidRDefault="00B05A60">
            <w:pPr>
              <w:pStyle w:val="TableParagraph"/>
              <w:spacing w:before="3"/>
              <w:ind w:left="117"/>
              <w:rPr>
                <w:sz w:val="18"/>
              </w:rPr>
            </w:pPr>
            <w:r>
              <w:rPr>
                <w:sz w:val="18"/>
              </w:rPr>
              <w:t>986</w:t>
            </w:r>
          </w:p>
        </w:tc>
        <w:tc>
          <w:tcPr>
            <w:tcW w:w="1898" w:type="dxa"/>
          </w:tcPr>
          <w:p w:rsidR="00A02B30" w:rsidRDefault="00B05A60">
            <w:pPr>
              <w:pStyle w:val="TableParagraph"/>
              <w:spacing w:before="3"/>
              <w:ind w:left="425" w:right="565"/>
              <w:jc w:val="center"/>
              <w:rPr>
                <w:sz w:val="18"/>
              </w:rPr>
            </w:pPr>
            <w:r>
              <w:rPr>
                <w:sz w:val="18"/>
              </w:rPr>
              <w:t>7370130.03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4933474.22</w:t>
            </w:r>
          </w:p>
        </w:tc>
        <w:tc>
          <w:tcPr>
            <w:tcW w:w="1310" w:type="dxa"/>
            <w:tcBorders>
              <w:left w:val="single" w:sz="6" w:space="0" w:color="000000"/>
            </w:tcBorders>
          </w:tcPr>
          <w:p w:rsidR="00A02B30" w:rsidRDefault="00B05A60">
            <w:pPr>
              <w:pStyle w:val="TableParagraph"/>
              <w:spacing w:before="3"/>
              <w:ind w:left="471"/>
              <w:rPr>
                <w:sz w:val="18"/>
              </w:rPr>
            </w:pPr>
            <w:r>
              <w:rPr>
                <w:sz w:val="18"/>
              </w:rPr>
              <w:t>1046</w:t>
            </w:r>
          </w:p>
        </w:tc>
        <w:tc>
          <w:tcPr>
            <w:tcW w:w="1897" w:type="dxa"/>
          </w:tcPr>
          <w:p w:rsidR="00A02B30" w:rsidRDefault="00B05A60">
            <w:pPr>
              <w:pStyle w:val="TableParagraph"/>
              <w:spacing w:before="3"/>
              <w:ind w:left="433" w:right="569"/>
              <w:jc w:val="center"/>
              <w:rPr>
                <w:sz w:val="18"/>
              </w:rPr>
            </w:pPr>
            <w:r>
              <w:rPr>
                <w:sz w:val="18"/>
              </w:rPr>
              <w:t>7364199.07</w:t>
            </w:r>
          </w:p>
        </w:tc>
        <w:tc>
          <w:tcPr>
            <w:tcW w:w="1497" w:type="dxa"/>
          </w:tcPr>
          <w:p w:rsidR="00A02B30" w:rsidRDefault="00B05A60">
            <w:pPr>
              <w:pStyle w:val="TableParagraph"/>
              <w:spacing w:before="3"/>
              <w:ind w:left="574" w:right="25"/>
              <w:jc w:val="center"/>
              <w:rPr>
                <w:sz w:val="18"/>
              </w:rPr>
            </w:pPr>
            <w:r>
              <w:rPr>
                <w:sz w:val="18"/>
              </w:rPr>
              <w:t>4937660.82</w:t>
            </w:r>
          </w:p>
        </w:tc>
      </w:tr>
      <w:tr w:rsidR="00A02B30">
        <w:trPr>
          <w:trHeight w:val="238"/>
        </w:trPr>
        <w:tc>
          <w:tcPr>
            <w:tcW w:w="906" w:type="dxa"/>
          </w:tcPr>
          <w:p w:rsidR="00A02B30" w:rsidRDefault="00B05A60">
            <w:pPr>
              <w:pStyle w:val="TableParagraph"/>
              <w:spacing w:before="3"/>
              <w:ind w:left="117"/>
              <w:rPr>
                <w:sz w:val="18"/>
              </w:rPr>
            </w:pPr>
            <w:r>
              <w:rPr>
                <w:sz w:val="18"/>
              </w:rPr>
              <w:t>987</w:t>
            </w:r>
          </w:p>
        </w:tc>
        <w:tc>
          <w:tcPr>
            <w:tcW w:w="1898" w:type="dxa"/>
          </w:tcPr>
          <w:p w:rsidR="00A02B30" w:rsidRDefault="00B05A60">
            <w:pPr>
              <w:pStyle w:val="TableParagraph"/>
              <w:spacing w:before="3"/>
              <w:ind w:left="425" w:right="565"/>
              <w:jc w:val="center"/>
              <w:rPr>
                <w:sz w:val="18"/>
              </w:rPr>
            </w:pPr>
            <w:r>
              <w:rPr>
                <w:sz w:val="18"/>
              </w:rPr>
              <w:t>7369197.23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4932747.34</w:t>
            </w:r>
          </w:p>
        </w:tc>
        <w:tc>
          <w:tcPr>
            <w:tcW w:w="1310" w:type="dxa"/>
            <w:tcBorders>
              <w:left w:val="single" w:sz="6" w:space="0" w:color="000000"/>
            </w:tcBorders>
          </w:tcPr>
          <w:p w:rsidR="00A02B30" w:rsidRDefault="00B05A60">
            <w:pPr>
              <w:pStyle w:val="TableParagraph"/>
              <w:spacing w:before="3"/>
              <w:ind w:left="471"/>
              <w:rPr>
                <w:sz w:val="18"/>
              </w:rPr>
            </w:pPr>
            <w:r>
              <w:rPr>
                <w:sz w:val="18"/>
              </w:rPr>
              <w:t>1047</w:t>
            </w:r>
          </w:p>
        </w:tc>
        <w:tc>
          <w:tcPr>
            <w:tcW w:w="1897" w:type="dxa"/>
          </w:tcPr>
          <w:p w:rsidR="00A02B30" w:rsidRDefault="00B05A60">
            <w:pPr>
              <w:pStyle w:val="TableParagraph"/>
              <w:spacing w:before="3"/>
              <w:ind w:left="433" w:right="569"/>
              <w:jc w:val="center"/>
              <w:rPr>
                <w:sz w:val="18"/>
              </w:rPr>
            </w:pPr>
            <w:r>
              <w:rPr>
                <w:sz w:val="18"/>
              </w:rPr>
              <w:t>7364176.90</w:t>
            </w:r>
          </w:p>
        </w:tc>
        <w:tc>
          <w:tcPr>
            <w:tcW w:w="1497" w:type="dxa"/>
          </w:tcPr>
          <w:p w:rsidR="00A02B30" w:rsidRDefault="00B05A60">
            <w:pPr>
              <w:pStyle w:val="TableParagraph"/>
              <w:spacing w:before="3"/>
              <w:ind w:left="574" w:right="25"/>
              <w:jc w:val="center"/>
              <w:rPr>
                <w:sz w:val="18"/>
              </w:rPr>
            </w:pPr>
            <w:r>
              <w:rPr>
                <w:sz w:val="18"/>
              </w:rPr>
              <w:t>4937675.39</w:t>
            </w:r>
          </w:p>
        </w:tc>
      </w:tr>
      <w:tr w:rsidR="00A02B30">
        <w:trPr>
          <w:trHeight w:val="238"/>
        </w:trPr>
        <w:tc>
          <w:tcPr>
            <w:tcW w:w="906" w:type="dxa"/>
          </w:tcPr>
          <w:p w:rsidR="00A02B30" w:rsidRDefault="00B05A60">
            <w:pPr>
              <w:pStyle w:val="TableParagraph"/>
              <w:spacing w:before="3"/>
              <w:ind w:left="117"/>
              <w:rPr>
                <w:sz w:val="18"/>
              </w:rPr>
            </w:pPr>
            <w:r>
              <w:rPr>
                <w:sz w:val="18"/>
              </w:rPr>
              <w:t>988</w:t>
            </w:r>
          </w:p>
        </w:tc>
        <w:tc>
          <w:tcPr>
            <w:tcW w:w="1898" w:type="dxa"/>
          </w:tcPr>
          <w:p w:rsidR="00A02B30" w:rsidRDefault="00B05A60">
            <w:pPr>
              <w:pStyle w:val="TableParagraph"/>
              <w:spacing w:before="3"/>
              <w:ind w:left="425" w:right="565"/>
              <w:jc w:val="center"/>
              <w:rPr>
                <w:sz w:val="18"/>
              </w:rPr>
            </w:pPr>
            <w:r>
              <w:rPr>
                <w:sz w:val="18"/>
              </w:rPr>
              <w:t>7369135.87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4932811.32</w:t>
            </w:r>
          </w:p>
        </w:tc>
        <w:tc>
          <w:tcPr>
            <w:tcW w:w="1310" w:type="dxa"/>
            <w:tcBorders>
              <w:left w:val="single" w:sz="6" w:space="0" w:color="000000"/>
            </w:tcBorders>
          </w:tcPr>
          <w:p w:rsidR="00A02B30" w:rsidRDefault="00B05A60">
            <w:pPr>
              <w:pStyle w:val="TableParagraph"/>
              <w:spacing w:before="3"/>
              <w:ind w:left="471"/>
              <w:rPr>
                <w:sz w:val="18"/>
              </w:rPr>
            </w:pPr>
            <w:r>
              <w:rPr>
                <w:sz w:val="18"/>
              </w:rPr>
              <w:t>1048</w:t>
            </w:r>
          </w:p>
        </w:tc>
        <w:tc>
          <w:tcPr>
            <w:tcW w:w="1897" w:type="dxa"/>
          </w:tcPr>
          <w:p w:rsidR="00A02B30" w:rsidRDefault="00B05A60">
            <w:pPr>
              <w:pStyle w:val="TableParagraph"/>
              <w:spacing w:before="3"/>
              <w:ind w:left="433" w:right="569"/>
              <w:jc w:val="center"/>
              <w:rPr>
                <w:sz w:val="18"/>
              </w:rPr>
            </w:pPr>
            <w:r>
              <w:rPr>
                <w:sz w:val="18"/>
              </w:rPr>
              <w:t>7363868.32</w:t>
            </w:r>
          </w:p>
        </w:tc>
        <w:tc>
          <w:tcPr>
            <w:tcW w:w="1497" w:type="dxa"/>
          </w:tcPr>
          <w:p w:rsidR="00A02B30" w:rsidRDefault="00B05A60">
            <w:pPr>
              <w:pStyle w:val="TableParagraph"/>
              <w:spacing w:before="3"/>
              <w:ind w:left="574" w:right="25"/>
              <w:jc w:val="center"/>
              <w:rPr>
                <w:sz w:val="18"/>
              </w:rPr>
            </w:pPr>
            <w:r>
              <w:rPr>
                <w:sz w:val="18"/>
              </w:rPr>
              <w:t>4937846.39</w:t>
            </w:r>
          </w:p>
        </w:tc>
      </w:tr>
      <w:tr w:rsidR="00A02B30">
        <w:trPr>
          <w:trHeight w:val="238"/>
        </w:trPr>
        <w:tc>
          <w:tcPr>
            <w:tcW w:w="906" w:type="dxa"/>
          </w:tcPr>
          <w:p w:rsidR="00A02B30" w:rsidRDefault="00B05A60">
            <w:pPr>
              <w:pStyle w:val="TableParagraph"/>
              <w:spacing w:before="3"/>
              <w:ind w:left="117"/>
              <w:rPr>
                <w:sz w:val="18"/>
              </w:rPr>
            </w:pPr>
            <w:r>
              <w:rPr>
                <w:sz w:val="18"/>
              </w:rPr>
              <w:t>989</w:t>
            </w:r>
          </w:p>
        </w:tc>
        <w:tc>
          <w:tcPr>
            <w:tcW w:w="1898" w:type="dxa"/>
          </w:tcPr>
          <w:p w:rsidR="00A02B30" w:rsidRDefault="00B05A60">
            <w:pPr>
              <w:pStyle w:val="TableParagraph"/>
              <w:spacing w:before="3"/>
              <w:ind w:left="425" w:right="565"/>
              <w:jc w:val="center"/>
              <w:rPr>
                <w:sz w:val="18"/>
              </w:rPr>
            </w:pPr>
            <w:r>
              <w:rPr>
                <w:sz w:val="18"/>
              </w:rPr>
              <w:t>7368882.64</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4932984.29</w:t>
            </w:r>
          </w:p>
        </w:tc>
        <w:tc>
          <w:tcPr>
            <w:tcW w:w="1310" w:type="dxa"/>
            <w:tcBorders>
              <w:left w:val="single" w:sz="6" w:space="0" w:color="000000"/>
            </w:tcBorders>
          </w:tcPr>
          <w:p w:rsidR="00A02B30" w:rsidRDefault="00B05A60">
            <w:pPr>
              <w:pStyle w:val="TableParagraph"/>
              <w:spacing w:before="3"/>
              <w:ind w:left="471"/>
              <w:rPr>
                <w:sz w:val="18"/>
              </w:rPr>
            </w:pPr>
            <w:r>
              <w:rPr>
                <w:sz w:val="18"/>
              </w:rPr>
              <w:t>1049</w:t>
            </w:r>
          </w:p>
        </w:tc>
        <w:tc>
          <w:tcPr>
            <w:tcW w:w="1897" w:type="dxa"/>
          </w:tcPr>
          <w:p w:rsidR="00A02B30" w:rsidRDefault="00B05A60">
            <w:pPr>
              <w:pStyle w:val="TableParagraph"/>
              <w:spacing w:before="3"/>
              <w:ind w:left="433" w:right="569"/>
              <w:jc w:val="center"/>
              <w:rPr>
                <w:sz w:val="18"/>
              </w:rPr>
            </w:pPr>
            <w:r>
              <w:rPr>
                <w:sz w:val="18"/>
              </w:rPr>
              <w:t>7363537.10</w:t>
            </w:r>
          </w:p>
        </w:tc>
        <w:tc>
          <w:tcPr>
            <w:tcW w:w="1497" w:type="dxa"/>
          </w:tcPr>
          <w:p w:rsidR="00A02B30" w:rsidRDefault="00B05A60">
            <w:pPr>
              <w:pStyle w:val="TableParagraph"/>
              <w:spacing w:before="3"/>
              <w:ind w:left="574" w:right="25"/>
              <w:jc w:val="center"/>
              <w:rPr>
                <w:sz w:val="18"/>
              </w:rPr>
            </w:pPr>
            <w:r>
              <w:rPr>
                <w:sz w:val="18"/>
              </w:rPr>
              <w:t>4938006.61</w:t>
            </w:r>
          </w:p>
        </w:tc>
      </w:tr>
      <w:tr w:rsidR="00A02B30">
        <w:trPr>
          <w:trHeight w:val="238"/>
        </w:trPr>
        <w:tc>
          <w:tcPr>
            <w:tcW w:w="906" w:type="dxa"/>
          </w:tcPr>
          <w:p w:rsidR="00A02B30" w:rsidRDefault="00B05A60">
            <w:pPr>
              <w:pStyle w:val="TableParagraph"/>
              <w:spacing w:before="3"/>
              <w:ind w:left="117"/>
              <w:rPr>
                <w:sz w:val="18"/>
              </w:rPr>
            </w:pPr>
            <w:r>
              <w:rPr>
                <w:sz w:val="18"/>
              </w:rPr>
              <w:t>990</w:t>
            </w:r>
          </w:p>
        </w:tc>
        <w:tc>
          <w:tcPr>
            <w:tcW w:w="1898" w:type="dxa"/>
          </w:tcPr>
          <w:p w:rsidR="00A02B30" w:rsidRDefault="00B05A60">
            <w:pPr>
              <w:pStyle w:val="TableParagraph"/>
              <w:spacing w:before="3"/>
              <w:ind w:left="425" w:right="565"/>
              <w:jc w:val="center"/>
              <w:rPr>
                <w:sz w:val="18"/>
              </w:rPr>
            </w:pPr>
            <w:r>
              <w:rPr>
                <w:sz w:val="18"/>
              </w:rPr>
              <w:t>7368832.77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4933004.19</w:t>
            </w:r>
          </w:p>
        </w:tc>
        <w:tc>
          <w:tcPr>
            <w:tcW w:w="1310" w:type="dxa"/>
            <w:tcBorders>
              <w:left w:val="single" w:sz="6" w:space="0" w:color="000000"/>
            </w:tcBorders>
          </w:tcPr>
          <w:p w:rsidR="00A02B30" w:rsidRDefault="00B05A60">
            <w:pPr>
              <w:pStyle w:val="TableParagraph"/>
              <w:spacing w:before="3"/>
              <w:ind w:left="471"/>
              <w:rPr>
                <w:sz w:val="18"/>
              </w:rPr>
            </w:pPr>
            <w:r>
              <w:rPr>
                <w:sz w:val="18"/>
              </w:rPr>
              <w:t>1050</w:t>
            </w:r>
          </w:p>
        </w:tc>
        <w:tc>
          <w:tcPr>
            <w:tcW w:w="1897" w:type="dxa"/>
          </w:tcPr>
          <w:p w:rsidR="00A02B30" w:rsidRDefault="00B05A60">
            <w:pPr>
              <w:pStyle w:val="TableParagraph"/>
              <w:spacing w:before="3"/>
              <w:ind w:left="433" w:right="569"/>
              <w:jc w:val="center"/>
              <w:rPr>
                <w:sz w:val="18"/>
              </w:rPr>
            </w:pPr>
            <w:r>
              <w:rPr>
                <w:sz w:val="18"/>
              </w:rPr>
              <w:t>7363530.54</w:t>
            </w:r>
          </w:p>
        </w:tc>
        <w:tc>
          <w:tcPr>
            <w:tcW w:w="1497" w:type="dxa"/>
          </w:tcPr>
          <w:p w:rsidR="00A02B30" w:rsidRDefault="00B05A60">
            <w:pPr>
              <w:pStyle w:val="TableParagraph"/>
              <w:spacing w:before="3"/>
              <w:ind w:left="574" w:right="25"/>
              <w:jc w:val="center"/>
              <w:rPr>
                <w:sz w:val="18"/>
              </w:rPr>
            </w:pPr>
            <w:r>
              <w:rPr>
                <w:sz w:val="18"/>
              </w:rPr>
              <w:t>4938112.79</w:t>
            </w:r>
          </w:p>
        </w:tc>
      </w:tr>
      <w:tr w:rsidR="00A02B30">
        <w:trPr>
          <w:trHeight w:val="238"/>
        </w:trPr>
        <w:tc>
          <w:tcPr>
            <w:tcW w:w="906" w:type="dxa"/>
          </w:tcPr>
          <w:p w:rsidR="00A02B30" w:rsidRDefault="00B05A60">
            <w:pPr>
              <w:pStyle w:val="TableParagraph"/>
              <w:spacing w:before="3"/>
              <w:ind w:left="117"/>
              <w:rPr>
                <w:sz w:val="18"/>
              </w:rPr>
            </w:pPr>
            <w:r>
              <w:rPr>
                <w:sz w:val="18"/>
              </w:rPr>
              <w:t>991</w:t>
            </w:r>
          </w:p>
        </w:tc>
        <w:tc>
          <w:tcPr>
            <w:tcW w:w="1898" w:type="dxa"/>
          </w:tcPr>
          <w:p w:rsidR="00A02B30" w:rsidRDefault="00B05A60">
            <w:pPr>
              <w:pStyle w:val="TableParagraph"/>
              <w:spacing w:before="3"/>
              <w:ind w:left="425" w:right="565"/>
              <w:jc w:val="center"/>
              <w:rPr>
                <w:sz w:val="18"/>
              </w:rPr>
            </w:pPr>
            <w:r>
              <w:rPr>
                <w:sz w:val="18"/>
              </w:rPr>
              <w:t>7368666.81</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4933111.70</w:t>
            </w:r>
          </w:p>
        </w:tc>
        <w:tc>
          <w:tcPr>
            <w:tcW w:w="1310" w:type="dxa"/>
            <w:tcBorders>
              <w:left w:val="single" w:sz="6" w:space="0" w:color="000000"/>
            </w:tcBorders>
          </w:tcPr>
          <w:p w:rsidR="00A02B30" w:rsidRDefault="00B05A60">
            <w:pPr>
              <w:pStyle w:val="TableParagraph"/>
              <w:spacing w:before="3"/>
              <w:ind w:left="471"/>
              <w:rPr>
                <w:sz w:val="18"/>
              </w:rPr>
            </w:pPr>
            <w:r>
              <w:rPr>
                <w:sz w:val="18"/>
              </w:rPr>
              <w:t>1051</w:t>
            </w:r>
          </w:p>
        </w:tc>
        <w:tc>
          <w:tcPr>
            <w:tcW w:w="1897" w:type="dxa"/>
          </w:tcPr>
          <w:p w:rsidR="00A02B30" w:rsidRDefault="00B05A60">
            <w:pPr>
              <w:pStyle w:val="TableParagraph"/>
              <w:spacing w:before="3"/>
              <w:ind w:left="433" w:right="569"/>
              <w:jc w:val="center"/>
              <w:rPr>
                <w:sz w:val="18"/>
              </w:rPr>
            </w:pPr>
            <w:r>
              <w:rPr>
                <w:sz w:val="18"/>
              </w:rPr>
              <w:t>7363315.54</w:t>
            </w:r>
          </w:p>
        </w:tc>
        <w:tc>
          <w:tcPr>
            <w:tcW w:w="1497" w:type="dxa"/>
          </w:tcPr>
          <w:p w:rsidR="00A02B30" w:rsidRDefault="00B05A60">
            <w:pPr>
              <w:pStyle w:val="TableParagraph"/>
              <w:spacing w:before="3"/>
              <w:ind w:left="574" w:right="25"/>
              <w:jc w:val="center"/>
              <w:rPr>
                <w:sz w:val="18"/>
              </w:rPr>
            </w:pPr>
            <w:r>
              <w:rPr>
                <w:sz w:val="18"/>
              </w:rPr>
              <w:t>4938342.00</w:t>
            </w:r>
          </w:p>
        </w:tc>
      </w:tr>
      <w:tr w:rsidR="00A02B30">
        <w:trPr>
          <w:trHeight w:val="238"/>
        </w:trPr>
        <w:tc>
          <w:tcPr>
            <w:tcW w:w="906" w:type="dxa"/>
          </w:tcPr>
          <w:p w:rsidR="00A02B30" w:rsidRDefault="00B05A60">
            <w:pPr>
              <w:pStyle w:val="TableParagraph"/>
              <w:spacing w:before="3"/>
              <w:ind w:left="117"/>
              <w:rPr>
                <w:sz w:val="18"/>
              </w:rPr>
            </w:pPr>
            <w:r>
              <w:rPr>
                <w:sz w:val="18"/>
              </w:rPr>
              <w:t>992</w:t>
            </w:r>
          </w:p>
        </w:tc>
        <w:tc>
          <w:tcPr>
            <w:tcW w:w="1898" w:type="dxa"/>
          </w:tcPr>
          <w:p w:rsidR="00A02B30" w:rsidRDefault="00B05A60">
            <w:pPr>
              <w:pStyle w:val="TableParagraph"/>
              <w:spacing w:before="3"/>
              <w:ind w:left="425" w:right="565"/>
              <w:jc w:val="center"/>
              <w:rPr>
                <w:sz w:val="18"/>
              </w:rPr>
            </w:pPr>
            <w:r>
              <w:rPr>
                <w:sz w:val="18"/>
              </w:rPr>
              <w:t>7368616.41</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4933139.00</w:t>
            </w:r>
          </w:p>
        </w:tc>
        <w:tc>
          <w:tcPr>
            <w:tcW w:w="1310" w:type="dxa"/>
            <w:tcBorders>
              <w:left w:val="single" w:sz="6" w:space="0" w:color="000000"/>
            </w:tcBorders>
          </w:tcPr>
          <w:p w:rsidR="00A02B30" w:rsidRDefault="00B05A60">
            <w:pPr>
              <w:pStyle w:val="TableParagraph"/>
              <w:spacing w:before="3"/>
              <w:ind w:left="471"/>
              <w:rPr>
                <w:sz w:val="18"/>
              </w:rPr>
            </w:pPr>
            <w:r>
              <w:rPr>
                <w:sz w:val="18"/>
              </w:rPr>
              <w:t>1052</w:t>
            </w:r>
          </w:p>
        </w:tc>
        <w:tc>
          <w:tcPr>
            <w:tcW w:w="1897" w:type="dxa"/>
          </w:tcPr>
          <w:p w:rsidR="00A02B30" w:rsidRDefault="00B05A60">
            <w:pPr>
              <w:pStyle w:val="TableParagraph"/>
              <w:spacing w:before="3"/>
              <w:ind w:left="433" w:right="569"/>
              <w:jc w:val="center"/>
              <w:rPr>
                <w:sz w:val="18"/>
              </w:rPr>
            </w:pPr>
            <w:r>
              <w:rPr>
                <w:sz w:val="18"/>
              </w:rPr>
              <w:t>7363320.37</w:t>
            </w:r>
          </w:p>
        </w:tc>
        <w:tc>
          <w:tcPr>
            <w:tcW w:w="1497" w:type="dxa"/>
          </w:tcPr>
          <w:p w:rsidR="00A02B30" w:rsidRDefault="00B05A60">
            <w:pPr>
              <w:pStyle w:val="TableParagraph"/>
              <w:spacing w:before="3"/>
              <w:ind w:left="574" w:right="25"/>
              <w:jc w:val="center"/>
              <w:rPr>
                <w:sz w:val="18"/>
              </w:rPr>
            </w:pPr>
            <w:r>
              <w:rPr>
                <w:sz w:val="18"/>
              </w:rPr>
              <w:t>4938349.94</w:t>
            </w:r>
          </w:p>
        </w:tc>
      </w:tr>
      <w:tr w:rsidR="00A02B30">
        <w:trPr>
          <w:trHeight w:val="238"/>
        </w:trPr>
        <w:tc>
          <w:tcPr>
            <w:tcW w:w="906" w:type="dxa"/>
          </w:tcPr>
          <w:p w:rsidR="00A02B30" w:rsidRDefault="00B05A60">
            <w:pPr>
              <w:pStyle w:val="TableParagraph"/>
              <w:spacing w:before="3"/>
              <w:ind w:left="117"/>
              <w:rPr>
                <w:sz w:val="18"/>
              </w:rPr>
            </w:pPr>
            <w:r>
              <w:rPr>
                <w:sz w:val="18"/>
              </w:rPr>
              <w:t>993</w:t>
            </w:r>
          </w:p>
        </w:tc>
        <w:tc>
          <w:tcPr>
            <w:tcW w:w="1898" w:type="dxa"/>
          </w:tcPr>
          <w:p w:rsidR="00A02B30" w:rsidRDefault="00B05A60">
            <w:pPr>
              <w:pStyle w:val="TableParagraph"/>
              <w:spacing w:before="3"/>
              <w:ind w:left="425" w:right="565"/>
              <w:jc w:val="center"/>
              <w:rPr>
                <w:sz w:val="18"/>
              </w:rPr>
            </w:pPr>
            <w:r>
              <w:rPr>
                <w:sz w:val="18"/>
              </w:rPr>
              <w:t>7368559.03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4933189.29</w:t>
            </w:r>
          </w:p>
        </w:tc>
        <w:tc>
          <w:tcPr>
            <w:tcW w:w="1310" w:type="dxa"/>
            <w:tcBorders>
              <w:left w:val="single" w:sz="6" w:space="0" w:color="000000"/>
            </w:tcBorders>
          </w:tcPr>
          <w:p w:rsidR="00A02B30" w:rsidRDefault="00B05A60">
            <w:pPr>
              <w:pStyle w:val="TableParagraph"/>
              <w:spacing w:before="3"/>
              <w:ind w:left="471"/>
              <w:rPr>
                <w:sz w:val="18"/>
              </w:rPr>
            </w:pPr>
            <w:r>
              <w:rPr>
                <w:sz w:val="18"/>
              </w:rPr>
              <w:t>1053</w:t>
            </w:r>
          </w:p>
        </w:tc>
        <w:tc>
          <w:tcPr>
            <w:tcW w:w="1897" w:type="dxa"/>
          </w:tcPr>
          <w:p w:rsidR="00A02B30" w:rsidRDefault="00B05A60">
            <w:pPr>
              <w:pStyle w:val="TableParagraph"/>
              <w:spacing w:before="3"/>
              <w:ind w:left="433" w:right="569"/>
              <w:jc w:val="center"/>
              <w:rPr>
                <w:sz w:val="18"/>
              </w:rPr>
            </w:pPr>
            <w:r>
              <w:rPr>
                <w:sz w:val="18"/>
              </w:rPr>
              <w:t>7363257.25</w:t>
            </w:r>
          </w:p>
        </w:tc>
        <w:tc>
          <w:tcPr>
            <w:tcW w:w="1497" w:type="dxa"/>
          </w:tcPr>
          <w:p w:rsidR="00A02B30" w:rsidRDefault="00B05A60">
            <w:pPr>
              <w:pStyle w:val="TableParagraph"/>
              <w:spacing w:before="3"/>
              <w:ind w:left="574" w:right="25"/>
              <w:jc w:val="center"/>
              <w:rPr>
                <w:sz w:val="18"/>
              </w:rPr>
            </w:pPr>
            <w:r>
              <w:rPr>
                <w:sz w:val="18"/>
              </w:rPr>
              <w:t>4938401.06</w:t>
            </w:r>
          </w:p>
        </w:tc>
      </w:tr>
      <w:tr w:rsidR="00A02B30">
        <w:trPr>
          <w:trHeight w:val="238"/>
        </w:trPr>
        <w:tc>
          <w:tcPr>
            <w:tcW w:w="906" w:type="dxa"/>
          </w:tcPr>
          <w:p w:rsidR="00A02B30" w:rsidRDefault="00B05A60">
            <w:pPr>
              <w:pStyle w:val="TableParagraph"/>
              <w:spacing w:before="3"/>
              <w:ind w:left="117"/>
              <w:rPr>
                <w:sz w:val="18"/>
              </w:rPr>
            </w:pPr>
            <w:r>
              <w:rPr>
                <w:sz w:val="18"/>
              </w:rPr>
              <w:t>994</w:t>
            </w:r>
          </w:p>
        </w:tc>
        <w:tc>
          <w:tcPr>
            <w:tcW w:w="1898" w:type="dxa"/>
          </w:tcPr>
          <w:p w:rsidR="00A02B30" w:rsidRDefault="00B05A60">
            <w:pPr>
              <w:pStyle w:val="TableParagraph"/>
              <w:spacing w:before="3"/>
              <w:ind w:left="425" w:right="565"/>
              <w:jc w:val="center"/>
              <w:rPr>
                <w:sz w:val="18"/>
              </w:rPr>
            </w:pPr>
            <w:r>
              <w:rPr>
                <w:sz w:val="18"/>
              </w:rPr>
              <w:t>7368550.78</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4933206.78</w:t>
            </w:r>
          </w:p>
        </w:tc>
        <w:tc>
          <w:tcPr>
            <w:tcW w:w="1310" w:type="dxa"/>
            <w:tcBorders>
              <w:left w:val="single" w:sz="6" w:space="0" w:color="000000"/>
            </w:tcBorders>
          </w:tcPr>
          <w:p w:rsidR="00A02B30" w:rsidRDefault="00B05A60">
            <w:pPr>
              <w:pStyle w:val="TableParagraph"/>
              <w:spacing w:before="3"/>
              <w:ind w:left="471"/>
              <w:rPr>
                <w:sz w:val="18"/>
              </w:rPr>
            </w:pPr>
            <w:r>
              <w:rPr>
                <w:sz w:val="18"/>
              </w:rPr>
              <w:t>1054</w:t>
            </w:r>
          </w:p>
        </w:tc>
        <w:tc>
          <w:tcPr>
            <w:tcW w:w="1897" w:type="dxa"/>
          </w:tcPr>
          <w:p w:rsidR="00A02B30" w:rsidRDefault="00B05A60">
            <w:pPr>
              <w:pStyle w:val="TableParagraph"/>
              <w:spacing w:before="3"/>
              <w:ind w:left="433" w:right="569"/>
              <w:jc w:val="center"/>
              <w:rPr>
                <w:sz w:val="18"/>
              </w:rPr>
            </w:pPr>
            <w:r>
              <w:rPr>
                <w:sz w:val="18"/>
              </w:rPr>
              <w:t>7363194.92</w:t>
            </w:r>
          </w:p>
        </w:tc>
        <w:tc>
          <w:tcPr>
            <w:tcW w:w="1497" w:type="dxa"/>
          </w:tcPr>
          <w:p w:rsidR="00A02B30" w:rsidRDefault="00B05A60">
            <w:pPr>
              <w:pStyle w:val="TableParagraph"/>
              <w:spacing w:before="3"/>
              <w:ind w:left="574" w:right="25"/>
              <w:jc w:val="center"/>
              <w:rPr>
                <w:sz w:val="18"/>
              </w:rPr>
            </w:pPr>
            <w:r>
              <w:rPr>
                <w:sz w:val="18"/>
              </w:rPr>
              <w:t>4938440.45</w:t>
            </w:r>
          </w:p>
        </w:tc>
      </w:tr>
      <w:tr w:rsidR="00A02B30">
        <w:trPr>
          <w:trHeight w:val="238"/>
        </w:trPr>
        <w:tc>
          <w:tcPr>
            <w:tcW w:w="906" w:type="dxa"/>
          </w:tcPr>
          <w:p w:rsidR="00A02B30" w:rsidRDefault="00B05A60">
            <w:pPr>
              <w:pStyle w:val="TableParagraph"/>
              <w:spacing w:before="3"/>
              <w:ind w:left="117"/>
              <w:rPr>
                <w:sz w:val="18"/>
              </w:rPr>
            </w:pPr>
            <w:r>
              <w:rPr>
                <w:sz w:val="18"/>
              </w:rPr>
              <w:t>995</w:t>
            </w:r>
          </w:p>
        </w:tc>
        <w:tc>
          <w:tcPr>
            <w:tcW w:w="1898" w:type="dxa"/>
          </w:tcPr>
          <w:p w:rsidR="00A02B30" w:rsidRDefault="00B05A60">
            <w:pPr>
              <w:pStyle w:val="TableParagraph"/>
              <w:spacing w:before="3"/>
              <w:ind w:left="425" w:right="565"/>
              <w:jc w:val="center"/>
              <w:rPr>
                <w:sz w:val="18"/>
              </w:rPr>
            </w:pPr>
            <w:r>
              <w:rPr>
                <w:sz w:val="18"/>
              </w:rPr>
              <w:t>7368518.23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4933228.60</w:t>
            </w:r>
          </w:p>
        </w:tc>
        <w:tc>
          <w:tcPr>
            <w:tcW w:w="1310" w:type="dxa"/>
            <w:tcBorders>
              <w:left w:val="single" w:sz="6" w:space="0" w:color="000000"/>
            </w:tcBorders>
          </w:tcPr>
          <w:p w:rsidR="00A02B30" w:rsidRDefault="00B05A60">
            <w:pPr>
              <w:pStyle w:val="TableParagraph"/>
              <w:spacing w:before="3"/>
              <w:ind w:left="471"/>
              <w:rPr>
                <w:sz w:val="18"/>
              </w:rPr>
            </w:pPr>
            <w:r>
              <w:rPr>
                <w:sz w:val="18"/>
              </w:rPr>
              <w:t>1055</w:t>
            </w:r>
          </w:p>
        </w:tc>
        <w:tc>
          <w:tcPr>
            <w:tcW w:w="1897" w:type="dxa"/>
          </w:tcPr>
          <w:p w:rsidR="00A02B30" w:rsidRDefault="00B05A60">
            <w:pPr>
              <w:pStyle w:val="TableParagraph"/>
              <w:spacing w:before="3"/>
              <w:ind w:left="433" w:right="569"/>
              <w:jc w:val="center"/>
              <w:rPr>
                <w:sz w:val="18"/>
              </w:rPr>
            </w:pPr>
            <w:r>
              <w:rPr>
                <w:sz w:val="18"/>
              </w:rPr>
              <w:t>7363118.83</w:t>
            </w:r>
          </w:p>
        </w:tc>
        <w:tc>
          <w:tcPr>
            <w:tcW w:w="1497" w:type="dxa"/>
          </w:tcPr>
          <w:p w:rsidR="00A02B30" w:rsidRDefault="00B05A60">
            <w:pPr>
              <w:pStyle w:val="TableParagraph"/>
              <w:spacing w:before="3"/>
              <w:ind w:left="574" w:right="25"/>
              <w:jc w:val="center"/>
              <w:rPr>
                <w:sz w:val="18"/>
              </w:rPr>
            </w:pPr>
            <w:r>
              <w:rPr>
                <w:sz w:val="18"/>
              </w:rPr>
              <w:t>4938486.51</w:t>
            </w:r>
          </w:p>
        </w:tc>
      </w:tr>
      <w:tr w:rsidR="00A02B30">
        <w:trPr>
          <w:trHeight w:val="238"/>
        </w:trPr>
        <w:tc>
          <w:tcPr>
            <w:tcW w:w="906" w:type="dxa"/>
          </w:tcPr>
          <w:p w:rsidR="00A02B30" w:rsidRDefault="00B05A60">
            <w:pPr>
              <w:pStyle w:val="TableParagraph"/>
              <w:spacing w:before="3"/>
              <w:ind w:left="117"/>
              <w:rPr>
                <w:sz w:val="18"/>
              </w:rPr>
            </w:pPr>
            <w:r>
              <w:rPr>
                <w:sz w:val="18"/>
              </w:rPr>
              <w:t>996</w:t>
            </w:r>
          </w:p>
        </w:tc>
        <w:tc>
          <w:tcPr>
            <w:tcW w:w="1898" w:type="dxa"/>
          </w:tcPr>
          <w:p w:rsidR="00A02B30" w:rsidRDefault="00B05A60">
            <w:pPr>
              <w:pStyle w:val="TableParagraph"/>
              <w:spacing w:before="3"/>
              <w:ind w:left="425" w:right="565"/>
              <w:jc w:val="center"/>
              <w:rPr>
                <w:sz w:val="18"/>
              </w:rPr>
            </w:pPr>
            <w:r>
              <w:rPr>
                <w:sz w:val="18"/>
              </w:rPr>
              <w:t>7368454.48</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4933260.17</w:t>
            </w:r>
          </w:p>
        </w:tc>
        <w:tc>
          <w:tcPr>
            <w:tcW w:w="1310" w:type="dxa"/>
            <w:tcBorders>
              <w:left w:val="single" w:sz="6" w:space="0" w:color="000000"/>
            </w:tcBorders>
          </w:tcPr>
          <w:p w:rsidR="00A02B30" w:rsidRDefault="00B05A60">
            <w:pPr>
              <w:pStyle w:val="TableParagraph"/>
              <w:spacing w:before="3"/>
              <w:ind w:left="471"/>
              <w:rPr>
                <w:sz w:val="18"/>
              </w:rPr>
            </w:pPr>
            <w:r>
              <w:rPr>
                <w:sz w:val="18"/>
              </w:rPr>
              <w:t>1056</w:t>
            </w:r>
          </w:p>
        </w:tc>
        <w:tc>
          <w:tcPr>
            <w:tcW w:w="1897" w:type="dxa"/>
          </w:tcPr>
          <w:p w:rsidR="00A02B30" w:rsidRDefault="00B05A60">
            <w:pPr>
              <w:pStyle w:val="TableParagraph"/>
              <w:spacing w:before="3"/>
              <w:ind w:left="433" w:right="569"/>
              <w:jc w:val="center"/>
              <w:rPr>
                <w:sz w:val="18"/>
              </w:rPr>
            </w:pPr>
            <w:r>
              <w:rPr>
                <w:sz w:val="18"/>
              </w:rPr>
              <w:t>7363102.90</w:t>
            </w:r>
          </w:p>
        </w:tc>
        <w:tc>
          <w:tcPr>
            <w:tcW w:w="1497" w:type="dxa"/>
          </w:tcPr>
          <w:p w:rsidR="00A02B30" w:rsidRDefault="00B05A60">
            <w:pPr>
              <w:pStyle w:val="TableParagraph"/>
              <w:spacing w:before="3"/>
              <w:ind w:left="574" w:right="25"/>
              <w:jc w:val="center"/>
              <w:rPr>
                <w:sz w:val="18"/>
              </w:rPr>
            </w:pPr>
            <w:r>
              <w:rPr>
                <w:sz w:val="18"/>
              </w:rPr>
              <w:t>4938498.32</w:t>
            </w:r>
          </w:p>
        </w:tc>
      </w:tr>
      <w:tr w:rsidR="00A02B30">
        <w:trPr>
          <w:trHeight w:val="238"/>
        </w:trPr>
        <w:tc>
          <w:tcPr>
            <w:tcW w:w="906" w:type="dxa"/>
          </w:tcPr>
          <w:p w:rsidR="00A02B30" w:rsidRDefault="00B05A60">
            <w:pPr>
              <w:pStyle w:val="TableParagraph"/>
              <w:spacing w:before="3"/>
              <w:ind w:left="117"/>
              <w:rPr>
                <w:sz w:val="18"/>
              </w:rPr>
            </w:pPr>
            <w:r>
              <w:rPr>
                <w:sz w:val="18"/>
              </w:rPr>
              <w:t>997</w:t>
            </w:r>
          </w:p>
        </w:tc>
        <w:tc>
          <w:tcPr>
            <w:tcW w:w="1898" w:type="dxa"/>
          </w:tcPr>
          <w:p w:rsidR="00A02B30" w:rsidRDefault="00B05A60">
            <w:pPr>
              <w:pStyle w:val="TableParagraph"/>
              <w:spacing w:before="3"/>
              <w:ind w:left="425" w:right="565"/>
              <w:jc w:val="center"/>
              <w:rPr>
                <w:sz w:val="18"/>
              </w:rPr>
            </w:pPr>
            <w:r>
              <w:rPr>
                <w:sz w:val="18"/>
              </w:rPr>
              <w:t>7368380.76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4933320.56</w:t>
            </w:r>
          </w:p>
        </w:tc>
        <w:tc>
          <w:tcPr>
            <w:tcW w:w="1310" w:type="dxa"/>
            <w:tcBorders>
              <w:left w:val="single" w:sz="6" w:space="0" w:color="000000"/>
            </w:tcBorders>
          </w:tcPr>
          <w:p w:rsidR="00A02B30" w:rsidRDefault="00B05A60">
            <w:pPr>
              <w:pStyle w:val="TableParagraph"/>
              <w:spacing w:before="3"/>
              <w:ind w:left="471"/>
              <w:rPr>
                <w:sz w:val="18"/>
              </w:rPr>
            </w:pPr>
            <w:r>
              <w:rPr>
                <w:sz w:val="18"/>
              </w:rPr>
              <w:t>1057</w:t>
            </w:r>
          </w:p>
        </w:tc>
        <w:tc>
          <w:tcPr>
            <w:tcW w:w="1897" w:type="dxa"/>
          </w:tcPr>
          <w:p w:rsidR="00A02B30" w:rsidRDefault="00B05A60">
            <w:pPr>
              <w:pStyle w:val="TableParagraph"/>
              <w:spacing w:before="3"/>
              <w:ind w:left="433" w:right="569"/>
              <w:jc w:val="center"/>
              <w:rPr>
                <w:sz w:val="18"/>
              </w:rPr>
            </w:pPr>
            <w:r>
              <w:rPr>
                <w:sz w:val="18"/>
              </w:rPr>
              <w:t>7363094.45</w:t>
            </w:r>
          </w:p>
        </w:tc>
        <w:tc>
          <w:tcPr>
            <w:tcW w:w="1497" w:type="dxa"/>
          </w:tcPr>
          <w:p w:rsidR="00A02B30" w:rsidRDefault="00B05A60">
            <w:pPr>
              <w:pStyle w:val="TableParagraph"/>
              <w:spacing w:before="3"/>
              <w:ind w:left="574" w:right="25"/>
              <w:jc w:val="center"/>
              <w:rPr>
                <w:sz w:val="18"/>
              </w:rPr>
            </w:pPr>
            <w:r>
              <w:rPr>
                <w:sz w:val="18"/>
              </w:rPr>
              <w:t>4938508.89</w:t>
            </w:r>
          </w:p>
        </w:tc>
      </w:tr>
      <w:tr w:rsidR="00A02B30">
        <w:trPr>
          <w:trHeight w:val="238"/>
        </w:trPr>
        <w:tc>
          <w:tcPr>
            <w:tcW w:w="906" w:type="dxa"/>
          </w:tcPr>
          <w:p w:rsidR="00A02B30" w:rsidRDefault="00B05A60">
            <w:pPr>
              <w:pStyle w:val="TableParagraph"/>
              <w:spacing w:before="3"/>
              <w:ind w:left="117"/>
              <w:rPr>
                <w:sz w:val="18"/>
              </w:rPr>
            </w:pPr>
            <w:r>
              <w:rPr>
                <w:sz w:val="18"/>
              </w:rPr>
              <w:t>998</w:t>
            </w:r>
          </w:p>
        </w:tc>
        <w:tc>
          <w:tcPr>
            <w:tcW w:w="1898" w:type="dxa"/>
          </w:tcPr>
          <w:p w:rsidR="00A02B30" w:rsidRDefault="00B05A60">
            <w:pPr>
              <w:pStyle w:val="TableParagraph"/>
              <w:spacing w:before="3"/>
              <w:ind w:left="425" w:right="565"/>
              <w:jc w:val="center"/>
              <w:rPr>
                <w:sz w:val="18"/>
              </w:rPr>
            </w:pPr>
            <w:r>
              <w:rPr>
                <w:sz w:val="18"/>
              </w:rPr>
              <w:t>7367806.92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4933705.33</w:t>
            </w:r>
          </w:p>
        </w:tc>
        <w:tc>
          <w:tcPr>
            <w:tcW w:w="1310" w:type="dxa"/>
            <w:tcBorders>
              <w:left w:val="single" w:sz="6" w:space="0" w:color="000000"/>
            </w:tcBorders>
          </w:tcPr>
          <w:p w:rsidR="00A02B30" w:rsidRDefault="00B05A60">
            <w:pPr>
              <w:pStyle w:val="TableParagraph"/>
              <w:spacing w:before="3"/>
              <w:ind w:left="471"/>
              <w:rPr>
                <w:sz w:val="18"/>
              </w:rPr>
            </w:pPr>
            <w:r>
              <w:rPr>
                <w:sz w:val="18"/>
              </w:rPr>
              <w:t>1058</w:t>
            </w:r>
          </w:p>
        </w:tc>
        <w:tc>
          <w:tcPr>
            <w:tcW w:w="1897" w:type="dxa"/>
          </w:tcPr>
          <w:p w:rsidR="00A02B30" w:rsidRDefault="00B05A60">
            <w:pPr>
              <w:pStyle w:val="TableParagraph"/>
              <w:spacing w:before="3"/>
              <w:ind w:left="433" w:right="569"/>
              <w:jc w:val="center"/>
              <w:rPr>
                <w:sz w:val="18"/>
              </w:rPr>
            </w:pPr>
            <w:r>
              <w:rPr>
                <w:sz w:val="18"/>
              </w:rPr>
              <w:t>7363078.62</w:t>
            </w:r>
          </w:p>
        </w:tc>
        <w:tc>
          <w:tcPr>
            <w:tcW w:w="1497" w:type="dxa"/>
          </w:tcPr>
          <w:p w:rsidR="00A02B30" w:rsidRDefault="00B05A60">
            <w:pPr>
              <w:pStyle w:val="TableParagraph"/>
              <w:spacing w:before="3"/>
              <w:ind w:left="574" w:right="25"/>
              <w:jc w:val="center"/>
              <w:rPr>
                <w:sz w:val="18"/>
              </w:rPr>
            </w:pPr>
            <w:r>
              <w:rPr>
                <w:sz w:val="18"/>
              </w:rPr>
              <w:t>4938541.54</w:t>
            </w:r>
          </w:p>
        </w:tc>
      </w:tr>
      <w:tr w:rsidR="00A02B30">
        <w:trPr>
          <w:trHeight w:val="238"/>
        </w:trPr>
        <w:tc>
          <w:tcPr>
            <w:tcW w:w="906" w:type="dxa"/>
          </w:tcPr>
          <w:p w:rsidR="00A02B30" w:rsidRDefault="00B05A60">
            <w:pPr>
              <w:pStyle w:val="TableParagraph"/>
              <w:spacing w:before="3"/>
              <w:ind w:left="117"/>
              <w:rPr>
                <w:sz w:val="18"/>
              </w:rPr>
            </w:pPr>
            <w:r>
              <w:rPr>
                <w:sz w:val="18"/>
              </w:rPr>
              <w:t>999</w:t>
            </w:r>
          </w:p>
        </w:tc>
        <w:tc>
          <w:tcPr>
            <w:tcW w:w="1898" w:type="dxa"/>
          </w:tcPr>
          <w:p w:rsidR="00A02B30" w:rsidRDefault="00B05A60">
            <w:pPr>
              <w:pStyle w:val="TableParagraph"/>
              <w:spacing w:before="3"/>
              <w:ind w:left="425" w:right="565"/>
              <w:jc w:val="center"/>
              <w:rPr>
                <w:sz w:val="18"/>
              </w:rPr>
            </w:pPr>
            <w:r>
              <w:rPr>
                <w:sz w:val="18"/>
              </w:rPr>
              <w:t>7367763.49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4933692.57</w:t>
            </w:r>
          </w:p>
        </w:tc>
        <w:tc>
          <w:tcPr>
            <w:tcW w:w="1310" w:type="dxa"/>
            <w:tcBorders>
              <w:left w:val="single" w:sz="6" w:space="0" w:color="000000"/>
            </w:tcBorders>
          </w:tcPr>
          <w:p w:rsidR="00A02B30" w:rsidRDefault="00B05A60">
            <w:pPr>
              <w:pStyle w:val="TableParagraph"/>
              <w:spacing w:before="3"/>
              <w:ind w:left="471"/>
              <w:rPr>
                <w:sz w:val="18"/>
              </w:rPr>
            </w:pPr>
            <w:r>
              <w:rPr>
                <w:sz w:val="18"/>
              </w:rPr>
              <w:t>1059</w:t>
            </w:r>
          </w:p>
        </w:tc>
        <w:tc>
          <w:tcPr>
            <w:tcW w:w="1897" w:type="dxa"/>
          </w:tcPr>
          <w:p w:rsidR="00A02B30" w:rsidRDefault="00B05A60">
            <w:pPr>
              <w:pStyle w:val="TableParagraph"/>
              <w:spacing w:before="3"/>
              <w:ind w:left="433" w:right="569"/>
              <w:jc w:val="center"/>
              <w:rPr>
                <w:sz w:val="18"/>
              </w:rPr>
            </w:pPr>
            <w:r>
              <w:rPr>
                <w:sz w:val="18"/>
              </w:rPr>
              <w:t>7363067.56</w:t>
            </w:r>
          </w:p>
        </w:tc>
        <w:tc>
          <w:tcPr>
            <w:tcW w:w="1497" w:type="dxa"/>
          </w:tcPr>
          <w:p w:rsidR="00A02B30" w:rsidRDefault="00B05A60">
            <w:pPr>
              <w:pStyle w:val="TableParagraph"/>
              <w:spacing w:before="3"/>
              <w:ind w:left="574" w:right="25"/>
              <w:jc w:val="center"/>
              <w:rPr>
                <w:sz w:val="18"/>
              </w:rPr>
            </w:pPr>
            <w:r>
              <w:rPr>
                <w:sz w:val="18"/>
              </w:rPr>
              <w:t>4938549.83</w:t>
            </w:r>
          </w:p>
        </w:tc>
      </w:tr>
      <w:tr w:rsidR="00A02B30">
        <w:trPr>
          <w:trHeight w:val="238"/>
        </w:trPr>
        <w:tc>
          <w:tcPr>
            <w:tcW w:w="906" w:type="dxa"/>
          </w:tcPr>
          <w:p w:rsidR="00A02B30" w:rsidRDefault="00B05A60">
            <w:pPr>
              <w:pStyle w:val="TableParagraph"/>
              <w:spacing w:before="3"/>
              <w:ind w:left="72"/>
              <w:rPr>
                <w:sz w:val="18"/>
              </w:rPr>
            </w:pPr>
            <w:r>
              <w:rPr>
                <w:sz w:val="18"/>
              </w:rPr>
              <w:t>1000</w:t>
            </w:r>
          </w:p>
        </w:tc>
        <w:tc>
          <w:tcPr>
            <w:tcW w:w="1898" w:type="dxa"/>
          </w:tcPr>
          <w:p w:rsidR="00A02B30" w:rsidRDefault="00B05A60">
            <w:pPr>
              <w:pStyle w:val="TableParagraph"/>
              <w:spacing w:before="3"/>
              <w:ind w:left="425" w:right="565"/>
              <w:jc w:val="center"/>
              <w:rPr>
                <w:sz w:val="18"/>
              </w:rPr>
            </w:pPr>
            <w:r>
              <w:rPr>
                <w:sz w:val="18"/>
              </w:rPr>
              <w:t>7367602.26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4933795.44</w:t>
            </w:r>
          </w:p>
        </w:tc>
        <w:tc>
          <w:tcPr>
            <w:tcW w:w="1310" w:type="dxa"/>
            <w:tcBorders>
              <w:left w:val="single" w:sz="6" w:space="0" w:color="000000"/>
            </w:tcBorders>
          </w:tcPr>
          <w:p w:rsidR="00A02B30" w:rsidRDefault="00B05A60">
            <w:pPr>
              <w:pStyle w:val="TableParagraph"/>
              <w:spacing w:before="3"/>
              <w:ind w:left="471"/>
              <w:rPr>
                <w:sz w:val="18"/>
              </w:rPr>
            </w:pPr>
            <w:r>
              <w:rPr>
                <w:sz w:val="18"/>
              </w:rPr>
              <w:t>1060</w:t>
            </w:r>
          </w:p>
        </w:tc>
        <w:tc>
          <w:tcPr>
            <w:tcW w:w="1897" w:type="dxa"/>
          </w:tcPr>
          <w:p w:rsidR="00A02B30" w:rsidRDefault="00B05A60">
            <w:pPr>
              <w:pStyle w:val="TableParagraph"/>
              <w:spacing w:before="3"/>
              <w:ind w:left="433" w:right="569"/>
              <w:jc w:val="center"/>
              <w:rPr>
                <w:sz w:val="18"/>
              </w:rPr>
            </w:pPr>
            <w:r>
              <w:rPr>
                <w:sz w:val="18"/>
              </w:rPr>
              <w:t>7363031.70</w:t>
            </w:r>
          </w:p>
        </w:tc>
        <w:tc>
          <w:tcPr>
            <w:tcW w:w="1497" w:type="dxa"/>
          </w:tcPr>
          <w:p w:rsidR="00A02B30" w:rsidRDefault="00B05A60">
            <w:pPr>
              <w:pStyle w:val="TableParagraph"/>
              <w:spacing w:before="3"/>
              <w:ind w:left="574" w:right="25"/>
              <w:jc w:val="center"/>
              <w:rPr>
                <w:sz w:val="18"/>
              </w:rPr>
            </w:pPr>
            <w:r>
              <w:rPr>
                <w:sz w:val="18"/>
              </w:rPr>
              <w:t>4938562.78</w:t>
            </w:r>
          </w:p>
        </w:tc>
      </w:tr>
      <w:tr w:rsidR="00A02B30">
        <w:trPr>
          <w:trHeight w:val="238"/>
        </w:trPr>
        <w:tc>
          <w:tcPr>
            <w:tcW w:w="906" w:type="dxa"/>
          </w:tcPr>
          <w:p w:rsidR="00A02B30" w:rsidRDefault="00B05A60">
            <w:pPr>
              <w:pStyle w:val="TableParagraph"/>
              <w:spacing w:before="3"/>
              <w:ind w:left="72"/>
              <w:rPr>
                <w:sz w:val="18"/>
              </w:rPr>
            </w:pPr>
            <w:r>
              <w:rPr>
                <w:sz w:val="18"/>
              </w:rPr>
              <w:t>1001</w:t>
            </w:r>
          </w:p>
        </w:tc>
        <w:tc>
          <w:tcPr>
            <w:tcW w:w="1898" w:type="dxa"/>
          </w:tcPr>
          <w:p w:rsidR="00A02B30" w:rsidRDefault="00B05A60">
            <w:pPr>
              <w:pStyle w:val="TableParagraph"/>
              <w:spacing w:before="3"/>
              <w:ind w:left="425" w:right="565"/>
              <w:jc w:val="center"/>
              <w:rPr>
                <w:sz w:val="18"/>
              </w:rPr>
            </w:pPr>
            <w:r>
              <w:rPr>
                <w:sz w:val="18"/>
              </w:rPr>
              <w:t>7367498.62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4933862.51</w:t>
            </w:r>
          </w:p>
        </w:tc>
        <w:tc>
          <w:tcPr>
            <w:tcW w:w="1310" w:type="dxa"/>
            <w:tcBorders>
              <w:left w:val="single" w:sz="6" w:space="0" w:color="000000"/>
            </w:tcBorders>
          </w:tcPr>
          <w:p w:rsidR="00A02B30" w:rsidRDefault="00B05A60">
            <w:pPr>
              <w:pStyle w:val="TableParagraph"/>
              <w:spacing w:before="3"/>
              <w:ind w:left="471"/>
              <w:rPr>
                <w:sz w:val="18"/>
              </w:rPr>
            </w:pPr>
            <w:r>
              <w:rPr>
                <w:sz w:val="18"/>
              </w:rPr>
              <w:t>1061</w:t>
            </w:r>
          </w:p>
        </w:tc>
        <w:tc>
          <w:tcPr>
            <w:tcW w:w="1897" w:type="dxa"/>
          </w:tcPr>
          <w:p w:rsidR="00A02B30" w:rsidRDefault="00B05A60">
            <w:pPr>
              <w:pStyle w:val="TableParagraph"/>
              <w:spacing w:before="3"/>
              <w:ind w:left="433" w:right="569"/>
              <w:jc w:val="center"/>
              <w:rPr>
                <w:sz w:val="18"/>
              </w:rPr>
            </w:pPr>
            <w:r>
              <w:rPr>
                <w:sz w:val="18"/>
              </w:rPr>
              <w:t>7363013.29</w:t>
            </w:r>
          </w:p>
        </w:tc>
        <w:tc>
          <w:tcPr>
            <w:tcW w:w="1497" w:type="dxa"/>
          </w:tcPr>
          <w:p w:rsidR="00A02B30" w:rsidRDefault="00B05A60">
            <w:pPr>
              <w:pStyle w:val="TableParagraph"/>
              <w:spacing w:before="3"/>
              <w:ind w:left="574" w:right="25"/>
              <w:jc w:val="center"/>
              <w:rPr>
                <w:sz w:val="18"/>
              </w:rPr>
            </w:pPr>
            <w:r>
              <w:rPr>
                <w:sz w:val="18"/>
              </w:rPr>
              <w:t>4938574.03</w:t>
            </w:r>
          </w:p>
        </w:tc>
      </w:tr>
      <w:tr w:rsidR="00A02B30">
        <w:trPr>
          <w:trHeight w:val="238"/>
        </w:trPr>
        <w:tc>
          <w:tcPr>
            <w:tcW w:w="906" w:type="dxa"/>
          </w:tcPr>
          <w:p w:rsidR="00A02B30" w:rsidRDefault="00B05A60">
            <w:pPr>
              <w:pStyle w:val="TableParagraph"/>
              <w:spacing w:before="3"/>
              <w:ind w:left="72"/>
              <w:rPr>
                <w:sz w:val="18"/>
              </w:rPr>
            </w:pPr>
            <w:r>
              <w:rPr>
                <w:sz w:val="18"/>
              </w:rPr>
              <w:t>1002</w:t>
            </w:r>
          </w:p>
        </w:tc>
        <w:tc>
          <w:tcPr>
            <w:tcW w:w="1898" w:type="dxa"/>
          </w:tcPr>
          <w:p w:rsidR="00A02B30" w:rsidRDefault="00B05A60">
            <w:pPr>
              <w:pStyle w:val="TableParagraph"/>
              <w:spacing w:before="3"/>
              <w:ind w:left="425" w:right="565"/>
              <w:jc w:val="center"/>
              <w:rPr>
                <w:sz w:val="18"/>
              </w:rPr>
            </w:pPr>
            <w:r>
              <w:rPr>
                <w:sz w:val="18"/>
              </w:rPr>
              <w:t>7367478.03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4933925.52</w:t>
            </w:r>
          </w:p>
        </w:tc>
        <w:tc>
          <w:tcPr>
            <w:tcW w:w="1310" w:type="dxa"/>
            <w:tcBorders>
              <w:left w:val="single" w:sz="6" w:space="0" w:color="000000"/>
            </w:tcBorders>
          </w:tcPr>
          <w:p w:rsidR="00A02B30" w:rsidRDefault="00B05A60">
            <w:pPr>
              <w:pStyle w:val="TableParagraph"/>
              <w:spacing w:before="3"/>
              <w:ind w:left="471"/>
              <w:rPr>
                <w:sz w:val="18"/>
              </w:rPr>
            </w:pPr>
            <w:r>
              <w:rPr>
                <w:sz w:val="18"/>
              </w:rPr>
              <w:t>1062</w:t>
            </w:r>
          </w:p>
        </w:tc>
        <w:tc>
          <w:tcPr>
            <w:tcW w:w="1897" w:type="dxa"/>
          </w:tcPr>
          <w:p w:rsidR="00A02B30" w:rsidRDefault="00B05A60">
            <w:pPr>
              <w:pStyle w:val="TableParagraph"/>
              <w:spacing w:before="3"/>
              <w:ind w:left="433" w:right="569"/>
              <w:jc w:val="center"/>
              <w:rPr>
                <w:sz w:val="18"/>
              </w:rPr>
            </w:pPr>
            <w:r>
              <w:rPr>
                <w:sz w:val="18"/>
              </w:rPr>
              <w:t>7362978.39</w:t>
            </w:r>
          </w:p>
        </w:tc>
        <w:tc>
          <w:tcPr>
            <w:tcW w:w="1497" w:type="dxa"/>
          </w:tcPr>
          <w:p w:rsidR="00A02B30" w:rsidRDefault="00B05A60">
            <w:pPr>
              <w:pStyle w:val="TableParagraph"/>
              <w:spacing w:before="3"/>
              <w:ind w:left="574" w:right="25"/>
              <w:jc w:val="center"/>
              <w:rPr>
                <w:sz w:val="18"/>
              </w:rPr>
            </w:pPr>
            <w:r>
              <w:rPr>
                <w:sz w:val="18"/>
              </w:rPr>
              <w:t>4938601.45</w:t>
            </w:r>
          </w:p>
        </w:tc>
      </w:tr>
      <w:tr w:rsidR="00A02B30">
        <w:trPr>
          <w:trHeight w:val="238"/>
        </w:trPr>
        <w:tc>
          <w:tcPr>
            <w:tcW w:w="906" w:type="dxa"/>
          </w:tcPr>
          <w:p w:rsidR="00A02B30" w:rsidRDefault="00B05A60">
            <w:pPr>
              <w:pStyle w:val="TableParagraph"/>
              <w:spacing w:before="3"/>
              <w:ind w:left="72"/>
              <w:rPr>
                <w:sz w:val="18"/>
              </w:rPr>
            </w:pPr>
            <w:r>
              <w:rPr>
                <w:sz w:val="18"/>
              </w:rPr>
              <w:t>1003</w:t>
            </w:r>
          </w:p>
        </w:tc>
        <w:tc>
          <w:tcPr>
            <w:tcW w:w="1898" w:type="dxa"/>
          </w:tcPr>
          <w:p w:rsidR="00A02B30" w:rsidRDefault="00B05A60">
            <w:pPr>
              <w:pStyle w:val="TableParagraph"/>
              <w:spacing w:before="3"/>
              <w:ind w:left="425" w:right="565"/>
              <w:jc w:val="center"/>
              <w:rPr>
                <w:sz w:val="18"/>
              </w:rPr>
            </w:pPr>
            <w:r>
              <w:rPr>
                <w:sz w:val="18"/>
              </w:rPr>
              <w:t>7367451.85</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4933943.09</w:t>
            </w:r>
          </w:p>
        </w:tc>
        <w:tc>
          <w:tcPr>
            <w:tcW w:w="1310" w:type="dxa"/>
            <w:tcBorders>
              <w:left w:val="single" w:sz="6" w:space="0" w:color="000000"/>
            </w:tcBorders>
          </w:tcPr>
          <w:p w:rsidR="00A02B30" w:rsidRDefault="00B05A60">
            <w:pPr>
              <w:pStyle w:val="TableParagraph"/>
              <w:spacing w:before="3"/>
              <w:ind w:left="471"/>
              <w:rPr>
                <w:sz w:val="18"/>
              </w:rPr>
            </w:pPr>
            <w:r>
              <w:rPr>
                <w:sz w:val="18"/>
              </w:rPr>
              <w:t>1063</w:t>
            </w:r>
          </w:p>
        </w:tc>
        <w:tc>
          <w:tcPr>
            <w:tcW w:w="1897" w:type="dxa"/>
          </w:tcPr>
          <w:p w:rsidR="00A02B30" w:rsidRDefault="00B05A60">
            <w:pPr>
              <w:pStyle w:val="TableParagraph"/>
              <w:spacing w:before="3"/>
              <w:ind w:left="433" w:right="569"/>
              <w:jc w:val="center"/>
              <w:rPr>
                <w:sz w:val="18"/>
              </w:rPr>
            </w:pPr>
            <w:r>
              <w:rPr>
                <w:sz w:val="18"/>
              </w:rPr>
              <w:t>7362890.56</w:t>
            </w:r>
          </w:p>
        </w:tc>
        <w:tc>
          <w:tcPr>
            <w:tcW w:w="1497" w:type="dxa"/>
          </w:tcPr>
          <w:p w:rsidR="00A02B30" w:rsidRDefault="00B05A60">
            <w:pPr>
              <w:pStyle w:val="TableParagraph"/>
              <w:spacing w:before="3"/>
              <w:ind w:left="574" w:right="25"/>
              <w:jc w:val="center"/>
              <w:rPr>
                <w:sz w:val="18"/>
              </w:rPr>
            </w:pPr>
            <w:r>
              <w:rPr>
                <w:sz w:val="18"/>
              </w:rPr>
              <w:t>4938645.37</w:t>
            </w:r>
          </w:p>
        </w:tc>
      </w:tr>
      <w:tr w:rsidR="00A02B30">
        <w:trPr>
          <w:trHeight w:val="238"/>
        </w:trPr>
        <w:tc>
          <w:tcPr>
            <w:tcW w:w="906" w:type="dxa"/>
          </w:tcPr>
          <w:p w:rsidR="00A02B30" w:rsidRDefault="00B05A60">
            <w:pPr>
              <w:pStyle w:val="TableParagraph"/>
              <w:spacing w:before="3"/>
              <w:ind w:left="72"/>
              <w:rPr>
                <w:sz w:val="18"/>
              </w:rPr>
            </w:pPr>
            <w:r>
              <w:rPr>
                <w:sz w:val="18"/>
              </w:rPr>
              <w:t>1004</w:t>
            </w:r>
          </w:p>
        </w:tc>
        <w:tc>
          <w:tcPr>
            <w:tcW w:w="1898" w:type="dxa"/>
          </w:tcPr>
          <w:p w:rsidR="00A02B30" w:rsidRDefault="00B05A60">
            <w:pPr>
              <w:pStyle w:val="TableParagraph"/>
              <w:spacing w:before="3"/>
              <w:ind w:left="425" w:right="565"/>
              <w:jc w:val="center"/>
              <w:rPr>
                <w:sz w:val="18"/>
              </w:rPr>
            </w:pPr>
            <w:r>
              <w:rPr>
                <w:sz w:val="18"/>
              </w:rPr>
              <w:t>7367399.66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4933984.13</w:t>
            </w:r>
          </w:p>
        </w:tc>
        <w:tc>
          <w:tcPr>
            <w:tcW w:w="1310" w:type="dxa"/>
            <w:tcBorders>
              <w:left w:val="single" w:sz="6" w:space="0" w:color="000000"/>
            </w:tcBorders>
          </w:tcPr>
          <w:p w:rsidR="00A02B30" w:rsidRDefault="00B05A60">
            <w:pPr>
              <w:pStyle w:val="TableParagraph"/>
              <w:spacing w:before="3"/>
              <w:ind w:left="471"/>
              <w:rPr>
                <w:sz w:val="18"/>
              </w:rPr>
            </w:pPr>
            <w:r>
              <w:rPr>
                <w:sz w:val="18"/>
              </w:rPr>
              <w:t>1064</w:t>
            </w:r>
          </w:p>
        </w:tc>
        <w:tc>
          <w:tcPr>
            <w:tcW w:w="1897" w:type="dxa"/>
          </w:tcPr>
          <w:p w:rsidR="00A02B30" w:rsidRDefault="00B05A60">
            <w:pPr>
              <w:pStyle w:val="TableParagraph"/>
              <w:spacing w:before="3"/>
              <w:ind w:left="433" w:right="569"/>
              <w:jc w:val="center"/>
              <w:rPr>
                <w:sz w:val="18"/>
              </w:rPr>
            </w:pPr>
            <w:r>
              <w:rPr>
                <w:sz w:val="18"/>
              </w:rPr>
              <w:t>7362867.66</w:t>
            </w:r>
          </w:p>
        </w:tc>
        <w:tc>
          <w:tcPr>
            <w:tcW w:w="1497" w:type="dxa"/>
          </w:tcPr>
          <w:p w:rsidR="00A02B30" w:rsidRDefault="00B05A60">
            <w:pPr>
              <w:pStyle w:val="TableParagraph"/>
              <w:spacing w:before="3"/>
              <w:ind w:left="574" w:right="25"/>
              <w:jc w:val="center"/>
              <w:rPr>
                <w:sz w:val="18"/>
              </w:rPr>
            </w:pPr>
            <w:r>
              <w:rPr>
                <w:sz w:val="18"/>
              </w:rPr>
              <w:t>4938659.10</w:t>
            </w:r>
          </w:p>
        </w:tc>
      </w:tr>
      <w:tr w:rsidR="00A02B30">
        <w:trPr>
          <w:trHeight w:val="238"/>
        </w:trPr>
        <w:tc>
          <w:tcPr>
            <w:tcW w:w="906" w:type="dxa"/>
          </w:tcPr>
          <w:p w:rsidR="00A02B30" w:rsidRDefault="00B05A60">
            <w:pPr>
              <w:pStyle w:val="TableParagraph"/>
              <w:spacing w:before="3"/>
              <w:ind w:left="72"/>
              <w:rPr>
                <w:sz w:val="18"/>
              </w:rPr>
            </w:pPr>
            <w:r>
              <w:rPr>
                <w:sz w:val="18"/>
              </w:rPr>
              <w:t>1005</w:t>
            </w:r>
          </w:p>
        </w:tc>
        <w:tc>
          <w:tcPr>
            <w:tcW w:w="1898" w:type="dxa"/>
          </w:tcPr>
          <w:p w:rsidR="00A02B30" w:rsidRDefault="00B05A60">
            <w:pPr>
              <w:pStyle w:val="TableParagraph"/>
              <w:spacing w:before="3"/>
              <w:ind w:left="425" w:right="565"/>
              <w:jc w:val="center"/>
              <w:rPr>
                <w:sz w:val="18"/>
              </w:rPr>
            </w:pPr>
            <w:r>
              <w:rPr>
                <w:sz w:val="18"/>
              </w:rPr>
              <w:t>7367316.59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4934039.47</w:t>
            </w:r>
          </w:p>
        </w:tc>
        <w:tc>
          <w:tcPr>
            <w:tcW w:w="1310" w:type="dxa"/>
            <w:tcBorders>
              <w:left w:val="single" w:sz="6" w:space="0" w:color="000000"/>
            </w:tcBorders>
          </w:tcPr>
          <w:p w:rsidR="00A02B30" w:rsidRDefault="00B05A60">
            <w:pPr>
              <w:pStyle w:val="TableParagraph"/>
              <w:spacing w:before="3"/>
              <w:ind w:left="471"/>
              <w:rPr>
                <w:sz w:val="18"/>
              </w:rPr>
            </w:pPr>
            <w:r>
              <w:rPr>
                <w:sz w:val="18"/>
              </w:rPr>
              <w:t>1065</w:t>
            </w:r>
          </w:p>
        </w:tc>
        <w:tc>
          <w:tcPr>
            <w:tcW w:w="1897" w:type="dxa"/>
          </w:tcPr>
          <w:p w:rsidR="00A02B30" w:rsidRDefault="00B05A60">
            <w:pPr>
              <w:pStyle w:val="TableParagraph"/>
              <w:spacing w:before="3"/>
              <w:ind w:left="433" w:right="569"/>
              <w:jc w:val="center"/>
              <w:rPr>
                <w:sz w:val="18"/>
              </w:rPr>
            </w:pPr>
            <w:r>
              <w:rPr>
                <w:sz w:val="18"/>
              </w:rPr>
              <w:t>7362851.56</w:t>
            </w:r>
          </w:p>
        </w:tc>
        <w:tc>
          <w:tcPr>
            <w:tcW w:w="1497" w:type="dxa"/>
          </w:tcPr>
          <w:p w:rsidR="00A02B30" w:rsidRDefault="00B05A60">
            <w:pPr>
              <w:pStyle w:val="TableParagraph"/>
              <w:spacing w:before="3"/>
              <w:ind w:left="574" w:right="25"/>
              <w:jc w:val="center"/>
              <w:rPr>
                <w:sz w:val="18"/>
              </w:rPr>
            </w:pPr>
            <w:r>
              <w:rPr>
                <w:sz w:val="18"/>
              </w:rPr>
              <w:t>4938674.69</w:t>
            </w:r>
          </w:p>
        </w:tc>
      </w:tr>
      <w:tr w:rsidR="00A02B30">
        <w:trPr>
          <w:trHeight w:val="238"/>
        </w:trPr>
        <w:tc>
          <w:tcPr>
            <w:tcW w:w="906" w:type="dxa"/>
          </w:tcPr>
          <w:p w:rsidR="00A02B30" w:rsidRDefault="00B05A60">
            <w:pPr>
              <w:pStyle w:val="TableParagraph"/>
              <w:spacing w:before="3"/>
              <w:ind w:left="72"/>
              <w:rPr>
                <w:sz w:val="18"/>
              </w:rPr>
            </w:pPr>
            <w:r>
              <w:rPr>
                <w:sz w:val="18"/>
              </w:rPr>
              <w:t>1006</w:t>
            </w:r>
          </w:p>
        </w:tc>
        <w:tc>
          <w:tcPr>
            <w:tcW w:w="1898" w:type="dxa"/>
          </w:tcPr>
          <w:p w:rsidR="00A02B30" w:rsidRDefault="00B05A60">
            <w:pPr>
              <w:pStyle w:val="TableParagraph"/>
              <w:spacing w:before="3"/>
              <w:ind w:left="425" w:right="565"/>
              <w:jc w:val="center"/>
              <w:rPr>
                <w:sz w:val="18"/>
              </w:rPr>
            </w:pPr>
            <w:r>
              <w:rPr>
                <w:sz w:val="18"/>
              </w:rPr>
              <w:t>7367291.42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4934063.04</w:t>
            </w:r>
          </w:p>
        </w:tc>
        <w:tc>
          <w:tcPr>
            <w:tcW w:w="1310" w:type="dxa"/>
            <w:tcBorders>
              <w:left w:val="single" w:sz="6" w:space="0" w:color="000000"/>
            </w:tcBorders>
          </w:tcPr>
          <w:p w:rsidR="00A02B30" w:rsidRDefault="00B05A60">
            <w:pPr>
              <w:pStyle w:val="TableParagraph"/>
              <w:spacing w:before="3"/>
              <w:ind w:left="471"/>
              <w:rPr>
                <w:sz w:val="18"/>
              </w:rPr>
            </w:pPr>
            <w:r>
              <w:rPr>
                <w:sz w:val="18"/>
              </w:rPr>
              <w:t>1066</w:t>
            </w:r>
          </w:p>
        </w:tc>
        <w:tc>
          <w:tcPr>
            <w:tcW w:w="1897" w:type="dxa"/>
          </w:tcPr>
          <w:p w:rsidR="00A02B30" w:rsidRDefault="00B05A60">
            <w:pPr>
              <w:pStyle w:val="TableParagraph"/>
              <w:spacing w:before="3"/>
              <w:ind w:left="433" w:right="569"/>
              <w:jc w:val="center"/>
              <w:rPr>
                <w:sz w:val="18"/>
              </w:rPr>
            </w:pPr>
            <w:r>
              <w:rPr>
                <w:sz w:val="18"/>
              </w:rPr>
              <w:t>7362816.82</w:t>
            </w:r>
          </w:p>
        </w:tc>
        <w:tc>
          <w:tcPr>
            <w:tcW w:w="1497" w:type="dxa"/>
          </w:tcPr>
          <w:p w:rsidR="00A02B30" w:rsidRDefault="00B05A60">
            <w:pPr>
              <w:pStyle w:val="TableParagraph"/>
              <w:spacing w:before="3"/>
              <w:ind w:left="574" w:right="25"/>
              <w:jc w:val="center"/>
              <w:rPr>
                <w:sz w:val="18"/>
              </w:rPr>
            </w:pPr>
            <w:r>
              <w:rPr>
                <w:sz w:val="18"/>
              </w:rPr>
              <w:t>4938742.68</w:t>
            </w:r>
          </w:p>
        </w:tc>
      </w:tr>
      <w:tr w:rsidR="00A02B30">
        <w:trPr>
          <w:trHeight w:val="238"/>
        </w:trPr>
        <w:tc>
          <w:tcPr>
            <w:tcW w:w="906" w:type="dxa"/>
          </w:tcPr>
          <w:p w:rsidR="00A02B30" w:rsidRDefault="00B05A60">
            <w:pPr>
              <w:pStyle w:val="TableParagraph"/>
              <w:spacing w:before="3"/>
              <w:ind w:left="72"/>
              <w:rPr>
                <w:sz w:val="18"/>
              </w:rPr>
            </w:pPr>
            <w:r>
              <w:rPr>
                <w:sz w:val="18"/>
              </w:rPr>
              <w:t>1007</w:t>
            </w:r>
          </w:p>
        </w:tc>
        <w:tc>
          <w:tcPr>
            <w:tcW w:w="1898" w:type="dxa"/>
          </w:tcPr>
          <w:p w:rsidR="00A02B30" w:rsidRDefault="00B05A60">
            <w:pPr>
              <w:pStyle w:val="TableParagraph"/>
              <w:spacing w:before="3"/>
              <w:ind w:left="425" w:right="565"/>
              <w:jc w:val="center"/>
              <w:rPr>
                <w:sz w:val="18"/>
              </w:rPr>
            </w:pPr>
            <w:r>
              <w:rPr>
                <w:sz w:val="18"/>
              </w:rPr>
              <w:t>7367225.12</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4934107.52</w:t>
            </w:r>
          </w:p>
        </w:tc>
        <w:tc>
          <w:tcPr>
            <w:tcW w:w="1310" w:type="dxa"/>
            <w:tcBorders>
              <w:left w:val="single" w:sz="6" w:space="0" w:color="000000"/>
            </w:tcBorders>
          </w:tcPr>
          <w:p w:rsidR="00A02B30" w:rsidRDefault="00B05A60">
            <w:pPr>
              <w:pStyle w:val="TableParagraph"/>
              <w:spacing w:before="3"/>
              <w:ind w:left="471"/>
              <w:rPr>
                <w:sz w:val="18"/>
              </w:rPr>
            </w:pPr>
            <w:r>
              <w:rPr>
                <w:sz w:val="18"/>
              </w:rPr>
              <w:t>1067</w:t>
            </w:r>
          </w:p>
        </w:tc>
        <w:tc>
          <w:tcPr>
            <w:tcW w:w="1897" w:type="dxa"/>
          </w:tcPr>
          <w:p w:rsidR="00A02B30" w:rsidRDefault="00B05A60">
            <w:pPr>
              <w:pStyle w:val="TableParagraph"/>
              <w:spacing w:before="3"/>
              <w:ind w:left="433" w:right="569"/>
              <w:jc w:val="center"/>
              <w:rPr>
                <w:sz w:val="18"/>
              </w:rPr>
            </w:pPr>
            <w:r>
              <w:rPr>
                <w:sz w:val="18"/>
              </w:rPr>
              <w:t>7362798.81</w:t>
            </w:r>
          </w:p>
        </w:tc>
        <w:tc>
          <w:tcPr>
            <w:tcW w:w="1497" w:type="dxa"/>
          </w:tcPr>
          <w:p w:rsidR="00A02B30" w:rsidRDefault="00B05A60">
            <w:pPr>
              <w:pStyle w:val="TableParagraph"/>
              <w:spacing w:before="3"/>
              <w:ind w:left="574" w:right="25"/>
              <w:jc w:val="center"/>
              <w:rPr>
                <w:sz w:val="18"/>
              </w:rPr>
            </w:pPr>
            <w:r>
              <w:rPr>
                <w:sz w:val="18"/>
              </w:rPr>
              <w:t>4938750.53</w:t>
            </w:r>
          </w:p>
        </w:tc>
      </w:tr>
      <w:tr w:rsidR="00A02B30">
        <w:trPr>
          <w:trHeight w:val="238"/>
        </w:trPr>
        <w:tc>
          <w:tcPr>
            <w:tcW w:w="906" w:type="dxa"/>
          </w:tcPr>
          <w:p w:rsidR="00A02B30" w:rsidRDefault="00B05A60">
            <w:pPr>
              <w:pStyle w:val="TableParagraph"/>
              <w:spacing w:before="3"/>
              <w:ind w:left="72"/>
              <w:rPr>
                <w:sz w:val="18"/>
              </w:rPr>
            </w:pPr>
            <w:r>
              <w:rPr>
                <w:sz w:val="18"/>
              </w:rPr>
              <w:t>1008</w:t>
            </w:r>
          </w:p>
        </w:tc>
        <w:tc>
          <w:tcPr>
            <w:tcW w:w="1898" w:type="dxa"/>
          </w:tcPr>
          <w:p w:rsidR="00A02B30" w:rsidRDefault="00B05A60">
            <w:pPr>
              <w:pStyle w:val="TableParagraph"/>
              <w:spacing w:before="3"/>
              <w:ind w:left="425" w:right="565"/>
              <w:jc w:val="center"/>
              <w:rPr>
                <w:sz w:val="18"/>
              </w:rPr>
            </w:pPr>
            <w:r>
              <w:rPr>
                <w:sz w:val="18"/>
              </w:rPr>
              <w:t>7367149.26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4934166.12</w:t>
            </w:r>
          </w:p>
        </w:tc>
        <w:tc>
          <w:tcPr>
            <w:tcW w:w="1310" w:type="dxa"/>
            <w:tcBorders>
              <w:left w:val="single" w:sz="6" w:space="0" w:color="000000"/>
            </w:tcBorders>
          </w:tcPr>
          <w:p w:rsidR="00A02B30" w:rsidRDefault="00B05A60">
            <w:pPr>
              <w:pStyle w:val="TableParagraph"/>
              <w:spacing w:before="3"/>
              <w:ind w:left="471"/>
              <w:rPr>
                <w:sz w:val="18"/>
              </w:rPr>
            </w:pPr>
            <w:r>
              <w:rPr>
                <w:sz w:val="18"/>
              </w:rPr>
              <w:t>1068</w:t>
            </w:r>
          </w:p>
        </w:tc>
        <w:tc>
          <w:tcPr>
            <w:tcW w:w="1897" w:type="dxa"/>
          </w:tcPr>
          <w:p w:rsidR="00A02B30" w:rsidRDefault="00B05A60">
            <w:pPr>
              <w:pStyle w:val="TableParagraph"/>
              <w:spacing w:before="3"/>
              <w:ind w:left="433" w:right="569"/>
              <w:jc w:val="center"/>
              <w:rPr>
                <w:sz w:val="18"/>
              </w:rPr>
            </w:pPr>
            <w:r>
              <w:rPr>
                <w:sz w:val="18"/>
              </w:rPr>
              <w:t>7362753.59</w:t>
            </w:r>
          </w:p>
        </w:tc>
        <w:tc>
          <w:tcPr>
            <w:tcW w:w="1497" w:type="dxa"/>
          </w:tcPr>
          <w:p w:rsidR="00A02B30" w:rsidRDefault="00B05A60">
            <w:pPr>
              <w:pStyle w:val="TableParagraph"/>
              <w:spacing w:before="3"/>
              <w:ind w:left="574" w:right="25"/>
              <w:jc w:val="center"/>
              <w:rPr>
                <w:sz w:val="18"/>
              </w:rPr>
            </w:pPr>
            <w:r>
              <w:rPr>
                <w:sz w:val="18"/>
              </w:rPr>
              <w:t>4938752.51</w:t>
            </w:r>
          </w:p>
        </w:tc>
      </w:tr>
      <w:tr w:rsidR="00A02B30">
        <w:trPr>
          <w:trHeight w:val="238"/>
        </w:trPr>
        <w:tc>
          <w:tcPr>
            <w:tcW w:w="906" w:type="dxa"/>
          </w:tcPr>
          <w:p w:rsidR="00A02B30" w:rsidRDefault="00B05A60">
            <w:pPr>
              <w:pStyle w:val="TableParagraph"/>
              <w:spacing w:before="3"/>
              <w:ind w:left="72"/>
              <w:rPr>
                <w:sz w:val="18"/>
              </w:rPr>
            </w:pPr>
            <w:r>
              <w:rPr>
                <w:sz w:val="18"/>
              </w:rPr>
              <w:t>1009</w:t>
            </w:r>
          </w:p>
        </w:tc>
        <w:tc>
          <w:tcPr>
            <w:tcW w:w="1898" w:type="dxa"/>
          </w:tcPr>
          <w:p w:rsidR="00A02B30" w:rsidRDefault="00B05A60">
            <w:pPr>
              <w:pStyle w:val="TableParagraph"/>
              <w:spacing w:before="3"/>
              <w:ind w:left="425" w:right="565"/>
              <w:jc w:val="center"/>
              <w:rPr>
                <w:sz w:val="18"/>
              </w:rPr>
            </w:pPr>
            <w:r>
              <w:rPr>
                <w:sz w:val="18"/>
              </w:rPr>
              <w:t>7367105.68</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4934205.28</w:t>
            </w:r>
          </w:p>
        </w:tc>
        <w:tc>
          <w:tcPr>
            <w:tcW w:w="1310" w:type="dxa"/>
            <w:tcBorders>
              <w:left w:val="single" w:sz="6" w:space="0" w:color="000000"/>
            </w:tcBorders>
          </w:tcPr>
          <w:p w:rsidR="00A02B30" w:rsidRDefault="00B05A60">
            <w:pPr>
              <w:pStyle w:val="TableParagraph"/>
              <w:spacing w:before="3"/>
              <w:ind w:left="471"/>
              <w:rPr>
                <w:sz w:val="18"/>
              </w:rPr>
            </w:pPr>
            <w:r>
              <w:rPr>
                <w:sz w:val="18"/>
              </w:rPr>
              <w:t>1069</w:t>
            </w:r>
          </w:p>
        </w:tc>
        <w:tc>
          <w:tcPr>
            <w:tcW w:w="1897" w:type="dxa"/>
          </w:tcPr>
          <w:p w:rsidR="00A02B30" w:rsidRDefault="00B05A60">
            <w:pPr>
              <w:pStyle w:val="TableParagraph"/>
              <w:spacing w:before="3"/>
              <w:ind w:left="433" w:right="569"/>
              <w:jc w:val="center"/>
              <w:rPr>
                <w:sz w:val="18"/>
              </w:rPr>
            </w:pPr>
            <w:r>
              <w:rPr>
                <w:sz w:val="18"/>
              </w:rPr>
              <w:t>7362679.41</w:t>
            </w:r>
          </w:p>
        </w:tc>
        <w:tc>
          <w:tcPr>
            <w:tcW w:w="1497" w:type="dxa"/>
          </w:tcPr>
          <w:p w:rsidR="00A02B30" w:rsidRDefault="00B05A60">
            <w:pPr>
              <w:pStyle w:val="TableParagraph"/>
              <w:spacing w:before="3"/>
              <w:ind w:left="574" w:right="25"/>
              <w:jc w:val="center"/>
              <w:rPr>
                <w:sz w:val="18"/>
              </w:rPr>
            </w:pPr>
            <w:r>
              <w:rPr>
                <w:sz w:val="18"/>
              </w:rPr>
              <w:t>4938769.56</w:t>
            </w:r>
          </w:p>
        </w:tc>
      </w:tr>
      <w:tr w:rsidR="00A02B30">
        <w:trPr>
          <w:trHeight w:val="238"/>
        </w:trPr>
        <w:tc>
          <w:tcPr>
            <w:tcW w:w="906" w:type="dxa"/>
          </w:tcPr>
          <w:p w:rsidR="00A02B30" w:rsidRDefault="00B05A60">
            <w:pPr>
              <w:pStyle w:val="TableParagraph"/>
              <w:spacing w:before="3"/>
              <w:ind w:left="72"/>
              <w:rPr>
                <w:sz w:val="18"/>
              </w:rPr>
            </w:pPr>
            <w:r>
              <w:rPr>
                <w:sz w:val="18"/>
              </w:rPr>
              <w:t>1010</w:t>
            </w:r>
          </w:p>
        </w:tc>
        <w:tc>
          <w:tcPr>
            <w:tcW w:w="1898" w:type="dxa"/>
          </w:tcPr>
          <w:p w:rsidR="00A02B30" w:rsidRDefault="00B05A60">
            <w:pPr>
              <w:pStyle w:val="TableParagraph"/>
              <w:spacing w:before="3"/>
              <w:ind w:left="424" w:right="565"/>
              <w:jc w:val="center"/>
              <w:rPr>
                <w:sz w:val="18"/>
              </w:rPr>
            </w:pPr>
            <w:r>
              <w:rPr>
                <w:sz w:val="18"/>
              </w:rPr>
              <w:t>7367086.11</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4934224.93</w:t>
            </w:r>
          </w:p>
        </w:tc>
        <w:tc>
          <w:tcPr>
            <w:tcW w:w="1310" w:type="dxa"/>
            <w:tcBorders>
              <w:left w:val="single" w:sz="6" w:space="0" w:color="000000"/>
            </w:tcBorders>
          </w:tcPr>
          <w:p w:rsidR="00A02B30" w:rsidRDefault="00B05A60">
            <w:pPr>
              <w:pStyle w:val="TableParagraph"/>
              <w:spacing w:before="3"/>
              <w:ind w:left="471"/>
              <w:rPr>
                <w:sz w:val="18"/>
              </w:rPr>
            </w:pPr>
            <w:r>
              <w:rPr>
                <w:sz w:val="18"/>
              </w:rPr>
              <w:t>1070</w:t>
            </w:r>
          </w:p>
        </w:tc>
        <w:tc>
          <w:tcPr>
            <w:tcW w:w="1897" w:type="dxa"/>
          </w:tcPr>
          <w:p w:rsidR="00A02B30" w:rsidRDefault="00B05A60">
            <w:pPr>
              <w:pStyle w:val="TableParagraph"/>
              <w:spacing w:before="3"/>
              <w:ind w:left="433" w:right="569"/>
              <w:jc w:val="center"/>
              <w:rPr>
                <w:sz w:val="18"/>
              </w:rPr>
            </w:pPr>
            <w:r>
              <w:rPr>
                <w:sz w:val="18"/>
              </w:rPr>
              <w:t>7362609.41</w:t>
            </w:r>
          </w:p>
        </w:tc>
        <w:tc>
          <w:tcPr>
            <w:tcW w:w="1497" w:type="dxa"/>
          </w:tcPr>
          <w:p w:rsidR="00A02B30" w:rsidRDefault="00B05A60">
            <w:pPr>
              <w:pStyle w:val="TableParagraph"/>
              <w:spacing w:before="3"/>
              <w:ind w:left="574" w:right="25"/>
              <w:jc w:val="center"/>
              <w:rPr>
                <w:sz w:val="18"/>
              </w:rPr>
            </w:pPr>
            <w:r>
              <w:rPr>
                <w:sz w:val="18"/>
              </w:rPr>
              <w:t>4938781.56</w:t>
            </w:r>
          </w:p>
        </w:tc>
      </w:tr>
      <w:tr w:rsidR="00A02B30">
        <w:trPr>
          <w:trHeight w:val="238"/>
        </w:trPr>
        <w:tc>
          <w:tcPr>
            <w:tcW w:w="906" w:type="dxa"/>
          </w:tcPr>
          <w:p w:rsidR="00A02B30" w:rsidRDefault="00B05A60">
            <w:pPr>
              <w:pStyle w:val="TableParagraph"/>
              <w:spacing w:before="3"/>
              <w:ind w:left="76"/>
              <w:rPr>
                <w:sz w:val="18"/>
              </w:rPr>
            </w:pPr>
            <w:r>
              <w:rPr>
                <w:sz w:val="18"/>
              </w:rPr>
              <w:t>1011</w:t>
            </w:r>
          </w:p>
        </w:tc>
        <w:tc>
          <w:tcPr>
            <w:tcW w:w="1898" w:type="dxa"/>
          </w:tcPr>
          <w:p w:rsidR="00A02B30" w:rsidRDefault="00B05A60">
            <w:pPr>
              <w:pStyle w:val="TableParagraph"/>
              <w:spacing w:before="3"/>
              <w:ind w:left="424" w:right="565"/>
              <w:jc w:val="center"/>
              <w:rPr>
                <w:sz w:val="18"/>
              </w:rPr>
            </w:pPr>
            <w:r>
              <w:rPr>
                <w:sz w:val="18"/>
              </w:rPr>
              <w:t>7367055.16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4934233.92</w:t>
            </w:r>
          </w:p>
        </w:tc>
        <w:tc>
          <w:tcPr>
            <w:tcW w:w="1310" w:type="dxa"/>
            <w:tcBorders>
              <w:left w:val="single" w:sz="6" w:space="0" w:color="000000"/>
            </w:tcBorders>
          </w:tcPr>
          <w:p w:rsidR="00A02B30" w:rsidRDefault="00B05A60">
            <w:pPr>
              <w:pStyle w:val="TableParagraph"/>
              <w:spacing w:before="3"/>
              <w:ind w:left="471"/>
              <w:rPr>
                <w:sz w:val="18"/>
              </w:rPr>
            </w:pPr>
            <w:r>
              <w:rPr>
                <w:sz w:val="18"/>
              </w:rPr>
              <w:t>1071</w:t>
            </w:r>
          </w:p>
        </w:tc>
        <w:tc>
          <w:tcPr>
            <w:tcW w:w="1897" w:type="dxa"/>
          </w:tcPr>
          <w:p w:rsidR="00A02B30" w:rsidRDefault="00B05A60">
            <w:pPr>
              <w:pStyle w:val="TableParagraph"/>
              <w:spacing w:before="3"/>
              <w:ind w:left="433" w:right="569"/>
              <w:jc w:val="center"/>
              <w:rPr>
                <w:sz w:val="18"/>
              </w:rPr>
            </w:pPr>
            <w:r>
              <w:rPr>
                <w:sz w:val="18"/>
              </w:rPr>
              <w:t>7362480.35</w:t>
            </w:r>
          </w:p>
        </w:tc>
        <w:tc>
          <w:tcPr>
            <w:tcW w:w="1497" w:type="dxa"/>
          </w:tcPr>
          <w:p w:rsidR="00A02B30" w:rsidRDefault="00B05A60">
            <w:pPr>
              <w:pStyle w:val="TableParagraph"/>
              <w:spacing w:before="3"/>
              <w:ind w:left="574" w:right="25"/>
              <w:jc w:val="center"/>
              <w:rPr>
                <w:sz w:val="18"/>
              </w:rPr>
            </w:pPr>
            <w:r>
              <w:rPr>
                <w:sz w:val="18"/>
              </w:rPr>
              <w:t>4938811.07</w:t>
            </w:r>
          </w:p>
        </w:tc>
      </w:tr>
      <w:tr w:rsidR="00A02B30">
        <w:trPr>
          <w:trHeight w:val="238"/>
        </w:trPr>
        <w:tc>
          <w:tcPr>
            <w:tcW w:w="906" w:type="dxa"/>
          </w:tcPr>
          <w:p w:rsidR="00A02B30" w:rsidRDefault="00B05A60">
            <w:pPr>
              <w:pStyle w:val="TableParagraph"/>
              <w:spacing w:before="3"/>
              <w:ind w:left="72"/>
              <w:rPr>
                <w:sz w:val="18"/>
              </w:rPr>
            </w:pPr>
            <w:r>
              <w:rPr>
                <w:sz w:val="18"/>
              </w:rPr>
              <w:t>1012</w:t>
            </w:r>
          </w:p>
        </w:tc>
        <w:tc>
          <w:tcPr>
            <w:tcW w:w="1898" w:type="dxa"/>
          </w:tcPr>
          <w:p w:rsidR="00A02B30" w:rsidRDefault="00B05A60">
            <w:pPr>
              <w:pStyle w:val="TableParagraph"/>
              <w:spacing w:before="3"/>
              <w:ind w:left="424" w:right="565"/>
              <w:jc w:val="center"/>
              <w:rPr>
                <w:sz w:val="18"/>
              </w:rPr>
            </w:pPr>
            <w:r>
              <w:rPr>
                <w:sz w:val="18"/>
              </w:rPr>
              <w:t>7366942.01</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4934350.68</w:t>
            </w:r>
          </w:p>
        </w:tc>
        <w:tc>
          <w:tcPr>
            <w:tcW w:w="1310" w:type="dxa"/>
            <w:tcBorders>
              <w:left w:val="single" w:sz="6" w:space="0" w:color="000000"/>
            </w:tcBorders>
          </w:tcPr>
          <w:p w:rsidR="00A02B30" w:rsidRDefault="00B05A60">
            <w:pPr>
              <w:pStyle w:val="TableParagraph"/>
              <w:spacing w:before="3"/>
              <w:ind w:left="471"/>
              <w:rPr>
                <w:sz w:val="18"/>
              </w:rPr>
            </w:pPr>
            <w:r>
              <w:rPr>
                <w:sz w:val="18"/>
              </w:rPr>
              <w:t>1072</w:t>
            </w:r>
          </w:p>
        </w:tc>
        <w:tc>
          <w:tcPr>
            <w:tcW w:w="1897" w:type="dxa"/>
          </w:tcPr>
          <w:p w:rsidR="00A02B30" w:rsidRDefault="00B05A60">
            <w:pPr>
              <w:pStyle w:val="TableParagraph"/>
              <w:spacing w:before="3"/>
              <w:ind w:left="433" w:right="569"/>
              <w:jc w:val="center"/>
              <w:rPr>
                <w:sz w:val="18"/>
              </w:rPr>
            </w:pPr>
            <w:r>
              <w:rPr>
                <w:sz w:val="18"/>
              </w:rPr>
              <w:t>7362436.47</w:t>
            </w:r>
          </w:p>
        </w:tc>
        <w:tc>
          <w:tcPr>
            <w:tcW w:w="1497" w:type="dxa"/>
          </w:tcPr>
          <w:p w:rsidR="00A02B30" w:rsidRDefault="00B05A60">
            <w:pPr>
              <w:pStyle w:val="TableParagraph"/>
              <w:spacing w:before="3"/>
              <w:ind w:left="574" w:right="25"/>
              <w:jc w:val="center"/>
              <w:rPr>
                <w:sz w:val="18"/>
              </w:rPr>
            </w:pPr>
            <w:r>
              <w:rPr>
                <w:sz w:val="18"/>
              </w:rPr>
              <w:t>4938820.55</w:t>
            </w:r>
          </w:p>
        </w:tc>
      </w:tr>
      <w:tr w:rsidR="00A02B30">
        <w:trPr>
          <w:trHeight w:val="238"/>
        </w:trPr>
        <w:tc>
          <w:tcPr>
            <w:tcW w:w="906" w:type="dxa"/>
          </w:tcPr>
          <w:p w:rsidR="00A02B30" w:rsidRDefault="00B05A60">
            <w:pPr>
              <w:pStyle w:val="TableParagraph"/>
              <w:spacing w:before="3"/>
              <w:ind w:left="72"/>
              <w:rPr>
                <w:sz w:val="18"/>
              </w:rPr>
            </w:pPr>
            <w:r>
              <w:rPr>
                <w:sz w:val="18"/>
              </w:rPr>
              <w:t>1013</w:t>
            </w:r>
          </w:p>
        </w:tc>
        <w:tc>
          <w:tcPr>
            <w:tcW w:w="1898" w:type="dxa"/>
          </w:tcPr>
          <w:p w:rsidR="00A02B30" w:rsidRDefault="00B05A60">
            <w:pPr>
              <w:pStyle w:val="TableParagraph"/>
              <w:spacing w:before="3"/>
              <w:ind w:left="424" w:right="565"/>
              <w:jc w:val="center"/>
              <w:rPr>
                <w:sz w:val="18"/>
              </w:rPr>
            </w:pPr>
            <w:r>
              <w:rPr>
                <w:sz w:val="18"/>
              </w:rPr>
              <w:t>7366915.30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4934430.11</w:t>
            </w:r>
          </w:p>
        </w:tc>
        <w:tc>
          <w:tcPr>
            <w:tcW w:w="1310" w:type="dxa"/>
            <w:tcBorders>
              <w:left w:val="single" w:sz="6" w:space="0" w:color="000000"/>
            </w:tcBorders>
          </w:tcPr>
          <w:p w:rsidR="00A02B30" w:rsidRDefault="00B05A60">
            <w:pPr>
              <w:pStyle w:val="TableParagraph"/>
              <w:spacing w:before="3"/>
              <w:ind w:left="471"/>
              <w:rPr>
                <w:sz w:val="18"/>
              </w:rPr>
            </w:pPr>
            <w:r>
              <w:rPr>
                <w:sz w:val="18"/>
              </w:rPr>
              <w:t>1073</w:t>
            </w:r>
          </w:p>
        </w:tc>
        <w:tc>
          <w:tcPr>
            <w:tcW w:w="1897" w:type="dxa"/>
          </w:tcPr>
          <w:p w:rsidR="00A02B30" w:rsidRDefault="00B05A60">
            <w:pPr>
              <w:pStyle w:val="TableParagraph"/>
              <w:spacing w:before="3"/>
              <w:ind w:left="433" w:right="569"/>
              <w:jc w:val="center"/>
              <w:rPr>
                <w:sz w:val="18"/>
              </w:rPr>
            </w:pPr>
            <w:r>
              <w:rPr>
                <w:sz w:val="18"/>
              </w:rPr>
              <w:t>7362412.49</w:t>
            </w:r>
          </w:p>
        </w:tc>
        <w:tc>
          <w:tcPr>
            <w:tcW w:w="1497" w:type="dxa"/>
          </w:tcPr>
          <w:p w:rsidR="00A02B30" w:rsidRDefault="00B05A60">
            <w:pPr>
              <w:pStyle w:val="TableParagraph"/>
              <w:spacing w:before="3"/>
              <w:ind w:left="574" w:right="25"/>
              <w:jc w:val="center"/>
              <w:rPr>
                <w:sz w:val="18"/>
              </w:rPr>
            </w:pPr>
            <w:r>
              <w:rPr>
                <w:sz w:val="18"/>
              </w:rPr>
              <w:t>4938824.04</w:t>
            </w:r>
          </w:p>
        </w:tc>
      </w:tr>
      <w:tr w:rsidR="00A02B30">
        <w:trPr>
          <w:trHeight w:val="238"/>
        </w:trPr>
        <w:tc>
          <w:tcPr>
            <w:tcW w:w="906" w:type="dxa"/>
          </w:tcPr>
          <w:p w:rsidR="00A02B30" w:rsidRDefault="00B05A60">
            <w:pPr>
              <w:pStyle w:val="TableParagraph"/>
              <w:spacing w:before="3"/>
              <w:ind w:left="72"/>
              <w:rPr>
                <w:sz w:val="18"/>
              </w:rPr>
            </w:pPr>
            <w:r>
              <w:rPr>
                <w:sz w:val="18"/>
              </w:rPr>
              <w:t>1014</w:t>
            </w:r>
          </w:p>
        </w:tc>
        <w:tc>
          <w:tcPr>
            <w:tcW w:w="1898" w:type="dxa"/>
          </w:tcPr>
          <w:p w:rsidR="00A02B30" w:rsidRDefault="00B05A60">
            <w:pPr>
              <w:pStyle w:val="TableParagraph"/>
              <w:spacing w:before="3"/>
              <w:ind w:left="424" w:right="565"/>
              <w:jc w:val="center"/>
              <w:rPr>
                <w:sz w:val="18"/>
              </w:rPr>
            </w:pPr>
            <w:r>
              <w:rPr>
                <w:sz w:val="18"/>
              </w:rPr>
              <w:t>7366448.33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4935459.70</w:t>
            </w:r>
          </w:p>
        </w:tc>
        <w:tc>
          <w:tcPr>
            <w:tcW w:w="1310" w:type="dxa"/>
            <w:tcBorders>
              <w:left w:val="single" w:sz="6" w:space="0" w:color="000000"/>
            </w:tcBorders>
          </w:tcPr>
          <w:p w:rsidR="00A02B30" w:rsidRDefault="00B05A60">
            <w:pPr>
              <w:pStyle w:val="TableParagraph"/>
              <w:spacing w:before="3"/>
              <w:ind w:left="471"/>
              <w:rPr>
                <w:sz w:val="18"/>
              </w:rPr>
            </w:pPr>
            <w:r>
              <w:rPr>
                <w:sz w:val="18"/>
              </w:rPr>
              <w:t>1074</w:t>
            </w:r>
          </w:p>
        </w:tc>
        <w:tc>
          <w:tcPr>
            <w:tcW w:w="1897" w:type="dxa"/>
          </w:tcPr>
          <w:p w:rsidR="00A02B30" w:rsidRDefault="00B05A60">
            <w:pPr>
              <w:pStyle w:val="TableParagraph"/>
              <w:spacing w:before="3"/>
              <w:ind w:left="433" w:right="569"/>
              <w:jc w:val="center"/>
              <w:rPr>
                <w:sz w:val="18"/>
              </w:rPr>
            </w:pPr>
            <w:r>
              <w:rPr>
                <w:sz w:val="18"/>
              </w:rPr>
              <w:t>7362347.40</w:t>
            </w:r>
          </w:p>
        </w:tc>
        <w:tc>
          <w:tcPr>
            <w:tcW w:w="1497" w:type="dxa"/>
          </w:tcPr>
          <w:p w:rsidR="00A02B30" w:rsidRDefault="00B05A60">
            <w:pPr>
              <w:pStyle w:val="TableParagraph"/>
              <w:spacing w:before="3"/>
              <w:ind w:left="574" w:right="25"/>
              <w:jc w:val="center"/>
              <w:rPr>
                <w:sz w:val="18"/>
              </w:rPr>
            </w:pPr>
            <w:r>
              <w:rPr>
                <w:sz w:val="18"/>
              </w:rPr>
              <w:t>4938837.06</w:t>
            </w:r>
          </w:p>
        </w:tc>
      </w:tr>
      <w:tr w:rsidR="00A02B30">
        <w:trPr>
          <w:trHeight w:val="238"/>
        </w:trPr>
        <w:tc>
          <w:tcPr>
            <w:tcW w:w="906" w:type="dxa"/>
          </w:tcPr>
          <w:p w:rsidR="00A02B30" w:rsidRDefault="00B05A60">
            <w:pPr>
              <w:pStyle w:val="TableParagraph"/>
              <w:spacing w:before="3"/>
              <w:ind w:left="72"/>
              <w:rPr>
                <w:sz w:val="18"/>
              </w:rPr>
            </w:pPr>
            <w:r>
              <w:rPr>
                <w:sz w:val="18"/>
              </w:rPr>
              <w:t>1015</w:t>
            </w:r>
          </w:p>
        </w:tc>
        <w:tc>
          <w:tcPr>
            <w:tcW w:w="1898" w:type="dxa"/>
          </w:tcPr>
          <w:p w:rsidR="00A02B30" w:rsidRDefault="00B05A60">
            <w:pPr>
              <w:pStyle w:val="TableParagraph"/>
              <w:spacing w:before="3"/>
              <w:ind w:left="424" w:right="565"/>
              <w:jc w:val="center"/>
              <w:rPr>
                <w:sz w:val="18"/>
              </w:rPr>
            </w:pPr>
            <w:r>
              <w:rPr>
                <w:sz w:val="18"/>
              </w:rPr>
              <w:t>7366425.73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4935502.11</w:t>
            </w:r>
          </w:p>
        </w:tc>
        <w:tc>
          <w:tcPr>
            <w:tcW w:w="1310" w:type="dxa"/>
            <w:tcBorders>
              <w:left w:val="single" w:sz="6" w:space="0" w:color="000000"/>
            </w:tcBorders>
          </w:tcPr>
          <w:p w:rsidR="00A02B30" w:rsidRDefault="00B05A60">
            <w:pPr>
              <w:pStyle w:val="TableParagraph"/>
              <w:spacing w:before="3"/>
              <w:ind w:left="471"/>
              <w:rPr>
                <w:sz w:val="18"/>
              </w:rPr>
            </w:pPr>
            <w:r>
              <w:rPr>
                <w:sz w:val="18"/>
              </w:rPr>
              <w:t>1075</w:t>
            </w:r>
          </w:p>
        </w:tc>
        <w:tc>
          <w:tcPr>
            <w:tcW w:w="1897" w:type="dxa"/>
          </w:tcPr>
          <w:p w:rsidR="00A02B30" w:rsidRDefault="00B05A60">
            <w:pPr>
              <w:pStyle w:val="TableParagraph"/>
              <w:spacing w:before="3"/>
              <w:ind w:left="433" w:right="569"/>
              <w:jc w:val="center"/>
              <w:rPr>
                <w:sz w:val="18"/>
              </w:rPr>
            </w:pPr>
            <w:r>
              <w:rPr>
                <w:sz w:val="18"/>
              </w:rPr>
              <w:t>7362292.61</w:t>
            </w:r>
          </w:p>
        </w:tc>
        <w:tc>
          <w:tcPr>
            <w:tcW w:w="1497" w:type="dxa"/>
          </w:tcPr>
          <w:p w:rsidR="00A02B30" w:rsidRDefault="00B05A60">
            <w:pPr>
              <w:pStyle w:val="TableParagraph"/>
              <w:spacing w:before="3"/>
              <w:ind w:left="574" w:right="25"/>
              <w:jc w:val="center"/>
              <w:rPr>
                <w:sz w:val="18"/>
              </w:rPr>
            </w:pPr>
            <w:r>
              <w:rPr>
                <w:sz w:val="18"/>
              </w:rPr>
              <w:t>4938848.62</w:t>
            </w:r>
          </w:p>
        </w:tc>
      </w:tr>
      <w:tr w:rsidR="00A02B30">
        <w:trPr>
          <w:trHeight w:val="238"/>
        </w:trPr>
        <w:tc>
          <w:tcPr>
            <w:tcW w:w="906" w:type="dxa"/>
          </w:tcPr>
          <w:p w:rsidR="00A02B30" w:rsidRDefault="00B05A60">
            <w:pPr>
              <w:pStyle w:val="TableParagraph"/>
              <w:spacing w:before="3"/>
              <w:ind w:left="72"/>
              <w:rPr>
                <w:sz w:val="18"/>
              </w:rPr>
            </w:pPr>
            <w:r>
              <w:rPr>
                <w:sz w:val="18"/>
              </w:rPr>
              <w:t>1016</w:t>
            </w:r>
          </w:p>
        </w:tc>
        <w:tc>
          <w:tcPr>
            <w:tcW w:w="1898" w:type="dxa"/>
          </w:tcPr>
          <w:p w:rsidR="00A02B30" w:rsidRDefault="00B05A60">
            <w:pPr>
              <w:pStyle w:val="TableParagraph"/>
              <w:spacing w:before="3"/>
              <w:ind w:left="424" w:right="565"/>
              <w:jc w:val="center"/>
              <w:rPr>
                <w:sz w:val="18"/>
              </w:rPr>
            </w:pPr>
            <w:r>
              <w:rPr>
                <w:sz w:val="18"/>
              </w:rPr>
              <w:t>7366409.70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4935526.84</w:t>
            </w:r>
          </w:p>
        </w:tc>
        <w:tc>
          <w:tcPr>
            <w:tcW w:w="1310" w:type="dxa"/>
            <w:tcBorders>
              <w:left w:val="single" w:sz="6" w:space="0" w:color="000000"/>
            </w:tcBorders>
          </w:tcPr>
          <w:p w:rsidR="00A02B30" w:rsidRDefault="00B05A60">
            <w:pPr>
              <w:pStyle w:val="TableParagraph"/>
              <w:spacing w:before="3"/>
              <w:ind w:left="471"/>
              <w:rPr>
                <w:sz w:val="18"/>
              </w:rPr>
            </w:pPr>
            <w:r>
              <w:rPr>
                <w:sz w:val="18"/>
              </w:rPr>
              <w:t>1076</w:t>
            </w:r>
          </w:p>
        </w:tc>
        <w:tc>
          <w:tcPr>
            <w:tcW w:w="1897" w:type="dxa"/>
          </w:tcPr>
          <w:p w:rsidR="00A02B30" w:rsidRDefault="00B05A60">
            <w:pPr>
              <w:pStyle w:val="TableParagraph"/>
              <w:spacing w:before="3"/>
              <w:ind w:left="433" w:right="569"/>
              <w:jc w:val="center"/>
              <w:rPr>
                <w:sz w:val="18"/>
              </w:rPr>
            </w:pPr>
            <w:r>
              <w:rPr>
                <w:sz w:val="18"/>
              </w:rPr>
              <w:t>7362247.81</w:t>
            </w:r>
          </w:p>
        </w:tc>
        <w:tc>
          <w:tcPr>
            <w:tcW w:w="1497" w:type="dxa"/>
          </w:tcPr>
          <w:p w:rsidR="00A02B30" w:rsidRDefault="00B05A60">
            <w:pPr>
              <w:pStyle w:val="TableParagraph"/>
              <w:spacing w:before="3"/>
              <w:ind w:left="574" w:right="25"/>
              <w:jc w:val="center"/>
              <w:rPr>
                <w:sz w:val="18"/>
              </w:rPr>
            </w:pPr>
            <w:r>
              <w:rPr>
                <w:sz w:val="18"/>
              </w:rPr>
              <w:t>4938867.24</w:t>
            </w:r>
          </w:p>
        </w:tc>
      </w:tr>
      <w:tr w:rsidR="00A02B30">
        <w:trPr>
          <w:trHeight w:val="238"/>
        </w:trPr>
        <w:tc>
          <w:tcPr>
            <w:tcW w:w="906" w:type="dxa"/>
          </w:tcPr>
          <w:p w:rsidR="00A02B30" w:rsidRDefault="00B05A60">
            <w:pPr>
              <w:pStyle w:val="TableParagraph"/>
              <w:spacing w:before="3"/>
              <w:ind w:left="72"/>
              <w:rPr>
                <w:sz w:val="18"/>
              </w:rPr>
            </w:pPr>
            <w:r>
              <w:rPr>
                <w:sz w:val="18"/>
              </w:rPr>
              <w:t>1017</w:t>
            </w:r>
          </w:p>
        </w:tc>
        <w:tc>
          <w:tcPr>
            <w:tcW w:w="1898" w:type="dxa"/>
          </w:tcPr>
          <w:p w:rsidR="00A02B30" w:rsidRDefault="00B05A60">
            <w:pPr>
              <w:pStyle w:val="TableParagraph"/>
              <w:spacing w:before="3"/>
              <w:ind w:left="424" w:right="565"/>
              <w:jc w:val="center"/>
              <w:rPr>
                <w:sz w:val="18"/>
              </w:rPr>
            </w:pPr>
            <w:r>
              <w:rPr>
                <w:sz w:val="18"/>
              </w:rPr>
              <w:t>7366377.47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4935573.97</w:t>
            </w:r>
          </w:p>
        </w:tc>
        <w:tc>
          <w:tcPr>
            <w:tcW w:w="1310" w:type="dxa"/>
            <w:tcBorders>
              <w:left w:val="single" w:sz="6" w:space="0" w:color="000000"/>
            </w:tcBorders>
          </w:tcPr>
          <w:p w:rsidR="00A02B30" w:rsidRDefault="00B05A60">
            <w:pPr>
              <w:pStyle w:val="TableParagraph"/>
              <w:spacing w:before="3"/>
              <w:ind w:left="471"/>
              <w:rPr>
                <w:sz w:val="18"/>
              </w:rPr>
            </w:pPr>
            <w:r>
              <w:rPr>
                <w:sz w:val="18"/>
              </w:rPr>
              <w:t>1077</w:t>
            </w:r>
          </w:p>
        </w:tc>
        <w:tc>
          <w:tcPr>
            <w:tcW w:w="1897" w:type="dxa"/>
          </w:tcPr>
          <w:p w:rsidR="00A02B30" w:rsidRDefault="00B05A60">
            <w:pPr>
              <w:pStyle w:val="TableParagraph"/>
              <w:spacing w:before="3"/>
              <w:ind w:left="433" w:right="569"/>
              <w:jc w:val="center"/>
              <w:rPr>
                <w:sz w:val="18"/>
              </w:rPr>
            </w:pPr>
            <w:r>
              <w:rPr>
                <w:sz w:val="18"/>
              </w:rPr>
              <w:t>7362207.11</w:t>
            </w:r>
          </w:p>
        </w:tc>
        <w:tc>
          <w:tcPr>
            <w:tcW w:w="1497" w:type="dxa"/>
          </w:tcPr>
          <w:p w:rsidR="00A02B30" w:rsidRDefault="00B05A60">
            <w:pPr>
              <w:pStyle w:val="TableParagraph"/>
              <w:spacing w:before="3"/>
              <w:ind w:left="574" w:right="25"/>
              <w:jc w:val="center"/>
              <w:rPr>
                <w:sz w:val="18"/>
              </w:rPr>
            </w:pPr>
            <w:r>
              <w:rPr>
                <w:sz w:val="18"/>
              </w:rPr>
              <w:t>4938885.34</w:t>
            </w:r>
          </w:p>
        </w:tc>
      </w:tr>
      <w:tr w:rsidR="00A02B30">
        <w:trPr>
          <w:trHeight w:val="238"/>
        </w:trPr>
        <w:tc>
          <w:tcPr>
            <w:tcW w:w="906" w:type="dxa"/>
          </w:tcPr>
          <w:p w:rsidR="00A02B30" w:rsidRDefault="00B05A60">
            <w:pPr>
              <w:pStyle w:val="TableParagraph"/>
              <w:spacing w:before="3"/>
              <w:ind w:left="72"/>
              <w:rPr>
                <w:sz w:val="18"/>
              </w:rPr>
            </w:pPr>
            <w:r>
              <w:rPr>
                <w:sz w:val="18"/>
              </w:rPr>
              <w:t>1018</w:t>
            </w:r>
          </w:p>
        </w:tc>
        <w:tc>
          <w:tcPr>
            <w:tcW w:w="1898" w:type="dxa"/>
          </w:tcPr>
          <w:p w:rsidR="00A02B30" w:rsidRDefault="00B05A60">
            <w:pPr>
              <w:pStyle w:val="TableParagraph"/>
              <w:spacing w:before="3"/>
              <w:ind w:left="424" w:right="565"/>
              <w:jc w:val="center"/>
              <w:rPr>
                <w:sz w:val="18"/>
              </w:rPr>
            </w:pPr>
            <w:r>
              <w:rPr>
                <w:sz w:val="18"/>
              </w:rPr>
              <w:t>7366351.27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4935607.13</w:t>
            </w:r>
          </w:p>
        </w:tc>
        <w:tc>
          <w:tcPr>
            <w:tcW w:w="1310" w:type="dxa"/>
            <w:tcBorders>
              <w:left w:val="single" w:sz="6" w:space="0" w:color="000000"/>
            </w:tcBorders>
          </w:tcPr>
          <w:p w:rsidR="00A02B30" w:rsidRDefault="00B05A60">
            <w:pPr>
              <w:pStyle w:val="TableParagraph"/>
              <w:spacing w:before="3"/>
              <w:ind w:left="470"/>
              <w:rPr>
                <w:sz w:val="18"/>
              </w:rPr>
            </w:pPr>
            <w:r>
              <w:rPr>
                <w:sz w:val="18"/>
              </w:rPr>
              <w:t>1078</w:t>
            </w:r>
          </w:p>
        </w:tc>
        <w:tc>
          <w:tcPr>
            <w:tcW w:w="1897" w:type="dxa"/>
          </w:tcPr>
          <w:p w:rsidR="00A02B30" w:rsidRDefault="00B05A60">
            <w:pPr>
              <w:pStyle w:val="TableParagraph"/>
              <w:spacing w:before="3"/>
              <w:ind w:left="433" w:right="569"/>
              <w:jc w:val="center"/>
              <w:rPr>
                <w:sz w:val="18"/>
              </w:rPr>
            </w:pPr>
            <w:r>
              <w:rPr>
                <w:sz w:val="18"/>
              </w:rPr>
              <w:t>7362168.83</w:t>
            </w:r>
          </w:p>
        </w:tc>
        <w:tc>
          <w:tcPr>
            <w:tcW w:w="1497" w:type="dxa"/>
          </w:tcPr>
          <w:p w:rsidR="00A02B30" w:rsidRDefault="00B05A60">
            <w:pPr>
              <w:pStyle w:val="TableParagraph"/>
              <w:spacing w:before="3"/>
              <w:ind w:left="574" w:right="25"/>
              <w:jc w:val="center"/>
              <w:rPr>
                <w:sz w:val="18"/>
              </w:rPr>
            </w:pPr>
            <w:r>
              <w:rPr>
                <w:sz w:val="18"/>
              </w:rPr>
              <w:t>4938908.50</w:t>
            </w:r>
          </w:p>
        </w:tc>
      </w:tr>
      <w:tr w:rsidR="00A02B30">
        <w:trPr>
          <w:trHeight w:val="238"/>
        </w:trPr>
        <w:tc>
          <w:tcPr>
            <w:tcW w:w="906" w:type="dxa"/>
          </w:tcPr>
          <w:p w:rsidR="00A02B30" w:rsidRDefault="00B05A60">
            <w:pPr>
              <w:pStyle w:val="TableParagraph"/>
              <w:spacing w:before="3"/>
              <w:ind w:left="72"/>
              <w:rPr>
                <w:sz w:val="18"/>
              </w:rPr>
            </w:pPr>
            <w:r>
              <w:rPr>
                <w:sz w:val="18"/>
              </w:rPr>
              <w:t>1019</w:t>
            </w:r>
          </w:p>
        </w:tc>
        <w:tc>
          <w:tcPr>
            <w:tcW w:w="1898" w:type="dxa"/>
          </w:tcPr>
          <w:p w:rsidR="00A02B30" w:rsidRDefault="00B05A60">
            <w:pPr>
              <w:pStyle w:val="TableParagraph"/>
              <w:spacing w:before="3"/>
              <w:ind w:left="424" w:right="565"/>
              <w:jc w:val="center"/>
              <w:rPr>
                <w:sz w:val="18"/>
              </w:rPr>
            </w:pPr>
            <w:r>
              <w:rPr>
                <w:sz w:val="18"/>
              </w:rPr>
              <w:t>7366268.29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4935646.81</w:t>
            </w:r>
          </w:p>
        </w:tc>
        <w:tc>
          <w:tcPr>
            <w:tcW w:w="1310" w:type="dxa"/>
            <w:tcBorders>
              <w:left w:val="single" w:sz="6" w:space="0" w:color="000000"/>
            </w:tcBorders>
          </w:tcPr>
          <w:p w:rsidR="00A02B30" w:rsidRDefault="00B05A60">
            <w:pPr>
              <w:pStyle w:val="TableParagraph"/>
              <w:spacing w:before="3"/>
              <w:ind w:left="470"/>
              <w:rPr>
                <w:sz w:val="18"/>
              </w:rPr>
            </w:pPr>
            <w:r>
              <w:rPr>
                <w:sz w:val="18"/>
              </w:rPr>
              <w:t>1079</w:t>
            </w:r>
          </w:p>
        </w:tc>
        <w:tc>
          <w:tcPr>
            <w:tcW w:w="1897" w:type="dxa"/>
          </w:tcPr>
          <w:p w:rsidR="00A02B30" w:rsidRDefault="00B05A60">
            <w:pPr>
              <w:pStyle w:val="TableParagraph"/>
              <w:spacing w:before="3"/>
              <w:ind w:left="433" w:right="569"/>
              <w:jc w:val="center"/>
              <w:rPr>
                <w:sz w:val="18"/>
              </w:rPr>
            </w:pPr>
            <w:r>
              <w:rPr>
                <w:sz w:val="18"/>
              </w:rPr>
              <w:t>7362142.15</w:t>
            </w:r>
          </w:p>
        </w:tc>
        <w:tc>
          <w:tcPr>
            <w:tcW w:w="1497" w:type="dxa"/>
          </w:tcPr>
          <w:p w:rsidR="00A02B30" w:rsidRDefault="00B05A60">
            <w:pPr>
              <w:pStyle w:val="TableParagraph"/>
              <w:spacing w:before="3"/>
              <w:ind w:left="574" w:right="25"/>
              <w:jc w:val="center"/>
              <w:rPr>
                <w:sz w:val="18"/>
              </w:rPr>
            </w:pPr>
            <w:r>
              <w:rPr>
                <w:sz w:val="18"/>
              </w:rPr>
              <w:t>4938928.13</w:t>
            </w:r>
          </w:p>
        </w:tc>
      </w:tr>
      <w:tr w:rsidR="00A02B30">
        <w:trPr>
          <w:trHeight w:val="238"/>
        </w:trPr>
        <w:tc>
          <w:tcPr>
            <w:tcW w:w="906" w:type="dxa"/>
          </w:tcPr>
          <w:p w:rsidR="00A02B30" w:rsidRDefault="00B05A60">
            <w:pPr>
              <w:pStyle w:val="TableParagraph"/>
              <w:spacing w:before="3"/>
              <w:ind w:left="72"/>
              <w:rPr>
                <w:sz w:val="18"/>
              </w:rPr>
            </w:pPr>
            <w:r>
              <w:rPr>
                <w:sz w:val="18"/>
              </w:rPr>
              <w:t>1020</w:t>
            </w:r>
          </w:p>
        </w:tc>
        <w:tc>
          <w:tcPr>
            <w:tcW w:w="1898" w:type="dxa"/>
          </w:tcPr>
          <w:p w:rsidR="00A02B30" w:rsidRDefault="00B05A60">
            <w:pPr>
              <w:pStyle w:val="TableParagraph"/>
              <w:spacing w:before="3"/>
              <w:ind w:left="424" w:right="565"/>
              <w:jc w:val="center"/>
              <w:rPr>
                <w:sz w:val="18"/>
              </w:rPr>
            </w:pPr>
            <w:r>
              <w:rPr>
                <w:sz w:val="18"/>
              </w:rPr>
              <w:t>7366254.19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4935728.81</w:t>
            </w:r>
          </w:p>
        </w:tc>
        <w:tc>
          <w:tcPr>
            <w:tcW w:w="1310" w:type="dxa"/>
            <w:tcBorders>
              <w:left w:val="single" w:sz="6" w:space="0" w:color="000000"/>
            </w:tcBorders>
          </w:tcPr>
          <w:p w:rsidR="00A02B30" w:rsidRDefault="00B05A60">
            <w:pPr>
              <w:pStyle w:val="TableParagraph"/>
              <w:spacing w:before="3"/>
              <w:ind w:left="470"/>
              <w:rPr>
                <w:sz w:val="18"/>
              </w:rPr>
            </w:pPr>
            <w:r>
              <w:rPr>
                <w:sz w:val="18"/>
              </w:rPr>
              <w:t>1080</w:t>
            </w:r>
          </w:p>
        </w:tc>
        <w:tc>
          <w:tcPr>
            <w:tcW w:w="1897" w:type="dxa"/>
          </w:tcPr>
          <w:p w:rsidR="00A02B30" w:rsidRDefault="00B05A60">
            <w:pPr>
              <w:pStyle w:val="TableParagraph"/>
              <w:spacing w:before="3"/>
              <w:ind w:left="433" w:right="569"/>
              <w:jc w:val="center"/>
              <w:rPr>
                <w:sz w:val="18"/>
              </w:rPr>
            </w:pPr>
            <w:r>
              <w:rPr>
                <w:sz w:val="18"/>
              </w:rPr>
              <w:t>7362076.20</w:t>
            </w:r>
          </w:p>
        </w:tc>
        <w:tc>
          <w:tcPr>
            <w:tcW w:w="1497" w:type="dxa"/>
          </w:tcPr>
          <w:p w:rsidR="00A02B30" w:rsidRDefault="00B05A60">
            <w:pPr>
              <w:pStyle w:val="TableParagraph"/>
              <w:spacing w:before="3"/>
              <w:ind w:left="574" w:right="25"/>
              <w:jc w:val="center"/>
              <w:rPr>
                <w:sz w:val="18"/>
              </w:rPr>
            </w:pPr>
            <w:r>
              <w:rPr>
                <w:sz w:val="18"/>
              </w:rPr>
              <w:t>4938982.60</w:t>
            </w:r>
          </w:p>
        </w:tc>
      </w:tr>
      <w:tr w:rsidR="00A02B30">
        <w:trPr>
          <w:trHeight w:val="238"/>
        </w:trPr>
        <w:tc>
          <w:tcPr>
            <w:tcW w:w="906" w:type="dxa"/>
          </w:tcPr>
          <w:p w:rsidR="00A02B30" w:rsidRDefault="00B05A60">
            <w:pPr>
              <w:pStyle w:val="TableParagraph"/>
              <w:spacing w:before="3"/>
              <w:ind w:left="72"/>
              <w:rPr>
                <w:sz w:val="18"/>
              </w:rPr>
            </w:pPr>
            <w:r>
              <w:rPr>
                <w:sz w:val="18"/>
              </w:rPr>
              <w:t>1021</w:t>
            </w:r>
          </w:p>
        </w:tc>
        <w:tc>
          <w:tcPr>
            <w:tcW w:w="1898" w:type="dxa"/>
          </w:tcPr>
          <w:p w:rsidR="00A02B30" w:rsidRDefault="00B05A60">
            <w:pPr>
              <w:pStyle w:val="TableParagraph"/>
              <w:spacing w:before="3"/>
              <w:ind w:left="424" w:right="565"/>
              <w:jc w:val="center"/>
              <w:rPr>
                <w:sz w:val="18"/>
              </w:rPr>
            </w:pPr>
            <w:r>
              <w:rPr>
                <w:sz w:val="18"/>
              </w:rPr>
              <w:t>7366178.19</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4935822.80</w:t>
            </w:r>
          </w:p>
        </w:tc>
        <w:tc>
          <w:tcPr>
            <w:tcW w:w="1310" w:type="dxa"/>
            <w:tcBorders>
              <w:left w:val="single" w:sz="6" w:space="0" w:color="000000"/>
            </w:tcBorders>
          </w:tcPr>
          <w:p w:rsidR="00A02B30" w:rsidRDefault="00B05A60">
            <w:pPr>
              <w:pStyle w:val="TableParagraph"/>
              <w:spacing w:before="3"/>
              <w:ind w:left="470"/>
              <w:rPr>
                <w:sz w:val="18"/>
              </w:rPr>
            </w:pPr>
            <w:r>
              <w:rPr>
                <w:sz w:val="18"/>
              </w:rPr>
              <w:t>1081</w:t>
            </w:r>
          </w:p>
        </w:tc>
        <w:tc>
          <w:tcPr>
            <w:tcW w:w="1897" w:type="dxa"/>
          </w:tcPr>
          <w:p w:rsidR="00A02B30" w:rsidRDefault="00B05A60">
            <w:pPr>
              <w:pStyle w:val="TableParagraph"/>
              <w:spacing w:before="3"/>
              <w:ind w:left="433" w:right="569"/>
              <w:jc w:val="center"/>
              <w:rPr>
                <w:sz w:val="18"/>
              </w:rPr>
            </w:pPr>
            <w:r>
              <w:rPr>
                <w:sz w:val="18"/>
              </w:rPr>
              <w:t>7362045.06</w:t>
            </w:r>
          </w:p>
        </w:tc>
        <w:tc>
          <w:tcPr>
            <w:tcW w:w="1497" w:type="dxa"/>
          </w:tcPr>
          <w:p w:rsidR="00A02B30" w:rsidRDefault="00B05A60">
            <w:pPr>
              <w:pStyle w:val="TableParagraph"/>
              <w:spacing w:before="3"/>
              <w:ind w:left="574" w:right="25"/>
              <w:jc w:val="center"/>
              <w:rPr>
                <w:sz w:val="18"/>
              </w:rPr>
            </w:pPr>
            <w:r>
              <w:rPr>
                <w:sz w:val="18"/>
              </w:rPr>
              <w:t>4939003.85</w:t>
            </w:r>
          </w:p>
        </w:tc>
      </w:tr>
      <w:tr w:rsidR="00A02B30">
        <w:trPr>
          <w:trHeight w:val="238"/>
        </w:trPr>
        <w:tc>
          <w:tcPr>
            <w:tcW w:w="906" w:type="dxa"/>
          </w:tcPr>
          <w:p w:rsidR="00A02B30" w:rsidRDefault="00B05A60">
            <w:pPr>
              <w:pStyle w:val="TableParagraph"/>
              <w:spacing w:before="3"/>
              <w:ind w:left="72"/>
              <w:rPr>
                <w:sz w:val="18"/>
              </w:rPr>
            </w:pPr>
            <w:r>
              <w:rPr>
                <w:sz w:val="18"/>
              </w:rPr>
              <w:t>1022</w:t>
            </w:r>
          </w:p>
        </w:tc>
        <w:tc>
          <w:tcPr>
            <w:tcW w:w="1898" w:type="dxa"/>
          </w:tcPr>
          <w:p w:rsidR="00A02B30" w:rsidRDefault="00B05A60">
            <w:pPr>
              <w:pStyle w:val="TableParagraph"/>
              <w:spacing w:before="3"/>
              <w:ind w:left="424" w:right="565"/>
              <w:jc w:val="center"/>
              <w:rPr>
                <w:sz w:val="18"/>
              </w:rPr>
            </w:pPr>
            <w:r>
              <w:rPr>
                <w:sz w:val="18"/>
              </w:rPr>
              <w:t>7365992.77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4936052.03</w:t>
            </w:r>
          </w:p>
        </w:tc>
        <w:tc>
          <w:tcPr>
            <w:tcW w:w="1310" w:type="dxa"/>
            <w:tcBorders>
              <w:left w:val="single" w:sz="6" w:space="0" w:color="000000"/>
            </w:tcBorders>
          </w:tcPr>
          <w:p w:rsidR="00A02B30" w:rsidRDefault="00B05A60">
            <w:pPr>
              <w:pStyle w:val="TableParagraph"/>
              <w:spacing w:before="3"/>
              <w:ind w:left="470"/>
              <w:rPr>
                <w:sz w:val="18"/>
              </w:rPr>
            </w:pPr>
            <w:r>
              <w:rPr>
                <w:sz w:val="18"/>
              </w:rPr>
              <w:t>1082</w:t>
            </w:r>
          </w:p>
        </w:tc>
        <w:tc>
          <w:tcPr>
            <w:tcW w:w="1897" w:type="dxa"/>
          </w:tcPr>
          <w:p w:rsidR="00A02B30" w:rsidRDefault="00B05A60">
            <w:pPr>
              <w:pStyle w:val="TableParagraph"/>
              <w:spacing w:before="3"/>
              <w:ind w:left="433" w:right="569"/>
              <w:jc w:val="center"/>
              <w:rPr>
                <w:sz w:val="18"/>
              </w:rPr>
            </w:pPr>
            <w:r>
              <w:rPr>
                <w:sz w:val="18"/>
              </w:rPr>
              <w:t>7362019.16</w:t>
            </w:r>
          </w:p>
        </w:tc>
        <w:tc>
          <w:tcPr>
            <w:tcW w:w="1497" w:type="dxa"/>
          </w:tcPr>
          <w:p w:rsidR="00A02B30" w:rsidRDefault="00B05A60">
            <w:pPr>
              <w:pStyle w:val="TableParagraph"/>
              <w:spacing w:before="3"/>
              <w:ind w:left="574" w:right="25"/>
              <w:jc w:val="center"/>
              <w:rPr>
                <w:sz w:val="18"/>
              </w:rPr>
            </w:pPr>
            <w:r>
              <w:rPr>
                <w:sz w:val="18"/>
              </w:rPr>
              <w:t>4939014.60</w:t>
            </w:r>
          </w:p>
        </w:tc>
      </w:tr>
      <w:tr w:rsidR="00A02B30">
        <w:trPr>
          <w:trHeight w:val="238"/>
        </w:trPr>
        <w:tc>
          <w:tcPr>
            <w:tcW w:w="906" w:type="dxa"/>
          </w:tcPr>
          <w:p w:rsidR="00A02B30" w:rsidRDefault="00B05A60">
            <w:pPr>
              <w:pStyle w:val="TableParagraph"/>
              <w:spacing w:before="3"/>
              <w:ind w:left="72"/>
              <w:rPr>
                <w:sz w:val="18"/>
              </w:rPr>
            </w:pPr>
            <w:r>
              <w:rPr>
                <w:sz w:val="18"/>
              </w:rPr>
              <w:t>1023</w:t>
            </w:r>
          </w:p>
        </w:tc>
        <w:tc>
          <w:tcPr>
            <w:tcW w:w="1898" w:type="dxa"/>
          </w:tcPr>
          <w:p w:rsidR="00A02B30" w:rsidRDefault="00B05A60">
            <w:pPr>
              <w:pStyle w:val="TableParagraph"/>
              <w:spacing w:before="3"/>
              <w:ind w:left="424" w:right="565"/>
              <w:jc w:val="center"/>
              <w:rPr>
                <w:sz w:val="18"/>
              </w:rPr>
            </w:pPr>
            <w:r>
              <w:rPr>
                <w:sz w:val="18"/>
              </w:rPr>
              <w:t>7365863.96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4936211.52</w:t>
            </w:r>
          </w:p>
        </w:tc>
        <w:tc>
          <w:tcPr>
            <w:tcW w:w="1310" w:type="dxa"/>
            <w:tcBorders>
              <w:left w:val="single" w:sz="6" w:space="0" w:color="000000"/>
            </w:tcBorders>
          </w:tcPr>
          <w:p w:rsidR="00A02B30" w:rsidRDefault="00B05A60">
            <w:pPr>
              <w:pStyle w:val="TableParagraph"/>
              <w:spacing w:before="3"/>
              <w:ind w:left="470"/>
              <w:rPr>
                <w:sz w:val="18"/>
              </w:rPr>
            </w:pPr>
            <w:r>
              <w:rPr>
                <w:sz w:val="18"/>
              </w:rPr>
              <w:t>1083</w:t>
            </w:r>
          </w:p>
        </w:tc>
        <w:tc>
          <w:tcPr>
            <w:tcW w:w="1897" w:type="dxa"/>
          </w:tcPr>
          <w:p w:rsidR="00A02B30" w:rsidRDefault="00B05A60">
            <w:pPr>
              <w:pStyle w:val="TableParagraph"/>
              <w:spacing w:before="3"/>
              <w:ind w:left="433" w:right="569"/>
              <w:jc w:val="center"/>
              <w:rPr>
                <w:sz w:val="18"/>
              </w:rPr>
            </w:pPr>
            <w:r>
              <w:rPr>
                <w:sz w:val="18"/>
              </w:rPr>
              <w:t>7361993.06</w:t>
            </w:r>
          </w:p>
        </w:tc>
        <w:tc>
          <w:tcPr>
            <w:tcW w:w="1497" w:type="dxa"/>
          </w:tcPr>
          <w:p w:rsidR="00A02B30" w:rsidRDefault="00B05A60">
            <w:pPr>
              <w:pStyle w:val="TableParagraph"/>
              <w:spacing w:before="3"/>
              <w:ind w:left="574" w:right="25"/>
              <w:jc w:val="center"/>
              <w:rPr>
                <w:sz w:val="18"/>
              </w:rPr>
            </w:pPr>
            <w:r>
              <w:rPr>
                <w:sz w:val="18"/>
              </w:rPr>
              <w:t>4939019.03</w:t>
            </w:r>
          </w:p>
        </w:tc>
      </w:tr>
      <w:tr w:rsidR="00A02B30">
        <w:trPr>
          <w:trHeight w:val="238"/>
        </w:trPr>
        <w:tc>
          <w:tcPr>
            <w:tcW w:w="906" w:type="dxa"/>
          </w:tcPr>
          <w:p w:rsidR="00A02B30" w:rsidRDefault="00B05A60">
            <w:pPr>
              <w:pStyle w:val="TableParagraph"/>
              <w:spacing w:before="3"/>
              <w:ind w:left="72"/>
              <w:rPr>
                <w:sz w:val="18"/>
              </w:rPr>
            </w:pPr>
            <w:r>
              <w:rPr>
                <w:sz w:val="18"/>
              </w:rPr>
              <w:t>1024</w:t>
            </w:r>
          </w:p>
        </w:tc>
        <w:tc>
          <w:tcPr>
            <w:tcW w:w="1898" w:type="dxa"/>
          </w:tcPr>
          <w:p w:rsidR="00A02B30" w:rsidRDefault="00B05A60">
            <w:pPr>
              <w:pStyle w:val="TableParagraph"/>
              <w:spacing w:before="3"/>
              <w:ind w:left="424" w:right="565"/>
              <w:jc w:val="center"/>
              <w:rPr>
                <w:sz w:val="18"/>
              </w:rPr>
            </w:pPr>
            <w:r>
              <w:rPr>
                <w:sz w:val="18"/>
              </w:rPr>
              <w:t>7365742.58</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4936381.78</w:t>
            </w:r>
          </w:p>
        </w:tc>
        <w:tc>
          <w:tcPr>
            <w:tcW w:w="1310" w:type="dxa"/>
            <w:tcBorders>
              <w:left w:val="single" w:sz="6" w:space="0" w:color="000000"/>
            </w:tcBorders>
          </w:tcPr>
          <w:p w:rsidR="00A02B30" w:rsidRDefault="00B05A60">
            <w:pPr>
              <w:pStyle w:val="TableParagraph"/>
              <w:spacing w:before="3"/>
              <w:ind w:left="470"/>
              <w:rPr>
                <w:sz w:val="18"/>
              </w:rPr>
            </w:pPr>
            <w:r>
              <w:rPr>
                <w:sz w:val="18"/>
              </w:rPr>
              <w:t>1084</w:t>
            </w:r>
          </w:p>
        </w:tc>
        <w:tc>
          <w:tcPr>
            <w:tcW w:w="1897" w:type="dxa"/>
          </w:tcPr>
          <w:p w:rsidR="00A02B30" w:rsidRDefault="00B05A60">
            <w:pPr>
              <w:pStyle w:val="TableParagraph"/>
              <w:spacing w:before="3"/>
              <w:ind w:left="433" w:right="569"/>
              <w:jc w:val="center"/>
              <w:rPr>
                <w:sz w:val="18"/>
              </w:rPr>
            </w:pPr>
            <w:r>
              <w:rPr>
                <w:sz w:val="18"/>
              </w:rPr>
              <w:t>7361965.92</w:t>
            </w:r>
          </w:p>
        </w:tc>
        <w:tc>
          <w:tcPr>
            <w:tcW w:w="1497" w:type="dxa"/>
          </w:tcPr>
          <w:p w:rsidR="00A02B30" w:rsidRDefault="00B05A60">
            <w:pPr>
              <w:pStyle w:val="TableParagraph"/>
              <w:spacing w:before="3"/>
              <w:ind w:left="574" w:right="25"/>
              <w:jc w:val="center"/>
              <w:rPr>
                <w:sz w:val="18"/>
              </w:rPr>
            </w:pPr>
            <w:r>
              <w:rPr>
                <w:sz w:val="18"/>
              </w:rPr>
              <w:t>4939022.55</w:t>
            </w:r>
          </w:p>
        </w:tc>
      </w:tr>
      <w:tr w:rsidR="00A02B30">
        <w:trPr>
          <w:trHeight w:val="238"/>
        </w:trPr>
        <w:tc>
          <w:tcPr>
            <w:tcW w:w="906" w:type="dxa"/>
          </w:tcPr>
          <w:p w:rsidR="00A02B30" w:rsidRDefault="00B05A60">
            <w:pPr>
              <w:pStyle w:val="TableParagraph"/>
              <w:spacing w:before="3"/>
              <w:ind w:left="72"/>
              <w:rPr>
                <w:sz w:val="18"/>
              </w:rPr>
            </w:pPr>
            <w:r>
              <w:rPr>
                <w:sz w:val="18"/>
              </w:rPr>
              <w:t>1025</w:t>
            </w:r>
          </w:p>
        </w:tc>
        <w:tc>
          <w:tcPr>
            <w:tcW w:w="1898" w:type="dxa"/>
          </w:tcPr>
          <w:p w:rsidR="00A02B30" w:rsidRDefault="00B05A60">
            <w:pPr>
              <w:pStyle w:val="TableParagraph"/>
              <w:spacing w:before="3"/>
              <w:ind w:left="424" w:right="565"/>
              <w:jc w:val="center"/>
              <w:rPr>
                <w:sz w:val="18"/>
              </w:rPr>
            </w:pPr>
            <w:r>
              <w:rPr>
                <w:sz w:val="18"/>
              </w:rPr>
              <w:t>7365697.47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4936393.58</w:t>
            </w:r>
          </w:p>
        </w:tc>
        <w:tc>
          <w:tcPr>
            <w:tcW w:w="1310" w:type="dxa"/>
            <w:tcBorders>
              <w:left w:val="single" w:sz="6" w:space="0" w:color="000000"/>
            </w:tcBorders>
          </w:tcPr>
          <w:p w:rsidR="00A02B30" w:rsidRDefault="00B05A60">
            <w:pPr>
              <w:pStyle w:val="TableParagraph"/>
              <w:spacing w:before="3"/>
              <w:ind w:left="470"/>
              <w:rPr>
                <w:sz w:val="18"/>
              </w:rPr>
            </w:pPr>
            <w:r>
              <w:rPr>
                <w:sz w:val="18"/>
              </w:rPr>
              <w:t>1085</w:t>
            </w:r>
          </w:p>
        </w:tc>
        <w:tc>
          <w:tcPr>
            <w:tcW w:w="1897" w:type="dxa"/>
          </w:tcPr>
          <w:p w:rsidR="00A02B30" w:rsidRDefault="00B05A60">
            <w:pPr>
              <w:pStyle w:val="TableParagraph"/>
              <w:spacing w:before="3"/>
              <w:ind w:left="433" w:right="569"/>
              <w:jc w:val="center"/>
              <w:rPr>
                <w:sz w:val="18"/>
              </w:rPr>
            </w:pPr>
            <w:r>
              <w:rPr>
                <w:sz w:val="18"/>
              </w:rPr>
              <w:t>7361922.62</w:t>
            </w:r>
          </w:p>
        </w:tc>
        <w:tc>
          <w:tcPr>
            <w:tcW w:w="1497" w:type="dxa"/>
          </w:tcPr>
          <w:p w:rsidR="00A02B30" w:rsidRDefault="00B05A60">
            <w:pPr>
              <w:pStyle w:val="TableParagraph"/>
              <w:spacing w:before="3"/>
              <w:ind w:left="574" w:right="25"/>
              <w:jc w:val="center"/>
              <w:rPr>
                <w:sz w:val="18"/>
              </w:rPr>
            </w:pPr>
            <w:r>
              <w:rPr>
                <w:sz w:val="18"/>
              </w:rPr>
              <w:t>4939034.13</w:t>
            </w:r>
          </w:p>
        </w:tc>
      </w:tr>
      <w:tr w:rsidR="00A02B30">
        <w:trPr>
          <w:trHeight w:val="238"/>
        </w:trPr>
        <w:tc>
          <w:tcPr>
            <w:tcW w:w="906" w:type="dxa"/>
          </w:tcPr>
          <w:p w:rsidR="00A02B30" w:rsidRDefault="00B05A60">
            <w:pPr>
              <w:pStyle w:val="TableParagraph"/>
              <w:spacing w:before="3"/>
              <w:ind w:left="72"/>
              <w:rPr>
                <w:sz w:val="18"/>
              </w:rPr>
            </w:pPr>
            <w:r>
              <w:rPr>
                <w:sz w:val="18"/>
              </w:rPr>
              <w:t>1026</w:t>
            </w:r>
          </w:p>
        </w:tc>
        <w:tc>
          <w:tcPr>
            <w:tcW w:w="1898" w:type="dxa"/>
          </w:tcPr>
          <w:p w:rsidR="00A02B30" w:rsidRDefault="00B05A60">
            <w:pPr>
              <w:pStyle w:val="TableParagraph"/>
              <w:spacing w:before="3"/>
              <w:ind w:left="424" w:right="565"/>
              <w:jc w:val="center"/>
              <w:rPr>
                <w:sz w:val="18"/>
              </w:rPr>
            </w:pPr>
            <w:r>
              <w:rPr>
                <w:sz w:val="18"/>
              </w:rPr>
              <w:t>7365579.76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4936568.50</w:t>
            </w:r>
          </w:p>
        </w:tc>
        <w:tc>
          <w:tcPr>
            <w:tcW w:w="1310" w:type="dxa"/>
            <w:tcBorders>
              <w:left w:val="single" w:sz="6" w:space="0" w:color="000000"/>
            </w:tcBorders>
          </w:tcPr>
          <w:p w:rsidR="00A02B30" w:rsidRDefault="00B05A60">
            <w:pPr>
              <w:pStyle w:val="TableParagraph"/>
              <w:spacing w:before="3"/>
              <w:ind w:left="470"/>
              <w:rPr>
                <w:sz w:val="18"/>
              </w:rPr>
            </w:pPr>
            <w:r>
              <w:rPr>
                <w:sz w:val="18"/>
              </w:rPr>
              <w:t>1086</w:t>
            </w:r>
          </w:p>
        </w:tc>
        <w:tc>
          <w:tcPr>
            <w:tcW w:w="1897" w:type="dxa"/>
          </w:tcPr>
          <w:p w:rsidR="00A02B30" w:rsidRDefault="00B05A60">
            <w:pPr>
              <w:pStyle w:val="TableParagraph"/>
              <w:spacing w:before="3"/>
              <w:ind w:left="433" w:right="569"/>
              <w:jc w:val="center"/>
              <w:rPr>
                <w:sz w:val="18"/>
              </w:rPr>
            </w:pPr>
            <w:r>
              <w:rPr>
                <w:sz w:val="18"/>
              </w:rPr>
              <w:t>7361888.26</w:t>
            </w:r>
          </w:p>
        </w:tc>
        <w:tc>
          <w:tcPr>
            <w:tcW w:w="1497" w:type="dxa"/>
          </w:tcPr>
          <w:p w:rsidR="00A02B30" w:rsidRDefault="00B05A60">
            <w:pPr>
              <w:pStyle w:val="TableParagraph"/>
              <w:spacing w:before="3"/>
              <w:ind w:left="574" w:right="25"/>
              <w:jc w:val="center"/>
              <w:rPr>
                <w:sz w:val="18"/>
              </w:rPr>
            </w:pPr>
            <w:r>
              <w:rPr>
                <w:sz w:val="18"/>
              </w:rPr>
              <w:t>4939046.10</w:t>
            </w:r>
          </w:p>
        </w:tc>
      </w:tr>
      <w:tr w:rsidR="00A02B30">
        <w:trPr>
          <w:trHeight w:val="238"/>
        </w:trPr>
        <w:tc>
          <w:tcPr>
            <w:tcW w:w="906" w:type="dxa"/>
          </w:tcPr>
          <w:p w:rsidR="00A02B30" w:rsidRDefault="00B05A60">
            <w:pPr>
              <w:pStyle w:val="TableParagraph"/>
              <w:spacing w:before="3"/>
              <w:ind w:left="72"/>
              <w:rPr>
                <w:sz w:val="18"/>
              </w:rPr>
            </w:pPr>
            <w:r>
              <w:rPr>
                <w:sz w:val="18"/>
              </w:rPr>
              <w:t>1027</w:t>
            </w:r>
          </w:p>
        </w:tc>
        <w:tc>
          <w:tcPr>
            <w:tcW w:w="1898" w:type="dxa"/>
          </w:tcPr>
          <w:p w:rsidR="00A02B30" w:rsidRDefault="00B05A60">
            <w:pPr>
              <w:pStyle w:val="TableParagraph"/>
              <w:spacing w:before="3"/>
              <w:ind w:left="424" w:right="565"/>
              <w:jc w:val="center"/>
              <w:rPr>
                <w:sz w:val="18"/>
              </w:rPr>
            </w:pPr>
            <w:r>
              <w:rPr>
                <w:sz w:val="18"/>
              </w:rPr>
              <w:t>7365558.00</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4936648.18</w:t>
            </w:r>
          </w:p>
        </w:tc>
        <w:tc>
          <w:tcPr>
            <w:tcW w:w="1310" w:type="dxa"/>
            <w:tcBorders>
              <w:left w:val="single" w:sz="6" w:space="0" w:color="000000"/>
            </w:tcBorders>
          </w:tcPr>
          <w:p w:rsidR="00A02B30" w:rsidRDefault="00B05A60">
            <w:pPr>
              <w:pStyle w:val="TableParagraph"/>
              <w:spacing w:before="3"/>
              <w:ind w:left="470"/>
              <w:rPr>
                <w:sz w:val="18"/>
              </w:rPr>
            </w:pPr>
            <w:r>
              <w:rPr>
                <w:sz w:val="18"/>
              </w:rPr>
              <w:t>1087</w:t>
            </w:r>
          </w:p>
        </w:tc>
        <w:tc>
          <w:tcPr>
            <w:tcW w:w="1897" w:type="dxa"/>
          </w:tcPr>
          <w:p w:rsidR="00A02B30" w:rsidRDefault="00B05A60">
            <w:pPr>
              <w:pStyle w:val="TableParagraph"/>
              <w:spacing w:before="3"/>
              <w:ind w:left="433" w:right="569"/>
              <w:jc w:val="center"/>
              <w:rPr>
                <w:sz w:val="18"/>
              </w:rPr>
            </w:pPr>
            <w:r>
              <w:rPr>
                <w:sz w:val="18"/>
              </w:rPr>
              <w:t>7361879.02</w:t>
            </w:r>
          </w:p>
        </w:tc>
        <w:tc>
          <w:tcPr>
            <w:tcW w:w="1497" w:type="dxa"/>
          </w:tcPr>
          <w:p w:rsidR="00A02B30" w:rsidRDefault="00B05A60">
            <w:pPr>
              <w:pStyle w:val="TableParagraph"/>
              <w:spacing w:before="3"/>
              <w:ind w:left="574" w:right="25"/>
              <w:jc w:val="center"/>
              <w:rPr>
                <w:sz w:val="18"/>
              </w:rPr>
            </w:pPr>
            <w:r>
              <w:rPr>
                <w:sz w:val="18"/>
              </w:rPr>
              <w:t>4939067.68</w:t>
            </w:r>
          </w:p>
        </w:tc>
      </w:tr>
      <w:tr w:rsidR="00A02B30">
        <w:trPr>
          <w:trHeight w:val="238"/>
        </w:trPr>
        <w:tc>
          <w:tcPr>
            <w:tcW w:w="906" w:type="dxa"/>
          </w:tcPr>
          <w:p w:rsidR="00A02B30" w:rsidRDefault="00B05A60">
            <w:pPr>
              <w:pStyle w:val="TableParagraph"/>
              <w:spacing w:before="3"/>
              <w:ind w:left="72"/>
              <w:rPr>
                <w:sz w:val="18"/>
              </w:rPr>
            </w:pPr>
            <w:r>
              <w:rPr>
                <w:sz w:val="18"/>
              </w:rPr>
              <w:t>1028</w:t>
            </w:r>
          </w:p>
        </w:tc>
        <w:tc>
          <w:tcPr>
            <w:tcW w:w="1898" w:type="dxa"/>
          </w:tcPr>
          <w:p w:rsidR="00A02B30" w:rsidRDefault="00B05A60">
            <w:pPr>
              <w:pStyle w:val="TableParagraph"/>
              <w:spacing w:before="3"/>
              <w:ind w:left="424" w:right="565"/>
              <w:jc w:val="center"/>
              <w:rPr>
                <w:sz w:val="18"/>
              </w:rPr>
            </w:pPr>
            <w:r>
              <w:rPr>
                <w:sz w:val="18"/>
              </w:rPr>
              <w:t>7365527.16</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4936690.89</w:t>
            </w:r>
          </w:p>
        </w:tc>
        <w:tc>
          <w:tcPr>
            <w:tcW w:w="1310" w:type="dxa"/>
            <w:tcBorders>
              <w:left w:val="single" w:sz="6" w:space="0" w:color="000000"/>
            </w:tcBorders>
          </w:tcPr>
          <w:p w:rsidR="00A02B30" w:rsidRDefault="00B05A60">
            <w:pPr>
              <w:pStyle w:val="TableParagraph"/>
              <w:spacing w:before="3"/>
              <w:ind w:left="470"/>
              <w:rPr>
                <w:sz w:val="18"/>
              </w:rPr>
            </w:pPr>
            <w:r>
              <w:rPr>
                <w:sz w:val="18"/>
              </w:rPr>
              <w:t>1088</w:t>
            </w:r>
          </w:p>
        </w:tc>
        <w:tc>
          <w:tcPr>
            <w:tcW w:w="1897" w:type="dxa"/>
          </w:tcPr>
          <w:p w:rsidR="00A02B30" w:rsidRDefault="00B05A60">
            <w:pPr>
              <w:pStyle w:val="TableParagraph"/>
              <w:spacing w:before="3"/>
              <w:ind w:left="433" w:right="569"/>
              <w:jc w:val="center"/>
              <w:rPr>
                <w:sz w:val="18"/>
              </w:rPr>
            </w:pPr>
            <w:r>
              <w:rPr>
                <w:sz w:val="18"/>
              </w:rPr>
              <w:t>7361872.94</w:t>
            </w:r>
          </w:p>
        </w:tc>
        <w:tc>
          <w:tcPr>
            <w:tcW w:w="1497" w:type="dxa"/>
          </w:tcPr>
          <w:p w:rsidR="00A02B30" w:rsidRDefault="00B05A60">
            <w:pPr>
              <w:pStyle w:val="TableParagraph"/>
              <w:spacing w:before="3"/>
              <w:ind w:left="574" w:right="25"/>
              <w:jc w:val="center"/>
              <w:rPr>
                <w:sz w:val="18"/>
              </w:rPr>
            </w:pPr>
            <w:r>
              <w:rPr>
                <w:sz w:val="18"/>
              </w:rPr>
              <w:t>4939072.89</w:t>
            </w:r>
          </w:p>
        </w:tc>
      </w:tr>
      <w:tr w:rsidR="00A02B30">
        <w:trPr>
          <w:trHeight w:val="238"/>
        </w:trPr>
        <w:tc>
          <w:tcPr>
            <w:tcW w:w="906" w:type="dxa"/>
          </w:tcPr>
          <w:p w:rsidR="00A02B30" w:rsidRDefault="00B05A60">
            <w:pPr>
              <w:pStyle w:val="TableParagraph"/>
              <w:spacing w:before="3"/>
              <w:ind w:left="72"/>
              <w:rPr>
                <w:sz w:val="18"/>
              </w:rPr>
            </w:pPr>
            <w:r>
              <w:rPr>
                <w:sz w:val="18"/>
              </w:rPr>
              <w:t>1029</w:t>
            </w:r>
          </w:p>
        </w:tc>
        <w:tc>
          <w:tcPr>
            <w:tcW w:w="1898" w:type="dxa"/>
          </w:tcPr>
          <w:p w:rsidR="00A02B30" w:rsidRDefault="00B05A60">
            <w:pPr>
              <w:pStyle w:val="TableParagraph"/>
              <w:spacing w:before="3"/>
              <w:ind w:left="424" w:right="565"/>
              <w:jc w:val="center"/>
              <w:rPr>
                <w:sz w:val="18"/>
              </w:rPr>
            </w:pPr>
            <w:r>
              <w:rPr>
                <w:sz w:val="18"/>
              </w:rPr>
              <w:t>7365481.43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4936746.09</w:t>
            </w:r>
          </w:p>
        </w:tc>
        <w:tc>
          <w:tcPr>
            <w:tcW w:w="1310" w:type="dxa"/>
            <w:tcBorders>
              <w:left w:val="single" w:sz="6" w:space="0" w:color="000000"/>
            </w:tcBorders>
          </w:tcPr>
          <w:p w:rsidR="00A02B30" w:rsidRDefault="00B05A60">
            <w:pPr>
              <w:pStyle w:val="TableParagraph"/>
              <w:spacing w:before="3"/>
              <w:ind w:left="470"/>
              <w:rPr>
                <w:sz w:val="18"/>
              </w:rPr>
            </w:pPr>
            <w:r>
              <w:rPr>
                <w:sz w:val="18"/>
              </w:rPr>
              <w:t>1089</w:t>
            </w:r>
          </w:p>
        </w:tc>
        <w:tc>
          <w:tcPr>
            <w:tcW w:w="1897" w:type="dxa"/>
          </w:tcPr>
          <w:p w:rsidR="00A02B30" w:rsidRDefault="00B05A60">
            <w:pPr>
              <w:pStyle w:val="TableParagraph"/>
              <w:spacing w:before="3"/>
              <w:ind w:left="433" w:right="569"/>
              <w:jc w:val="center"/>
              <w:rPr>
                <w:sz w:val="18"/>
              </w:rPr>
            </w:pPr>
            <w:r>
              <w:rPr>
                <w:sz w:val="18"/>
              </w:rPr>
              <w:t>7361851.64</w:t>
            </w:r>
          </w:p>
        </w:tc>
        <w:tc>
          <w:tcPr>
            <w:tcW w:w="1497" w:type="dxa"/>
          </w:tcPr>
          <w:p w:rsidR="00A02B30" w:rsidRDefault="00B05A60">
            <w:pPr>
              <w:pStyle w:val="TableParagraph"/>
              <w:spacing w:before="3"/>
              <w:ind w:left="574" w:right="25"/>
              <w:jc w:val="center"/>
              <w:rPr>
                <w:sz w:val="18"/>
              </w:rPr>
            </w:pPr>
            <w:r>
              <w:rPr>
                <w:sz w:val="18"/>
              </w:rPr>
              <w:t>4939081.12</w:t>
            </w:r>
          </w:p>
        </w:tc>
      </w:tr>
      <w:tr w:rsidR="00A02B30">
        <w:trPr>
          <w:trHeight w:val="238"/>
        </w:trPr>
        <w:tc>
          <w:tcPr>
            <w:tcW w:w="906" w:type="dxa"/>
          </w:tcPr>
          <w:p w:rsidR="00A02B30" w:rsidRDefault="00B05A60">
            <w:pPr>
              <w:pStyle w:val="TableParagraph"/>
              <w:spacing w:before="3"/>
              <w:ind w:left="72"/>
              <w:rPr>
                <w:sz w:val="18"/>
              </w:rPr>
            </w:pPr>
            <w:r>
              <w:rPr>
                <w:sz w:val="18"/>
              </w:rPr>
              <w:t>1030</w:t>
            </w:r>
          </w:p>
        </w:tc>
        <w:tc>
          <w:tcPr>
            <w:tcW w:w="1898" w:type="dxa"/>
          </w:tcPr>
          <w:p w:rsidR="00A02B30" w:rsidRDefault="00B05A60">
            <w:pPr>
              <w:pStyle w:val="TableParagraph"/>
              <w:spacing w:before="3"/>
              <w:ind w:left="424" w:right="565"/>
              <w:jc w:val="center"/>
              <w:rPr>
                <w:sz w:val="18"/>
              </w:rPr>
            </w:pPr>
            <w:r>
              <w:rPr>
                <w:sz w:val="18"/>
              </w:rPr>
              <w:t>7365460.85</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4936767.93</w:t>
            </w:r>
          </w:p>
        </w:tc>
        <w:tc>
          <w:tcPr>
            <w:tcW w:w="1310" w:type="dxa"/>
            <w:tcBorders>
              <w:left w:val="single" w:sz="6" w:space="0" w:color="000000"/>
            </w:tcBorders>
          </w:tcPr>
          <w:p w:rsidR="00A02B30" w:rsidRDefault="00B05A60">
            <w:pPr>
              <w:pStyle w:val="TableParagraph"/>
              <w:spacing w:before="3"/>
              <w:ind w:left="470"/>
              <w:rPr>
                <w:sz w:val="18"/>
              </w:rPr>
            </w:pPr>
            <w:r>
              <w:rPr>
                <w:sz w:val="18"/>
              </w:rPr>
              <w:t>1090</w:t>
            </w:r>
          </w:p>
        </w:tc>
        <w:tc>
          <w:tcPr>
            <w:tcW w:w="1897" w:type="dxa"/>
          </w:tcPr>
          <w:p w:rsidR="00A02B30" w:rsidRDefault="00B05A60">
            <w:pPr>
              <w:pStyle w:val="TableParagraph"/>
              <w:spacing w:before="3"/>
              <w:ind w:left="433" w:right="569"/>
              <w:jc w:val="center"/>
              <w:rPr>
                <w:sz w:val="18"/>
              </w:rPr>
            </w:pPr>
            <w:r>
              <w:rPr>
                <w:sz w:val="18"/>
              </w:rPr>
              <w:t>7361763.77</w:t>
            </w:r>
          </w:p>
        </w:tc>
        <w:tc>
          <w:tcPr>
            <w:tcW w:w="1497" w:type="dxa"/>
          </w:tcPr>
          <w:p w:rsidR="00A02B30" w:rsidRDefault="00B05A60">
            <w:pPr>
              <w:pStyle w:val="TableParagraph"/>
              <w:spacing w:before="3"/>
              <w:ind w:left="574" w:right="25"/>
              <w:jc w:val="center"/>
              <w:rPr>
                <w:sz w:val="18"/>
              </w:rPr>
            </w:pPr>
            <w:r>
              <w:rPr>
                <w:sz w:val="18"/>
              </w:rPr>
              <w:t>4939100.09</w:t>
            </w:r>
          </w:p>
        </w:tc>
      </w:tr>
      <w:tr w:rsidR="00A02B30">
        <w:trPr>
          <w:trHeight w:val="238"/>
        </w:trPr>
        <w:tc>
          <w:tcPr>
            <w:tcW w:w="906" w:type="dxa"/>
          </w:tcPr>
          <w:p w:rsidR="00A02B30" w:rsidRDefault="00B05A60">
            <w:pPr>
              <w:pStyle w:val="TableParagraph"/>
              <w:spacing w:before="3"/>
              <w:ind w:left="72"/>
              <w:rPr>
                <w:sz w:val="18"/>
              </w:rPr>
            </w:pPr>
            <w:r>
              <w:rPr>
                <w:sz w:val="18"/>
              </w:rPr>
              <w:t>1031</w:t>
            </w:r>
          </w:p>
        </w:tc>
        <w:tc>
          <w:tcPr>
            <w:tcW w:w="1898" w:type="dxa"/>
          </w:tcPr>
          <w:p w:rsidR="00A02B30" w:rsidRDefault="00B05A60">
            <w:pPr>
              <w:pStyle w:val="TableParagraph"/>
              <w:spacing w:before="3"/>
              <w:ind w:left="424" w:right="565"/>
              <w:jc w:val="center"/>
              <w:rPr>
                <w:sz w:val="18"/>
              </w:rPr>
            </w:pPr>
            <w:r>
              <w:rPr>
                <w:sz w:val="18"/>
              </w:rPr>
              <w:t>7365413.47</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4936812.27</w:t>
            </w:r>
          </w:p>
        </w:tc>
        <w:tc>
          <w:tcPr>
            <w:tcW w:w="1310" w:type="dxa"/>
            <w:tcBorders>
              <w:left w:val="single" w:sz="6" w:space="0" w:color="000000"/>
            </w:tcBorders>
          </w:tcPr>
          <w:p w:rsidR="00A02B30" w:rsidRDefault="00B05A60">
            <w:pPr>
              <w:pStyle w:val="TableParagraph"/>
              <w:spacing w:before="3"/>
              <w:ind w:left="470"/>
              <w:rPr>
                <w:sz w:val="18"/>
              </w:rPr>
            </w:pPr>
            <w:r>
              <w:rPr>
                <w:sz w:val="18"/>
              </w:rPr>
              <w:t>1091</w:t>
            </w:r>
          </w:p>
        </w:tc>
        <w:tc>
          <w:tcPr>
            <w:tcW w:w="1897" w:type="dxa"/>
          </w:tcPr>
          <w:p w:rsidR="00A02B30" w:rsidRDefault="00B05A60">
            <w:pPr>
              <w:pStyle w:val="TableParagraph"/>
              <w:spacing w:before="3"/>
              <w:ind w:left="433" w:right="569"/>
              <w:jc w:val="center"/>
              <w:rPr>
                <w:sz w:val="18"/>
              </w:rPr>
            </w:pPr>
            <w:r>
              <w:rPr>
                <w:sz w:val="18"/>
              </w:rPr>
              <w:t>7361689.93</w:t>
            </w:r>
          </w:p>
        </w:tc>
        <w:tc>
          <w:tcPr>
            <w:tcW w:w="1497" w:type="dxa"/>
          </w:tcPr>
          <w:p w:rsidR="00A02B30" w:rsidRDefault="00B05A60">
            <w:pPr>
              <w:pStyle w:val="TableParagraph"/>
              <w:spacing w:before="3"/>
              <w:ind w:left="574" w:right="25"/>
              <w:jc w:val="center"/>
              <w:rPr>
                <w:sz w:val="18"/>
              </w:rPr>
            </w:pPr>
            <w:r>
              <w:rPr>
                <w:sz w:val="18"/>
              </w:rPr>
              <w:t>4939121.33</w:t>
            </w:r>
          </w:p>
        </w:tc>
      </w:tr>
      <w:tr w:rsidR="00A02B30">
        <w:trPr>
          <w:trHeight w:val="238"/>
        </w:trPr>
        <w:tc>
          <w:tcPr>
            <w:tcW w:w="906" w:type="dxa"/>
          </w:tcPr>
          <w:p w:rsidR="00A02B30" w:rsidRDefault="00B05A60">
            <w:pPr>
              <w:pStyle w:val="TableParagraph"/>
              <w:spacing w:before="3"/>
              <w:ind w:left="72"/>
              <w:rPr>
                <w:sz w:val="18"/>
              </w:rPr>
            </w:pPr>
            <w:r>
              <w:rPr>
                <w:sz w:val="18"/>
              </w:rPr>
              <w:t>1032</w:t>
            </w:r>
          </w:p>
        </w:tc>
        <w:tc>
          <w:tcPr>
            <w:tcW w:w="1898" w:type="dxa"/>
          </w:tcPr>
          <w:p w:rsidR="00A02B30" w:rsidRDefault="00B05A60">
            <w:pPr>
              <w:pStyle w:val="TableParagraph"/>
              <w:spacing w:before="3"/>
              <w:ind w:left="424" w:right="565"/>
              <w:jc w:val="center"/>
              <w:rPr>
                <w:sz w:val="18"/>
              </w:rPr>
            </w:pPr>
            <w:r>
              <w:rPr>
                <w:sz w:val="18"/>
              </w:rPr>
              <w:t>7365378.83</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4936840.34</w:t>
            </w:r>
          </w:p>
        </w:tc>
        <w:tc>
          <w:tcPr>
            <w:tcW w:w="1310" w:type="dxa"/>
            <w:tcBorders>
              <w:left w:val="single" w:sz="6" w:space="0" w:color="000000"/>
            </w:tcBorders>
          </w:tcPr>
          <w:p w:rsidR="00A02B30" w:rsidRDefault="00B05A60">
            <w:pPr>
              <w:pStyle w:val="TableParagraph"/>
              <w:spacing w:before="3"/>
              <w:ind w:left="470"/>
              <w:rPr>
                <w:sz w:val="18"/>
              </w:rPr>
            </w:pPr>
            <w:r>
              <w:rPr>
                <w:sz w:val="18"/>
              </w:rPr>
              <w:t>1092</w:t>
            </w:r>
          </w:p>
        </w:tc>
        <w:tc>
          <w:tcPr>
            <w:tcW w:w="1897" w:type="dxa"/>
          </w:tcPr>
          <w:p w:rsidR="00A02B30" w:rsidRDefault="00B05A60">
            <w:pPr>
              <w:pStyle w:val="TableParagraph"/>
              <w:spacing w:before="3"/>
              <w:ind w:left="433" w:right="569"/>
              <w:jc w:val="center"/>
              <w:rPr>
                <w:sz w:val="18"/>
              </w:rPr>
            </w:pPr>
            <w:r>
              <w:rPr>
                <w:sz w:val="18"/>
              </w:rPr>
              <w:t>7361677.91</w:t>
            </w:r>
          </w:p>
        </w:tc>
        <w:tc>
          <w:tcPr>
            <w:tcW w:w="1497" w:type="dxa"/>
          </w:tcPr>
          <w:p w:rsidR="00A02B30" w:rsidRDefault="00B05A60">
            <w:pPr>
              <w:pStyle w:val="TableParagraph"/>
              <w:spacing w:before="3"/>
              <w:ind w:left="574" w:right="25"/>
              <w:jc w:val="center"/>
              <w:rPr>
                <w:sz w:val="18"/>
              </w:rPr>
            </w:pPr>
            <w:r>
              <w:rPr>
                <w:sz w:val="18"/>
              </w:rPr>
              <w:t>4939133.35</w:t>
            </w:r>
          </w:p>
        </w:tc>
      </w:tr>
      <w:tr w:rsidR="00A02B30">
        <w:trPr>
          <w:trHeight w:val="308"/>
        </w:trPr>
        <w:tc>
          <w:tcPr>
            <w:tcW w:w="906" w:type="dxa"/>
          </w:tcPr>
          <w:p w:rsidR="00A02B30" w:rsidRDefault="00B05A60">
            <w:pPr>
              <w:pStyle w:val="TableParagraph"/>
              <w:spacing w:before="3"/>
              <w:ind w:left="72"/>
              <w:rPr>
                <w:sz w:val="18"/>
              </w:rPr>
            </w:pPr>
            <w:r>
              <w:rPr>
                <w:sz w:val="18"/>
              </w:rPr>
              <w:t>1033</w:t>
            </w:r>
          </w:p>
        </w:tc>
        <w:tc>
          <w:tcPr>
            <w:tcW w:w="1898" w:type="dxa"/>
          </w:tcPr>
          <w:p w:rsidR="00A02B30" w:rsidRDefault="00B05A60">
            <w:pPr>
              <w:pStyle w:val="TableParagraph"/>
              <w:spacing w:before="3"/>
              <w:ind w:left="424" w:right="565"/>
              <w:jc w:val="center"/>
              <w:rPr>
                <w:sz w:val="18"/>
              </w:rPr>
            </w:pPr>
            <w:r>
              <w:rPr>
                <w:sz w:val="18"/>
              </w:rPr>
              <w:t>7365338.65</w:t>
            </w:r>
          </w:p>
        </w:tc>
        <w:tc>
          <w:tcPr>
            <w:tcW w:w="2176" w:type="dxa"/>
            <w:tcBorders>
              <w:right w:val="single" w:sz="6" w:space="0" w:color="000000"/>
            </w:tcBorders>
          </w:tcPr>
          <w:p w:rsidR="00A02B30" w:rsidRDefault="00B05A60">
            <w:pPr>
              <w:pStyle w:val="TableParagraph"/>
              <w:spacing w:before="3"/>
              <w:ind w:left="574" w:right="699"/>
              <w:jc w:val="center"/>
              <w:rPr>
                <w:sz w:val="18"/>
              </w:rPr>
            </w:pPr>
            <w:r>
              <w:rPr>
                <w:sz w:val="18"/>
              </w:rPr>
              <w:t>4936869.10</w:t>
            </w:r>
          </w:p>
        </w:tc>
        <w:tc>
          <w:tcPr>
            <w:tcW w:w="1310" w:type="dxa"/>
            <w:tcBorders>
              <w:left w:val="single" w:sz="6" w:space="0" w:color="000000"/>
            </w:tcBorders>
          </w:tcPr>
          <w:p w:rsidR="00A02B30" w:rsidRDefault="00B05A60">
            <w:pPr>
              <w:pStyle w:val="TableParagraph"/>
              <w:spacing w:before="3"/>
              <w:ind w:left="470"/>
              <w:rPr>
                <w:sz w:val="18"/>
              </w:rPr>
            </w:pPr>
            <w:r>
              <w:rPr>
                <w:sz w:val="18"/>
              </w:rPr>
              <w:t>1093</w:t>
            </w:r>
          </w:p>
        </w:tc>
        <w:tc>
          <w:tcPr>
            <w:tcW w:w="1897" w:type="dxa"/>
          </w:tcPr>
          <w:p w:rsidR="00A02B30" w:rsidRDefault="00B05A60">
            <w:pPr>
              <w:pStyle w:val="TableParagraph"/>
              <w:spacing w:before="3"/>
              <w:ind w:left="433" w:right="569"/>
              <w:jc w:val="center"/>
              <w:rPr>
                <w:sz w:val="18"/>
              </w:rPr>
            </w:pPr>
            <w:r>
              <w:rPr>
                <w:sz w:val="18"/>
              </w:rPr>
              <w:t>7361668.82</w:t>
            </w:r>
          </w:p>
        </w:tc>
        <w:tc>
          <w:tcPr>
            <w:tcW w:w="1497" w:type="dxa"/>
          </w:tcPr>
          <w:p w:rsidR="00A02B30" w:rsidRDefault="00B05A60">
            <w:pPr>
              <w:pStyle w:val="TableParagraph"/>
              <w:spacing w:before="3"/>
              <w:ind w:left="574" w:right="25"/>
              <w:jc w:val="center"/>
              <w:rPr>
                <w:sz w:val="18"/>
              </w:rPr>
            </w:pPr>
            <w:r>
              <w:rPr>
                <w:sz w:val="18"/>
              </w:rPr>
              <w:t>4939158.08</w:t>
            </w:r>
          </w:p>
        </w:tc>
      </w:tr>
    </w:tbl>
    <w:p w:rsidR="00A02B30" w:rsidRDefault="00A02B30">
      <w:pPr>
        <w:jc w:val="center"/>
        <w:rPr>
          <w:sz w:val="18"/>
        </w:rPr>
        <w:sectPr w:rsidR="00A02B30">
          <w:pgSz w:w="12480" w:h="15650"/>
          <w:pgMar w:top="200" w:right="740" w:bottom="280" w:left="74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906"/>
        <w:gridCol w:w="1899"/>
        <w:gridCol w:w="2182"/>
        <w:gridCol w:w="1305"/>
        <w:gridCol w:w="1899"/>
        <w:gridCol w:w="1499"/>
      </w:tblGrid>
      <w:tr w:rsidR="00A02B30">
        <w:trPr>
          <w:trHeight w:val="239"/>
        </w:trPr>
        <w:tc>
          <w:tcPr>
            <w:tcW w:w="906" w:type="dxa"/>
          </w:tcPr>
          <w:p w:rsidR="00A02B30" w:rsidRDefault="00B05A60">
            <w:pPr>
              <w:pStyle w:val="TableParagraph"/>
              <w:spacing w:before="4"/>
              <w:ind w:left="50"/>
              <w:rPr>
                <w:sz w:val="18"/>
              </w:rPr>
            </w:pPr>
            <w:r>
              <w:rPr>
                <w:sz w:val="18"/>
              </w:rPr>
              <w:lastRenderedPageBreak/>
              <w:t>БРОЈ</w:t>
            </w:r>
          </w:p>
        </w:tc>
        <w:tc>
          <w:tcPr>
            <w:tcW w:w="1899" w:type="dxa"/>
          </w:tcPr>
          <w:p w:rsidR="00A02B30" w:rsidRDefault="00B05A60">
            <w:pPr>
              <w:pStyle w:val="TableParagraph"/>
              <w:spacing w:before="4"/>
              <w:ind w:right="141"/>
              <w:jc w:val="center"/>
              <w:rPr>
                <w:sz w:val="18"/>
              </w:rPr>
            </w:pPr>
            <w:r>
              <w:rPr>
                <w:sz w:val="18"/>
              </w:rPr>
              <w:t>X</w:t>
            </w:r>
          </w:p>
        </w:tc>
        <w:tc>
          <w:tcPr>
            <w:tcW w:w="2182" w:type="dxa"/>
            <w:tcBorders>
              <w:right w:val="single" w:sz="6" w:space="0" w:color="000000"/>
            </w:tcBorders>
          </w:tcPr>
          <w:p w:rsidR="00A02B30" w:rsidRDefault="00B05A60">
            <w:pPr>
              <w:pStyle w:val="TableParagraph"/>
              <w:spacing w:before="4"/>
              <w:ind w:right="126"/>
              <w:jc w:val="center"/>
              <w:rPr>
                <w:sz w:val="18"/>
              </w:rPr>
            </w:pPr>
            <w:r>
              <w:rPr>
                <w:sz w:val="18"/>
              </w:rPr>
              <w:t>Y</w:t>
            </w:r>
          </w:p>
        </w:tc>
        <w:tc>
          <w:tcPr>
            <w:tcW w:w="1305" w:type="dxa"/>
            <w:tcBorders>
              <w:left w:val="single" w:sz="6" w:space="0" w:color="000000"/>
            </w:tcBorders>
          </w:tcPr>
          <w:p w:rsidR="00A02B30" w:rsidRDefault="00B05A60">
            <w:pPr>
              <w:pStyle w:val="TableParagraph"/>
              <w:spacing w:before="4"/>
              <w:ind w:right="448"/>
              <w:jc w:val="right"/>
              <w:rPr>
                <w:sz w:val="18"/>
              </w:rPr>
            </w:pPr>
            <w:r>
              <w:rPr>
                <w:sz w:val="18"/>
              </w:rPr>
              <w:t>БРОЈ</w:t>
            </w:r>
          </w:p>
        </w:tc>
        <w:tc>
          <w:tcPr>
            <w:tcW w:w="1899" w:type="dxa"/>
          </w:tcPr>
          <w:p w:rsidR="00A02B30" w:rsidRDefault="00B05A60">
            <w:pPr>
              <w:pStyle w:val="TableParagraph"/>
              <w:spacing w:before="4"/>
              <w:ind w:right="142"/>
              <w:jc w:val="center"/>
              <w:rPr>
                <w:sz w:val="18"/>
              </w:rPr>
            </w:pPr>
            <w:r>
              <w:rPr>
                <w:sz w:val="18"/>
              </w:rPr>
              <w:t>X</w:t>
            </w:r>
          </w:p>
        </w:tc>
        <w:tc>
          <w:tcPr>
            <w:tcW w:w="1499" w:type="dxa"/>
          </w:tcPr>
          <w:p w:rsidR="00A02B30" w:rsidRDefault="00B05A60">
            <w:pPr>
              <w:pStyle w:val="TableParagraph"/>
              <w:spacing w:before="4"/>
              <w:ind w:left="546"/>
              <w:jc w:val="center"/>
              <w:rPr>
                <w:sz w:val="18"/>
              </w:rPr>
            </w:pPr>
            <w:r>
              <w:rPr>
                <w:sz w:val="18"/>
              </w:rPr>
              <w:t>Y</w:t>
            </w:r>
          </w:p>
        </w:tc>
      </w:tr>
      <w:tr w:rsidR="00A02B30">
        <w:trPr>
          <w:trHeight w:val="238"/>
        </w:trPr>
        <w:tc>
          <w:tcPr>
            <w:tcW w:w="906" w:type="dxa"/>
          </w:tcPr>
          <w:p w:rsidR="00A02B30" w:rsidRDefault="00B05A60">
            <w:pPr>
              <w:pStyle w:val="TableParagraph"/>
              <w:spacing w:before="3"/>
              <w:ind w:left="72"/>
              <w:rPr>
                <w:sz w:val="18"/>
              </w:rPr>
            </w:pPr>
            <w:r>
              <w:rPr>
                <w:sz w:val="18"/>
              </w:rPr>
              <w:t>1094</w:t>
            </w:r>
          </w:p>
        </w:tc>
        <w:tc>
          <w:tcPr>
            <w:tcW w:w="1899" w:type="dxa"/>
          </w:tcPr>
          <w:p w:rsidR="00A02B30" w:rsidRDefault="00B05A60">
            <w:pPr>
              <w:pStyle w:val="TableParagraph"/>
              <w:spacing w:before="3"/>
              <w:ind w:left="428" w:right="569"/>
              <w:jc w:val="center"/>
              <w:rPr>
                <w:sz w:val="18"/>
              </w:rPr>
            </w:pPr>
            <w:r>
              <w:rPr>
                <w:sz w:val="18"/>
              </w:rPr>
              <w:t>7361623.44</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4939221.42</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1154</w:t>
            </w:r>
          </w:p>
        </w:tc>
        <w:tc>
          <w:tcPr>
            <w:tcW w:w="1899" w:type="dxa"/>
          </w:tcPr>
          <w:p w:rsidR="00A02B30" w:rsidRDefault="00B05A60">
            <w:pPr>
              <w:pStyle w:val="TableParagraph"/>
              <w:spacing w:before="3"/>
              <w:ind w:left="428" w:right="570"/>
              <w:jc w:val="center"/>
              <w:rPr>
                <w:sz w:val="18"/>
              </w:rPr>
            </w:pPr>
            <w:r>
              <w:rPr>
                <w:sz w:val="18"/>
              </w:rPr>
              <w:t>7360687.59</w:t>
            </w:r>
          </w:p>
        </w:tc>
        <w:tc>
          <w:tcPr>
            <w:tcW w:w="1499" w:type="dxa"/>
          </w:tcPr>
          <w:p w:rsidR="00A02B30" w:rsidRDefault="00B05A60">
            <w:pPr>
              <w:pStyle w:val="TableParagraph"/>
              <w:spacing w:before="3"/>
              <w:ind w:left="566" w:right="27"/>
              <w:jc w:val="center"/>
              <w:rPr>
                <w:sz w:val="18"/>
              </w:rPr>
            </w:pPr>
            <w:r>
              <w:rPr>
                <w:sz w:val="18"/>
              </w:rPr>
              <w:t>4940492.20</w:t>
            </w:r>
          </w:p>
        </w:tc>
      </w:tr>
      <w:tr w:rsidR="00A02B30">
        <w:trPr>
          <w:trHeight w:val="238"/>
        </w:trPr>
        <w:tc>
          <w:tcPr>
            <w:tcW w:w="906" w:type="dxa"/>
          </w:tcPr>
          <w:p w:rsidR="00A02B30" w:rsidRDefault="00B05A60">
            <w:pPr>
              <w:pStyle w:val="TableParagraph"/>
              <w:spacing w:before="3"/>
              <w:ind w:left="72"/>
              <w:rPr>
                <w:sz w:val="18"/>
              </w:rPr>
            </w:pPr>
            <w:r>
              <w:rPr>
                <w:sz w:val="18"/>
              </w:rPr>
              <w:t>1095</w:t>
            </w:r>
          </w:p>
        </w:tc>
        <w:tc>
          <w:tcPr>
            <w:tcW w:w="1899" w:type="dxa"/>
          </w:tcPr>
          <w:p w:rsidR="00A02B30" w:rsidRDefault="00B05A60">
            <w:pPr>
              <w:pStyle w:val="TableParagraph"/>
              <w:spacing w:before="3"/>
              <w:ind w:left="428" w:right="569"/>
              <w:jc w:val="center"/>
              <w:rPr>
                <w:sz w:val="18"/>
              </w:rPr>
            </w:pPr>
            <w:r>
              <w:rPr>
                <w:sz w:val="18"/>
              </w:rPr>
              <w:t>7361599.75</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4939266.78</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1155</w:t>
            </w:r>
          </w:p>
        </w:tc>
        <w:tc>
          <w:tcPr>
            <w:tcW w:w="1899" w:type="dxa"/>
          </w:tcPr>
          <w:p w:rsidR="00A02B30" w:rsidRDefault="00B05A60">
            <w:pPr>
              <w:pStyle w:val="TableParagraph"/>
              <w:spacing w:before="3"/>
              <w:ind w:left="428" w:right="570"/>
              <w:jc w:val="center"/>
              <w:rPr>
                <w:sz w:val="18"/>
              </w:rPr>
            </w:pPr>
            <w:r>
              <w:rPr>
                <w:sz w:val="18"/>
              </w:rPr>
              <w:t>7360706.46</w:t>
            </w:r>
          </w:p>
        </w:tc>
        <w:tc>
          <w:tcPr>
            <w:tcW w:w="1499" w:type="dxa"/>
          </w:tcPr>
          <w:p w:rsidR="00A02B30" w:rsidRDefault="00B05A60">
            <w:pPr>
              <w:pStyle w:val="TableParagraph"/>
              <w:spacing w:before="3"/>
              <w:ind w:left="566" w:right="27"/>
              <w:jc w:val="center"/>
              <w:rPr>
                <w:sz w:val="18"/>
              </w:rPr>
            </w:pPr>
            <w:r>
              <w:rPr>
                <w:sz w:val="18"/>
              </w:rPr>
              <w:t>4940468.23</w:t>
            </w:r>
          </w:p>
        </w:tc>
      </w:tr>
      <w:tr w:rsidR="00A02B30">
        <w:trPr>
          <w:trHeight w:val="238"/>
        </w:trPr>
        <w:tc>
          <w:tcPr>
            <w:tcW w:w="906" w:type="dxa"/>
          </w:tcPr>
          <w:p w:rsidR="00A02B30" w:rsidRDefault="00B05A60">
            <w:pPr>
              <w:pStyle w:val="TableParagraph"/>
              <w:spacing w:before="3"/>
              <w:ind w:left="72"/>
              <w:rPr>
                <w:sz w:val="18"/>
              </w:rPr>
            </w:pPr>
            <w:r>
              <w:rPr>
                <w:sz w:val="18"/>
              </w:rPr>
              <w:t>1096</w:t>
            </w:r>
          </w:p>
        </w:tc>
        <w:tc>
          <w:tcPr>
            <w:tcW w:w="1899" w:type="dxa"/>
          </w:tcPr>
          <w:p w:rsidR="00A02B30" w:rsidRDefault="00B05A60">
            <w:pPr>
              <w:pStyle w:val="TableParagraph"/>
              <w:spacing w:before="3"/>
              <w:ind w:left="428" w:right="569"/>
              <w:jc w:val="center"/>
              <w:rPr>
                <w:sz w:val="18"/>
              </w:rPr>
            </w:pPr>
            <w:r>
              <w:rPr>
                <w:sz w:val="18"/>
              </w:rPr>
              <w:t>7361569.61</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4939348.15</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1156</w:t>
            </w:r>
          </w:p>
        </w:tc>
        <w:tc>
          <w:tcPr>
            <w:tcW w:w="1899" w:type="dxa"/>
          </w:tcPr>
          <w:p w:rsidR="00A02B30" w:rsidRDefault="00B05A60">
            <w:pPr>
              <w:pStyle w:val="TableParagraph"/>
              <w:spacing w:before="3"/>
              <w:ind w:left="428" w:right="570"/>
              <w:jc w:val="center"/>
              <w:rPr>
                <w:sz w:val="18"/>
              </w:rPr>
            </w:pPr>
            <w:r>
              <w:rPr>
                <w:sz w:val="18"/>
              </w:rPr>
              <w:t>7360734.00</w:t>
            </w:r>
          </w:p>
        </w:tc>
        <w:tc>
          <w:tcPr>
            <w:tcW w:w="1499" w:type="dxa"/>
          </w:tcPr>
          <w:p w:rsidR="00A02B30" w:rsidRDefault="00B05A60">
            <w:pPr>
              <w:pStyle w:val="TableParagraph"/>
              <w:spacing w:before="3"/>
              <w:ind w:left="566" w:right="27"/>
              <w:jc w:val="center"/>
              <w:rPr>
                <w:sz w:val="18"/>
              </w:rPr>
            </w:pPr>
            <w:r>
              <w:rPr>
                <w:sz w:val="18"/>
              </w:rPr>
              <w:t>4940424.16</w:t>
            </w:r>
          </w:p>
        </w:tc>
      </w:tr>
      <w:tr w:rsidR="00A02B30">
        <w:trPr>
          <w:trHeight w:val="238"/>
        </w:trPr>
        <w:tc>
          <w:tcPr>
            <w:tcW w:w="906" w:type="dxa"/>
          </w:tcPr>
          <w:p w:rsidR="00A02B30" w:rsidRDefault="00B05A60">
            <w:pPr>
              <w:pStyle w:val="TableParagraph"/>
              <w:spacing w:before="3"/>
              <w:ind w:left="72"/>
              <w:rPr>
                <w:sz w:val="18"/>
              </w:rPr>
            </w:pPr>
            <w:r>
              <w:rPr>
                <w:sz w:val="18"/>
              </w:rPr>
              <w:t>1097</w:t>
            </w:r>
          </w:p>
        </w:tc>
        <w:tc>
          <w:tcPr>
            <w:tcW w:w="1899" w:type="dxa"/>
          </w:tcPr>
          <w:p w:rsidR="00A02B30" w:rsidRDefault="00B05A60">
            <w:pPr>
              <w:pStyle w:val="TableParagraph"/>
              <w:spacing w:before="3"/>
              <w:ind w:left="428" w:right="569"/>
              <w:jc w:val="center"/>
              <w:rPr>
                <w:sz w:val="18"/>
              </w:rPr>
            </w:pPr>
            <w:r>
              <w:rPr>
                <w:sz w:val="18"/>
              </w:rPr>
              <w:t>7361561.67</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4939384.41</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1157</w:t>
            </w:r>
          </w:p>
        </w:tc>
        <w:tc>
          <w:tcPr>
            <w:tcW w:w="1899" w:type="dxa"/>
          </w:tcPr>
          <w:p w:rsidR="00A02B30" w:rsidRDefault="00B05A60">
            <w:pPr>
              <w:pStyle w:val="TableParagraph"/>
              <w:spacing w:before="3"/>
              <w:ind w:left="428" w:right="570"/>
              <w:jc w:val="center"/>
              <w:rPr>
                <w:sz w:val="18"/>
              </w:rPr>
            </w:pPr>
            <w:r>
              <w:rPr>
                <w:sz w:val="18"/>
              </w:rPr>
              <w:t>7360755.19</w:t>
            </w:r>
          </w:p>
        </w:tc>
        <w:tc>
          <w:tcPr>
            <w:tcW w:w="1499" w:type="dxa"/>
          </w:tcPr>
          <w:p w:rsidR="00A02B30" w:rsidRDefault="00B05A60">
            <w:pPr>
              <w:pStyle w:val="TableParagraph"/>
              <w:spacing w:before="3"/>
              <w:ind w:left="566" w:right="27"/>
              <w:jc w:val="center"/>
              <w:rPr>
                <w:sz w:val="18"/>
              </w:rPr>
            </w:pPr>
            <w:r>
              <w:rPr>
                <w:sz w:val="18"/>
              </w:rPr>
              <w:t>4940394.11</w:t>
            </w:r>
          </w:p>
        </w:tc>
      </w:tr>
      <w:tr w:rsidR="00A02B30">
        <w:trPr>
          <w:trHeight w:val="238"/>
        </w:trPr>
        <w:tc>
          <w:tcPr>
            <w:tcW w:w="906" w:type="dxa"/>
          </w:tcPr>
          <w:p w:rsidR="00A02B30" w:rsidRDefault="00B05A60">
            <w:pPr>
              <w:pStyle w:val="TableParagraph"/>
              <w:spacing w:before="3"/>
              <w:ind w:left="72"/>
              <w:rPr>
                <w:sz w:val="18"/>
              </w:rPr>
            </w:pPr>
            <w:r>
              <w:rPr>
                <w:sz w:val="18"/>
              </w:rPr>
              <w:t>1098</w:t>
            </w:r>
          </w:p>
        </w:tc>
        <w:tc>
          <w:tcPr>
            <w:tcW w:w="1899" w:type="dxa"/>
          </w:tcPr>
          <w:p w:rsidR="00A02B30" w:rsidRDefault="00B05A60">
            <w:pPr>
              <w:pStyle w:val="TableParagraph"/>
              <w:spacing w:before="3"/>
              <w:ind w:left="428" w:right="569"/>
              <w:jc w:val="center"/>
              <w:rPr>
                <w:sz w:val="18"/>
              </w:rPr>
            </w:pPr>
            <w:r>
              <w:rPr>
                <w:sz w:val="18"/>
              </w:rPr>
              <w:t>7361553.88</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4939398.04</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1158</w:t>
            </w:r>
          </w:p>
        </w:tc>
        <w:tc>
          <w:tcPr>
            <w:tcW w:w="1899" w:type="dxa"/>
          </w:tcPr>
          <w:p w:rsidR="00A02B30" w:rsidRDefault="00B05A60">
            <w:pPr>
              <w:pStyle w:val="TableParagraph"/>
              <w:spacing w:before="3"/>
              <w:ind w:left="428" w:right="570"/>
              <w:jc w:val="center"/>
              <w:rPr>
                <w:sz w:val="18"/>
              </w:rPr>
            </w:pPr>
            <w:r>
              <w:rPr>
                <w:sz w:val="18"/>
              </w:rPr>
              <w:t>7360775.76</w:t>
            </w:r>
          </w:p>
        </w:tc>
        <w:tc>
          <w:tcPr>
            <w:tcW w:w="1499" w:type="dxa"/>
          </w:tcPr>
          <w:p w:rsidR="00A02B30" w:rsidRDefault="00B05A60">
            <w:pPr>
              <w:pStyle w:val="TableParagraph"/>
              <w:spacing w:before="3"/>
              <w:ind w:left="566" w:right="27"/>
              <w:jc w:val="center"/>
              <w:rPr>
                <w:sz w:val="18"/>
              </w:rPr>
            </w:pPr>
            <w:r>
              <w:rPr>
                <w:sz w:val="18"/>
              </w:rPr>
              <w:t>4940378.43</w:t>
            </w:r>
          </w:p>
        </w:tc>
      </w:tr>
      <w:tr w:rsidR="00A02B30">
        <w:trPr>
          <w:trHeight w:val="238"/>
        </w:trPr>
        <w:tc>
          <w:tcPr>
            <w:tcW w:w="906" w:type="dxa"/>
          </w:tcPr>
          <w:p w:rsidR="00A02B30" w:rsidRDefault="00B05A60">
            <w:pPr>
              <w:pStyle w:val="TableParagraph"/>
              <w:spacing w:before="3"/>
              <w:ind w:left="72"/>
              <w:rPr>
                <w:sz w:val="18"/>
              </w:rPr>
            </w:pPr>
            <w:r>
              <w:rPr>
                <w:sz w:val="18"/>
              </w:rPr>
              <w:t>1099</w:t>
            </w:r>
          </w:p>
        </w:tc>
        <w:tc>
          <w:tcPr>
            <w:tcW w:w="1899" w:type="dxa"/>
          </w:tcPr>
          <w:p w:rsidR="00A02B30" w:rsidRDefault="00B05A60">
            <w:pPr>
              <w:pStyle w:val="TableParagraph"/>
              <w:spacing w:before="3"/>
              <w:ind w:left="428" w:right="569"/>
              <w:jc w:val="center"/>
              <w:rPr>
                <w:sz w:val="18"/>
              </w:rPr>
            </w:pPr>
            <w:r>
              <w:rPr>
                <w:sz w:val="18"/>
              </w:rPr>
              <w:t>7361543.20</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4939417.88</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1159</w:t>
            </w:r>
          </w:p>
        </w:tc>
        <w:tc>
          <w:tcPr>
            <w:tcW w:w="1899" w:type="dxa"/>
          </w:tcPr>
          <w:p w:rsidR="00A02B30" w:rsidRDefault="00B05A60">
            <w:pPr>
              <w:pStyle w:val="TableParagraph"/>
              <w:spacing w:before="3"/>
              <w:ind w:left="428" w:right="570"/>
              <w:jc w:val="center"/>
              <w:rPr>
                <w:sz w:val="18"/>
              </w:rPr>
            </w:pPr>
            <w:r>
              <w:rPr>
                <w:sz w:val="18"/>
              </w:rPr>
              <w:t>7360809.43</w:t>
            </w:r>
          </w:p>
        </w:tc>
        <w:tc>
          <w:tcPr>
            <w:tcW w:w="1499" w:type="dxa"/>
          </w:tcPr>
          <w:p w:rsidR="00A02B30" w:rsidRDefault="00B05A60">
            <w:pPr>
              <w:pStyle w:val="TableParagraph"/>
              <w:spacing w:before="3"/>
              <w:ind w:left="566" w:right="27"/>
              <w:jc w:val="center"/>
              <w:rPr>
                <w:sz w:val="18"/>
              </w:rPr>
            </w:pPr>
            <w:r>
              <w:rPr>
                <w:sz w:val="18"/>
              </w:rPr>
              <w:t>4940355.32</w:t>
            </w:r>
          </w:p>
        </w:tc>
      </w:tr>
      <w:tr w:rsidR="00A02B30">
        <w:trPr>
          <w:trHeight w:val="238"/>
        </w:trPr>
        <w:tc>
          <w:tcPr>
            <w:tcW w:w="906" w:type="dxa"/>
          </w:tcPr>
          <w:p w:rsidR="00A02B30" w:rsidRDefault="00B05A60">
            <w:pPr>
              <w:pStyle w:val="TableParagraph"/>
              <w:spacing w:before="3"/>
              <w:ind w:left="76"/>
              <w:rPr>
                <w:sz w:val="18"/>
              </w:rPr>
            </w:pPr>
            <w:r>
              <w:rPr>
                <w:sz w:val="18"/>
              </w:rPr>
              <w:t>1100</w:t>
            </w:r>
          </w:p>
        </w:tc>
        <w:tc>
          <w:tcPr>
            <w:tcW w:w="1899" w:type="dxa"/>
          </w:tcPr>
          <w:p w:rsidR="00A02B30" w:rsidRDefault="00B05A60">
            <w:pPr>
              <w:pStyle w:val="TableParagraph"/>
              <w:spacing w:before="3"/>
              <w:ind w:left="428" w:right="569"/>
              <w:jc w:val="center"/>
              <w:rPr>
                <w:sz w:val="18"/>
              </w:rPr>
            </w:pPr>
            <w:r>
              <w:rPr>
                <w:sz w:val="18"/>
              </w:rPr>
              <w:t>7361537.53</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4939438.48</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1160</w:t>
            </w:r>
          </w:p>
        </w:tc>
        <w:tc>
          <w:tcPr>
            <w:tcW w:w="1899" w:type="dxa"/>
          </w:tcPr>
          <w:p w:rsidR="00A02B30" w:rsidRDefault="00B05A60">
            <w:pPr>
              <w:pStyle w:val="TableParagraph"/>
              <w:spacing w:before="3"/>
              <w:ind w:left="428" w:right="570"/>
              <w:jc w:val="center"/>
              <w:rPr>
                <w:sz w:val="18"/>
              </w:rPr>
            </w:pPr>
            <w:r>
              <w:rPr>
                <w:sz w:val="18"/>
              </w:rPr>
              <w:t>7360836.02</w:t>
            </w:r>
          </w:p>
        </w:tc>
        <w:tc>
          <w:tcPr>
            <w:tcW w:w="1499" w:type="dxa"/>
          </w:tcPr>
          <w:p w:rsidR="00A02B30" w:rsidRDefault="00B05A60">
            <w:pPr>
              <w:pStyle w:val="TableParagraph"/>
              <w:spacing w:before="3"/>
              <w:ind w:left="566" w:right="27"/>
              <w:jc w:val="center"/>
              <w:rPr>
                <w:sz w:val="18"/>
              </w:rPr>
            </w:pPr>
            <w:r>
              <w:rPr>
                <w:sz w:val="18"/>
              </w:rPr>
              <w:t>4940328.72</w:t>
            </w:r>
          </w:p>
        </w:tc>
      </w:tr>
      <w:tr w:rsidR="00A02B30">
        <w:trPr>
          <w:trHeight w:val="238"/>
        </w:trPr>
        <w:tc>
          <w:tcPr>
            <w:tcW w:w="906" w:type="dxa"/>
          </w:tcPr>
          <w:p w:rsidR="00A02B30" w:rsidRDefault="00B05A60">
            <w:pPr>
              <w:pStyle w:val="TableParagraph"/>
              <w:spacing w:before="3"/>
              <w:ind w:left="76"/>
              <w:rPr>
                <w:sz w:val="18"/>
              </w:rPr>
            </w:pPr>
            <w:r>
              <w:rPr>
                <w:sz w:val="18"/>
              </w:rPr>
              <w:t>1101</w:t>
            </w:r>
          </w:p>
        </w:tc>
        <w:tc>
          <w:tcPr>
            <w:tcW w:w="1899" w:type="dxa"/>
          </w:tcPr>
          <w:p w:rsidR="00A02B30" w:rsidRDefault="00B05A60">
            <w:pPr>
              <w:pStyle w:val="TableParagraph"/>
              <w:spacing w:before="3"/>
              <w:ind w:left="428" w:right="569"/>
              <w:jc w:val="center"/>
              <w:rPr>
                <w:sz w:val="18"/>
              </w:rPr>
            </w:pPr>
            <w:r>
              <w:rPr>
                <w:sz w:val="18"/>
              </w:rPr>
              <w:t>7361529.55</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4939535.81</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1161</w:t>
            </w:r>
          </w:p>
        </w:tc>
        <w:tc>
          <w:tcPr>
            <w:tcW w:w="1899" w:type="dxa"/>
          </w:tcPr>
          <w:p w:rsidR="00A02B30" w:rsidRDefault="00B05A60">
            <w:pPr>
              <w:pStyle w:val="TableParagraph"/>
              <w:spacing w:before="3"/>
              <w:ind w:left="428" w:right="570"/>
              <w:jc w:val="center"/>
              <w:rPr>
                <w:sz w:val="18"/>
              </w:rPr>
            </w:pPr>
            <w:r>
              <w:rPr>
                <w:sz w:val="18"/>
              </w:rPr>
              <w:t>7360856.24</w:t>
            </w:r>
          </w:p>
        </w:tc>
        <w:tc>
          <w:tcPr>
            <w:tcW w:w="1499" w:type="dxa"/>
          </w:tcPr>
          <w:p w:rsidR="00A02B30" w:rsidRDefault="00B05A60">
            <w:pPr>
              <w:pStyle w:val="TableParagraph"/>
              <w:spacing w:before="3"/>
              <w:ind w:left="566" w:right="27"/>
              <w:jc w:val="center"/>
              <w:rPr>
                <w:sz w:val="18"/>
              </w:rPr>
            </w:pPr>
            <w:r>
              <w:rPr>
                <w:sz w:val="18"/>
              </w:rPr>
              <w:t>4940311.95</w:t>
            </w:r>
          </w:p>
        </w:tc>
      </w:tr>
      <w:tr w:rsidR="00A02B30">
        <w:trPr>
          <w:trHeight w:val="238"/>
        </w:trPr>
        <w:tc>
          <w:tcPr>
            <w:tcW w:w="906" w:type="dxa"/>
          </w:tcPr>
          <w:p w:rsidR="00A02B30" w:rsidRDefault="00B05A60">
            <w:pPr>
              <w:pStyle w:val="TableParagraph"/>
              <w:spacing w:before="3"/>
              <w:ind w:left="76"/>
              <w:rPr>
                <w:sz w:val="18"/>
              </w:rPr>
            </w:pPr>
            <w:r>
              <w:rPr>
                <w:sz w:val="18"/>
              </w:rPr>
              <w:t>1102</w:t>
            </w:r>
          </w:p>
        </w:tc>
        <w:tc>
          <w:tcPr>
            <w:tcW w:w="1899" w:type="dxa"/>
          </w:tcPr>
          <w:p w:rsidR="00A02B30" w:rsidRDefault="00B05A60">
            <w:pPr>
              <w:pStyle w:val="TableParagraph"/>
              <w:spacing w:before="3"/>
              <w:ind w:left="428" w:right="569"/>
              <w:jc w:val="center"/>
              <w:rPr>
                <w:sz w:val="18"/>
              </w:rPr>
            </w:pPr>
            <w:r>
              <w:rPr>
                <w:sz w:val="18"/>
              </w:rPr>
              <w:t>7361513.34</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4939576.58</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1162</w:t>
            </w:r>
          </w:p>
        </w:tc>
        <w:tc>
          <w:tcPr>
            <w:tcW w:w="1899" w:type="dxa"/>
          </w:tcPr>
          <w:p w:rsidR="00A02B30" w:rsidRDefault="00B05A60">
            <w:pPr>
              <w:pStyle w:val="TableParagraph"/>
              <w:spacing w:before="3"/>
              <w:ind w:left="428" w:right="570"/>
              <w:jc w:val="center"/>
              <w:rPr>
                <w:sz w:val="18"/>
              </w:rPr>
            </w:pPr>
            <w:r>
              <w:rPr>
                <w:sz w:val="18"/>
              </w:rPr>
              <w:t>7360900.09</w:t>
            </w:r>
          </w:p>
        </w:tc>
        <w:tc>
          <w:tcPr>
            <w:tcW w:w="1499" w:type="dxa"/>
          </w:tcPr>
          <w:p w:rsidR="00A02B30" w:rsidRDefault="00B05A60">
            <w:pPr>
              <w:pStyle w:val="TableParagraph"/>
              <w:spacing w:before="3"/>
              <w:ind w:left="566" w:right="27"/>
              <w:jc w:val="center"/>
              <w:rPr>
                <w:sz w:val="18"/>
              </w:rPr>
            </w:pPr>
            <w:r>
              <w:rPr>
                <w:sz w:val="18"/>
              </w:rPr>
              <w:t>4940285.55</w:t>
            </w:r>
          </w:p>
        </w:tc>
      </w:tr>
      <w:tr w:rsidR="00A02B30">
        <w:trPr>
          <w:trHeight w:val="238"/>
        </w:trPr>
        <w:tc>
          <w:tcPr>
            <w:tcW w:w="906" w:type="dxa"/>
          </w:tcPr>
          <w:p w:rsidR="00A02B30" w:rsidRDefault="00B05A60">
            <w:pPr>
              <w:pStyle w:val="TableParagraph"/>
              <w:spacing w:before="3"/>
              <w:ind w:left="76"/>
              <w:rPr>
                <w:sz w:val="18"/>
              </w:rPr>
            </w:pPr>
            <w:r>
              <w:rPr>
                <w:sz w:val="18"/>
              </w:rPr>
              <w:t>1103</w:t>
            </w:r>
          </w:p>
        </w:tc>
        <w:tc>
          <w:tcPr>
            <w:tcW w:w="1899" w:type="dxa"/>
          </w:tcPr>
          <w:p w:rsidR="00A02B30" w:rsidRDefault="00B05A60">
            <w:pPr>
              <w:pStyle w:val="TableParagraph"/>
              <w:spacing w:before="3"/>
              <w:ind w:left="428" w:right="569"/>
              <w:jc w:val="center"/>
              <w:rPr>
                <w:sz w:val="18"/>
              </w:rPr>
            </w:pPr>
            <w:r>
              <w:rPr>
                <w:sz w:val="18"/>
              </w:rPr>
              <w:t>7361478.24</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4939627.98</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1163</w:t>
            </w:r>
          </w:p>
        </w:tc>
        <w:tc>
          <w:tcPr>
            <w:tcW w:w="1899" w:type="dxa"/>
          </w:tcPr>
          <w:p w:rsidR="00A02B30" w:rsidRDefault="00B05A60">
            <w:pPr>
              <w:pStyle w:val="TableParagraph"/>
              <w:spacing w:before="3"/>
              <w:ind w:left="428" w:right="570"/>
              <w:jc w:val="center"/>
              <w:rPr>
                <w:sz w:val="18"/>
              </w:rPr>
            </w:pPr>
            <w:r>
              <w:rPr>
                <w:sz w:val="18"/>
              </w:rPr>
              <w:t>7360955.09</w:t>
            </w:r>
          </w:p>
        </w:tc>
        <w:tc>
          <w:tcPr>
            <w:tcW w:w="1499" w:type="dxa"/>
          </w:tcPr>
          <w:p w:rsidR="00A02B30" w:rsidRDefault="00B05A60">
            <w:pPr>
              <w:pStyle w:val="TableParagraph"/>
              <w:spacing w:before="3"/>
              <w:ind w:left="566" w:right="27"/>
              <w:jc w:val="center"/>
              <w:rPr>
                <w:sz w:val="18"/>
              </w:rPr>
            </w:pPr>
            <w:r>
              <w:rPr>
                <w:sz w:val="18"/>
              </w:rPr>
              <w:t>4940250.04</w:t>
            </w:r>
          </w:p>
        </w:tc>
      </w:tr>
      <w:tr w:rsidR="00A02B30">
        <w:trPr>
          <w:trHeight w:val="238"/>
        </w:trPr>
        <w:tc>
          <w:tcPr>
            <w:tcW w:w="906" w:type="dxa"/>
          </w:tcPr>
          <w:p w:rsidR="00A02B30" w:rsidRDefault="00B05A60">
            <w:pPr>
              <w:pStyle w:val="TableParagraph"/>
              <w:spacing w:before="3"/>
              <w:ind w:left="76"/>
              <w:rPr>
                <w:sz w:val="18"/>
              </w:rPr>
            </w:pPr>
            <w:r>
              <w:rPr>
                <w:sz w:val="18"/>
              </w:rPr>
              <w:t>1104</w:t>
            </w:r>
          </w:p>
        </w:tc>
        <w:tc>
          <w:tcPr>
            <w:tcW w:w="1899" w:type="dxa"/>
          </w:tcPr>
          <w:p w:rsidR="00A02B30" w:rsidRDefault="00B05A60">
            <w:pPr>
              <w:pStyle w:val="TableParagraph"/>
              <w:spacing w:before="3"/>
              <w:ind w:left="428" w:right="569"/>
              <w:jc w:val="center"/>
              <w:rPr>
                <w:sz w:val="18"/>
              </w:rPr>
            </w:pPr>
            <w:r>
              <w:rPr>
                <w:sz w:val="18"/>
              </w:rPr>
              <w:t>7361454.85</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4939648.25</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1164</w:t>
            </w:r>
          </w:p>
        </w:tc>
        <w:tc>
          <w:tcPr>
            <w:tcW w:w="1899" w:type="dxa"/>
          </w:tcPr>
          <w:p w:rsidR="00A02B30" w:rsidRDefault="00B05A60">
            <w:pPr>
              <w:pStyle w:val="TableParagraph"/>
              <w:spacing w:before="3"/>
              <w:ind w:left="428" w:right="570"/>
              <w:jc w:val="center"/>
              <w:rPr>
                <w:sz w:val="18"/>
              </w:rPr>
            </w:pPr>
            <w:r>
              <w:rPr>
                <w:sz w:val="18"/>
              </w:rPr>
              <w:t>7360976.88</w:t>
            </w:r>
          </w:p>
        </w:tc>
        <w:tc>
          <w:tcPr>
            <w:tcW w:w="1499" w:type="dxa"/>
          </w:tcPr>
          <w:p w:rsidR="00A02B30" w:rsidRDefault="00B05A60">
            <w:pPr>
              <w:pStyle w:val="TableParagraph"/>
              <w:spacing w:before="3"/>
              <w:ind w:left="566" w:right="27"/>
              <w:jc w:val="center"/>
              <w:rPr>
                <w:sz w:val="18"/>
              </w:rPr>
            </w:pPr>
            <w:r>
              <w:rPr>
                <w:sz w:val="18"/>
              </w:rPr>
              <w:t>4940236.87</w:t>
            </w:r>
          </w:p>
        </w:tc>
      </w:tr>
      <w:tr w:rsidR="00A02B30">
        <w:trPr>
          <w:trHeight w:val="238"/>
        </w:trPr>
        <w:tc>
          <w:tcPr>
            <w:tcW w:w="906" w:type="dxa"/>
          </w:tcPr>
          <w:p w:rsidR="00A02B30" w:rsidRDefault="00B05A60">
            <w:pPr>
              <w:pStyle w:val="TableParagraph"/>
              <w:spacing w:before="3"/>
              <w:ind w:left="76"/>
              <w:rPr>
                <w:sz w:val="18"/>
              </w:rPr>
            </w:pPr>
            <w:r>
              <w:rPr>
                <w:sz w:val="18"/>
              </w:rPr>
              <w:t>1105</w:t>
            </w:r>
          </w:p>
        </w:tc>
        <w:tc>
          <w:tcPr>
            <w:tcW w:w="1899" w:type="dxa"/>
          </w:tcPr>
          <w:p w:rsidR="00A02B30" w:rsidRDefault="00B05A60">
            <w:pPr>
              <w:pStyle w:val="TableParagraph"/>
              <w:spacing w:before="3"/>
              <w:ind w:left="428" w:right="569"/>
              <w:jc w:val="center"/>
              <w:rPr>
                <w:sz w:val="18"/>
              </w:rPr>
            </w:pPr>
            <w:r>
              <w:rPr>
                <w:sz w:val="18"/>
              </w:rPr>
              <w:t>7361418.80</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4939679.44</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1165</w:t>
            </w:r>
          </w:p>
        </w:tc>
        <w:tc>
          <w:tcPr>
            <w:tcW w:w="1899" w:type="dxa"/>
          </w:tcPr>
          <w:p w:rsidR="00A02B30" w:rsidRDefault="00B05A60">
            <w:pPr>
              <w:pStyle w:val="TableParagraph"/>
              <w:spacing w:before="3"/>
              <w:ind w:left="428" w:right="570"/>
              <w:jc w:val="center"/>
              <w:rPr>
                <w:sz w:val="18"/>
              </w:rPr>
            </w:pPr>
            <w:r>
              <w:rPr>
                <w:sz w:val="18"/>
              </w:rPr>
              <w:t>7361067.69</w:t>
            </w:r>
          </w:p>
        </w:tc>
        <w:tc>
          <w:tcPr>
            <w:tcW w:w="1499" w:type="dxa"/>
          </w:tcPr>
          <w:p w:rsidR="00A02B30" w:rsidRDefault="00B05A60">
            <w:pPr>
              <w:pStyle w:val="TableParagraph"/>
              <w:spacing w:before="3"/>
              <w:ind w:left="566" w:right="27"/>
              <w:jc w:val="center"/>
              <w:rPr>
                <w:sz w:val="18"/>
              </w:rPr>
            </w:pPr>
            <w:r>
              <w:rPr>
                <w:sz w:val="18"/>
              </w:rPr>
              <w:t>4940144.55</w:t>
            </w:r>
          </w:p>
        </w:tc>
      </w:tr>
      <w:tr w:rsidR="00A02B30">
        <w:trPr>
          <w:trHeight w:val="238"/>
        </w:trPr>
        <w:tc>
          <w:tcPr>
            <w:tcW w:w="906" w:type="dxa"/>
          </w:tcPr>
          <w:p w:rsidR="00A02B30" w:rsidRDefault="00B05A60">
            <w:pPr>
              <w:pStyle w:val="TableParagraph"/>
              <w:spacing w:before="3"/>
              <w:ind w:left="76"/>
              <w:rPr>
                <w:sz w:val="18"/>
              </w:rPr>
            </w:pPr>
            <w:r>
              <w:rPr>
                <w:sz w:val="18"/>
              </w:rPr>
              <w:t>1106</w:t>
            </w:r>
          </w:p>
        </w:tc>
        <w:tc>
          <w:tcPr>
            <w:tcW w:w="1899" w:type="dxa"/>
          </w:tcPr>
          <w:p w:rsidR="00A02B30" w:rsidRDefault="00B05A60">
            <w:pPr>
              <w:pStyle w:val="TableParagraph"/>
              <w:spacing w:before="3"/>
              <w:ind w:left="428" w:right="569"/>
              <w:jc w:val="center"/>
              <w:rPr>
                <w:sz w:val="18"/>
              </w:rPr>
            </w:pPr>
            <w:r>
              <w:rPr>
                <w:sz w:val="18"/>
              </w:rPr>
              <w:t>7361405.60</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4939696.70</w:t>
            </w:r>
          </w:p>
        </w:tc>
        <w:tc>
          <w:tcPr>
            <w:tcW w:w="1305" w:type="dxa"/>
            <w:tcBorders>
              <w:left w:val="single" w:sz="6" w:space="0" w:color="000000"/>
            </w:tcBorders>
          </w:tcPr>
          <w:p w:rsidR="00A02B30" w:rsidRDefault="00B05A60">
            <w:pPr>
              <w:pStyle w:val="TableParagraph"/>
              <w:spacing w:before="3"/>
              <w:ind w:right="474"/>
              <w:jc w:val="right"/>
              <w:rPr>
                <w:sz w:val="18"/>
              </w:rPr>
            </w:pPr>
            <w:r>
              <w:rPr>
                <w:sz w:val="18"/>
              </w:rPr>
              <w:t>1166</w:t>
            </w:r>
          </w:p>
        </w:tc>
        <w:tc>
          <w:tcPr>
            <w:tcW w:w="1899" w:type="dxa"/>
          </w:tcPr>
          <w:p w:rsidR="00A02B30" w:rsidRDefault="00B05A60">
            <w:pPr>
              <w:pStyle w:val="TableParagraph"/>
              <w:spacing w:before="3"/>
              <w:ind w:left="428" w:right="570"/>
              <w:jc w:val="center"/>
              <w:rPr>
                <w:sz w:val="18"/>
              </w:rPr>
            </w:pPr>
            <w:r>
              <w:rPr>
                <w:sz w:val="18"/>
              </w:rPr>
              <w:t>7361094.23</w:t>
            </w:r>
          </w:p>
        </w:tc>
        <w:tc>
          <w:tcPr>
            <w:tcW w:w="1499" w:type="dxa"/>
          </w:tcPr>
          <w:p w:rsidR="00A02B30" w:rsidRDefault="00B05A60">
            <w:pPr>
              <w:pStyle w:val="TableParagraph"/>
              <w:spacing w:before="3"/>
              <w:ind w:left="566" w:right="28"/>
              <w:jc w:val="center"/>
              <w:rPr>
                <w:sz w:val="18"/>
              </w:rPr>
            </w:pPr>
            <w:r>
              <w:rPr>
                <w:sz w:val="18"/>
              </w:rPr>
              <w:t>4940114.51</w:t>
            </w:r>
          </w:p>
        </w:tc>
      </w:tr>
      <w:tr w:rsidR="00A02B30">
        <w:trPr>
          <w:trHeight w:val="238"/>
        </w:trPr>
        <w:tc>
          <w:tcPr>
            <w:tcW w:w="906" w:type="dxa"/>
          </w:tcPr>
          <w:p w:rsidR="00A02B30" w:rsidRDefault="00B05A60">
            <w:pPr>
              <w:pStyle w:val="TableParagraph"/>
              <w:spacing w:before="3"/>
              <w:ind w:left="76"/>
              <w:rPr>
                <w:sz w:val="18"/>
              </w:rPr>
            </w:pPr>
            <w:r>
              <w:rPr>
                <w:sz w:val="18"/>
              </w:rPr>
              <w:t>1107</w:t>
            </w:r>
          </w:p>
        </w:tc>
        <w:tc>
          <w:tcPr>
            <w:tcW w:w="1899" w:type="dxa"/>
          </w:tcPr>
          <w:p w:rsidR="00A02B30" w:rsidRDefault="00B05A60">
            <w:pPr>
              <w:pStyle w:val="TableParagraph"/>
              <w:spacing w:before="3"/>
              <w:ind w:left="428" w:right="569"/>
              <w:jc w:val="center"/>
              <w:rPr>
                <w:sz w:val="18"/>
              </w:rPr>
            </w:pPr>
            <w:r>
              <w:rPr>
                <w:sz w:val="18"/>
              </w:rPr>
              <w:t>7361378.57</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4939733.75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1167</w:t>
            </w:r>
          </w:p>
        </w:tc>
        <w:tc>
          <w:tcPr>
            <w:tcW w:w="1899" w:type="dxa"/>
          </w:tcPr>
          <w:p w:rsidR="00A02B30" w:rsidRDefault="00B05A60">
            <w:pPr>
              <w:pStyle w:val="TableParagraph"/>
              <w:spacing w:before="3"/>
              <w:ind w:left="427" w:right="570"/>
              <w:jc w:val="center"/>
              <w:rPr>
                <w:sz w:val="18"/>
              </w:rPr>
            </w:pPr>
            <w:r>
              <w:rPr>
                <w:sz w:val="18"/>
              </w:rPr>
              <w:t>7361146.71</w:t>
            </w:r>
          </w:p>
        </w:tc>
        <w:tc>
          <w:tcPr>
            <w:tcW w:w="1499" w:type="dxa"/>
          </w:tcPr>
          <w:p w:rsidR="00A02B30" w:rsidRDefault="00B05A60">
            <w:pPr>
              <w:pStyle w:val="TableParagraph"/>
              <w:spacing w:before="3"/>
              <w:ind w:left="566" w:right="28"/>
              <w:jc w:val="center"/>
              <w:rPr>
                <w:sz w:val="18"/>
              </w:rPr>
            </w:pPr>
            <w:r>
              <w:rPr>
                <w:sz w:val="18"/>
              </w:rPr>
              <w:t>4940057.52</w:t>
            </w:r>
          </w:p>
        </w:tc>
      </w:tr>
      <w:tr w:rsidR="00A02B30">
        <w:trPr>
          <w:trHeight w:val="238"/>
        </w:trPr>
        <w:tc>
          <w:tcPr>
            <w:tcW w:w="906" w:type="dxa"/>
          </w:tcPr>
          <w:p w:rsidR="00A02B30" w:rsidRDefault="00B05A60">
            <w:pPr>
              <w:pStyle w:val="TableParagraph"/>
              <w:spacing w:before="3"/>
              <w:ind w:left="76"/>
              <w:rPr>
                <w:sz w:val="18"/>
              </w:rPr>
            </w:pPr>
            <w:r>
              <w:rPr>
                <w:sz w:val="18"/>
              </w:rPr>
              <w:t>1108</w:t>
            </w:r>
          </w:p>
        </w:tc>
        <w:tc>
          <w:tcPr>
            <w:tcW w:w="1899" w:type="dxa"/>
          </w:tcPr>
          <w:p w:rsidR="00A02B30" w:rsidRDefault="00B05A60">
            <w:pPr>
              <w:pStyle w:val="TableParagraph"/>
              <w:spacing w:before="3"/>
              <w:ind w:left="428" w:right="569"/>
              <w:jc w:val="center"/>
              <w:rPr>
                <w:sz w:val="18"/>
              </w:rPr>
            </w:pPr>
            <w:r>
              <w:rPr>
                <w:sz w:val="18"/>
              </w:rPr>
              <w:t>7361337.97</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4939790.89</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1168</w:t>
            </w:r>
          </w:p>
        </w:tc>
        <w:tc>
          <w:tcPr>
            <w:tcW w:w="1899" w:type="dxa"/>
          </w:tcPr>
          <w:p w:rsidR="00A02B30" w:rsidRDefault="00B05A60">
            <w:pPr>
              <w:pStyle w:val="TableParagraph"/>
              <w:spacing w:before="3"/>
              <w:ind w:left="427" w:right="570"/>
              <w:jc w:val="center"/>
              <w:rPr>
                <w:sz w:val="18"/>
              </w:rPr>
            </w:pPr>
            <w:r>
              <w:rPr>
                <w:sz w:val="18"/>
              </w:rPr>
              <w:t>7361176.29</w:t>
            </w:r>
          </w:p>
        </w:tc>
        <w:tc>
          <w:tcPr>
            <w:tcW w:w="1499" w:type="dxa"/>
          </w:tcPr>
          <w:p w:rsidR="00A02B30" w:rsidRDefault="00B05A60">
            <w:pPr>
              <w:pStyle w:val="TableParagraph"/>
              <w:spacing w:before="3"/>
              <w:ind w:left="566" w:right="28"/>
              <w:jc w:val="center"/>
              <w:rPr>
                <w:sz w:val="18"/>
              </w:rPr>
            </w:pPr>
            <w:r>
              <w:rPr>
                <w:sz w:val="18"/>
              </w:rPr>
              <w:t>4940024.94</w:t>
            </w:r>
          </w:p>
        </w:tc>
      </w:tr>
      <w:tr w:rsidR="00A02B30">
        <w:trPr>
          <w:trHeight w:val="238"/>
        </w:trPr>
        <w:tc>
          <w:tcPr>
            <w:tcW w:w="906" w:type="dxa"/>
          </w:tcPr>
          <w:p w:rsidR="00A02B30" w:rsidRDefault="00B05A60">
            <w:pPr>
              <w:pStyle w:val="TableParagraph"/>
              <w:spacing w:before="3"/>
              <w:ind w:left="76"/>
              <w:rPr>
                <w:sz w:val="18"/>
              </w:rPr>
            </w:pPr>
            <w:r>
              <w:rPr>
                <w:sz w:val="18"/>
              </w:rPr>
              <w:t>1109</w:t>
            </w:r>
          </w:p>
        </w:tc>
        <w:tc>
          <w:tcPr>
            <w:tcW w:w="1899" w:type="dxa"/>
          </w:tcPr>
          <w:p w:rsidR="00A02B30" w:rsidRDefault="00B05A60">
            <w:pPr>
              <w:pStyle w:val="TableParagraph"/>
              <w:spacing w:before="3"/>
              <w:ind w:left="428" w:right="569"/>
              <w:jc w:val="center"/>
              <w:rPr>
                <w:sz w:val="18"/>
              </w:rPr>
            </w:pPr>
            <w:r>
              <w:rPr>
                <w:sz w:val="18"/>
              </w:rPr>
              <w:t>7361304.50</w:t>
            </w:r>
          </w:p>
        </w:tc>
        <w:tc>
          <w:tcPr>
            <w:tcW w:w="2182" w:type="dxa"/>
            <w:tcBorders>
              <w:right w:val="single" w:sz="6" w:space="0" w:color="000000"/>
            </w:tcBorders>
          </w:tcPr>
          <w:p w:rsidR="00A02B30" w:rsidRDefault="00B05A60">
            <w:pPr>
              <w:pStyle w:val="TableParagraph"/>
              <w:spacing w:before="3"/>
              <w:ind w:left="572" w:right="705"/>
              <w:jc w:val="center"/>
              <w:rPr>
                <w:sz w:val="18"/>
              </w:rPr>
            </w:pPr>
            <w:r>
              <w:rPr>
                <w:sz w:val="18"/>
              </w:rPr>
              <w:t>4939843.85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1169</w:t>
            </w:r>
          </w:p>
        </w:tc>
        <w:tc>
          <w:tcPr>
            <w:tcW w:w="1899" w:type="dxa"/>
          </w:tcPr>
          <w:p w:rsidR="00A02B30" w:rsidRDefault="00B05A60">
            <w:pPr>
              <w:pStyle w:val="TableParagraph"/>
              <w:spacing w:before="3"/>
              <w:ind w:left="427" w:right="570"/>
              <w:jc w:val="center"/>
              <w:rPr>
                <w:sz w:val="18"/>
              </w:rPr>
            </w:pPr>
            <w:r>
              <w:rPr>
                <w:sz w:val="18"/>
              </w:rPr>
              <w:t>7361207.36</w:t>
            </w:r>
          </w:p>
        </w:tc>
        <w:tc>
          <w:tcPr>
            <w:tcW w:w="1499" w:type="dxa"/>
          </w:tcPr>
          <w:p w:rsidR="00A02B30" w:rsidRDefault="00B05A60">
            <w:pPr>
              <w:pStyle w:val="TableParagraph"/>
              <w:spacing w:before="3"/>
              <w:ind w:left="566" w:right="28"/>
              <w:jc w:val="center"/>
              <w:rPr>
                <w:sz w:val="18"/>
              </w:rPr>
            </w:pPr>
            <w:r>
              <w:rPr>
                <w:sz w:val="18"/>
              </w:rPr>
              <w:t>4939985.85</w:t>
            </w:r>
          </w:p>
        </w:tc>
      </w:tr>
      <w:tr w:rsidR="00A02B30">
        <w:trPr>
          <w:trHeight w:val="238"/>
        </w:trPr>
        <w:tc>
          <w:tcPr>
            <w:tcW w:w="906" w:type="dxa"/>
          </w:tcPr>
          <w:p w:rsidR="00A02B30" w:rsidRDefault="00B05A60">
            <w:pPr>
              <w:pStyle w:val="TableParagraph"/>
              <w:spacing w:before="3"/>
              <w:ind w:left="79"/>
              <w:rPr>
                <w:sz w:val="18"/>
              </w:rPr>
            </w:pPr>
            <w:r>
              <w:rPr>
                <w:sz w:val="18"/>
              </w:rPr>
              <w:t>1110</w:t>
            </w:r>
          </w:p>
        </w:tc>
        <w:tc>
          <w:tcPr>
            <w:tcW w:w="1899" w:type="dxa"/>
          </w:tcPr>
          <w:p w:rsidR="00A02B30" w:rsidRDefault="00B05A60">
            <w:pPr>
              <w:pStyle w:val="TableParagraph"/>
              <w:spacing w:before="3"/>
              <w:ind w:left="428" w:right="569"/>
              <w:jc w:val="center"/>
              <w:rPr>
                <w:sz w:val="18"/>
              </w:rPr>
            </w:pPr>
            <w:r>
              <w:rPr>
                <w:sz w:val="18"/>
              </w:rPr>
              <w:t>7361266.07</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4939899.74</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1170</w:t>
            </w:r>
          </w:p>
        </w:tc>
        <w:tc>
          <w:tcPr>
            <w:tcW w:w="1899" w:type="dxa"/>
          </w:tcPr>
          <w:p w:rsidR="00A02B30" w:rsidRDefault="00B05A60">
            <w:pPr>
              <w:pStyle w:val="TableParagraph"/>
              <w:spacing w:before="3"/>
              <w:ind w:left="427" w:right="570"/>
              <w:jc w:val="center"/>
              <w:rPr>
                <w:sz w:val="18"/>
              </w:rPr>
            </w:pPr>
            <w:r>
              <w:rPr>
                <w:sz w:val="18"/>
              </w:rPr>
              <w:t>7361238.38</w:t>
            </w:r>
          </w:p>
        </w:tc>
        <w:tc>
          <w:tcPr>
            <w:tcW w:w="1499" w:type="dxa"/>
          </w:tcPr>
          <w:p w:rsidR="00A02B30" w:rsidRDefault="00B05A60">
            <w:pPr>
              <w:pStyle w:val="TableParagraph"/>
              <w:spacing w:before="3"/>
              <w:ind w:left="566" w:right="28"/>
              <w:jc w:val="center"/>
              <w:rPr>
                <w:sz w:val="18"/>
              </w:rPr>
            </w:pPr>
            <w:r>
              <w:rPr>
                <w:sz w:val="18"/>
              </w:rPr>
              <w:t>4939945.83</w:t>
            </w:r>
          </w:p>
        </w:tc>
      </w:tr>
      <w:tr w:rsidR="00A02B30">
        <w:trPr>
          <w:trHeight w:val="238"/>
        </w:trPr>
        <w:tc>
          <w:tcPr>
            <w:tcW w:w="906" w:type="dxa"/>
          </w:tcPr>
          <w:p w:rsidR="00A02B30" w:rsidRDefault="00B05A60">
            <w:pPr>
              <w:pStyle w:val="TableParagraph"/>
              <w:spacing w:before="3"/>
              <w:ind w:left="83"/>
              <w:rPr>
                <w:sz w:val="18"/>
              </w:rPr>
            </w:pPr>
            <w:r>
              <w:rPr>
                <w:sz w:val="18"/>
              </w:rPr>
              <w:t>1111</w:t>
            </w:r>
          </w:p>
        </w:tc>
        <w:tc>
          <w:tcPr>
            <w:tcW w:w="1899" w:type="dxa"/>
          </w:tcPr>
          <w:p w:rsidR="00A02B30" w:rsidRDefault="00B05A60">
            <w:pPr>
              <w:pStyle w:val="TableParagraph"/>
              <w:spacing w:before="3"/>
              <w:ind w:left="428" w:right="569"/>
              <w:jc w:val="center"/>
              <w:rPr>
                <w:sz w:val="18"/>
              </w:rPr>
            </w:pPr>
            <w:r>
              <w:rPr>
                <w:sz w:val="18"/>
              </w:rPr>
              <w:t>7361233.62</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4939942.17</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1171</w:t>
            </w:r>
          </w:p>
        </w:tc>
        <w:tc>
          <w:tcPr>
            <w:tcW w:w="1899" w:type="dxa"/>
          </w:tcPr>
          <w:p w:rsidR="00A02B30" w:rsidRDefault="00B05A60">
            <w:pPr>
              <w:pStyle w:val="TableParagraph"/>
              <w:spacing w:before="3"/>
              <w:ind w:left="427" w:right="570"/>
              <w:jc w:val="center"/>
              <w:rPr>
                <w:sz w:val="18"/>
              </w:rPr>
            </w:pPr>
            <w:r>
              <w:rPr>
                <w:sz w:val="18"/>
              </w:rPr>
              <w:t>7361270.93</w:t>
            </w:r>
          </w:p>
        </w:tc>
        <w:tc>
          <w:tcPr>
            <w:tcW w:w="1499" w:type="dxa"/>
          </w:tcPr>
          <w:p w:rsidR="00A02B30" w:rsidRDefault="00B05A60">
            <w:pPr>
              <w:pStyle w:val="TableParagraph"/>
              <w:spacing w:before="3"/>
              <w:ind w:left="566" w:right="28"/>
              <w:jc w:val="center"/>
              <w:rPr>
                <w:sz w:val="18"/>
              </w:rPr>
            </w:pPr>
            <w:r>
              <w:rPr>
                <w:sz w:val="18"/>
              </w:rPr>
              <w:t>4939903.26</w:t>
            </w:r>
          </w:p>
        </w:tc>
      </w:tr>
      <w:tr w:rsidR="00A02B30">
        <w:trPr>
          <w:trHeight w:val="238"/>
        </w:trPr>
        <w:tc>
          <w:tcPr>
            <w:tcW w:w="906" w:type="dxa"/>
          </w:tcPr>
          <w:p w:rsidR="00A02B30" w:rsidRDefault="00B05A60">
            <w:pPr>
              <w:pStyle w:val="TableParagraph"/>
              <w:spacing w:before="3"/>
              <w:ind w:left="79"/>
              <w:rPr>
                <w:sz w:val="18"/>
              </w:rPr>
            </w:pPr>
            <w:r>
              <w:rPr>
                <w:sz w:val="18"/>
              </w:rPr>
              <w:t>1112</w:t>
            </w:r>
          </w:p>
        </w:tc>
        <w:tc>
          <w:tcPr>
            <w:tcW w:w="1899" w:type="dxa"/>
          </w:tcPr>
          <w:p w:rsidR="00A02B30" w:rsidRDefault="00B05A60">
            <w:pPr>
              <w:pStyle w:val="TableParagraph"/>
              <w:spacing w:before="3"/>
              <w:ind w:left="428" w:right="569"/>
              <w:jc w:val="center"/>
              <w:rPr>
                <w:sz w:val="18"/>
              </w:rPr>
            </w:pPr>
            <w:r>
              <w:rPr>
                <w:sz w:val="18"/>
              </w:rPr>
              <w:t>7361202.64</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4939982.15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1172</w:t>
            </w:r>
          </w:p>
        </w:tc>
        <w:tc>
          <w:tcPr>
            <w:tcW w:w="1899" w:type="dxa"/>
          </w:tcPr>
          <w:p w:rsidR="00A02B30" w:rsidRDefault="00B05A60">
            <w:pPr>
              <w:pStyle w:val="TableParagraph"/>
              <w:spacing w:before="3"/>
              <w:ind w:left="427" w:right="570"/>
              <w:jc w:val="center"/>
              <w:rPr>
                <w:sz w:val="18"/>
              </w:rPr>
            </w:pPr>
            <w:r>
              <w:rPr>
                <w:sz w:val="18"/>
              </w:rPr>
              <w:t>7361309.50</w:t>
            </w:r>
          </w:p>
        </w:tc>
        <w:tc>
          <w:tcPr>
            <w:tcW w:w="1499" w:type="dxa"/>
          </w:tcPr>
          <w:p w:rsidR="00A02B30" w:rsidRDefault="00B05A60">
            <w:pPr>
              <w:pStyle w:val="TableParagraph"/>
              <w:spacing w:before="3"/>
              <w:ind w:left="566" w:right="28"/>
              <w:jc w:val="center"/>
              <w:rPr>
                <w:sz w:val="18"/>
              </w:rPr>
            </w:pPr>
            <w:r>
              <w:rPr>
                <w:sz w:val="18"/>
              </w:rPr>
              <w:t>4939847.15</w:t>
            </w:r>
          </w:p>
        </w:tc>
      </w:tr>
      <w:tr w:rsidR="00A02B30">
        <w:trPr>
          <w:trHeight w:val="238"/>
        </w:trPr>
        <w:tc>
          <w:tcPr>
            <w:tcW w:w="906" w:type="dxa"/>
          </w:tcPr>
          <w:p w:rsidR="00A02B30" w:rsidRDefault="00B05A60">
            <w:pPr>
              <w:pStyle w:val="TableParagraph"/>
              <w:spacing w:before="3"/>
              <w:ind w:left="80"/>
              <w:rPr>
                <w:sz w:val="18"/>
              </w:rPr>
            </w:pPr>
            <w:r>
              <w:rPr>
                <w:sz w:val="18"/>
              </w:rPr>
              <w:t>1113</w:t>
            </w:r>
          </w:p>
        </w:tc>
        <w:tc>
          <w:tcPr>
            <w:tcW w:w="1899" w:type="dxa"/>
          </w:tcPr>
          <w:p w:rsidR="00A02B30" w:rsidRDefault="00B05A60">
            <w:pPr>
              <w:pStyle w:val="TableParagraph"/>
              <w:spacing w:before="3"/>
              <w:ind w:left="428" w:right="568"/>
              <w:jc w:val="center"/>
              <w:rPr>
                <w:sz w:val="18"/>
              </w:rPr>
            </w:pPr>
            <w:r>
              <w:rPr>
                <w:sz w:val="18"/>
              </w:rPr>
              <w:t>7361171.71</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4940021.06</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1173</w:t>
            </w:r>
          </w:p>
        </w:tc>
        <w:tc>
          <w:tcPr>
            <w:tcW w:w="1899" w:type="dxa"/>
          </w:tcPr>
          <w:p w:rsidR="00A02B30" w:rsidRDefault="00B05A60">
            <w:pPr>
              <w:pStyle w:val="TableParagraph"/>
              <w:spacing w:before="3"/>
              <w:ind w:left="427" w:right="570"/>
              <w:jc w:val="center"/>
              <w:rPr>
                <w:sz w:val="18"/>
              </w:rPr>
            </w:pPr>
            <w:r>
              <w:rPr>
                <w:sz w:val="18"/>
              </w:rPr>
              <w:t>7361342.99</w:t>
            </w:r>
          </w:p>
        </w:tc>
        <w:tc>
          <w:tcPr>
            <w:tcW w:w="1499" w:type="dxa"/>
          </w:tcPr>
          <w:p w:rsidR="00A02B30" w:rsidRDefault="00B05A60">
            <w:pPr>
              <w:pStyle w:val="TableParagraph"/>
              <w:spacing w:before="3"/>
              <w:ind w:left="566" w:right="28"/>
              <w:jc w:val="center"/>
              <w:rPr>
                <w:sz w:val="18"/>
              </w:rPr>
            </w:pPr>
            <w:r>
              <w:rPr>
                <w:sz w:val="18"/>
              </w:rPr>
              <w:t>4939794.17</w:t>
            </w:r>
          </w:p>
        </w:tc>
      </w:tr>
      <w:tr w:rsidR="00A02B30">
        <w:trPr>
          <w:trHeight w:val="238"/>
        </w:trPr>
        <w:tc>
          <w:tcPr>
            <w:tcW w:w="906" w:type="dxa"/>
          </w:tcPr>
          <w:p w:rsidR="00A02B30" w:rsidRDefault="00B05A60">
            <w:pPr>
              <w:pStyle w:val="TableParagraph"/>
              <w:spacing w:before="3"/>
              <w:ind w:left="80"/>
              <w:rPr>
                <w:sz w:val="18"/>
              </w:rPr>
            </w:pPr>
            <w:r>
              <w:rPr>
                <w:sz w:val="18"/>
              </w:rPr>
              <w:t>1114</w:t>
            </w:r>
          </w:p>
        </w:tc>
        <w:tc>
          <w:tcPr>
            <w:tcW w:w="1899" w:type="dxa"/>
          </w:tcPr>
          <w:p w:rsidR="00A02B30" w:rsidRDefault="00B05A60">
            <w:pPr>
              <w:pStyle w:val="TableParagraph"/>
              <w:spacing w:before="3"/>
              <w:ind w:left="428" w:right="568"/>
              <w:jc w:val="center"/>
              <w:rPr>
                <w:sz w:val="18"/>
              </w:rPr>
            </w:pPr>
            <w:r>
              <w:rPr>
                <w:sz w:val="18"/>
              </w:rPr>
              <w:t>7361142.29</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4940053.48</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1174</w:t>
            </w:r>
          </w:p>
        </w:tc>
        <w:tc>
          <w:tcPr>
            <w:tcW w:w="1899" w:type="dxa"/>
          </w:tcPr>
          <w:p w:rsidR="00A02B30" w:rsidRDefault="00B05A60">
            <w:pPr>
              <w:pStyle w:val="TableParagraph"/>
              <w:spacing w:before="3"/>
              <w:ind w:left="427" w:right="570"/>
              <w:jc w:val="center"/>
              <w:rPr>
                <w:sz w:val="18"/>
              </w:rPr>
            </w:pPr>
            <w:r>
              <w:rPr>
                <w:sz w:val="18"/>
              </w:rPr>
              <w:t>7361383.43</w:t>
            </w:r>
          </w:p>
        </w:tc>
        <w:tc>
          <w:tcPr>
            <w:tcW w:w="1499" w:type="dxa"/>
          </w:tcPr>
          <w:p w:rsidR="00A02B30" w:rsidRDefault="00B05A60">
            <w:pPr>
              <w:pStyle w:val="TableParagraph"/>
              <w:spacing w:before="3"/>
              <w:ind w:left="566" w:right="28"/>
              <w:jc w:val="center"/>
              <w:rPr>
                <w:sz w:val="18"/>
              </w:rPr>
            </w:pPr>
            <w:r>
              <w:rPr>
                <w:sz w:val="18"/>
              </w:rPr>
              <w:t>4939737.25</w:t>
            </w:r>
          </w:p>
        </w:tc>
      </w:tr>
      <w:tr w:rsidR="00A02B30">
        <w:trPr>
          <w:trHeight w:val="238"/>
        </w:trPr>
        <w:tc>
          <w:tcPr>
            <w:tcW w:w="906" w:type="dxa"/>
          </w:tcPr>
          <w:p w:rsidR="00A02B30" w:rsidRDefault="00B05A60">
            <w:pPr>
              <w:pStyle w:val="TableParagraph"/>
              <w:spacing w:before="3"/>
              <w:ind w:left="80"/>
              <w:rPr>
                <w:sz w:val="18"/>
              </w:rPr>
            </w:pPr>
            <w:r>
              <w:rPr>
                <w:sz w:val="18"/>
              </w:rPr>
              <w:t>1115</w:t>
            </w:r>
          </w:p>
        </w:tc>
        <w:tc>
          <w:tcPr>
            <w:tcW w:w="1899" w:type="dxa"/>
          </w:tcPr>
          <w:p w:rsidR="00A02B30" w:rsidRDefault="00B05A60">
            <w:pPr>
              <w:pStyle w:val="TableParagraph"/>
              <w:spacing w:before="3"/>
              <w:ind w:left="428" w:right="568"/>
              <w:jc w:val="center"/>
              <w:rPr>
                <w:sz w:val="18"/>
              </w:rPr>
            </w:pPr>
            <w:r>
              <w:rPr>
                <w:sz w:val="18"/>
              </w:rPr>
              <w:t>7361089.77</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4940110.49</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1175</w:t>
            </w:r>
          </w:p>
        </w:tc>
        <w:tc>
          <w:tcPr>
            <w:tcW w:w="1899" w:type="dxa"/>
          </w:tcPr>
          <w:p w:rsidR="00A02B30" w:rsidRDefault="00B05A60">
            <w:pPr>
              <w:pStyle w:val="TableParagraph"/>
              <w:spacing w:before="3"/>
              <w:ind w:left="427" w:right="570"/>
              <w:jc w:val="center"/>
              <w:rPr>
                <w:sz w:val="18"/>
              </w:rPr>
            </w:pPr>
            <w:r>
              <w:rPr>
                <w:sz w:val="18"/>
              </w:rPr>
              <w:t>7361410.40</w:t>
            </w:r>
          </w:p>
        </w:tc>
        <w:tc>
          <w:tcPr>
            <w:tcW w:w="1499" w:type="dxa"/>
          </w:tcPr>
          <w:p w:rsidR="00A02B30" w:rsidRDefault="00B05A60">
            <w:pPr>
              <w:pStyle w:val="TableParagraph"/>
              <w:spacing w:before="3"/>
              <w:ind w:left="566" w:right="28"/>
              <w:jc w:val="center"/>
              <w:rPr>
                <w:sz w:val="18"/>
              </w:rPr>
            </w:pPr>
            <w:r>
              <w:rPr>
                <w:sz w:val="18"/>
              </w:rPr>
              <w:t>4939700.30</w:t>
            </w:r>
          </w:p>
        </w:tc>
      </w:tr>
      <w:tr w:rsidR="00A02B30">
        <w:trPr>
          <w:trHeight w:val="238"/>
        </w:trPr>
        <w:tc>
          <w:tcPr>
            <w:tcW w:w="906" w:type="dxa"/>
          </w:tcPr>
          <w:p w:rsidR="00A02B30" w:rsidRDefault="00B05A60">
            <w:pPr>
              <w:pStyle w:val="TableParagraph"/>
              <w:spacing w:before="3"/>
              <w:ind w:left="80"/>
              <w:rPr>
                <w:sz w:val="18"/>
              </w:rPr>
            </w:pPr>
            <w:r>
              <w:rPr>
                <w:sz w:val="18"/>
              </w:rPr>
              <w:t>1116</w:t>
            </w:r>
          </w:p>
        </w:tc>
        <w:tc>
          <w:tcPr>
            <w:tcW w:w="1899" w:type="dxa"/>
          </w:tcPr>
          <w:p w:rsidR="00A02B30" w:rsidRDefault="00B05A60">
            <w:pPr>
              <w:pStyle w:val="TableParagraph"/>
              <w:spacing w:before="3"/>
              <w:ind w:left="428" w:right="568"/>
              <w:jc w:val="center"/>
              <w:rPr>
                <w:sz w:val="18"/>
              </w:rPr>
            </w:pPr>
            <w:r>
              <w:rPr>
                <w:sz w:val="18"/>
              </w:rPr>
              <w:t>7361063.31</w:t>
            </w:r>
          </w:p>
        </w:tc>
        <w:tc>
          <w:tcPr>
            <w:tcW w:w="2182" w:type="dxa"/>
            <w:tcBorders>
              <w:right w:val="single" w:sz="6" w:space="0" w:color="000000"/>
            </w:tcBorders>
          </w:tcPr>
          <w:p w:rsidR="00A02B30" w:rsidRDefault="00B05A60">
            <w:pPr>
              <w:pStyle w:val="TableParagraph"/>
              <w:spacing w:before="3"/>
              <w:ind w:left="573" w:right="705"/>
              <w:jc w:val="center"/>
              <w:rPr>
                <w:sz w:val="18"/>
              </w:rPr>
            </w:pPr>
            <w:r>
              <w:rPr>
                <w:sz w:val="18"/>
              </w:rPr>
              <w:t>4940140.45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1176</w:t>
            </w:r>
          </w:p>
        </w:tc>
        <w:tc>
          <w:tcPr>
            <w:tcW w:w="1899" w:type="dxa"/>
          </w:tcPr>
          <w:p w:rsidR="00A02B30" w:rsidRDefault="00B05A60">
            <w:pPr>
              <w:pStyle w:val="TableParagraph"/>
              <w:spacing w:before="3"/>
              <w:ind w:left="427" w:right="570"/>
              <w:jc w:val="center"/>
              <w:rPr>
                <w:sz w:val="18"/>
              </w:rPr>
            </w:pPr>
            <w:r>
              <w:rPr>
                <w:sz w:val="18"/>
              </w:rPr>
              <w:t>7361423.20</w:t>
            </w:r>
          </w:p>
        </w:tc>
        <w:tc>
          <w:tcPr>
            <w:tcW w:w="1499" w:type="dxa"/>
          </w:tcPr>
          <w:p w:rsidR="00A02B30" w:rsidRDefault="00B05A60">
            <w:pPr>
              <w:pStyle w:val="TableParagraph"/>
              <w:spacing w:before="3"/>
              <w:ind w:left="566" w:right="28"/>
              <w:jc w:val="center"/>
              <w:rPr>
                <w:sz w:val="18"/>
              </w:rPr>
            </w:pPr>
            <w:r>
              <w:rPr>
                <w:sz w:val="18"/>
              </w:rPr>
              <w:t>4939683.56</w:t>
            </w:r>
          </w:p>
        </w:tc>
      </w:tr>
      <w:tr w:rsidR="00A02B30">
        <w:trPr>
          <w:trHeight w:val="238"/>
        </w:trPr>
        <w:tc>
          <w:tcPr>
            <w:tcW w:w="906" w:type="dxa"/>
          </w:tcPr>
          <w:p w:rsidR="00A02B30" w:rsidRDefault="00B05A60">
            <w:pPr>
              <w:pStyle w:val="TableParagraph"/>
              <w:spacing w:before="3"/>
              <w:ind w:left="80"/>
              <w:rPr>
                <w:sz w:val="18"/>
              </w:rPr>
            </w:pPr>
            <w:r>
              <w:rPr>
                <w:sz w:val="18"/>
              </w:rPr>
              <w:t>1117</w:t>
            </w:r>
          </w:p>
        </w:tc>
        <w:tc>
          <w:tcPr>
            <w:tcW w:w="1899" w:type="dxa"/>
          </w:tcPr>
          <w:p w:rsidR="00A02B30" w:rsidRDefault="00B05A60">
            <w:pPr>
              <w:pStyle w:val="TableParagraph"/>
              <w:spacing w:before="3"/>
              <w:ind w:left="428" w:right="568"/>
              <w:jc w:val="center"/>
              <w:rPr>
                <w:sz w:val="18"/>
              </w:rPr>
            </w:pPr>
            <w:r>
              <w:rPr>
                <w:sz w:val="18"/>
              </w:rPr>
              <w:t>7360973.12</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4940232.13</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1177</w:t>
            </w:r>
          </w:p>
        </w:tc>
        <w:tc>
          <w:tcPr>
            <w:tcW w:w="1899" w:type="dxa"/>
          </w:tcPr>
          <w:p w:rsidR="00A02B30" w:rsidRDefault="00B05A60">
            <w:pPr>
              <w:pStyle w:val="TableParagraph"/>
              <w:spacing w:before="3"/>
              <w:ind w:left="427" w:right="570"/>
              <w:jc w:val="center"/>
              <w:rPr>
                <w:sz w:val="18"/>
              </w:rPr>
            </w:pPr>
            <w:r>
              <w:rPr>
                <w:sz w:val="18"/>
              </w:rPr>
              <w:t>7361457.46</w:t>
            </w:r>
          </w:p>
        </w:tc>
        <w:tc>
          <w:tcPr>
            <w:tcW w:w="1499" w:type="dxa"/>
          </w:tcPr>
          <w:p w:rsidR="00A02B30" w:rsidRDefault="00B05A60">
            <w:pPr>
              <w:pStyle w:val="TableParagraph"/>
              <w:spacing w:before="3"/>
              <w:ind w:left="566" w:right="28"/>
              <w:jc w:val="center"/>
              <w:rPr>
                <w:sz w:val="18"/>
              </w:rPr>
            </w:pPr>
            <w:r>
              <w:rPr>
                <w:sz w:val="18"/>
              </w:rPr>
              <w:t>4939653.77</w:t>
            </w:r>
          </w:p>
        </w:tc>
      </w:tr>
      <w:tr w:rsidR="00A02B30">
        <w:trPr>
          <w:trHeight w:val="238"/>
        </w:trPr>
        <w:tc>
          <w:tcPr>
            <w:tcW w:w="906" w:type="dxa"/>
          </w:tcPr>
          <w:p w:rsidR="00A02B30" w:rsidRDefault="00B05A60">
            <w:pPr>
              <w:pStyle w:val="TableParagraph"/>
              <w:spacing w:before="3"/>
              <w:ind w:left="80"/>
              <w:rPr>
                <w:sz w:val="18"/>
              </w:rPr>
            </w:pPr>
            <w:r>
              <w:rPr>
                <w:sz w:val="18"/>
              </w:rPr>
              <w:t>1118</w:t>
            </w:r>
          </w:p>
        </w:tc>
        <w:tc>
          <w:tcPr>
            <w:tcW w:w="1899" w:type="dxa"/>
          </w:tcPr>
          <w:p w:rsidR="00A02B30" w:rsidRDefault="00B05A60">
            <w:pPr>
              <w:pStyle w:val="TableParagraph"/>
              <w:spacing w:before="3"/>
              <w:ind w:left="428" w:right="568"/>
              <w:jc w:val="center"/>
              <w:rPr>
                <w:sz w:val="18"/>
              </w:rPr>
            </w:pPr>
            <w:r>
              <w:rPr>
                <w:sz w:val="18"/>
              </w:rPr>
              <w:t>7360951.91</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4940244.96</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1178</w:t>
            </w:r>
          </w:p>
        </w:tc>
        <w:tc>
          <w:tcPr>
            <w:tcW w:w="1899" w:type="dxa"/>
          </w:tcPr>
          <w:p w:rsidR="00A02B30" w:rsidRDefault="00B05A60">
            <w:pPr>
              <w:pStyle w:val="TableParagraph"/>
              <w:spacing w:before="3"/>
              <w:ind w:left="427" w:right="570"/>
              <w:jc w:val="center"/>
              <w:rPr>
                <w:sz w:val="18"/>
              </w:rPr>
            </w:pPr>
            <w:r>
              <w:rPr>
                <w:sz w:val="18"/>
              </w:rPr>
              <w:t>7361482.76</w:t>
            </w:r>
          </w:p>
        </w:tc>
        <w:tc>
          <w:tcPr>
            <w:tcW w:w="1499" w:type="dxa"/>
          </w:tcPr>
          <w:p w:rsidR="00A02B30" w:rsidRDefault="00B05A60">
            <w:pPr>
              <w:pStyle w:val="TableParagraph"/>
              <w:spacing w:before="3"/>
              <w:ind w:left="566" w:right="28"/>
              <w:jc w:val="center"/>
              <w:rPr>
                <w:sz w:val="18"/>
              </w:rPr>
            </w:pPr>
            <w:r>
              <w:rPr>
                <w:sz w:val="18"/>
              </w:rPr>
              <w:t>4939632.02</w:t>
            </w:r>
          </w:p>
        </w:tc>
      </w:tr>
      <w:tr w:rsidR="00A02B30">
        <w:trPr>
          <w:trHeight w:val="238"/>
        </w:trPr>
        <w:tc>
          <w:tcPr>
            <w:tcW w:w="906" w:type="dxa"/>
          </w:tcPr>
          <w:p w:rsidR="00A02B30" w:rsidRDefault="00B05A60">
            <w:pPr>
              <w:pStyle w:val="TableParagraph"/>
              <w:spacing w:before="3"/>
              <w:ind w:left="80"/>
              <w:rPr>
                <w:sz w:val="18"/>
              </w:rPr>
            </w:pPr>
            <w:r>
              <w:rPr>
                <w:sz w:val="18"/>
              </w:rPr>
              <w:t>1119</w:t>
            </w:r>
          </w:p>
        </w:tc>
        <w:tc>
          <w:tcPr>
            <w:tcW w:w="1899" w:type="dxa"/>
          </w:tcPr>
          <w:p w:rsidR="00A02B30" w:rsidRDefault="00B05A60">
            <w:pPr>
              <w:pStyle w:val="TableParagraph"/>
              <w:spacing w:before="3"/>
              <w:ind w:left="428" w:right="567"/>
              <w:jc w:val="center"/>
              <w:rPr>
                <w:sz w:val="18"/>
              </w:rPr>
            </w:pPr>
            <w:r>
              <w:rPr>
                <w:sz w:val="18"/>
              </w:rPr>
              <w:t>7360896.91</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4940280.45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1179</w:t>
            </w:r>
          </w:p>
        </w:tc>
        <w:tc>
          <w:tcPr>
            <w:tcW w:w="1899" w:type="dxa"/>
          </w:tcPr>
          <w:p w:rsidR="00A02B30" w:rsidRDefault="00B05A60">
            <w:pPr>
              <w:pStyle w:val="TableParagraph"/>
              <w:spacing w:before="3"/>
              <w:ind w:left="427" w:right="570"/>
              <w:jc w:val="center"/>
              <w:rPr>
                <w:sz w:val="18"/>
              </w:rPr>
            </w:pPr>
            <w:r>
              <w:rPr>
                <w:sz w:val="18"/>
              </w:rPr>
              <w:t>7361518.66</w:t>
            </w:r>
          </w:p>
        </w:tc>
        <w:tc>
          <w:tcPr>
            <w:tcW w:w="1499" w:type="dxa"/>
          </w:tcPr>
          <w:p w:rsidR="00A02B30" w:rsidRDefault="00B05A60">
            <w:pPr>
              <w:pStyle w:val="TableParagraph"/>
              <w:spacing w:before="3"/>
              <w:ind w:left="566" w:right="28"/>
              <w:jc w:val="center"/>
              <w:rPr>
                <w:sz w:val="18"/>
              </w:rPr>
            </w:pPr>
            <w:r>
              <w:rPr>
                <w:sz w:val="18"/>
              </w:rPr>
              <w:t>4939579.42</w:t>
            </w:r>
          </w:p>
        </w:tc>
      </w:tr>
      <w:tr w:rsidR="00A02B30">
        <w:trPr>
          <w:trHeight w:val="238"/>
        </w:trPr>
        <w:tc>
          <w:tcPr>
            <w:tcW w:w="906" w:type="dxa"/>
          </w:tcPr>
          <w:p w:rsidR="00A02B30" w:rsidRDefault="00B05A60">
            <w:pPr>
              <w:pStyle w:val="TableParagraph"/>
              <w:spacing w:before="3"/>
              <w:ind w:left="77"/>
              <w:rPr>
                <w:sz w:val="18"/>
              </w:rPr>
            </w:pPr>
            <w:r>
              <w:rPr>
                <w:sz w:val="18"/>
              </w:rPr>
              <w:t>1120</w:t>
            </w:r>
          </w:p>
        </w:tc>
        <w:tc>
          <w:tcPr>
            <w:tcW w:w="1899" w:type="dxa"/>
          </w:tcPr>
          <w:p w:rsidR="00A02B30" w:rsidRDefault="00B05A60">
            <w:pPr>
              <w:pStyle w:val="TableParagraph"/>
              <w:spacing w:before="3"/>
              <w:ind w:left="428" w:right="567"/>
              <w:jc w:val="center"/>
              <w:rPr>
                <w:sz w:val="18"/>
              </w:rPr>
            </w:pPr>
            <w:r>
              <w:rPr>
                <w:sz w:val="18"/>
              </w:rPr>
              <w:t>7360852.76</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4940307.05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1180</w:t>
            </w:r>
          </w:p>
        </w:tc>
        <w:tc>
          <w:tcPr>
            <w:tcW w:w="1899" w:type="dxa"/>
          </w:tcPr>
          <w:p w:rsidR="00A02B30" w:rsidRDefault="00B05A60">
            <w:pPr>
              <w:pStyle w:val="TableParagraph"/>
              <w:spacing w:before="3"/>
              <w:ind w:left="427" w:right="570"/>
              <w:jc w:val="center"/>
              <w:rPr>
                <w:sz w:val="18"/>
              </w:rPr>
            </w:pPr>
            <w:r>
              <w:rPr>
                <w:sz w:val="18"/>
              </w:rPr>
              <w:t>7361535.45</w:t>
            </w:r>
          </w:p>
        </w:tc>
        <w:tc>
          <w:tcPr>
            <w:tcW w:w="1499" w:type="dxa"/>
          </w:tcPr>
          <w:p w:rsidR="00A02B30" w:rsidRDefault="00B05A60">
            <w:pPr>
              <w:pStyle w:val="TableParagraph"/>
              <w:spacing w:before="3"/>
              <w:ind w:left="566" w:right="28"/>
              <w:jc w:val="center"/>
              <w:rPr>
                <w:sz w:val="18"/>
              </w:rPr>
            </w:pPr>
            <w:r>
              <w:rPr>
                <w:sz w:val="18"/>
              </w:rPr>
              <w:t>4939537.19</w:t>
            </w:r>
          </w:p>
        </w:tc>
      </w:tr>
      <w:tr w:rsidR="00A02B30">
        <w:trPr>
          <w:trHeight w:val="238"/>
        </w:trPr>
        <w:tc>
          <w:tcPr>
            <w:tcW w:w="906" w:type="dxa"/>
          </w:tcPr>
          <w:p w:rsidR="00A02B30" w:rsidRDefault="00B05A60">
            <w:pPr>
              <w:pStyle w:val="TableParagraph"/>
              <w:spacing w:before="3"/>
              <w:ind w:left="77"/>
              <w:rPr>
                <w:sz w:val="18"/>
              </w:rPr>
            </w:pPr>
            <w:r>
              <w:rPr>
                <w:sz w:val="18"/>
              </w:rPr>
              <w:t>1121</w:t>
            </w:r>
          </w:p>
        </w:tc>
        <w:tc>
          <w:tcPr>
            <w:tcW w:w="1899" w:type="dxa"/>
          </w:tcPr>
          <w:p w:rsidR="00A02B30" w:rsidRDefault="00B05A60">
            <w:pPr>
              <w:pStyle w:val="TableParagraph"/>
              <w:spacing w:before="3"/>
              <w:ind w:left="428" w:right="567"/>
              <w:jc w:val="center"/>
              <w:rPr>
                <w:sz w:val="18"/>
              </w:rPr>
            </w:pPr>
            <w:r>
              <w:rPr>
                <w:sz w:val="18"/>
              </w:rPr>
              <w:t>7360831.98</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4940324.28</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1181</w:t>
            </w:r>
          </w:p>
        </w:tc>
        <w:tc>
          <w:tcPr>
            <w:tcW w:w="1899" w:type="dxa"/>
          </w:tcPr>
          <w:p w:rsidR="00A02B30" w:rsidRDefault="00B05A60">
            <w:pPr>
              <w:pStyle w:val="TableParagraph"/>
              <w:spacing w:before="3"/>
              <w:ind w:left="427" w:right="570"/>
              <w:jc w:val="center"/>
              <w:rPr>
                <w:sz w:val="18"/>
              </w:rPr>
            </w:pPr>
            <w:r>
              <w:rPr>
                <w:sz w:val="18"/>
              </w:rPr>
              <w:t>7361543.47</w:t>
            </w:r>
          </w:p>
        </w:tc>
        <w:tc>
          <w:tcPr>
            <w:tcW w:w="1499" w:type="dxa"/>
          </w:tcPr>
          <w:p w:rsidR="00A02B30" w:rsidRDefault="00B05A60">
            <w:pPr>
              <w:pStyle w:val="TableParagraph"/>
              <w:spacing w:before="3"/>
              <w:ind w:left="566" w:right="28"/>
              <w:jc w:val="center"/>
              <w:rPr>
                <w:sz w:val="18"/>
              </w:rPr>
            </w:pPr>
            <w:r>
              <w:rPr>
                <w:sz w:val="18"/>
              </w:rPr>
              <w:t>4939439.52</w:t>
            </w:r>
          </w:p>
        </w:tc>
      </w:tr>
      <w:tr w:rsidR="00A02B30">
        <w:trPr>
          <w:trHeight w:val="238"/>
        </w:trPr>
        <w:tc>
          <w:tcPr>
            <w:tcW w:w="906" w:type="dxa"/>
          </w:tcPr>
          <w:p w:rsidR="00A02B30" w:rsidRDefault="00B05A60">
            <w:pPr>
              <w:pStyle w:val="TableParagraph"/>
              <w:spacing w:before="3"/>
              <w:ind w:left="77"/>
              <w:rPr>
                <w:sz w:val="18"/>
              </w:rPr>
            </w:pPr>
            <w:r>
              <w:rPr>
                <w:sz w:val="18"/>
              </w:rPr>
              <w:t>1122</w:t>
            </w:r>
          </w:p>
        </w:tc>
        <w:tc>
          <w:tcPr>
            <w:tcW w:w="1899" w:type="dxa"/>
          </w:tcPr>
          <w:p w:rsidR="00A02B30" w:rsidRDefault="00B05A60">
            <w:pPr>
              <w:pStyle w:val="TableParagraph"/>
              <w:spacing w:before="3"/>
              <w:ind w:left="428" w:right="567"/>
              <w:jc w:val="center"/>
              <w:rPr>
                <w:sz w:val="18"/>
              </w:rPr>
            </w:pPr>
            <w:r>
              <w:rPr>
                <w:sz w:val="18"/>
              </w:rPr>
              <w:t>7360805.57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4940350.68</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1182</w:t>
            </w:r>
          </w:p>
        </w:tc>
        <w:tc>
          <w:tcPr>
            <w:tcW w:w="1899" w:type="dxa"/>
          </w:tcPr>
          <w:p w:rsidR="00A02B30" w:rsidRDefault="00B05A60">
            <w:pPr>
              <w:pStyle w:val="TableParagraph"/>
              <w:spacing w:before="3"/>
              <w:ind w:left="427" w:right="570"/>
              <w:jc w:val="center"/>
              <w:rPr>
                <w:sz w:val="18"/>
              </w:rPr>
            </w:pPr>
            <w:r>
              <w:rPr>
                <w:sz w:val="18"/>
              </w:rPr>
              <w:t>7361548.80</w:t>
            </w:r>
          </w:p>
        </w:tc>
        <w:tc>
          <w:tcPr>
            <w:tcW w:w="1499" w:type="dxa"/>
          </w:tcPr>
          <w:p w:rsidR="00A02B30" w:rsidRDefault="00B05A60">
            <w:pPr>
              <w:pStyle w:val="TableParagraph"/>
              <w:spacing w:before="3"/>
              <w:ind w:left="566" w:right="28"/>
              <w:jc w:val="center"/>
              <w:rPr>
                <w:sz w:val="18"/>
              </w:rPr>
            </w:pPr>
            <w:r>
              <w:rPr>
                <w:sz w:val="18"/>
              </w:rPr>
              <w:t>4939420.12</w:t>
            </w:r>
          </w:p>
        </w:tc>
      </w:tr>
      <w:tr w:rsidR="00A02B30">
        <w:trPr>
          <w:trHeight w:val="238"/>
        </w:trPr>
        <w:tc>
          <w:tcPr>
            <w:tcW w:w="906" w:type="dxa"/>
          </w:tcPr>
          <w:p w:rsidR="00A02B30" w:rsidRDefault="00B05A60">
            <w:pPr>
              <w:pStyle w:val="TableParagraph"/>
              <w:spacing w:before="3"/>
              <w:ind w:left="77"/>
              <w:rPr>
                <w:sz w:val="18"/>
              </w:rPr>
            </w:pPr>
            <w:r>
              <w:rPr>
                <w:sz w:val="18"/>
              </w:rPr>
              <w:t>1123</w:t>
            </w:r>
          </w:p>
        </w:tc>
        <w:tc>
          <w:tcPr>
            <w:tcW w:w="1899" w:type="dxa"/>
          </w:tcPr>
          <w:p w:rsidR="00A02B30" w:rsidRDefault="00B05A60">
            <w:pPr>
              <w:pStyle w:val="TableParagraph"/>
              <w:spacing w:before="3"/>
              <w:ind w:left="428" w:right="567"/>
              <w:jc w:val="center"/>
              <w:rPr>
                <w:sz w:val="18"/>
              </w:rPr>
            </w:pPr>
            <w:r>
              <w:rPr>
                <w:sz w:val="18"/>
              </w:rPr>
              <w:t>7360772.24</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4940373.57</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1183</w:t>
            </w:r>
          </w:p>
        </w:tc>
        <w:tc>
          <w:tcPr>
            <w:tcW w:w="1899" w:type="dxa"/>
          </w:tcPr>
          <w:p w:rsidR="00A02B30" w:rsidRDefault="00B05A60">
            <w:pPr>
              <w:pStyle w:val="TableParagraph"/>
              <w:spacing w:before="3"/>
              <w:ind w:left="427" w:right="570"/>
              <w:jc w:val="center"/>
              <w:rPr>
                <w:sz w:val="18"/>
              </w:rPr>
            </w:pPr>
            <w:r>
              <w:rPr>
                <w:sz w:val="18"/>
              </w:rPr>
              <w:t>7361559.12</w:t>
            </w:r>
          </w:p>
        </w:tc>
        <w:tc>
          <w:tcPr>
            <w:tcW w:w="1499" w:type="dxa"/>
          </w:tcPr>
          <w:p w:rsidR="00A02B30" w:rsidRDefault="00B05A60">
            <w:pPr>
              <w:pStyle w:val="TableParagraph"/>
              <w:spacing w:before="3"/>
              <w:ind w:left="566" w:right="28"/>
              <w:jc w:val="center"/>
              <w:rPr>
                <w:sz w:val="18"/>
              </w:rPr>
            </w:pPr>
            <w:r>
              <w:rPr>
                <w:sz w:val="18"/>
              </w:rPr>
              <w:t>4939400.96</w:t>
            </w:r>
          </w:p>
        </w:tc>
      </w:tr>
      <w:tr w:rsidR="00A02B30">
        <w:trPr>
          <w:trHeight w:val="238"/>
        </w:trPr>
        <w:tc>
          <w:tcPr>
            <w:tcW w:w="906" w:type="dxa"/>
          </w:tcPr>
          <w:p w:rsidR="00A02B30" w:rsidRDefault="00B05A60">
            <w:pPr>
              <w:pStyle w:val="TableParagraph"/>
              <w:spacing w:before="3"/>
              <w:ind w:left="77"/>
              <w:rPr>
                <w:sz w:val="18"/>
              </w:rPr>
            </w:pPr>
            <w:r>
              <w:rPr>
                <w:sz w:val="18"/>
              </w:rPr>
              <w:t>1124</w:t>
            </w:r>
          </w:p>
        </w:tc>
        <w:tc>
          <w:tcPr>
            <w:tcW w:w="1899" w:type="dxa"/>
          </w:tcPr>
          <w:p w:rsidR="00A02B30" w:rsidRDefault="00B05A60">
            <w:pPr>
              <w:pStyle w:val="TableParagraph"/>
              <w:spacing w:before="3"/>
              <w:ind w:left="428" w:right="567"/>
              <w:jc w:val="center"/>
              <w:rPr>
                <w:sz w:val="18"/>
              </w:rPr>
            </w:pPr>
            <w:r>
              <w:rPr>
                <w:sz w:val="18"/>
              </w:rPr>
              <w:t>7360750.49</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4940390.35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1184</w:t>
            </w:r>
          </w:p>
        </w:tc>
        <w:tc>
          <w:tcPr>
            <w:tcW w:w="1899" w:type="dxa"/>
          </w:tcPr>
          <w:p w:rsidR="00A02B30" w:rsidRDefault="00B05A60">
            <w:pPr>
              <w:pStyle w:val="TableParagraph"/>
              <w:spacing w:before="3"/>
              <w:ind w:left="427" w:right="570"/>
              <w:jc w:val="center"/>
              <w:rPr>
                <w:sz w:val="18"/>
              </w:rPr>
            </w:pPr>
            <w:r>
              <w:rPr>
                <w:sz w:val="18"/>
              </w:rPr>
              <w:t>7361567.33</w:t>
            </w:r>
          </w:p>
        </w:tc>
        <w:tc>
          <w:tcPr>
            <w:tcW w:w="1499" w:type="dxa"/>
          </w:tcPr>
          <w:p w:rsidR="00A02B30" w:rsidRDefault="00B05A60">
            <w:pPr>
              <w:pStyle w:val="TableParagraph"/>
              <w:spacing w:before="3"/>
              <w:ind w:left="566" w:right="28"/>
              <w:jc w:val="center"/>
              <w:rPr>
                <w:sz w:val="18"/>
              </w:rPr>
            </w:pPr>
            <w:r>
              <w:rPr>
                <w:sz w:val="18"/>
              </w:rPr>
              <w:t>4939386.59</w:t>
            </w:r>
          </w:p>
        </w:tc>
      </w:tr>
      <w:tr w:rsidR="00A02B30">
        <w:trPr>
          <w:trHeight w:val="238"/>
        </w:trPr>
        <w:tc>
          <w:tcPr>
            <w:tcW w:w="906" w:type="dxa"/>
          </w:tcPr>
          <w:p w:rsidR="00A02B30" w:rsidRDefault="00B05A60">
            <w:pPr>
              <w:pStyle w:val="TableParagraph"/>
              <w:spacing w:before="3"/>
              <w:ind w:left="77"/>
              <w:rPr>
                <w:sz w:val="18"/>
              </w:rPr>
            </w:pPr>
            <w:r>
              <w:rPr>
                <w:sz w:val="18"/>
              </w:rPr>
              <w:t>1125</w:t>
            </w:r>
          </w:p>
        </w:tc>
        <w:tc>
          <w:tcPr>
            <w:tcW w:w="1899" w:type="dxa"/>
          </w:tcPr>
          <w:p w:rsidR="00A02B30" w:rsidRDefault="00B05A60">
            <w:pPr>
              <w:pStyle w:val="TableParagraph"/>
              <w:spacing w:before="3"/>
              <w:ind w:left="428" w:right="567"/>
              <w:jc w:val="center"/>
              <w:rPr>
                <w:sz w:val="18"/>
              </w:rPr>
            </w:pPr>
            <w:r>
              <w:rPr>
                <w:sz w:val="18"/>
              </w:rPr>
              <w:t>7360729.00</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4940420.84</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1185</w:t>
            </w:r>
          </w:p>
        </w:tc>
        <w:tc>
          <w:tcPr>
            <w:tcW w:w="1899" w:type="dxa"/>
          </w:tcPr>
          <w:p w:rsidR="00A02B30" w:rsidRDefault="00B05A60">
            <w:pPr>
              <w:pStyle w:val="TableParagraph"/>
              <w:spacing w:before="3"/>
              <w:ind w:left="427" w:right="570"/>
              <w:jc w:val="center"/>
              <w:rPr>
                <w:sz w:val="18"/>
              </w:rPr>
            </w:pPr>
            <w:r>
              <w:rPr>
                <w:sz w:val="18"/>
              </w:rPr>
              <w:t>7361575.39</w:t>
            </w:r>
          </w:p>
        </w:tc>
        <w:tc>
          <w:tcPr>
            <w:tcW w:w="1499" w:type="dxa"/>
          </w:tcPr>
          <w:p w:rsidR="00A02B30" w:rsidRDefault="00B05A60">
            <w:pPr>
              <w:pStyle w:val="TableParagraph"/>
              <w:spacing w:before="3"/>
              <w:ind w:left="566" w:right="28"/>
              <w:jc w:val="center"/>
              <w:rPr>
                <w:sz w:val="18"/>
              </w:rPr>
            </w:pPr>
            <w:r>
              <w:rPr>
                <w:sz w:val="18"/>
              </w:rPr>
              <w:t>4939349.85</w:t>
            </w:r>
          </w:p>
        </w:tc>
      </w:tr>
      <w:tr w:rsidR="00A02B30">
        <w:trPr>
          <w:trHeight w:val="238"/>
        </w:trPr>
        <w:tc>
          <w:tcPr>
            <w:tcW w:w="906" w:type="dxa"/>
          </w:tcPr>
          <w:p w:rsidR="00A02B30" w:rsidRDefault="00B05A60">
            <w:pPr>
              <w:pStyle w:val="TableParagraph"/>
              <w:spacing w:before="3"/>
              <w:ind w:left="77"/>
              <w:rPr>
                <w:sz w:val="18"/>
              </w:rPr>
            </w:pPr>
            <w:r>
              <w:rPr>
                <w:sz w:val="18"/>
              </w:rPr>
              <w:t>1126</w:t>
            </w:r>
          </w:p>
        </w:tc>
        <w:tc>
          <w:tcPr>
            <w:tcW w:w="1899" w:type="dxa"/>
          </w:tcPr>
          <w:p w:rsidR="00A02B30" w:rsidRDefault="00B05A60">
            <w:pPr>
              <w:pStyle w:val="TableParagraph"/>
              <w:spacing w:before="3"/>
              <w:ind w:left="428" w:right="567"/>
              <w:jc w:val="center"/>
              <w:rPr>
                <w:sz w:val="18"/>
              </w:rPr>
            </w:pPr>
            <w:r>
              <w:rPr>
                <w:sz w:val="18"/>
              </w:rPr>
              <w:t>7360701.54</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4940464.77</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1186</w:t>
            </w:r>
          </w:p>
        </w:tc>
        <w:tc>
          <w:tcPr>
            <w:tcW w:w="1899" w:type="dxa"/>
          </w:tcPr>
          <w:p w:rsidR="00A02B30" w:rsidRDefault="00B05A60">
            <w:pPr>
              <w:pStyle w:val="TableParagraph"/>
              <w:spacing w:before="3"/>
              <w:ind w:left="427" w:right="570"/>
              <w:jc w:val="center"/>
              <w:rPr>
                <w:sz w:val="18"/>
              </w:rPr>
            </w:pPr>
            <w:r>
              <w:rPr>
                <w:sz w:val="18"/>
              </w:rPr>
              <w:t>7361605.25</w:t>
            </w:r>
          </w:p>
        </w:tc>
        <w:tc>
          <w:tcPr>
            <w:tcW w:w="1499" w:type="dxa"/>
          </w:tcPr>
          <w:p w:rsidR="00A02B30" w:rsidRDefault="00B05A60">
            <w:pPr>
              <w:pStyle w:val="TableParagraph"/>
              <w:spacing w:before="3"/>
              <w:ind w:left="566" w:right="28"/>
              <w:jc w:val="center"/>
              <w:rPr>
                <w:sz w:val="18"/>
              </w:rPr>
            </w:pPr>
            <w:r>
              <w:rPr>
                <w:sz w:val="18"/>
              </w:rPr>
              <w:t>4939269.22</w:t>
            </w:r>
          </w:p>
        </w:tc>
      </w:tr>
      <w:tr w:rsidR="00A02B30">
        <w:trPr>
          <w:trHeight w:val="238"/>
        </w:trPr>
        <w:tc>
          <w:tcPr>
            <w:tcW w:w="906" w:type="dxa"/>
          </w:tcPr>
          <w:p w:rsidR="00A02B30" w:rsidRDefault="00B05A60">
            <w:pPr>
              <w:pStyle w:val="TableParagraph"/>
              <w:spacing w:before="3"/>
              <w:ind w:left="77"/>
              <w:rPr>
                <w:sz w:val="18"/>
              </w:rPr>
            </w:pPr>
            <w:r>
              <w:rPr>
                <w:sz w:val="18"/>
              </w:rPr>
              <w:t>1127</w:t>
            </w:r>
          </w:p>
        </w:tc>
        <w:tc>
          <w:tcPr>
            <w:tcW w:w="1899" w:type="dxa"/>
          </w:tcPr>
          <w:p w:rsidR="00A02B30" w:rsidRDefault="00B05A60">
            <w:pPr>
              <w:pStyle w:val="TableParagraph"/>
              <w:spacing w:before="3"/>
              <w:ind w:left="428" w:right="567"/>
              <w:jc w:val="center"/>
              <w:rPr>
                <w:sz w:val="18"/>
              </w:rPr>
            </w:pPr>
            <w:r>
              <w:rPr>
                <w:sz w:val="18"/>
              </w:rPr>
              <w:t>7360683.41</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4940487.80</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1187</w:t>
            </w:r>
          </w:p>
        </w:tc>
        <w:tc>
          <w:tcPr>
            <w:tcW w:w="1899" w:type="dxa"/>
          </w:tcPr>
          <w:p w:rsidR="00A02B30" w:rsidRDefault="00B05A60">
            <w:pPr>
              <w:pStyle w:val="TableParagraph"/>
              <w:spacing w:before="3"/>
              <w:ind w:left="427" w:right="570"/>
              <w:jc w:val="center"/>
              <w:rPr>
                <w:sz w:val="18"/>
              </w:rPr>
            </w:pPr>
            <w:r>
              <w:rPr>
                <w:sz w:val="18"/>
              </w:rPr>
              <w:t>7361628.56</w:t>
            </w:r>
          </w:p>
        </w:tc>
        <w:tc>
          <w:tcPr>
            <w:tcW w:w="1499" w:type="dxa"/>
          </w:tcPr>
          <w:p w:rsidR="00A02B30" w:rsidRDefault="00B05A60">
            <w:pPr>
              <w:pStyle w:val="TableParagraph"/>
              <w:spacing w:before="3"/>
              <w:ind w:left="566" w:right="28"/>
              <w:jc w:val="center"/>
              <w:rPr>
                <w:sz w:val="18"/>
              </w:rPr>
            </w:pPr>
            <w:r>
              <w:rPr>
                <w:sz w:val="18"/>
              </w:rPr>
              <w:t>4939224.58</w:t>
            </w:r>
          </w:p>
        </w:tc>
      </w:tr>
      <w:tr w:rsidR="00A02B30">
        <w:trPr>
          <w:trHeight w:val="238"/>
        </w:trPr>
        <w:tc>
          <w:tcPr>
            <w:tcW w:w="906" w:type="dxa"/>
          </w:tcPr>
          <w:p w:rsidR="00A02B30" w:rsidRDefault="00B05A60">
            <w:pPr>
              <w:pStyle w:val="TableParagraph"/>
              <w:spacing w:before="3"/>
              <w:ind w:left="77"/>
              <w:rPr>
                <w:sz w:val="18"/>
              </w:rPr>
            </w:pPr>
            <w:r>
              <w:rPr>
                <w:sz w:val="18"/>
              </w:rPr>
              <w:t>1128</w:t>
            </w:r>
          </w:p>
        </w:tc>
        <w:tc>
          <w:tcPr>
            <w:tcW w:w="1899" w:type="dxa"/>
          </w:tcPr>
          <w:p w:rsidR="00A02B30" w:rsidRDefault="00B05A60">
            <w:pPr>
              <w:pStyle w:val="TableParagraph"/>
              <w:spacing w:before="3"/>
              <w:ind w:left="428" w:right="567"/>
              <w:jc w:val="center"/>
              <w:rPr>
                <w:sz w:val="18"/>
              </w:rPr>
            </w:pPr>
            <w:r>
              <w:rPr>
                <w:sz w:val="18"/>
              </w:rPr>
              <w:t>7360662.11</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4940502.81</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1188</w:t>
            </w:r>
          </w:p>
        </w:tc>
        <w:tc>
          <w:tcPr>
            <w:tcW w:w="1899" w:type="dxa"/>
          </w:tcPr>
          <w:p w:rsidR="00A02B30" w:rsidRDefault="00B05A60">
            <w:pPr>
              <w:pStyle w:val="TableParagraph"/>
              <w:spacing w:before="3"/>
              <w:ind w:left="427" w:right="570"/>
              <w:jc w:val="center"/>
              <w:rPr>
                <w:sz w:val="18"/>
              </w:rPr>
            </w:pPr>
            <w:r>
              <w:rPr>
                <w:sz w:val="18"/>
              </w:rPr>
              <w:t>7361674.18</w:t>
            </w:r>
          </w:p>
        </w:tc>
        <w:tc>
          <w:tcPr>
            <w:tcW w:w="1499" w:type="dxa"/>
          </w:tcPr>
          <w:p w:rsidR="00A02B30" w:rsidRDefault="00B05A60">
            <w:pPr>
              <w:pStyle w:val="TableParagraph"/>
              <w:spacing w:before="3"/>
              <w:ind w:left="566" w:right="28"/>
              <w:jc w:val="center"/>
              <w:rPr>
                <w:sz w:val="18"/>
              </w:rPr>
            </w:pPr>
            <w:r>
              <w:rPr>
                <w:sz w:val="18"/>
              </w:rPr>
              <w:t>4939160.92</w:t>
            </w:r>
          </w:p>
        </w:tc>
      </w:tr>
      <w:tr w:rsidR="00A02B30">
        <w:trPr>
          <w:trHeight w:val="238"/>
        </w:trPr>
        <w:tc>
          <w:tcPr>
            <w:tcW w:w="906" w:type="dxa"/>
          </w:tcPr>
          <w:p w:rsidR="00A02B30" w:rsidRDefault="00B05A60">
            <w:pPr>
              <w:pStyle w:val="TableParagraph"/>
              <w:spacing w:before="3"/>
              <w:ind w:left="77"/>
              <w:rPr>
                <w:sz w:val="18"/>
              </w:rPr>
            </w:pPr>
            <w:r>
              <w:rPr>
                <w:sz w:val="18"/>
              </w:rPr>
              <w:t>1129</w:t>
            </w:r>
          </w:p>
        </w:tc>
        <w:tc>
          <w:tcPr>
            <w:tcW w:w="1899" w:type="dxa"/>
          </w:tcPr>
          <w:p w:rsidR="00A02B30" w:rsidRDefault="00B05A60">
            <w:pPr>
              <w:pStyle w:val="TableParagraph"/>
              <w:spacing w:before="3"/>
              <w:ind w:left="428" w:right="567"/>
              <w:jc w:val="center"/>
              <w:rPr>
                <w:sz w:val="18"/>
              </w:rPr>
            </w:pPr>
            <w:r>
              <w:rPr>
                <w:sz w:val="18"/>
              </w:rPr>
              <w:t>7360586.96</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4940529.87</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1189</w:t>
            </w:r>
          </w:p>
        </w:tc>
        <w:tc>
          <w:tcPr>
            <w:tcW w:w="1899" w:type="dxa"/>
          </w:tcPr>
          <w:p w:rsidR="00A02B30" w:rsidRDefault="00B05A60">
            <w:pPr>
              <w:pStyle w:val="TableParagraph"/>
              <w:spacing w:before="3"/>
              <w:ind w:left="427" w:right="570"/>
              <w:jc w:val="center"/>
              <w:rPr>
                <w:sz w:val="18"/>
              </w:rPr>
            </w:pPr>
            <w:r>
              <w:rPr>
                <w:sz w:val="18"/>
              </w:rPr>
              <w:t>7361683.09</w:t>
            </w:r>
          </w:p>
        </w:tc>
        <w:tc>
          <w:tcPr>
            <w:tcW w:w="1499" w:type="dxa"/>
          </w:tcPr>
          <w:p w:rsidR="00A02B30" w:rsidRDefault="00B05A60">
            <w:pPr>
              <w:pStyle w:val="TableParagraph"/>
              <w:spacing w:before="3"/>
              <w:ind w:left="566" w:right="28"/>
              <w:jc w:val="center"/>
              <w:rPr>
                <w:sz w:val="18"/>
              </w:rPr>
            </w:pPr>
            <w:r>
              <w:rPr>
                <w:sz w:val="18"/>
              </w:rPr>
              <w:t>4939136.65</w:t>
            </w:r>
          </w:p>
        </w:tc>
      </w:tr>
      <w:tr w:rsidR="00A02B30">
        <w:trPr>
          <w:trHeight w:val="238"/>
        </w:trPr>
        <w:tc>
          <w:tcPr>
            <w:tcW w:w="906" w:type="dxa"/>
          </w:tcPr>
          <w:p w:rsidR="00A02B30" w:rsidRDefault="00B05A60">
            <w:pPr>
              <w:pStyle w:val="TableParagraph"/>
              <w:spacing w:before="3"/>
              <w:ind w:left="77"/>
              <w:rPr>
                <w:sz w:val="18"/>
              </w:rPr>
            </w:pPr>
            <w:r>
              <w:rPr>
                <w:sz w:val="18"/>
              </w:rPr>
              <w:t>1130</w:t>
            </w:r>
          </w:p>
        </w:tc>
        <w:tc>
          <w:tcPr>
            <w:tcW w:w="1899" w:type="dxa"/>
          </w:tcPr>
          <w:p w:rsidR="00A02B30" w:rsidRDefault="00B05A60">
            <w:pPr>
              <w:pStyle w:val="TableParagraph"/>
              <w:spacing w:before="3"/>
              <w:ind w:left="428" w:right="567"/>
              <w:jc w:val="center"/>
              <w:rPr>
                <w:sz w:val="18"/>
              </w:rPr>
            </w:pPr>
            <w:r>
              <w:rPr>
                <w:sz w:val="18"/>
              </w:rPr>
              <w:t>7360571.73</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4940543.00</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1190</w:t>
            </w:r>
          </w:p>
        </w:tc>
        <w:tc>
          <w:tcPr>
            <w:tcW w:w="1899" w:type="dxa"/>
          </w:tcPr>
          <w:p w:rsidR="00A02B30" w:rsidRDefault="00B05A60">
            <w:pPr>
              <w:pStyle w:val="TableParagraph"/>
              <w:spacing w:before="3"/>
              <w:ind w:left="427" w:right="570"/>
              <w:jc w:val="center"/>
              <w:rPr>
                <w:sz w:val="18"/>
              </w:rPr>
            </w:pPr>
            <w:r>
              <w:rPr>
                <w:sz w:val="18"/>
              </w:rPr>
              <w:t>7361693.07</w:t>
            </w:r>
          </w:p>
        </w:tc>
        <w:tc>
          <w:tcPr>
            <w:tcW w:w="1499" w:type="dxa"/>
          </w:tcPr>
          <w:p w:rsidR="00A02B30" w:rsidRDefault="00B05A60">
            <w:pPr>
              <w:pStyle w:val="TableParagraph"/>
              <w:spacing w:before="3"/>
              <w:ind w:left="566" w:right="28"/>
              <w:jc w:val="center"/>
              <w:rPr>
                <w:sz w:val="18"/>
              </w:rPr>
            </w:pPr>
            <w:r>
              <w:rPr>
                <w:sz w:val="18"/>
              </w:rPr>
              <w:t>4939126.67</w:t>
            </w:r>
          </w:p>
        </w:tc>
      </w:tr>
      <w:tr w:rsidR="00A02B30">
        <w:trPr>
          <w:trHeight w:val="238"/>
        </w:trPr>
        <w:tc>
          <w:tcPr>
            <w:tcW w:w="906" w:type="dxa"/>
          </w:tcPr>
          <w:p w:rsidR="00A02B30" w:rsidRDefault="00B05A60">
            <w:pPr>
              <w:pStyle w:val="TableParagraph"/>
              <w:spacing w:before="3"/>
              <w:ind w:left="77"/>
              <w:rPr>
                <w:sz w:val="18"/>
              </w:rPr>
            </w:pPr>
            <w:r>
              <w:rPr>
                <w:sz w:val="18"/>
              </w:rPr>
              <w:t>1131</w:t>
            </w:r>
          </w:p>
        </w:tc>
        <w:tc>
          <w:tcPr>
            <w:tcW w:w="1899" w:type="dxa"/>
          </w:tcPr>
          <w:p w:rsidR="00A02B30" w:rsidRDefault="00B05A60">
            <w:pPr>
              <w:pStyle w:val="TableParagraph"/>
              <w:spacing w:before="3"/>
              <w:ind w:left="428" w:right="567"/>
              <w:jc w:val="center"/>
              <w:rPr>
                <w:sz w:val="18"/>
              </w:rPr>
            </w:pPr>
            <w:r>
              <w:rPr>
                <w:sz w:val="18"/>
              </w:rPr>
              <w:t>7360559.43</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4940561.45</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1191</w:t>
            </w:r>
          </w:p>
        </w:tc>
        <w:tc>
          <w:tcPr>
            <w:tcW w:w="1899" w:type="dxa"/>
          </w:tcPr>
          <w:p w:rsidR="00A02B30" w:rsidRDefault="00B05A60">
            <w:pPr>
              <w:pStyle w:val="TableParagraph"/>
              <w:spacing w:before="3"/>
              <w:ind w:left="427" w:right="570"/>
              <w:jc w:val="center"/>
              <w:rPr>
                <w:sz w:val="18"/>
              </w:rPr>
            </w:pPr>
            <w:r>
              <w:rPr>
                <w:sz w:val="18"/>
              </w:rPr>
              <w:t>7361765.23</w:t>
            </w:r>
          </w:p>
        </w:tc>
        <w:tc>
          <w:tcPr>
            <w:tcW w:w="1499" w:type="dxa"/>
          </w:tcPr>
          <w:p w:rsidR="00A02B30" w:rsidRDefault="00B05A60">
            <w:pPr>
              <w:pStyle w:val="TableParagraph"/>
              <w:spacing w:before="3"/>
              <w:ind w:left="566" w:right="28"/>
              <w:jc w:val="center"/>
              <w:rPr>
                <w:sz w:val="18"/>
              </w:rPr>
            </w:pPr>
            <w:r>
              <w:rPr>
                <w:sz w:val="18"/>
              </w:rPr>
              <w:t>4939105.91</w:t>
            </w:r>
          </w:p>
        </w:tc>
      </w:tr>
      <w:tr w:rsidR="00A02B30">
        <w:trPr>
          <w:trHeight w:val="238"/>
        </w:trPr>
        <w:tc>
          <w:tcPr>
            <w:tcW w:w="906" w:type="dxa"/>
          </w:tcPr>
          <w:p w:rsidR="00A02B30" w:rsidRDefault="00B05A60">
            <w:pPr>
              <w:pStyle w:val="TableParagraph"/>
              <w:spacing w:before="3"/>
              <w:ind w:left="77"/>
              <w:rPr>
                <w:sz w:val="18"/>
              </w:rPr>
            </w:pPr>
            <w:r>
              <w:rPr>
                <w:sz w:val="18"/>
              </w:rPr>
              <w:t>1132</w:t>
            </w:r>
          </w:p>
        </w:tc>
        <w:tc>
          <w:tcPr>
            <w:tcW w:w="1899" w:type="dxa"/>
          </w:tcPr>
          <w:p w:rsidR="00A02B30" w:rsidRDefault="00B05A60">
            <w:pPr>
              <w:pStyle w:val="TableParagraph"/>
              <w:spacing w:before="3"/>
              <w:ind w:left="428" w:right="567"/>
              <w:jc w:val="center"/>
              <w:rPr>
                <w:sz w:val="18"/>
              </w:rPr>
            </w:pPr>
            <w:r>
              <w:rPr>
                <w:sz w:val="18"/>
              </w:rPr>
              <w:t>7360547.22</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4940583.83</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1192</w:t>
            </w:r>
          </w:p>
        </w:tc>
        <w:tc>
          <w:tcPr>
            <w:tcW w:w="1899" w:type="dxa"/>
          </w:tcPr>
          <w:p w:rsidR="00A02B30" w:rsidRDefault="00B05A60">
            <w:pPr>
              <w:pStyle w:val="TableParagraph"/>
              <w:spacing w:before="3"/>
              <w:ind w:left="427" w:right="570"/>
              <w:jc w:val="center"/>
              <w:rPr>
                <w:sz w:val="18"/>
              </w:rPr>
            </w:pPr>
            <w:r>
              <w:rPr>
                <w:sz w:val="18"/>
              </w:rPr>
              <w:t>7361853.36</w:t>
            </w:r>
          </w:p>
        </w:tc>
        <w:tc>
          <w:tcPr>
            <w:tcW w:w="1499" w:type="dxa"/>
          </w:tcPr>
          <w:p w:rsidR="00A02B30" w:rsidRDefault="00B05A60">
            <w:pPr>
              <w:pStyle w:val="TableParagraph"/>
              <w:spacing w:before="3"/>
              <w:ind w:left="566" w:right="28"/>
              <w:jc w:val="center"/>
              <w:rPr>
                <w:sz w:val="18"/>
              </w:rPr>
            </w:pPr>
            <w:r>
              <w:rPr>
                <w:sz w:val="18"/>
              </w:rPr>
              <w:t>4939086.88</w:t>
            </w:r>
          </w:p>
        </w:tc>
      </w:tr>
      <w:tr w:rsidR="00A02B30">
        <w:trPr>
          <w:trHeight w:val="238"/>
        </w:trPr>
        <w:tc>
          <w:tcPr>
            <w:tcW w:w="906" w:type="dxa"/>
          </w:tcPr>
          <w:p w:rsidR="00A02B30" w:rsidRDefault="00B05A60">
            <w:pPr>
              <w:pStyle w:val="TableParagraph"/>
              <w:spacing w:before="3"/>
              <w:ind w:left="77"/>
              <w:rPr>
                <w:sz w:val="18"/>
              </w:rPr>
            </w:pPr>
            <w:r>
              <w:rPr>
                <w:sz w:val="18"/>
              </w:rPr>
              <w:t>1133</w:t>
            </w:r>
          </w:p>
        </w:tc>
        <w:tc>
          <w:tcPr>
            <w:tcW w:w="1899" w:type="dxa"/>
          </w:tcPr>
          <w:p w:rsidR="00A02B30" w:rsidRDefault="00B05A60">
            <w:pPr>
              <w:pStyle w:val="TableParagraph"/>
              <w:spacing w:before="3"/>
              <w:ind w:left="428" w:right="567"/>
              <w:jc w:val="center"/>
              <w:rPr>
                <w:sz w:val="18"/>
              </w:rPr>
            </w:pPr>
            <w:r>
              <w:rPr>
                <w:sz w:val="18"/>
              </w:rPr>
              <w:t>7360535.64</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4940621.09</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1193</w:t>
            </w:r>
          </w:p>
        </w:tc>
        <w:tc>
          <w:tcPr>
            <w:tcW w:w="1899" w:type="dxa"/>
          </w:tcPr>
          <w:p w:rsidR="00A02B30" w:rsidRDefault="00B05A60">
            <w:pPr>
              <w:pStyle w:val="TableParagraph"/>
              <w:spacing w:before="3"/>
              <w:ind w:left="427" w:right="570"/>
              <w:jc w:val="center"/>
              <w:rPr>
                <w:sz w:val="18"/>
              </w:rPr>
            </w:pPr>
            <w:r>
              <w:rPr>
                <w:sz w:val="18"/>
              </w:rPr>
              <w:t>7361876.06</w:t>
            </w:r>
          </w:p>
        </w:tc>
        <w:tc>
          <w:tcPr>
            <w:tcW w:w="1499" w:type="dxa"/>
          </w:tcPr>
          <w:p w:rsidR="00A02B30" w:rsidRDefault="00B05A60">
            <w:pPr>
              <w:pStyle w:val="TableParagraph"/>
              <w:spacing w:before="3"/>
              <w:ind w:left="566" w:right="28"/>
              <w:jc w:val="center"/>
              <w:rPr>
                <w:sz w:val="18"/>
              </w:rPr>
            </w:pPr>
            <w:r>
              <w:rPr>
                <w:sz w:val="18"/>
              </w:rPr>
              <w:t>4939078.11</w:t>
            </w:r>
          </w:p>
        </w:tc>
      </w:tr>
      <w:tr w:rsidR="00A02B30">
        <w:trPr>
          <w:trHeight w:val="238"/>
        </w:trPr>
        <w:tc>
          <w:tcPr>
            <w:tcW w:w="906" w:type="dxa"/>
          </w:tcPr>
          <w:p w:rsidR="00A02B30" w:rsidRDefault="00B05A60">
            <w:pPr>
              <w:pStyle w:val="TableParagraph"/>
              <w:spacing w:before="3"/>
              <w:ind w:left="77"/>
              <w:rPr>
                <w:sz w:val="18"/>
              </w:rPr>
            </w:pPr>
            <w:r>
              <w:rPr>
                <w:sz w:val="18"/>
              </w:rPr>
              <w:t>1134</w:t>
            </w:r>
          </w:p>
        </w:tc>
        <w:tc>
          <w:tcPr>
            <w:tcW w:w="1899" w:type="dxa"/>
          </w:tcPr>
          <w:p w:rsidR="00A02B30" w:rsidRDefault="00B05A60">
            <w:pPr>
              <w:pStyle w:val="TableParagraph"/>
              <w:spacing w:before="3"/>
              <w:ind w:left="428" w:right="567"/>
              <w:jc w:val="center"/>
              <w:rPr>
                <w:sz w:val="18"/>
              </w:rPr>
            </w:pPr>
            <w:r>
              <w:rPr>
                <w:sz w:val="18"/>
              </w:rPr>
              <w:t>7360526.30</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4940649.60</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1194</w:t>
            </w:r>
          </w:p>
        </w:tc>
        <w:tc>
          <w:tcPr>
            <w:tcW w:w="1899" w:type="dxa"/>
          </w:tcPr>
          <w:p w:rsidR="00A02B30" w:rsidRDefault="00B05A60">
            <w:pPr>
              <w:pStyle w:val="TableParagraph"/>
              <w:spacing w:before="3"/>
              <w:ind w:left="427" w:right="570"/>
              <w:jc w:val="center"/>
              <w:rPr>
                <w:sz w:val="18"/>
              </w:rPr>
            </w:pPr>
            <w:r>
              <w:rPr>
                <w:sz w:val="18"/>
              </w:rPr>
              <w:t>7361883.98</w:t>
            </w:r>
          </w:p>
        </w:tc>
        <w:tc>
          <w:tcPr>
            <w:tcW w:w="1499" w:type="dxa"/>
          </w:tcPr>
          <w:p w:rsidR="00A02B30" w:rsidRDefault="00B05A60">
            <w:pPr>
              <w:pStyle w:val="TableParagraph"/>
              <w:spacing w:before="3"/>
              <w:ind w:left="566" w:right="28"/>
              <w:jc w:val="center"/>
              <w:rPr>
                <w:sz w:val="18"/>
              </w:rPr>
            </w:pPr>
            <w:r>
              <w:rPr>
                <w:sz w:val="18"/>
              </w:rPr>
              <w:t>4939071.32</w:t>
            </w:r>
          </w:p>
        </w:tc>
      </w:tr>
      <w:tr w:rsidR="00A02B30">
        <w:trPr>
          <w:trHeight w:val="238"/>
        </w:trPr>
        <w:tc>
          <w:tcPr>
            <w:tcW w:w="906" w:type="dxa"/>
          </w:tcPr>
          <w:p w:rsidR="00A02B30" w:rsidRDefault="00B05A60">
            <w:pPr>
              <w:pStyle w:val="TableParagraph"/>
              <w:spacing w:before="3"/>
              <w:ind w:left="77"/>
              <w:rPr>
                <w:sz w:val="18"/>
              </w:rPr>
            </w:pPr>
            <w:r>
              <w:rPr>
                <w:sz w:val="18"/>
              </w:rPr>
              <w:t>1135</w:t>
            </w:r>
          </w:p>
        </w:tc>
        <w:tc>
          <w:tcPr>
            <w:tcW w:w="1899" w:type="dxa"/>
          </w:tcPr>
          <w:p w:rsidR="00A02B30" w:rsidRDefault="00B05A60">
            <w:pPr>
              <w:pStyle w:val="TableParagraph"/>
              <w:spacing w:before="3"/>
              <w:ind w:left="428" w:right="567"/>
              <w:jc w:val="center"/>
              <w:rPr>
                <w:sz w:val="18"/>
              </w:rPr>
            </w:pPr>
            <w:r>
              <w:rPr>
                <w:sz w:val="18"/>
              </w:rPr>
              <w:t>7360513.43</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4940666.76</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1195</w:t>
            </w:r>
          </w:p>
        </w:tc>
        <w:tc>
          <w:tcPr>
            <w:tcW w:w="1899" w:type="dxa"/>
          </w:tcPr>
          <w:p w:rsidR="00A02B30" w:rsidRDefault="00B05A60">
            <w:pPr>
              <w:pStyle w:val="TableParagraph"/>
              <w:spacing w:before="3"/>
              <w:ind w:left="427" w:right="570"/>
              <w:jc w:val="center"/>
              <w:rPr>
                <w:sz w:val="18"/>
              </w:rPr>
            </w:pPr>
            <w:r>
              <w:rPr>
                <w:sz w:val="18"/>
              </w:rPr>
              <w:t>7361892.74</w:t>
            </w:r>
          </w:p>
        </w:tc>
        <w:tc>
          <w:tcPr>
            <w:tcW w:w="1499" w:type="dxa"/>
          </w:tcPr>
          <w:p w:rsidR="00A02B30" w:rsidRDefault="00B05A60">
            <w:pPr>
              <w:pStyle w:val="TableParagraph"/>
              <w:spacing w:before="3"/>
              <w:ind w:left="566" w:right="28"/>
              <w:jc w:val="center"/>
              <w:rPr>
                <w:sz w:val="18"/>
              </w:rPr>
            </w:pPr>
            <w:r>
              <w:rPr>
                <w:sz w:val="18"/>
              </w:rPr>
              <w:t>4939050.90</w:t>
            </w:r>
          </w:p>
        </w:tc>
      </w:tr>
      <w:tr w:rsidR="00A02B30">
        <w:trPr>
          <w:trHeight w:val="238"/>
        </w:trPr>
        <w:tc>
          <w:tcPr>
            <w:tcW w:w="906" w:type="dxa"/>
          </w:tcPr>
          <w:p w:rsidR="00A02B30" w:rsidRDefault="00B05A60">
            <w:pPr>
              <w:pStyle w:val="TableParagraph"/>
              <w:spacing w:before="3"/>
              <w:ind w:left="77"/>
              <w:rPr>
                <w:sz w:val="18"/>
              </w:rPr>
            </w:pPr>
            <w:r>
              <w:rPr>
                <w:sz w:val="18"/>
              </w:rPr>
              <w:t>1136</w:t>
            </w:r>
          </w:p>
        </w:tc>
        <w:tc>
          <w:tcPr>
            <w:tcW w:w="1899" w:type="dxa"/>
          </w:tcPr>
          <w:p w:rsidR="00A02B30" w:rsidRDefault="00B05A60">
            <w:pPr>
              <w:pStyle w:val="TableParagraph"/>
              <w:spacing w:before="3"/>
              <w:ind w:left="428" w:right="567"/>
              <w:jc w:val="center"/>
              <w:rPr>
                <w:sz w:val="18"/>
              </w:rPr>
            </w:pPr>
            <w:r>
              <w:rPr>
                <w:sz w:val="18"/>
              </w:rPr>
              <w:t>7360484.47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4940685.24</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1196</w:t>
            </w:r>
          </w:p>
        </w:tc>
        <w:tc>
          <w:tcPr>
            <w:tcW w:w="1899" w:type="dxa"/>
          </w:tcPr>
          <w:p w:rsidR="00A02B30" w:rsidRDefault="00B05A60">
            <w:pPr>
              <w:pStyle w:val="TableParagraph"/>
              <w:spacing w:before="3"/>
              <w:ind w:left="427" w:right="570"/>
              <w:jc w:val="center"/>
              <w:rPr>
                <w:sz w:val="18"/>
              </w:rPr>
            </w:pPr>
            <w:r>
              <w:rPr>
                <w:sz w:val="18"/>
              </w:rPr>
              <w:t>7361924.38</w:t>
            </w:r>
          </w:p>
        </w:tc>
        <w:tc>
          <w:tcPr>
            <w:tcW w:w="1499" w:type="dxa"/>
          </w:tcPr>
          <w:p w:rsidR="00A02B30" w:rsidRDefault="00B05A60">
            <w:pPr>
              <w:pStyle w:val="TableParagraph"/>
              <w:spacing w:before="3"/>
              <w:ind w:left="566" w:right="28"/>
              <w:jc w:val="center"/>
              <w:rPr>
                <w:sz w:val="18"/>
              </w:rPr>
            </w:pPr>
            <w:r>
              <w:rPr>
                <w:sz w:val="18"/>
              </w:rPr>
              <w:t>4939039.87</w:t>
            </w:r>
          </w:p>
        </w:tc>
      </w:tr>
      <w:tr w:rsidR="00A02B30">
        <w:trPr>
          <w:trHeight w:val="238"/>
        </w:trPr>
        <w:tc>
          <w:tcPr>
            <w:tcW w:w="906" w:type="dxa"/>
          </w:tcPr>
          <w:p w:rsidR="00A02B30" w:rsidRDefault="00B05A60">
            <w:pPr>
              <w:pStyle w:val="TableParagraph"/>
              <w:spacing w:before="3"/>
              <w:ind w:left="77"/>
              <w:rPr>
                <w:sz w:val="18"/>
              </w:rPr>
            </w:pPr>
            <w:r>
              <w:rPr>
                <w:sz w:val="18"/>
              </w:rPr>
              <w:t>1137</w:t>
            </w:r>
          </w:p>
        </w:tc>
        <w:tc>
          <w:tcPr>
            <w:tcW w:w="1899" w:type="dxa"/>
          </w:tcPr>
          <w:p w:rsidR="00A02B30" w:rsidRDefault="00B05A60">
            <w:pPr>
              <w:pStyle w:val="TableParagraph"/>
              <w:spacing w:before="3"/>
              <w:ind w:left="428" w:right="567"/>
              <w:jc w:val="center"/>
              <w:rPr>
                <w:sz w:val="18"/>
              </w:rPr>
            </w:pPr>
            <w:r>
              <w:rPr>
                <w:sz w:val="18"/>
              </w:rPr>
              <w:t>7360421.87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4940763.49</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1197</w:t>
            </w:r>
          </w:p>
        </w:tc>
        <w:tc>
          <w:tcPr>
            <w:tcW w:w="1899" w:type="dxa"/>
          </w:tcPr>
          <w:p w:rsidR="00A02B30" w:rsidRDefault="00B05A60">
            <w:pPr>
              <w:pStyle w:val="TableParagraph"/>
              <w:spacing w:before="3"/>
              <w:ind w:left="427" w:right="570"/>
              <w:jc w:val="center"/>
              <w:rPr>
                <w:sz w:val="18"/>
              </w:rPr>
            </w:pPr>
            <w:r>
              <w:rPr>
                <w:sz w:val="18"/>
              </w:rPr>
              <w:t>7361967.08</w:t>
            </w:r>
          </w:p>
        </w:tc>
        <w:tc>
          <w:tcPr>
            <w:tcW w:w="1499" w:type="dxa"/>
          </w:tcPr>
          <w:p w:rsidR="00A02B30" w:rsidRDefault="00B05A60">
            <w:pPr>
              <w:pStyle w:val="TableParagraph"/>
              <w:spacing w:before="3"/>
              <w:ind w:left="566" w:right="28"/>
              <w:jc w:val="center"/>
              <w:rPr>
                <w:sz w:val="18"/>
              </w:rPr>
            </w:pPr>
            <w:r>
              <w:rPr>
                <w:sz w:val="18"/>
              </w:rPr>
              <w:t>4939028.45</w:t>
            </w:r>
          </w:p>
        </w:tc>
      </w:tr>
      <w:tr w:rsidR="00A02B30">
        <w:trPr>
          <w:trHeight w:val="238"/>
        </w:trPr>
        <w:tc>
          <w:tcPr>
            <w:tcW w:w="906" w:type="dxa"/>
          </w:tcPr>
          <w:p w:rsidR="00A02B30" w:rsidRDefault="00B05A60">
            <w:pPr>
              <w:pStyle w:val="TableParagraph"/>
              <w:spacing w:before="3"/>
              <w:ind w:left="77"/>
              <w:rPr>
                <w:sz w:val="18"/>
              </w:rPr>
            </w:pPr>
            <w:r>
              <w:rPr>
                <w:sz w:val="18"/>
              </w:rPr>
              <w:t>1138</w:t>
            </w:r>
          </w:p>
        </w:tc>
        <w:tc>
          <w:tcPr>
            <w:tcW w:w="1899" w:type="dxa"/>
          </w:tcPr>
          <w:p w:rsidR="00A02B30" w:rsidRDefault="00B05A60">
            <w:pPr>
              <w:pStyle w:val="TableParagraph"/>
              <w:spacing w:before="3"/>
              <w:ind w:left="428" w:right="567"/>
              <w:jc w:val="center"/>
              <w:rPr>
                <w:sz w:val="18"/>
              </w:rPr>
            </w:pPr>
            <w:r>
              <w:rPr>
                <w:sz w:val="18"/>
              </w:rPr>
              <w:t>7360391.89</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4940840.94</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1198</w:t>
            </w:r>
          </w:p>
        </w:tc>
        <w:tc>
          <w:tcPr>
            <w:tcW w:w="1899" w:type="dxa"/>
          </w:tcPr>
          <w:p w:rsidR="00A02B30" w:rsidRDefault="00B05A60">
            <w:pPr>
              <w:pStyle w:val="TableParagraph"/>
              <w:spacing w:before="3"/>
              <w:ind w:left="427" w:right="570"/>
              <w:jc w:val="center"/>
              <w:rPr>
                <w:sz w:val="18"/>
              </w:rPr>
            </w:pPr>
            <w:r>
              <w:rPr>
                <w:sz w:val="18"/>
              </w:rPr>
              <w:t>7361993.94</w:t>
            </w:r>
          </w:p>
        </w:tc>
        <w:tc>
          <w:tcPr>
            <w:tcW w:w="1499" w:type="dxa"/>
          </w:tcPr>
          <w:p w:rsidR="00A02B30" w:rsidRDefault="00B05A60">
            <w:pPr>
              <w:pStyle w:val="TableParagraph"/>
              <w:spacing w:before="3"/>
              <w:ind w:left="566" w:right="28"/>
              <w:jc w:val="center"/>
              <w:rPr>
                <w:sz w:val="18"/>
              </w:rPr>
            </w:pPr>
            <w:r>
              <w:rPr>
                <w:sz w:val="18"/>
              </w:rPr>
              <w:t>4939024.97</w:t>
            </w:r>
          </w:p>
        </w:tc>
      </w:tr>
      <w:tr w:rsidR="00A02B30">
        <w:trPr>
          <w:trHeight w:val="238"/>
        </w:trPr>
        <w:tc>
          <w:tcPr>
            <w:tcW w:w="906" w:type="dxa"/>
          </w:tcPr>
          <w:p w:rsidR="00A02B30" w:rsidRDefault="00B05A60">
            <w:pPr>
              <w:pStyle w:val="TableParagraph"/>
              <w:spacing w:before="3"/>
              <w:ind w:left="77"/>
              <w:rPr>
                <w:sz w:val="18"/>
              </w:rPr>
            </w:pPr>
            <w:r>
              <w:rPr>
                <w:sz w:val="18"/>
              </w:rPr>
              <w:t>1139</w:t>
            </w:r>
          </w:p>
        </w:tc>
        <w:tc>
          <w:tcPr>
            <w:tcW w:w="1899" w:type="dxa"/>
          </w:tcPr>
          <w:p w:rsidR="00A02B30" w:rsidRDefault="00B05A60">
            <w:pPr>
              <w:pStyle w:val="TableParagraph"/>
              <w:spacing w:before="3"/>
              <w:ind w:left="428" w:right="567"/>
              <w:jc w:val="center"/>
              <w:rPr>
                <w:sz w:val="18"/>
              </w:rPr>
            </w:pPr>
            <w:r>
              <w:rPr>
                <w:sz w:val="18"/>
              </w:rPr>
              <w:t>7360378.42</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4940856.81</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1199</w:t>
            </w:r>
          </w:p>
        </w:tc>
        <w:tc>
          <w:tcPr>
            <w:tcW w:w="1899" w:type="dxa"/>
          </w:tcPr>
          <w:p w:rsidR="00A02B30" w:rsidRDefault="00B05A60">
            <w:pPr>
              <w:pStyle w:val="TableParagraph"/>
              <w:spacing w:before="3"/>
              <w:ind w:left="427" w:right="570"/>
              <w:jc w:val="center"/>
              <w:rPr>
                <w:sz w:val="18"/>
              </w:rPr>
            </w:pPr>
            <w:r>
              <w:rPr>
                <w:sz w:val="18"/>
              </w:rPr>
              <w:t>7362020.84</w:t>
            </w:r>
          </w:p>
        </w:tc>
        <w:tc>
          <w:tcPr>
            <w:tcW w:w="1499" w:type="dxa"/>
          </w:tcPr>
          <w:p w:rsidR="00A02B30" w:rsidRDefault="00B05A60">
            <w:pPr>
              <w:pStyle w:val="TableParagraph"/>
              <w:spacing w:before="3"/>
              <w:ind w:left="566" w:right="28"/>
              <w:jc w:val="center"/>
              <w:rPr>
                <w:sz w:val="18"/>
              </w:rPr>
            </w:pPr>
            <w:r>
              <w:rPr>
                <w:sz w:val="18"/>
              </w:rPr>
              <w:t>4939020.40</w:t>
            </w:r>
          </w:p>
        </w:tc>
      </w:tr>
      <w:tr w:rsidR="00A02B30">
        <w:trPr>
          <w:trHeight w:val="238"/>
        </w:trPr>
        <w:tc>
          <w:tcPr>
            <w:tcW w:w="906" w:type="dxa"/>
          </w:tcPr>
          <w:p w:rsidR="00A02B30" w:rsidRDefault="00B05A60">
            <w:pPr>
              <w:pStyle w:val="TableParagraph"/>
              <w:spacing w:before="3"/>
              <w:ind w:left="77"/>
              <w:rPr>
                <w:sz w:val="18"/>
              </w:rPr>
            </w:pPr>
            <w:r>
              <w:rPr>
                <w:sz w:val="18"/>
              </w:rPr>
              <w:t>1140</w:t>
            </w:r>
          </w:p>
        </w:tc>
        <w:tc>
          <w:tcPr>
            <w:tcW w:w="1899" w:type="dxa"/>
          </w:tcPr>
          <w:p w:rsidR="00A02B30" w:rsidRDefault="00B05A60">
            <w:pPr>
              <w:pStyle w:val="TableParagraph"/>
              <w:spacing w:before="3"/>
              <w:ind w:left="428" w:right="567"/>
              <w:jc w:val="center"/>
              <w:rPr>
                <w:sz w:val="18"/>
              </w:rPr>
            </w:pPr>
            <w:r>
              <w:rPr>
                <w:sz w:val="18"/>
              </w:rPr>
              <w:t>7360368.18</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4940864.61</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1200</w:t>
            </w:r>
          </w:p>
        </w:tc>
        <w:tc>
          <w:tcPr>
            <w:tcW w:w="1899" w:type="dxa"/>
          </w:tcPr>
          <w:p w:rsidR="00A02B30" w:rsidRDefault="00B05A60">
            <w:pPr>
              <w:pStyle w:val="TableParagraph"/>
              <w:spacing w:before="3"/>
              <w:ind w:left="427" w:right="570"/>
              <w:jc w:val="center"/>
              <w:rPr>
                <w:sz w:val="18"/>
              </w:rPr>
            </w:pPr>
            <w:r>
              <w:rPr>
                <w:sz w:val="18"/>
              </w:rPr>
              <w:t>7362047.94</w:t>
            </w:r>
          </w:p>
        </w:tc>
        <w:tc>
          <w:tcPr>
            <w:tcW w:w="1499" w:type="dxa"/>
          </w:tcPr>
          <w:p w:rsidR="00A02B30" w:rsidRDefault="00B05A60">
            <w:pPr>
              <w:pStyle w:val="TableParagraph"/>
              <w:spacing w:before="3"/>
              <w:ind w:left="566" w:right="28"/>
              <w:jc w:val="center"/>
              <w:rPr>
                <w:sz w:val="18"/>
              </w:rPr>
            </w:pPr>
            <w:r>
              <w:rPr>
                <w:sz w:val="18"/>
              </w:rPr>
              <w:t>4939009.15</w:t>
            </w:r>
          </w:p>
        </w:tc>
      </w:tr>
      <w:tr w:rsidR="00A02B30">
        <w:trPr>
          <w:trHeight w:val="238"/>
        </w:trPr>
        <w:tc>
          <w:tcPr>
            <w:tcW w:w="906" w:type="dxa"/>
          </w:tcPr>
          <w:p w:rsidR="00A02B30" w:rsidRDefault="00B05A60">
            <w:pPr>
              <w:pStyle w:val="TableParagraph"/>
              <w:spacing w:before="3"/>
              <w:ind w:left="77"/>
              <w:rPr>
                <w:sz w:val="18"/>
              </w:rPr>
            </w:pPr>
            <w:r>
              <w:rPr>
                <w:sz w:val="18"/>
              </w:rPr>
              <w:t>1141</w:t>
            </w:r>
          </w:p>
        </w:tc>
        <w:tc>
          <w:tcPr>
            <w:tcW w:w="1899" w:type="dxa"/>
          </w:tcPr>
          <w:p w:rsidR="00A02B30" w:rsidRDefault="00B05A60">
            <w:pPr>
              <w:pStyle w:val="TableParagraph"/>
              <w:spacing w:before="3"/>
              <w:ind w:left="428" w:right="567"/>
              <w:jc w:val="center"/>
              <w:rPr>
                <w:sz w:val="18"/>
              </w:rPr>
            </w:pPr>
            <w:r>
              <w:rPr>
                <w:sz w:val="18"/>
              </w:rPr>
              <w:t>7360371.82</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4940869.39</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1201</w:t>
            </w:r>
          </w:p>
        </w:tc>
        <w:tc>
          <w:tcPr>
            <w:tcW w:w="1899" w:type="dxa"/>
          </w:tcPr>
          <w:p w:rsidR="00A02B30" w:rsidRDefault="00B05A60">
            <w:pPr>
              <w:pStyle w:val="TableParagraph"/>
              <w:spacing w:before="3"/>
              <w:ind w:left="427" w:right="570"/>
              <w:jc w:val="center"/>
              <w:rPr>
                <w:sz w:val="18"/>
              </w:rPr>
            </w:pPr>
            <w:r>
              <w:rPr>
                <w:sz w:val="18"/>
              </w:rPr>
              <w:t>7362079.80</w:t>
            </w:r>
          </w:p>
        </w:tc>
        <w:tc>
          <w:tcPr>
            <w:tcW w:w="1499" w:type="dxa"/>
          </w:tcPr>
          <w:p w:rsidR="00A02B30" w:rsidRDefault="00B05A60">
            <w:pPr>
              <w:pStyle w:val="TableParagraph"/>
              <w:spacing w:before="3"/>
              <w:ind w:left="566" w:right="28"/>
              <w:jc w:val="center"/>
              <w:rPr>
                <w:sz w:val="18"/>
              </w:rPr>
            </w:pPr>
            <w:r>
              <w:rPr>
                <w:sz w:val="18"/>
              </w:rPr>
              <w:t>4938987.40</w:t>
            </w:r>
          </w:p>
        </w:tc>
      </w:tr>
      <w:tr w:rsidR="00A02B30">
        <w:trPr>
          <w:trHeight w:val="238"/>
        </w:trPr>
        <w:tc>
          <w:tcPr>
            <w:tcW w:w="906" w:type="dxa"/>
          </w:tcPr>
          <w:p w:rsidR="00A02B30" w:rsidRDefault="00B05A60">
            <w:pPr>
              <w:pStyle w:val="TableParagraph"/>
              <w:spacing w:before="3"/>
              <w:ind w:left="77"/>
              <w:rPr>
                <w:sz w:val="18"/>
              </w:rPr>
            </w:pPr>
            <w:r>
              <w:rPr>
                <w:sz w:val="18"/>
              </w:rPr>
              <w:t>1142</w:t>
            </w:r>
          </w:p>
        </w:tc>
        <w:tc>
          <w:tcPr>
            <w:tcW w:w="1899" w:type="dxa"/>
          </w:tcPr>
          <w:p w:rsidR="00A02B30" w:rsidRDefault="00B05A60">
            <w:pPr>
              <w:pStyle w:val="TableParagraph"/>
              <w:spacing w:before="3"/>
              <w:ind w:left="428" w:right="567"/>
              <w:jc w:val="center"/>
              <w:rPr>
                <w:sz w:val="18"/>
              </w:rPr>
            </w:pPr>
            <w:r>
              <w:rPr>
                <w:sz w:val="18"/>
              </w:rPr>
              <w:t>7360382.58</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4940861.19</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1202</w:t>
            </w:r>
          </w:p>
        </w:tc>
        <w:tc>
          <w:tcPr>
            <w:tcW w:w="1899" w:type="dxa"/>
          </w:tcPr>
          <w:p w:rsidR="00A02B30" w:rsidRDefault="00B05A60">
            <w:pPr>
              <w:pStyle w:val="TableParagraph"/>
              <w:spacing w:before="3"/>
              <w:ind w:left="427" w:right="570"/>
              <w:jc w:val="center"/>
              <w:rPr>
                <w:sz w:val="18"/>
              </w:rPr>
            </w:pPr>
            <w:r>
              <w:rPr>
                <w:sz w:val="18"/>
              </w:rPr>
              <w:t>7362145.85</w:t>
            </w:r>
          </w:p>
        </w:tc>
        <w:tc>
          <w:tcPr>
            <w:tcW w:w="1499" w:type="dxa"/>
          </w:tcPr>
          <w:p w:rsidR="00A02B30" w:rsidRDefault="00B05A60">
            <w:pPr>
              <w:pStyle w:val="TableParagraph"/>
              <w:spacing w:before="3"/>
              <w:ind w:left="566" w:right="28"/>
              <w:jc w:val="center"/>
              <w:rPr>
                <w:sz w:val="18"/>
              </w:rPr>
            </w:pPr>
            <w:r>
              <w:rPr>
                <w:sz w:val="18"/>
              </w:rPr>
              <w:t>4938932.87</w:t>
            </w:r>
          </w:p>
        </w:tc>
      </w:tr>
      <w:tr w:rsidR="00A02B30">
        <w:trPr>
          <w:trHeight w:val="238"/>
        </w:trPr>
        <w:tc>
          <w:tcPr>
            <w:tcW w:w="906" w:type="dxa"/>
          </w:tcPr>
          <w:p w:rsidR="00A02B30" w:rsidRDefault="00B05A60">
            <w:pPr>
              <w:pStyle w:val="TableParagraph"/>
              <w:spacing w:before="3"/>
              <w:ind w:left="77"/>
              <w:rPr>
                <w:sz w:val="18"/>
              </w:rPr>
            </w:pPr>
            <w:r>
              <w:rPr>
                <w:sz w:val="18"/>
              </w:rPr>
              <w:t>1143</w:t>
            </w:r>
          </w:p>
        </w:tc>
        <w:tc>
          <w:tcPr>
            <w:tcW w:w="1899" w:type="dxa"/>
          </w:tcPr>
          <w:p w:rsidR="00A02B30" w:rsidRDefault="00B05A60">
            <w:pPr>
              <w:pStyle w:val="TableParagraph"/>
              <w:spacing w:before="3"/>
              <w:ind w:left="428" w:right="567"/>
              <w:jc w:val="center"/>
              <w:rPr>
                <w:sz w:val="18"/>
              </w:rPr>
            </w:pPr>
            <w:r>
              <w:rPr>
                <w:sz w:val="18"/>
              </w:rPr>
              <w:t>7360397.11</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4940844.06</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1203</w:t>
            </w:r>
          </w:p>
        </w:tc>
        <w:tc>
          <w:tcPr>
            <w:tcW w:w="1899" w:type="dxa"/>
          </w:tcPr>
          <w:p w:rsidR="00A02B30" w:rsidRDefault="00B05A60">
            <w:pPr>
              <w:pStyle w:val="TableParagraph"/>
              <w:spacing w:before="3"/>
              <w:ind w:left="427" w:right="570"/>
              <w:jc w:val="center"/>
              <w:rPr>
                <w:sz w:val="18"/>
              </w:rPr>
            </w:pPr>
            <w:r>
              <w:rPr>
                <w:sz w:val="18"/>
              </w:rPr>
              <w:t>7362172.17</w:t>
            </w:r>
          </w:p>
        </w:tc>
        <w:tc>
          <w:tcPr>
            <w:tcW w:w="1499" w:type="dxa"/>
          </w:tcPr>
          <w:p w:rsidR="00A02B30" w:rsidRDefault="00B05A60">
            <w:pPr>
              <w:pStyle w:val="TableParagraph"/>
              <w:spacing w:before="3"/>
              <w:ind w:left="566" w:right="28"/>
              <w:jc w:val="center"/>
              <w:rPr>
                <w:sz w:val="18"/>
              </w:rPr>
            </w:pPr>
            <w:r>
              <w:rPr>
                <w:sz w:val="18"/>
              </w:rPr>
              <w:t>4938913.50</w:t>
            </w:r>
          </w:p>
        </w:tc>
      </w:tr>
      <w:tr w:rsidR="00A02B30">
        <w:trPr>
          <w:trHeight w:val="238"/>
        </w:trPr>
        <w:tc>
          <w:tcPr>
            <w:tcW w:w="906" w:type="dxa"/>
          </w:tcPr>
          <w:p w:rsidR="00A02B30" w:rsidRDefault="00B05A60">
            <w:pPr>
              <w:pStyle w:val="TableParagraph"/>
              <w:spacing w:before="3"/>
              <w:ind w:left="77"/>
              <w:rPr>
                <w:sz w:val="18"/>
              </w:rPr>
            </w:pPr>
            <w:r>
              <w:rPr>
                <w:sz w:val="18"/>
              </w:rPr>
              <w:t>1144</w:t>
            </w:r>
          </w:p>
        </w:tc>
        <w:tc>
          <w:tcPr>
            <w:tcW w:w="1899" w:type="dxa"/>
          </w:tcPr>
          <w:p w:rsidR="00A02B30" w:rsidRDefault="00B05A60">
            <w:pPr>
              <w:pStyle w:val="TableParagraph"/>
              <w:spacing w:before="3"/>
              <w:ind w:left="428" w:right="567"/>
              <w:jc w:val="center"/>
              <w:rPr>
                <w:sz w:val="18"/>
              </w:rPr>
            </w:pPr>
            <w:r>
              <w:rPr>
                <w:sz w:val="18"/>
              </w:rPr>
              <w:t>7360427.13</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4940766.51</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1204</w:t>
            </w:r>
          </w:p>
        </w:tc>
        <w:tc>
          <w:tcPr>
            <w:tcW w:w="1899" w:type="dxa"/>
          </w:tcPr>
          <w:p w:rsidR="00A02B30" w:rsidRDefault="00B05A60">
            <w:pPr>
              <w:pStyle w:val="TableParagraph"/>
              <w:spacing w:before="3"/>
              <w:ind w:left="427" w:right="570"/>
              <w:jc w:val="center"/>
              <w:rPr>
                <w:sz w:val="18"/>
              </w:rPr>
            </w:pPr>
            <w:r>
              <w:rPr>
                <w:sz w:val="18"/>
              </w:rPr>
              <w:t>7362209.89</w:t>
            </w:r>
          </w:p>
        </w:tc>
        <w:tc>
          <w:tcPr>
            <w:tcW w:w="1499" w:type="dxa"/>
          </w:tcPr>
          <w:p w:rsidR="00A02B30" w:rsidRDefault="00B05A60">
            <w:pPr>
              <w:pStyle w:val="TableParagraph"/>
              <w:spacing w:before="3"/>
              <w:ind w:left="566" w:right="28"/>
              <w:jc w:val="center"/>
              <w:rPr>
                <w:sz w:val="18"/>
              </w:rPr>
            </w:pPr>
            <w:r>
              <w:rPr>
                <w:sz w:val="18"/>
              </w:rPr>
              <w:t>4938890.66</w:t>
            </w:r>
          </w:p>
        </w:tc>
      </w:tr>
      <w:tr w:rsidR="00A02B30">
        <w:trPr>
          <w:trHeight w:val="238"/>
        </w:trPr>
        <w:tc>
          <w:tcPr>
            <w:tcW w:w="906" w:type="dxa"/>
          </w:tcPr>
          <w:p w:rsidR="00A02B30" w:rsidRDefault="00B05A60">
            <w:pPr>
              <w:pStyle w:val="TableParagraph"/>
              <w:spacing w:before="3"/>
              <w:ind w:left="77"/>
              <w:rPr>
                <w:sz w:val="18"/>
              </w:rPr>
            </w:pPr>
            <w:r>
              <w:rPr>
                <w:sz w:val="18"/>
              </w:rPr>
              <w:t>1145</w:t>
            </w:r>
          </w:p>
        </w:tc>
        <w:tc>
          <w:tcPr>
            <w:tcW w:w="1899" w:type="dxa"/>
          </w:tcPr>
          <w:p w:rsidR="00A02B30" w:rsidRDefault="00B05A60">
            <w:pPr>
              <w:pStyle w:val="TableParagraph"/>
              <w:spacing w:before="3"/>
              <w:ind w:left="428" w:right="567"/>
              <w:jc w:val="center"/>
              <w:rPr>
                <w:sz w:val="18"/>
              </w:rPr>
            </w:pPr>
            <w:r>
              <w:rPr>
                <w:sz w:val="18"/>
              </w:rPr>
              <w:t>7360488.53</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4940689.76</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1205</w:t>
            </w:r>
          </w:p>
        </w:tc>
        <w:tc>
          <w:tcPr>
            <w:tcW w:w="1899" w:type="dxa"/>
          </w:tcPr>
          <w:p w:rsidR="00A02B30" w:rsidRDefault="00B05A60">
            <w:pPr>
              <w:pStyle w:val="TableParagraph"/>
              <w:spacing w:before="3"/>
              <w:ind w:left="427" w:right="570"/>
              <w:jc w:val="center"/>
              <w:rPr>
                <w:sz w:val="18"/>
              </w:rPr>
            </w:pPr>
            <w:r>
              <w:rPr>
                <w:sz w:val="18"/>
              </w:rPr>
              <w:t>7362250.19</w:t>
            </w:r>
          </w:p>
        </w:tc>
        <w:tc>
          <w:tcPr>
            <w:tcW w:w="1499" w:type="dxa"/>
          </w:tcPr>
          <w:p w:rsidR="00A02B30" w:rsidRDefault="00B05A60">
            <w:pPr>
              <w:pStyle w:val="TableParagraph"/>
              <w:spacing w:before="3"/>
              <w:ind w:left="566" w:right="28"/>
              <w:jc w:val="center"/>
              <w:rPr>
                <w:sz w:val="18"/>
              </w:rPr>
            </w:pPr>
            <w:r>
              <w:rPr>
                <w:sz w:val="18"/>
              </w:rPr>
              <w:t>4938872.76</w:t>
            </w:r>
          </w:p>
        </w:tc>
      </w:tr>
      <w:tr w:rsidR="00A02B30">
        <w:trPr>
          <w:trHeight w:val="238"/>
        </w:trPr>
        <w:tc>
          <w:tcPr>
            <w:tcW w:w="906" w:type="dxa"/>
          </w:tcPr>
          <w:p w:rsidR="00A02B30" w:rsidRDefault="00B05A60">
            <w:pPr>
              <w:pStyle w:val="TableParagraph"/>
              <w:spacing w:before="3"/>
              <w:ind w:left="77"/>
              <w:rPr>
                <w:sz w:val="18"/>
              </w:rPr>
            </w:pPr>
            <w:r>
              <w:rPr>
                <w:sz w:val="18"/>
              </w:rPr>
              <w:t>1146</w:t>
            </w:r>
          </w:p>
        </w:tc>
        <w:tc>
          <w:tcPr>
            <w:tcW w:w="1899" w:type="dxa"/>
          </w:tcPr>
          <w:p w:rsidR="00A02B30" w:rsidRDefault="00B05A60">
            <w:pPr>
              <w:pStyle w:val="TableParagraph"/>
              <w:spacing w:before="3"/>
              <w:ind w:left="428" w:right="567"/>
              <w:jc w:val="center"/>
              <w:rPr>
                <w:sz w:val="18"/>
              </w:rPr>
            </w:pPr>
            <w:r>
              <w:rPr>
                <w:sz w:val="18"/>
              </w:rPr>
              <w:t>7360517.57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4940671.24</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1206</w:t>
            </w:r>
          </w:p>
        </w:tc>
        <w:tc>
          <w:tcPr>
            <w:tcW w:w="1899" w:type="dxa"/>
          </w:tcPr>
          <w:p w:rsidR="00A02B30" w:rsidRDefault="00B05A60">
            <w:pPr>
              <w:pStyle w:val="TableParagraph"/>
              <w:spacing w:before="3"/>
              <w:ind w:left="427" w:right="570"/>
              <w:jc w:val="center"/>
              <w:rPr>
                <w:sz w:val="18"/>
              </w:rPr>
            </w:pPr>
            <w:r>
              <w:rPr>
                <w:sz w:val="18"/>
              </w:rPr>
              <w:t>7362294.39</w:t>
            </w:r>
          </w:p>
        </w:tc>
        <w:tc>
          <w:tcPr>
            <w:tcW w:w="1499" w:type="dxa"/>
          </w:tcPr>
          <w:p w:rsidR="00A02B30" w:rsidRDefault="00B05A60">
            <w:pPr>
              <w:pStyle w:val="TableParagraph"/>
              <w:spacing w:before="3"/>
              <w:ind w:left="566" w:right="28"/>
              <w:jc w:val="center"/>
              <w:rPr>
                <w:sz w:val="18"/>
              </w:rPr>
            </w:pPr>
            <w:r>
              <w:rPr>
                <w:sz w:val="18"/>
              </w:rPr>
              <w:t>4938854.38</w:t>
            </w:r>
          </w:p>
        </w:tc>
      </w:tr>
      <w:tr w:rsidR="00A02B30">
        <w:trPr>
          <w:trHeight w:val="238"/>
        </w:trPr>
        <w:tc>
          <w:tcPr>
            <w:tcW w:w="906" w:type="dxa"/>
          </w:tcPr>
          <w:p w:rsidR="00A02B30" w:rsidRDefault="00B05A60">
            <w:pPr>
              <w:pStyle w:val="TableParagraph"/>
              <w:spacing w:before="3"/>
              <w:ind w:left="77"/>
              <w:rPr>
                <w:sz w:val="18"/>
              </w:rPr>
            </w:pPr>
            <w:r>
              <w:rPr>
                <w:sz w:val="18"/>
              </w:rPr>
              <w:t>1147</w:t>
            </w:r>
          </w:p>
        </w:tc>
        <w:tc>
          <w:tcPr>
            <w:tcW w:w="1899" w:type="dxa"/>
          </w:tcPr>
          <w:p w:rsidR="00A02B30" w:rsidRDefault="00B05A60">
            <w:pPr>
              <w:pStyle w:val="TableParagraph"/>
              <w:spacing w:before="3"/>
              <w:ind w:left="428" w:right="567"/>
              <w:jc w:val="center"/>
              <w:rPr>
                <w:sz w:val="18"/>
              </w:rPr>
            </w:pPr>
            <w:r>
              <w:rPr>
                <w:sz w:val="18"/>
              </w:rPr>
              <w:t>7360531.70</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4940652.40</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1207</w:t>
            </w:r>
          </w:p>
        </w:tc>
        <w:tc>
          <w:tcPr>
            <w:tcW w:w="1899" w:type="dxa"/>
          </w:tcPr>
          <w:p w:rsidR="00A02B30" w:rsidRDefault="00B05A60">
            <w:pPr>
              <w:pStyle w:val="TableParagraph"/>
              <w:spacing w:before="3"/>
              <w:ind w:left="427" w:right="570"/>
              <w:jc w:val="center"/>
              <w:rPr>
                <w:sz w:val="18"/>
              </w:rPr>
            </w:pPr>
            <w:r>
              <w:rPr>
                <w:sz w:val="18"/>
              </w:rPr>
              <w:t>7362348.60</w:t>
            </w:r>
          </w:p>
        </w:tc>
        <w:tc>
          <w:tcPr>
            <w:tcW w:w="1499" w:type="dxa"/>
          </w:tcPr>
          <w:p w:rsidR="00A02B30" w:rsidRDefault="00B05A60">
            <w:pPr>
              <w:pStyle w:val="TableParagraph"/>
              <w:spacing w:before="3"/>
              <w:ind w:left="566" w:right="28"/>
              <w:jc w:val="center"/>
              <w:rPr>
                <w:sz w:val="18"/>
              </w:rPr>
            </w:pPr>
            <w:r>
              <w:rPr>
                <w:sz w:val="18"/>
              </w:rPr>
              <w:t>4938842.94</w:t>
            </w:r>
          </w:p>
        </w:tc>
      </w:tr>
      <w:tr w:rsidR="00A02B30">
        <w:trPr>
          <w:trHeight w:val="238"/>
        </w:trPr>
        <w:tc>
          <w:tcPr>
            <w:tcW w:w="906" w:type="dxa"/>
          </w:tcPr>
          <w:p w:rsidR="00A02B30" w:rsidRDefault="00B05A60">
            <w:pPr>
              <w:pStyle w:val="TableParagraph"/>
              <w:spacing w:before="3"/>
              <w:ind w:left="77"/>
              <w:rPr>
                <w:sz w:val="18"/>
              </w:rPr>
            </w:pPr>
            <w:r>
              <w:rPr>
                <w:sz w:val="18"/>
              </w:rPr>
              <w:t>1148</w:t>
            </w:r>
          </w:p>
        </w:tc>
        <w:tc>
          <w:tcPr>
            <w:tcW w:w="1899" w:type="dxa"/>
          </w:tcPr>
          <w:p w:rsidR="00A02B30" w:rsidRDefault="00B05A60">
            <w:pPr>
              <w:pStyle w:val="TableParagraph"/>
              <w:spacing w:before="3"/>
              <w:ind w:left="428" w:right="567"/>
              <w:jc w:val="center"/>
              <w:rPr>
                <w:sz w:val="18"/>
              </w:rPr>
            </w:pPr>
            <w:r>
              <w:rPr>
                <w:sz w:val="18"/>
              </w:rPr>
              <w:t>7360541.36</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4940622.91</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1208</w:t>
            </w:r>
          </w:p>
        </w:tc>
        <w:tc>
          <w:tcPr>
            <w:tcW w:w="1899" w:type="dxa"/>
          </w:tcPr>
          <w:p w:rsidR="00A02B30" w:rsidRDefault="00B05A60">
            <w:pPr>
              <w:pStyle w:val="TableParagraph"/>
              <w:spacing w:before="3"/>
              <w:ind w:left="427" w:right="570"/>
              <w:jc w:val="center"/>
              <w:rPr>
                <w:sz w:val="18"/>
              </w:rPr>
            </w:pPr>
            <w:r>
              <w:rPr>
                <w:sz w:val="18"/>
              </w:rPr>
              <w:t>7362413.51</w:t>
            </w:r>
          </w:p>
        </w:tc>
        <w:tc>
          <w:tcPr>
            <w:tcW w:w="1499" w:type="dxa"/>
          </w:tcPr>
          <w:p w:rsidR="00A02B30" w:rsidRDefault="00B05A60">
            <w:pPr>
              <w:pStyle w:val="TableParagraph"/>
              <w:spacing w:before="3"/>
              <w:ind w:left="566" w:right="28"/>
              <w:jc w:val="center"/>
              <w:rPr>
                <w:sz w:val="18"/>
              </w:rPr>
            </w:pPr>
            <w:r>
              <w:rPr>
                <w:sz w:val="18"/>
              </w:rPr>
              <w:t>4938829.96</w:t>
            </w:r>
          </w:p>
        </w:tc>
      </w:tr>
      <w:tr w:rsidR="00A02B30">
        <w:trPr>
          <w:trHeight w:val="238"/>
        </w:trPr>
        <w:tc>
          <w:tcPr>
            <w:tcW w:w="906" w:type="dxa"/>
          </w:tcPr>
          <w:p w:rsidR="00A02B30" w:rsidRDefault="00B05A60">
            <w:pPr>
              <w:pStyle w:val="TableParagraph"/>
              <w:spacing w:before="3"/>
              <w:ind w:left="77"/>
              <w:rPr>
                <w:sz w:val="18"/>
              </w:rPr>
            </w:pPr>
            <w:r>
              <w:rPr>
                <w:sz w:val="18"/>
              </w:rPr>
              <w:t>1149</w:t>
            </w:r>
          </w:p>
        </w:tc>
        <w:tc>
          <w:tcPr>
            <w:tcW w:w="1899" w:type="dxa"/>
          </w:tcPr>
          <w:p w:rsidR="00A02B30" w:rsidRDefault="00B05A60">
            <w:pPr>
              <w:pStyle w:val="TableParagraph"/>
              <w:spacing w:before="3"/>
              <w:ind w:left="428" w:right="567"/>
              <w:jc w:val="center"/>
              <w:rPr>
                <w:sz w:val="18"/>
              </w:rPr>
            </w:pPr>
            <w:r>
              <w:rPr>
                <w:sz w:val="18"/>
              </w:rPr>
              <w:t>7360552.78</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4940586.17</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1209</w:t>
            </w:r>
          </w:p>
        </w:tc>
        <w:tc>
          <w:tcPr>
            <w:tcW w:w="1899" w:type="dxa"/>
          </w:tcPr>
          <w:p w:rsidR="00A02B30" w:rsidRDefault="00B05A60">
            <w:pPr>
              <w:pStyle w:val="TableParagraph"/>
              <w:spacing w:before="3"/>
              <w:ind w:left="427" w:right="570"/>
              <w:jc w:val="center"/>
              <w:rPr>
                <w:sz w:val="18"/>
              </w:rPr>
            </w:pPr>
            <w:r>
              <w:rPr>
                <w:sz w:val="18"/>
              </w:rPr>
              <w:t>7362437.53</w:t>
            </w:r>
          </w:p>
        </w:tc>
        <w:tc>
          <w:tcPr>
            <w:tcW w:w="1499" w:type="dxa"/>
          </w:tcPr>
          <w:p w:rsidR="00A02B30" w:rsidRDefault="00B05A60">
            <w:pPr>
              <w:pStyle w:val="TableParagraph"/>
              <w:spacing w:before="3"/>
              <w:ind w:left="566" w:right="28"/>
              <w:jc w:val="center"/>
              <w:rPr>
                <w:sz w:val="18"/>
              </w:rPr>
            </w:pPr>
            <w:r>
              <w:rPr>
                <w:sz w:val="18"/>
              </w:rPr>
              <w:t>4938826.45</w:t>
            </w:r>
          </w:p>
        </w:tc>
      </w:tr>
      <w:tr w:rsidR="00A02B30">
        <w:trPr>
          <w:trHeight w:val="238"/>
        </w:trPr>
        <w:tc>
          <w:tcPr>
            <w:tcW w:w="906" w:type="dxa"/>
          </w:tcPr>
          <w:p w:rsidR="00A02B30" w:rsidRDefault="00B05A60">
            <w:pPr>
              <w:pStyle w:val="TableParagraph"/>
              <w:spacing w:before="3"/>
              <w:ind w:left="77"/>
              <w:rPr>
                <w:sz w:val="18"/>
              </w:rPr>
            </w:pPr>
            <w:r>
              <w:rPr>
                <w:sz w:val="18"/>
              </w:rPr>
              <w:t>1150</w:t>
            </w:r>
          </w:p>
        </w:tc>
        <w:tc>
          <w:tcPr>
            <w:tcW w:w="1899" w:type="dxa"/>
          </w:tcPr>
          <w:p w:rsidR="00A02B30" w:rsidRDefault="00B05A60">
            <w:pPr>
              <w:pStyle w:val="TableParagraph"/>
              <w:spacing w:before="3"/>
              <w:ind w:left="428" w:right="567"/>
              <w:jc w:val="center"/>
              <w:rPr>
                <w:sz w:val="18"/>
              </w:rPr>
            </w:pPr>
            <w:r>
              <w:rPr>
                <w:sz w:val="18"/>
              </w:rPr>
              <w:t>7360564.57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4940564.55</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1210</w:t>
            </w:r>
          </w:p>
        </w:tc>
        <w:tc>
          <w:tcPr>
            <w:tcW w:w="1899" w:type="dxa"/>
          </w:tcPr>
          <w:p w:rsidR="00A02B30" w:rsidRDefault="00B05A60">
            <w:pPr>
              <w:pStyle w:val="TableParagraph"/>
              <w:spacing w:before="3"/>
              <w:ind w:left="427" w:right="570"/>
              <w:jc w:val="center"/>
              <w:rPr>
                <w:sz w:val="18"/>
              </w:rPr>
            </w:pPr>
            <w:r>
              <w:rPr>
                <w:sz w:val="18"/>
              </w:rPr>
              <w:t>7362481.65</w:t>
            </w:r>
          </w:p>
        </w:tc>
        <w:tc>
          <w:tcPr>
            <w:tcW w:w="1499" w:type="dxa"/>
          </w:tcPr>
          <w:p w:rsidR="00A02B30" w:rsidRDefault="00B05A60">
            <w:pPr>
              <w:pStyle w:val="TableParagraph"/>
              <w:spacing w:before="3"/>
              <w:ind w:left="566" w:right="28"/>
              <w:jc w:val="center"/>
              <w:rPr>
                <w:sz w:val="18"/>
              </w:rPr>
            </w:pPr>
            <w:r>
              <w:rPr>
                <w:sz w:val="18"/>
              </w:rPr>
              <w:t>4938816.93</w:t>
            </w:r>
          </w:p>
        </w:tc>
      </w:tr>
      <w:tr w:rsidR="00A02B30">
        <w:trPr>
          <w:trHeight w:val="238"/>
        </w:trPr>
        <w:tc>
          <w:tcPr>
            <w:tcW w:w="906" w:type="dxa"/>
          </w:tcPr>
          <w:p w:rsidR="00A02B30" w:rsidRDefault="00B05A60">
            <w:pPr>
              <w:pStyle w:val="TableParagraph"/>
              <w:spacing w:before="3"/>
              <w:ind w:left="77"/>
              <w:rPr>
                <w:sz w:val="18"/>
              </w:rPr>
            </w:pPr>
            <w:r>
              <w:rPr>
                <w:sz w:val="18"/>
              </w:rPr>
              <w:t>1151</w:t>
            </w:r>
          </w:p>
        </w:tc>
        <w:tc>
          <w:tcPr>
            <w:tcW w:w="1899" w:type="dxa"/>
          </w:tcPr>
          <w:p w:rsidR="00A02B30" w:rsidRDefault="00B05A60">
            <w:pPr>
              <w:pStyle w:val="TableParagraph"/>
              <w:spacing w:before="3"/>
              <w:ind w:left="428" w:right="567"/>
              <w:jc w:val="center"/>
              <w:rPr>
                <w:sz w:val="18"/>
              </w:rPr>
            </w:pPr>
            <w:r>
              <w:rPr>
                <w:sz w:val="18"/>
              </w:rPr>
              <w:t>7360576.27</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4940547.00</w:t>
            </w:r>
          </w:p>
        </w:tc>
        <w:tc>
          <w:tcPr>
            <w:tcW w:w="1305" w:type="dxa"/>
            <w:tcBorders>
              <w:left w:val="single" w:sz="6" w:space="0" w:color="000000"/>
            </w:tcBorders>
          </w:tcPr>
          <w:p w:rsidR="00A02B30" w:rsidRDefault="00B05A60">
            <w:pPr>
              <w:pStyle w:val="TableParagraph"/>
              <w:spacing w:before="3"/>
              <w:ind w:right="475"/>
              <w:jc w:val="right"/>
              <w:rPr>
                <w:sz w:val="18"/>
              </w:rPr>
            </w:pPr>
            <w:r>
              <w:rPr>
                <w:sz w:val="18"/>
              </w:rPr>
              <w:t>1211</w:t>
            </w:r>
          </w:p>
        </w:tc>
        <w:tc>
          <w:tcPr>
            <w:tcW w:w="1899" w:type="dxa"/>
          </w:tcPr>
          <w:p w:rsidR="00A02B30" w:rsidRDefault="00B05A60">
            <w:pPr>
              <w:pStyle w:val="TableParagraph"/>
              <w:spacing w:before="3"/>
              <w:ind w:left="427" w:right="570"/>
              <w:jc w:val="center"/>
              <w:rPr>
                <w:sz w:val="18"/>
              </w:rPr>
            </w:pPr>
            <w:r>
              <w:rPr>
                <w:sz w:val="18"/>
              </w:rPr>
              <w:t>7362610.59</w:t>
            </w:r>
          </w:p>
        </w:tc>
        <w:tc>
          <w:tcPr>
            <w:tcW w:w="1499" w:type="dxa"/>
          </w:tcPr>
          <w:p w:rsidR="00A02B30" w:rsidRDefault="00B05A60">
            <w:pPr>
              <w:pStyle w:val="TableParagraph"/>
              <w:spacing w:before="3"/>
              <w:ind w:left="566" w:right="28"/>
              <w:jc w:val="center"/>
              <w:rPr>
                <w:sz w:val="18"/>
              </w:rPr>
            </w:pPr>
            <w:r>
              <w:rPr>
                <w:sz w:val="18"/>
              </w:rPr>
              <w:t>4938787.44</w:t>
            </w:r>
          </w:p>
        </w:tc>
      </w:tr>
      <w:tr w:rsidR="00A02B30">
        <w:trPr>
          <w:trHeight w:val="238"/>
        </w:trPr>
        <w:tc>
          <w:tcPr>
            <w:tcW w:w="906" w:type="dxa"/>
          </w:tcPr>
          <w:p w:rsidR="00A02B30" w:rsidRDefault="00B05A60">
            <w:pPr>
              <w:pStyle w:val="TableParagraph"/>
              <w:spacing w:before="3"/>
              <w:ind w:left="77"/>
              <w:rPr>
                <w:sz w:val="18"/>
              </w:rPr>
            </w:pPr>
            <w:r>
              <w:rPr>
                <w:sz w:val="18"/>
              </w:rPr>
              <w:t>1152</w:t>
            </w:r>
          </w:p>
        </w:tc>
        <w:tc>
          <w:tcPr>
            <w:tcW w:w="1899" w:type="dxa"/>
          </w:tcPr>
          <w:p w:rsidR="00A02B30" w:rsidRDefault="00B05A60">
            <w:pPr>
              <w:pStyle w:val="TableParagraph"/>
              <w:spacing w:before="3"/>
              <w:ind w:left="428" w:right="567"/>
              <w:jc w:val="center"/>
              <w:rPr>
                <w:sz w:val="18"/>
              </w:rPr>
            </w:pPr>
            <w:r>
              <w:rPr>
                <w:sz w:val="18"/>
              </w:rPr>
              <w:t>7360590.04</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4940535.13</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1212</w:t>
            </w:r>
          </w:p>
        </w:tc>
        <w:tc>
          <w:tcPr>
            <w:tcW w:w="1899" w:type="dxa"/>
          </w:tcPr>
          <w:p w:rsidR="00A02B30" w:rsidRDefault="00B05A60">
            <w:pPr>
              <w:pStyle w:val="TableParagraph"/>
              <w:spacing w:before="3"/>
              <w:ind w:left="427" w:right="570"/>
              <w:jc w:val="center"/>
              <w:rPr>
                <w:sz w:val="18"/>
              </w:rPr>
            </w:pPr>
            <w:r>
              <w:rPr>
                <w:sz w:val="18"/>
              </w:rPr>
              <w:t>7362680.59</w:t>
            </w:r>
          </w:p>
        </w:tc>
        <w:tc>
          <w:tcPr>
            <w:tcW w:w="1499" w:type="dxa"/>
          </w:tcPr>
          <w:p w:rsidR="00A02B30" w:rsidRDefault="00B05A60">
            <w:pPr>
              <w:pStyle w:val="TableParagraph"/>
              <w:spacing w:before="3"/>
              <w:ind w:left="566" w:right="28"/>
              <w:jc w:val="center"/>
              <w:rPr>
                <w:sz w:val="18"/>
              </w:rPr>
            </w:pPr>
            <w:r>
              <w:rPr>
                <w:sz w:val="18"/>
              </w:rPr>
              <w:t>4938775.44</w:t>
            </w:r>
          </w:p>
        </w:tc>
      </w:tr>
      <w:tr w:rsidR="00A02B30">
        <w:trPr>
          <w:trHeight w:val="308"/>
        </w:trPr>
        <w:tc>
          <w:tcPr>
            <w:tcW w:w="906" w:type="dxa"/>
          </w:tcPr>
          <w:p w:rsidR="00A02B30" w:rsidRDefault="00B05A60">
            <w:pPr>
              <w:pStyle w:val="TableParagraph"/>
              <w:spacing w:before="3"/>
              <w:ind w:left="77"/>
              <w:rPr>
                <w:sz w:val="18"/>
              </w:rPr>
            </w:pPr>
            <w:r>
              <w:rPr>
                <w:sz w:val="18"/>
              </w:rPr>
              <w:t>1153</w:t>
            </w:r>
          </w:p>
        </w:tc>
        <w:tc>
          <w:tcPr>
            <w:tcW w:w="1899" w:type="dxa"/>
          </w:tcPr>
          <w:p w:rsidR="00A02B30" w:rsidRDefault="00B05A60">
            <w:pPr>
              <w:pStyle w:val="TableParagraph"/>
              <w:spacing w:before="3"/>
              <w:ind w:left="428" w:right="567"/>
              <w:jc w:val="center"/>
              <w:rPr>
                <w:sz w:val="18"/>
              </w:rPr>
            </w:pPr>
            <w:r>
              <w:rPr>
                <w:sz w:val="18"/>
              </w:rPr>
              <w:t>7360664.89</w:t>
            </w:r>
          </w:p>
        </w:tc>
        <w:tc>
          <w:tcPr>
            <w:tcW w:w="2182" w:type="dxa"/>
            <w:tcBorders>
              <w:right w:val="single" w:sz="6" w:space="0" w:color="000000"/>
            </w:tcBorders>
          </w:tcPr>
          <w:p w:rsidR="00A02B30" w:rsidRDefault="00B05A60">
            <w:pPr>
              <w:pStyle w:val="TableParagraph"/>
              <w:spacing w:before="3"/>
              <w:ind w:left="573" w:right="704"/>
              <w:jc w:val="center"/>
              <w:rPr>
                <w:sz w:val="18"/>
              </w:rPr>
            </w:pPr>
            <w:r>
              <w:rPr>
                <w:sz w:val="18"/>
              </w:rPr>
              <w:t>4940508.19</w:t>
            </w:r>
          </w:p>
        </w:tc>
        <w:tc>
          <w:tcPr>
            <w:tcW w:w="1305" w:type="dxa"/>
            <w:tcBorders>
              <w:left w:val="single" w:sz="6" w:space="0" w:color="000000"/>
            </w:tcBorders>
          </w:tcPr>
          <w:p w:rsidR="00A02B30" w:rsidRDefault="00B05A60">
            <w:pPr>
              <w:pStyle w:val="TableParagraph"/>
              <w:spacing w:before="3"/>
              <w:ind w:right="472"/>
              <w:jc w:val="right"/>
              <w:rPr>
                <w:sz w:val="18"/>
              </w:rPr>
            </w:pPr>
            <w:r>
              <w:rPr>
                <w:sz w:val="18"/>
              </w:rPr>
              <w:t>1213</w:t>
            </w:r>
          </w:p>
        </w:tc>
        <w:tc>
          <w:tcPr>
            <w:tcW w:w="1899" w:type="dxa"/>
          </w:tcPr>
          <w:p w:rsidR="00A02B30" w:rsidRDefault="00B05A60">
            <w:pPr>
              <w:pStyle w:val="TableParagraph"/>
              <w:spacing w:before="3"/>
              <w:ind w:left="427" w:right="570"/>
              <w:jc w:val="center"/>
              <w:rPr>
                <w:sz w:val="18"/>
              </w:rPr>
            </w:pPr>
            <w:r>
              <w:rPr>
                <w:sz w:val="18"/>
              </w:rPr>
              <w:t>7362754.41</w:t>
            </w:r>
          </w:p>
        </w:tc>
        <w:tc>
          <w:tcPr>
            <w:tcW w:w="1499" w:type="dxa"/>
          </w:tcPr>
          <w:p w:rsidR="00A02B30" w:rsidRDefault="00B05A60">
            <w:pPr>
              <w:pStyle w:val="TableParagraph"/>
              <w:spacing w:before="3"/>
              <w:ind w:left="566" w:right="28"/>
              <w:jc w:val="center"/>
              <w:rPr>
                <w:sz w:val="18"/>
              </w:rPr>
            </w:pPr>
            <w:r>
              <w:rPr>
                <w:sz w:val="18"/>
              </w:rPr>
              <w:t>4938758.49</w:t>
            </w:r>
          </w:p>
        </w:tc>
      </w:tr>
    </w:tbl>
    <w:p w:rsidR="00A02B30" w:rsidRDefault="00A02B30">
      <w:pPr>
        <w:jc w:val="center"/>
        <w:rPr>
          <w:sz w:val="18"/>
        </w:rPr>
        <w:sectPr w:rsidR="00A02B30">
          <w:pgSz w:w="12480" w:h="15650"/>
          <w:pgMar w:top="200" w:right="740" w:bottom="280" w:left="740" w:header="720" w:footer="720" w:gutter="0"/>
          <w:cols w:space="720"/>
        </w:sectPr>
      </w:pPr>
    </w:p>
    <w:tbl>
      <w:tblPr>
        <w:tblW w:w="0" w:type="auto"/>
        <w:tblInd w:w="651" w:type="dxa"/>
        <w:tblLayout w:type="fixed"/>
        <w:tblCellMar>
          <w:left w:w="0" w:type="dxa"/>
          <w:right w:w="0" w:type="dxa"/>
        </w:tblCellMar>
        <w:tblLook w:val="01E0" w:firstRow="1" w:lastRow="1" w:firstColumn="1" w:lastColumn="1" w:noHBand="0" w:noVBand="0"/>
      </w:tblPr>
      <w:tblGrid>
        <w:gridCol w:w="906"/>
        <w:gridCol w:w="1899"/>
        <w:gridCol w:w="2178"/>
        <w:gridCol w:w="1312"/>
        <w:gridCol w:w="1899"/>
        <w:gridCol w:w="1499"/>
      </w:tblGrid>
      <w:tr w:rsidR="00A02B30">
        <w:trPr>
          <w:trHeight w:val="239"/>
        </w:trPr>
        <w:tc>
          <w:tcPr>
            <w:tcW w:w="906" w:type="dxa"/>
          </w:tcPr>
          <w:p w:rsidR="00A02B30" w:rsidRDefault="00B05A60">
            <w:pPr>
              <w:pStyle w:val="TableParagraph"/>
              <w:spacing w:before="4"/>
              <w:ind w:left="50"/>
              <w:rPr>
                <w:sz w:val="18"/>
              </w:rPr>
            </w:pPr>
            <w:r>
              <w:rPr>
                <w:sz w:val="18"/>
              </w:rPr>
              <w:lastRenderedPageBreak/>
              <w:t>БРОЈ</w:t>
            </w:r>
          </w:p>
        </w:tc>
        <w:tc>
          <w:tcPr>
            <w:tcW w:w="1899" w:type="dxa"/>
          </w:tcPr>
          <w:p w:rsidR="00A02B30" w:rsidRDefault="00B05A60">
            <w:pPr>
              <w:pStyle w:val="TableParagraph"/>
              <w:spacing w:before="4"/>
              <w:ind w:right="141"/>
              <w:jc w:val="center"/>
              <w:rPr>
                <w:sz w:val="18"/>
              </w:rPr>
            </w:pPr>
            <w:r>
              <w:rPr>
                <w:sz w:val="18"/>
              </w:rPr>
              <w:t>X</w:t>
            </w:r>
          </w:p>
        </w:tc>
        <w:tc>
          <w:tcPr>
            <w:tcW w:w="2178" w:type="dxa"/>
            <w:tcBorders>
              <w:right w:val="single" w:sz="6" w:space="0" w:color="000000"/>
            </w:tcBorders>
          </w:tcPr>
          <w:p w:rsidR="00A02B30" w:rsidRDefault="00B05A60">
            <w:pPr>
              <w:pStyle w:val="TableParagraph"/>
              <w:spacing w:before="4"/>
              <w:ind w:right="122"/>
              <w:jc w:val="center"/>
              <w:rPr>
                <w:sz w:val="18"/>
              </w:rPr>
            </w:pPr>
            <w:r>
              <w:rPr>
                <w:sz w:val="18"/>
              </w:rPr>
              <w:t>Y</w:t>
            </w:r>
          </w:p>
        </w:tc>
        <w:tc>
          <w:tcPr>
            <w:tcW w:w="1312" w:type="dxa"/>
            <w:tcBorders>
              <w:left w:val="single" w:sz="6" w:space="0" w:color="000000"/>
            </w:tcBorders>
          </w:tcPr>
          <w:p w:rsidR="00A02B30" w:rsidRDefault="00B05A60">
            <w:pPr>
              <w:pStyle w:val="TableParagraph"/>
              <w:spacing w:before="4"/>
              <w:ind w:right="451"/>
              <w:jc w:val="right"/>
              <w:rPr>
                <w:sz w:val="18"/>
              </w:rPr>
            </w:pPr>
            <w:r>
              <w:rPr>
                <w:sz w:val="18"/>
              </w:rPr>
              <w:t>БРОЈ</w:t>
            </w:r>
          </w:p>
        </w:tc>
        <w:tc>
          <w:tcPr>
            <w:tcW w:w="1899" w:type="dxa"/>
          </w:tcPr>
          <w:p w:rsidR="00A02B30" w:rsidRDefault="00B05A60">
            <w:pPr>
              <w:pStyle w:val="TableParagraph"/>
              <w:spacing w:before="4"/>
              <w:ind w:right="148"/>
              <w:jc w:val="center"/>
              <w:rPr>
                <w:sz w:val="18"/>
              </w:rPr>
            </w:pPr>
            <w:r>
              <w:rPr>
                <w:sz w:val="18"/>
              </w:rPr>
              <w:t>X</w:t>
            </w:r>
          </w:p>
        </w:tc>
        <w:tc>
          <w:tcPr>
            <w:tcW w:w="1499" w:type="dxa"/>
          </w:tcPr>
          <w:p w:rsidR="00A02B30" w:rsidRDefault="00B05A60">
            <w:pPr>
              <w:pStyle w:val="TableParagraph"/>
              <w:spacing w:before="4"/>
              <w:ind w:left="540"/>
              <w:jc w:val="center"/>
              <w:rPr>
                <w:sz w:val="18"/>
              </w:rPr>
            </w:pPr>
            <w:r>
              <w:rPr>
                <w:sz w:val="18"/>
              </w:rPr>
              <w:t>Y</w:t>
            </w:r>
          </w:p>
        </w:tc>
      </w:tr>
      <w:tr w:rsidR="00A02B30">
        <w:trPr>
          <w:trHeight w:val="238"/>
        </w:trPr>
        <w:tc>
          <w:tcPr>
            <w:tcW w:w="906" w:type="dxa"/>
          </w:tcPr>
          <w:p w:rsidR="00A02B30" w:rsidRDefault="00B05A60">
            <w:pPr>
              <w:pStyle w:val="TableParagraph"/>
              <w:spacing w:before="3"/>
              <w:ind w:left="72"/>
              <w:rPr>
                <w:sz w:val="18"/>
              </w:rPr>
            </w:pPr>
            <w:r>
              <w:rPr>
                <w:sz w:val="18"/>
              </w:rPr>
              <w:t>1214</w:t>
            </w:r>
          </w:p>
        </w:tc>
        <w:tc>
          <w:tcPr>
            <w:tcW w:w="1899" w:type="dxa"/>
          </w:tcPr>
          <w:p w:rsidR="00A02B30" w:rsidRDefault="00B05A60">
            <w:pPr>
              <w:pStyle w:val="TableParagraph"/>
              <w:spacing w:before="3"/>
              <w:ind w:left="428" w:right="569"/>
              <w:jc w:val="center"/>
              <w:rPr>
                <w:sz w:val="18"/>
              </w:rPr>
            </w:pPr>
            <w:r>
              <w:rPr>
                <w:sz w:val="18"/>
              </w:rPr>
              <w:t>7362800.19</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4938756.47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643</w:t>
            </w:r>
          </w:p>
        </w:tc>
        <w:tc>
          <w:tcPr>
            <w:tcW w:w="1899" w:type="dxa"/>
          </w:tcPr>
          <w:p w:rsidR="00A02B30" w:rsidRDefault="00B05A60">
            <w:pPr>
              <w:pStyle w:val="TableParagraph"/>
              <w:spacing w:before="3"/>
              <w:ind w:left="422" w:right="570"/>
              <w:jc w:val="center"/>
              <w:rPr>
                <w:sz w:val="18"/>
              </w:rPr>
            </w:pPr>
            <w:r>
              <w:rPr>
                <w:sz w:val="18"/>
              </w:rPr>
              <w:t>7374514.82</w:t>
            </w:r>
          </w:p>
        </w:tc>
        <w:tc>
          <w:tcPr>
            <w:tcW w:w="1499" w:type="dxa"/>
          </w:tcPr>
          <w:p w:rsidR="00A02B30" w:rsidRDefault="00B05A60">
            <w:pPr>
              <w:pStyle w:val="TableParagraph"/>
              <w:spacing w:before="3"/>
              <w:ind w:left="561" w:right="28"/>
              <w:jc w:val="center"/>
              <w:rPr>
                <w:sz w:val="18"/>
              </w:rPr>
            </w:pPr>
            <w:r>
              <w:rPr>
                <w:sz w:val="18"/>
              </w:rPr>
              <w:t>4926112.49</w:t>
            </w:r>
          </w:p>
        </w:tc>
      </w:tr>
      <w:tr w:rsidR="00A02B30">
        <w:trPr>
          <w:trHeight w:val="238"/>
        </w:trPr>
        <w:tc>
          <w:tcPr>
            <w:tcW w:w="906" w:type="dxa"/>
          </w:tcPr>
          <w:p w:rsidR="00A02B30" w:rsidRDefault="00B05A60">
            <w:pPr>
              <w:pStyle w:val="TableParagraph"/>
              <w:spacing w:before="3"/>
              <w:ind w:left="72"/>
              <w:rPr>
                <w:sz w:val="18"/>
              </w:rPr>
            </w:pPr>
            <w:r>
              <w:rPr>
                <w:sz w:val="18"/>
              </w:rPr>
              <w:t>1215</w:t>
            </w:r>
          </w:p>
        </w:tc>
        <w:tc>
          <w:tcPr>
            <w:tcW w:w="1899" w:type="dxa"/>
          </w:tcPr>
          <w:p w:rsidR="00A02B30" w:rsidRDefault="00B05A60">
            <w:pPr>
              <w:pStyle w:val="TableParagraph"/>
              <w:spacing w:before="3"/>
              <w:ind w:left="428" w:right="569"/>
              <w:jc w:val="center"/>
              <w:rPr>
                <w:sz w:val="18"/>
              </w:rPr>
            </w:pPr>
            <w:r>
              <w:rPr>
                <w:sz w:val="18"/>
              </w:rPr>
              <w:t>7362821.18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4938747.32</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644</w:t>
            </w:r>
          </w:p>
        </w:tc>
        <w:tc>
          <w:tcPr>
            <w:tcW w:w="1899" w:type="dxa"/>
          </w:tcPr>
          <w:p w:rsidR="00A02B30" w:rsidRDefault="00B05A60">
            <w:pPr>
              <w:pStyle w:val="TableParagraph"/>
              <w:spacing w:before="3"/>
              <w:ind w:left="422" w:right="570"/>
              <w:jc w:val="center"/>
              <w:rPr>
                <w:sz w:val="18"/>
              </w:rPr>
            </w:pPr>
            <w:r>
              <w:rPr>
                <w:sz w:val="18"/>
              </w:rPr>
              <w:t>7374480.84</w:t>
            </w:r>
          </w:p>
        </w:tc>
        <w:tc>
          <w:tcPr>
            <w:tcW w:w="1499" w:type="dxa"/>
          </w:tcPr>
          <w:p w:rsidR="00A02B30" w:rsidRDefault="00B05A60">
            <w:pPr>
              <w:pStyle w:val="TableParagraph"/>
              <w:spacing w:before="3"/>
              <w:ind w:left="561" w:right="28"/>
              <w:jc w:val="center"/>
              <w:rPr>
                <w:sz w:val="18"/>
              </w:rPr>
            </w:pPr>
            <w:r>
              <w:rPr>
                <w:sz w:val="18"/>
              </w:rPr>
              <w:t>4926088.22</w:t>
            </w:r>
          </w:p>
        </w:tc>
      </w:tr>
      <w:tr w:rsidR="00A02B30">
        <w:trPr>
          <w:trHeight w:val="238"/>
        </w:trPr>
        <w:tc>
          <w:tcPr>
            <w:tcW w:w="906" w:type="dxa"/>
          </w:tcPr>
          <w:p w:rsidR="00A02B30" w:rsidRDefault="00B05A60">
            <w:pPr>
              <w:pStyle w:val="TableParagraph"/>
              <w:spacing w:before="3"/>
              <w:ind w:left="72"/>
              <w:rPr>
                <w:sz w:val="18"/>
              </w:rPr>
            </w:pPr>
            <w:r>
              <w:rPr>
                <w:sz w:val="18"/>
              </w:rPr>
              <w:t>1216</w:t>
            </w:r>
          </w:p>
        </w:tc>
        <w:tc>
          <w:tcPr>
            <w:tcW w:w="1899" w:type="dxa"/>
          </w:tcPr>
          <w:p w:rsidR="00A02B30" w:rsidRDefault="00B05A60">
            <w:pPr>
              <w:pStyle w:val="TableParagraph"/>
              <w:spacing w:before="3"/>
              <w:ind w:left="428" w:right="569"/>
              <w:jc w:val="center"/>
              <w:rPr>
                <w:sz w:val="18"/>
              </w:rPr>
            </w:pPr>
            <w:r>
              <w:rPr>
                <w:sz w:val="18"/>
              </w:rPr>
              <w:t>7362856.44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4938678.31</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645</w:t>
            </w:r>
          </w:p>
        </w:tc>
        <w:tc>
          <w:tcPr>
            <w:tcW w:w="1899" w:type="dxa"/>
          </w:tcPr>
          <w:p w:rsidR="00A02B30" w:rsidRDefault="00B05A60">
            <w:pPr>
              <w:pStyle w:val="TableParagraph"/>
              <w:spacing w:before="3"/>
              <w:ind w:left="422" w:right="570"/>
              <w:jc w:val="center"/>
              <w:rPr>
                <w:sz w:val="18"/>
              </w:rPr>
            </w:pPr>
            <w:r>
              <w:rPr>
                <w:sz w:val="18"/>
              </w:rPr>
              <w:t>7374220.61</w:t>
            </w:r>
          </w:p>
        </w:tc>
        <w:tc>
          <w:tcPr>
            <w:tcW w:w="1499" w:type="dxa"/>
          </w:tcPr>
          <w:p w:rsidR="00A02B30" w:rsidRDefault="00B05A60">
            <w:pPr>
              <w:pStyle w:val="TableParagraph"/>
              <w:spacing w:before="3"/>
              <w:ind w:left="561" w:right="28"/>
              <w:jc w:val="center"/>
              <w:rPr>
                <w:sz w:val="18"/>
              </w:rPr>
            </w:pPr>
            <w:r>
              <w:rPr>
                <w:sz w:val="18"/>
              </w:rPr>
              <w:t>4925830.01</w:t>
            </w:r>
          </w:p>
        </w:tc>
      </w:tr>
      <w:tr w:rsidR="00A02B30">
        <w:trPr>
          <w:trHeight w:val="238"/>
        </w:trPr>
        <w:tc>
          <w:tcPr>
            <w:tcW w:w="906" w:type="dxa"/>
          </w:tcPr>
          <w:p w:rsidR="00A02B30" w:rsidRDefault="00B05A60">
            <w:pPr>
              <w:pStyle w:val="TableParagraph"/>
              <w:spacing w:before="3"/>
              <w:ind w:left="72"/>
              <w:rPr>
                <w:sz w:val="18"/>
              </w:rPr>
            </w:pPr>
            <w:r>
              <w:rPr>
                <w:sz w:val="18"/>
              </w:rPr>
              <w:t>1217</w:t>
            </w:r>
          </w:p>
        </w:tc>
        <w:tc>
          <w:tcPr>
            <w:tcW w:w="1899" w:type="dxa"/>
          </w:tcPr>
          <w:p w:rsidR="00A02B30" w:rsidRDefault="00B05A60">
            <w:pPr>
              <w:pStyle w:val="TableParagraph"/>
              <w:spacing w:before="3"/>
              <w:ind w:left="428" w:right="569"/>
              <w:jc w:val="center"/>
              <w:rPr>
                <w:sz w:val="18"/>
              </w:rPr>
            </w:pPr>
            <w:r>
              <w:rPr>
                <w:sz w:val="18"/>
              </w:rPr>
              <w:t>7362871.34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4938663.90</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646</w:t>
            </w:r>
          </w:p>
        </w:tc>
        <w:tc>
          <w:tcPr>
            <w:tcW w:w="1899" w:type="dxa"/>
          </w:tcPr>
          <w:p w:rsidR="00A02B30" w:rsidRDefault="00B05A60">
            <w:pPr>
              <w:pStyle w:val="TableParagraph"/>
              <w:spacing w:before="3"/>
              <w:ind w:left="422" w:right="570"/>
              <w:jc w:val="center"/>
              <w:rPr>
                <w:sz w:val="18"/>
              </w:rPr>
            </w:pPr>
            <w:r>
              <w:rPr>
                <w:sz w:val="18"/>
              </w:rPr>
              <w:t>7374170.91</w:t>
            </w:r>
          </w:p>
        </w:tc>
        <w:tc>
          <w:tcPr>
            <w:tcW w:w="1499" w:type="dxa"/>
          </w:tcPr>
          <w:p w:rsidR="00A02B30" w:rsidRDefault="00B05A60">
            <w:pPr>
              <w:pStyle w:val="TableParagraph"/>
              <w:spacing w:before="3"/>
              <w:ind w:left="561" w:right="28"/>
              <w:jc w:val="center"/>
              <w:rPr>
                <w:sz w:val="18"/>
              </w:rPr>
            </w:pPr>
            <w:r>
              <w:rPr>
                <w:sz w:val="18"/>
              </w:rPr>
              <w:t>4925695.52</w:t>
            </w:r>
          </w:p>
        </w:tc>
      </w:tr>
      <w:tr w:rsidR="00A02B30">
        <w:trPr>
          <w:trHeight w:val="238"/>
        </w:trPr>
        <w:tc>
          <w:tcPr>
            <w:tcW w:w="906" w:type="dxa"/>
          </w:tcPr>
          <w:p w:rsidR="00A02B30" w:rsidRDefault="00B05A60">
            <w:pPr>
              <w:pStyle w:val="TableParagraph"/>
              <w:spacing w:before="3"/>
              <w:ind w:left="72"/>
              <w:rPr>
                <w:sz w:val="18"/>
              </w:rPr>
            </w:pPr>
            <w:r>
              <w:rPr>
                <w:sz w:val="18"/>
              </w:rPr>
              <w:t>1218</w:t>
            </w:r>
          </w:p>
        </w:tc>
        <w:tc>
          <w:tcPr>
            <w:tcW w:w="1899" w:type="dxa"/>
          </w:tcPr>
          <w:p w:rsidR="00A02B30" w:rsidRDefault="00B05A60">
            <w:pPr>
              <w:pStyle w:val="TableParagraph"/>
              <w:spacing w:before="3"/>
              <w:ind w:left="428" w:right="569"/>
              <w:jc w:val="center"/>
              <w:rPr>
                <w:sz w:val="18"/>
              </w:rPr>
            </w:pPr>
            <w:r>
              <w:rPr>
                <w:sz w:val="18"/>
              </w:rPr>
              <w:t>7362893.44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4938650.63</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647</w:t>
            </w:r>
          </w:p>
        </w:tc>
        <w:tc>
          <w:tcPr>
            <w:tcW w:w="1899" w:type="dxa"/>
          </w:tcPr>
          <w:p w:rsidR="00A02B30" w:rsidRDefault="00B05A60">
            <w:pPr>
              <w:pStyle w:val="TableParagraph"/>
              <w:spacing w:before="3"/>
              <w:ind w:left="422" w:right="570"/>
              <w:jc w:val="center"/>
              <w:rPr>
                <w:sz w:val="18"/>
              </w:rPr>
            </w:pPr>
            <w:r>
              <w:rPr>
                <w:sz w:val="18"/>
              </w:rPr>
              <w:t>7374241.73</w:t>
            </w:r>
          </w:p>
        </w:tc>
        <w:tc>
          <w:tcPr>
            <w:tcW w:w="1499" w:type="dxa"/>
          </w:tcPr>
          <w:p w:rsidR="00A02B30" w:rsidRDefault="00B05A60">
            <w:pPr>
              <w:pStyle w:val="TableParagraph"/>
              <w:spacing w:before="3"/>
              <w:ind w:left="561" w:right="28"/>
              <w:jc w:val="center"/>
              <w:rPr>
                <w:sz w:val="18"/>
              </w:rPr>
            </w:pPr>
            <w:r>
              <w:rPr>
                <w:sz w:val="18"/>
              </w:rPr>
              <w:t>4925570.86</w:t>
            </w:r>
          </w:p>
        </w:tc>
      </w:tr>
      <w:tr w:rsidR="00A02B30">
        <w:trPr>
          <w:trHeight w:val="238"/>
        </w:trPr>
        <w:tc>
          <w:tcPr>
            <w:tcW w:w="906" w:type="dxa"/>
          </w:tcPr>
          <w:p w:rsidR="00A02B30" w:rsidRDefault="00B05A60">
            <w:pPr>
              <w:pStyle w:val="TableParagraph"/>
              <w:spacing w:before="3"/>
              <w:ind w:left="72"/>
              <w:rPr>
                <w:sz w:val="18"/>
              </w:rPr>
            </w:pPr>
            <w:r>
              <w:rPr>
                <w:sz w:val="18"/>
              </w:rPr>
              <w:t>1219</w:t>
            </w:r>
          </w:p>
        </w:tc>
        <w:tc>
          <w:tcPr>
            <w:tcW w:w="1899" w:type="dxa"/>
          </w:tcPr>
          <w:p w:rsidR="00A02B30" w:rsidRDefault="00B05A60">
            <w:pPr>
              <w:pStyle w:val="TableParagraph"/>
              <w:spacing w:before="3"/>
              <w:ind w:left="428" w:right="569"/>
              <w:jc w:val="center"/>
              <w:rPr>
                <w:sz w:val="18"/>
              </w:rPr>
            </w:pPr>
            <w:r>
              <w:rPr>
                <w:sz w:val="18"/>
              </w:rPr>
              <w:t>7362981.61</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4938606.55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648</w:t>
            </w:r>
          </w:p>
        </w:tc>
        <w:tc>
          <w:tcPr>
            <w:tcW w:w="1899" w:type="dxa"/>
          </w:tcPr>
          <w:p w:rsidR="00A02B30" w:rsidRDefault="00B05A60">
            <w:pPr>
              <w:pStyle w:val="TableParagraph"/>
              <w:spacing w:before="3"/>
              <w:ind w:left="422" w:right="570"/>
              <w:jc w:val="center"/>
              <w:rPr>
                <w:sz w:val="18"/>
              </w:rPr>
            </w:pPr>
            <w:r>
              <w:rPr>
                <w:sz w:val="18"/>
              </w:rPr>
              <w:t>7374427.75</w:t>
            </w:r>
          </w:p>
        </w:tc>
        <w:tc>
          <w:tcPr>
            <w:tcW w:w="1499" w:type="dxa"/>
          </w:tcPr>
          <w:p w:rsidR="00A02B30" w:rsidRDefault="00B05A60">
            <w:pPr>
              <w:pStyle w:val="TableParagraph"/>
              <w:spacing w:before="3"/>
              <w:ind w:left="561" w:right="28"/>
              <w:jc w:val="center"/>
              <w:rPr>
                <w:sz w:val="18"/>
              </w:rPr>
            </w:pPr>
            <w:r>
              <w:rPr>
                <w:sz w:val="18"/>
              </w:rPr>
              <w:t>4925438.38</w:t>
            </w:r>
          </w:p>
        </w:tc>
      </w:tr>
      <w:tr w:rsidR="00A02B30">
        <w:trPr>
          <w:trHeight w:val="238"/>
        </w:trPr>
        <w:tc>
          <w:tcPr>
            <w:tcW w:w="906" w:type="dxa"/>
          </w:tcPr>
          <w:p w:rsidR="00A02B30" w:rsidRDefault="00B05A60">
            <w:pPr>
              <w:pStyle w:val="TableParagraph"/>
              <w:spacing w:before="3"/>
              <w:ind w:left="72"/>
              <w:rPr>
                <w:sz w:val="18"/>
              </w:rPr>
            </w:pPr>
            <w:r>
              <w:rPr>
                <w:sz w:val="18"/>
              </w:rPr>
              <w:t>1220</w:t>
            </w:r>
          </w:p>
        </w:tc>
        <w:tc>
          <w:tcPr>
            <w:tcW w:w="1899" w:type="dxa"/>
          </w:tcPr>
          <w:p w:rsidR="00A02B30" w:rsidRDefault="00B05A60">
            <w:pPr>
              <w:pStyle w:val="TableParagraph"/>
              <w:spacing w:before="3"/>
              <w:ind w:left="428" w:right="569"/>
              <w:jc w:val="center"/>
              <w:rPr>
                <w:sz w:val="18"/>
              </w:rPr>
            </w:pPr>
            <w:r>
              <w:rPr>
                <w:sz w:val="18"/>
              </w:rPr>
              <w:t>7363016.71</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4938578.97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692</w:t>
            </w:r>
          </w:p>
        </w:tc>
        <w:tc>
          <w:tcPr>
            <w:tcW w:w="1899" w:type="dxa"/>
          </w:tcPr>
          <w:p w:rsidR="00A02B30" w:rsidRDefault="00B05A60">
            <w:pPr>
              <w:pStyle w:val="TableParagraph"/>
              <w:spacing w:before="3"/>
              <w:ind w:left="422" w:right="570"/>
              <w:jc w:val="center"/>
              <w:rPr>
                <w:sz w:val="18"/>
              </w:rPr>
            </w:pPr>
            <w:r>
              <w:rPr>
                <w:sz w:val="18"/>
              </w:rPr>
              <w:t>7374512.14</w:t>
            </w:r>
          </w:p>
        </w:tc>
        <w:tc>
          <w:tcPr>
            <w:tcW w:w="1499" w:type="dxa"/>
          </w:tcPr>
          <w:p w:rsidR="00A02B30" w:rsidRDefault="00B05A60">
            <w:pPr>
              <w:pStyle w:val="TableParagraph"/>
              <w:spacing w:before="3"/>
              <w:ind w:left="561" w:right="28"/>
              <w:jc w:val="center"/>
              <w:rPr>
                <w:sz w:val="18"/>
              </w:rPr>
            </w:pPr>
            <w:r>
              <w:rPr>
                <w:sz w:val="18"/>
              </w:rPr>
              <w:t>4925309.82</w:t>
            </w:r>
          </w:p>
        </w:tc>
      </w:tr>
      <w:tr w:rsidR="00A02B30">
        <w:trPr>
          <w:trHeight w:val="238"/>
        </w:trPr>
        <w:tc>
          <w:tcPr>
            <w:tcW w:w="906" w:type="dxa"/>
          </w:tcPr>
          <w:p w:rsidR="00A02B30" w:rsidRDefault="00B05A60">
            <w:pPr>
              <w:pStyle w:val="TableParagraph"/>
              <w:spacing w:before="3"/>
              <w:ind w:left="72"/>
              <w:rPr>
                <w:sz w:val="18"/>
              </w:rPr>
            </w:pPr>
            <w:r>
              <w:rPr>
                <w:sz w:val="18"/>
              </w:rPr>
              <w:t>1221</w:t>
            </w:r>
          </w:p>
        </w:tc>
        <w:tc>
          <w:tcPr>
            <w:tcW w:w="1899" w:type="dxa"/>
          </w:tcPr>
          <w:p w:rsidR="00A02B30" w:rsidRDefault="00B05A60">
            <w:pPr>
              <w:pStyle w:val="TableParagraph"/>
              <w:spacing w:before="3"/>
              <w:ind w:left="428" w:right="569"/>
              <w:jc w:val="center"/>
              <w:rPr>
                <w:sz w:val="18"/>
              </w:rPr>
            </w:pPr>
            <w:r>
              <w:rPr>
                <w:sz w:val="18"/>
              </w:rPr>
              <w:t>7363034.30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4938568.22</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693</w:t>
            </w:r>
          </w:p>
        </w:tc>
        <w:tc>
          <w:tcPr>
            <w:tcW w:w="1899" w:type="dxa"/>
          </w:tcPr>
          <w:p w:rsidR="00A02B30" w:rsidRDefault="00B05A60">
            <w:pPr>
              <w:pStyle w:val="TableParagraph"/>
              <w:spacing w:before="3"/>
              <w:ind w:left="422" w:right="570"/>
              <w:jc w:val="center"/>
              <w:rPr>
                <w:sz w:val="18"/>
              </w:rPr>
            </w:pPr>
            <w:r>
              <w:rPr>
                <w:sz w:val="18"/>
              </w:rPr>
              <w:t>7374517.54</w:t>
            </w:r>
          </w:p>
        </w:tc>
        <w:tc>
          <w:tcPr>
            <w:tcW w:w="1499" w:type="dxa"/>
          </w:tcPr>
          <w:p w:rsidR="00A02B30" w:rsidRDefault="00B05A60">
            <w:pPr>
              <w:pStyle w:val="TableParagraph"/>
              <w:spacing w:before="3"/>
              <w:ind w:left="561" w:right="28"/>
              <w:jc w:val="center"/>
              <w:rPr>
                <w:sz w:val="18"/>
              </w:rPr>
            </w:pPr>
            <w:r>
              <w:rPr>
                <w:sz w:val="18"/>
              </w:rPr>
              <w:t>4925286.30</w:t>
            </w:r>
          </w:p>
        </w:tc>
      </w:tr>
      <w:tr w:rsidR="00A02B30">
        <w:trPr>
          <w:trHeight w:val="238"/>
        </w:trPr>
        <w:tc>
          <w:tcPr>
            <w:tcW w:w="906" w:type="dxa"/>
          </w:tcPr>
          <w:p w:rsidR="00A02B30" w:rsidRDefault="00B05A60">
            <w:pPr>
              <w:pStyle w:val="TableParagraph"/>
              <w:spacing w:before="3"/>
              <w:ind w:left="72"/>
              <w:rPr>
                <w:sz w:val="18"/>
              </w:rPr>
            </w:pPr>
            <w:r>
              <w:rPr>
                <w:sz w:val="18"/>
              </w:rPr>
              <w:t>1222</w:t>
            </w:r>
          </w:p>
        </w:tc>
        <w:tc>
          <w:tcPr>
            <w:tcW w:w="1899" w:type="dxa"/>
          </w:tcPr>
          <w:p w:rsidR="00A02B30" w:rsidRDefault="00B05A60">
            <w:pPr>
              <w:pStyle w:val="TableParagraph"/>
              <w:spacing w:before="3"/>
              <w:ind w:left="428" w:right="569"/>
              <w:jc w:val="center"/>
              <w:rPr>
                <w:sz w:val="18"/>
              </w:rPr>
            </w:pPr>
            <w:r>
              <w:rPr>
                <w:sz w:val="18"/>
              </w:rPr>
              <w:t>7363070.44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4938555.17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694</w:t>
            </w:r>
          </w:p>
        </w:tc>
        <w:tc>
          <w:tcPr>
            <w:tcW w:w="1899" w:type="dxa"/>
          </w:tcPr>
          <w:p w:rsidR="00A02B30" w:rsidRDefault="00B05A60">
            <w:pPr>
              <w:pStyle w:val="TableParagraph"/>
              <w:spacing w:before="3"/>
              <w:ind w:left="422" w:right="570"/>
              <w:jc w:val="center"/>
              <w:rPr>
                <w:sz w:val="18"/>
              </w:rPr>
            </w:pPr>
            <w:r>
              <w:rPr>
                <w:sz w:val="18"/>
              </w:rPr>
              <w:t>7374476.80</w:t>
            </w:r>
          </w:p>
        </w:tc>
        <w:tc>
          <w:tcPr>
            <w:tcW w:w="1499" w:type="dxa"/>
          </w:tcPr>
          <w:p w:rsidR="00A02B30" w:rsidRDefault="00B05A60">
            <w:pPr>
              <w:pStyle w:val="TableParagraph"/>
              <w:spacing w:before="3"/>
              <w:ind w:left="561" w:right="28"/>
              <w:jc w:val="center"/>
              <w:rPr>
                <w:sz w:val="18"/>
              </w:rPr>
            </w:pPr>
            <w:r>
              <w:rPr>
                <w:sz w:val="18"/>
              </w:rPr>
              <w:t>4925127.56</w:t>
            </w:r>
          </w:p>
        </w:tc>
      </w:tr>
      <w:tr w:rsidR="00A02B30">
        <w:trPr>
          <w:trHeight w:val="238"/>
        </w:trPr>
        <w:tc>
          <w:tcPr>
            <w:tcW w:w="906" w:type="dxa"/>
          </w:tcPr>
          <w:p w:rsidR="00A02B30" w:rsidRDefault="00B05A60">
            <w:pPr>
              <w:pStyle w:val="TableParagraph"/>
              <w:spacing w:before="3"/>
              <w:ind w:left="72"/>
              <w:rPr>
                <w:sz w:val="18"/>
              </w:rPr>
            </w:pPr>
            <w:r>
              <w:rPr>
                <w:sz w:val="18"/>
              </w:rPr>
              <w:t>1223</w:t>
            </w:r>
          </w:p>
        </w:tc>
        <w:tc>
          <w:tcPr>
            <w:tcW w:w="1899" w:type="dxa"/>
          </w:tcPr>
          <w:p w:rsidR="00A02B30" w:rsidRDefault="00B05A60">
            <w:pPr>
              <w:pStyle w:val="TableParagraph"/>
              <w:spacing w:before="3"/>
              <w:ind w:left="428" w:right="569"/>
              <w:jc w:val="center"/>
              <w:rPr>
                <w:sz w:val="18"/>
              </w:rPr>
            </w:pPr>
            <w:r>
              <w:rPr>
                <w:sz w:val="18"/>
              </w:rPr>
              <w:t>7363083.38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4938545.46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750</w:t>
            </w:r>
          </w:p>
        </w:tc>
        <w:tc>
          <w:tcPr>
            <w:tcW w:w="1899" w:type="dxa"/>
          </w:tcPr>
          <w:p w:rsidR="00A02B30" w:rsidRDefault="00B05A60">
            <w:pPr>
              <w:pStyle w:val="TableParagraph"/>
              <w:spacing w:before="3"/>
              <w:ind w:left="422" w:right="570"/>
              <w:jc w:val="center"/>
              <w:rPr>
                <w:sz w:val="18"/>
              </w:rPr>
            </w:pPr>
            <w:r>
              <w:rPr>
                <w:sz w:val="18"/>
              </w:rPr>
              <w:t>7374388.97</w:t>
            </w:r>
          </w:p>
        </w:tc>
        <w:tc>
          <w:tcPr>
            <w:tcW w:w="1499" w:type="dxa"/>
          </w:tcPr>
          <w:p w:rsidR="00A02B30" w:rsidRDefault="00B05A60">
            <w:pPr>
              <w:pStyle w:val="TableParagraph"/>
              <w:spacing w:before="3"/>
              <w:ind w:left="561" w:right="28"/>
              <w:jc w:val="center"/>
              <w:rPr>
                <w:sz w:val="18"/>
              </w:rPr>
            </w:pPr>
            <w:r>
              <w:rPr>
                <w:sz w:val="18"/>
              </w:rPr>
              <w:t>4925077.90</w:t>
            </w:r>
          </w:p>
        </w:tc>
      </w:tr>
      <w:tr w:rsidR="00A02B30">
        <w:trPr>
          <w:trHeight w:val="238"/>
        </w:trPr>
        <w:tc>
          <w:tcPr>
            <w:tcW w:w="906" w:type="dxa"/>
          </w:tcPr>
          <w:p w:rsidR="00A02B30" w:rsidRDefault="00B05A60">
            <w:pPr>
              <w:pStyle w:val="TableParagraph"/>
              <w:spacing w:before="3"/>
              <w:ind w:left="72"/>
              <w:rPr>
                <w:sz w:val="18"/>
              </w:rPr>
            </w:pPr>
            <w:r>
              <w:rPr>
                <w:sz w:val="18"/>
              </w:rPr>
              <w:t>1224</w:t>
            </w:r>
          </w:p>
        </w:tc>
        <w:tc>
          <w:tcPr>
            <w:tcW w:w="1899" w:type="dxa"/>
          </w:tcPr>
          <w:p w:rsidR="00A02B30" w:rsidRDefault="00B05A60">
            <w:pPr>
              <w:pStyle w:val="TableParagraph"/>
              <w:spacing w:before="3"/>
              <w:ind w:left="428" w:right="569"/>
              <w:jc w:val="center"/>
              <w:rPr>
                <w:sz w:val="18"/>
              </w:rPr>
            </w:pPr>
            <w:r>
              <w:rPr>
                <w:sz w:val="18"/>
              </w:rPr>
              <w:t>7363099.55</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4938512.11</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751</w:t>
            </w:r>
          </w:p>
        </w:tc>
        <w:tc>
          <w:tcPr>
            <w:tcW w:w="1899" w:type="dxa"/>
          </w:tcPr>
          <w:p w:rsidR="00A02B30" w:rsidRDefault="00B05A60">
            <w:pPr>
              <w:pStyle w:val="TableParagraph"/>
              <w:spacing w:before="3"/>
              <w:ind w:left="422" w:right="570"/>
              <w:jc w:val="center"/>
              <w:rPr>
                <w:sz w:val="18"/>
              </w:rPr>
            </w:pPr>
            <w:r>
              <w:rPr>
                <w:sz w:val="18"/>
              </w:rPr>
              <w:t>7374438.58</w:t>
            </w:r>
          </w:p>
        </w:tc>
        <w:tc>
          <w:tcPr>
            <w:tcW w:w="1499" w:type="dxa"/>
          </w:tcPr>
          <w:p w:rsidR="00A02B30" w:rsidRDefault="00B05A60">
            <w:pPr>
              <w:pStyle w:val="TableParagraph"/>
              <w:spacing w:before="3"/>
              <w:ind w:left="561" w:right="28"/>
              <w:jc w:val="center"/>
              <w:rPr>
                <w:sz w:val="18"/>
              </w:rPr>
            </w:pPr>
            <w:r>
              <w:rPr>
                <w:sz w:val="18"/>
              </w:rPr>
              <w:t>4925077.93</w:t>
            </w:r>
          </w:p>
        </w:tc>
      </w:tr>
      <w:tr w:rsidR="00A02B30">
        <w:trPr>
          <w:trHeight w:val="238"/>
        </w:trPr>
        <w:tc>
          <w:tcPr>
            <w:tcW w:w="906" w:type="dxa"/>
          </w:tcPr>
          <w:p w:rsidR="00A02B30" w:rsidRDefault="00B05A60">
            <w:pPr>
              <w:pStyle w:val="TableParagraph"/>
              <w:spacing w:before="3"/>
              <w:ind w:left="72"/>
              <w:rPr>
                <w:sz w:val="18"/>
              </w:rPr>
            </w:pPr>
            <w:r>
              <w:rPr>
                <w:sz w:val="18"/>
              </w:rPr>
              <w:t>1225</w:t>
            </w:r>
          </w:p>
        </w:tc>
        <w:tc>
          <w:tcPr>
            <w:tcW w:w="1899" w:type="dxa"/>
          </w:tcPr>
          <w:p w:rsidR="00A02B30" w:rsidRDefault="00B05A60">
            <w:pPr>
              <w:pStyle w:val="TableParagraph"/>
              <w:spacing w:before="3"/>
              <w:ind w:left="428" w:right="569"/>
              <w:jc w:val="center"/>
              <w:rPr>
                <w:sz w:val="18"/>
              </w:rPr>
            </w:pPr>
            <w:r>
              <w:rPr>
                <w:sz w:val="18"/>
              </w:rPr>
              <w:t>7363107.10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4938502.68</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752</w:t>
            </w:r>
          </w:p>
        </w:tc>
        <w:tc>
          <w:tcPr>
            <w:tcW w:w="1899" w:type="dxa"/>
          </w:tcPr>
          <w:p w:rsidR="00A02B30" w:rsidRDefault="00B05A60">
            <w:pPr>
              <w:pStyle w:val="TableParagraph"/>
              <w:spacing w:before="3"/>
              <w:ind w:left="422" w:right="570"/>
              <w:jc w:val="center"/>
              <w:rPr>
                <w:sz w:val="18"/>
              </w:rPr>
            </w:pPr>
            <w:r>
              <w:rPr>
                <w:sz w:val="18"/>
              </w:rPr>
              <w:t>7374656.21</w:t>
            </w:r>
          </w:p>
        </w:tc>
        <w:tc>
          <w:tcPr>
            <w:tcW w:w="1499" w:type="dxa"/>
          </w:tcPr>
          <w:p w:rsidR="00A02B30" w:rsidRDefault="00B05A60">
            <w:pPr>
              <w:pStyle w:val="TableParagraph"/>
              <w:spacing w:before="3"/>
              <w:ind w:left="561" w:right="28"/>
              <w:jc w:val="center"/>
              <w:rPr>
                <w:sz w:val="18"/>
              </w:rPr>
            </w:pPr>
            <w:r>
              <w:rPr>
                <w:sz w:val="18"/>
              </w:rPr>
              <w:t>4925013.54</w:t>
            </w:r>
          </w:p>
        </w:tc>
      </w:tr>
      <w:tr w:rsidR="00A02B30">
        <w:trPr>
          <w:trHeight w:val="238"/>
        </w:trPr>
        <w:tc>
          <w:tcPr>
            <w:tcW w:w="906" w:type="dxa"/>
          </w:tcPr>
          <w:p w:rsidR="00A02B30" w:rsidRDefault="00B05A60">
            <w:pPr>
              <w:pStyle w:val="TableParagraph"/>
              <w:spacing w:before="3"/>
              <w:ind w:left="72"/>
              <w:rPr>
                <w:sz w:val="18"/>
              </w:rPr>
            </w:pPr>
            <w:r>
              <w:rPr>
                <w:sz w:val="18"/>
              </w:rPr>
              <w:t>1226</w:t>
            </w:r>
          </w:p>
        </w:tc>
        <w:tc>
          <w:tcPr>
            <w:tcW w:w="1899" w:type="dxa"/>
          </w:tcPr>
          <w:p w:rsidR="00A02B30" w:rsidRDefault="00B05A60">
            <w:pPr>
              <w:pStyle w:val="TableParagraph"/>
              <w:spacing w:before="3"/>
              <w:ind w:left="428" w:right="569"/>
              <w:jc w:val="center"/>
              <w:rPr>
                <w:sz w:val="18"/>
              </w:rPr>
            </w:pPr>
            <w:r>
              <w:rPr>
                <w:sz w:val="18"/>
              </w:rPr>
              <w:t>7363122.17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4938491.49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753</w:t>
            </w:r>
          </w:p>
        </w:tc>
        <w:tc>
          <w:tcPr>
            <w:tcW w:w="1899" w:type="dxa"/>
          </w:tcPr>
          <w:p w:rsidR="00A02B30" w:rsidRDefault="00B05A60">
            <w:pPr>
              <w:pStyle w:val="TableParagraph"/>
              <w:spacing w:before="3"/>
              <w:ind w:left="422" w:right="570"/>
              <w:jc w:val="center"/>
              <w:rPr>
                <w:sz w:val="18"/>
              </w:rPr>
            </w:pPr>
            <w:r>
              <w:rPr>
                <w:sz w:val="18"/>
              </w:rPr>
              <w:t>7374803.78</w:t>
            </w:r>
          </w:p>
        </w:tc>
        <w:tc>
          <w:tcPr>
            <w:tcW w:w="1499" w:type="dxa"/>
          </w:tcPr>
          <w:p w:rsidR="00A02B30" w:rsidRDefault="00B05A60">
            <w:pPr>
              <w:pStyle w:val="TableParagraph"/>
              <w:spacing w:before="3"/>
              <w:ind w:left="561" w:right="28"/>
              <w:jc w:val="center"/>
              <w:rPr>
                <w:sz w:val="18"/>
              </w:rPr>
            </w:pPr>
            <w:r>
              <w:rPr>
                <w:sz w:val="18"/>
              </w:rPr>
              <w:t>4924841.11</w:t>
            </w:r>
          </w:p>
        </w:tc>
      </w:tr>
      <w:tr w:rsidR="00A02B30">
        <w:trPr>
          <w:trHeight w:val="238"/>
        </w:trPr>
        <w:tc>
          <w:tcPr>
            <w:tcW w:w="906" w:type="dxa"/>
          </w:tcPr>
          <w:p w:rsidR="00A02B30" w:rsidRDefault="00B05A60">
            <w:pPr>
              <w:pStyle w:val="TableParagraph"/>
              <w:spacing w:before="3"/>
              <w:ind w:left="72"/>
              <w:rPr>
                <w:sz w:val="18"/>
              </w:rPr>
            </w:pPr>
            <w:r>
              <w:rPr>
                <w:sz w:val="18"/>
              </w:rPr>
              <w:t>1227</w:t>
            </w:r>
          </w:p>
        </w:tc>
        <w:tc>
          <w:tcPr>
            <w:tcW w:w="1899" w:type="dxa"/>
          </w:tcPr>
          <w:p w:rsidR="00A02B30" w:rsidRDefault="00B05A60">
            <w:pPr>
              <w:pStyle w:val="TableParagraph"/>
              <w:spacing w:before="3"/>
              <w:ind w:left="428" w:right="569"/>
              <w:jc w:val="center"/>
              <w:rPr>
                <w:sz w:val="18"/>
              </w:rPr>
            </w:pPr>
            <w:r>
              <w:rPr>
                <w:sz w:val="18"/>
              </w:rPr>
              <w:t>7363198.08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4938445.55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754</w:t>
            </w:r>
          </w:p>
        </w:tc>
        <w:tc>
          <w:tcPr>
            <w:tcW w:w="1899" w:type="dxa"/>
          </w:tcPr>
          <w:p w:rsidR="00A02B30" w:rsidRDefault="00B05A60">
            <w:pPr>
              <w:pStyle w:val="TableParagraph"/>
              <w:spacing w:before="3"/>
              <w:ind w:left="422" w:right="570"/>
              <w:jc w:val="center"/>
              <w:rPr>
                <w:sz w:val="18"/>
              </w:rPr>
            </w:pPr>
            <w:r>
              <w:rPr>
                <w:sz w:val="18"/>
              </w:rPr>
              <w:t>7374886.39</w:t>
            </w:r>
          </w:p>
        </w:tc>
        <w:tc>
          <w:tcPr>
            <w:tcW w:w="1499" w:type="dxa"/>
          </w:tcPr>
          <w:p w:rsidR="00A02B30" w:rsidRDefault="00B05A60">
            <w:pPr>
              <w:pStyle w:val="TableParagraph"/>
              <w:spacing w:before="3"/>
              <w:ind w:left="561" w:right="28"/>
              <w:jc w:val="center"/>
              <w:rPr>
                <w:sz w:val="18"/>
              </w:rPr>
            </w:pPr>
            <w:r>
              <w:rPr>
                <w:sz w:val="18"/>
              </w:rPr>
              <w:t>4924805.12</w:t>
            </w:r>
          </w:p>
        </w:tc>
      </w:tr>
      <w:tr w:rsidR="00A02B30">
        <w:trPr>
          <w:trHeight w:val="238"/>
        </w:trPr>
        <w:tc>
          <w:tcPr>
            <w:tcW w:w="906" w:type="dxa"/>
          </w:tcPr>
          <w:p w:rsidR="00A02B30" w:rsidRDefault="00B05A60">
            <w:pPr>
              <w:pStyle w:val="TableParagraph"/>
              <w:spacing w:before="3"/>
              <w:ind w:left="72"/>
              <w:rPr>
                <w:sz w:val="18"/>
              </w:rPr>
            </w:pPr>
            <w:r>
              <w:rPr>
                <w:sz w:val="18"/>
              </w:rPr>
              <w:t>1228</w:t>
            </w:r>
          </w:p>
        </w:tc>
        <w:tc>
          <w:tcPr>
            <w:tcW w:w="1899" w:type="dxa"/>
          </w:tcPr>
          <w:p w:rsidR="00A02B30" w:rsidRDefault="00B05A60">
            <w:pPr>
              <w:pStyle w:val="TableParagraph"/>
              <w:spacing w:before="3"/>
              <w:ind w:left="428" w:right="569"/>
              <w:jc w:val="center"/>
              <w:rPr>
                <w:sz w:val="18"/>
              </w:rPr>
            </w:pPr>
            <w:r>
              <w:rPr>
                <w:sz w:val="18"/>
              </w:rPr>
              <w:t>7363260.75</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4938405.94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755</w:t>
            </w:r>
          </w:p>
        </w:tc>
        <w:tc>
          <w:tcPr>
            <w:tcW w:w="1899" w:type="dxa"/>
          </w:tcPr>
          <w:p w:rsidR="00A02B30" w:rsidRDefault="00B05A60">
            <w:pPr>
              <w:pStyle w:val="TableParagraph"/>
              <w:spacing w:before="3"/>
              <w:ind w:left="422" w:right="570"/>
              <w:jc w:val="center"/>
              <w:rPr>
                <w:sz w:val="18"/>
              </w:rPr>
            </w:pPr>
            <w:r>
              <w:rPr>
                <w:sz w:val="18"/>
              </w:rPr>
              <w:t>7374958.85</w:t>
            </w:r>
          </w:p>
        </w:tc>
        <w:tc>
          <w:tcPr>
            <w:tcW w:w="1499" w:type="dxa"/>
          </w:tcPr>
          <w:p w:rsidR="00A02B30" w:rsidRDefault="00B05A60">
            <w:pPr>
              <w:pStyle w:val="TableParagraph"/>
              <w:spacing w:before="3"/>
              <w:ind w:left="561" w:right="28"/>
              <w:jc w:val="center"/>
              <w:rPr>
                <w:sz w:val="18"/>
              </w:rPr>
            </w:pPr>
            <w:r>
              <w:rPr>
                <w:sz w:val="18"/>
              </w:rPr>
              <w:t>4924751.55</w:t>
            </w:r>
          </w:p>
        </w:tc>
      </w:tr>
      <w:tr w:rsidR="00A02B30">
        <w:trPr>
          <w:trHeight w:val="238"/>
        </w:trPr>
        <w:tc>
          <w:tcPr>
            <w:tcW w:w="906" w:type="dxa"/>
          </w:tcPr>
          <w:p w:rsidR="00A02B30" w:rsidRDefault="00B05A60">
            <w:pPr>
              <w:pStyle w:val="TableParagraph"/>
              <w:spacing w:before="3"/>
              <w:ind w:left="72"/>
              <w:rPr>
                <w:sz w:val="18"/>
              </w:rPr>
            </w:pPr>
            <w:r>
              <w:rPr>
                <w:sz w:val="18"/>
              </w:rPr>
              <w:t>1229</w:t>
            </w:r>
          </w:p>
        </w:tc>
        <w:tc>
          <w:tcPr>
            <w:tcW w:w="1899" w:type="dxa"/>
          </w:tcPr>
          <w:p w:rsidR="00A02B30" w:rsidRDefault="00B05A60">
            <w:pPr>
              <w:pStyle w:val="TableParagraph"/>
              <w:spacing w:before="3"/>
              <w:ind w:left="428" w:right="569"/>
              <w:jc w:val="center"/>
              <w:rPr>
                <w:sz w:val="18"/>
              </w:rPr>
            </w:pPr>
            <w:r>
              <w:rPr>
                <w:sz w:val="18"/>
              </w:rPr>
              <w:t>7363323.52</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4938355.11</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756</w:t>
            </w:r>
          </w:p>
        </w:tc>
        <w:tc>
          <w:tcPr>
            <w:tcW w:w="1899" w:type="dxa"/>
          </w:tcPr>
          <w:p w:rsidR="00A02B30" w:rsidRDefault="00B05A60">
            <w:pPr>
              <w:pStyle w:val="TableParagraph"/>
              <w:spacing w:before="3"/>
              <w:ind w:left="422" w:right="570"/>
              <w:jc w:val="center"/>
              <w:rPr>
                <w:sz w:val="18"/>
              </w:rPr>
            </w:pPr>
            <w:r>
              <w:rPr>
                <w:sz w:val="18"/>
              </w:rPr>
              <w:t>7374998.94</w:t>
            </w:r>
          </w:p>
        </w:tc>
        <w:tc>
          <w:tcPr>
            <w:tcW w:w="1499" w:type="dxa"/>
          </w:tcPr>
          <w:p w:rsidR="00A02B30" w:rsidRDefault="00B05A60">
            <w:pPr>
              <w:pStyle w:val="TableParagraph"/>
              <w:spacing w:before="3"/>
              <w:ind w:left="561" w:right="28"/>
              <w:jc w:val="center"/>
              <w:rPr>
                <w:sz w:val="18"/>
              </w:rPr>
            </w:pPr>
            <w:r>
              <w:rPr>
                <w:sz w:val="18"/>
              </w:rPr>
              <w:t>4924708.30</w:t>
            </w:r>
          </w:p>
        </w:tc>
      </w:tr>
      <w:tr w:rsidR="00A02B30">
        <w:trPr>
          <w:trHeight w:val="238"/>
        </w:trPr>
        <w:tc>
          <w:tcPr>
            <w:tcW w:w="906" w:type="dxa"/>
          </w:tcPr>
          <w:p w:rsidR="00A02B30" w:rsidRDefault="00B05A60">
            <w:pPr>
              <w:pStyle w:val="TableParagraph"/>
              <w:spacing w:before="3"/>
              <w:ind w:left="72"/>
              <w:rPr>
                <w:sz w:val="18"/>
              </w:rPr>
            </w:pPr>
            <w:r>
              <w:rPr>
                <w:sz w:val="18"/>
              </w:rPr>
              <w:t>1230</w:t>
            </w:r>
          </w:p>
        </w:tc>
        <w:tc>
          <w:tcPr>
            <w:tcW w:w="1899" w:type="dxa"/>
          </w:tcPr>
          <w:p w:rsidR="00A02B30" w:rsidRDefault="00B05A60">
            <w:pPr>
              <w:pStyle w:val="TableParagraph"/>
              <w:spacing w:before="3"/>
              <w:ind w:left="428" w:right="569"/>
              <w:jc w:val="center"/>
              <w:rPr>
                <w:sz w:val="18"/>
              </w:rPr>
            </w:pPr>
            <w:r>
              <w:rPr>
                <w:sz w:val="18"/>
              </w:rPr>
              <w:t>7370593.13</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4933167.78</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757</w:t>
            </w:r>
          </w:p>
        </w:tc>
        <w:tc>
          <w:tcPr>
            <w:tcW w:w="1899" w:type="dxa"/>
          </w:tcPr>
          <w:p w:rsidR="00A02B30" w:rsidRDefault="00B05A60">
            <w:pPr>
              <w:pStyle w:val="TableParagraph"/>
              <w:spacing w:before="3"/>
              <w:ind w:left="422" w:right="570"/>
              <w:jc w:val="center"/>
              <w:rPr>
                <w:sz w:val="18"/>
              </w:rPr>
            </w:pPr>
            <w:r>
              <w:rPr>
                <w:sz w:val="18"/>
              </w:rPr>
              <w:t>7375238.51</w:t>
            </w:r>
          </w:p>
        </w:tc>
        <w:tc>
          <w:tcPr>
            <w:tcW w:w="1499" w:type="dxa"/>
          </w:tcPr>
          <w:p w:rsidR="00A02B30" w:rsidRDefault="00B05A60">
            <w:pPr>
              <w:pStyle w:val="TableParagraph"/>
              <w:spacing w:before="3"/>
              <w:ind w:left="561" w:right="28"/>
              <w:jc w:val="center"/>
              <w:rPr>
                <w:sz w:val="18"/>
              </w:rPr>
            </w:pPr>
            <w:r>
              <w:rPr>
                <w:sz w:val="18"/>
              </w:rPr>
              <w:t>4924470.63</w:t>
            </w:r>
          </w:p>
        </w:tc>
      </w:tr>
      <w:tr w:rsidR="00A02B30">
        <w:trPr>
          <w:trHeight w:val="238"/>
        </w:trPr>
        <w:tc>
          <w:tcPr>
            <w:tcW w:w="906" w:type="dxa"/>
          </w:tcPr>
          <w:p w:rsidR="00A02B30" w:rsidRDefault="00B05A60">
            <w:pPr>
              <w:pStyle w:val="TableParagraph"/>
              <w:spacing w:before="3"/>
              <w:ind w:left="72"/>
              <w:rPr>
                <w:sz w:val="18"/>
              </w:rPr>
            </w:pPr>
            <w:r>
              <w:rPr>
                <w:sz w:val="18"/>
              </w:rPr>
              <w:t>1231</w:t>
            </w:r>
          </w:p>
        </w:tc>
        <w:tc>
          <w:tcPr>
            <w:tcW w:w="1899" w:type="dxa"/>
          </w:tcPr>
          <w:p w:rsidR="00A02B30" w:rsidRDefault="00B05A60">
            <w:pPr>
              <w:pStyle w:val="TableParagraph"/>
              <w:spacing w:before="3"/>
              <w:ind w:left="428" w:right="569"/>
              <w:jc w:val="center"/>
              <w:rPr>
                <w:sz w:val="18"/>
              </w:rPr>
            </w:pPr>
            <w:r>
              <w:rPr>
                <w:sz w:val="18"/>
              </w:rPr>
              <w:t>7370930.40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4932845.58</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758</w:t>
            </w:r>
          </w:p>
        </w:tc>
        <w:tc>
          <w:tcPr>
            <w:tcW w:w="1899" w:type="dxa"/>
          </w:tcPr>
          <w:p w:rsidR="00A02B30" w:rsidRDefault="00B05A60">
            <w:pPr>
              <w:pStyle w:val="TableParagraph"/>
              <w:spacing w:before="3"/>
              <w:ind w:left="422" w:right="570"/>
              <w:jc w:val="center"/>
              <w:rPr>
                <w:sz w:val="18"/>
              </w:rPr>
            </w:pPr>
            <w:r>
              <w:rPr>
                <w:sz w:val="18"/>
              </w:rPr>
              <w:t>7375211.03</w:t>
            </w:r>
          </w:p>
        </w:tc>
        <w:tc>
          <w:tcPr>
            <w:tcW w:w="1499" w:type="dxa"/>
          </w:tcPr>
          <w:p w:rsidR="00A02B30" w:rsidRDefault="00B05A60">
            <w:pPr>
              <w:pStyle w:val="TableParagraph"/>
              <w:spacing w:before="3"/>
              <w:ind w:left="561" w:right="28"/>
              <w:jc w:val="center"/>
              <w:rPr>
                <w:sz w:val="18"/>
              </w:rPr>
            </w:pPr>
            <w:r>
              <w:rPr>
                <w:sz w:val="18"/>
              </w:rPr>
              <w:t>4924134.29</w:t>
            </w:r>
          </w:p>
        </w:tc>
      </w:tr>
      <w:tr w:rsidR="00A02B30">
        <w:trPr>
          <w:trHeight w:val="238"/>
        </w:trPr>
        <w:tc>
          <w:tcPr>
            <w:tcW w:w="906" w:type="dxa"/>
          </w:tcPr>
          <w:p w:rsidR="00A02B30" w:rsidRDefault="00B05A60">
            <w:pPr>
              <w:pStyle w:val="TableParagraph"/>
              <w:spacing w:before="3"/>
              <w:ind w:left="72"/>
              <w:rPr>
                <w:sz w:val="18"/>
              </w:rPr>
            </w:pPr>
            <w:r>
              <w:rPr>
                <w:sz w:val="18"/>
              </w:rPr>
              <w:t>1232</w:t>
            </w:r>
          </w:p>
        </w:tc>
        <w:tc>
          <w:tcPr>
            <w:tcW w:w="1899" w:type="dxa"/>
          </w:tcPr>
          <w:p w:rsidR="00A02B30" w:rsidRDefault="00B05A60">
            <w:pPr>
              <w:pStyle w:val="TableParagraph"/>
              <w:spacing w:before="3"/>
              <w:ind w:left="428" w:right="569"/>
              <w:jc w:val="center"/>
              <w:rPr>
                <w:sz w:val="18"/>
              </w:rPr>
            </w:pPr>
            <w:r>
              <w:rPr>
                <w:sz w:val="18"/>
              </w:rPr>
              <w:t>7370959.10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4932818.27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759</w:t>
            </w:r>
          </w:p>
        </w:tc>
        <w:tc>
          <w:tcPr>
            <w:tcW w:w="1899" w:type="dxa"/>
          </w:tcPr>
          <w:p w:rsidR="00A02B30" w:rsidRDefault="00B05A60">
            <w:pPr>
              <w:pStyle w:val="TableParagraph"/>
              <w:spacing w:before="3"/>
              <w:ind w:left="422" w:right="570"/>
              <w:jc w:val="center"/>
              <w:rPr>
                <w:sz w:val="18"/>
              </w:rPr>
            </w:pPr>
            <w:r>
              <w:rPr>
                <w:sz w:val="18"/>
              </w:rPr>
              <w:t>7375254.14</w:t>
            </w:r>
          </w:p>
        </w:tc>
        <w:tc>
          <w:tcPr>
            <w:tcW w:w="1499" w:type="dxa"/>
          </w:tcPr>
          <w:p w:rsidR="00A02B30" w:rsidRDefault="00B05A60">
            <w:pPr>
              <w:pStyle w:val="TableParagraph"/>
              <w:spacing w:before="3"/>
              <w:ind w:left="561" w:right="28"/>
              <w:jc w:val="center"/>
              <w:rPr>
                <w:sz w:val="18"/>
              </w:rPr>
            </w:pPr>
            <w:r>
              <w:rPr>
                <w:sz w:val="18"/>
              </w:rPr>
              <w:t>4923915.53</w:t>
            </w:r>
          </w:p>
        </w:tc>
      </w:tr>
      <w:tr w:rsidR="00A02B30">
        <w:trPr>
          <w:trHeight w:val="238"/>
        </w:trPr>
        <w:tc>
          <w:tcPr>
            <w:tcW w:w="906" w:type="dxa"/>
          </w:tcPr>
          <w:p w:rsidR="00A02B30" w:rsidRDefault="00B05A60">
            <w:pPr>
              <w:pStyle w:val="TableParagraph"/>
              <w:spacing w:before="3"/>
              <w:ind w:left="72"/>
              <w:rPr>
                <w:sz w:val="18"/>
              </w:rPr>
            </w:pPr>
            <w:r>
              <w:rPr>
                <w:sz w:val="18"/>
              </w:rPr>
              <w:t>1233</w:t>
            </w:r>
          </w:p>
        </w:tc>
        <w:tc>
          <w:tcPr>
            <w:tcW w:w="1899" w:type="dxa"/>
          </w:tcPr>
          <w:p w:rsidR="00A02B30" w:rsidRDefault="00B05A60">
            <w:pPr>
              <w:pStyle w:val="TableParagraph"/>
              <w:spacing w:before="3"/>
              <w:ind w:left="428" w:right="569"/>
              <w:jc w:val="center"/>
              <w:rPr>
                <w:sz w:val="18"/>
              </w:rPr>
            </w:pPr>
            <w:r>
              <w:rPr>
                <w:sz w:val="18"/>
              </w:rPr>
              <w:t>7370984.22</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4932794.84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760</w:t>
            </w:r>
          </w:p>
        </w:tc>
        <w:tc>
          <w:tcPr>
            <w:tcW w:w="1899" w:type="dxa"/>
          </w:tcPr>
          <w:p w:rsidR="00A02B30" w:rsidRDefault="00B05A60">
            <w:pPr>
              <w:pStyle w:val="TableParagraph"/>
              <w:spacing w:before="3"/>
              <w:ind w:left="422" w:right="570"/>
              <w:jc w:val="center"/>
              <w:rPr>
                <w:sz w:val="18"/>
              </w:rPr>
            </w:pPr>
            <w:r>
              <w:rPr>
                <w:sz w:val="18"/>
              </w:rPr>
              <w:t>7375173.44</w:t>
            </w:r>
          </w:p>
        </w:tc>
        <w:tc>
          <w:tcPr>
            <w:tcW w:w="1499" w:type="dxa"/>
          </w:tcPr>
          <w:p w:rsidR="00A02B30" w:rsidRDefault="00B05A60">
            <w:pPr>
              <w:pStyle w:val="TableParagraph"/>
              <w:spacing w:before="3"/>
              <w:ind w:left="561" w:right="28"/>
              <w:jc w:val="center"/>
              <w:rPr>
                <w:sz w:val="18"/>
              </w:rPr>
            </w:pPr>
            <w:r>
              <w:rPr>
                <w:sz w:val="18"/>
              </w:rPr>
              <w:t>4923707.68</w:t>
            </w:r>
          </w:p>
        </w:tc>
      </w:tr>
      <w:tr w:rsidR="00A02B30">
        <w:trPr>
          <w:trHeight w:val="238"/>
        </w:trPr>
        <w:tc>
          <w:tcPr>
            <w:tcW w:w="906" w:type="dxa"/>
          </w:tcPr>
          <w:p w:rsidR="00A02B30" w:rsidRDefault="00B05A60">
            <w:pPr>
              <w:pStyle w:val="TableParagraph"/>
              <w:spacing w:before="3"/>
              <w:ind w:left="72"/>
              <w:rPr>
                <w:sz w:val="18"/>
              </w:rPr>
            </w:pPr>
            <w:r>
              <w:rPr>
                <w:sz w:val="18"/>
              </w:rPr>
              <w:t>1234</w:t>
            </w:r>
          </w:p>
        </w:tc>
        <w:tc>
          <w:tcPr>
            <w:tcW w:w="1899" w:type="dxa"/>
          </w:tcPr>
          <w:p w:rsidR="00A02B30" w:rsidRDefault="00B05A60">
            <w:pPr>
              <w:pStyle w:val="TableParagraph"/>
              <w:spacing w:before="3"/>
              <w:ind w:left="428" w:right="569"/>
              <w:jc w:val="center"/>
              <w:rPr>
                <w:sz w:val="18"/>
              </w:rPr>
            </w:pPr>
            <w:r>
              <w:rPr>
                <w:sz w:val="18"/>
              </w:rPr>
              <w:t>7371005.57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4932775.56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761</w:t>
            </w:r>
          </w:p>
        </w:tc>
        <w:tc>
          <w:tcPr>
            <w:tcW w:w="1899" w:type="dxa"/>
          </w:tcPr>
          <w:p w:rsidR="00A02B30" w:rsidRDefault="00B05A60">
            <w:pPr>
              <w:pStyle w:val="TableParagraph"/>
              <w:spacing w:before="3"/>
              <w:ind w:left="422" w:right="570"/>
              <w:jc w:val="center"/>
              <w:rPr>
                <w:sz w:val="18"/>
              </w:rPr>
            </w:pPr>
            <w:r>
              <w:rPr>
                <w:sz w:val="18"/>
              </w:rPr>
              <w:t>7375139.62</w:t>
            </w:r>
          </w:p>
        </w:tc>
        <w:tc>
          <w:tcPr>
            <w:tcW w:w="1499" w:type="dxa"/>
          </w:tcPr>
          <w:p w:rsidR="00A02B30" w:rsidRDefault="00B05A60">
            <w:pPr>
              <w:pStyle w:val="TableParagraph"/>
              <w:spacing w:before="3"/>
              <w:ind w:left="561" w:right="28"/>
              <w:jc w:val="center"/>
              <w:rPr>
                <w:sz w:val="18"/>
              </w:rPr>
            </w:pPr>
            <w:r>
              <w:rPr>
                <w:sz w:val="18"/>
              </w:rPr>
              <w:t>4923453.90</w:t>
            </w:r>
          </w:p>
        </w:tc>
      </w:tr>
      <w:tr w:rsidR="00A02B30">
        <w:trPr>
          <w:trHeight w:val="238"/>
        </w:trPr>
        <w:tc>
          <w:tcPr>
            <w:tcW w:w="906" w:type="dxa"/>
          </w:tcPr>
          <w:p w:rsidR="00A02B30" w:rsidRDefault="00B05A60">
            <w:pPr>
              <w:pStyle w:val="TableParagraph"/>
              <w:spacing w:before="3"/>
              <w:ind w:left="72"/>
              <w:rPr>
                <w:sz w:val="18"/>
              </w:rPr>
            </w:pPr>
            <w:r>
              <w:rPr>
                <w:sz w:val="18"/>
              </w:rPr>
              <w:t>1235</w:t>
            </w:r>
          </w:p>
        </w:tc>
        <w:tc>
          <w:tcPr>
            <w:tcW w:w="1899" w:type="dxa"/>
          </w:tcPr>
          <w:p w:rsidR="00A02B30" w:rsidRDefault="00B05A60">
            <w:pPr>
              <w:pStyle w:val="TableParagraph"/>
              <w:spacing w:before="3"/>
              <w:ind w:left="428" w:right="569"/>
              <w:jc w:val="center"/>
              <w:rPr>
                <w:sz w:val="18"/>
              </w:rPr>
            </w:pPr>
            <w:r>
              <w:rPr>
                <w:sz w:val="18"/>
              </w:rPr>
              <w:t>7371014.48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4932767.74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762</w:t>
            </w:r>
          </w:p>
        </w:tc>
        <w:tc>
          <w:tcPr>
            <w:tcW w:w="1899" w:type="dxa"/>
          </w:tcPr>
          <w:p w:rsidR="00A02B30" w:rsidRDefault="00B05A60">
            <w:pPr>
              <w:pStyle w:val="TableParagraph"/>
              <w:spacing w:before="3"/>
              <w:ind w:left="422" w:right="570"/>
              <w:jc w:val="center"/>
              <w:rPr>
                <w:sz w:val="18"/>
              </w:rPr>
            </w:pPr>
            <w:r>
              <w:rPr>
                <w:sz w:val="18"/>
              </w:rPr>
              <w:t>7374958.85</w:t>
            </w:r>
          </w:p>
        </w:tc>
        <w:tc>
          <w:tcPr>
            <w:tcW w:w="1499" w:type="dxa"/>
          </w:tcPr>
          <w:p w:rsidR="00A02B30" w:rsidRDefault="00B05A60">
            <w:pPr>
              <w:pStyle w:val="TableParagraph"/>
              <w:spacing w:before="3"/>
              <w:ind w:left="561" w:right="28"/>
              <w:jc w:val="center"/>
              <w:rPr>
                <w:sz w:val="18"/>
              </w:rPr>
            </w:pPr>
            <w:r>
              <w:rPr>
                <w:sz w:val="18"/>
              </w:rPr>
              <w:t>4923272.61</w:t>
            </w:r>
          </w:p>
        </w:tc>
      </w:tr>
      <w:tr w:rsidR="00A02B30">
        <w:trPr>
          <w:trHeight w:val="238"/>
        </w:trPr>
        <w:tc>
          <w:tcPr>
            <w:tcW w:w="906" w:type="dxa"/>
          </w:tcPr>
          <w:p w:rsidR="00A02B30" w:rsidRDefault="00B05A60">
            <w:pPr>
              <w:pStyle w:val="TableParagraph"/>
              <w:spacing w:before="3"/>
              <w:ind w:left="72"/>
              <w:rPr>
                <w:sz w:val="18"/>
              </w:rPr>
            </w:pPr>
            <w:r>
              <w:rPr>
                <w:sz w:val="18"/>
              </w:rPr>
              <w:t>1236</w:t>
            </w:r>
          </w:p>
        </w:tc>
        <w:tc>
          <w:tcPr>
            <w:tcW w:w="1899" w:type="dxa"/>
          </w:tcPr>
          <w:p w:rsidR="00A02B30" w:rsidRDefault="00B05A60">
            <w:pPr>
              <w:pStyle w:val="TableParagraph"/>
              <w:spacing w:before="3"/>
              <w:ind w:left="428" w:right="569"/>
              <w:jc w:val="center"/>
              <w:rPr>
                <w:sz w:val="18"/>
              </w:rPr>
            </w:pPr>
            <w:r>
              <w:rPr>
                <w:sz w:val="18"/>
              </w:rPr>
              <w:t>7371118.89</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4932685.77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763</w:t>
            </w:r>
          </w:p>
        </w:tc>
        <w:tc>
          <w:tcPr>
            <w:tcW w:w="1899" w:type="dxa"/>
          </w:tcPr>
          <w:p w:rsidR="00A02B30" w:rsidRDefault="00B05A60">
            <w:pPr>
              <w:pStyle w:val="TableParagraph"/>
              <w:spacing w:before="3"/>
              <w:ind w:left="422" w:right="570"/>
              <w:jc w:val="center"/>
              <w:rPr>
                <w:sz w:val="18"/>
              </w:rPr>
            </w:pPr>
            <w:r>
              <w:rPr>
                <w:sz w:val="18"/>
              </w:rPr>
              <w:t>7374904.53</w:t>
            </w:r>
          </w:p>
        </w:tc>
        <w:tc>
          <w:tcPr>
            <w:tcW w:w="1499" w:type="dxa"/>
          </w:tcPr>
          <w:p w:rsidR="00A02B30" w:rsidRDefault="00B05A60">
            <w:pPr>
              <w:pStyle w:val="TableParagraph"/>
              <w:spacing w:before="3"/>
              <w:ind w:left="561" w:right="28"/>
              <w:jc w:val="center"/>
              <w:rPr>
                <w:sz w:val="18"/>
              </w:rPr>
            </w:pPr>
            <w:r>
              <w:rPr>
                <w:sz w:val="18"/>
              </w:rPr>
              <w:t>4923250.43</w:t>
            </w:r>
          </w:p>
        </w:tc>
      </w:tr>
      <w:tr w:rsidR="00A02B30">
        <w:trPr>
          <w:trHeight w:val="238"/>
        </w:trPr>
        <w:tc>
          <w:tcPr>
            <w:tcW w:w="906" w:type="dxa"/>
          </w:tcPr>
          <w:p w:rsidR="00A02B30" w:rsidRDefault="00B05A60">
            <w:pPr>
              <w:pStyle w:val="TableParagraph"/>
              <w:spacing w:before="3"/>
              <w:ind w:left="72"/>
              <w:rPr>
                <w:sz w:val="18"/>
              </w:rPr>
            </w:pPr>
            <w:r>
              <w:rPr>
                <w:sz w:val="18"/>
              </w:rPr>
              <w:t>1237</w:t>
            </w:r>
          </w:p>
        </w:tc>
        <w:tc>
          <w:tcPr>
            <w:tcW w:w="1899" w:type="dxa"/>
          </w:tcPr>
          <w:p w:rsidR="00A02B30" w:rsidRDefault="00B05A60">
            <w:pPr>
              <w:pStyle w:val="TableParagraph"/>
              <w:spacing w:before="3"/>
              <w:ind w:left="428" w:right="570"/>
              <w:jc w:val="center"/>
              <w:rPr>
                <w:sz w:val="18"/>
              </w:rPr>
            </w:pPr>
            <w:r>
              <w:rPr>
                <w:sz w:val="18"/>
              </w:rPr>
              <w:t>7371231.12</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4932614.88</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764</w:t>
            </w:r>
          </w:p>
        </w:tc>
        <w:tc>
          <w:tcPr>
            <w:tcW w:w="1899" w:type="dxa"/>
          </w:tcPr>
          <w:p w:rsidR="00A02B30" w:rsidRDefault="00B05A60">
            <w:pPr>
              <w:pStyle w:val="TableParagraph"/>
              <w:spacing w:before="3"/>
              <w:ind w:left="422" w:right="570"/>
              <w:jc w:val="center"/>
              <w:rPr>
                <w:sz w:val="18"/>
              </w:rPr>
            </w:pPr>
            <w:r>
              <w:rPr>
                <w:sz w:val="18"/>
              </w:rPr>
              <w:t>7374847.55</w:t>
            </w:r>
          </w:p>
        </w:tc>
        <w:tc>
          <w:tcPr>
            <w:tcW w:w="1499" w:type="dxa"/>
          </w:tcPr>
          <w:p w:rsidR="00A02B30" w:rsidRDefault="00B05A60">
            <w:pPr>
              <w:pStyle w:val="TableParagraph"/>
              <w:spacing w:before="3"/>
              <w:ind w:left="561" w:right="28"/>
              <w:jc w:val="center"/>
              <w:rPr>
                <w:sz w:val="18"/>
              </w:rPr>
            </w:pPr>
            <w:r>
              <w:rPr>
                <w:sz w:val="18"/>
              </w:rPr>
              <w:t>4923236.43</w:t>
            </w:r>
          </w:p>
        </w:tc>
      </w:tr>
      <w:tr w:rsidR="00A02B30">
        <w:trPr>
          <w:trHeight w:val="238"/>
        </w:trPr>
        <w:tc>
          <w:tcPr>
            <w:tcW w:w="906" w:type="dxa"/>
          </w:tcPr>
          <w:p w:rsidR="00A02B30" w:rsidRDefault="00B05A60">
            <w:pPr>
              <w:pStyle w:val="TableParagraph"/>
              <w:spacing w:before="3"/>
              <w:ind w:left="117"/>
              <w:rPr>
                <w:sz w:val="18"/>
              </w:rPr>
            </w:pPr>
            <w:r>
              <w:rPr>
                <w:sz w:val="18"/>
              </w:rPr>
              <w:t>231</w:t>
            </w:r>
          </w:p>
        </w:tc>
        <w:tc>
          <w:tcPr>
            <w:tcW w:w="1899" w:type="dxa"/>
          </w:tcPr>
          <w:p w:rsidR="00A02B30" w:rsidRDefault="00B05A60">
            <w:pPr>
              <w:pStyle w:val="TableParagraph"/>
              <w:spacing w:before="3"/>
              <w:ind w:left="428" w:right="570"/>
              <w:jc w:val="center"/>
              <w:rPr>
                <w:sz w:val="18"/>
              </w:rPr>
            </w:pPr>
            <w:r>
              <w:rPr>
                <w:sz w:val="18"/>
              </w:rPr>
              <w:t>7371190.54</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4932604.84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765</w:t>
            </w:r>
          </w:p>
        </w:tc>
        <w:tc>
          <w:tcPr>
            <w:tcW w:w="1899" w:type="dxa"/>
          </w:tcPr>
          <w:p w:rsidR="00A02B30" w:rsidRDefault="00B05A60">
            <w:pPr>
              <w:pStyle w:val="TableParagraph"/>
              <w:spacing w:before="3"/>
              <w:ind w:left="422" w:right="570"/>
              <w:jc w:val="center"/>
              <w:rPr>
                <w:sz w:val="18"/>
              </w:rPr>
            </w:pPr>
            <w:r>
              <w:rPr>
                <w:sz w:val="18"/>
              </w:rPr>
              <w:t>7374720.40</w:t>
            </w:r>
          </w:p>
        </w:tc>
        <w:tc>
          <w:tcPr>
            <w:tcW w:w="1499" w:type="dxa"/>
          </w:tcPr>
          <w:p w:rsidR="00A02B30" w:rsidRDefault="00B05A60">
            <w:pPr>
              <w:pStyle w:val="TableParagraph"/>
              <w:spacing w:before="3"/>
              <w:ind w:left="561" w:right="28"/>
              <w:jc w:val="center"/>
              <w:rPr>
                <w:sz w:val="18"/>
              </w:rPr>
            </w:pPr>
            <w:r>
              <w:rPr>
                <w:sz w:val="18"/>
              </w:rPr>
              <w:t>4923164.08</w:t>
            </w:r>
          </w:p>
        </w:tc>
      </w:tr>
      <w:tr w:rsidR="00A02B30">
        <w:trPr>
          <w:trHeight w:val="238"/>
        </w:trPr>
        <w:tc>
          <w:tcPr>
            <w:tcW w:w="906" w:type="dxa"/>
          </w:tcPr>
          <w:p w:rsidR="00A02B30" w:rsidRDefault="00B05A60">
            <w:pPr>
              <w:pStyle w:val="TableParagraph"/>
              <w:spacing w:before="3"/>
              <w:ind w:left="72"/>
              <w:rPr>
                <w:sz w:val="18"/>
              </w:rPr>
            </w:pPr>
            <w:r>
              <w:rPr>
                <w:sz w:val="18"/>
              </w:rPr>
              <w:t>1238</w:t>
            </w:r>
          </w:p>
        </w:tc>
        <w:tc>
          <w:tcPr>
            <w:tcW w:w="1899" w:type="dxa"/>
          </w:tcPr>
          <w:p w:rsidR="00A02B30" w:rsidRDefault="00B05A60">
            <w:pPr>
              <w:pStyle w:val="TableParagraph"/>
              <w:spacing w:before="3"/>
              <w:ind w:left="428" w:right="570"/>
              <w:jc w:val="center"/>
              <w:rPr>
                <w:sz w:val="18"/>
              </w:rPr>
            </w:pPr>
            <w:r>
              <w:rPr>
                <w:sz w:val="18"/>
              </w:rPr>
              <w:t>7371099.96</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4932572.25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766</w:t>
            </w:r>
          </w:p>
        </w:tc>
        <w:tc>
          <w:tcPr>
            <w:tcW w:w="1899" w:type="dxa"/>
          </w:tcPr>
          <w:p w:rsidR="00A02B30" w:rsidRDefault="00B05A60">
            <w:pPr>
              <w:pStyle w:val="TableParagraph"/>
              <w:spacing w:before="3"/>
              <w:ind w:left="422" w:right="570"/>
              <w:jc w:val="center"/>
              <w:rPr>
                <w:sz w:val="18"/>
              </w:rPr>
            </w:pPr>
            <w:r>
              <w:rPr>
                <w:sz w:val="18"/>
              </w:rPr>
              <w:t>7374575.73</w:t>
            </w:r>
          </w:p>
        </w:tc>
        <w:tc>
          <w:tcPr>
            <w:tcW w:w="1499" w:type="dxa"/>
          </w:tcPr>
          <w:p w:rsidR="00A02B30" w:rsidRDefault="00B05A60">
            <w:pPr>
              <w:pStyle w:val="TableParagraph"/>
              <w:spacing w:before="3"/>
              <w:ind w:left="561" w:right="28"/>
              <w:jc w:val="center"/>
              <w:rPr>
                <w:sz w:val="18"/>
              </w:rPr>
            </w:pPr>
            <w:r>
              <w:rPr>
                <w:sz w:val="18"/>
              </w:rPr>
              <w:t>4923142.29</w:t>
            </w:r>
          </w:p>
        </w:tc>
      </w:tr>
      <w:tr w:rsidR="00A02B30">
        <w:trPr>
          <w:trHeight w:val="238"/>
        </w:trPr>
        <w:tc>
          <w:tcPr>
            <w:tcW w:w="906" w:type="dxa"/>
          </w:tcPr>
          <w:p w:rsidR="00A02B30" w:rsidRDefault="00B05A60">
            <w:pPr>
              <w:pStyle w:val="TableParagraph"/>
              <w:spacing w:before="3"/>
              <w:ind w:left="117"/>
              <w:rPr>
                <w:sz w:val="18"/>
              </w:rPr>
            </w:pPr>
            <w:r>
              <w:rPr>
                <w:sz w:val="18"/>
              </w:rPr>
              <w:t>610</w:t>
            </w:r>
          </w:p>
        </w:tc>
        <w:tc>
          <w:tcPr>
            <w:tcW w:w="1899" w:type="dxa"/>
          </w:tcPr>
          <w:p w:rsidR="00A02B30" w:rsidRDefault="00B05A60">
            <w:pPr>
              <w:pStyle w:val="TableParagraph"/>
              <w:spacing w:before="3"/>
              <w:ind w:left="428" w:right="570"/>
              <w:jc w:val="center"/>
              <w:rPr>
                <w:sz w:val="18"/>
              </w:rPr>
            </w:pPr>
            <w:r>
              <w:rPr>
                <w:sz w:val="18"/>
              </w:rPr>
              <w:t>7374585.98</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4929366.72</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767</w:t>
            </w:r>
          </w:p>
        </w:tc>
        <w:tc>
          <w:tcPr>
            <w:tcW w:w="1899" w:type="dxa"/>
          </w:tcPr>
          <w:p w:rsidR="00A02B30" w:rsidRDefault="00B05A60">
            <w:pPr>
              <w:pStyle w:val="TableParagraph"/>
              <w:spacing w:before="3"/>
              <w:ind w:left="422" w:right="570"/>
              <w:jc w:val="center"/>
              <w:rPr>
                <w:sz w:val="18"/>
              </w:rPr>
            </w:pPr>
            <w:r>
              <w:rPr>
                <w:sz w:val="18"/>
              </w:rPr>
              <w:t>7374380.00</w:t>
            </w:r>
          </w:p>
        </w:tc>
        <w:tc>
          <w:tcPr>
            <w:tcW w:w="1499" w:type="dxa"/>
          </w:tcPr>
          <w:p w:rsidR="00A02B30" w:rsidRDefault="00B05A60">
            <w:pPr>
              <w:pStyle w:val="TableParagraph"/>
              <w:spacing w:before="3"/>
              <w:ind w:left="561" w:right="28"/>
              <w:jc w:val="center"/>
              <w:rPr>
                <w:sz w:val="18"/>
              </w:rPr>
            </w:pPr>
            <w:r>
              <w:rPr>
                <w:sz w:val="18"/>
              </w:rPr>
              <w:t>4923134.53</w:t>
            </w:r>
          </w:p>
        </w:tc>
      </w:tr>
      <w:tr w:rsidR="00A02B30">
        <w:trPr>
          <w:trHeight w:val="238"/>
        </w:trPr>
        <w:tc>
          <w:tcPr>
            <w:tcW w:w="906" w:type="dxa"/>
          </w:tcPr>
          <w:p w:rsidR="00A02B30" w:rsidRDefault="00B05A60">
            <w:pPr>
              <w:pStyle w:val="TableParagraph"/>
              <w:spacing w:before="3"/>
              <w:ind w:left="120"/>
              <w:rPr>
                <w:sz w:val="18"/>
              </w:rPr>
            </w:pPr>
            <w:r>
              <w:rPr>
                <w:sz w:val="18"/>
              </w:rPr>
              <w:t>611</w:t>
            </w:r>
          </w:p>
        </w:tc>
        <w:tc>
          <w:tcPr>
            <w:tcW w:w="1899" w:type="dxa"/>
          </w:tcPr>
          <w:p w:rsidR="00A02B30" w:rsidRDefault="00B05A60">
            <w:pPr>
              <w:pStyle w:val="TableParagraph"/>
              <w:spacing w:before="3"/>
              <w:ind w:left="428" w:right="570"/>
              <w:jc w:val="center"/>
              <w:rPr>
                <w:sz w:val="18"/>
              </w:rPr>
            </w:pPr>
            <w:r>
              <w:rPr>
                <w:sz w:val="18"/>
              </w:rPr>
              <w:t>7374645.27</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4929334.19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768</w:t>
            </w:r>
          </w:p>
        </w:tc>
        <w:tc>
          <w:tcPr>
            <w:tcW w:w="1899" w:type="dxa"/>
          </w:tcPr>
          <w:p w:rsidR="00A02B30" w:rsidRDefault="00B05A60">
            <w:pPr>
              <w:pStyle w:val="TableParagraph"/>
              <w:spacing w:before="3"/>
              <w:ind w:left="422" w:right="570"/>
              <w:jc w:val="center"/>
              <w:rPr>
                <w:sz w:val="18"/>
              </w:rPr>
            </w:pPr>
            <w:r>
              <w:rPr>
                <w:sz w:val="18"/>
              </w:rPr>
              <w:t>7374204.07</w:t>
            </w:r>
          </w:p>
        </w:tc>
        <w:tc>
          <w:tcPr>
            <w:tcW w:w="1499" w:type="dxa"/>
          </w:tcPr>
          <w:p w:rsidR="00A02B30" w:rsidRDefault="00B05A60">
            <w:pPr>
              <w:pStyle w:val="TableParagraph"/>
              <w:spacing w:before="3"/>
              <w:ind w:left="561" w:right="28"/>
              <w:jc w:val="center"/>
              <w:rPr>
                <w:sz w:val="18"/>
              </w:rPr>
            </w:pPr>
            <w:r>
              <w:rPr>
                <w:sz w:val="18"/>
              </w:rPr>
              <w:t>4923220.63</w:t>
            </w:r>
          </w:p>
        </w:tc>
      </w:tr>
      <w:tr w:rsidR="00A02B30">
        <w:trPr>
          <w:trHeight w:val="238"/>
        </w:trPr>
        <w:tc>
          <w:tcPr>
            <w:tcW w:w="906" w:type="dxa"/>
          </w:tcPr>
          <w:p w:rsidR="00A02B30" w:rsidRDefault="00B05A60">
            <w:pPr>
              <w:pStyle w:val="TableParagraph"/>
              <w:spacing w:before="3"/>
              <w:ind w:left="117"/>
              <w:rPr>
                <w:sz w:val="18"/>
              </w:rPr>
            </w:pPr>
            <w:r>
              <w:rPr>
                <w:sz w:val="18"/>
              </w:rPr>
              <w:t>612</w:t>
            </w:r>
          </w:p>
        </w:tc>
        <w:tc>
          <w:tcPr>
            <w:tcW w:w="1899" w:type="dxa"/>
          </w:tcPr>
          <w:p w:rsidR="00A02B30" w:rsidRDefault="00B05A60">
            <w:pPr>
              <w:pStyle w:val="TableParagraph"/>
              <w:spacing w:before="3"/>
              <w:ind w:left="428" w:right="570"/>
              <w:jc w:val="center"/>
              <w:rPr>
                <w:sz w:val="18"/>
              </w:rPr>
            </w:pPr>
            <w:r>
              <w:rPr>
                <w:sz w:val="18"/>
              </w:rPr>
              <w:t>7374731.87</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4929277.45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769</w:t>
            </w:r>
          </w:p>
        </w:tc>
        <w:tc>
          <w:tcPr>
            <w:tcW w:w="1899" w:type="dxa"/>
          </w:tcPr>
          <w:p w:rsidR="00A02B30" w:rsidRDefault="00B05A60">
            <w:pPr>
              <w:pStyle w:val="TableParagraph"/>
              <w:spacing w:before="3"/>
              <w:ind w:left="422" w:right="570"/>
              <w:jc w:val="center"/>
              <w:rPr>
                <w:sz w:val="18"/>
              </w:rPr>
            </w:pPr>
            <w:r>
              <w:rPr>
                <w:sz w:val="18"/>
              </w:rPr>
              <w:t>7374148.29</w:t>
            </w:r>
          </w:p>
        </w:tc>
        <w:tc>
          <w:tcPr>
            <w:tcW w:w="1499" w:type="dxa"/>
          </w:tcPr>
          <w:p w:rsidR="00A02B30" w:rsidRDefault="00B05A60">
            <w:pPr>
              <w:pStyle w:val="TableParagraph"/>
              <w:spacing w:before="3"/>
              <w:ind w:left="561" w:right="28"/>
              <w:jc w:val="center"/>
              <w:rPr>
                <w:sz w:val="18"/>
              </w:rPr>
            </w:pPr>
            <w:r>
              <w:rPr>
                <w:sz w:val="18"/>
              </w:rPr>
              <w:t>4923252.16</w:t>
            </w:r>
          </w:p>
        </w:tc>
      </w:tr>
      <w:tr w:rsidR="00A02B30">
        <w:trPr>
          <w:trHeight w:val="238"/>
        </w:trPr>
        <w:tc>
          <w:tcPr>
            <w:tcW w:w="906" w:type="dxa"/>
          </w:tcPr>
          <w:p w:rsidR="00A02B30" w:rsidRDefault="00B05A60">
            <w:pPr>
              <w:pStyle w:val="TableParagraph"/>
              <w:spacing w:before="3"/>
              <w:ind w:left="117"/>
              <w:rPr>
                <w:sz w:val="18"/>
              </w:rPr>
            </w:pPr>
            <w:r>
              <w:rPr>
                <w:sz w:val="18"/>
              </w:rPr>
              <w:t>613</w:t>
            </w:r>
          </w:p>
        </w:tc>
        <w:tc>
          <w:tcPr>
            <w:tcW w:w="1899" w:type="dxa"/>
          </w:tcPr>
          <w:p w:rsidR="00A02B30" w:rsidRDefault="00B05A60">
            <w:pPr>
              <w:pStyle w:val="TableParagraph"/>
              <w:spacing w:before="3"/>
              <w:ind w:left="428" w:right="570"/>
              <w:jc w:val="center"/>
              <w:rPr>
                <w:sz w:val="18"/>
              </w:rPr>
            </w:pPr>
            <w:r>
              <w:rPr>
                <w:sz w:val="18"/>
              </w:rPr>
              <w:t>7374802.36</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4929244.40</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770</w:t>
            </w:r>
          </w:p>
        </w:tc>
        <w:tc>
          <w:tcPr>
            <w:tcW w:w="1899" w:type="dxa"/>
          </w:tcPr>
          <w:p w:rsidR="00A02B30" w:rsidRDefault="00B05A60">
            <w:pPr>
              <w:pStyle w:val="TableParagraph"/>
              <w:spacing w:before="3"/>
              <w:ind w:left="422" w:right="570"/>
              <w:jc w:val="center"/>
              <w:rPr>
                <w:sz w:val="18"/>
              </w:rPr>
            </w:pPr>
            <w:r>
              <w:rPr>
                <w:sz w:val="18"/>
              </w:rPr>
              <w:t>7374098.25</w:t>
            </w:r>
          </w:p>
        </w:tc>
        <w:tc>
          <w:tcPr>
            <w:tcW w:w="1499" w:type="dxa"/>
          </w:tcPr>
          <w:p w:rsidR="00A02B30" w:rsidRDefault="00B05A60">
            <w:pPr>
              <w:pStyle w:val="TableParagraph"/>
              <w:spacing w:before="3"/>
              <w:ind w:left="561" w:right="28"/>
              <w:jc w:val="center"/>
              <w:rPr>
                <w:sz w:val="18"/>
              </w:rPr>
            </w:pPr>
            <w:r>
              <w:rPr>
                <w:sz w:val="18"/>
              </w:rPr>
              <w:t>4923292.19</w:t>
            </w:r>
          </w:p>
        </w:tc>
      </w:tr>
      <w:tr w:rsidR="00A02B30">
        <w:trPr>
          <w:trHeight w:val="238"/>
        </w:trPr>
        <w:tc>
          <w:tcPr>
            <w:tcW w:w="906" w:type="dxa"/>
          </w:tcPr>
          <w:p w:rsidR="00A02B30" w:rsidRDefault="00B05A60">
            <w:pPr>
              <w:pStyle w:val="TableParagraph"/>
              <w:spacing w:before="3"/>
              <w:ind w:left="117"/>
              <w:rPr>
                <w:sz w:val="18"/>
              </w:rPr>
            </w:pPr>
            <w:r>
              <w:rPr>
                <w:sz w:val="18"/>
              </w:rPr>
              <w:t>614</w:t>
            </w:r>
          </w:p>
        </w:tc>
        <w:tc>
          <w:tcPr>
            <w:tcW w:w="1899" w:type="dxa"/>
          </w:tcPr>
          <w:p w:rsidR="00A02B30" w:rsidRDefault="00B05A60">
            <w:pPr>
              <w:pStyle w:val="TableParagraph"/>
              <w:spacing w:before="3"/>
              <w:ind w:left="428" w:right="570"/>
              <w:jc w:val="center"/>
              <w:rPr>
                <w:sz w:val="18"/>
              </w:rPr>
            </w:pPr>
            <w:r>
              <w:rPr>
                <w:sz w:val="18"/>
              </w:rPr>
              <w:t>7374830.30</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4929235.49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771</w:t>
            </w:r>
          </w:p>
        </w:tc>
        <w:tc>
          <w:tcPr>
            <w:tcW w:w="1899" w:type="dxa"/>
          </w:tcPr>
          <w:p w:rsidR="00A02B30" w:rsidRDefault="00B05A60">
            <w:pPr>
              <w:pStyle w:val="TableParagraph"/>
              <w:spacing w:before="3"/>
              <w:ind w:left="422" w:right="570"/>
              <w:jc w:val="center"/>
              <w:rPr>
                <w:sz w:val="18"/>
              </w:rPr>
            </w:pPr>
            <w:r>
              <w:rPr>
                <w:sz w:val="18"/>
              </w:rPr>
              <w:t>7373922.33</w:t>
            </w:r>
          </w:p>
        </w:tc>
        <w:tc>
          <w:tcPr>
            <w:tcW w:w="1499" w:type="dxa"/>
          </w:tcPr>
          <w:p w:rsidR="00A02B30" w:rsidRDefault="00B05A60">
            <w:pPr>
              <w:pStyle w:val="TableParagraph"/>
              <w:spacing w:before="3"/>
              <w:ind w:left="561" w:right="28"/>
              <w:jc w:val="center"/>
              <w:rPr>
                <w:sz w:val="18"/>
              </w:rPr>
            </w:pPr>
            <w:r>
              <w:rPr>
                <w:sz w:val="18"/>
              </w:rPr>
              <w:t>4923295.21</w:t>
            </w:r>
          </w:p>
        </w:tc>
      </w:tr>
      <w:tr w:rsidR="00A02B30">
        <w:trPr>
          <w:trHeight w:val="238"/>
        </w:trPr>
        <w:tc>
          <w:tcPr>
            <w:tcW w:w="906" w:type="dxa"/>
          </w:tcPr>
          <w:p w:rsidR="00A02B30" w:rsidRDefault="00B05A60">
            <w:pPr>
              <w:pStyle w:val="TableParagraph"/>
              <w:spacing w:before="3"/>
              <w:ind w:left="117"/>
              <w:rPr>
                <w:sz w:val="18"/>
              </w:rPr>
            </w:pPr>
            <w:r>
              <w:rPr>
                <w:sz w:val="18"/>
              </w:rPr>
              <w:t>615</w:t>
            </w:r>
          </w:p>
        </w:tc>
        <w:tc>
          <w:tcPr>
            <w:tcW w:w="1899" w:type="dxa"/>
          </w:tcPr>
          <w:p w:rsidR="00A02B30" w:rsidRDefault="00B05A60">
            <w:pPr>
              <w:pStyle w:val="TableParagraph"/>
              <w:spacing w:before="3"/>
              <w:ind w:left="428" w:right="570"/>
              <w:jc w:val="center"/>
              <w:rPr>
                <w:sz w:val="18"/>
              </w:rPr>
            </w:pPr>
            <w:r>
              <w:rPr>
                <w:sz w:val="18"/>
              </w:rPr>
              <w:t>7374821.74</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4929208.75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772</w:t>
            </w:r>
          </w:p>
        </w:tc>
        <w:tc>
          <w:tcPr>
            <w:tcW w:w="1899" w:type="dxa"/>
          </w:tcPr>
          <w:p w:rsidR="00A02B30" w:rsidRDefault="00B05A60">
            <w:pPr>
              <w:pStyle w:val="TableParagraph"/>
              <w:spacing w:before="3"/>
              <w:ind w:left="422" w:right="570"/>
              <w:jc w:val="center"/>
              <w:rPr>
                <w:sz w:val="18"/>
              </w:rPr>
            </w:pPr>
            <w:r>
              <w:rPr>
                <w:sz w:val="18"/>
              </w:rPr>
              <w:t>7373764.72</w:t>
            </w:r>
          </w:p>
        </w:tc>
        <w:tc>
          <w:tcPr>
            <w:tcW w:w="1499" w:type="dxa"/>
          </w:tcPr>
          <w:p w:rsidR="00A02B30" w:rsidRDefault="00B05A60">
            <w:pPr>
              <w:pStyle w:val="TableParagraph"/>
              <w:spacing w:before="3"/>
              <w:ind w:left="561" w:right="28"/>
              <w:jc w:val="center"/>
              <w:rPr>
                <w:sz w:val="18"/>
              </w:rPr>
            </w:pPr>
            <w:r>
              <w:rPr>
                <w:sz w:val="18"/>
              </w:rPr>
              <w:t>4923373.42</w:t>
            </w:r>
          </w:p>
        </w:tc>
      </w:tr>
      <w:tr w:rsidR="00A02B30">
        <w:trPr>
          <w:trHeight w:val="238"/>
        </w:trPr>
        <w:tc>
          <w:tcPr>
            <w:tcW w:w="906" w:type="dxa"/>
          </w:tcPr>
          <w:p w:rsidR="00A02B30" w:rsidRDefault="00B05A60">
            <w:pPr>
              <w:pStyle w:val="TableParagraph"/>
              <w:spacing w:before="3"/>
              <w:ind w:left="117"/>
              <w:rPr>
                <w:sz w:val="18"/>
              </w:rPr>
            </w:pPr>
            <w:r>
              <w:rPr>
                <w:sz w:val="18"/>
              </w:rPr>
              <w:t>616</w:t>
            </w:r>
          </w:p>
        </w:tc>
        <w:tc>
          <w:tcPr>
            <w:tcW w:w="1899" w:type="dxa"/>
          </w:tcPr>
          <w:p w:rsidR="00A02B30" w:rsidRDefault="00B05A60">
            <w:pPr>
              <w:pStyle w:val="TableParagraph"/>
              <w:spacing w:before="3"/>
              <w:ind w:left="428" w:right="570"/>
              <w:jc w:val="center"/>
              <w:rPr>
                <w:sz w:val="18"/>
              </w:rPr>
            </w:pPr>
            <w:r>
              <w:rPr>
                <w:sz w:val="18"/>
              </w:rPr>
              <w:t>7374747.34</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4929231.13</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773</w:t>
            </w:r>
          </w:p>
        </w:tc>
        <w:tc>
          <w:tcPr>
            <w:tcW w:w="1899" w:type="dxa"/>
          </w:tcPr>
          <w:p w:rsidR="00A02B30" w:rsidRDefault="00B05A60">
            <w:pPr>
              <w:pStyle w:val="TableParagraph"/>
              <w:spacing w:before="3"/>
              <w:ind w:left="422" w:right="570"/>
              <w:jc w:val="center"/>
              <w:rPr>
                <w:sz w:val="18"/>
              </w:rPr>
            </w:pPr>
            <w:r>
              <w:rPr>
                <w:sz w:val="18"/>
              </w:rPr>
              <w:t>7373463.25</w:t>
            </w:r>
          </w:p>
        </w:tc>
        <w:tc>
          <w:tcPr>
            <w:tcW w:w="1499" w:type="dxa"/>
          </w:tcPr>
          <w:p w:rsidR="00A02B30" w:rsidRDefault="00B05A60">
            <w:pPr>
              <w:pStyle w:val="TableParagraph"/>
              <w:spacing w:before="3"/>
              <w:ind w:left="561" w:right="28"/>
              <w:jc w:val="center"/>
              <w:rPr>
                <w:sz w:val="18"/>
              </w:rPr>
            </w:pPr>
            <w:r>
              <w:rPr>
                <w:sz w:val="18"/>
              </w:rPr>
              <w:t>4923455.00</w:t>
            </w:r>
          </w:p>
        </w:tc>
      </w:tr>
      <w:tr w:rsidR="00A02B30">
        <w:trPr>
          <w:trHeight w:val="238"/>
        </w:trPr>
        <w:tc>
          <w:tcPr>
            <w:tcW w:w="906" w:type="dxa"/>
          </w:tcPr>
          <w:p w:rsidR="00A02B30" w:rsidRDefault="00B05A60">
            <w:pPr>
              <w:pStyle w:val="TableParagraph"/>
              <w:spacing w:before="3"/>
              <w:ind w:left="117"/>
              <w:rPr>
                <w:sz w:val="18"/>
              </w:rPr>
            </w:pPr>
            <w:r>
              <w:rPr>
                <w:sz w:val="18"/>
              </w:rPr>
              <w:t>617</w:t>
            </w:r>
          </w:p>
        </w:tc>
        <w:tc>
          <w:tcPr>
            <w:tcW w:w="1899" w:type="dxa"/>
          </w:tcPr>
          <w:p w:rsidR="00A02B30" w:rsidRDefault="00B05A60">
            <w:pPr>
              <w:pStyle w:val="TableParagraph"/>
              <w:spacing w:before="3"/>
              <w:ind w:left="428" w:right="570"/>
              <w:jc w:val="center"/>
              <w:rPr>
                <w:sz w:val="18"/>
              </w:rPr>
            </w:pPr>
            <w:r>
              <w:rPr>
                <w:sz w:val="18"/>
              </w:rPr>
              <w:t>7374695.24</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4929250.34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774</w:t>
            </w:r>
          </w:p>
        </w:tc>
        <w:tc>
          <w:tcPr>
            <w:tcW w:w="1899" w:type="dxa"/>
          </w:tcPr>
          <w:p w:rsidR="00A02B30" w:rsidRDefault="00B05A60">
            <w:pPr>
              <w:pStyle w:val="TableParagraph"/>
              <w:spacing w:before="3"/>
              <w:ind w:left="422" w:right="570"/>
              <w:jc w:val="center"/>
              <w:rPr>
                <w:sz w:val="18"/>
              </w:rPr>
            </w:pPr>
            <w:r>
              <w:rPr>
                <w:sz w:val="18"/>
              </w:rPr>
              <w:t>7373312.30</w:t>
            </w:r>
          </w:p>
        </w:tc>
        <w:tc>
          <w:tcPr>
            <w:tcW w:w="1499" w:type="dxa"/>
          </w:tcPr>
          <w:p w:rsidR="00A02B30" w:rsidRDefault="00B05A60">
            <w:pPr>
              <w:pStyle w:val="TableParagraph"/>
              <w:spacing w:before="3"/>
              <w:ind w:left="561" w:right="28"/>
              <w:jc w:val="center"/>
              <w:rPr>
                <w:sz w:val="18"/>
              </w:rPr>
            </w:pPr>
            <w:r>
              <w:rPr>
                <w:sz w:val="18"/>
              </w:rPr>
              <w:t>4923728.41</w:t>
            </w:r>
          </w:p>
        </w:tc>
      </w:tr>
      <w:tr w:rsidR="00A02B30">
        <w:trPr>
          <w:trHeight w:val="238"/>
        </w:trPr>
        <w:tc>
          <w:tcPr>
            <w:tcW w:w="906" w:type="dxa"/>
          </w:tcPr>
          <w:p w:rsidR="00A02B30" w:rsidRDefault="00B05A60">
            <w:pPr>
              <w:pStyle w:val="TableParagraph"/>
              <w:spacing w:before="3"/>
              <w:ind w:left="117"/>
              <w:rPr>
                <w:sz w:val="18"/>
              </w:rPr>
            </w:pPr>
            <w:r>
              <w:rPr>
                <w:sz w:val="18"/>
              </w:rPr>
              <w:t>618</w:t>
            </w:r>
          </w:p>
        </w:tc>
        <w:tc>
          <w:tcPr>
            <w:tcW w:w="1899" w:type="dxa"/>
          </w:tcPr>
          <w:p w:rsidR="00A02B30" w:rsidRDefault="00B05A60">
            <w:pPr>
              <w:pStyle w:val="TableParagraph"/>
              <w:spacing w:before="3"/>
              <w:ind w:left="428" w:right="570"/>
              <w:jc w:val="center"/>
              <w:rPr>
                <w:sz w:val="18"/>
              </w:rPr>
            </w:pPr>
            <w:r>
              <w:rPr>
                <w:sz w:val="18"/>
              </w:rPr>
              <w:t>7374682.66</w:t>
            </w:r>
          </w:p>
        </w:tc>
        <w:tc>
          <w:tcPr>
            <w:tcW w:w="2178" w:type="dxa"/>
            <w:tcBorders>
              <w:right w:val="single" w:sz="6" w:space="0" w:color="000000"/>
            </w:tcBorders>
          </w:tcPr>
          <w:p w:rsidR="00A02B30" w:rsidRDefault="00B05A60">
            <w:pPr>
              <w:pStyle w:val="TableParagraph"/>
              <w:spacing w:before="3"/>
              <w:ind w:left="572" w:right="702"/>
              <w:jc w:val="center"/>
              <w:rPr>
                <w:sz w:val="18"/>
              </w:rPr>
            </w:pPr>
            <w:r>
              <w:rPr>
                <w:sz w:val="18"/>
              </w:rPr>
              <w:t>4929245.06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775</w:t>
            </w:r>
          </w:p>
        </w:tc>
        <w:tc>
          <w:tcPr>
            <w:tcW w:w="1899" w:type="dxa"/>
          </w:tcPr>
          <w:p w:rsidR="00A02B30" w:rsidRDefault="00B05A60">
            <w:pPr>
              <w:pStyle w:val="TableParagraph"/>
              <w:spacing w:before="3"/>
              <w:ind w:left="422" w:right="570"/>
              <w:jc w:val="center"/>
              <w:rPr>
                <w:sz w:val="18"/>
              </w:rPr>
            </w:pPr>
            <w:r>
              <w:rPr>
                <w:sz w:val="18"/>
              </w:rPr>
              <w:t>7373274.29</w:t>
            </w:r>
          </w:p>
        </w:tc>
        <w:tc>
          <w:tcPr>
            <w:tcW w:w="1499" w:type="dxa"/>
          </w:tcPr>
          <w:p w:rsidR="00A02B30" w:rsidRDefault="00B05A60">
            <w:pPr>
              <w:pStyle w:val="TableParagraph"/>
              <w:spacing w:before="3"/>
              <w:ind w:left="561" w:right="28"/>
              <w:jc w:val="center"/>
              <w:rPr>
                <w:sz w:val="18"/>
              </w:rPr>
            </w:pPr>
            <w:r>
              <w:rPr>
                <w:sz w:val="18"/>
              </w:rPr>
              <w:t>4923846.68</w:t>
            </w:r>
          </w:p>
        </w:tc>
      </w:tr>
      <w:tr w:rsidR="00A02B30">
        <w:trPr>
          <w:trHeight w:val="238"/>
        </w:trPr>
        <w:tc>
          <w:tcPr>
            <w:tcW w:w="906" w:type="dxa"/>
          </w:tcPr>
          <w:p w:rsidR="00A02B30" w:rsidRDefault="00B05A60">
            <w:pPr>
              <w:pStyle w:val="TableParagraph"/>
              <w:spacing w:before="3"/>
              <w:ind w:left="77"/>
              <w:rPr>
                <w:sz w:val="18"/>
              </w:rPr>
            </w:pPr>
            <w:r>
              <w:rPr>
                <w:sz w:val="18"/>
              </w:rPr>
              <w:t>618a</w:t>
            </w:r>
          </w:p>
        </w:tc>
        <w:tc>
          <w:tcPr>
            <w:tcW w:w="1899" w:type="dxa"/>
          </w:tcPr>
          <w:p w:rsidR="00A02B30" w:rsidRDefault="00B05A60">
            <w:pPr>
              <w:pStyle w:val="TableParagraph"/>
              <w:spacing w:before="3"/>
              <w:ind w:left="428" w:right="570"/>
              <w:jc w:val="center"/>
              <w:rPr>
                <w:sz w:val="18"/>
              </w:rPr>
            </w:pPr>
            <w:r>
              <w:rPr>
                <w:sz w:val="18"/>
              </w:rPr>
              <w:t>7374677.04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4929232.55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776</w:t>
            </w:r>
          </w:p>
        </w:tc>
        <w:tc>
          <w:tcPr>
            <w:tcW w:w="1899" w:type="dxa"/>
          </w:tcPr>
          <w:p w:rsidR="00A02B30" w:rsidRDefault="00B05A60">
            <w:pPr>
              <w:pStyle w:val="TableParagraph"/>
              <w:spacing w:before="3"/>
              <w:ind w:left="422" w:right="570"/>
              <w:jc w:val="center"/>
              <w:rPr>
                <w:sz w:val="18"/>
              </w:rPr>
            </w:pPr>
            <w:r>
              <w:rPr>
                <w:sz w:val="18"/>
              </w:rPr>
              <w:t>7373274.40</w:t>
            </w:r>
          </w:p>
        </w:tc>
        <w:tc>
          <w:tcPr>
            <w:tcW w:w="1499" w:type="dxa"/>
          </w:tcPr>
          <w:p w:rsidR="00A02B30" w:rsidRDefault="00B05A60">
            <w:pPr>
              <w:pStyle w:val="TableParagraph"/>
              <w:spacing w:before="3"/>
              <w:ind w:left="561" w:right="28"/>
              <w:jc w:val="center"/>
              <w:rPr>
                <w:sz w:val="18"/>
              </w:rPr>
            </w:pPr>
            <w:r>
              <w:rPr>
                <w:sz w:val="18"/>
              </w:rPr>
              <w:t>4923970.91</w:t>
            </w:r>
          </w:p>
        </w:tc>
      </w:tr>
      <w:tr w:rsidR="00A02B30">
        <w:trPr>
          <w:trHeight w:val="238"/>
        </w:trPr>
        <w:tc>
          <w:tcPr>
            <w:tcW w:w="906" w:type="dxa"/>
          </w:tcPr>
          <w:p w:rsidR="00A02B30" w:rsidRDefault="00B05A60">
            <w:pPr>
              <w:pStyle w:val="TableParagraph"/>
              <w:spacing w:before="3"/>
              <w:ind w:left="117"/>
              <w:rPr>
                <w:sz w:val="18"/>
              </w:rPr>
            </w:pPr>
            <w:r>
              <w:rPr>
                <w:sz w:val="18"/>
              </w:rPr>
              <w:t>619</w:t>
            </w:r>
          </w:p>
        </w:tc>
        <w:tc>
          <w:tcPr>
            <w:tcW w:w="1899" w:type="dxa"/>
          </w:tcPr>
          <w:p w:rsidR="00A02B30" w:rsidRDefault="00B05A60">
            <w:pPr>
              <w:pStyle w:val="TableParagraph"/>
              <w:spacing w:before="3"/>
              <w:ind w:left="428" w:right="570"/>
              <w:jc w:val="center"/>
              <w:rPr>
                <w:sz w:val="18"/>
              </w:rPr>
            </w:pPr>
            <w:r>
              <w:rPr>
                <w:sz w:val="18"/>
              </w:rPr>
              <w:t>7374670.53</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4929205.28</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777</w:t>
            </w:r>
          </w:p>
        </w:tc>
        <w:tc>
          <w:tcPr>
            <w:tcW w:w="1899" w:type="dxa"/>
          </w:tcPr>
          <w:p w:rsidR="00A02B30" w:rsidRDefault="00B05A60">
            <w:pPr>
              <w:pStyle w:val="TableParagraph"/>
              <w:spacing w:before="3"/>
              <w:ind w:left="422" w:right="570"/>
              <w:jc w:val="center"/>
              <w:rPr>
                <w:sz w:val="18"/>
              </w:rPr>
            </w:pPr>
            <w:r>
              <w:rPr>
                <w:sz w:val="18"/>
              </w:rPr>
              <w:t>7373232.80</w:t>
            </w:r>
          </w:p>
        </w:tc>
        <w:tc>
          <w:tcPr>
            <w:tcW w:w="1499" w:type="dxa"/>
          </w:tcPr>
          <w:p w:rsidR="00A02B30" w:rsidRDefault="00B05A60">
            <w:pPr>
              <w:pStyle w:val="TableParagraph"/>
              <w:spacing w:before="3"/>
              <w:ind w:left="561" w:right="28"/>
              <w:jc w:val="center"/>
              <w:rPr>
                <w:sz w:val="18"/>
              </w:rPr>
            </w:pPr>
            <w:r>
              <w:rPr>
                <w:sz w:val="18"/>
              </w:rPr>
              <w:t>4924040.55</w:t>
            </w:r>
          </w:p>
        </w:tc>
      </w:tr>
      <w:tr w:rsidR="00A02B30">
        <w:trPr>
          <w:trHeight w:val="238"/>
        </w:trPr>
        <w:tc>
          <w:tcPr>
            <w:tcW w:w="906" w:type="dxa"/>
          </w:tcPr>
          <w:p w:rsidR="00A02B30" w:rsidRDefault="00B05A60">
            <w:pPr>
              <w:pStyle w:val="TableParagraph"/>
              <w:spacing w:before="3"/>
              <w:ind w:left="117"/>
              <w:rPr>
                <w:sz w:val="18"/>
              </w:rPr>
            </w:pPr>
            <w:r>
              <w:rPr>
                <w:sz w:val="18"/>
              </w:rPr>
              <w:t>620</w:t>
            </w:r>
          </w:p>
        </w:tc>
        <w:tc>
          <w:tcPr>
            <w:tcW w:w="1899" w:type="dxa"/>
          </w:tcPr>
          <w:p w:rsidR="00A02B30" w:rsidRDefault="00B05A60">
            <w:pPr>
              <w:pStyle w:val="TableParagraph"/>
              <w:spacing w:before="3"/>
              <w:ind w:left="428" w:right="570"/>
              <w:jc w:val="center"/>
              <w:rPr>
                <w:sz w:val="18"/>
              </w:rPr>
            </w:pPr>
            <w:r>
              <w:rPr>
                <w:sz w:val="18"/>
              </w:rPr>
              <w:t>7374677.56</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4929193.66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778</w:t>
            </w:r>
          </w:p>
        </w:tc>
        <w:tc>
          <w:tcPr>
            <w:tcW w:w="1899" w:type="dxa"/>
          </w:tcPr>
          <w:p w:rsidR="00A02B30" w:rsidRDefault="00B05A60">
            <w:pPr>
              <w:pStyle w:val="TableParagraph"/>
              <w:spacing w:before="3"/>
              <w:ind w:left="422" w:right="570"/>
              <w:jc w:val="center"/>
              <w:rPr>
                <w:sz w:val="18"/>
              </w:rPr>
            </w:pPr>
            <w:r>
              <w:rPr>
                <w:sz w:val="18"/>
              </w:rPr>
              <w:t>7373206.10</w:t>
            </w:r>
          </w:p>
        </w:tc>
        <w:tc>
          <w:tcPr>
            <w:tcW w:w="1499" w:type="dxa"/>
          </w:tcPr>
          <w:p w:rsidR="00A02B30" w:rsidRDefault="00B05A60">
            <w:pPr>
              <w:pStyle w:val="TableParagraph"/>
              <w:spacing w:before="3"/>
              <w:ind w:left="561" w:right="28"/>
              <w:jc w:val="center"/>
              <w:rPr>
                <w:sz w:val="18"/>
              </w:rPr>
            </w:pPr>
            <w:r>
              <w:rPr>
                <w:sz w:val="18"/>
              </w:rPr>
              <w:t>4924117.15</w:t>
            </w:r>
          </w:p>
        </w:tc>
      </w:tr>
      <w:tr w:rsidR="00A02B30">
        <w:trPr>
          <w:trHeight w:val="238"/>
        </w:trPr>
        <w:tc>
          <w:tcPr>
            <w:tcW w:w="906" w:type="dxa"/>
          </w:tcPr>
          <w:p w:rsidR="00A02B30" w:rsidRDefault="00B05A60">
            <w:pPr>
              <w:pStyle w:val="TableParagraph"/>
              <w:spacing w:before="3"/>
              <w:ind w:left="117"/>
              <w:rPr>
                <w:sz w:val="18"/>
              </w:rPr>
            </w:pPr>
            <w:r>
              <w:rPr>
                <w:sz w:val="18"/>
              </w:rPr>
              <w:t>621</w:t>
            </w:r>
          </w:p>
        </w:tc>
        <w:tc>
          <w:tcPr>
            <w:tcW w:w="1899" w:type="dxa"/>
          </w:tcPr>
          <w:p w:rsidR="00A02B30" w:rsidRDefault="00B05A60">
            <w:pPr>
              <w:pStyle w:val="TableParagraph"/>
              <w:spacing w:before="3"/>
              <w:ind w:left="428" w:right="570"/>
              <w:jc w:val="center"/>
              <w:rPr>
                <w:sz w:val="18"/>
              </w:rPr>
            </w:pPr>
            <w:r>
              <w:rPr>
                <w:sz w:val="18"/>
              </w:rPr>
              <w:t>7374714.35</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4929166.24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779</w:t>
            </w:r>
          </w:p>
        </w:tc>
        <w:tc>
          <w:tcPr>
            <w:tcW w:w="1899" w:type="dxa"/>
          </w:tcPr>
          <w:p w:rsidR="00A02B30" w:rsidRDefault="00B05A60">
            <w:pPr>
              <w:pStyle w:val="TableParagraph"/>
              <w:spacing w:before="3"/>
              <w:ind w:left="422" w:right="570"/>
              <w:jc w:val="center"/>
              <w:rPr>
                <w:sz w:val="18"/>
              </w:rPr>
            </w:pPr>
            <w:r>
              <w:rPr>
                <w:sz w:val="18"/>
              </w:rPr>
              <w:t>7373107.71</w:t>
            </w:r>
          </w:p>
        </w:tc>
        <w:tc>
          <w:tcPr>
            <w:tcW w:w="1499" w:type="dxa"/>
          </w:tcPr>
          <w:p w:rsidR="00A02B30" w:rsidRDefault="00B05A60">
            <w:pPr>
              <w:pStyle w:val="TableParagraph"/>
              <w:spacing w:before="3"/>
              <w:ind w:left="561" w:right="28"/>
              <w:jc w:val="center"/>
              <w:rPr>
                <w:sz w:val="18"/>
              </w:rPr>
            </w:pPr>
            <w:r>
              <w:rPr>
                <w:sz w:val="18"/>
              </w:rPr>
              <w:t>4924208.38</w:t>
            </w:r>
          </w:p>
        </w:tc>
      </w:tr>
      <w:tr w:rsidR="00A02B30">
        <w:trPr>
          <w:trHeight w:val="238"/>
        </w:trPr>
        <w:tc>
          <w:tcPr>
            <w:tcW w:w="906" w:type="dxa"/>
          </w:tcPr>
          <w:p w:rsidR="00A02B30" w:rsidRDefault="00B05A60">
            <w:pPr>
              <w:pStyle w:val="TableParagraph"/>
              <w:spacing w:before="3"/>
              <w:ind w:left="117"/>
              <w:rPr>
                <w:sz w:val="18"/>
              </w:rPr>
            </w:pPr>
            <w:r>
              <w:rPr>
                <w:sz w:val="18"/>
              </w:rPr>
              <w:t>622</w:t>
            </w:r>
          </w:p>
        </w:tc>
        <w:tc>
          <w:tcPr>
            <w:tcW w:w="1899" w:type="dxa"/>
          </w:tcPr>
          <w:p w:rsidR="00A02B30" w:rsidRDefault="00B05A60">
            <w:pPr>
              <w:pStyle w:val="TableParagraph"/>
              <w:spacing w:before="3"/>
              <w:ind w:left="428" w:right="570"/>
              <w:jc w:val="center"/>
              <w:rPr>
                <w:sz w:val="18"/>
              </w:rPr>
            </w:pPr>
            <w:r>
              <w:rPr>
                <w:sz w:val="18"/>
              </w:rPr>
              <w:t>7374723.86</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4929121.35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780</w:t>
            </w:r>
          </w:p>
        </w:tc>
        <w:tc>
          <w:tcPr>
            <w:tcW w:w="1899" w:type="dxa"/>
          </w:tcPr>
          <w:p w:rsidR="00A02B30" w:rsidRDefault="00B05A60">
            <w:pPr>
              <w:pStyle w:val="TableParagraph"/>
              <w:spacing w:before="3"/>
              <w:ind w:left="422" w:right="570"/>
              <w:jc w:val="center"/>
              <w:rPr>
                <w:sz w:val="18"/>
              </w:rPr>
            </w:pPr>
            <w:r>
              <w:rPr>
                <w:sz w:val="18"/>
              </w:rPr>
              <w:t>7373045.01</w:t>
            </w:r>
          </w:p>
        </w:tc>
        <w:tc>
          <w:tcPr>
            <w:tcW w:w="1499" w:type="dxa"/>
          </w:tcPr>
          <w:p w:rsidR="00A02B30" w:rsidRDefault="00B05A60">
            <w:pPr>
              <w:pStyle w:val="TableParagraph"/>
              <w:spacing w:before="3"/>
              <w:ind w:left="561" w:right="28"/>
              <w:jc w:val="center"/>
              <w:rPr>
                <w:sz w:val="18"/>
              </w:rPr>
            </w:pPr>
            <w:r>
              <w:rPr>
                <w:sz w:val="18"/>
              </w:rPr>
              <w:t>4924327.02</w:t>
            </w:r>
          </w:p>
        </w:tc>
      </w:tr>
      <w:tr w:rsidR="00A02B30">
        <w:trPr>
          <w:trHeight w:val="238"/>
        </w:trPr>
        <w:tc>
          <w:tcPr>
            <w:tcW w:w="906" w:type="dxa"/>
          </w:tcPr>
          <w:p w:rsidR="00A02B30" w:rsidRDefault="00B05A60">
            <w:pPr>
              <w:pStyle w:val="TableParagraph"/>
              <w:spacing w:before="3"/>
              <w:ind w:left="117"/>
              <w:rPr>
                <w:sz w:val="18"/>
              </w:rPr>
            </w:pPr>
            <w:r>
              <w:rPr>
                <w:sz w:val="18"/>
              </w:rPr>
              <w:t>623</w:t>
            </w:r>
          </w:p>
        </w:tc>
        <w:tc>
          <w:tcPr>
            <w:tcW w:w="1899" w:type="dxa"/>
          </w:tcPr>
          <w:p w:rsidR="00A02B30" w:rsidRDefault="00B05A60">
            <w:pPr>
              <w:pStyle w:val="TableParagraph"/>
              <w:spacing w:before="3"/>
              <w:ind w:left="428" w:right="570"/>
              <w:jc w:val="center"/>
              <w:rPr>
                <w:sz w:val="18"/>
              </w:rPr>
            </w:pPr>
            <w:r>
              <w:rPr>
                <w:sz w:val="18"/>
              </w:rPr>
              <w:t>7374698.52</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4928955.77</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781</w:t>
            </w:r>
          </w:p>
        </w:tc>
        <w:tc>
          <w:tcPr>
            <w:tcW w:w="1899" w:type="dxa"/>
          </w:tcPr>
          <w:p w:rsidR="00A02B30" w:rsidRDefault="00B05A60">
            <w:pPr>
              <w:pStyle w:val="TableParagraph"/>
              <w:spacing w:before="3"/>
              <w:ind w:left="422" w:right="570"/>
              <w:jc w:val="center"/>
              <w:rPr>
                <w:sz w:val="18"/>
              </w:rPr>
            </w:pPr>
            <w:r>
              <w:rPr>
                <w:sz w:val="18"/>
              </w:rPr>
              <w:t>7373027.86</w:t>
            </w:r>
          </w:p>
        </w:tc>
        <w:tc>
          <w:tcPr>
            <w:tcW w:w="1499" w:type="dxa"/>
          </w:tcPr>
          <w:p w:rsidR="00A02B30" w:rsidRDefault="00B05A60">
            <w:pPr>
              <w:pStyle w:val="TableParagraph"/>
              <w:spacing w:before="3"/>
              <w:ind w:left="561" w:right="28"/>
              <w:jc w:val="center"/>
              <w:rPr>
                <w:sz w:val="18"/>
              </w:rPr>
            </w:pPr>
            <w:r>
              <w:rPr>
                <w:sz w:val="18"/>
              </w:rPr>
              <w:t>4924404.23</w:t>
            </w:r>
          </w:p>
        </w:tc>
      </w:tr>
      <w:tr w:rsidR="00A02B30">
        <w:trPr>
          <w:trHeight w:val="238"/>
        </w:trPr>
        <w:tc>
          <w:tcPr>
            <w:tcW w:w="906" w:type="dxa"/>
          </w:tcPr>
          <w:p w:rsidR="00A02B30" w:rsidRDefault="00B05A60">
            <w:pPr>
              <w:pStyle w:val="TableParagraph"/>
              <w:spacing w:before="3"/>
              <w:ind w:left="117"/>
              <w:rPr>
                <w:sz w:val="18"/>
              </w:rPr>
            </w:pPr>
            <w:r>
              <w:rPr>
                <w:sz w:val="18"/>
              </w:rPr>
              <w:t>624</w:t>
            </w:r>
          </w:p>
        </w:tc>
        <w:tc>
          <w:tcPr>
            <w:tcW w:w="1899" w:type="dxa"/>
          </w:tcPr>
          <w:p w:rsidR="00A02B30" w:rsidRDefault="00B05A60">
            <w:pPr>
              <w:pStyle w:val="TableParagraph"/>
              <w:spacing w:before="3"/>
              <w:ind w:left="428" w:right="570"/>
              <w:jc w:val="center"/>
              <w:rPr>
                <w:sz w:val="18"/>
              </w:rPr>
            </w:pPr>
            <w:r>
              <w:rPr>
                <w:sz w:val="18"/>
              </w:rPr>
              <w:t>7374696.27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4928921.24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782</w:t>
            </w:r>
          </w:p>
        </w:tc>
        <w:tc>
          <w:tcPr>
            <w:tcW w:w="1899" w:type="dxa"/>
          </w:tcPr>
          <w:p w:rsidR="00A02B30" w:rsidRDefault="00B05A60">
            <w:pPr>
              <w:pStyle w:val="TableParagraph"/>
              <w:spacing w:before="3"/>
              <w:ind w:left="422" w:right="570"/>
              <w:jc w:val="center"/>
              <w:rPr>
                <w:sz w:val="18"/>
              </w:rPr>
            </w:pPr>
            <w:r>
              <w:rPr>
                <w:sz w:val="18"/>
              </w:rPr>
              <w:t>7373026.24</w:t>
            </w:r>
          </w:p>
        </w:tc>
        <w:tc>
          <w:tcPr>
            <w:tcW w:w="1499" w:type="dxa"/>
          </w:tcPr>
          <w:p w:rsidR="00A02B30" w:rsidRDefault="00B05A60">
            <w:pPr>
              <w:pStyle w:val="TableParagraph"/>
              <w:spacing w:before="3"/>
              <w:ind w:left="561" w:right="28"/>
              <w:jc w:val="center"/>
              <w:rPr>
                <w:sz w:val="18"/>
              </w:rPr>
            </w:pPr>
            <w:r>
              <w:rPr>
                <w:sz w:val="18"/>
              </w:rPr>
              <w:t>4924483.30</w:t>
            </w:r>
          </w:p>
        </w:tc>
      </w:tr>
      <w:tr w:rsidR="00A02B30">
        <w:trPr>
          <w:trHeight w:val="238"/>
        </w:trPr>
        <w:tc>
          <w:tcPr>
            <w:tcW w:w="906" w:type="dxa"/>
          </w:tcPr>
          <w:p w:rsidR="00A02B30" w:rsidRDefault="00B05A60">
            <w:pPr>
              <w:pStyle w:val="TableParagraph"/>
              <w:spacing w:before="3"/>
              <w:ind w:left="117"/>
              <w:rPr>
                <w:sz w:val="18"/>
              </w:rPr>
            </w:pPr>
            <w:r>
              <w:rPr>
                <w:sz w:val="18"/>
              </w:rPr>
              <w:t>625</w:t>
            </w:r>
          </w:p>
        </w:tc>
        <w:tc>
          <w:tcPr>
            <w:tcW w:w="1899" w:type="dxa"/>
          </w:tcPr>
          <w:p w:rsidR="00A02B30" w:rsidRDefault="00B05A60">
            <w:pPr>
              <w:pStyle w:val="TableParagraph"/>
              <w:spacing w:before="3"/>
              <w:ind w:left="428" w:right="570"/>
              <w:jc w:val="center"/>
              <w:rPr>
                <w:sz w:val="18"/>
              </w:rPr>
            </w:pPr>
            <w:r>
              <w:rPr>
                <w:sz w:val="18"/>
              </w:rPr>
              <w:t>7374700.00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4928886.83</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783</w:t>
            </w:r>
          </w:p>
        </w:tc>
        <w:tc>
          <w:tcPr>
            <w:tcW w:w="1899" w:type="dxa"/>
          </w:tcPr>
          <w:p w:rsidR="00A02B30" w:rsidRDefault="00B05A60">
            <w:pPr>
              <w:pStyle w:val="TableParagraph"/>
              <w:spacing w:before="3"/>
              <w:ind w:left="422" w:right="570"/>
              <w:jc w:val="center"/>
              <w:rPr>
                <w:sz w:val="18"/>
              </w:rPr>
            </w:pPr>
            <w:r>
              <w:rPr>
                <w:sz w:val="18"/>
              </w:rPr>
              <w:t>7373047.96</w:t>
            </w:r>
          </w:p>
        </w:tc>
        <w:tc>
          <w:tcPr>
            <w:tcW w:w="1499" w:type="dxa"/>
          </w:tcPr>
          <w:p w:rsidR="00A02B30" w:rsidRDefault="00B05A60">
            <w:pPr>
              <w:pStyle w:val="TableParagraph"/>
              <w:spacing w:before="3"/>
              <w:ind w:left="561" w:right="28"/>
              <w:jc w:val="center"/>
              <w:rPr>
                <w:sz w:val="18"/>
              </w:rPr>
            </w:pPr>
            <w:r>
              <w:rPr>
                <w:sz w:val="18"/>
              </w:rPr>
              <w:t>4924759.46</w:t>
            </w:r>
          </w:p>
        </w:tc>
      </w:tr>
      <w:tr w:rsidR="00A02B30">
        <w:trPr>
          <w:trHeight w:val="238"/>
        </w:trPr>
        <w:tc>
          <w:tcPr>
            <w:tcW w:w="906" w:type="dxa"/>
          </w:tcPr>
          <w:p w:rsidR="00A02B30" w:rsidRDefault="00B05A60">
            <w:pPr>
              <w:pStyle w:val="TableParagraph"/>
              <w:spacing w:before="3"/>
              <w:ind w:left="117"/>
              <w:rPr>
                <w:sz w:val="18"/>
              </w:rPr>
            </w:pPr>
            <w:r>
              <w:rPr>
                <w:sz w:val="18"/>
              </w:rPr>
              <w:t>626</w:t>
            </w:r>
          </w:p>
        </w:tc>
        <w:tc>
          <w:tcPr>
            <w:tcW w:w="1899" w:type="dxa"/>
          </w:tcPr>
          <w:p w:rsidR="00A02B30" w:rsidRDefault="00B05A60">
            <w:pPr>
              <w:pStyle w:val="TableParagraph"/>
              <w:spacing w:before="3"/>
              <w:ind w:left="428" w:right="570"/>
              <w:jc w:val="center"/>
              <w:rPr>
                <w:sz w:val="18"/>
              </w:rPr>
            </w:pPr>
            <w:r>
              <w:rPr>
                <w:sz w:val="18"/>
              </w:rPr>
              <w:t>7374764.96</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4928557.41</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784</w:t>
            </w:r>
          </w:p>
        </w:tc>
        <w:tc>
          <w:tcPr>
            <w:tcW w:w="1899" w:type="dxa"/>
          </w:tcPr>
          <w:p w:rsidR="00A02B30" w:rsidRDefault="00B05A60">
            <w:pPr>
              <w:pStyle w:val="TableParagraph"/>
              <w:spacing w:before="3"/>
              <w:ind w:left="422" w:right="570"/>
              <w:jc w:val="center"/>
              <w:rPr>
                <w:sz w:val="18"/>
              </w:rPr>
            </w:pPr>
            <w:r>
              <w:rPr>
                <w:sz w:val="18"/>
              </w:rPr>
              <w:t>7373243.87</w:t>
            </w:r>
          </w:p>
        </w:tc>
        <w:tc>
          <w:tcPr>
            <w:tcW w:w="1499" w:type="dxa"/>
          </w:tcPr>
          <w:p w:rsidR="00A02B30" w:rsidRDefault="00B05A60">
            <w:pPr>
              <w:pStyle w:val="TableParagraph"/>
              <w:spacing w:before="3"/>
              <w:ind w:left="561" w:right="28"/>
              <w:jc w:val="center"/>
              <w:rPr>
                <w:sz w:val="18"/>
              </w:rPr>
            </w:pPr>
            <w:r>
              <w:rPr>
                <w:sz w:val="18"/>
              </w:rPr>
              <w:t>4924955.28</w:t>
            </w:r>
          </w:p>
        </w:tc>
      </w:tr>
      <w:tr w:rsidR="00A02B30">
        <w:trPr>
          <w:trHeight w:val="238"/>
        </w:trPr>
        <w:tc>
          <w:tcPr>
            <w:tcW w:w="906" w:type="dxa"/>
          </w:tcPr>
          <w:p w:rsidR="00A02B30" w:rsidRDefault="00B05A60">
            <w:pPr>
              <w:pStyle w:val="TableParagraph"/>
              <w:spacing w:before="3"/>
              <w:ind w:left="117"/>
              <w:rPr>
                <w:sz w:val="18"/>
              </w:rPr>
            </w:pPr>
            <w:r>
              <w:rPr>
                <w:sz w:val="18"/>
              </w:rPr>
              <w:t>627</w:t>
            </w:r>
          </w:p>
        </w:tc>
        <w:tc>
          <w:tcPr>
            <w:tcW w:w="1899" w:type="dxa"/>
          </w:tcPr>
          <w:p w:rsidR="00A02B30" w:rsidRDefault="00B05A60">
            <w:pPr>
              <w:pStyle w:val="TableParagraph"/>
              <w:spacing w:before="3"/>
              <w:ind w:left="428" w:right="570"/>
              <w:jc w:val="center"/>
              <w:rPr>
                <w:sz w:val="18"/>
              </w:rPr>
            </w:pPr>
            <w:r>
              <w:rPr>
                <w:sz w:val="18"/>
              </w:rPr>
              <w:t>7374744.81</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4928510.74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785</w:t>
            </w:r>
          </w:p>
        </w:tc>
        <w:tc>
          <w:tcPr>
            <w:tcW w:w="1899" w:type="dxa"/>
          </w:tcPr>
          <w:p w:rsidR="00A02B30" w:rsidRDefault="00B05A60">
            <w:pPr>
              <w:pStyle w:val="TableParagraph"/>
              <w:spacing w:before="3"/>
              <w:ind w:left="422" w:right="570"/>
              <w:jc w:val="center"/>
              <w:rPr>
                <w:sz w:val="18"/>
              </w:rPr>
            </w:pPr>
            <w:r>
              <w:rPr>
                <w:sz w:val="18"/>
              </w:rPr>
              <w:t>7373431.20</w:t>
            </w:r>
          </w:p>
        </w:tc>
        <w:tc>
          <w:tcPr>
            <w:tcW w:w="1499" w:type="dxa"/>
          </w:tcPr>
          <w:p w:rsidR="00A02B30" w:rsidRDefault="00B05A60">
            <w:pPr>
              <w:pStyle w:val="TableParagraph"/>
              <w:spacing w:before="3"/>
              <w:ind w:left="561" w:right="28"/>
              <w:jc w:val="center"/>
              <w:rPr>
                <w:sz w:val="18"/>
              </w:rPr>
            </w:pPr>
            <w:r>
              <w:rPr>
                <w:sz w:val="18"/>
              </w:rPr>
              <w:t>4925041.55</w:t>
            </w:r>
          </w:p>
        </w:tc>
      </w:tr>
      <w:tr w:rsidR="00A02B30">
        <w:trPr>
          <w:trHeight w:val="238"/>
        </w:trPr>
        <w:tc>
          <w:tcPr>
            <w:tcW w:w="906" w:type="dxa"/>
          </w:tcPr>
          <w:p w:rsidR="00A02B30" w:rsidRDefault="00B05A60">
            <w:pPr>
              <w:pStyle w:val="TableParagraph"/>
              <w:spacing w:before="3"/>
              <w:ind w:left="117"/>
              <w:rPr>
                <w:sz w:val="18"/>
              </w:rPr>
            </w:pPr>
            <w:r>
              <w:rPr>
                <w:sz w:val="18"/>
              </w:rPr>
              <w:t>628</w:t>
            </w:r>
          </w:p>
        </w:tc>
        <w:tc>
          <w:tcPr>
            <w:tcW w:w="1899" w:type="dxa"/>
          </w:tcPr>
          <w:p w:rsidR="00A02B30" w:rsidRDefault="00B05A60">
            <w:pPr>
              <w:pStyle w:val="TableParagraph"/>
              <w:spacing w:before="3"/>
              <w:ind w:left="428" w:right="570"/>
              <w:jc w:val="center"/>
              <w:rPr>
                <w:sz w:val="18"/>
              </w:rPr>
            </w:pPr>
            <w:r>
              <w:rPr>
                <w:sz w:val="18"/>
              </w:rPr>
              <w:t>7374728.68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4928421.23</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786</w:t>
            </w:r>
          </w:p>
        </w:tc>
        <w:tc>
          <w:tcPr>
            <w:tcW w:w="1899" w:type="dxa"/>
          </w:tcPr>
          <w:p w:rsidR="00A02B30" w:rsidRDefault="00B05A60">
            <w:pPr>
              <w:pStyle w:val="TableParagraph"/>
              <w:spacing w:before="3"/>
              <w:ind w:left="422" w:right="570"/>
              <w:jc w:val="center"/>
              <w:rPr>
                <w:sz w:val="18"/>
              </w:rPr>
            </w:pPr>
            <w:r>
              <w:rPr>
                <w:sz w:val="18"/>
              </w:rPr>
              <w:t>7373456.67</w:t>
            </w:r>
          </w:p>
        </w:tc>
        <w:tc>
          <w:tcPr>
            <w:tcW w:w="1499" w:type="dxa"/>
          </w:tcPr>
          <w:p w:rsidR="00A02B30" w:rsidRDefault="00B05A60">
            <w:pPr>
              <w:pStyle w:val="TableParagraph"/>
              <w:spacing w:before="3"/>
              <w:ind w:left="561" w:right="28"/>
              <w:jc w:val="center"/>
              <w:rPr>
                <w:sz w:val="18"/>
              </w:rPr>
            </w:pPr>
            <w:r>
              <w:rPr>
                <w:sz w:val="18"/>
              </w:rPr>
              <w:t>4925052.75</w:t>
            </w:r>
          </w:p>
        </w:tc>
      </w:tr>
      <w:tr w:rsidR="00A02B30">
        <w:trPr>
          <w:trHeight w:val="238"/>
        </w:trPr>
        <w:tc>
          <w:tcPr>
            <w:tcW w:w="906" w:type="dxa"/>
          </w:tcPr>
          <w:p w:rsidR="00A02B30" w:rsidRDefault="00B05A60">
            <w:pPr>
              <w:pStyle w:val="TableParagraph"/>
              <w:spacing w:before="3"/>
              <w:ind w:left="117"/>
              <w:rPr>
                <w:sz w:val="18"/>
              </w:rPr>
            </w:pPr>
            <w:r>
              <w:rPr>
                <w:sz w:val="18"/>
              </w:rPr>
              <w:t>629</w:t>
            </w:r>
          </w:p>
        </w:tc>
        <w:tc>
          <w:tcPr>
            <w:tcW w:w="1899" w:type="dxa"/>
          </w:tcPr>
          <w:p w:rsidR="00A02B30" w:rsidRDefault="00B05A60">
            <w:pPr>
              <w:pStyle w:val="TableParagraph"/>
              <w:spacing w:before="3"/>
              <w:ind w:left="428" w:right="570"/>
              <w:jc w:val="center"/>
              <w:rPr>
                <w:sz w:val="18"/>
              </w:rPr>
            </w:pPr>
            <w:r>
              <w:rPr>
                <w:sz w:val="18"/>
              </w:rPr>
              <w:t>7374753.87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4928333.82</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730</w:t>
            </w:r>
          </w:p>
        </w:tc>
        <w:tc>
          <w:tcPr>
            <w:tcW w:w="1899" w:type="dxa"/>
          </w:tcPr>
          <w:p w:rsidR="00A02B30" w:rsidRDefault="00B05A60">
            <w:pPr>
              <w:pStyle w:val="TableParagraph"/>
              <w:spacing w:before="3"/>
              <w:ind w:left="422" w:right="570"/>
              <w:jc w:val="center"/>
              <w:rPr>
                <w:sz w:val="18"/>
              </w:rPr>
            </w:pPr>
            <w:r>
              <w:rPr>
                <w:sz w:val="18"/>
              </w:rPr>
              <w:t>7373446.87</w:t>
            </w:r>
          </w:p>
        </w:tc>
        <w:tc>
          <w:tcPr>
            <w:tcW w:w="1499" w:type="dxa"/>
          </w:tcPr>
          <w:p w:rsidR="00A02B30" w:rsidRDefault="00B05A60">
            <w:pPr>
              <w:pStyle w:val="TableParagraph"/>
              <w:spacing w:before="3"/>
              <w:ind w:left="561" w:right="28"/>
              <w:jc w:val="center"/>
              <w:rPr>
                <w:sz w:val="18"/>
              </w:rPr>
            </w:pPr>
            <w:r>
              <w:rPr>
                <w:sz w:val="18"/>
              </w:rPr>
              <w:t>4925088.20</w:t>
            </w:r>
          </w:p>
        </w:tc>
      </w:tr>
      <w:tr w:rsidR="00A02B30">
        <w:trPr>
          <w:trHeight w:val="238"/>
        </w:trPr>
        <w:tc>
          <w:tcPr>
            <w:tcW w:w="906" w:type="dxa"/>
          </w:tcPr>
          <w:p w:rsidR="00A02B30" w:rsidRDefault="00B05A60">
            <w:pPr>
              <w:pStyle w:val="TableParagraph"/>
              <w:spacing w:before="3"/>
              <w:ind w:left="117"/>
              <w:rPr>
                <w:sz w:val="18"/>
              </w:rPr>
            </w:pPr>
            <w:r>
              <w:rPr>
                <w:sz w:val="18"/>
              </w:rPr>
              <w:t>630</w:t>
            </w:r>
          </w:p>
        </w:tc>
        <w:tc>
          <w:tcPr>
            <w:tcW w:w="1899" w:type="dxa"/>
          </w:tcPr>
          <w:p w:rsidR="00A02B30" w:rsidRDefault="00B05A60">
            <w:pPr>
              <w:pStyle w:val="TableParagraph"/>
              <w:spacing w:before="3"/>
              <w:ind w:left="428" w:right="570"/>
              <w:jc w:val="center"/>
              <w:rPr>
                <w:sz w:val="18"/>
              </w:rPr>
            </w:pPr>
            <w:r>
              <w:rPr>
                <w:sz w:val="18"/>
              </w:rPr>
              <w:t>7374984.76</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4927920.99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731</w:t>
            </w:r>
          </w:p>
        </w:tc>
        <w:tc>
          <w:tcPr>
            <w:tcW w:w="1899" w:type="dxa"/>
          </w:tcPr>
          <w:p w:rsidR="00A02B30" w:rsidRDefault="00B05A60">
            <w:pPr>
              <w:pStyle w:val="TableParagraph"/>
              <w:spacing w:before="3"/>
              <w:ind w:left="422" w:right="570"/>
              <w:jc w:val="center"/>
              <w:rPr>
                <w:sz w:val="18"/>
              </w:rPr>
            </w:pPr>
            <w:r>
              <w:rPr>
                <w:sz w:val="18"/>
              </w:rPr>
              <w:t>7373452.50</w:t>
            </w:r>
          </w:p>
        </w:tc>
        <w:tc>
          <w:tcPr>
            <w:tcW w:w="1499" w:type="dxa"/>
          </w:tcPr>
          <w:p w:rsidR="00A02B30" w:rsidRDefault="00B05A60">
            <w:pPr>
              <w:pStyle w:val="TableParagraph"/>
              <w:spacing w:before="3"/>
              <w:ind w:left="561" w:right="28"/>
              <w:jc w:val="center"/>
              <w:rPr>
                <w:sz w:val="18"/>
              </w:rPr>
            </w:pPr>
            <w:r>
              <w:rPr>
                <w:sz w:val="18"/>
              </w:rPr>
              <w:t>4925118.91</w:t>
            </w:r>
          </w:p>
        </w:tc>
      </w:tr>
      <w:tr w:rsidR="00A02B30">
        <w:trPr>
          <w:trHeight w:val="238"/>
        </w:trPr>
        <w:tc>
          <w:tcPr>
            <w:tcW w:w="906" w:type="dxa"/>
          </w:tcPr>
          <w:p w:rsidR="00A02B30" w:rsidRDefault="00B05A60">
            <w:pPr>
              <w:pStyle w:val="TableParagraph"/>
              <w:spacing w:before="3"/>
              <w:ind w:left="117"/>
              <w:rPr>
                <w:sz w:val="18"/>
              </w:rPr>
            </w:pPr>
            <w:r>
              <w:rPr>
                <w:sz w:val="18"/>
              </w:rPr>
              <w:t>631</w:t>
            </w:r>
          </w:p>
        </w:tc>
        <w:tc>
          <w:tcPr>
            <w:tcW w:w="1899" w:type="dxa"/>
          </w:tcPr>
          <w:p w:rsidR="00A02B30" w:rsidRDefault="00B05A60">
            <w:pPr>
              <w:pStyle w:val="TableParagraph"/>
              <w:spacing w:before="3"/>
              <w:ind w:left="428" w:right="570"/>
              <w:jc w:val="center"/>
              <w:rPr>
                <w:sz w:val="18"/>
              </w:rPr>
            </w:pPr>
            <w:r>
              <w:rPr>
                <w:sz w:val="18"/>
              </w:rPr>
              <w:t>7375008.91</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4927856.92</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732</w:t>
            </w:r>
          </w:p>
        </w:tc>
        <w:tc>
          <w:tcPr>
            <w:tcW w:w="1899" w:type="dxa"/>
          </w:tcPr>
          <w:p w:rsidR="00A02B30" w:rsidRDefault="00B05A60">
            <w:pPr>
              <w:pStyle w:val="TableParagraph"/>
              <w:spacing w:before="3"/>
              <w:ind w:left="422" w:right="570"/>
              <w:jc w:val="center"/>
              <w:rPr>
                <w:sz w:val="18"/>
              </w:rPr>
            </w:pPr>
            <w:r>
              <w:rPr>
                <w:sz w:val="18"/>
              </w:rPr>
              <w:t>7373476.65</w:t>
            </w:r>
          </w:p>
        </w:tc>
        <w:tc>
          <w:tcPr>
            <w:tcW w:w="1499" w:type="dxa"/>
          </w:tcPr>
          <w:p w:rsidR="00A02B30" w:rsidRDefault="00B05A60">
            <w:pPr>
              <w:pStyle w:val="TableParagraph"/>
              <w:spacing w:before="3"/>
              <w:ind w:left="561" w:right="28"/>
              <w:jc w:val="center"/>
              <w:rPr>
                <w:sz w:val="18"/>
              </w:rPr>
            </w:pPr>
            <w:r>
              <w:rPr>
                <w:sz w:val="18"/>
              </w:rPr>
              <w:t>4925183.94</w:t>
            </w:r>
          </w:p>
        </w:tc>
      </w:tr>
      <w:tr w:rsidR="00A02B30">
        <w:trPr>
          <w:trHeight w:val="238"/>
        </w:trPr>
        <w:tc>
          <w:tcPr>
            <w:tcW w:w="906" w:type="dxa"/>
          </w:tcPr>
          <w:p w:rsidR="00A02B30" w:rsidRDefault="00B05A60">
            <w:pPr>
              <w:pStyle w:val="TableParagraph"/>
              <w:spacing w:before="3"/>
              <w:ind w:left="117"/>
              <w:rPr>
                <w:sz w:val="18"/>
              </w:rPr>
            </w:pPr>
            <w:r>
              <w:rPr>
                <w:sz w:val="18"/>
              </w:rPr>
              <w:t>632</w:t>
            </w:r>
          </w:p>
        </w:tc>
        <w:tc>
          <w:tcPr>
            <w:tcW w:w="1899" w:type="dxa"/>
          </w:tcPr>
          <w:p w:rsidR="00A02B30" w:rsidRDefault="00B05A60">
            <w:pPr>
              <w:pStyle w:val="TableParagraph"/>
              <w:spacing w:before="3"/>
              <w:ind w:left="428" w:right="570"/>
              <w:jc w:val="center"/>
              <w:rPr>
                <w:sz w:val="18"/>
              </w:rPr>
            </w:pPr>
            <w:r>
              <w:rPr>
                <w:sz w:val="18"/>
              </w:rPr>
              <w:t>7375013.13</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4927788.56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733</w:t>
            </w:r>
          </w:p>
        </w:tc>
        <w:tc>
          <w:tcPr>
            <w:tcW w:w="1899" w:type="dxa"/>
          </w:tcPr>
          <w:p w:rsidR="00A02B30" w:rsidRDefault="00B05A60">
            <w:pPr>
              <w:pStyle w:val="TableParagraph"/>
              <w:spacing w:before="3"/>
              <w:ind w:left="422" w:right="570"/>
              <w:jc w:val="center"/>
              <w:rPr>
                <w:sz w:val="18"/>
              </w:rPr>
            </w:pPr>
            <w:r>
              <w:rPr>
                <w:sz w:val="18"/>
              </w:rPr>
              <w:t>7373499.21</w:t>
            </w:r>
          </w:p>
        </w:tc>
        <w:tc>
          <w:tcPr>
            <w:tcW w:w="1499" w:type="dxa"/>
          </w:tcPr>
          <w:p w:rsidR="00A02B30" w:rsidRDefault="00B05A60">
            <w:pPr>
              <w:pStyle w:val="TableParagraph"/>
              <w:spacing w:before="3"/>
              <w:ind w:left="561" w:right="28"/>
              <w:jc w:val="center"/>
              <w:rPr>
                <w:sz w:val="18"/>
              </w:rPr>
            </w:pPr>
            <w:r>
              <w:rPr>
                <w:sz w:val="18"/>
              </w:rPr>
              <w:t>4925241.87</w:t>
            </w:r>
          </w:p>
        </w:tc>
      </w:tr>
      <w:tr w:rsidR="00A02B30">
        <w:trPr>
          <w:trHeight w:val="238"/>
        </w:trPr>
        <w:tc>
          <w:tcPr>
            <w:tcW w:w="906" w:type="dxa"/>
          </w:tcPr>
          <w:p w:rsidR="00A02B30" w:rsidRDefault="00B05A60">
            <w:pPr>
              <w:pStyle w:val="TableParagraph"/>
              <w:spacing w:before="3"/>
              <w:ind w:left="117"/>
              <w:rPr>
                <w:sz w:val="18"/>
              </w:rPr>
            </w:pPr>
            <w:r>
              <w:rPr>
                <w:sz w:val="18"/>
              </w:rPr>
              <w:t>633</w:t>
            </w:r>
          </w:p>
        </w:tc>
        <w:tc>
          <w:tcPr>
            <w:tcW w:w="1899" w:type="dxa"/>
          </w:tcPr>
          <w:p w:rsidR="00A02B30" w:rsidRDefault="00B05A60">
            <w:pPr>
              <w:pStyle w:val="TableParagraph"/>
              <w:spacing w:before="3"/>
              <w:ind w:left="428" w:right="570"/>
              <w:jc w:val="center"/>
              <w:rPr>
                <w:sz w:val="18"/>
              </w:rPr>
            </w:pPr>
            <w:r>
              <w:rPr>
                <w:sz w:val="18"/>
              </w:rPr>
              <w:t>7374961.50</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4927201.75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734</w:t>
            </w:r>
          </w:p>
        </w:tc>
        <w:tc>
          <w:tcPr>
            <w:tcW w:w="1899" w:type="dxa"/>
          </w:tcPr>
          <w:p w:rsidR="00A02B30" w:rsidRDefault="00B05A60">
            <w:pPr>
              <w:pStyle w:val="TableParagraph"/>
              <w:spacing w:before="3"/>
              <w:ind w:left="422" w:right="570"/>
              <w:jc w:val="center"/>
              <w:rPr>
                <w:sz w:val="18"/>
              </w:rPr>
            </w:pPr>
            <w:r>
              <w:rPr>
                <w:sz w:val="18"/>
              </w:rPr>
              <w:t>7373524.11</w:t>
            </w:r>
          </w:p>
        </w:tc>
        <w:tc>
          <w:tcPr>
            <w:tcW w:w="1499" w:type="dxa"/>
          </w:tcPr>
          <w:p w:rsidR="00A02B30" w:rsidRDefault="00B05A60">
            <w:pPr>
              <w:pStyle w:val="TableParagraph"/>
              <w:spacing w:before="3"/>
              <w:ind w:left="561" w:right="28"/>
              <w:jc w:val="center"/>
              <w:rPr>
                <w:sz w:val="18"/>
              </w:rPr>
            </w:pPr>
            <w:r>
              <w:rPr>
                <w:sz w:val="18"/>
              </w:rPr>
              <w:t>4925277.43</w:t>
            </w:r>
          </w:p>
        </w:tc>
      </w:tr>
      <w:tr w:rsidR="00A02B30">
        <w:trPr>
          <w:trHeight w:val="238"/>
        </w:trPr>
        <w:tc>
          <w:tcPr>
            <w:tcW w:w="906" w:type="dxa"/>
          </w:tcPr>
          <w:p w:rsidR="00A02B30" w:rsidRDefault="00B05A60">
            <w:pPr>
              <w:pStyle w:val="TableParagraph"/>
              <w:spacing w:before="3"/>
              <w:ind w:left="117"/>
              <w:rPr>
                <w:sz w:val="18"/>
              </w:rPr>
            </w:pPr>
            <w:r>
              <w:rPr>
                <w:sz w:val="18"/>
              </w:rPr>
              <w:t>634</w:t>
            </w:r>
          </w:p>
        </w:tc>
        <w:tc>
          <w:tcPr>
            <w:tcW w:w="1899" w:type="dxa"/>
          </w:tcPr>
          <w:p w:rsidR="00A02B30" w:rsidRDefault="00B05A60">
            <w:pPr>
              <w:pStyle w:val="TableParagraph"/>
              <w:spacing w:before="3"/>
              <w:ind w:left="428" w:right="570"/>
              <w:jc w:val="center"/>
              <w:rPr>
                <w:sz w:val="18"/>
              </w:rPr>
            </w:pPr>
            <w:r>
              <w:rPr>
                <w:sz w:val="18"/>
              </w:rPr>
              <w:t>7374965.73</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4927160.45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735</w:t>
            </w:r>
          </w:p>
        </w:tc>
        <w:tc>
          <w:tcPr>
            <w:tcW w:w="1899" w:type="dxa"/>
          </w:tcPr>
          <w:p w:rsidR="00A02B30" w:rsidRDefault="00B05A60">
            <w:pPr>
              <w:pStyle w:val="TableParagraph"/>
              <w:spacing w:before="3"/>
              <w:ind w:left="422" w:right="570"/>
              <w:jc w:val="center"/>
              <w:rPr>
                <w:sz w:val="18"/>
              </w:rPr>
            </w:pPr>
            <w:r>
              <w:rPr>
                <w:sz w:val="18"/>
              </w:rPr>
              <w:t>7373557.30</w:t>
            </w:r>
          </w:p>
        </w:tc>
        <w:tc>
          <w:tcPr>
            <w:tcW w:w="1499" w:type="dxa"/>
          </w:tcPr>
          <w:p w:rsidR="00A02B30" w:rsidRDefault="00B05A60">
            <w:pPr>
              <w:pStyle w:val="TableParagraph"/>
              <w:spacing w:before="3"/>
              <w:ind w:left="561" w:right="28"/>
              <w:jc w:val="center"/>
              <w:rPr>
                <w:sz w:val="18"/>
              </w:rPr>
            </w:pPr>
            <w:r>
              <w:rPr>
                <w:sz w:val="18"/>
              </w:rPr>
              <w:t>4925304.64</w:t>
            </w:r>
          </w:p>
        </w:tc>
      </w:tr>
      <w:tr w:rsidR="00A02B30">
        <w:trPr>
          <w:trHeight w:val="238"/>
        </w:trPr>
        <w:tc>
          <w:tcPr>
            <w:tcW w:w="906" w:type="dxa"/>
          </w:tcPr>
          <w:p w:rsidR="00A02B30" w:rsidRDefault="00B05A60">
            <w:pPr>
              <w:pStyle w:val="TableParagraph"/>
              <w:spacing w:before="3"/>
              <w:ind w:left="117"/>
              <w:rPr>
                <w:sz w:val="18"/>
              </w:rPr>
            </w:pPr>
            <w:r>
              <w:rPr>
                <w:sz w:val="18"/>
              </w:rPr>
              <w:t>635</w:t>
            </w:r>
          </w:p>
        </w:tc>
        <w:tc>
          <w:tcPr>
            <w:tcW w:w="1899" w:type="dxa"/>
          </w:tcPr>
          <w:p w:rsidR="00A02B30" w:rsidRDefault="00B05A60">
            <w:pPr>
              <w:pStyle w:val="TableParagraph"/>
              <w:spacing w:before="3"/>
              <w:ind w:left="428" w:right="570"/>
              <w:jc w:val="center"/>
              <w:rPr>
                <w:sz w:val="18"/>
              </w:rPr>
            </w:pPr>
            <w:r>
              <w:rPr>
                <w:sz w:val="18"/>
              </w:rPr>
              <w:t>7374984.97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4927123.66</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736</w:t>
            </w:r>
          </w:p>
        </w:tc>
        <w:tc>
          <w:tcPr>
            <w:tcW w:w="1899" w:type="dxa"/>
          </w:tcPr>
          <w:p w:rsidR="00A02B30" w:rsidRDefault="00B05A60">
            <w:pPr>
              <w:pStyle w:val="TableParagraph"/>
              <w:spacing w:before="3"/>
              <w:ind w:left="422" w:right="570"/>
              <w:jc w:val="center"/>
              <w:rPr>
                <w:sz w:val="18"/>
              </w:rPr>
            </w:pPr>
            <w:r>
              <w:rPr>
                <w:sz w:val="18"/>
              </w:rPr>
              <w:t>7373577.84</w:t>
            </w:r>
          </w:p>
        </w:tc>
        <w:tc>
          <w:tcPr>
            <w:tcW w:w="1499" w:type="dxa"/>
          </w:tcPr>
          <w:p w:rsidR="00A02B30" w:rsidRDefault="00B05A60">
            <w:pPr>
              <w:pStyle w:val="TableParagraph"/>
              <w:spacing w:before="3"/>
              <w:ind w:left="560" w:right="28"/>
              <w:jc w:val="center"/>
              <w:rPr>
                <w:sz w:val="18"/>
              </w:rPr>
            </w:pPr>
            <w:r>
              <w:rPr>
                <w:sz w:val="18"/>
              </w:rPr>
              <w:t>4925315.11</w:t>
            </w:r>
          </w:p>
        </w:tc>
      </w:tr>
      <w:tr w:rsidR="00A02B30">
        <w:trPr>
          <w:trHeight w:val="238"/>
        </w:trPr>
        <w:tc>
          <w:tcPr>
            <w:tcW w:w="906" w:type="dxa"/>
          </w:tcPr>
          <w:p w:rsidR="00A02B30" w:rsidRDefault="00B05A60">
            <w:pPr>
              <w:pStyle w:val="TableParagraph"/>
              <w:spacing w:before="3"/>
              <w:ind w:left="117"/>
              <w:rPr>
                <w:sz w:val="18"/>
              </w:rPr>
            </w:pPr>
            <w:r>
              <w:rPr>
                <w:sz w:val="18"/>
              </w:rPr>
              <w:t>636</w:t>
            </w:r>
          </w:p>
        </w:tc>
        <w:tc>
          <w:tcPr>
            <w:tcW w:w="1899" w:type="dxa"/>
          </w:tcPr>
          <w:p w:rsidR="00A02B30" w:rsidRDefault="00B05A60">
            <w:pPr>
              <w:pStyle w:val="TableParagraph"/>
              <w:spacing w:before="3"/>
              <w:ind w:left="428" w:right="570"/>
              <w:jc w:val="center"/>
              <w:rPr>
                <w:sz w:val="18"/>
              </w:rPr>
            </w:pPr>
            <w:r>
              <w:rPr>
                <w:sz w:val="18"/>
              </w:rPr>
              <w:t>7375282.92</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4926748.84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737</w:t>
            </w:r>
          </w:p>
        </w:tc>
        <w:tc>
          <w:tcPr>
            <w:tcW w:w="1899" w:type="dxa"/>
          </w:tcPr>
          <w:p w:rsidR="00A02B30" w:rsidRDefault="00B05A60">
            <w:pPr>
              <w:pStyle w:val="TableParagraph"/>
              <w:spacing w:before="3"/>
              <w:ind w:left="422" w:right="570"/>
              <w:jc w:val="center"/>
              <w:rPr>
                <w:sz w:val="18"/>
              </w:rPr>
            </w:pPr>
            <w:r>
              <w:rPr>
                <w:sz w:val="18"/>
              </w:rPr>
              <w:t>7373600.80</w:t>
            </w:r>
          </w:p>
        </w:tc>
        <w:tc>
          <w:tcPr>
            <w:tcW w:w="1499" w:type="dxa"/>
          </w:tcPr>
          <w:p w:rsidR="00A02B30" w:rsidRDefault="00B05A60">
            <w:pPr>
              <w:pStyle w:val="TableParagraph"/>
              <w:spacing w:before="3"/>
              <w:ind w:left="561" w:right="28"/>
              <w:jc w:val="center"/>
              <w:rPr>
                <w:sz w:val="18"/>
              </w:rPr>
            </w:pPr>
            <w:r>
              <w:rPr>
                <w:sz w:val="18"/>
              </w:rPr>
              <w:t>4925321.01</w:t>
            </w:r>
          </w:p>
        </w:tc>
      </w:tr>
      <w:tr w:rsidR="00A02B30">
        <w:trPr>
          <w:trHeight w:val="238"/>
        </w:trPr>
        <w:tc>
          <w:tcPr>
            <w:tcW w:w="906" w:type="dxa"/>
          </w:tcPr>
          <w:p w:rsidR="00A02B30" w:rsidRDefault="00B05A60">
            <w:pPr>
              <w:pStyle w:val="TableParagraph"/>
              <w:spacing w:before="3"/>
              <w:ind w:left="117"/>
              <w:rPr>
                <w:sz w:val="18"/>
              </w:rPr>
            </w:pPr>
            <w:r>
              <w:rPr>
                <w:sz w:val="18"/>
              </w:rPr>
              <w:t>637</w:t>
            </w:r>
          </w:p>
        </w:tc>
        <w:tc>
          <w:tcPr>
            <w:tcW w:w="1899" w:type="dxa"/>
          </w:tcPr>
          <w:p w:rsidR="00A02B30" w:rsidRDefault="00B05A60">
            <w:pPr>
              <w:pStyle w:val="TableParagraph"/>
              <w:spacing w:before="3"/>
              <w:ind w:left="428" w:right="570"/>
              <w:jc w:val="center"/>
              <w:rPr>
                <w:sz w:val="18"/>
              </w:rPr>
            </w:pPr>
            <w:r>
              <w:rPr>
                <w:sz w:val="18"/>
              </w:rPr>
              <w:t>7375332.84</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4926601.60</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738</w:t>
            </w:r>
          </w:p>
        </w:tc>
        <w:tc>
          <w:tcPr>
            <w:tcW w:w="1899" w:type="dxa"/>
          </w:tcPr>
          <w:p w:rsidR="00A02B30" w:rsidRDefault="00B05A60">
            <w:pPr>
              <w:pStyle w:val="TableParagraph"/>
              <w:spacing w:before="3"/>
              <w:ind w:left="422" w:right="570"/>
              <w:jc w:val="center"/>
              <w:rPr>
                <w:sz w:val="18"/>
              </w:rPr>
            </w:pPr>
            <w:r>
              <w:rPr>
                <w:sz w:val="18"/>
              </w:rPr>
              <w:t>7373635.69</w:t>
            </w:r>
          </w:p>
        </w:tc>
        <w:tc>
          <w:tcPr>
            <w:tcW w:w="1499" w:type="dxa"/>
          </w:tcPr>
          <w:p w:rsidR="00A02B30" w:rsidRDefault="00B05A60">
            <w:pPr>
              <w:pStyle w:val="TableParagraph"/>
              <w:spacing w:before="3"/>
              <w:ind w:left="561" w:right="28"/>
              <w:jc w:val="center"/>
              <w:rPr>
                <w:sz w:val="18"/>
              </w:rPr>
            </w:pPr>
            <w:r>
              <w:rPr>
                <w:sz w:val="18"/>
              </w:rPr>
              <w:t>4925319.88</w:t>
            </w:r>
          </w:p>
        </w:tc>
      </w:tr>
      <w:tr w:rsidR="00A02B30">
        <w:trPr>
          <w:trHeight w:val="238"/>
        </w:trPr>
        <w:tc>
          <w:tcPr>
            <w:tcW w:w="906" w:type="dxa"/>
          </w:tcPr>
          <w:p w:rsidR="00A02B30" w:rsidRDefault="00B05A60">
            <w:pPr>
              <w:pStyle w:val="TableParagraph"/>
              <w:spacing w:before="3"/>
              <w:ind w:left="117"/>
              <w:rPr>
                <w:sz w:val="18"/>
              </w:rPr>
            </w:pPr>
            <w:r>
              <w:rPr>
                <w:sz w:val="18"/>
              </w:rPr>
              <w:t>638</w:t>
            </w:r>
          </w:p>
        </w:tc>
        <w:tc>
          <w:tcPr>
            <w:tcW w:w="1899" w:type="dxa"/>
          </w:tcPr>
          <w:p w:rsidR="00A02B30" w:rsidRDefault="00B05A60">
            <w:pPr>
              <w:pStyle w:val="TableParagraph"/>
              <w:spacing w:before="3"/>
              <w:ind w:left="428" w:right="570"/>
              <w:jc w:val="center"/>
              <w:rPr>
                <w:sz w:val="18"/>
              </w:rPr>
            </w:pPr>
            <w:r>
              <w:rPr>
                <w:sz w:val="18"/>
              </w:rPr>
              <w:t>7375277.69</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4926456.25</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739</w:t>
            </w:r>
          </w:p>
        </w:tc>
        <w:tc>
          <w:tcPr>
            <w:tcW w:w="1899" w:type="dxa"/>
          </w:tcPr>
          <w:p w:rsidR="00A02B30" w:rsidRDefault="00B05A60">
            <w:pPr>
              <w:pStyle w:val="TableParagraph"/>
              <w:spacing w:before="3"/>
              <w:ind w:left="422" w:right="570"/>
              <w:jc w:val="center"/>
              <w:rPr>
                <w:sz w:val="18"/>
              </w:rPr>
            </w:pPr>
            <w:r>
              <w:rPr>
                <w:sz w:val="18"/>
              </w:rPr>
              <w:t>7373694.47</w:t>
            </w:r>
          </w:p>
        </w:tc>
        <w:tc>
          <w:tcPr>
            <w:tcW w:w="1499" w:type="dxa"/>
          </w:tcPr>
          <w:p w:rsidR="00A02B30" w:rsidRDefault="00B05A60">
            <w:pPr>
              <w:pStyle w:val="TableParagraph"/>
              <w:spacing w:before="3"/>
              <w:ind w:left="561" w:right="28"/>
              <w:jc w:val="center"/>
              <w:rPr>
                <w:sz w:val="18"/>
              </w:rPr>
            </w:pPr>
            <w:r>
              <w:rPr>
                <w:sz w:val="18"/>
              </w:rPr>
              <w:t>4925303.67</w:t>
            </w:r>
          </w:p>
        </w:tc>
      </w:tr>
      <w:tr w:rsidR="00A02B30">
        <w:trPr>
          <w:trHeight w:val="238"/>
        </w:trPr>
        <w:tc>
          <w:tcPr>
            <w:tcW w:w="906" w:type="dxa"/>
          </w:tcPr>
          <w:p w:rsidR="00A02B30" w:rsidRDefault="00B05A60">
            <w:pPr>
              <w:pStyle w:val="TableParagraph"/>
              <w:spacing w:before="3"/>
              <w:ind w:left="117"/>
              <w:rPr>
                <w:sz w:val="18"/>
              </w:rPr>
            </w:pPr>
            <w:r>
              <w:rPr>
                <w:sz w:val="18"/>
              </w:rPr>
              <w:t>639</w:t>
            </w:r>
          </w:p>
        </w:tc>
        <w:tc>
          <w:tcPr>
            <w:tcW w:w="1899" w:type="dxa"/>
          </w:tcPr>
          <w:p w:rsidR="00A02B30" w:rsidRDefault="00B05A60">
            <w:pPr>
              <w:pStyle w:val="TableParagraph"/>
              <w:spacing w:before="3"/>
              <w:ind w:left="428" w:right="570"/>
              <w:jc w:val="center"/>
              <w:rPr>
                <w:sz w:val="18"/>
              </w:rPr>
            </w:pPr>
            <w:r>
              <w:rPr>
                <w:sz w:val="18"/>
              </w:rPr>
              <w:t>7375109.46</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4926259.49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740</w:t>
            </w:r>
          </w:p>
        </w:tc>
        <w:tc>
          <w:tcPr>
            <w:tcW w:w="1899" w:type="dxa"/>
          </w:tcPr>
          <w:p w:rsidR="00A02B30" w:rsidRDefault="00B05A60">
            <w:pPr>
              <w:pStyle w:val="TableParagraph"/>
              <w:spacing w:before="3"/>
              <w:ind w:left="422" w:right="570"/>
              <w:jc w:val="center"/>
              <w:rPr>
                <w:sz w:val="18"/>
              </w:rPr>
            </w:pPr>
            <w:r>
              <w:rPr>
                <w:sz w:val="18"/>
              </w:rPr>
              <w:t>7373716.03</w:t>
            </w:r>
          </w:p>
        </w:tc>
        <w:tc>
          <w:tcPr>
            <w:tcW w:w="1499" w:type="dxa"/>
          </w:tcPr>
          <w:p w:rsidR="00A02B30" w:rsidRDefault="00B05A60">
            <w:pPr>
              <w:pStyle w:val="TableParagraph"/>
              <w:spacing w:before="3"/>
              <w:ind w:left="561" w:right="28"/>
              <w:jc w:val="center"/>
              <w:rPr>
                <w:sz w:val="18"/>
              </w:rPr>
            </w:pPr>
            <w:r>
              <w:rPr>
                <w:sz w:val="18"/>
              </w:rPr>
              <w:t>4925285.65</w:t>
            </w:r>
          </w:p>
        </w:tc>
      </w:tr>
      <w:tr w:rsidR="00A02B30">
        <w:trPr>
          <w:trHeight w:val="238"/>
        </w:trPr>
        <w:tc>
          <w:tcPr>
            <w:tcW w:w="906" w:type="dxa"/>
          </w:tcPr>
          <w:p w:rsidR="00A02B30" w:rsidRDefault="00B05A60">
            <w:pPr>
              <w:pStyle w:val="TableParagraph"/>
              <w:spacing w:before="3"/>
              <w:ind w:left="117"/>
              <w:rPr>
                <w:sz w:val="18"/>
              </w:rPr>
            </w:pPr>
            <w:r>
              <w:rPr>
                <w:sz w:val="18"/>
              </w:rPr>
              <w:t>640</w:t>
            </w:r>
          </w:p>
        </w:tc>
        <w:tc>
          <w:tcPr>
            <w:tcW w:w="1899" w:type="dxa"/>
          </w:tcPr>
          <w:p w:rsidR="00A02B30" w:rsidRDefault="00B05A60">
            <w:pPr>
              <w:pStyle w:val="TableParagraph"/>
              <w:spacing w:before="3"/>
              <w:ind w:left="428" w:right="570"/>
              <w:jc w:val="center"/>
              <w:rPr>
                <w:sz w:val="18"/>
              </w:rPr>
            </w:pPr>
            <w:r>
              <w:rPr>
                <w:sz w:val="18"/>
              </w:rPr>
              <w:t>7375044.87</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4926207.09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741</w:t>
            </w:r>
          </w:p>
        </w:tc>
        <w:tc>
          <w:tcPr>
            <w:tcW w:w="1899" w:type="dxa"/>
          </w:tcPr>
          <w:p w:rsidR="00A02B30" w:rsidRDefault="00B05A60">
            <w:pPr>
              <w:pStyle w:val="TableParagraph"/>
              <w:spacing w:before="3"/>
              <w:ind w:left="422" w:right="570"/>
              <w:jc w:val="center"/>
              <w:rPr>
                <w:sz w:val="18"/>
              </w:rPr>
            </w:pPr>
            <w:r>
              <w:rPr>
                <w:sz w:val="18"/>
              </w:rPr>
              <w:t>7373779.39</w:t>
            </w:r>
          </w:p>
        </w:tc>
        <w:tc>
          <w:tcPr>
            <w:tcW w:w="1499" w:type="dxa"/>
          </w:tcPr>
          <w:p w:rsidR="00A02B30" w:rsidRDefault="00B05A60">
            <w:pPr>
              <w:pStyle w:val="TableParagraph"/>
              <w:spacing w:before="3"/>
              <w:ind w:left="561" w:right="28"/>
              <w:jc w:val="center"/>
              <w:rPr>
                <w:sz w:val="18"/>
              </w:rPr>
            </w:pPr>
            <w:r>
              <w:rPr>
                <w:sz w:val="18"/>
              </w:rPr>
              <w:t>4925184.29</w:t>
            </w:r>
          </w:p>
        </w:tc>
      </w:tr>
      <w:tr w:rsidR="00A02B30">
        <w:trPr>
          <w:trHeight w:val="238"/>
        </w:trPr>
        <w:tc>
          <w:tcPr>
            <w:tcW w:w="906" w:type="dxa"/>
          </w:tcPr>
          <w:p w:rsidR="00A02B30" w:rsidRDefault="00B05A60">
            <w:pPr>
              <w:pStyle w:val="TableParagraph"/>
              <w:spacing w:before="3"/>
              <w:ind w:left="117"/>
              <w:rPr>
                <w:sz w:val="18"/>
              </w:rPr>
            </w:pPr>
            <w:r>
              <w:rPr>
                <w:sz w:val="18"/>
              </w:rPr>
              <w:t>641</w:t>
            </w:r>
          </w:p>
        </w:tc>
        <w:tc>
          <w:tcPr>
            <w:tcW w:w="1899" w:type="dxa"/>
          </w:tcPr>
          <w:p w:rsidR="00A02B30" w:rsidRDefault="00B05A60">
            <w:pPr>
              <w:pStyle w:val="TableParagraph"/>
              <w:spacing w:before="3"/>
              <w:ind w:left="428" w:right="570"/>
              <w:jc w:val="center"/>
              <w:rPr>
                <w:sz w:val="18"/>
              </w:rPr>
            </w:pPr>
            <w:r>
              <w:rPr>
                <w:sz w:val="18"/>
              </w:rPr>
              <w:t>7374965.88</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4926181.09</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742</w:t>
            </w:r>
          </w:p>
        </w:tc>
        <w:tc>
          <w:tcPr>
            <w:tcW w:w="1899" w:type="dxa"/>
          </w:tcPr>
          <w:p w:rsidR="00A02B30" w:rsidRDefault="00B05A60">
            <w:pPr>
              <w:pStyle w:val="TableParagraph"/>
              <w:spacing w:before="3"/>
              <w:ind w:left="422" w:right="570"/>
              <w:jc w:val="center"/>
              <w:rPr>
                <w:sz w:val="18"/>
              </w:rPr>
            </w:pPr>
            <w:r>
              <w:rPr>
                <w:sz w:val="18"/>
              </w:rPr>
              <w:t>7373890.26</w:t>
            </w:r>
          </w:p>
        </w:tc>
        <w:tc>
          <w:tcPr>
            <w:tcW w:w="1499" w:type="dxa"/>
          </w:tcPr>
          <w:p w:rsidR="00A02B30" w:rsidRDefault="00B05A60">
            <w:pPr>
              <w:pStyle w:val="TableParagraph"/>
              <w:spacing w:before="3"/>
              <w:ind w:left="560" w:right="28"/>
              <w:jc w:val="center"/>
              <w:rPr>
                <w:sz w:val="18"/>
              </w:rPr>
            </w:pPr>
            <w:r>
              <w:rPr>
                <w:sz w:val="18"/>
              </w:rPr>
              <w:t>4925085.11</w:t>
            </w:r>
          </w:p>
        </w:tc>
      </w:tr>
      <w:tr w:rsidR="00A02B30">
        <w:trPr>
          <w:trHeight w:val="308"/>
        </w:trPr>
        <w:tc>
          <w:tcPr>
            <w:tcW w:w="906" w:type="dxa"/>
          </w:tcPr>
          <w:p w:rsidR="00A02B30" w:rsidRDefault="00B05A60">
            <w:pPr>
              <w:pStyle w:val="TableParagraph"/>
              <w:spacing w:before="3"/>
              <w:ind w:left="117"/>
              <w:rPr>
                <w:sz w:val="18"/>
              </w:rPr>
            </w:pPr>
            <w:r>
              <w:rPr>
                <w:sz w:val="18"/>
              </w:rPr>
              <w:t>642</w:t>
            </w:r>
          </w:p>
        </w:tc>
        <w:tc>
          <w:tcPr>
            <w:tcW w:w="1899" w:type="dxa"/>
          </w:tcPr>
          <w:p w:rsidR="00A02B30" w:rsidRDefault="00B05A60">
            <w:pPr>
              <w:pStyle w:val="TableParagraph"/>
              <w:spacing w:before="3"/>
              <w:ind w:left="428" w:right="570"/>
              <w:jc w:val="center"/>
              <w:rPr>
                <w:sz w:val="18"/>
              </w:rPr>
            </w:pPr>
            <w:r>
              <w:rPr>
                <w:sz w:val="18"/>
              </w:rPr>
              <w:t>7374554.75</w:t>
            </w:r>
          </w:p>
        </w:tc>
        <w:tc>
          <w:tcPr>
            <w:tcW w:w="2178" w:type="dxa"/>
            <w:tcBorders>
              <w:right w:val="single" w:sz="6" w:space="0" w:color="000000"/>
            </w:tcBorders>
          </w:tcPr>
          <w:p w:rsidR="00A02B30" w:rsidRDefault="00B05A60">
            <w:pPr>
              <w:pStyle w:val="TableParagraph"/>
              <w:spacing w:before="3"/>
              <w:ind w:left="572" w:right="701"/>
              <w:jc w:val="center"/>
              <w:rPr>
                <w:sz w:val="18"/>
              </w:rPr>
            </w:pPr>
            <w:r>
              <w:rPr>
                <w:sz w:val="18"/>
              </w:rPr>
              <w:t>4926124.74</w:t>
            </w:r>
          </w:p>
        </w:tc>
        <w:tc>
          <w:tcPr>
            <w:tcW w:w="1312" w:type="dxa"/>
            <w:tcBorders>
              <w:left w:val="single" w:sz="6" w:space="0" w:color="000000"/>
            </w:tcBorders>
          </w:tcPr>
          <w:p w:rsidR="00A02B30" w:rsidRDefault="00B05A60">
            <w:pPr>
              <w:pStyle w:val="TableParagraph"/>
              <w:spacing w:before="3"/>
              <w:ind w:right="519"/>
              <w:jc w:val="right"/>
              <w:rPr>
                <w:sz w:val="18"/>
              </w:rPr>
            </w:pPr>
            <w:r>
              <w:rPr>
                <w:sz w:val="18"/>
              </w:rPr>
              <w:t>743</w:t>
            </w:r>
          </w:p>
        </w:tc>
        <w:tc>
          <w:tcPr>
            <w:tcW w:w="1899" w:type="dxa"/>
          </w:tcPr>
          <w:p w:rsidR="00A02B30" w:rsidRDefault="00B05A60">
            <w:pPr>
              <w:pStyle w:val="TableParagraph"/>
              <w:spacing w:before="3"/>
              <w:ind w:left="422" w:right="570"/>
              <w:jc w:val="center"/>
              <w:rPr>
                <w:sz w:val="18"/>
              </w:rPr>
            </w:pPr>
            <w:r>
              <w:rPr>
                <w:sz w:val="18"/>
              </w:rPr>
              <w:t>7373919.93</w:t>
            </w:r>
          </w:p>
        </w:tc>
        <w:tc>
          <w:tcPr>
            <w:tcW w:w="1499" w:type="dxa"/>
          </w:tcPr>
          <w:p w:rsidR="00A02B30" w:rsidRDefault="00B05A60">
            <w:pPr>
              <w:pStyle w:val="TableParagraph"/>
              <w:spacing w:before="3"/>
              <w:ind w:left="561" w:right="28"/>
              <w:jc w:val="center"/>
              <w:rPr>
                <w:sz w:val="18"/>
              </w:rPr>
            </w:pPr>
            <w:r>
              <w:rPr>
                <w:sz w:val="18"/>
              </w:rPr>
              <w:t>4925074.37</w:t>
            </w:r>
          </w:p>
        </w:tc>
      </w:tr>
    </w:tbl>
    <w:p w:rsidR="00A02B30" w:rsidRDefault="00A02B30">
      <w:pPr>
        <w:jc w:val="center"/>
        <w:rPr>
          <w:sz w:val="18"/>
        </w:rPr>
        <w:sectPr w:rsidR="00A02B30">
          <w:pgSz w:w="12480" w:h="15650"/>
          <w:pgMar w:top="200" w:right="740" w:bottom="280" w:left="74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906"/>
        <w:gridCol w:w="1898"/>
        <w:gridCol w:w="2182"/>
        <w:gridCol w:w="1304"/>
        <w:gridCol w:w="1898"/>
        <w:gridCol w:w="1498"/>
      </w:tblGrid>
      <w:tr w:rsidR="00A02B30">
        <w:trPr>
          <w:trHeight w:val="223"/>
        </w:trPr>
        <w:tc>
          <w:tcPr>
            <w:tcW w:w="906" w:type="dxa"/>
          </w:tcPr>
          <w:p w:rsidR="00A02B30" w:rsidRDefault="00B05A60">
            <w:pPr>
              <w:pStyle w:val="TableParagraph"/>
              <w:spacing w:before="4" w:line="199" w:lineRule="exact"/>
              <w:ind w:left="50"/>
              <w:rPr>
                <w:sz w:val="18"/>
              </w:rPr>
            </w:pPr>
            <w:r>
              <w:rPr>
                <w:sz w:val="18"/>
              </w:rPr>
              <w:lastRenderedPageBreak/>
              <w:t>БРОЈ</w:t>
            </w:r>
          </w:p>
        </w:tc>
        <w:tc>
          <w:tcPr>
            <w:tcW w:w="1898" w:type="dxa"/>
          </w:tcPr>
          <w:p w:rsidR="00A02B30" w:rsidRDefault="00B05A60">
            <w:pPr>
              <w:pStyle w:val="TableParagraph"/>
              <w:spacing w:before="4" w:line="199" w:lineRule="exact"/>
              <w:ind w:right="140"/>
              <w:jc w:val="center"/>
              <w:rPr>
                <w:sz w:val="18"/>
              </w:rPr>
            </w:pPr>
            <w:r>
              <w:rPr>
                <w:sz w:val="18"/>
              </w:rPr>
              <w:t>X</w:t>
            </w:r>
          </w:p>
        </w:tc>
        <w:tc>
          <w:tcPr>
            <w:tcW w:w="2182" w:type="dxa"/>
            <w:tcBorders>
              <w:right w:val="single" w:sz="6" w:space="0" w:color="000000"/>
            </w:tcBorders>
          </w:tcPr>
          <w:p w:rsidR="00A02B30" w:rsidRDefault="00B05A60">
            <w:pPr>
              <w:pStyle w:val="TableParagraph"/>
              <w:spacing w:before="4" w:line="199" w:lineRule="exact"/>
              <w:ind w:right="124"/>
              <w:jc w:val="center"/>
              <w:rPr>
                <w:sz w:val="18"/>
              </w:rPr>
            </w:pPr>
            <w:r>
              <w:rPr>
                <w:sz w:val="18"/>
              </w:rPr>
              <w:t>Y</w:t>
            </w:r>
          </w:p>
        </w:tc>
        <w:tc>
          <w:tcPr>
            <w:tcW w:w="1304" w:type="dxa"/>
            <w:tcBorders>
              <w:left w:val="single" w:sz="6" w:space="0" w:color="000000"/>
            </w:tcBorders>
          </w:tcPr>
          <w:p w:rsidR="00A02B30" w:rsidRDefault="00A02B30">
            <w:pPr>
              <w:pStyle w:val="TableParagraph"/>
              <w:spacing w:before="0"/>
              <w:rPr>
                <w:sz w:val="14"/>
              </w:rPr>
            </w:pPr>
          </w:p>
        </w:tc>
        <w:tc>
          <w:tcPr>
            <w:tcW w:w="3396" w:type="dxa"/>
            <w:gridSpan w:val="2"/>
          </w:tcPr>
          <w:p w:rsidR="00A02B30" w:rsidRDefault="00B05A60">
            <w:pPr>
              <w:pStyle w:val="TableParagraph"/>
              <w:spacing w:before="0" w:line="155" w:lineRule="exact"/>
              <w:ind w:left="827"/>
              <w:rPr>
                <w:sz w:val="18"/>
              </w:rPr>
            </w:pPr>
            <w:r>
              <w:rPr>
                <w:sz w:val="18"/>
              </w:rPr>
              <w:t>ПОДЗОНА 1А</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744</w:t>
            </w:r>
          </w:p>
        </w:tc>
        <w:tc>
          <w:tcPr>
            <w:tcW w:w="1898" w:type="dxa"/>
          </w:tcPr>
          <w:p w:rsidR="00A02B30" w:rsidRDefault="00B05A60">
            <w:pPr>
              <w:pStyle w:val="TableParagraph"/>
              <w:spacing w:before="19" w:line="199" w:lineRule="exact"/>
              <w:ind w:left="425" w:right="565"/>
              <w:jc w:val="center"/>
              <w:rPr>
                <w:sz w:val="18"/>
              </w:rPr>
            </w:pPr>
            <w:r>
              <w:rPr>
                <w:sz w:val="18"/>
              </w:rPr>
              <w:t>7374096.99</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4925114.51</w:t>
            </w:r>
          </w:p>
        </w:tc>
        <w:tc>
          <w:tcPr>
            <w:tcW w:w="1304" w:type="dxa"/>
            <w:tcBorders>
              <w:left w:val="single" w:sz="6" w:space="0" w:color="000000"/>
            </w:tcBorders>
          </w:tcPr>
          <w:p w:rsidR="00A02B30" w:rsidRDefault="00B05A60">
            <w:pPr>
              <w:pStyle w:val="TableParagraph"/>
              <w:spacing w:before="0" w:line="193" w:lineRule="exact"/>
              <w:ind w:left="424" w:right="428"/>
              <w:jc w:val="center"/>
              <w:rPr>
                <w:sz w:val="18"/>
              </w:rPr>
            </w:pPr>
            <w:r>
              <w:rPr>
                <w:sz w:val="18"/>
              </w:rPr>
              <w:t>БРОЈ</w:t>
            </w:r>
          </w:p>
        </w:tc>
        <w:tc>
          <w:tcPr>
            <w:tcW w:w="1898" w:type="dxa"/>
          </w:tcPr>
          <w:p w:rsidR="00A02B30" w:rsidRDefault="00B05A60">
            <w:pPr>
              <w:pStyle w:val="TableParagraph"/>
              <w:spacing w:before="0" w:line="193" w:lineRule="exact"/>
              <w:ind w:right="137"/>
              <w:jc w:val="center"/>
              <w:rPr>
                <w:sz w:val="18"/>
              </w:rPr>
            </w:pPr>
            <w:r>
              <w:rPr>
                <w:sz w:val="18"/>
              </w:rPr>
              <w:t>X</w:t>
            </w:r>
          </w:p>
        </w:tc>
        <w:tc>
          <w:tcPr>
            <w:tcW w:w="1498" w:type="dxa"/>
          </w:tcPr>
          <w:p w:rsidR="00A02B30" w:rsidRDefault="00B05A60">
            <w:pPr>
              <w:pStyle w:val="TableParagraph"/>
              <w:spacing w:before="0" w:line="193" w:lineRule="exact"/>
              <w:ind w:left="553"/>
              <w:jc w:val="center"/>
              <w:rPr>
                <w:sz w:val="18"/>
              </w:rPr>
            </w:pPr>
            <w:r>
              <w:rPr>
                <w:sz w:val="18"/>
              </w:rPr>
              <w:t>Y</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745</w:t>
            </w:r>
          </w:p>
        </w:tc>
        <w:tc>
          <w:tcPr>
            <w:tcW w:w="1898" w:type="dxa"/>
          </w:tcPr>
          <w:p w:rsidR="00A02B30" w:rsidRDefault="00B05A60">
            <w:pPr>
              <w:pStyle w:val="TableParagraph"/>
              <w:spacing w:before="19" w:line="199" w:lineRule="exact"/>
              <w:ind w:left="425" w:right="565"/>
              <w:jc w:val="center"/>
              <w:rPr>
                <w:sz w:val="18"/>
              </w:rPr>
            </w:pPr>
            <w:r>
              <w:rPr>
                <w:sz w:val="18"/>
              </w:rPr>
              <w:t>7374288.13</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4925204.57</w:t>
            </w:r>
          </w:p>
        </w:tc>
        <w:tc>
          <w:tcPr>
            <w:tcW w:w="1304" w:type="dxa"/>
            <w:tcBorders>
              <w:left w:val="single" w:sz="6" w:space="0" w:color="000000"/>
            </w:tcBorders>
          </w:tcPr>
          <w:p w:rsidR="00A02B30" w:rsidRDefault="00B05A60">
            <w:pPr>
              <w:pStyle w:val="TableParagraph"/>
              <w:spacing w:before="0" w:line="193" w:lineRule="exact"/>
              <w:ind w:right="4"/>
              <w:jc w:val="center"/>
              <w:rPr>
                <w:sz w:val="18"/>
              </w:rPr>
            </w:pPr>
            <w:r>
              <w:rPr>
                <w:sz w:val="18"/>
              </w:rPr>
              <w:t>1</w:t>
            </w:r>
          </w:p>
        </w:tc>
        <w:tc>
          <w:tcPr>
            <w:tcW w:w="1898" w:type="dxa"/>
          </w:tcPr>
          <w:p w:rsidR="00A02B30" w:rsidRDefault="00B05A60">
            <w:pPr>
              <w:pStyle w:val="TableParagraph"/>
              <w:spacing w:before="0" w:line="193" w:lineRule="exact"/>
              <w:ind w:left="428" w:right="565"/>
              <w:jc w:val="center"/>
              <w:rPr>
                <w:sz w:val="18"/>
              </w:rPr>
            </w:pPr>
            <w:r>
              <w:rPr>
                <w:sz w:val="18"/>
              </w:rPr>
              <w:t>7370781.61</w:t>
            </w:r>
          </w:p>
        </w:tc>
        <w:tc>
          <w:tcPr>
            <w:tcW w:w="1498" w:type="dxa"/>
          </w:tcPr>
          <w:p w:rsidR="00A02B30" w:rsidRDefault="00B05A60">
            <w:pPr>
              <w:pStyle w:val="TableParagraph"/>
              <w:spacing w:before="0" w:line="193" w:lineRule="exact"/>
              <w:ind w:left="571" w:right="25"/>
              <w:jc w:val="center"/>
              <w:rPr>
                <w:sz w:val="18"/>
              </w:rPr>
            </w:pPr>
            <w:r>
              <w:rPr>
                <w:sz w:val="18"/>
              </w:rPr>
              <w:t>4931770.04</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746</w:t>
            </w:r>
          </w:p>
        </w:tc>
        <w:tc>
          <w:tcPr>
            <w:tcW w:w="1898" w:type="dxa"/>
          </w:tcPr>
          <w:p w:rsidR="00A02B30" w:rsidRDefault="00B05A60">
            <w:pPr>
              <w:pStyle w:val="TableParagraph"/>
              <w:spacing w:before="19" w:line="199" w:lineRule="exact"/>
              <w:ind w:left="425" w:right="565"/>
              <w:jc w:val="center"/>
              <w:rPr>
                <w:sz w:val="18"/>
              </w:rPr>
            </w:pPr>
            <w:r>
              <w:rPr>
                <w:sz w:val="18"/>
              </w:rPr>
              <w:t>7374393.62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4925279.73</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1a</w:t>
            </w:r>
          </w:p>
        </w:tc>
        <w:tc>
          <w:tcPr>
            <w:tcW w:w="1898" w:type="dxa"/>
          </w:tcPr>
          <w:p w:rsidR="00A02B30" w:rsidRDefault="00B05A60">
            <w:pPr>
              <w:pStyle w:val="TableParagraph"/>
              <w:spacing w:before="0" w:line="193" w:lineRule="exact"/>
              <w:ind w:left="429" w:right="565"/>
              <w:jc w:val="center"/>
              <w:rPr>
                <w:sz w:val="18"/>
              </w:rPr>
            </w:pPr>
            <w:r>
              <w:rPr>
                <w:sz w:val="18"/>
              </w:rPr>
              <w:t>7370794.14</w:t>
            </w:r>
          </w:p>
        </w:tc>
        <w:tc>
          <w:tcPr>
            <w:tcW w:w="1498" w:type="dxa"/>
          </w:tcPr>
          <w:p w:rsidR="00A02B30" w:rsidRDefault="00B05A60">
            <w:pPr>
              <w:pStyle w:val="TableParagraph"/>
              <w:spacing w:before="0" w:line="193" w:lineRule="exact"/>
              <w:ind w:left="572" w:right="25"/>
              <w:jc w:val="center"/>
              <w:rPr>
                <w:sz w:val="18"/>
              </w:rPr>
            </w:pPr>
            <w:r>
              <w:rPr>
                <w:sz w:val="18"/>
              </w:rPr>
              <w:t>4931776.90</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747</w:t>
            </w:r>
          </w:p>
        </w:tc>
        <w:tc>
          <w:tcPr>
            <w:tcW w:w="1898" w:type="dxa"/>
          </w:tcPr>
          <w:p w:rsidR="00A02B30" w:rsidRDefault="00B05A60">
            <w:pPr>
              <w:pStyle w:val="TableParagraph"/>
              <w:spacing w:before="19" w:line="199" w:lineRule="exact"/>
              <w:ind w:left="424" w:right="565"/>
              <w:jc w:val="center"/>
              <w:rPr>
                <w:sz w:val="18"/>
              </w:rPr>
            </w:pPr>
            <w:r>
              <w:rPr>
                <w:sz w:val="18"/>
              </w:rPr>
              <w:t>7374411.58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4925295.37</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2</w:t>
            </w:r>
          </w:p>
        </w:tc>
        <w:tc>
          <w:tcPr>
            <w:tcW w:w="1898" w:type="dxa"/>
          </w:tcPr>
          <w:p w:rsidR="00A02B30" w:rsidRDefault="00B05A60">
            <w:pPr>
              <w:pStyle w:val="TableParagraph"/>
              <w:spacing w:before="0" w:line="193" w:lineRule="exact"/>
              <w:ind w:left="429" w:right="565"/>
              <w:jc w:val="center"/>
              <w:rPr>
                <w:sz w:val="18"/>
              </w:rPr>
            </w:pPr>
            <w:r>
              <w:rPr>
                <w:sz w:val="18"/>
              </w:rPr>
              <w:t>7370842.85</w:t>
            </w:r>
          </w:p>
        </w:tc>
        <w:tc>
          <w:tcPr>
            <w:tcW w:w="1498" w:type="dxa"/>
          </w:tcPr>
          <w:p w:rsidR="00A02B30" w:rsidRDefault="00B05A60">
            <w:pPr>
              <w:pStyle w:val="TableParagraph"/>
              <w:spacing w:before="0" w:line="193" w:lineRule="exact"/>
              <w:ind w:left="572" w:right="25"/>
              <w:jc w:val="center"/>
              <w:rPr>
                <w:sz w:val="18"/>
              </w:rPr>
            </w:pPr>
            <w:r>
              <w:rPr>
                <w:sz w:val="18"/>
              </w:rPr>
              <w:t>4931753.58</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748</w:t>
            </w:r>
          </w:p>
        </w:tc>
        <w:tc>
          <w:tcPr>
            <w:tcW w:w="1898" w:type="dxa"/>
          </w:tcPr>
          <w:p w:rsidR="00A02B30" w:rsidRDefault="00B05A60">
            <w:pPr>
              <w:pStyle w:val="TableParagraph"/>
              <w:spacing w:before="19" w:line="199" w:lineRule="exact"/>
              <w:ind w:left="424" w:right="565"/>
              <w:jc w:val="center"/>
              <w:rPr>
                <w:sz w:val="18"/>
              </w:rPr>
            </w:pPr>
            <w:r>
              <w:rPr>
                <w:sz w:val="18"/>
              </w:rPr>
              <w:t>7374416.41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4925313.73</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3</w:t>
            </w:r>
          </w:p>
        </w:tc>
        <w:tc>
          <w:tcPr>
            <w:tcW w:w="1898" w:type="dxa"/>
          </w:tcPr>
          <w:p w:rsidR="00A02B30" w:rsidRDefault="00B05A60">
            <w:pPr>
              <w:pStyle w:val="TableParagraph"/>
              <w:spacing w:before="0" w:line="193" w:lineRule="exact"/>
              <w:ind w:left="429" w:right="565"/>
              <w:jc w:val="center"/>
              <w:rPr>
                <w:sz w:val="18"/>
              </w:rPr>
            </w:pPr>
            <w:r>
              <w:rPr>
                <w:sz w:val="18"/>
              </w:rPr>
              <w:t>7370883.81</w:t>
            </w:r>
          </w:p>
        </w:tc>
        <w:tc>
          <w:tcPr>
            <w:tcW w:w="1498" w:type="dxa"/>
          </w:tcPr>
          <w:p w:rsidR="00A02B30" w:rsidRDefault="00B05A60">
            <w:pPr>
              <w:pStyle w:val="TableParagraph"/>
              <w:spacing w:before="0" w:line="193" w:lineRule="exact"/>
              <w:ind w:left="572" w:right="25"/>
              <w:jc w:val="center"/>
              <w:rPr>
                <w:sz w:val="18"/>
              </w:rPr>
            </w:pPr>
            <w:r>
              <w:rPr>
                <w:sz w:val="18"/>
              </w:rPr>
              <w:t>4931753.38</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749</w:t>
            </w:r>
          </w:p>
        </w:tc>
        <w:tc>
          <w:tcPr>
            <w:tcW w:w="1898" w:type="dxa"/>
          </w:tcPr>
          <w:p w:rsidR="00A02B30" w:rsidRDefault="00B05A60">
            <w:pPr>
              <w:pStyle w:val="TableParagraph"/>
              <w:spacing w:before="19" w:line="199" w:lineRule="exact"/>
              <w:ind w:left="424" w:right="565"/>
              <w:jc w:val="center"/>
              <w:rPr>
                <w:sz w:val="18"/>
              </w:rPr>
            </w:pPr>
            <w:r>
              <w:rPr>
                <w:sz w:val="18"/>
              </w:rPr>
              <w:t>7374406.92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4925344.36</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4</w:t>
            </w:r>
          </w:p>
        </w:tc>
        <w:tc>
          <w:tcPr>
            <w:tcW w:w="1898" w:type="dxa"/>
          </w:tcPr>
          <w:p w:rsidR="00A02B30" w:rsidRDefault="00B05A60">
            <w:pPr>
              <w:pStyle w:val="TableParagraph"/>
              <w:spacing w:before="0" w:line="193" w:lineRule="exact"/>
              <w:ind w:left="429" w:right="565"/>
              <w:jc w:val="center"/>
              <w:rPr>
                <w:sz w:val="18"/>
              </w:rPr>
            </w:pPr>
            <w:r>
              <w:rPr>
                <w:sz w:val="18"/>
              </w:rPr>
              <w:t>7370895.55</w:t>
            </w:r>
          </w:p>
        </w:tc>
        <w:tc>
          <w:tcPr>
            <w:tcW w:w="1498" w:type="dxa"/>
          </w:tcPr>
          <w:p w:rsidR="00A02B30" w:rsidRDefault="00B05A60">
            <w:pPr>
              <w:pStyle w:val="TableParagraph"/>
              <w:spacing w:before="0" w:line="193" w:lineRule="exact"/>
              <w:ind w:left="572" w:right="25"/>
              <w:jc w:val="center"/>
              <w:rPr>
                <w:sz w:val="18"/>
              </w:rPr>
            </w:pPr>
            <w:r>
              <w:rPr>
                <w:sz w:val="18"/>
              </w:rPr>
              <w:t>4931750.18</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649</w:t>
            </w:r>
          </w:p>
        </w:tc>
        <w:tc>
          <w:tcPr>
            <w:tcW w:w="1898" w:type="dxa"/>
          </w:tcPr>
          <w:p w:rsidR="00A02B30" w:rsidRDefault="00B05A60">
            <w:pPr>
              <w:pStyle w:val="TableParagraph"/>
              <w:spacing w:before="19" w:line="199" w:lineRule="exact"/>
              <w:ind w:left="424" w:right="565"/>
              <w:jc w:val="center"/>
              <w:rPr>
                <w:sz w:val="18"/>
              </w:rPr>
            </w:pPr>
            <w:r>
              <w:rPr>
                <w:sz w:val="18"/>
              </w:rPr>
              <w:t>7374370.42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4925374.86</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5</w:t>
            </w:r>
          </w:p>
        </w:tc>
        <w:tc>
          <w:tcPr>
            <w:tcW w:w="1898" w:type="dxa"/>
          </w:tcPr>
          <w:p w:rsidR="00A02B30" w:rsidRDefault="00B05A60">
            <w:pPr>
              <w:pStyle w:val="TableParagraph"/>
              <w:spacing w:before="0" w:line="193" w:lineRule="exact"/>
              <w:ind w:left="429" w:right="565"/>
              <w:jc w:val="center"/>
              <w:rPr>
                <w:sz w:val="18"/>
              </w:rPr>
            </w:pPr>
            <w:r>
              <w:rPr>
                <w:sz w:val="18"/>
              </w:rPr>
              <w:t>7370898.36</w:t>
            </w:r>
          </w:p>
        </w:tc>
        <w:tc>
          <w:tcPr>
            <w:tcW w:w="1498" w:type="dxa"/>
          </w:tcPr>
          <w:p w:rsidR="00A02B30" w:rsidRDefault="00B05A60">
            <w:pPr>
              <w:pStyle w:val="TableParagraph"/>
              <w:spacing w:before="0" w:line="193" w:lineRule="exact"/>
              <w:ind w:left="572" w:right="25"/>
              <w:jc w:val="center"/>
              <w:rPr>
                <w:sz w:val="18"/>
              </w:rPr>
            </w:pPr>
            <w:r>
              <w:rPr>
                <w:sz w:val="18"/>
              </w:rPr>
              <w:t>4931756.72</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650</w:t>
            </w:r>
          </w:p>
        </w:tc>
        <w:tc>
          <w:tcPr>
            <w:tcW w:w="1898" w:type="dxa"/>
          </w:tcPr>
          <w:p w:rsidR="00A02B30" w:rsidRDefault="00B05A60">
            <w:pPr>
              <w:pStyle w:val="TableParagraph"/>
              <w:spacing w:before="19" w:line="199" w:lineRule="exact"/>
              <w:ind w:left="424" w:right="565"/>
              <w:jc w:val="center"/>
              <w:rPr>
                <w:sz w:val="18"/>
              </w:rPr>
            </w:pPr>
            <w:r>
              <w:rPr>
                <w:sz w:val="18"/>
              </w:rPr>
              <w:t>7374192.42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4925501.62</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6</w:t>
            </w:r>
          </w:p>
        </w:tc>
        <w:tc>
          <w:tcPr>
            <w:tcW w:w="1898" w:type="dxa"/>
          </w:tcPr>
          <w:p w:rsidR="00A02B30" w:rsidRDefault="00B05A60">
            <w:pPr>
              <w:pStyle w:val="TableParagraph"/>
              <w:spacing w:before="0" w:line="193" w:lineRule="exact"/>
              <w:ind w:left="429" w:right="565"/>
              <w:jc w:val="center"/>
              <w:rPr>
                <w:sz w:val="18"/>
              </w:rPr>
            </w:pPr>
            <w:r>
              <w:rPr>
                <w:sz w:val="18"/>
              </w:rPr>
              <w:t>7370915.48</w:t>
            </w:r>
          </w:p>
        </w:tc>
        <w:tc>
          <w:tcPr>
            <w:tcW w:w="1498" w:type="dxa"/>
          </w:tcPr>
          <w:p w:rsidR="00A02B30" w:rsidRDefault="00B05A60">
            <w:pPr>
              <w:pStyle w:val="TableParagraph"/>
              <w:spacing w:before="0" w:line="193" w:lineRule="exact"/>
              <w:ind w:left="572" w:right="25"/>
              <w:jc w:val="center"/>
              <w:rPr>
                <w:sz w:val="18"/>
              </w:rPr>
            </w:pPr>
            <w:r>
              <w:rPr>
                <w:sz w:val="18"/>
              </w:rPr>
              <w:t>4931763.91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651</w:t>
            </w:r>
          </w:p>
        </w:tc>
        <w:tc>
          <w:tcPr>
            <w:tcW w:w="1898" w:type="dxa"/>
          </w:tcPr>
          <w:p w:rsidR="00A02B30" w:rsidRDefault="00B05A60">
            <w:pPr>
              <w:pStyle w:val="TableParagraph"/>
              <w:spacing w:before="19" w:line="199" w:lineRule="exact"/>
              <w:ind w:left="424" w:right="565"/>
              <w:jc w:val="center"/>
              <w:rPr>
                <w:sz w:val="18"/>
              </w:rPr>
            </w:pPr>
            <w:r>
              <w:rPr>
                <w:sz w:val="18"/>
              </w:rPr>
              <w:t>7374086.19</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4925688.61</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7</w:t>
            </w:r>
          </w:p>
        </w:tc>
        <w:tc>
          <w:tcPr>
            <w:tcW w:w="1898" w:type="dxa"/>
          </w:tcPr>
          <w:p w:rsidR="00A02B30" w:rsidRDefault="00B05A60">
            <w:pPr>
              <w:pStyle w:val="TableParagraph"/>
              <w:spacing w:before="0" w:line="193" w:lineRule="exact"/>
              <w:ind w:left="429" w:right="565"/>
              <w:jc w:val="center"/>
              <w:rPr>
                <w:sz w:val="18"/>
              </w:rPr>
            </w:pPr>
            <w:r>
              <w:rPr>
                <w:sz w:val="18"/>
              </w:rPr>
              <w:t>7370924.89</w:t>
            </w:r>
          </w:p>
        </w:tc>
        <w:tc>
          <w:tcPr>
            <w:tcW w:w="1498" w:type="dxa"/>
          </w:tcPr>
          <w:p w:rsidR="00A02B30" w:rsidRDefault="00B05A60">
            <w:pPr>
              <w:pStyle w:val="TableParagraph"/>
              <w:spacing w:before="0" w:line="193" w:lineRule="exact"/>
              <w:ind w:left="572" w:right="25"/>
              <w:jc w:val="center"/>
              <w:rPr>
                <w:sz w:val="18"/>
              </w:rPr>
            </w:pPr>
            <w:r>
              <w:rPr>
                <w:sz w:val="18"/>
              </w:rPr>
              <w:t>4931766.25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652</w:t>
            </w:r>
          </w:p>
        </w:tc>
        <w:tc>
          <w:tcPr>
            <w:tcW w:w="1898" w:type="dxa"/>
          </w:tcPr>
          <w:p w:rsidR="00A02B30" w:rsidRDefault="00B05A60">
            <w:pPr>
              <w:pStyle w:val="TableParagraph"/>
              <w:spacing w:before="19" w:line="199" w:lineRule="exact"/>
              <w:ind w:left="424" w:right="565"/>
              <w:jc w:val="center"/>
              <w:rPr>
                <w:sz w:val="18"/>
              </w:rPr>
            </w:pPr>
            <w:r>
              <w:rPr>
                <w:sz w:val="18"/>
              </w:rPr>
              <w:t>7374160.74</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4925890.34</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8</w:t>
            </w:r>
          </w:p>
        </w:tc>
        <w:tc>
          <w:tcPr>
            <w:tcW w:w="1898" w:type="dxa"/>
          </w:tcPr>
          <w:p w:rsidR="00A02B30" w:rsidRDefault="00B05A60">
            <w:pPr>
              <w:pStyle w:val="TableParagraph"/>
              <w:spacing w:before="0" w:line="193" w:lineRule="exact"/>
              <w:ind w:left="429" w:right="565"/>
              <w:jc w:val="center"/>
              <w:rPr>
                <w:sz w:val="18"/>
              </w:rPr>
            </w:pPr>
            <w:r>
              <w:rPr>
                <w:sz w:val="18"/>
              </w:rPr>
              <w:t>7370934.25</w:t>
            </w:r>
          </w:p>
        </w:tc>
        <w:tc>
          <w:tcPr>
            <w:tcW w:w="1498" w:type="dxa"/>
          </w:tcPr>
          <w:p w:rsidR="00A02B30" w:rsidRDefault="00B05A60">
            <w:pPr>
              <w:pStyle w:val="TableParagraph"/>
              <w:spacing w:before="0" w:line="193" w:lineRule="exact"/>
              <w:ind w:left="572" w:right="25"/>
              <w:jc w:val="center"/>
              <w:rPr>
                <w:sz w:val="18"/>
              </w:rPr>
            </w:pPr>
            <w:r>
              <w:rPr>
                <w:sz w:val="18"/>
              </w:rPr>
              <w:t>4931766.69</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653</w:t>
            </w:r>
          </w:p>
        </w:tc>
        <w:tc>
          <w:tcPr>
            <w:tcW w:w="1898" w:type="dxa"/>
          </w:tcPr>
          <w:p w:rsidR="00A02B30" w:rsidRDefault="00B05A60">
            <w:pPr>
              <w:pStyle w:val="TableParagraph"/>
              <w:spacing w:before="19" w:line="199" w:lineRule="exact"/>
              <w:ind w:left="424" w:right="565"/>
              <w:jc w:val="center"/>
              <w:rPr>
                <w:sz w:val="18"/>
              </w:rPr>
            </w:pPr>
            <w:r>
              <w:rPr>
                <w:sz w:val="18"/>
              </w:rPr>
              <w:t>7374420.97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4926148.56</w:t>
            </w:r>
          </w:p>
        </w:tc>
        <w:tc>
          <w:tcPr>
            <w:tcW w:w="1304" w:type="dxa"/>
            <w:tcBorders>
              <w:left w:val="single" w:sz="6" w:space="0" w:color="000000"/>
            </w:tcBorders>
          </w:tcPr>
          <w:p w:rsidR="00A02B30" w:rsidRDefault="00B05A60">
            <w:pPr>
              <w:pStyle w:val="TableParagraph"/>
              <w:spacing w:before="0" w:line="193" w:lineRule="exact"/>
              <w:ind w:right="3"/>
              <w:jc w:val="center"/>
              <w:rPr>
                <w:sz w:val="18"/>
              </w:rPr>
            </w:pPr>
            <w:r>
              <w:rPr>
                <w:sz w:val="18"/>
              </w:rPr>
              <w:t>9</w:t>
            </w:r>
          </w:p>
        </w:tc>
        <w:tc>
          <w:tcPr>
            <w:tcW w:w="1898" w:type="dxa"/>
          </w:tcPr>
          <w:p w:rsidR="00A02B30" w:rsidRDefault="00B05A60">
            <w:pPr>
              <w:pStyle w:val="TableParagraph"/>
              <w:spacing w:before="0" w:line="193" w:lineRule="exact"/>
              <w:ind w:left="429" w:right="565"/>
              <w:jc w:val="center"/>
              <w:rPr>
                <w:sz w:val="18"/>
              </w:rPr>
            </w:pPr>
            <w:r>
              <w:rPr>
                <w:sz w:val="18"/>
              </w:rPr>
              <w:t>7370944.80</w:t>
            </w:r>
          </w:p>
        </w:tc>
        <w:tc>
          <w:tcPr>
            <w:tcW w:w="1498" w:type="dxa"/>
          </w:tcPr>
          <w:p w:rsidR="00A02B30" w:rsidRDefault="00B05A60">
            <w:pPr>
              <w:pStyle w:val="TableParagraph"/>
              <w:spacing w:before="0" w:line="193" w:lineRule="exact"/>
              <w:ind w:left="572" w:right="25"/>
              <w:jc w:val="center"/>
              <w:rPr>
                <w:sz w:val="18"/>
              </w:rPr>
            </w:pPr>
            <w:r>
              <w:rPr>
                <w:sz w:val="18"/>
              </w:rPr>
              <w:t>4931765.36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654</w:t>
            </w:r>
          </w:p>
        </w:tc>
        <w:tc>
          <w:tcPr>
            <w:tcW w:w="1898" w:type="dxa"/>
          </w:tcPr>
          <w:p w:rsidR="00A02B30" w:rsidRDefault="00B05A60">
            <w:pPr>
              <w:pStyle w:val="TableParagraph"/>
              <w:spacing w:before="19" w:line="199" w:lineRule="exact"/>
              <w:ind w:left="424" w:right="565"/>
              <w:jc w:val="center"/>
              <w:rPr>
                <w:sz w:val="18"/>
              </w:rPr>
            </w:pPr>
            <w:r>
              <w:rPr>
                <w:sz w:val="18"/>
              </w:rPr>
              <w:t>7374477.17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4926188.70</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10</w:t>
            </w:r>
          </w:p>
        </w:tc>
        <w:tc>
          <w:tcPr>
            <w:tcW w:w="1898" w:type="dxa"/>
          </w:tcPr>
          <w:p w:rsidR="00A02B30" w:rsidRDefault="00B05A60">
            <w:pPr>
              <w:pStyle w:val="TableParagraph"/>
              <w:spacing w:before="0" w:line="193" w:lineRule="exact"/>
              <w:ind w:left="429" w:right="565"/>
              <w:jc w:val="center"/>
              <w:rPr>
                <w:sz w:val="18"/>
              </w:rPr>
            </w:pPr>
            <w:r>
              <w:rPr>
                <w:sz w:val="18"/>
              </w:rPr>
              <w:t>7370952.74</w:t>
            </w:r>
          </w:p>
        </w:tc>
        <w:tc>
          <w:tcPr>
            <w:tcW w:w="1498" w:type="dxa"/>
          </w:tcPr>
          <w:p w:rsidR="00A02B30" w:rsidRDefault="00B05A60">
            <w:pPr>
              <w:pStyle w:val="TableParagraph"/>
              <w:spacing w:before="0" w:line="193" w:lineRule="exact"/>
              <w:ind w:left="572" w:right="25"/>
              <w:jc w:val="center"/>
              <w:rPr>
                <w:sz w:val="18"/>
              </w:rPr>
            </w:pPr>
            <w:r>
              <w:rPr>
                <w:sz w:val="18"/>
              </w:rPr>
              <w:t>4931763.73</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655</w:t>
            </w:r>
          </w:p>
        </w:tc>
        <w:tc>
          <w:tcPr>
            <w:tcW w:w="1898" w:type="dxa"/>
          </w:tcPr>
          <w:p w:rsidR="00A02B30" w:rsidRDefault="00B05A60">
            <w:pPr>
              <w:pStyle w:val="TableParagraph"/>
              <w:spacing w:before="19" w:line="199" w:lineRule="exact"/>
              <w:ind w:left="424" w:right="565"/>
              <w:jc w:val="center"/>
              <w:rPr>
                <w:sz w:val="18"/>
              </w:rPr>
            </w:pPr>
            <w:r>
              <w:rPr>
                <w:sz w:val="18"/>
              </w:rPr>
              <w:t>7374543.21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4926208.95</w:t>
            </w:r>
          </w:p>
        </w:tc>
        <w:tc>
          <w:tcPr>
            <w:tcW w:w="1304" w:type="dxa"/>
            <w:tcBorders>
              <w:left w:val="single" w:sz="6" w:space="0" w:color="000000"/>
            </w:tcBorders>
          </w:tcPr>
          <w:p w:rsidR="00A02B30" w:rsidRDefault="00B05A60">
            <w:pPr>
              <w:pStyle w:val="TableParagraph"/>
              <w:spacing w:before="0" w:line="193" w:lineRule="exact"/>
              <w:ind w:left="418" w:right="428"/>
              <w:jc w:val="center"/>
              <w:rPr>
                <w:sz w:val="18"/>
              </w:rPr>
            </w:pPr>
            <w:r>
              <w:rPr>
                <w:sz w:val="18"/>
              </w:rPr>
              <w:t>11</w:t>
            </w:r>
          </w:p>
        </w:tc>
        <w:tc>
          <w:tcPr>
            <w:tcW w:w="1898" w:type="dxa"/>
          </w:tcPr>
          <w:p w:rsidR="00A02B30" w:rsidRDefault="00B05A60">
            <w:pPr>
              <w:pStyle w:val="TableParagraph"/>
              <w:spacing w:before="0" w:line="193" w:lineRule="exact"/>
              <w:ind w:left="429" w:right="565"/>
              <w:jc w:val="center"/>
              <w:rPr>
                <w:sz w:val="18"/>
              </w:rPr>
            </w:pPr>
            <w:r>
              <w:rPr>
                <w:sz w:val="18"/>
              </w:rPr>
              <w:t>7370963.44</w:t>
            </w:r>
          </w:p>
        </w:tc>
        <w:tc>
          <w:tcPr>
            <w:tcW w:w="1498" w:type="dxa"/>
          </w:tcPr>
          <w:p w:rsidR="00A02B30" w:rsidRDefault="00B05A60">
            <w:pPr>
              <w:pStyle w:val="TableParagraph"/>
              <w:spacing w:before="0" w:line="193" w:lineRule="exact"/>
              <w:ind w:left="572" w:right="25"/>
              <w:jc w:val="center"/>
              <w:rPr>
                <w:sz w:val="18"/>
              </w:rPr>
            </w:pPr>
            <w:r>
              <w:rPr>
                <w:sz w:val="18"/>
              </w:rPr>
              <w:t>4931759.73</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656</w:t>
            </w:r>
          </w:p>
        </w:tc>
        <w:tc>
          <w:tcPr>
            <w:tcW w:w="1898" w:type="dxa"/>
          </w:tcPr>
          <w:p w:rsidR="00A02B30" w:rsidRDefault="00B05A60">
            <w:pPr>
              <w:pStyle w:val="TableParagraph"/>
              <w:spacing w:before="19" w:line="199" w:lineRule="exact"/>
              <w:ind w:left="424" w:right="565"/>
              <w:jc w:val="center"/>
              <w:rPr>
                <w:sz w:val="18"/>
              </w:rPr>
            </w:pPr>
            <w:r>
              <w:rPr>
                <w:sz w:val="18"/>
              </w:rPr>
              <w:t>7374652.39</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4926314.75</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12</w:t>
            </w:r>
          </w:p>
        </w:tc>
        <w:tc>
          <w:tcPr>
            <w:tcW w:w="1898" w:type="dxa"/>
          </w:tcPr>
          <w:p w:rsidR="00A02B30" w:rsidRDefault="00B05A60">
            <w:pPr>
              <w:pStyle w:val="TableParagraph"/>
              <w:spacing w:before="0" w:line="193" w:lineRule="exact"/>
              <w:ind w:left="429" w:right="565"/>
              <w:jc w:val="center"/>
              <w:rPr>
                <w:sz w:val="18"/>
              </w:rPr>
            </w:pPr>
            <w:r>
              <w:rPr>
                <w:sz w:val="18"/>
              </w:rPr>
              <w:t>7370990.78</w:t>
            </w:r>
          </w:p>
        </w:tc>
        <w:tc>
          <w:tcPr>
            <w:tcW w:w="1498" w:type="dxa"/>
          </w:tcPr>
          <w:p w:rsidR="00A02B30" w:rsidRDefault="00B05A60">
            <w:pPr>
              <w:pStyle w:val="TableParagraph"/>
              <w:spacing w:before="0" w:line="193" w:lineRule="exact"/>
              <w:ind w:left="571" w:right="25"/>
              <w:jc w:val="center"/>
              <w:rPr>
                <w:sz w:val="18"/>
              </w:rPr>
            </w:pPr>
            <w:r>
              <w:rPr>
                <w:sz w:val="18"/>
              </w:rPr>
              <w:t>4931748.11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657</w:t>
            </w:r>
          </w:p>
        </w:tc>
        <w:tc>
          <w:tcPr>
            <w:tcW w:w="1898" w:type="dxa"/>
          </w:tcPr>
          <w:p w:rsidR="00A02B30" w:rsidRDefault="00B05A60">
            <w:pPr>
              <w:pStyle w:val="TableParagraph"/>
              <w:spacing w:before="19" w:line="199" w:lineRule="exact"/>
              <w:ind w:left="424" w:right="565"/>
              <w:jc w:val="center"/>
              <w:rPr>
                <w:sz w:val="18"/>
              </w:rPr>
            </w:pPr>
            <w:r>
              <w:rPr>
                <w:sz w:val="18"/>
              </w:rPr>
              <w:t>7374799.36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4926244.06</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13</w:t>
            </w:r>
          </w:p>
        </w:tc>
        <w:tc>
          <w:tcPr>
            <w:tcW w:w="1898" w:type="dxa"/>
          </w:tcPr>
          <w:p w:rsidR="00A02B30" w:rsidRDefault="00B05A60">
            <w:pPr>
              <w:pStyle w:val="TableParagraph"/>
              <w:spacing w:before="0" w:line="193" w:lineRule="exact"/>
              <w:ind w:left="429" w:right="565"/>
              <w:jc w:val="center"/>
              <w:rPr>
                <w:sz w:val="18"/>
              </w:rPr>
            </w:pPr>
            <w:r>
              <w:rPr>
                <w:sz w:val="18"/>
              </w:rPr>
              <w:t>7371025.94</w:t>
            </w:r>
          </w:p>
        </w:tc>
        <w:tc>
          <w:tcPr>
            <w:tcW w:w="1498" w:type="dxa"/>
          </w:tcPr>
          <w:p w:rsidR="00A02B30" w:rsidRDefault="00B05A60">
            <w:pPr>
              <w:pStyle w:val="TableParagraph"/>
              <w:spacing w:before="0" w:line="193" w:lineRule="exact"/>
              <w:ind w:left="572" w:right="25"/>
              <w:jc w:val="center"/>
              <w:rPr>
                <w:sz w:val="18"/>
              </w:rPr>
            </w:pPr>
            <w:r>
              <w:rPr>
                <w:sz w:val="18"/>
              </w:rPr>
              <w:t>4931728.78</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658</w:t>
            </w:r>
          </w:p>
        </w:tc>
        <w:tc>
          <w:tcPr>
            <w:tcW w:w="1898" w:type="dxa"/>
          </w:tcPr>
          <w:p w:rsidR="00A02B30" w:rsidRDefault="00B05A60">
            <w:pPr>
              <w:pStyle w:val="TableParagraph"/>
              <w:spacing w:before="19" w:line="199" w:lineRule="exact"/>
              <w:ind w:left="424" w:right="565"/>
              <w:jc w:val="center"/>
              <w:rPr>
                <w:sz w:val="18"/>
              </w:rPr>
            </w:pPr>
            <w:r>
              <w:rPr>
                <w:sz w:val="18"/>
              </w:rPr>
              <w:t>7374954.33</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4926265.30</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14</w:t>
            </w:r>
          </w:p>
        </w:tc>
        <w:tc>
          <w:tcPr>
            <w:tcW w:w="1898" w:type="dxa"/>
          </w:tcPr>
          <w:p w:rsidR="00A02B30" w:rsidRDefault="00B05A60">
            <w:pPr>
              <w:pStyle w:val="TableParagraph"/>
              <w:spacing w:before="0" w:line="193" w:lineRule="exact"/>
              <w:ind w:left="429" w:right="565"/>
              <w:jc w:val="center"/>
              <w:rPr>
                <w:sz w:val="18"/>
              </w:rPr>
            </w:pPr>
            <w:r>
              <w:rPr>
                <w:sz w:val="18"/>
              </w:rPr>
              <w:t>7371035.39</w:t>
            </w:r>
          </w:p>
        </w:tc>
        <w:tc>
          <w:tcPr>
            <w:tcW w:w="1498" w:type="dxa"/>
          </w:tcPr>
          <w:p w:rsidR="00A02B30" w:rsidRDefault="00B05A60">
            <w:pPr>
              <w:pStyle w:val="TableParagraph"/>
              <w:spacing w:before="0" w:line="193" w:lineRule="exact"/>
              <w:ind w:left="572" w:right="25"/>
              <w:jc w:val="center"/>
              <w:rPr>
                <w:sz w:val="18"/>
              </w:rPr>
            </w:pPr>
            <w:r>
              <w:rPr>
                <w:sz w:val="18"/>
              </w:rPr>
              <w:t>4931725.10</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659</w:t>
            </w:r>
          </w:p>
        </w:tc>
        <w:tc>
          <w:tcPr>
            <w:tcW w:w="1898" w:type="dxa"/>
          </w:tcPr>
          <w:p w:rsidR="00A02B30" w:rsidRDefault="00B05A60">
            <w:pPr>
              <w:pStyle w:val="TableParagraph"/>
              <w:spacing w:before="19" w:line="199" w:lineRule="exact"/>
              <w:ind w:left="424" w:right="565"/>
              <w:jc w:val="center"/>
              <w:rPr>
                <w:sz w:val="18"/>
              </w:rPr>
            </w:pPr>
            <w:r>
              <w:rPr>
                <w:sz w:val="18"/>
              </w:rPr>
              <w:t>7375004.14</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4926281.69</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15</w:t>
            </w:r>
          </w:p>
        </w:tc>
        <w:tc>
          <w:tcPr>
            <w:tcW w:w="1898" w:type="dxa"/>
          </w:tcPr>
          <w:p w:rsidR="00A02B30" w:rsidRDefault="00B05A60">
            <w:pPr>
              <w:pStyle w:val="TableParagraph"/>
              <w:spacing w:before="0" w:line="193" w:lineRule="exact"/>
              <w:ind w:left="429" w:right="565"/>
              <w:jc w:val="center"/>
              <w:rPr>
                <w:sz w:val="18"/>
              </w:rPr>
            </w:pPr>
            <w:r>
              <w:rPr>
                <w:sz w:val="18"/>
              </w:rPr>
              <w:t>7371044.14</w:t>
            </w:r>
          </w:p>
        </w:tc>
        <w:tc>
          <w:tcPr>
            <w:tcW w:w="1498" w:type="dxa"/>
          </w:tcPr>
          <w:p w:rsidR="00A02B30" w:rsidRDefault="00B05A60">
            <w:pPr>
              <w:pStyle w:val="TableParagraph"/>
              <w:spacing w:before="0" w:line="193" w:lineRule="exact"/>
              <w:ind w:left="572" w:right="25"/>
              <w:jc w:val="center"/>
              <w:rPr>
                <w:sz w:val="18"/>
              </w:rPr>
            </w:pPr>
            <w:r>
              <w:rPr>
                <w:sz w:val="18"/>
              </w:rPr>
              <w:t>4931723.53</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660</w:t>
            </w:r>
          </w:p>
        </w:tc>
        <w:tc>
          <w:tcPr>
            <w:tcW w:w="1898" w:type="dxa"/>
          </w:tcPr>
          <w:p w:rsidR="00A02B30" w:rsidRDefault="00B05A60">
            <w:pPr>
              <w:pStyle w:val="TableParagraph"/>
              <w:spacing w:before="19" w:line="199" w:lineRule="exact"/>
              <w:ind w:left="424" w:right="565"/>
              <w:jc w:val="center"/>
              <w:rPr>
                <w:sz w:val="18"/>
              </w:rPr>
            </w:pPr>
            <w:r>
              <w:rPr>
                <w:sz w:val="18"/>
              </w:rPr>
              <w:t>7375044.85</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4926314.73</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16</w:t>
            </w:r>
          </w:p>
        </w:tc>
        <w:tc>
          <w:tcPr>
            <w:tcW w:w="1898" w:type="dxa"/>
          </w:tcPr>
          <w:p w:rsidR="00A02B30" w:rsidRDefault="00B05A60">
            <w:pPr>
              <w:pStyle w:val="TableParagraph"/>
              <w:spacing w:before="0" w:line="193" w:lineRule="exact"/>
              <w:ind w:left="429" w:right="565"/>
              <w:jc w:val="center"/>
              <w:rPr>
                <w:sz w:val="18"/>
              </w:rPr>
            </w:pPr>
            <w:r>
              <w:rPr>
                <w:sz w:val="18"/>
              </w:rPr>
              <w:t>7371051.86</w:t>
            </w:r>
          </w:p>
        </w:tc>
        <w:tc>
          <w:tcPr>
            <w:tcW w:w="1498" w:type="dxa"/>
          </w:tcPr>
          <w:p w:rsidR="00A02B30" w:rsidRDefault="00B05A60">
            <w:pPr>
              <w:pStyle w:val="TableParagraph"/>
              <w:spacing w:before="0" w:line="193" w:lineRule="exact"/>
              <w:ind w:left="572" w:right="25"/>
              <w:jc w:val="center"/>
              <w:rPr>
                <w:sz w:val="18"/>
              </w:rPr>
            </w:pPr>
            <w:r>
              <w:rPr>
                <w:sz w:val="18"/>
              </w:rPr>
              <w:t>4931725.06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661</w:t>
            </w:r>
          </w:p>
        </w:tc>
        <w:tc>
          <w:tcPr>
            <w:tcW w:w="1898" w:type="dxa"/>
          </w:tcPr>
          <w:p w:rsidR="00A02B30" w:rsidRDefault="00B05A60">
            <w:pPr>
              <w:pStyle w:val="TableParagraph"/>
              <w:spacing w:before="19" w:line="199" w:lineRule="exact"/>
              <w:ind w:left="424" w:right="565"/>
              <w:jc w:val="center"/>
              <w:rPr>
                <w:sz w:val="18"/>
              </w:rPr>
            </w:pPr>
            <w:r>
              <w:rPr>
                <w:sz w:val="18"/>
              </w:rPr>
              <w:t>7375183.61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4926477.02</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17</w:t>
            </w:r>
          </w:p>
        </w:tc>
        <w:tc>
          <w:tcPr>
            <w:tcW w:w="1898" w:type="dxa"/>
          </w:tcPr>
          <w:p w:rsidR="00A02B30" w:rsidRDefault="00B05A60">
            <w:pPr>
              <w:pStyle w:val="TableParagraph"/>
              <w:spacing w:before="0" w:line="193" w:lineRule="exact"/>
              <w:ind w:left="429" w:right="565"/>
              <w:jc w:val="center"/>
              <w:rPr>
                <w:sz w:val="18"/>
              </w:rPr>
            </w:pPr>
            <w:r>
              <w:rPr>
                <w:sz w:val="18"/>
              </w:rPr>
              <w:t>7371066.56</w:t>
            </w:r>
          </w:p>
        </w:tc>
        <w:tc>
          <w:tcPr>
            <w:tcW w:w="1498" w:type="dxa"/>
          </w:tcPr>
          <w:p w:rsidR="00A02B30" w:rsidRDefault="00B05A60">
            <w:pPr>
              <w:pStyle w:val="TableParagraph"/>
              <w:spacing w:before="0" w:line="193" w:lineRule="exact"/>
              <w:ind w:left="572" w:right="25"/>
              <w:jc w:val="center"/>
              <w:rPr>
                <w:sz w:val="18"/>
              </w:rPr>
            </w:pPr>
            <w:r>
              <w:rPr>
                <w:sz w:val="18"/>
              </w:rPr>
              <w:t>4931730.45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662</w:t>
            </w:r>
          </w:p>
        </w:tc>
        <w:tc>
          <w:tcPr>
            <w:tcW w:w="1898" w:type="dxa"/>
          </w:tcPr>
          <w:p w:rsidR="00A02B30" w:rsidRDefault="00B05A60">
            <w:pPr>
              <w:pStyle w:val="TableParagraph"/>
              <w:spacing w:before="19" w:line="199" w:lineRule="exact"/>
              <w:ind w:left="424" w:right="565"/>
              <w:jc w:val="center"/>
              <w:rPr>
                <w:sz w:val="18"/>
              </w:rPr>
            </w:pPr>
            <w:r>
              <w:rPr>
                <w:sz w:val="18"/>
              </w:rPr>
              <w:t>7375231.57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4926603.41</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18</w:t>
            </w:r>
          </w:p>
        </w:tc>
        <w:tc>
          <w:tcPr>
            <w:tcW w:w="1898" w:type="dxa"/>
          </w:tcPr>
          <w:p w:rsidR="00A02B30" w:rsidRDefault="00B05A60">
            <w:pPr>
              <w:pStyle w:val="TableParagraph"/>
              <w:spacing w:before="0" w:line="193" w:lineRule="exact"/>
              <w:ind w:left="429" w:right="565"/>
              <w:jc w:val="center"/>
              <w:rPr>
                <w:sz w:val="18"/>
              </w:rPr>
            </w:pPr>
            <w:r>
              <w:rPr>
                <w:sz w:val="18"/>
              </w:rPr>
              <w:t>7371073.74</w:t>
            </w:r>
          </w:p>
        </w:tc>
        <w:tc>
          <w:tcPr>
            <w:tcW w:w="1498" w:type="dxa"/>
          </w:tcPr>
          <w:p w:rsidR="00A02B30" w:rsidRDefault="00B05A60">
            <w:pPr>
              <w:pStyle w:val="TableParagraph"/>
              <w:spacing w:before="0" w:line="193" w:lineRule="exact"/>
              <w:ind w:left="572" w:right="25"/>
              <w:jc w:val="center"/>
              <w:rPr>
                <w:sz w:val="18"/>
              </w:rPr>
            </w:pPr>
            <w:r>
              <w:rPr>
                <w:sz w:val="18"/>
              </w:rPr>
              <w:t>4931729.64</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663</w:t>
            </w:r>
          </w:p>
        </w:tc>
        <w:tc>
          <w:tcPr>
            <w:tcW w:w="1898" w:type="dxa"/>
          </w:tcPr>
          <w:p w:rsidR="00A02B30" w:rsidRDefault="00B05A60">
            <w:pPr>
              <w:pStyle w:val="TableParagraph"/>
              <w:spacing w:before="19" w:line="199" w:lineRule="exact"/>
              <w:ind w:left="424" w:right="565"/>
              <w:jc w:val="center"/>
              <w:rPr>
                <w:sz w:val="18"/>
              </w:rPr>
            </w:pPr>
            <w:r>
              <w:rPr>
                <w:sz w:val="18"/>
              </w:rPr>
              <w:t>7375188.16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4926731.44</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19</w:t>
            </w:r>
          </w:p>
        </w:tc>
        <w:tc>
          <w:tcPr>
            <w:tcW w:w="1898" w:type="dxa"/>
          </w:tcPr>
          <w:p w:rsidR="00A02B30" w:rsidRDefault="00B05A60">
            <w:pPr>
              <w:pStyle w:val="TableParagraph"/>
              <w:spacing w:before="0" w:line="193" w:lineRule="exact"/>
              <w:ind w:left="429" w:right="565"/>
              <w:jc w:val="center"/>
              <w:rPr>
                <w:sz w:val="18"/>
              </w:rPr>
            </w:pPr>
            <w:r>
              <w:rPr>
                <w:sz w:val="18"/>
              </w:rPr>
              <w:t>7371093.88</w:t>
            </w:r>
          </w:p>
        </w:tc>
        <w:tc>
          <w:tcPr>
            <w:tcW w:w="1498" w:type="dxa"/>
          </w:tcPr>
          <w:p w:rsidR="00A02B30" w:rsidRDefault="00B05A60">
            <w:pPr>
              <w:pStyle w:val="TableParagraph"/>
              <w:spacing w:before="0" w:line="193" w:lineRule="exact"/>
              <w:ind w:left="572" w:right="25"/>
              <w:jc w:val="center"/>
              <w:rPr>
                <w:sz w:val="18"/>
              </w:rPr>
            </w:pPr>
            <w:r>
              <w:rPr>
                <w:sz w:val="18"/>
              </w:rPr>
              <w:t>4931718.62</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664</w:t>
            </w:r>
          </w:p>
        </w:tc>
        <w:tc>
          <w:tcPr>
            <w:tcW w:w="1898" w:type="dxa"/>
          </w:tcPr>
          <w:p w:rsidR="00A02B30" w:rsidRDefault="00B05A60">
            <w:pPr>
              <w:pStyle w:val="TableParagraph"/>
              <w:spacing w:before="19" w:line="199" w:lineRule="exact"/>
              <w:ind w:left="424" w:right="565"/>
              <w:jc w:val="center"/>
              <w:rPr>
                <w:sz w:val="18"/>
              </w:rPr>
            </w:pPr>
            <w:r>
              <w:rPr>
                <w:sz w:val="18"/>
              </w:rPr>
              <w:t>7374918.43</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4927070.77</w:t>
            </w:r>
          </w:p>
        </w:tc>
        <w:tc>
          <w:tcPr>
            <w:tcW w:w="1304" w:type="dxa"/>
            <w:tcBorders>
              <w:left w:val="single" w:sz="6" w:space="0" w:color="000000"/>
            </w:tcBorders>
          </w:tcPr>
          <w:p w:rsidR="00A02B30" w:rsidRDefault="00B05A60">
            <w:pPr>
              <w:pStyle w:val="TableParagraph"/>
              <w:spacing w:before="0" w:line="193" w:lineRule="exact"/>
              <w:ind w:left="424" w:right="427"/>
              <w:jc w:val="center"/>
              <w:rPr>
                <w:sz w:val="18"/>
              </w:rPr>
            </w:pPr>
            <w:r>
              <w:rPr>
                <w:sz w:val="18"/>
              </w:rPr>
              <w:t>20</w:t>
            </w:r>
          </w:p>
        </w:tc>
        <w:tc>
          <w:tcPr>
            <w:tcW w:w="1898" w:type="dxa"/>
          </w:tcPr>
          <w:p w:rsidR="00A02B30" w:rsidRDefault="00B05A60">
            <w:pPr>
              <w:pStyle w:val="TableParagraph"/>
              <w:spacing w:before="0" w:line="193" w:lineRule="exact"/>
              <w:ind w:left="428" w:right="565"/>
              <w:jc w:val="center"/>
              <w:rPr>
                <w:sz w:val="18"/>
              </w:rPr>
            </w:pPr>
            <w:r>
              <w:rPr>
                <w:sz w:val="18"/>
              </w:rPr>
              <w:t>7371101.86</w:t>
            </w:r>
          </w:p>
        </w:tc>
        <w:tc>
          <w:tcPr>
            <w:tcW w:w="1498" w:type="dxa"/>
          </w:tcPr>
          <w:p w:rsidR="00A02B30" w:rsidRDefault="00B05A60">
            <w:pPr>
              <w:pStyle w:val="TableParagraph"/>
              <w:spacing w:before="0" w:line="193" w:lineRule="exact"/>
              <w:ind w:left="571" w:right="25"/>
              <w:jc w:val="center"/>
              <w:rPr>
                <w:sz w:val="18"/>
              </w:rPr>
            </w:pPr>
            <w:r>
              <w:rPr>
                <w:sz w:val="18"/>
              </w:rPr>
              <w:t>4931715.99</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665</w:t>
            </w:r>
          </w:p>
        </w:tc>
        <w:tc>
          <w:tcPr>
            <w:tcW w:w="1898" w:type="dxa"/>
          </w:tcPr>
          <w:p w:rsidR="00A02B30" w:rsidRDefault="00B05A60">
            <w:pPr>
              <w:pStyle w:val="TableParagraph"/>
              <w:spacing w:before="19" w:line="199" w:lineRule="exact"/>
              <w:ind w:left="424" w:right="565"/>
              <w:jc w:val="center"/>
              <w:rPr>
                <w:sz w:val="18"/>
              </w:rPr>
            </w:pPr>
            <w:r>
              <w:rPr>
                <w:sz w:val="18"/>
              </w:rPr>
              <w:t>7374884.33</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4927135.99</w:t>
            </w:r>
          </w:p>
        </w:tc>
        <w:tc>
          <w:tcPr>
            <w:tcW w:w="1304" w:type="dxa"/>
            <w:tcBorders>
              <w:left w:val="single" w:sz="6" w:space="0" w:color="000000"/>
            </w:tcBorders>
          </w:tcPr>
          <w:p w:rsidR="00A02B30" w:rsidRDefault="00B05A60">
            <w:pPr>
              <w:pStyle w:val="TableParagraph"/>
              <w:spacing w:before="0" w:line="193" w:lineRule="exact"/>
              <w:ind w:left="424" w:right="428"/>
              <w:jc w:val="center"/>
              <w:rPr>
                <w:sz w:val="18"/>
              </w:rPr>
            </w:pPr>
            <w:r>
              <w:rPr>
                <w:sz w:val="18"/>
              </w:rPr>
              <w:t>21</w:t>
            </w:r>
          </w:p>
        </w:tc>
        <w:tc>
          <w:tcPr>
            <w:tcW w:w="1898" w:type="dxa"/>
          </w:tcPr>
          <w:p w:rsidR="00A02B30" w:rsidRDefault="00B05A60">
            <w:pPr>
              <w:pStyle w:val="TableParagraph"/>
              <w:spacing w:before="0" w:line="193" w:lineRule="exact"/>
              <w:ind w:left="428" w:right="565"/>
              <w:jc w:val="center"/>
              <w:rPr>
                <w:sz w:val="18"/>
              </w:rPr>
            </w:pPr>
            <w:r>
              <w:rPr>
                <w:sz w:val="18"/>
              </w:rPr>
              <w:t>7371111.64</w:t>
            </w:r>
          </w:p>
        </w:tc>
        <w:tc>
          <w:tcPr>
            <w:tcW w:w="1498" w:type="dxa"/>
          </w:tcPr>
          <w:p w:rsidR="00A02B30" w:rsidRDefault="00B05A60">
            <w:pPr>
              <w:pStyle w:val="TableParagraph"/>
              <w:spacing w:before="0" w:line="193" w:lineRule="exact"/>
              <w:ind w:left="571" w:right="25"/>
              <w:jc w:val="center"/>
              <w:rPr>
                <w:sz w:val="18"/>
              </w:rPr>
            </w:pPr>
            <w:r>
              <w:rPr>
                <w:sz w:val="18"/>
              </w:rPr>
              <w:t>4931705.56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666</w:t>
            </w:r>
          </w:p>
        </w:tc>
        <w:tc>
          <w:tcPr>
            <w:tcW w:w="1898" w:type="dxa"/>
          </w:tcPr>
          <w:p w:rsidR="00A02B30" w:rsidRDefault="00B05A60">
            <w:pPr>
              <w:pStyle w:val="TableParagraph"/>
              <w:spacing w:before="19" w:line="199" w:lineRule="exact"/>
              <w:ind w:left="424" w:right="565"/>
              <w:jc w:val="center"/>
              <w:rPr>
                <w:sz w:val="18"/>
              </w:rPr>
            </w:pPr>
            <w:r>
              <w:rPr>
                <w:sz w:val="18"/>
              </w:rPr>
              <w:t>7374876.83</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4927209.20</w:t>
            </w:r>
          </w:p>
        </w:tc>
        <w:tc>
          <w:tcPr>
            <w:tcW w:w="1304" w:type="dxa"/>
            <w:tcBorders>
              <w:left w:val="single" w:sz="6" w:space="0" w:color="000000"/>
            </w:tcBorders>
          </w:tcPr>
          <w:p w:rsidR="00A02B30" w:rsidRDefault="00B05A60">
            <w:pPr>
              <w:pStyle w:val="TableParagraph"/>
              <w:spacing w:before="0" w:line="193" w:lineRule="exact"/>
              <w:ind w:left="424" w:right="428"/>
              <w:jc w:val="center"/>
              <w:rPr>
                <w:sz w:val="18"/>
              </w:rPr>
            </w:pPr>
            <w:r>
              <w:rPr>
                <w:sz w:val="18"/>
              </w:rPr>
              <w:t>22</w:t>
            </w:r>
          </w:p>
        </w:tc>
        <w:tc>
          <w:tcPr>
            <w:tcW w:w="1898" w:type="dxa"/>
          </w:tcPr>
          <w:p w:rsidR="00A02B30" w:rsidRDefault="00B05A60">
            <w:pPr>
              <w:pStyle w:val="TableParagraph"/>
              <w:spacing w:before="0" w:line="193" w:lineRule="exact"/>
              <w:ind w:left="428" w:right="565"/>
              <w:jc w:val="center"/>
              <w:rPr>
                <w:sz w:val="18"/>
              </w:rPr>
            </w:pPr>
            <w:r>
              <w:rPr>
                <w:sz w:val="18"/>
              </w:rPr>
              <w:t>7371118.21</w:t>
            </w:r>
          </w:p>
        </w:tc>
        <w:tc>
          <w:tcPr>
            <w:tcW w:w="1498" w:type="dxa"/>
          </w:tcPr>
          <w:p w:rsidR="00A02B30" w:rsidRDefault="00B05A60">
            <w:pPr>
              <w:pStyle w:val="TableParagraph"/>
              <w:spacing w:before="0" w:line="193" w:lineRule="exact"/>
              <w:ind w:left="571" w:right="25"/>
              <w:jc w:val="center"/>
              <w:rPr>
                <w:sz w:val="18"/>
              </w:rPr>
            </w:pPr>
            <w:r>
              <w:rPr>
                <w:sz w:val="18"/>
              </w:rPr>
              <w:t>4931702.17</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667</w:t>
            </w:r>
          </w:p>
        </w:tc>
        <w:tc>
          <w:tcPr>
            <w:tcW w:w="1898" w:type="dxa"/>
          </w:tcPr>
          <w:p w:rsidR="00A02B30" w:rsidRDefault="00B05A60">
            <w:pPr>
              <w:pStyle w:val="TableParagraph"/>
              <w:spacing w:before="19" w:line="199" w:lineRule="exact"/>
              <w:ind w:left="424" w:right="565"/>
              <w:jc w:val="center"/>
              <w:rPr>
                <w:sz w:val="18"/>
              </w:rPr>
            </w:pPr>
            <w:r>
              <w:rPr>
                <w:sz w:val="18"/>
              </w:rPr>
              <w:t>7374928.46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4927796.02</w:t>
            </w:r>
          </w:p>
        </w:tc>
        <w:tc>
          <w:tcPr>
            <w:tcW w:w="1304" w:type="dxa"/>
            <w:tcBorders>
              <w:left w:val="single" w:sz="6" w:space="0" w:color="000000"/>
            </w:tcBorders>
          </w:tcPr>
          <w:p w:rsidR="00A02B30" w:rsidRDefault="00B05A60">
            <w:pPr>
              <w:pStyle w:val="TableParagraph"/>
              <w:spacing w:before="0" w:line="193" w:lineRule="exact"/>
              <w:ind w:left="424" w:right="428"/>
              <w:jc w:val="center"/>
              <w:rPr>
                <w:sz w:val="18"/>
              </w:rPr>
            </w:pPr>
            <w:r>
              <w:rPr>
                <w:sz w:val="18"/>
              </w:rPr>
              <w:t>23</w:t>
            </w:r>
          </w:p>
        </w:tc>
        <w:tc>
          <w:tcPr>
            <w:tcW w:w="1898" w:type="dxa"/>
          </w:tcPr>
          <w:p w:rsidR="00A02B30" w:rsidRDefault="00B05A60">
            <w:pPr>
              <w:pStyle w:val="TableParagraph"/>
              <w:spacing w:before="0" w:line="193" w:lineRule="exact"/>
              <w:ind w:left="428" w:right="565"/>
              <w:jc w:val="center"/>
              <w:rPr>
                <w:sz w:val="18"/>
              </w:rPr>
            </w:pPr>
            <w:r>
              <w:rPr>
                <w:sz w:val="18"/>
              </w:rPr>
              <w:t>7371125.08</w:t>
            </w:r>
          </w:p>
        </w:tc>
        <w:tc>
          <w:tcPr>
            <w:tcW w:w="1498" w:type="dxa"/>
          </w:tcPr>
          <w:p w:rsidR="00A02B30" w:rsidRDefault="00B05A60">
            <w:pPr>
              <w:pStyle w:val="TableParagraph"/>
              <w:spacing w:before="0" w:line="193" w:lineRule="exact"/>
              <w:ind w:left="571" w:right="25"/>
              <w:jc w:val="center"/>
              <w:rPr>
                <w:sz w:val="18"/>
              </w:rPr>
            </w:pPr>
            <w:r>
              <w:rPr>
                <w:sz w:val="18"/>
              </w:rPr>
              <w:t>4931697.64</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668</w:t>
            </w:r>
          </w:p>
        </w:tc>
        <w:tc>
          <w:tcPr>
            <w:tcW w:w="1898" w:type="dxa"/>
          </w:tcPr>
          <w:p w:rsidR="00A02B30" w:rsidRDefault="00B05A60">
            <w:pPr>
              <w:pStyle w:val="TableParagraph"/>
              <w:spacing w:before="19" w:line="199" w:lineRule="exact"/>
              <w:ind w:left="424" w:right="565"/>
              <w:jc w:val="center"/>
              <w:rPr>
                <w:sz w:val="18"/>
              </w:rPr>
            </w:pPr>
            <w:r>
              <w:rPr>
                <w:sz w:val="18"/>
              </w:rPr>
              <w:t>7374925.80</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4927839.11</w:t>
            </w:r>
          </w:p>
        </w:tc>
        <w:tc>
          <w:tcPr>
            <w:tcW w:w="1304" w:type="dxa"/>
            <w:tcBorders>
              <w:left w:val="single" w:sz="6" w:space="0" w:color="000000"/>
            </w:tcBorders>
          </w:tcPr>
          <w:p w:rsidR="00A02B30" w:rsidRDefault="00B05A60">
            <w:pPr>
              <w:pStyle w:val="TableParagraph"/>
              <w:spacing w:before="0" w:line="193" w:lineRule="exact"/>
              <w:ind w:left="424" w:right="428"/>
              <w:jc w:val="center"/>
              <w:rPr>
                <w:sz w:val="18"/>
              </w:rPr>
            </w:pPr>
            <w:r>
              <w:rPr>
                <w:sz w:val="18"/>
              </w:rPr>
              <w:t>24</w:t>
            </w:r>
          </w:p>
        </w:tc>
        <w:tc>
          <w:tcPr>
            <w:tcW w:w="1898" w:type="dxa"/>
          </w:tcPr>
          <w:p w:rsidR="00A02B30" w:rsidRDefault="00B05A60">
            <w:pPr>
              <w:pStyle w:val="TableParagraph"/>
              <w:spacing w:before="0" w:line="193" w:lineRule="exact"/>
              <w:ind w:left="427" w:right="565"/>
              <w:jc w:val="center"/>
              <w:rPr>
                <w:sz w:val="18"/>
              </w:rPr>
            </w:pPr>
            <w:r>
              <w:rPr>
                <w:sz w:val="18"/>
              </w:rPr>
              <w:t>7371133.69</w:t>
            </w:r>
          </w:p>
        </w:tc>
        <w:tc>
          <w:tcPr>
            <w:tcW w:w="1498" w:type="dxa"/>
          </w:tcPr>
          <w:p w:rsidR="00A02B30" w:rsidRDefault="00B05A60">
            <w:pPr>
              <w:pStyle w:val="TableParagraph"/>
              <w:spacing w:before="0" w:line="193" w:lineRule="exact"/>
              <w:ind w:left="570" w:right="25"/>
              <w:jc w:val="center"/>
              <w:rPr>
                <w:sz w:val="18"/>
              </w:rPr>
            </w:pPr>
            <w:r>
              <w:rPr>
                <w:sz w:val="18"/>
              </w:rPr>
              <w:t>4931695.22</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669</w:t>
            </w:r>
          </w:p>
        </w:tc>
        <w:tc>
          <w:tcPr>
            <w:tcW w:w="1898" w:type="dxa"/>
          </w:tcPr>
          <w:p w:rsidR="00A02B30" w:rsidRDefault="00B05A60">
            <w:pPr>
              <w:pStyle w:val="TableParagraph"/>
              <w:spacing w:before="19" w:line="199" w:lineRule="exact"/>
              <w:ind w:left="424" w:right="565"/>
              <w:jc w:val="center"/>
              <w:rPr>
                <w:sz w:val="18"/>
              </w:rPr>
            </w:pPr>
            <w:r>
              <w:rPr>
                <w:sz w:val="18"/>
              </w:rPr>
              <w:t>7374910.57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4927879.50</w:t>
            </w:r>
          </w:p>
        </w:tc>
        <w:tc>
          <w:tcPr>
            <w:tcW w:w="1304" w:type="dxa"/>
            <w:tcBorders>
              <w:left w:val="single" w:sz="6" w:space="0" w:color="000000"/>
            </w:tcBorders>
          </w:tcPr>
          <w:p w:rsidR="00A02B30" w:rsidRDefault="00B05A60">
            <w:pPr>
              <w:pStyle w:val="TableParagraph"/>
              <w:spacing w:before="0" w:line="193" w:lineRule="exact"/>
              <w:ind w:left="423" w:right="428"/>
              <w:jc w:val="center"/>
              <w:rPr>
                <w:sz w:val="18"/>
              </w:rPr>
            </w:pPr>
            <w:r>
              <w:rPr>
                <w:sz w:val="18"/>
              </w:rPr>
              <w:t>25</w:t>
            </w:r>
          </w:p>
        </w:tc>
        <w:tc>
          <w:tcPr>
            <w:tcW w:w="1898" w:type="dxa"/>
          </w:tcPr>
          <w:p w:rsidR="00A02B30" w:rsidRDefault="00B05A60">
            <w:pPr>
              <w:pStyle w:val="TableParagraph"/>
              <w:spacing w:before="0" w:line="193" w:lineRule="exact"/>
              <w:ind w:left="427" w:right="565"/>
              <w:jc w:val="center"/>
              <w:rPr>
                <w:sz w:val="18"/>
              </w:rPr>
            </w:pPr>
            <w:r>
              <w:rPr>
                <w:sz w:val="18"/>
              </w:rPr>
              <w:t>7371150.92</w:t>
            </w:r>
          </w:p>
        </w:tc>
        <w:tc>
          <w:tcPr>
            <w:tcW w:w="1498" w:type="dxa"/>
          </w:tcPr>
          <w:p w:rsidR="00A02B30" w:rsidRDefault="00B05A60">
            <w:pPr>
              <w:pStyle w:val="TableParagraph"/>
              <w:spacing w:before="0" w:line="193" w:lineRule="exact"/>
              <w:ind w:left="570" w:right="25"/>
              <w:jc w:val="center"/>
              <w:rPr>
                <w:sz w:val="18"/>
              </w:rPr>
            </w:pPr>
            <w:r>
              <w:rPr>
                <w:sz w:val="18"/>
              </w:rPr>
              <w:t>4931692.39</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670</w:t>
            </w:r>
          </w:p>
        </w:tc>
        <w:tc>
          <w:tcPr>
            <w:tcW w:w="1898" w:type="dxa"/>
          </w:tcPr>
          <w:p w:rsidR="00A02B30" w:rsidRDefault="00B05A60">
            <w:pPr>
              <w:pStyle w:val="TableParagraph"/>
              <w:spacing w:before="19" w:line="199" w:lineRule="exact"/>
              <w:ind w:left="424" w:right="565"/>
              <w:jc w:val="center"/>
              <w:rPr>
                <w:sz w:val="18"/>
              </w:rPr>
            </w:pPr>
            <w:r>
              <w:rPr>
                <w:sz w:val="18"/>
              </w:rPr>
              <w:t>7374662.80</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4928322.51</w:t>
            </w:r>
          </w:p>
        </w:tc>
        <w:tc>
          <w:tcPr>
            <w:tcW w:w="1304" w:type="dxa"/>
            <w:tcBorders>
              <w:left w:val="single" w:sz="6" w:space="0" w:color="000000"/>
            </w:tcBorders>
          </w:tcPr>
          <w:p w:rsidR="00A02B30" w:rsidRDefault="00B05A60">
            <w:pPr>
              <w:pStyle w:val="TableParagraph"/>
              <w:spacing w:before="0" w:line="193" w:lineRule="exact"/>
              <w:ind w:left="423" w:right="428"/>
              <w:jc w:val="center"/>
              <w:rPr>
                <w:sz w:val="18"/>
              </w:rPr>
            </w:pPr>
            <w:r>
              <w:rPr>
                <w:sz w:val="18"/>
              </w:rPr>
              <w:t>26</w:t>
            </w:r>
          </w:p>
        </w:tc>
        <w:tc>
          <w:tcPr>
            <w:tcW w:w="1898" w:type="dxa"/>
          </w:tcPr>
          <w:p w:rsidR="00A02B30" w:rsidRDefault="00B05A60">
            <w:pPr>
              <w:pStyle w:val="TableParagraph"/>
              <w:spacing w:before="0" w:line="193" w:lineRule="exact"/>
              <w:ind w:left="427" w:right="565"/>
              <w:jc w:val="center"/>
              <w:rPr>
                <w:sz w:val="18"/>
              </w:rPr>
            </w:pPr>
            <w:r>
              <w:rPr>
                <w:sz w:val="18"/>
              </w:rPr>
              <w:t>7371164.69</w:t>
            </w:r>
          </w:p>
        </w:tc>
        <w:tc>
          <w:tcPr>
            <w:tcW w:w="1498" w:type="dxa"/>
          </w:tcPr>
          <w:p w:rsidR="00A02B30" w:rsidRDefault="00B05A60">
            <w:pPr>
              <w:pStyle w:val="TableParagraph"/>
              <w:spacing w:before="0" w:line="193" w:lineRule="exact"/>
              <w:ind w:left="570" w:right="25"/>
              <w:jc w:val="center"/>
              <w:rPr>
                <w:sz w:val="18"/>
              </w:rPr>
            </w:pPr>
            <w:r>
              <w:rPr>
                <w:sz w:val="18"/>
              </w:rPr>
              <w:t>4931688.66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671</w:t>
            </w:r>
          </w:p>
        </w:tc>
        <w:tc>
          <w:tcPr>
            <w:tcW w:w="1898" w:type="dxa"/>
          </w:tcPr>
          <w:p w:rsidR="00A02B30" w:rsidRDefault="00B05A60">
            <w:pPr>
              <w:pStyle w:val="TableParagraph"/>
              <w:spacing w:before="19" w:line="199" w:lineRule="exact"/>
              <w:ind w:left="424" w:right="565"/>
              <w:jc w:val="center"/>
              <w:rPr>
                <w:sz w:val="18"/>
              </w:rPr>
            </w:pPr>
            <w:r>
              <w:rPr>
                <w:sz w:val="18"/>
              </w:rPr>
              <w:t>7374635.88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4928413.89</w:t>
            </w:r>
          </w:p>
        </w:tc>
        <w:tc>
          <w:tcPr>
            <w:tcW w:w="1304" w:type="dxa"/>
            <w:tcBorders>
              <w:left w:val="single" w:sz="6" w:space="0" w:color="000000"/>
            </w:tcBorders>
          </w:tcPr>
          <w:p w:rsidR="00A02B30" w:rsidRDefault="00B05A60">
            <w:pPr>
              <w:pStyle w:val="TableParagraph"/>
              <w:spacing w:before="0" w:line="193" w:lineRule="exact"/>
              <w:ind w:left="423" w:right="428"/>
              <w:jc w:val="center"/>
              <w:rPr>
                <w:sz w:val="18"/>
              </w:rPr>
            </w:pPr>
            <w:r>
              <w:rPr>
                <w:sz w:val="18"/>
              </w:rPr>
              <w:t>27</w:t>
            </w:r>
          </w:p>
        </w:tc>
        <w:tc>
          <w:tcPr>
            <w:tcW w:w="1898" w:type="dxa"/>
          </w:tcPr>
          <w:p w:rsidR="00A02B30" w:rsidRDefault="00B05A60">
            <w:pPr>
              <w:pStyle w:val="TableParagraph"/>
              <w:spacing w:before="0" w:line="193" w:lineRule="exact"/>
              <w:ind w:left="426" w:right="565"/>
              <w:jc w:val="center"/>
              <w:rPr>
                <w:sz w:val="18"/>
              </w:rPr>
            </w:pPr>
            <w:r>
              <w:rPr>
                <w:sz w:val="18"/>
              </w:rPr>
              <w:t>7371177.80</w:t>
            </w:r>
          </w:p>
        </w:tc>
        <w:tc>
          <w:tcPr>
            <w:tcW w:w="1498" w:type="dxa"/>
          </w:tcPr>
          <w:p w:rsidR="00A02B30" w:rsidRDefault="00B05A60">
            <w:pPr>
              <w:pStyle w:val="TableParagraph"/>
              <w:spacing w:before="0" w:line="193" w:lineRule="exact"/>
              <w:ind w:left="569" w:right="25"/>
              <w:jc w:val="center"/>
              <w:rPr>
                <w:sz w:val="18"/>
              </w:rPr>
            </w:pPr>
            <w:r>
              <w:rPr>
                <w:sz w:val="18"/>
              </w:rPr>
              <w:t>4931686.75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672</w:t>
            </w:r>
          </w:p>
        </w:tc>
        <w:tc>
          <w:tcPr>
            <w:tcW w:w="1898" w:type="dxa"/>
          </w:tcPr>
          <w:p w:rsidR="00A02B30" w:rsidRDefault="00B05A60">
            <w:pPr>
              <w:pStyle w:val="TableParagraph"/>
              <w:spacing w:before="19" w:line="199" w:lineRule="exact"/>
              <w:ind w:left="424" w:right="565"/>
              <w:jc w:val="center"/>
              <w:rPr>
                <w:sz w:val="18"/>
              </w:rPr>
            </w:pPr>
            <w:r>
              <w:rPr>
                <w:sz w:val="18"/>
              </w:rPr>
              <w:t>7374651.08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4928507.93</w:t>
            </w:r>
          </w:p>
        </w:tc>
        <w:tc>
          <w:tcPr>
            <w:tcW w:w="1304" w:type="dxa"/>
            <w:tcBorders>
              <w:left w:val="single" w:sz="6" w:space="0" w:color="000000"/>
            </w:tcBorders>
          </w:tcPr>
          <w:p w:rsidR="00A02B30" w:rsidRDefault="00B05A60">
            <w:pPr>
              <w:pStyle w:val="TableParagraph"/>
              <w:spacing w:before="0" w:line="193" w:lineRule="exact"/>
              <w:ind w:left="422" w:right="428"/>
              <w:jc w:val="center"/>
              <w:rPr>
                <w:sz w:val="18"/>
              </w:rPr>
            </w:pPr>
            <w:r>
              <w:rPr>
                <w:sz w:val="18"/>
              </w:rPr>
              <w:t>28</w:t>
            </w:r>
          </w:p>
        </w:tc>
        <w:tc>
          <w:tcPr>
            <w:tcW w:w="1898" w:type="dxa"/>
          </w:tcPr>
          <w:p w:rsidR="00A02B30" w:rsidRDefault="00B05A60">
            <w:pPr>
              <w:pStyle w:val="TableParagraph"/>
              <w:spacing w:before="0" w:line="193" w:lineRule="exact"/>
              <w:ind w:left="426" w:right="565"/>
              <w:jc w:val="center"/>
              <w:rPr>
                <w:sz w:val="18"/>
              </w:rPr>
            </w:pPr>
            <w:r>
              <w:rPr>
                <w:sz w:val="18"/>
              </w:rPr>
              <w:t>7371190.16</w:t>
            </w:r>
          </w:p>
        </w:tc>
        <w:tc>
          <w:tcPr>
            <w:tcW w:w="1498" w:type="dxa"/>
          </w:tcPr>
          <w:p w:rsidR="00A02B30" w:rsidRDefault="00B05A60">
            <w:pPr>
              <w:pStyle w:val="TableParagraph"/>
              <w:spacing w:before="0" w:line="193" w:lineRule="exact"/>
              <w:ind w:left="569" w:right="25"/>
              <w:jc w:val="center"/>
              <w:rPr>
                <w:sz w:val="18"/>
              </w:rPr>
            </w:pPr>
            <w:r>
              <w:rPr>
                <w:sz w:val="18"/>
              </w:rPr>
              <w:t>4931685.60</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673</w:t>
            </w:r>
          </w:p>
        </w:tc>
        <w:tc>
          <w:tcPr>
            <w:tcW w:w="1898" w:type="dxa"/>
          </w:tcPr>
          <w:p w:rsidR="00A02B30" w:rsidRDefault="00B05A60">
            <w:pPr>
              <w:pStyle w:val="TableParagraph"/>
              <w:spacing w:before="19" w:line="199" w:lineRule="exact"/>
              <w:ind w:left="424" w:right="565"/>
              <w:jc w:val="center"/>
              <w:rPr>
                <w:sz w:val="18"/>
              </w:rPr>
            </w:pPr>
            <w:r>
              <w:rPr>
                <w:sz w:val="18"/>
              </w:rPr>
              <w:t>7374685.19</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4928647.91</w:t>
            </w:r>
          </w:p>
        </w:tc>
        <w:tc>
          <w:tcPr>
            <w:tcW w:w="1304" w:type="dxa"/>
            <w:tcBorders>
              <w:left w:val="single" w:sz="6" w:space="0" w:color="000000"/>
            </w:tcBorders>
          </w:tcPr>
          <w:p w:rsidR="00A02B30" w:rsidRDefault="00B05A60">
            <w:pPr>
              <w:pStyle w:val="TableParagraph"/>
              <w:spacing w:before="0" w:line="193" w:lineRule="exact"/>
              <w:ind w:left="422" w:right="428"/>
              <w:jc w:val="center"/>
              <w:rPr>
                <w:sz w:val="18"/>
              </w:rPr>
            </w:pPr>
            <w:r>
              <w:rPr>
                <w:sz w:val="18"/>
              </w:rPr>
              <w:t>29</w:t>
            </w:r>
          </w:p>
        </w:tc>
        <w:tc>
          <w:tcPr>
            <w:tcW w:w="1898" w:type="dxa"/>
          </w:tcPr>
          <w:p w:rsidR="00A02B30" w:rsidRDefault="00B05A60">
            <w:pPr>
              <w:pStyle w:val="TableParagraph"/>
              <w:spacing w:before="0" w:line="193" w:lineRule="exact"/>
              <w:ind w:left="426" w:right="565"/>
              <w:jc w:val="center"/>
              <w:rPr>
                <w:sz w:val="18"/>
              </w:rPr>
            </w:pPr>
            <w:r>
              <w:rPr>
                <w:sz w:val="18"/>
              </w:rPr>
              <w:t>7371204.11</w:t>
            </w:r>
          </w:p>
        </w:tc>
        <w:tc>
          <w:tcPr>
            <w:tcW w:w="1498" w:type="dxa"/>
          </w:tcPr>
          <w:p w:rsidR="00A02B30" w:rsidRDefault="00B05A60">
            <w:pPr>
              <w:pStyle w:val="TableParagraph"/>
              <w:spacing w:before="0" w:line="193" w:lineRule="exact"/>
              <w:ind w:left="568" w:right="25"/>
              <w:jc w:val="center"/>
              <w:rPr>
                <w:sz w:val="18"/>
              </w:rPr>
            </w:pPr>
            <w:r>
              <w:rPr>
                <w:sz w:val="18"/>
              </w:rPr>
              <w:t>4931685.47</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674</w:t>
            </w:r>
          </w:p>
        </w:tc>
        <w:tc>
          <w:tcPr>
            <w:tcW w:w="1898" w:type="dxa"/>
          </w:tcPr>
          <w:p w:rsidR="00A02B30" w:rsidRDefault="00B05A60">
            <w:pPr>
              <w:pStyle w:val="TableParagraph"/>
              <w:spacing w:before="19" w:line="199" w:lineRule="exact"/>
              <w:ind w:left="424" w:right="565"/>
              <w:jc w:val="center"/>
              <w:rPr>
                <w:sz w:val="18"/>
              </w:rPr>
            </w:pPr>
            <w:r>
              <w:rPr>
                <w:sz w:val="18"/>
              </w:rPr>
              <w:t>7374677.97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4928791.80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30</w:t>
            </w:r>
          </w:p>
        </w:tc>
        <w:tc>
          <w:tcPr>
            <w:tcW w:w="1898" w:type="dxa"/>
          </w:tcPr>
          <w:p w:rsidR="00A02B30" w:rsidRDefault="00B05A60">
            <w:pPr>
              <w:pStyle w:val="TableParagraph"/>
              <w:spacing w:before="0" w:line="193" w:lineRule="exact"/>
              <w:ind w:left="425" w:right="565"/>
              <w:jc w:val="center"/>
              <w:rPr>
                <w:sz w:val="18"/>
              </w:rPr>
            </w:pPr>
            <w:r>
              <w:rPr>
                <w:sz w:val="18"/>
              </w:rPr>
              <w:t>7371210.58</w:t>
            </w:r>
          </w:p>
        </w:tc>
        <w:tc>
          <w:tcPr>
            <w:tcW w:w="1498" w:type="dxa"/>
          </w:tcPr>
          <w:p w:rsidR="00A02B30" w:rsidRDefault="00B05A60">
            <w:pPr>
              <w:pStyle w:val="TableParagraph"/>
              <w:spacing w:before="0" w:line="193" w:lineRule="exact"/>
              <w:ind w:left="568" w:right="25"/>
              <w:jc w:val="center"/>
              <w:rPr>
                <w:sz w:val="18"/>
              </w:rPr>
            </w:pPr>
            <w:r>
              <w:rPr>
                <w:sz w:val="18"/>
              </w:rPr>
              <w:t>4931683.87</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675</w:t>
            </w:r>
          </w:p>
        </w:tc>
        <w:tc>
          <w:tcPr>
            <w:tcW w:w="1898" w:type="dxa"/>
          </w:tcPr>
          <w:p w:rsidR="00A02B30" w:rsidRDefault="00B05A60">
            <w:pPr>
              <w:pStyle w:val="TableParagraph"/>
              <w:spacing w:before="19" w:line="199" w:lineRule="exact"/>
              <w:ind w:left="424" w:right="565"/>
              <w:jc w:val="center"/>
              <w:rPr>
                <w:sz w:val="18"/>
              </w:rPr>
            </w:pPr>
            <w:r>
              <w:rPr>
                <w:sz w:val="18"/>
              </w:rPr>
              <w:t>7374665.61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4928854.50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31</w:t>
            </w:r>
          </w:p>
        </w:tc>
        <w:tc>
          <w:tcPr>
            <w:tcW w:w="1898" w:type="dxa"/>
          </w:tcPr>
          <w:p w:rsidR="00A02B30" w:rsidRDefault="00B05A60">
            <w:pPr>
              <w:pStyle w:val="TableParagraph"/>
              <w:spacing w:before="0" w:line="193" w:lineRule="exact"/>
              <w:ind w:left="425" w:right="565"/>
              <w:jc w:val="center"/>
              <w:rPr>
                <w:sz w:val="18"/>
              </w:rPr>
            </w:pPr>
            <w:r>
              <w:rPr>
                <w:sz w:val="18"/>
              </w:rPr>
              <w:t>7371215.89</w:t>
            </w:r>
          </w:p>
        </w:tc>
        <w:tc>
          <w:tcPr>
            <w:tcW w:w="1498" w:type="dxa"/>
          </w:tcPr>
          <w:p w:rsidR="00A02B30" w:rsidRDefault="00B05A60">
            <w:pPr>
              <w:pStyle w:val="TableParagraph"/>
              <w:spacing w:before="0" w:line="193" w:lineRule="exact"/>
              <w:ind w:left="568" w:right="25"/>
              <w:jc w:val="center"/>
              <w:rPr>
                <w:sz w:val="18"/>
              </w:rPr>
            </w:pPr>
            <w:r>
              <w:rPr>
                <w:sz w:val="18"/>
              </w:rPr>
              <w:t>4931681.05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676</w:t>
            </w:r>
          </w:p>
        </w:tc>
        <w:tc>
          <w:tcPr>
            <w:tcW w:w="1898" w:type="dxa"/>
          </w:tcPr>
          <w:p w:rsidR="00A02B30" w:rsidRDefault="00B05A60">
            <w:pPr>
              <w:pStyle w:val="TableParagraph"/>
              <w:spacing w:before="19" w:line="199" w:lineRule="exact"/>
              <w:ind w:left="424" w:right="565"/>
              <w:jc w:val="center"/>
              <w:rPr>
                <w:sz w:val="18"/>
              </w:rPr>
            </w:pPr>
            <w:r>
              <w:rPr>
                <w:sz w:val="18"/>
              </w:rPr>
              <w:t>7374661.59</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4928891.49</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32</w:t>
            </w:r>
          </w:p>
        </w:tc>
        <w:tc>
          <w:tcPr>
            <w:tcW w:w="1898" w:type="dxa"/>
          </w:tcPr>
          <w:p w:rsidR="00A02B30" w:rsidRDefault="00B05A60">
            <w:pPr>
              <w:pStyle w:val="TableParagraph"/>
              <w:spacing w:before="0" w:line="193" w:lineRule="exact"/>
              <w:ind w:left="425" w:right="565"/>
              <w:jc w:val="center"/>
              <w:rPr>
                <w:sz w:val="18"/>
              </w:rPr>
            </w:pPr>
            <w:r>
              <w:rPr>
                <w:sz w:val="18"/>
              </w:rPr>
              <w:t>7371219.25</w:t>
            </w:r>
          </w:p>
        </w:tc>
        <w:tc>
          <w:tcPr>
            <w:tcW w:w="1498" w:type="dxa"/>
          </w:tcPr>
          <w:p w:rsidR="00A02B30" w:rsidRDefault="00B05A60">
            <w:pPr>
              <w:pStyle w:val="TableParagraph"/>
              <w:spacing w:before="0" w:line="193" w:lineRule="exact"/>
              <w:ind w:left="568" w:right="25"/>
              <w:jc w:val="center"/>
              <w:rPr>
                <w:sz w:val="18"/>
              </w:rPr>
            </w:pPr>
            <w:r>
              <w:rPr>
                <w:sz w:val="18"/>
              </w:rPr>
              <w:t>4931676.19</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677</w:t>
            </w:r>
          </w:p>
        </w:tc>
        <w:tc>
          <w:tcPr>
            <w:tcW w:w="1898" w:type="dxa"/>
          </w:tcPr>
          <w:p w:rsidR="00A02B30" w:rsidRDefault="00B05A60">
            <w:pPr>
              <w:pStyle w:val="TableParagraph"/>
              <w:spacing w:before="19" w:line="199" w:lineRule="exact"/>
              <w:ind w:left="424" w:right="565"/>
              <w:jc w:val="center"/>
              <w:rPr>
                <w:sz w:val="18"/>
              </w:rPr>
            </w:pPr>
            <w:r>
              <w:rPr>
                <w:sz w:val="18"/>
              </w:rPr>
              <w:t>7374664.02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4928928.61</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33</w:t>
            </w:r>
          </w:p>
        </w:tc>
        <w:tc>
          <w:tcPr>
            <w:tcW w:w="1898" w:type="dxa"/>
          </w:tcPr>
          <w:p w:rsidR="00A02B30" w:rsidRDefault="00B05A60">
            <w:pPr>
              <w:pStyle w:val="TableParagraph"/>
              <w:spacing w:before="0" w:line="193" w:lineRule="exact"/>
              <w:ind w:left="425" w:right="565"/>
              <w:jc w:val="center"/>
              <w:rPr>
                <w:sz w:val="18"/>
              </w:rPr>
            </w:pPr>
            <w:r>
              <w:rPr>
                <w:sz w:val="18"/>
              </w:rPr>
              <w:t>7371228.06</w:t>
            </w:r>
          </w:p>
        </w:tc>
        <w:tc>
          <w:tcPr>
            <w:tcW w:w="1498" w:type="dxa"/>
          </w:tcPr>
          <w:p w:rsidR="00A02B30" w:rsidRDefault="00B05A60">
            <w:pPr>
              <w:pStyle w:val="TableParagraph"/>
              <w:spacing w:before="0" w:line="193" w:lineRule="exact"/>
              <w:ind w:left="568" w:right="25"/>
              <w:jc w:val="center"/>
              <w:rPr>
                <w:sz w:val="18"/>
              </w:rPr>
            </w:pPr>
            <w:r>
              <w:rPr>
                <w:sz w:val="18"/>
              </w:rPr>
              <w:t>4931654.21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678</w:t>
            </w:r>
          </w:p>
        </w:tc>
        <w:tc>
          <w:tcPr>
            <w:tcW w:w="1898" w:type="dxa"/>
          </w:tcPr>
          <w:p w:rsidR="00A02B30" w:rsidRDefault="00B05A60">
            <w:pPr>
              <w:pStyle w:val="TableParagraph"/>
              <w:spacing w:before="19" w:line="199" w:lineRule="exact"/>
              <w:ind w:left="424" w:right="565"/>
              <w:jc w:val="center"/>
              <w:rPr>
                <w:sz w:val="18"/>
              </w:rPr>
            </w:pPr>
            <w:r>
              <w:rPr>
                <w:sz w:val="18"/>
              </w:rPr>
              <w:t>7374694.21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4929125.89</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34</w:t>
            </w:r>
          </w:p>
        </w:tc>
        <w:tc>
          <w:tcPr>
            <w:tcW w:w="1898" w:type="dxa"/>
          </w:tcPr>
          <w:p w:rsidR="00A02B30" w:rsidRDefault="00B05A60">
            <w:pPr>
              <w:pStyle w:val="TableParagraph"/>
              <w:spacing w:before="0" w:line="193" w:lineRule="exact"/>
              <w:ind w:left="425" w:right="565"/>
              <w:jc w:val="center"/>
              <w:rPr>
                <w:sz w:val="18"/>
              </w:rPr>
            </w:pPr>
            <w:r>
              <w:rPr>
                <w:sz w:val="18"/>
              </w:rPr>
              <w:t>7371236.75</w:t>
            </w:r>
          </w:p>
        </w:tc>
        <w:tc>
          <w:tcPr>
            <w:tcW w:w="1498" w:type="dxa"/>
          </w:tcPr>
          <w:p w:rsidR="00A02B30" w:rsidRDefault="00B05A60">
            <w:pPr>
              <w:pStyle w:val="TableParagraph"/>
              <w:spacing w:before="0" w:line="193" w:lineRule="exact"/>
              <w:ind w:left="568" w:right="25"/>
              <w:jc w:val="center"/>
              <w:rPr>
                <w:sz w:val="18"/>
              </w:rPr>
            </w:pPr>
            <w:r>
              <w:rPr>
                <w:sz w:val="18"/>
              </w:rPr>
              <w:t>4931632.51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679</w:t>
            </w:r>
          </w:p>
        </w:tc>
        <w:tc>
          <w:tcPr>
            <w:tcW w:w="1898" w:type="dxa"/>
          </w:tcPr>
          <w:p w:rsidR="00A02B30" w:rsidRDefault="00B05A60">
            <w:pPr>
              <w:pStyle w:val="TableParagraph"/>
              <w:spacing w:before="19" w:line="199" w:lineRule="exact"/>
              <w:ind w:left="424" w:right="565"/>
              <w:jc w:val="center"/>
              <w:rPr>
                <w:sz w:val="18"/>
              </w:rPr>
            </w:pPr>
            <w:r>
              <w:rPr>
                <w:sz w:val="18"/>
              </w:rPr>
              <w:t>7374688.32</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4929151.20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35</w:t>
            </w:r>
          </w:p>
        </w:tc>
        <w:tc>
          <w:tcPr>
            <w:tcW w:w="1898" w:type="dxa"/>
          </w:tcPr>
          <w:p w:rsidR="00A02B30" w:rsidRDefault="00B05A60">
            <w:pPr>
              <w:pStyle w:val="TableParagraph"/>
              <w:spacing w:before="0" w:line="193" w:lineRule="exact"/>
              <w:ind w:left="425" w:right="565"/>
              <w:jc w:val="center"/>
              <w:rPr>
                <w:sz w:val="18"/>
              </w:rPr>
            </w:pPr>
            <w:r>
              <w:rPr>
                <w:sz w:val="18"/>
              </w:rPr>
              <w:t>7371238.21</w:t>
            </w:r>
          </w:p>
        </w:tc>
        <w:tc>
          <w:tcPr>
            <w:tcW w:w="1498" w:type="dxa"/>
          </w:tcPr>
          <w:p w:rsidR="00A02B30" w:rsidRDefault="00B05A60">
            <w:pPr>
              <w:pStyle w:val="TableParagraph"/>
              <w:spacing w:before="0" w:line="193" w:lineRule="exact"/>
              <w:ind w:left="568" w:right="25"/>
              <w:jc w:val="center"/>
              <w:rPr>
                <w:sz w:val="18"/>
              </w:rPr>
            </w:pPr>
            <w:r>
              <w:rPr>
                <w:sz w:val="18"/>
              </w:rPr>
              <w:t>4931624.28</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680</w:t>
            </w:r>
          </w:p>
        </w:tc>
        <w:tc>
          <w:tcPr>
            <w:tcW w:w="1898" w:type="dxa"/>
          </w:tcPr>
          <w:p w:rsidR="00A02B30" w:rsidRDefault="00B05A60">
            <w:pPr>
              <w:pStyle w:val="TableParagraph"/>
              <w:spacing w:before="19" w:line="199" w:lineRule="exact"/>
              <w:ind w:left="424" w:right="565"/>
              <w:jc w:val="center"/>
              <w:rPr>
                <w:sz w:val="18"/>
              </w:rPr>
            </w:pPr>
            <w:r>
              <w:rPr>
                <w:sz w:val="18"/>
              </w:rPr>
              <w:t>7374666.60</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4929165.48</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36</w:t>
            </w:r>
          </w:p>
        </w:tc>
        <w:tc>
          <w:tcPr>
            <w:tcW w:w="1898" w:type="dxa"/>
          </w:tcPr>
          <w:p w:rsidR="00A02B30" w:rsidRDefault="00B05A60">
            <w:pPr>
              <w:pStyle w:val="TableParagraph"/>
              <w:spacing w:before="0" w:line="193" w:lineRule="exact"/>
              <w:ind w:left="425" w:right="565"/>
              <w:jc w:val="center"/>
              <w:rPr>
                <w:sz w:val="18"/>
              </w:rPr>
            </w:pPr>
            <w:r>
              <w:rPr>
                <w:sz w:val="18"/>
              </w:rPr>
              <w:t>7371239.89</w:t>
            </w:r>
          </w:p>
        </w:tc>
        <w:tc>
          <w:tcPr>
            <w:tcW w:w="1498" w:type="dxa"/>
          </w:tcPr>
          <w:p w:rsidR="00A02B30" w:rsidRDefault="00B05A60">
            <w:pPr>
              <w:pStyle w:val="TableParagraph"/>
              <w:spacing w:before="0" w:line="193" w:lineRule="exact"/>
              <w:ind w:left="568" w:right="25"/>
              <w:jc w:val="center"/>
              <w:rPr>
                <w:sz w:val="18"/>
              </w:rPr>
            </w:pPr>
            <w:r>
              <w:rPr>
                <w:sz w:val="18"/>
              </w:rPr>
              <w:t>4931604.50</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681</w:t>
            </w:r>
          </w:p>
        </w:tc>
        <w:tc>
          <w:tcPr>
            <w:tcW w:w="1898" w:type="dxa"/>
          </w:tcPr>
          <w:p w:rsidR="00A02B30" w:rsidRDefault="00B05A60">
            <w:pPr>
              <w:pStyle w:val="TableParagraph"/>
              <w:spacing w:before="19" w:line="199" w:lineRule="exact"/>
              <w:ind w:left="424" w:right="565"/>
              <w:jc w:val="center"/>
              <w:rPr>
                <w:sz w:val="18"/>
              </w:rPr>
            </w:pPr>
            <w:r>
              <w:rPr>
                <w:sz w:val="18"/>
              </w:rPr>
              <w:t>7374665.68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4929160.16</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37</w:t>
            </w:r>
          </w:p>
        </w:tc>
        <w:tc>
          <w:tcPr>
            <w:tcW w:w="1898" w:type="dxa"/>
          </w:tcPr>
          <w:p w:rsidR="00A02B30" w:rsidRDefault="00B05A60">
            <w:pPr>
              <w:pStyle w:val="TableParagraph"/>
              <w:spacing w:before="0" w:line="193" w:lineRule="exact"/>
              <w:ind w:left="425" w:right="565"/>
              <w:jc w:val="center"/>
              <w:rPr>
                <w:sz w:val="18"/>
              </w:rPr>
            </w:pPr>
            <w:r>
              <w:rPr>
                <w:sz w:val="18"/>
              </w:rPr>
              <w:t>7371243.05</w:t>
            </w:r>
          </w:p>
        </w:tc>
        <w:tc>
          <w:tcPr>
            <w:tcW w:w="1498" w:type="dxa"/>
          </w:tcPr>
          <w:p w:rsidR="00A02B30" w:rsidRDefault="00B05A60">
            <w:pPr>
              <w:pStyle w:val="TableParagraph"/>
              <w:spacing w:before="0" w:line="193" w:lineRule="exact"/>
              <w:ind w:left="568" w:right="25"/>
              <w:jc w:val="center"/>
              <w:rPr>
                <w:sz w:val="18"/>
              </w:rPr>
            </w:pPr>
            <w:r>
              <w:rPr>
                <w:sz w:val="18"/>
              </w:rPr>
              <w:t>4931593.31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682</w:t>
            </w:r>
          </w:p>
        </w:tc>
        <w:tc>
          <w:tcPr>
            <w:tcW w:w="1898" w:type="dxa"/>
          </w:tcPr>
          <w:p w:rsidR="00A02B30" w:rsidRDefault="00B05A60">
            <w:pPr>
              <w:pStyle w:val="TableParagraph"/>
              <w:spacing w:before="19" w:line="199" w:lineRule="exact"/>
              <w:ind w:left="424" w:right="565"/>
              <w:jc w:val="center"/>
              <w:rPr>
                <w:sz w:val="18"/>
              </w:rPr>
            </w:pPr>
            <w:r>
              <w:rPr>
                <w:sz w:val="18"/>
              </w:rPr>
              <w:t>7374643.38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4929164.02</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38</w:t>
            </w:r>
          </w:p>
        </w:tc>
        <w:tc>
          <w:tcPr>
            <w:tcW w:w="1898" w:type="dxa"/>
          </w:tcPr>
          <w:p w:rsidR="00A02B30" w:rsidRDefault="00B05A60">
            <w:pPr>
              <w:pStyle w:val="TableParagraph"/>
              <w:spacing w:before="0" w:line="193" w:lineRule="exact"/>
              <w:ind w:left="425" w:right="565"/>
              <w:jc w:val="center"/>
              <w:rPr>
                <w:sz w:val="18"/>
              </w:rPr>
            </w:pPr>
            <w:r>
              <w:rPr>
                <w:sz w:val="18"/>
              </w:rPr>
              <w:t>7371245.88</w:t>
            </w:r>
          </w:p>
        </w:tc>
        <w:tc>
          <w:tcPr>
            <w:tcW w:w="1498" w:type="dxa"/>
          </w:tcPr>
          <w:p w:rsidR="00A02B30" w:rsidRDefault="00B05A60">
            <w:pPr>
              <w:pStyle w:val="TableParagraph"/>
              <w:spacing w:before="0" w:line="193" w:lineRule="exact"/>
              <w:ind w:left="568" w:right="25"/>
              <w:jc w:val="center"/>
              <w:rPr>
                <w:sz w:val="18"/>
              </w:rPr>
            </w:pPr>
            <w:r>
              <w:rPr>
                <w:sz w:val="18"/>
              </w:rPr>
              <w:t>4931585.41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683</w:t>
            </w:r>
          </w:p>
        </w:tc>
        <w:tc>
          <w:tcPr>
            <w:tcW w:w="1898" w:type="dxa"/>
          </w:tcPr>
          <w:p w:rsidR="00A02B30" w:rsidRDefault="00B05A60">
            <w:pPr>
              <w:pStyle w:val="TableParagraph"/>
              <w:spacing w:before="19" w:line="199" w:lineRule="exact"/>
              <w:ind w:left="424" w:right="565"/>
              <w:jc w:val="center"/>
              <w:rPr>
                <w:sz w:val="18"/>
              </w:rPr>
            </w:pPr>
            <w:r>
              <w:rPr>
                <w:sz w:val="18"/>
              </w:rPr>
              <w:t>7374646.94</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4929187.04</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39</w:t>
            </w:r>
          </w:p>
        </w:tc>
        <w:tc>
          <w:tcPr>
            <w:tcW w:w="1898" w:type="dxa"/>
          </w:tcPr>
          <w:p w:rsidR="00A02B30" w:rsidRDefault="00B05A60">
            <w:pPr>
              <w:pStyle w:val="TableParagraph"/>
              <w:spacing w:before="0" w:line="193" w:lineRule="exact"/>
              <w:ind w:left="425" w:right="565"/>
              <w:jc w:val="center"/>
              <w:rPr>
                <w:sz w:val="18"/>
              </w:rPr>
            </w:pPr>
            <w:r>
              <w:rPr>
                <w:sz w:val="18"/>
              </w:rPr>
              <w:t>7371253.56</w:t>
            </w:r>
          </w:p>
        </w:tc>
        <w:tc>
          <w:tcPr>
            <w:tcW w:w="1498" w:type="dxa"/>
          </w:tcPr>
          <w:p w:rsidR="00A02B30" w:rsidRDefault="00B05A60">
            <w:pPr>
              <w:pStyle w:val="TableParagraph"/>
              <w:spacing w:before="0" w:line="193" w:lineRule="exact"/>
              <w:ind w:left="568" w:right="25"/>
              <w:jc w:val="center"/>
              <w:rPr>
                <w:sz w:val="18"/>
              </w:rPr>
            </w:pPr>
            <w:r>
              <w:rPr>
                <w:sz w:val="18"/>
              </w:rPr>
              <w:t>4931570.53</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684</w:t>
            </w:r>
          </w:p>
        </w:tc>
        <w:tc>
          <w:tcPr>
            <w:tcW w:w="1898" w:type="dxa"/>
          </w:tcPr>
          <w:p w:rsidR="00A02B30" w:rsidRDefault="00B05A60">
            <w:pPr>
              <w:pStyle w:val="TableParagraph"/>
              <w:spacing w:before="19" w:line="199" w:lineRule="exact"/>
              <w:ind w:left="424" w:right="565"/>
              <w:jc w:val="center"/>
              <w:rPr>
                <w:sz w:val="18"/>
              </w:rPr>
            </w:pPr>
            <w:r>
              <w:rPr>
                <w:sz w:val="18"/>
              </w:rPr>
              <w:t>7374655.56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4929229.50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40</w:t>
            </w:r>
          </w:p>
        </w:tc>
        <w:tc>
          <w:tcPr>
            <w:tcW w:w="1898" w:type="dxa"/>
          </w:tcPr>
          <w:p w:rsidR="00A02B30" w:rsidRDefault="00B05A60">
            <w:pPr>
              <w:pStyle w:val="TableParagraph"/>
              <w:spacing w:before="0" w:line="193" w:lineRule="exact"/>
              <w:ind w:left="425" w:right="565"/>
              <w:jc w:val="center"/>
              <w:rPr>
                <w:sz w:val="18"/>
              </w:rPr>
            </w:pPr>
            <w:r>
              <w:rPr>
                <w:sz w:val="18"/>
              </w:rPr>
              <w:t>7371260.78</w:t>
            </w:r>
          </w:p>
        </w:tc>
        <w:tc>
          <w:tcPr>
            <w:tcW w:w="1498" w:type="dxa"/>
          </w:tcPr>
          <w:p w:rsidR="00A02B30" w:rsidRDefault="00B05A60">
            <w:pPr>
              <w:pStyle w:val="TableParagraph"/>
              <w:spacing w:before="0" w:line="193" w:lineRule="exact"/>
              <w:ind w:left="568" w:right="25"/>
              <w:jc w:val="center"/>
              <w:rPr>
                <w:sz w:val="18"/>
              </w:rPr>
            </w:pPr>
            <w:r>
              <w:rPr>
                <w:sz w:val="18"/>
              </w:rPr>
              <w:t>4931558.74</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685</w:t>
            </w:r>
          </w:p>
        </w:tc>
        <w:tc>
          <w:tcPr>
            <w:tcW w:w="1898" w:type="dxa"/>
          </w:tcPr>
          <w:p w:rsidR="00A02B30" w:rsidRDefault="00B05A60">
            <w:pPr>
              <w:pStyle w:val="TableParagraph"/>
              <w:spacing w:before="19" w:line="199" w:lineRule="exact"/>
              <w:ind w:left="424" w:right="565"/>
              <w:jc w:val="center"/>
              <w:rPr>
                <w:sz w:val="18"/>
              </w:rPr>
            </w:pPr>
            <w:r>
              <w:rPr>
                <w:sz w:val="18"/>
              </w:rPr>
              <w:t>7374658.01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4929239.20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41</w:t>
            </w:r>
          </w:p>
        </w:tc>
        <w:tc>
          <w:tcPr>
            <w:tcW w:w="1898" w:type="dxa"/>
          </w:tcPr>
          <w:p w:rsidR="00A02B30" w:rsidRDefault="00B05A60">
            <w:pPr>
              <w:pStyle w:val="TableParagraph"/>
              <w:spacing w:before="0" w:line="193" w:lineRule="exact"/>
              <w:ind w:left="425" w:right="565"/>
              <w:jc w:val="center"/>
              <w:rPr>
                <w:sz w:val="18"/>
              </w:rPr>
            </w:pPr>
            <w:r>
              <w:rPr>
                <w:sz w:val="18"/>
              </w:rPr>
              <w:t>7371263.71</w:t>
            </w:r>
          </w:p>
        </w:tc>
        <w:tc>
          <w:tcPr>
            <w:tcW w:w="1498" w:type="dxa"/>
          </w:tcPr>
          <w:p w:rsidR="00A02B30" w:rsidRDefault="00B05A60">
            <w:pPr>
              <w:pStyle w:val="TableParagraph"/>
              <w:spacing w:before="0" w:line="193" w:lineRule="exact"/>
              <w:ind w:left="568" w:right="25"/>
              <w:jc w:val="center"/>
              <w:rPr>
                <w:sz w:val="18"/>
              </w:rPr>
            </w:pPr>
            <w:r>
              <w:rPr>
                <w:sz w:val="18"/>
              </w:rPr>
              <w:t>4931553.10</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686</w:t>
            </w:r>
          </w:p>
        </w:tc>
        <w:tc>
          <w:tcPr>
            <w:tcW w:w="1898" w:type="dxa"/>
          </w:tcPr>
          <w:p w:rsidR="00A02B30" w:rsidRDefault="00B05A60">
            <w:pPr>
              <w:pStyle w:val="TableParagraph"/>
              <w:spacing w:before="19" w:line="199" w:lineRule="exact"/>
              <w:ind w:left="424" w:right="565"/>
              <w:jc w:val="center"/>
              <w:rPr>
                <w:sz w:val="18"/>
              </w:rPr>
            </w:pPr>
            <w:r>
              <w:rPr>
                <w:sz w:val="18"/>
              </w:rPr>
              <w:t>7374663.91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4929262.54</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42</w:t>
            </w:r>
          </w:p>
        </w:tc>
        <w:tc>
          <w:tcPr>
            <w:tcW w:w="1898" w:type="dxa"/>
          </w:tcPr>
          <w:p w:rsidR="00A02B30" w:rsidRDefault="00B05A60">
            <w:pPr>
              <w:pStyle w:val="TableParagraph"/>
              <w:spacing w:before="0" w:line="193" w:lineRule="exact"/>
              <w:ind w:left="425" w:right="565"/>
              <w:jc w:val="center"/>
              <w:rPr>
                <w:sz w:val="18"/>
              </w:rPr>
            </w:pPr>
            <w:r>
              <w:rPr>
                <w:sz w:val="18"/>
              </w:rPr>
              <w:t>7371268.85</w:t>
            </w:r>
          </w:p>
        </w:tc>
        <w:tc>
          <w:tcPr>
            <w:tcW w:w="1498" w:type="dxa"/>
          </w:tcPr>
          <w:p w:rsidR="00A02B30" w:rsidRDefault="00B05A60">
            <w:pPr>
              <w:pStyle w:val="TableParagraph"/>
              <w:spacing w:before="0" w:line="193" w:lineRule="exact"/>
              <w:ind w:left="568" w:right="25"/>
              <w:jc w:val="center"/>
              <w:rPr>
                <w:sz w:val="18"/>
              </w:rPr>
            </w:pPr>
            <w:r>
              <w:rPr>
                <w:sz w:val="18"/>
              </w:rPr>
              <w:t>4931546.51</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687</w:t>
            </w:r>
          </w:p>
        </w:tc>
        <w:tc>
          <w:tcPr>
            <w:tcW w:w="1898" w:type="dxa"/>
          </w:tcPr>
          <w:p w:rsidR="00A02B30" w:rsidRDefault="00B05A60">
            <w:pPr>
              <w:pStyle w:val="TableParagraph"/>
              <w:spacing w:before="19" w:line="199" w:lineRule="exact"/>
              <w:ind w:left="424" w:right="565"/>
              <w:jc w:val="center"/>
              <w:rPr>
                <w:sz w:val="18"/>
              </w:rPr>
            </w:pPr>
            <w:r>
              <w:rPr>
                <w:sz w:val="18"/>
              </w:rPr>
              <w:t>7374663.15</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4929274.70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43</w:t>
            </w:r>
          </w:p>
        </w:tc>
        <w:tc>
          <w:tcPr>
            <w:tcW w:w="1898" w:type="dxa"/>
          </w:tcPr>
          <w:p w:rsidR="00A02B30" w:rsidRDefault="00B05A60">
            <w:pPr>
              <w:pStyle w:val="TableParagraph"/>
              <w:spacing w:before="0" w:line="193" w:lineRule="exact"/>
              <w:ind w:left="425" w:right="565"/>
              <w:jc w:val="center"/>
              <w:rPr>
                <w:sz w:val="18"/>
              </w:rPr>
            </w:pPr>
            <w:r>
              <w:rPr>
                <w:sz w:val="18"/>
              </w:rPr>
              <w:t>7371287.00</w:t>
            </w:r>
          </w:p>
        </w:tc>
        <w:tc>
          <w:tcPr>
            <w:tcW w:w="1498" w:type="dxa"/>
          </w:tcPr>
          <w:p w:rsidR="00A02B30" w:rsidRDefault="00B05A60">
            <w:pPr>
              <w:pStyle w:val="TableParagraph"/>
              <w:spacing w:before="0" w:line="193" w:lineRule="exact"/>
              <w:ind w:left="568" w:right="25"/>
              <w:jc w:val="center"/>
              <w:rPr>
                <w:sz w:val="18"/>
              </w:rPr>
            </w:pPr>
            <w:r>
              <w:rPr>
                <w:sz w:val="18"/>
              </w:rPr>
              <w:t>4931531.56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688</w:t>
            </w:r>
          </w:p>
        </w:tc>
        <w:tc>
          <w:tcPr>
            <w:tcW w:w="1898" w:type="dxa"/>
          </w:tcPr>
          <w:p w:rsidR="00A02B30" w:rsidRDefault="00B05A60">
            <w:pPr>
              <w:pStyle w:val="TableParagraph"/>
              <w:spacing w:before="19" w:line="199" w:lineRule="exact"/>
              <w:ind w:left="424" w:right="565"/>
              <w:jc w:val="center"/>
              <w:rPr>
                <w:sz w:val="18"/>
              </w:rPr>
            </w:pPr>
            <w:r>
              <w:rPr>
                <w:sz w:val="18"/>
              </w:rPr>
              <w:t>7374655.48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4929284.17</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44</w:t>
            </w:r>
          </w:p>
        </w:tc>
        <w:tc>
          <w:tcPr>
            <w:tcW w:w="1898" w:type="dxa"/>
          </w:tcPr>
          <w:p w:rsidR="00A02B30" w:rsidRDefault="00B05A60">
            <w:pPr>
              <w:pStyle w:val="TableParagraph"/>
              <w:spacing w:before="0" w:line="193" w:lineRule="exact"/>
              <w:ind w:left="425" w:right="565"/>
              <w:jc w:val="center"/>
              <w:rPr>
                <w:sz w:val="18"/>
              </w:rPr>
            </w:pPr>
            <w:r>
              <w:rPr>
                <w:sz w:val="18"/>
              </w:rPr>
              <w:t>7371294.34</w:t>
            </w:r>
          </w:p>
        </w:tc>
        <w:tc>
          <w:tcPr>
            <w:tcW w:w="1498" w:type="dxa"/>
          </w:tcPr>
          <w:p w:rsidR="00A02B30" w:rsidRDefault="00B05A60">
            <w:pPr>
              <w:pStyle w:val="TableParagraph"/>
              <w:spacing w:before="0" w:line="193" w:lineRule="exact"/>
              <w:ind w:left="568" w:right="25"/>
              <w:jc w:val="center"/>
              <w:rPr>
                <w:sz w:val="18"/>
              </w:rPr>
            </w:pPr>
            <w:r>
              <w:rPr>
                <w:sz w:val="18"/>
              </w:rPr>
              <w:t>4931522.16</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689</w:t>
            </w:r>
          </w:p>
        </w:tc>
        <w:tc>
          <w:tcPr>
            <w:tcW w:w="1898" w:type="dxa"/>
          </w:tcPr>
          <w:p w:rsidR="00A02B30" w:rsidRDefault="00B05A60">
            <w:pPr>
              <w:pStyle w:val="TableParagraph"/>
              <w:spacing w:before="19" w:line="199" w:lineRule="exact"/>
              <w:ind w:left="424" w:right="565"/>
              <w:jc w:val="center"/>
              <w:rPr>
                <w:sz w:val="18"/>
              </w:rPr>
            </w:pPr>
            <w:r>
              <w:rPr>
                <w:sz w:val="18"/>
              </w:rPr>
              <w:t>7374625.85</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4929303.57</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45</w:t>
            </w:r>
          </w:p>
        </w:tc>
        <w:tc>
          <w:tcPr>
            <w:tcW w:w="1898" w:type="dxa"/>
          </w:tcPr>
          <w:p w:rsidR="00A02B30" w:rsidRDefault="00B05A60">
            <w:pPr>
              <w:pStyle w:val="TableParagraph"/>
              <w:spacing w:before="0" w:line="193" w:lineRule="exact"/>
              <w:ind w:left="425" w:right="565"/>
              <w:jc w:val="center"/>
              <w:rPr>
                <w:sz w:val="18"/>
              </w:rPr>
            </w:pPr>
            <w:r>
              <w:rPr>
                <w:sz w:val="18"/>
              </w:rPr>
              <w:t>7371309.94</w:t>
            </w:r>
          </w:p>
        </w:tc>
        <w:tc>
          <w:tcPr>
            <w:tcW w:w="1498" w:type="dxa"/>
          </w:tcPr>
          <w:p w:rsidR="00A02B30" w:rsidRDefault="00B05A60">
            <w:pPr>
              <w:pStyle w:val="TableParagraph"/>
              <w:spacing w:before="0" w:line="193" w:lineRule="exact"/>
              <w:ind w:left="568" w:right="25"/>
              <w:jc w:val="center"/>
              <w:rPr>
                <w:sz w:val="18"/>
              </w:rPr>
            </w:pPr>
            <w:r>
              <w:rPr>
                <w:sz w:val="18"/>
              </w:rPr>
              <w:t>4931498.55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690</w:t>
            </w:r>
          </w:p>
        </w:tc>
        <w:tc>
          <w:tcPr>
            <w:tcW w:w="1898" w:type="dxa"/>
          </w:tcPr>
          <w:p w:rsidR="00A02B30" w:rsidRDefault="00B05A60">
            <w:pPr>
              <w:pStyle w:val="TableParagraph"/>
              <w:spacing w:before="19" w:line="199" w:lineRule="exact"/>
              <w:ind w:left="424" w:right="565"/>
              <w:jc w:val="center"/>
              <w:rPr>
                <w:sz w:val="18"/>
              </w:rPr>
            </w:pPr>
            <w:r>
              <w:rPr>
                <w:sz w:val="18"/>
              </w:rPr>
              <w:t>7374600.44</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4929326.00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46</w:t>
            </w:r>
          </w:p>
        </w:tc>
        <w:tc>
          <w:tcPr>
            <w:tcW w:w="1898" w:type="dxa"/>
          </w:tcPr>
          <w:p w:rsidR="00A02B30" w:rsidRDefault="00B05A60">
            <w:pPr>
              <w:pStyle w:val="TableParagraph"/>
              <w:spacing w:before="0" w:line="193" w:lineRule="exact"/>
              <w:ind w:left="425" w:right="565"/>
              <w:jc w:val="center"/>
              <w:rPr>
                <w:sz w:val="18"/>
              </w:rPr>
            </w:pPr>
            <w:r>
              <w:rPr>
                <w:sz w:val="18"/>
              </w:rPr>
              <w:t>7371314.56</w:t>
            </w:r>
          </w:p>
        </w:tc>
        <w:tc>
          <w:tcPr>
            <w:tcW w:w="1498" w:type="dxa"/>
          </w:tcPr>
          <w:p w:rsidR="00A02B30" w:rsidRDefault="00B05A60">
            <w:pPr>
              <w:pStyle w:val="TableParagraph"/>
              <w:spacing w:before="0" w:line="193" w:lineRule="exact"/>
              <w:ind w:left="568" w:right="25"/>
              <w:jc w:val="center"/>
              <w:rPr>
                <w:sz w:val="18"/>
              </w:rPr>
            </w:pPr>
            <w:r>
              <w:rPr>
                <w:sz w:val="18"/>
              </w:rPr>
              <w:t>4931490.35</w:t>
            </w:r>
          </w:p>
        </w:tc>
      </w:tr>
      <w:tr w:rsidR="00A02B30">
        <w:trPr>
          <w:trHeight w:val="238"/>
        </w:trPr>
        <w:tc>
          <w:tcPr>
            <w:tcW w:w="906" w:type="dxa"/>
          </w:tcPr>
          <w:p w:rsidR="00A02B30" w:rsidRDefault="00B05A60">
            <w:pPr>
              <w:pStyle w:val="TableParagraph"/>
              <w:spacing w:before="19" w:line="199" w:lineRule="exact"/>
              <w:ind w:left="117"/>
              <w:rPr>
                <w:sz w:val="18"/>
              </w:rPr>
            </w:pPr>
            <w:r>
              <w:rPr>
                <w:sz w:val="18"/>
              </w:rPr>
              <w:t>691</w:t>
            </w:r>
          </w:p>
        </w:tc>
        <w:tc>
          <w:tcPr>
            <w:tcW w:w="1898" w:type="dxa"/>
          </w:tcPr>
          <w:p w:rsidR="00A02B30" w:rsidRDefault="00B05A60">
            <w:pPr>
              <w:pStyle w:val="TableParagraph"/>
              <w:spacing w:before="19" w:line="199" w:lineRule="exact"/>
              <w:ind w:left="424" w:right="565"/>
              <w:jc w:val="center"/>
              <w:rPr>
                <w:sz w:val="18"/>
              </w:rPr>
            </w:pPr>
            <w:r>
              <w:rPr>
                <w:sz w:val="18"/>
              </w:rPr>
              <w:t>7374571.65</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4929345.10</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47</w:t>
            </w:r>
          </w:p>
        </w:tc>
        <w:tc>
          <w:tcPr>
            <w:tcW w:w="1898" w:type="dxa"/>
          </w:tcPr>
          <w:p w:rsidR="00A02B30" w:rsidRDefault="00B05A60">
            <w:pPr>
              <w:pStyle w:val="TableParagraph"/>
              <w:spacing w:before="0" w:line="193" w:lineRule="exact"/>
              <w:ind w:left="425" w:right="565"/>
              <w:jc w:val="center"/>
              <w:rPr>
                <w:sz w:val="18"/>
              </w:rPr>
            </w:pPr>
            <w:r>
              <w:rPr>
                <w:sz w:val="18"/>
              </w:rPr>
              <w:t>7371322.45</w:t>
            </w:r>
          </w:p>
        </w:tc>
        <w:tc>
          <w:tcPr>
            <w:tcW w:w="1498" w:type="dxa"/>
          </w:tcPr>
          <w:p w:rsidR="00A02B30" w:rsidRDefault="00B05A60">
            <w:pPr>
              <w:pStyle w:val="TableParagraph"/>
              <w:spacing w:before="0" w:line="193" w:lineRule="exact"/>
              <w:ind w:left="568" w:right="25"/>
              <w:jc w:val="center"/>
              <w:rPr>
                <w:sz w:val="18"/>
              </w:rPr>
            </w:pPr>
            <w:r>
              <w:rPr>
                <w:sz w:val="18"/>
              </w:rPr>
              <w:t>4931457.51</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K1</w:t>
            </w:r>
          </w:p>
        </w:tc>
        <w:tc>
          <w:tcPr>
            <w:tcW w:w="1898" w:type="dxa"/>
          </w:tcPr>
          <w:p w:rsidR="00A02B30" w:rsidRDefault="00B05A60">
            <w:pPr>
              <w:pStyle w:val="TableParagraph"/>
              <w:spacing w:before="19" w:line="199" w:lineRule="exact"/>
              <w:ind w:left="424" w:right="565"/>
              <w:jc w:val="center"/>
              <w:rPr>
                <w:sz w:val="18"/>
              </w:rPr>
            </w:pPr>
            <w:r>
              <w:rPr>
                <w:sz w:val="18"/>
              </w:rPr>
              <w:t>7374260.80</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4929449.09</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48</w:t>
            </w:r>
          </w:p>
        </w:tc>
        <w:tc>
          <w:tcPr>
            <w:tcW w:w="1898" w:type="dxa"/>
          </w:tcPr>
          <w:p w:rsidR="00A02B30" w:rsidRDefault="00B05A60">
            <w:pPr>
              <w:pStyle w:val="TableParagraph"/>
              <w:spacing w:before="0" w:line="193" w:lineRule="exact"/>
              <w:ind w:left="425" w:right="565"/>
              <w:jc w:val="center"/>
              <w:rPr>
                <w:sz w:val="18"/>
              </w:rPr>
            </w:pPr>
            <w:r>
              <w:rPr>
                <w:sz w:val="18"/>
              </w:rPr>
              <w:t>7371324.43</w:t>
            </w:r>
          </w:p>
        </w:tc>
        <w:tc>
          <w:tcPr>
            <w:tcW w:w="1498" w:type="dxa"/>
          </w:tcPr>
          <w:p w:rsidR="00A02B30" w:rsidRDefault="00B05A60">
            <w:pPr>
              <w:pStyle w:val="TableParagraph"/>
              <w:spacing w:before="0" w:line="193" w:lineRule="exact"/>
              <w:ind w:left="568" w:right="25"/>
              <w:jc w:val="center"/>
              <w:rPr>
                <w:sz w:val="18"/>
              </w:rPr>
            </w:pPr>
            <w:r>
              <w:rPr>
                <w:sz w:val="18"/>
              </w:rPr>
              <w:t>4931435.77</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K2</w:t>
            </w:r>
          </w:p>
        </w:tc>
        <w:tc>
          <w:tcPr>
            <w:tcW w:w="1898" w:type="dxa"/>
          </w:tcPr>
          <w:p w:rsidR="00A02B30" w:rsidRDefault="00B05A60">
            <w:pPr>
              <w:pStyle w:val="TableParagraph"/>
              <w:spacing w:before="19" w:line="199" w:lineRule="exact"/>
              <w:ind w:left="424" w:right="565"/>
              <w:jc w:val="center"/>
              <w:rPr>
                <w:sz w:val="18"/>
              </w:rPr>
            </w:pPr>
            <w:r>
              <w:rPr>
                <w:sz w:val="18"/>
              </w:rPr>
              <w:t>7374351.26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4929392.08</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49</w:t>
            </w:r>
          </w:p>
        </w:tc>
        <w:tc>
          <w:tcPr>
            <w:tcW w:w="1898" w:type="dxa"/>
          </w:tcPr>
          <w:p w:rsidR="00A02B30" w:rsidRDefault="00B05A60">
            <w:pPr>
              <w:pStyle w:val="TableParagraph"/>
              <w:spacing w:before="0" w:line="193" w:lineRule="exact"/>
              <w:ind w:left="425" w:right="565"/>
              <w:jc w:val="center"/>
              <w:rPr>
                <w:sz w:val="18"/>
              </w:rPr>
            </w:pPr>
            <w:r>
              <w:rPr>
                <w:sz w:val="18"/>
              </w:rPr>
              <w:t>7371324.62</w:t>
            </w:r>
          </w:p>
        </w:tc>
        <w:tc>
          <w:tcPr>
            <w:tcW w:w="1498" w:type="dxa"/>
          </w:tcPr>
          <w:p w:rsidR="00A02B30" w:rsidRDefault="00B05A60">
            <w:pPr>
              <w:pStyle w:val="TableParagraph"/>
              <w:spacing w:before="0" w:line="193" w:lineRule="exact"/>
              <w:ind w:left="568" w:right="25"/>
              <w:jc w:val="center"/>
              <w:rPr>
                <w:sz w:val="18"/>
              </w:rPr>
            </w:pPr>
            <w:r>
              <w:rPr>
                <w:sz w:val="18"/>
              </w:rPr>
              <w:t>4931429.42</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K3</w:t>
            </w:r>
          </w:p>
        </w:tc>
        <w:tc>
          <w:tcPr>
            <w:tcW w:w="1898" w:type="dxa"/>
          </w:tcPr>
          <w:p w:rsidR="00A02B30" w:rsidRDefault="00B05A60">
            <w:pPr>
              <w:pStyle w:val="TableParagraph"/>
              <w:spacing w:before="19" w:line="199" w:lineRule="exact"/>
              <w:ind w:left="424" w:right="565"/>
              <w:jc w:val="center"/>
              <w:rPr>
                <w:sz w:val="18"/>
              </w:rPr>
            </w:pPr>
            <w:r>
              <w:rPr>
                <w:sz w:val="18"/>
              </w:rPr>
              <w:t>7374451.41</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4929067.27</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50</w:t>
            </w:r>
          </w:p>
        </w:tc>
        <w:tc>
          <w:tcPr>
            <w:tcW w:w="1898" w:type="dxa"/>
          </w:tcPr>
          <w:p w:rsidR="00A02B30" w:rsidRDefault="00B05A60">
            <w:pPr>
              <w:pStyle w:val="TableParagraph"/>
              <w:spacing w:before="0" w:line="193" w:lineRule="exact"/>
              <w:ind w:left="425" w:right="565"/>
              <w:jc w:val="center"/>
              <w:rPr>
                <w:sz w:val="18"/>
              </w:rPr>
            </w:pPr>
            <w:r>
              <w:rPr>
                <w:sz w:val="18"/>
              </w:rPr>
              <w:t>7371326.21</w:t>
            </w:r>
          </w:p>
        </w:tc>
        <w:tc>
          <w:tcPr>
            <w:tcW w:w="1498" w:type="dxa"/>
          </w:tcPr>
          <w:p w:rsidR="00A02B30" w:rsidRDefault="00B05A60">
            <w:pPr>
              <w:pStyle w:val="TableParagraph"/>
              <w:spacing w:before="0" w:line="193" w:lineRule="exact"/>
              <w:ind w:left="568" w:right="25"/>
              <w:jc w:val="center"/>
              <w:rPr>
                <w:sz w:val="18"/>
              </w:rPr>
            </w:pPr>
            <w:r>
              <w:rPr>
                <w:sz w:val="18"/>
              </w:rPr>
              <w:t>4931422.47</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K4</w:t>
            </w:r>
          </w:p>
        </w:tc>
        <w:tc>
          <w:tcPr>
            <w:tcW w:w="1898" w:type="dxa"/>
          </w:tcPr>
          <w:p w:rsidR="00A02B30" w:rsidRDefault="00B05A60">
            <w:pPr>
              <w:pStyle w:val="TableParagraph"/>
              <w:spacing w:before="19" w:line="199" w:lineRule="exact"/>
              <w:ind w:left="424" w:right="565"/>
              <w:jc w:val="center"/>
              <w:rPr>
                <w:sz w:val="18"/>
              </w:rPr>
            </w:pPr>
            <w:r>
              <w:rPr>
                <w:sz w:val="18"/>
              </w:rPr>
              <w:t>7374476.17</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4929005.67</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51</w:t>
            </w:r>
          </w:p>
        </w:tc>
        <w:tc>
          <w:tcPr>
            <w:tcW w:w="1898" w:type="dxa"/>
          </w:tcPr>
          <w:p w:rsidR="00A02B30" w:rsidRDefault="00B05A60">
            <w:pPr>
              <w:pStyle w:val="TableParagraph"/>
              <w:spacing w:before="0" w:line="193" w:lineRule="exact"/>
              <w:ind w:left="425" w:right="565"/>
              <w:jc w:val="center"/>
              <w:rPr>
                <w:sz w:val="18"/>
              </w:rPr>
            </w:pPr>
            <w:r>
              <w:rPr>
                <w:sz w:val="18"/>
              </w:rPr>
              <w:t>7371331.91</w:t>
            </w:r>
          </w:p>
        </w:tc>
        <w:tc>
          <w:tcPr>
            <w:tcW w:w="1498" w:type="dxa"/>
          </w:tcPr>
          <w:p w:rsidR="00A02B30" w:rsidRDefault="00B05A60">
            <w:pPr>
              <w:pStyle w:val="TableParagraph"/>
              <w:spacing w:before="0" w:line="193" w:lineRule="exact"/>
              <w:ind w:left="568" w:right="25"/>
              <w:jc w:val="center"/>
              <w:rPr>
                <w:sz w:val="18"/>
              </w:rPr>
            </w:pPr>
            <w:r>
              <w:rPr>
                <w:sz w:val="18"/>
              </w:rPr>
              <w:t>4931403.80</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K5</w:t>
            </w:r>
          </w:p>
        </w:tc>
        <w:tc>
          <w:tcPr>
            <w:tcW w:w="1898" w:type="dxa"/>
          </w:tcPr>
          <w:p w:rsidR="00A02B30" w:rsidRDefault="00B05A60">
            <w:pPr>
              <w:pStyle w:val="TableParagraph"/>
              <w:spacing w:before="19" w:line="199" w:lineRule="exact"/>
              <w:ind w:left="424" w:right="565"/>
              <w:jc w:val="center"/>
              <w:rPr>
                <w:sz w:val="18"/>
              </w:rPr>
            </w:pPr>
            <w:r>
              <w:rPr>
                <w:sz w:val="18"/>
              </w:rPr>
              <w:t>7374489.48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4928976.94</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52</w:t>
            </w:r>
          </w:p>
        </w:tc>
        <w:tc>
          <w:tcPr>
            <w:tcW w:w="1898" w:type="dxa"/>
          </w:tcPr>
          <w:p w:rsidR="00A02B30" w:rsidRDefault="00B05A60">
            <w:pPr>
              <w:pStyle w:val="TableParagraph"/>
              <w:spacing w:before="0" w:line="193" w:lineRule="exact"/>
              <w:ind w:left="425" w:right="565"/>
              <w:jc w:val="center"/>
              <w:rPr>
                <w:sz w:val="18"/>
              </w:rPr>
            </w:pPr>
            <w:r>
              <w:rPr>
                <w:sz w:val="18"/>
              </w:rPr>
              <w:t>7371340.01</w:t>
            </w:r>
          </w:p>
        </w:tc>
        <w:tc>
          <w:tcPr>
            <w:tcW w:w="1498" w:type="dxa"/>
          </w:tcPr>
          <w:p w:rsidR="00A02B30" w:rsidRDefault="00B05A60">
            <w:pPr>
              <w:pStyle w:val="TableParagraph"/>
              <w:spacing w:before="0" w:line="193" w:lineRule="exact"/>
              <w:ind w:left="568" w:right="25"/>
              <w:jc w:val="center"/>
              <w:rPr>
                <w:sz w:val="18"/>
              </w:rPr>
            </w:pPr>
            <w:r>
              <w:rPr>
                <w:sz w:val="18"/>
              </w:rPr>
              <w:t>4931380.88</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K6</w:t>
            </w:r>
          </w:p>
        </w:tc>
        <w:tc>
          <w:tcPr>
            <w:tcW w:w="1898" w:type="dxa"/>
          </w:tcPr>
          <w:p w:rsidR="00A02B30" w:rsidRDefault="00B05A60">
            <w:pPr>
              <w:pStyle w:val="TableParagraph"/>
              <w:spacing w:before="19" w:line="199" w:lineRule="exact"/>
              <w:ind w:left="424" w:right="565"/>
              <w:jc w:val="center"/>
              <w:rPr>
                <w:sz w:val="18"/>
              </w:rPr>
            </w:pPr>
            <w:r>
              <w:rPr>
                <w:sz w:val="18"/>
              </w:rPr>
              <w:t>7374491.78</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4928956.84</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53</w:t>
            </w:r>
          </w:p>
        </w:tc>
        <w:tc>
          <w:tcPr>
            <w:tcW w:w="1898" w:type="dxa"/>
          </w:tcPr>
          <w:p w:rsidR="00A02B30" w:rsidRDefault="00B05A60">
            <w:pPr>
              <w:pStyle w:val="TableParagraph"/>
              <w:spacing w:before="0" w:line="193" w:lineRule="exact"/>
              <w:ind w:left="425" w:right="565"/>
              <w:jc w:val="center"/>
              <w:rPr>
                <w:sz w:val="18"/>
              </w:rPr>
            </w:pPr>
            <w:r>
              <w:rPr>
                <w:sz w:val="18"/>
              </w:rPr>
              <w:t>7371344.99</w:t>
            </w:r>
          </w:p>
        </w:tc>
        <w:tc>
          <w:tcPr>
            <w:tcW w:w="1498" w:type="dxa"/>
          </w:tcPr>
          <w:p w:rsidR="00A02B30" w:rsidRDefault="00B05A60">
            <w:pPr>
              <w:pStyle w:val="TableParagraph"/>
              <w:spacing w:before="0" w:line="193" w:lineRule="exact"/>
              <w:ind w:left="568" w:right="25"/>
              <w:jc w:val="center"/>
              <w:rPr>
                <w:sz w:val="18"/>
              </w:rPr>
            </w:pPr>
            <w:r>
              <w:rPr>
                <w:sz w:val="18"/>
              </w:rPr>
              <w:t>4931363.56</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K7</w:t>
            </w:r>
          </w:p>
        </w:tc>
        <w:tc>
          <w:tcPr>
            <w:tcW w:w="1898" w:type="dxa"/>
          </w:tcPr>
          <w:p w:rsidR="00A02B30" w:rsidRDefault="00B05A60">
            <w:pPr>
              <w:pStyle w:val="TableParagraph"/>
              <w:spacing w:before="19" w:line="199" w:lineRule="exact"/>
              <w:ind w:left="424" w:right="565"/>
              <w:jc w:val="center"/>
              <w:rPr>
                <w:sz w:val="18"/>
              </w:rPr>
            </w:pPr>
            <w:r>
              <w:rPr>
                <w:sz w:val="18"/>
              </w:rPr>
              <w:t>7374503.86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4928932.91</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54</w:t>
            </w:r>
          </w:p>
        </w:tc>
        <w:tc>
          <w:tcPr>
            <w:tcW w:w="1898" w:type="dxa"/>
          </w:tcPr>
          <w:p w:rsidR="00A02B30" w:rsidRDefault="00B05A60">
            <w:pPr>
              <w:pStyle w:val="TableParagraph"/>
              <w:spacing w:before="0" w:line="193" w:lineRule="exact"/>
              <w:ind w:left="425" w:right="565"/>
              <w:jc w:val="center"/>
              <w:rPr>
                <w:sz w:val="18"/>
              </w:rPr>
            </w:pPr>
            <w:r>
              <w:rPr>
                <w:sz w:val="18"/>
              </w:rPr>
              <w:t>7371348.50</w:t>
            </w:r>
          </w:p>
        </w:tc>
        <w:tc>
          <w:tcPr>
            <w:tcW w:w="1498" w:type="dxa"/>
          </w:tcPr>
          <w:p w:rsidR="00A02B30" w:rsidRDefault="00B05A60">
            <w:pPr>
              <w:pStyle w:val="TableParagraph"/>
              <w:spacing w:before="0" w:line="193" w:lineRule="exact"/>
              <w:ind w:left="568" w:right="25"/>
              <w:jc w:val="center"/>
              <w:rPr>
                <w:sz w:val="18"/>
              </w:rPr>
            </w:pPr>
            <w:r>
              <w:rPr>
                <w:sz w:val="18"/>
              </w:rPr>
              <w:t>4931346.59</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K8</w:t>
            </w:r>
          </w:p>
        </w:tc>
        <w:tc>
          <w:tcPr>
            <w:tcW w:w="1898" w:type="dxa"/>
          </w:tcPr>
          <w:p w:rsidR="00A02B30" w:rsidRDefault="00B05A60">
            <w:pPr>
              <w:pStyle w:val="TableParagraph"/>
              <w:spacing w:before="19" w:line="199" w:lineRule="exact"/>
              <w:ind w:left="424" w:right="565"/>
              <w:jc w:val="center"/>
              <w:rPr>
                <w:sz w:val="18"/>
              </w:rPr>
            </w:pPr>
            <w:r>
              <w:rPr>
                <w:sz w:val="18"/>
              </w:rPr>
              <w:t>7374483.96</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4928886.91</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55</w:t>
            </w:r>
          </w:p>
        </w:tc>
        <w:tc>
          <w:tcPr>
            <w:tcW w:w="1898" w:type="dxa"/>
          </w:tcPr>
          <w:p w:rsidR="00A02B30" w:rsidRDefault="00B05A60">
            <w:pPr>
              <w:pStyle w:val="TableParagraph"/>
              <w:spacing w:before="0" w:line="193" w:lineRule="exact"/>
              <w:ind w:left="425" w:right="565"/>
              <w:jc w:val="center"/>
              <w:rPr>
                <w:sz w:val="18"/>
              </w:rPr>
            </w:pPr>
            <w:r>
              <w:rPr>
                <w:sz w:val="18"/>
              </w:rPr>
              <w:t>7371346.48</w:t>
            </w:r>
          </w:p>
        </w:tc>
        <w:tc>
          <w:tcPr>
            <w:tcW w:w="1498" w:type="dxa"/>
          </w:tcPr>
          <w:p w:rsidR="00A02B30" w:rsidRDefault="00B05A60">
            <w:pPr>
              <w:pStyle w:val="TableParagraph"/>
              <w:spacing w:before="0" w:line="193" w:lineRule="exact"/>
              <w:ind w:left="568" w:right="25"/>
              <w:jc w:val="center"/>
              <w:rPr>
                <w:sz w:val="18"/>
              </w:rPr>
            </w:pPr>
            <w:r>
              <w:rPr>
                <w:sz w:val="18"/>
              </w:rPr>
              <w:t>4931345.56</w:t>
            </w:r>
          </w:p>
        </w:tc>
      </w:tr>
      <w:tr w:rsidR="00A02B30">
        <w:trPr>
          <w:trHeight w:val="238"/>
        </w:trPr>
        <w:tc>
          <w:tcPr>
            <w:tcW w:w="906" w:type="dxa"/>
          </w:tcPr>
          <w:p w:rsidR="00A02B30" w:rsidRDefault="00B05A60">
            <w:pPr>
              <w:pStyle w:val="TableParagraph"/>
              <w:spacing w:before="19" w:line="199" w:lineRule="exact"/>
              <w:ind w:left="142"/>
              <w:rPr>
                <w:sz w:val="18"/>
              </w:rPr>
            </w:pPr>
            <w:r>
              <w:rPr>
                <w:sz w:val="18"/>
              </w:rPr>
              <w:t>K9</w:t>
            </w:r>
          </w:p>
        </w:tc>
        <w:tc>
          <w:tcPr>
            <w:tcW w:w="1898" w:type="dxa"/>
          </w:tcPr>
          <w:p w:rsidR="00A02B30" w:rsidRDefault="00B05A60">
            <w:pPr>
              <w:pStyle w:val="TableParagraph"/>
              <w:spacing w:before="19" w:line="199" w:lineRule="exact"/>
              <w:ind w:left="424" w:right="565"/>
              <w:jc w:val="center"/>
              <w:rPr>
                <w:sz w:val="18"/>
              </w:rPr>
            </w:pPr>
            <w:r>
              <w:rPr>
                <w:sz w:val="18"/>
              </w:rPr>
              <w:t>7374236.35</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4928985.04</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56</w:t>
            </w:r>
          </w:p>
        </w:tc>
        <w:tc>
          <w:tcPr>
            <w:tcW w:w="1898" w:type="dxa"/>
          </w:tcPr>
          <w:p w:rsidR="00A02B30" w:rsidRDefault="00B05A60">
            <w:pPr>
              <w:pStyle w:val="TableParagraph"/>
              <w:spacing w:before="0" w:line="193" w:lineRule="exact"/>
              <w:ind w:left="425" w:right="565"/>
              <w:jc w:val="center"/>
              <w:rPr>
                <w:sz w:val="18"/>
              </w:rPr>
            </w:pPr>
            <w:r>
              <w:rPr>
                <w:sz w:val="18"/>
              </w:rPr>
              <w:t>7371347.78</w:t>
            </w:r>
          </w:p>
        </w:tc>
        <w:tc>
          <w:tcPr>
            <w:tcW w:w="1498" w:type="dxa"/>
          </w:tcPr>
          <w:p w:rsidR="00A02B30" w:rsidRDefault="00B05A60">
            <w:pPr>
              <w:pStyle w:val="TableParagraph"/>
              <w:spacing w:before="0" w:line="193" w:lineRule="exact"/>
              <w:ind w:left="568" w:right="25"/>
              <w:jc w:val="center"/>
              <w:rPr>
                <w:sz w:val="18"/>
              </w:rPr>
            </w:pPr>
            <w:r>
              <w:rPr>
                <w:sz w:val="18"/>
              </w:rPr>
              <w:t>4931341.49</w:t>
            </w:r>
          </w:p>
        </w:tc>
      </w:tr>
      <w:tr w:rsidR="00A02B30">
        <w:trPr>
          <w:trHeight w:val="238"/>
        </w:trPr>
        <w:tc>
          <w:tcPr>
            <w:tcW w:w="906" w:type="dxa"/>
          </w:tcPr>
          <w:p w:rsidR="00A02B30" w:rsidRDefault="00B05A60">
            <w:pPr>
              <w:pStyle w:val="TableParagraph"/>
              <w:spacing w:before="19" w:line="199" w:lineRule="exact"/>
              <w:ind w:left="97"/>
              <w:rPr>
                <w:sz w:val="18"/>
              </w:rPr>
            </w:pPr>
            <w:r>
              <w:rPr>
                <w:sz w:val="18"/>
              </w:rPr>
              <w:t>K10</w:t>
            </w:r>
          </w:p>
        </w:tc>
        <w:tc>
          <w:tcPr>
            <w:tcW w:w="1898" w:type="dxa"/>
          </w:tcPr>
          <w:p w:rsidR="00A02B30" w:rsidRDefault="00B05A60">
            <w:pPr>
              <w:pStyle w:val="TableParagraph"/>
              <w:spacing w:before="19" w:line="199" w:lineRule="exact"/>
              <w:ind w:left="424" w:right="565"/>
              <w:jc w:val="center"/>
              <w:rPr>
                <w:sz w:val="18"/>
              </w:rPr>
            </w:pPr>
            <w:r>
              <w:rPr>
                <w:sz w:val="18"/>
              </w:rPr>
              <w:t>7374073.74</w:t>
            </w:r>
          </w:p>
        </w:tc>
        <w:tc>
          <w:tcPr>
            <w:tcW w:w="2182" w:type="dxa"/>
            <w:tcBorders>
              <w:right w:val="single" w:sz="6" w:space="0" w:color="000000"/>
            </w:tcBorders>
          </w:tcPr>
          <w:p w:rsidR="00A02B30" w:rsidRDefault="00B05A60">
            <w:pPr>
              <w:pStyle w:val="TableParagraph"/>
              <w:spacing w:before="19" w:line="199" w:lineRule="exact"/>
              <w:ind w:left="573" w:right="704"/>
              <w:jc w:val="center"/>
              <w:rPr>
                <w:sz w:val="18"/>
              </w:rPr>
            </w:pPr>
            <w:r>
              <w:rPr>
                <w:sz w:val="18"/>
              </w:rPr>
              <w:t>4928977.06</w:t>
            </w: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57</w:t>
            </w:r>
          </w:p>
        </w:tc>
        <w:tc>
          <w:tcPr>
            <w:tcW w:w="1898" w:type="dxa"/>
          </w:tcPr>
          <w:p w:rsidR="00A02B30" w:rsidRDefault="00B05A60">
            <w:pPr>
              <w:pStyle w:val="TableParagraph"/>
              <w:spacing w:before="0" w:line="193" w:lineRule="exact"/>
              <w:ind w:left="425" w:right="565"/>
              <w:jc w:val="center"/>
              <w:rPr>
                <w:sz w:val="18"/>
              </w:rPr>
            </w:pPr>
            <w:r>
              <w:rPr>
                <w:sz w:val="18"/>
              </w:rPr>
              <w:t>7371349.10</w:t>
            </w:r>
          </w:p>
        </w:tc>
        <w:tc>
          <w:tcPr>
            <w:tcW w:w="1498" w:type="dxa"/>
          </w:tcPr>
          <w:p w:rsidR="00A02B30" w:rsidRDefault="00B05A60">
            <w:pPr>
              <w:pStyle w:val="TableParagraph"/>
              <w:spacing w:before="0" w:line="193" w:lineRule="exact"/>
              <w:ind w:left="568" w:right="25"/>
              <w:jc w:val="center"/>
              <w:rPr>
                <w:sz w:val="18"/>
              </w:rPr>
            </w:pPr>
            <w:r>
              <w:rPr>
                <w:sz w:val="18"/>
              </w:rPr>
              <w:t>4931333.68</w:t>
            </w:r>
          </w:p>
        </w:tc>
      </w:tr>
      <w:tr w:rsidR="00A02B30">
        <w:trPr>
          <w:trHeight w:val="221"/>
        </w:trPr>
        <w:tc>
          <w:tcPr>
            <w:tcW w:w="906" w:type="dxa"/>
          </w:tcPr>
          <w:p w:rsidR="00A02B30" w:rsidRDefault="00A02B30">
            <w:pPr>
              <w:pStyle w:val="TableParagraph"/>
              <w:spacing w:before="0"/>
              <w:rPr>
                <w:sz w:val="14"/>
              </w:rPr>
            </w:pPr>
          </w:p>
        </w:tc>
        <w:tc>
          <w:tcPr>
            <w:tcW w:w="1898" w:type="dxa"/>
          </w:tcPr>
          <w:p w:rsidR="00A02B30" w:rsidRDefault="00A02B30">
            <w:pPr>
              <w:pStyle w:val="TableParagraph"/>
              <w:spacing w:before="0"/>
              <w:rPr>
                <w:sz w:val="14"/>
              </w:rPr>
            </w:pPr>
          </w:p>
        </w:tc>
        <w:tc>
          <w:tcPr>
            <w:tcW w:w="2182" w:type="dxa"/>
            <w:tcBorders>
              <w:right w:val="single" w:sz="6" w:space="0" w:color="000000"/>
            </w:tcBorders>
          </w:tcPr>
          <w:p w:rsidR="00A02B30" w:rsidRDefault="00A02B30">
            <w:pPr>
              <w:pStyle w:val="TableParagraph"/>
              <w:spacing w:before="0"/>
              <w:rPr>
                <w:sz w:val="14"/>
              </w:rPr>
            </w:pPr>
          </w:p>
        </w:tc>
        <w:tc>
          <w:tcPr>
            <w:tcW w:w="1304" w:type="dxa"/>
            <w:tcBorders>
              <w:left w:val="single" w:sz="6" w:space="0" w:color="000000"/>
            </w:tcBorders>
          </w:tcPr>
          <w:p w:rsidR="00A02B30" w:rsidRDefault="00B05A60">
            <w:pPr>
              <w:pStyle w:val="TableParagraph"/>
              <w:spacing w:before="0" w:line="193" w:lineRule="exact"/>
              <w:ind w:left="421" w:right="428"/>
              <w:jc w:val="center"/>
              <w:rPr>
                <w:sz w:val="18"/>
              </w:rPr>
            </w:pPr>
            <w:r>
              <w:rPr>
                <w:sz w:val="18"/>
              </w:rPr>
              <w:t>58</w:t>
            </w:r>
          </w:p>
        </w:tc>
        <w:tc>
          <w:tcPr>
            <w:tcW w:w="1898" w:type="dxa"/>
          </w:tcPr>
          <w:p w:rsidR="00A02B30" w:rsidRDefault="00B05A60">
            <w:pPr>
              <w:pStyle w:val="TableParagraph"/>
              <w:spacing w:before="0" w:line="193" w:lineRule="exact"/>
              <w:ind w:left="425" w:right="565"/>
              <w:jc w:val="center"/>
              <w:rPr>
                <w:sz w:val="18"/>
              </w:rPr>
            </w:pPr>
            <w:r>
              <w:rPr>
                <w:sz w:val="18"/>
              </w:rPr>
              <w:t>7371349.12</w:t>
            </w:r>
          </w:p>
        </w:tc>
        <w:tc>
          <w:tcPr>
            <w:tcW w:w="1498" w:type="dxa"/>
          </w:tcPr>
          <w:p w:rsidR="00A02B30" w:rsidRDefault="00B05A60">
            <w:pPr>
              <w:pStyle w:val="TableParagraph"/>
              <w:spacing w:before="0" w:line="193" w:lineRule="exact"/>
              <w:ind w:left="568" w:right="25"/>
              <w:jc w:val="center"/>
              <w:rPr>
                <w:sz w:val="18"/>
              </w:rPr>
            </w:pPr>
            <w:r>
              <w:rPr>
                <w:sz w:val="18"/>
              </w:rPr>
              <w:t>4931325.11</w:t>
            </w:r>
          </w:p>
        </w:tc>
      </w:tr>
      <w:tr w:rsidR="00A02B30">
        <w:trPr>
          <w:trHeight w:val="245"/>
        </w:trPr>
        <w:tc>
          <w:tcPr>
            <w:tcW w:w="906" w:type="dxa"/>
          </w:tcPr>
          <w:p w:rsidR="00A02B30" w:rsidRDefault="00A02B30">
            <w:pPr>
              <w:pStyle w:val="TableParagraph"/>
              <w:spacing w:before="0"/>
              <w:rPr>
                <w:sz w:val="16"/>
              </w:rPr>
            </w:pPr>
          </w:p>
        </w:tc>
        <w:tc>
          <w:tcPr>
            <w:tcW w:w="1898" w:type="dxa"/>
          </w:tcPr>
          <w:p w:rsidR="00A02B30" w:rsidRDefault="00A02B30">
            <w:pPr>
              <w:pStyle w:val="TableParagraph"/>
              <w:spacing w:before="0"/>
              <w:rPr>
                <w:sz w:val="16"/>
              </w:rPr>
            </w:pPr>
          </w:p>
        </w:tc>
        <w:tc>
          <w:tcPr>
            <w:tcW w:w="2182" w:type="dxa"/>
            <w:tcBorders>
              <w:right w:val="single" w:sz="6" w:space="0" w:color="000000"/>
            </w:tcBorders>
          </w:tcPr>
          <w:p w:rsidR="00A02B30" w:rsidRDefault="00A02B30">
            <w:pPr>
              <w:pStyle w:val="TableParagraph"/>
              <w:spacing w:before="0"/>
              <w:rPr>
                <w:sz w:val="16"/>
              </w:rPr>
            </w:pPr>
          </w:p>
        </w:tc>
        <w:tc>
          <w:tcPr>
            <w:tcW w:w="1304" w:type="dxa"/>
            <w:tcBorders>
              <w:left w:val="single" w:sz="6" w:space="0" w:color="000000"/>
            </w:tcBorders>
          </w:tcPr>
          <w:p w:rsidR="00A02B30" w:rsidRDefault="00B05A60">
            <w:pPr>
              <w:pStyle w:val="TableParagraph"/>
              <w:spacing w:before="3"/>
              <w:ind w:left="421" w:right="428"/>
              <w:jc w:val="center"/>
              <w:rPr>
                <w:sz w:val="18"/>
              </w:rPr>
            </w:pPr>
            <w:r>
              <w:rPr>
                <w:sz w:val="18"/>
              </w:rPr>
              <w:t>59</w:t>
            </w:r>
          </w:p>
        </w:tc>
        <w:tc>
          <w:tcPr>
            <w:tcW w:w="1898" w:type="dxa"/>
          </w:tcPr>
          <w:p w:rsidR="00A02B30" w:rsidRDefault="00B05A60">
            <w:pPr>
              <w:pStyle w:val="TableParagraph"/>
              <w:spacing w:before="3"/>
              <w:ind w:left="425" w:right="565"/>
              <w:jc w:val="center"/>
              <w:rPr>
                <w:sz w:val="18"/>
              </w:rPr>
            </w:pPr>
            <w:r>
              <w:rPr>
                <w:sz w:val="18"/>
              </w:rPr>
              <w:t>7371345.61</w:t>
            </w:r>
          </w:p>
        </w:tc>
        <w:tc>
          <w:tcPr>
            <w:tcW w:w="1498" w:type="dxa"/>
          </w:tcPr>
          <w:p w:rsidR="00A02B30" w:rsidRDefault="00B05A60">
            <w:pPr>
              <w:pStyle w:val="TableParagraph"/>
              <w:spacing w:before="3"/>
              <w:ind w:left="568" w:right="25"/>
              <w:jc w:val="center"/>
              <w:rPr>
                <w:sz w:val="18"/>
              </w:rPr>
            </w:pPr>
            <w:r>
              <w:rPr>
                <w:sz w:val="18"/>
              </w:rPr>
              <w:t>4931297.59</w:t>
            </w:r>
          </w:p>
        </w:tc>
      </w:tr>
    </w:tbl>
    <w:p w:rsidR="00A02B30" w:rsidRDefault="00A02B30">
      <w:pPr>
        <w:jc w:val="center"/>
        <w:rPr>
          <w:sz w:val="18"/>
        </w:rPr>
        <w:sectPr w:rsidR="00A02B30">
          <w:pgSz w:w="12480" w:h="15650"/>
          <w:pgMar w:top="200" w:right="740" w:bottom="280" w:left="740" w:header="720" w:footer="720" w:gutter="0"/>
          <w:cols w:space="720"/>
        </w:sectPr>
      </w:pPr>
    </w:p>
    <w:p w:rsidR="00A02B30" w:rsidRDefault="00B05A60">
      <w:pPr>
        <w:pStyle w:val="BodyText"/>
        <w:tabs>
          <w:tab w:val="left" w:pos="2369"/>
          <w:tab w:val="left" w:pos="4414"/>
        </w:tabs>
        <w:spacing w:before="64"/>
        <w:ind w:left="701"/>
      </w:pPr>
      <w:r>
        <w:lastRenderedPageBreak/>
        <w:pict>
          <v:shape id="_x0000_s1062" style="position:absolute;left:0;text-align:left;margin-left:0;margin-top:782.1pt;width:.1pt;height:729.3pt;z-index:251667968;mso-position-horizontal-relative:page;mso-position-vertical-relative:page" coordorigin=",15642" coordsize="0,14586" o:spt="100" adj="0,,0" path="m6378,193r,14585m6378,193r,14585e" filled="f" strokeweight=".6pt">
            <v:stroke joinstyle="round"/>
            <v:formulas/>
            <v:path arrowok="t" o:connecttype="segments"/>
            <w10:wrap anchorx="page" anchory="page"/>
          </v:shape>
        </w:pict>
      </w:r>
      <w:r>
        <w:t>БРОЈ</w:t>
      </w:r>
      <w:r>
        <w:tab/>
        <w:t>X</w:t>
      </w:r>
      <w:r>
        <w:tab/>
        <w:t>Y</w:t>
      </w:r>
    </w:p>
    <w:p w:rsidR="00A02B30" w:rsidRDefault="00B05A60">
      <w:pPr>
        <w:pStyle w:val="BodyText"/>
        <w:tabs>
          <w:tab w:val="left" w:pos="2007"/>
          <w:tab w:val="left" w:pos="4048"/>
        </w:tabs>
        <w:spacing w:before="31"/>
        <w:ind w:left="814"/>
      </w:pPr>
      <w:r>
        <w:t>60</w:t>
      </w:r>
      <w:r>
        <w:tab/>
        <w:t>7371344.72</w:t>
      </w:r>
      <w:r>
        <w:tab/>
        <w:t>4931246.72</w:t>
      </w:r>
    </w:p>
    <w:p w:rsidR="00A02B30" w:rsidRDefault="00B05A60">
      <w:pPr>
        <w:pStyle w:val="BodyText"/>
        <w:tabs>
          <w:tab w:val="left" w:pos="2007"/>
          <w:tab w:val="left" w:pos="4048"/>
        </w:tabs>
        <w:spacing w:before="32"/>
        <w:ind w:left="814"/>
      </w:pPr>
      <w:r>
        <w:t>61</w:t>
      </w:r>
      <w:r>
        <w:tab/>
        <w:t>7371342.84</w:t>
      </w:r>
      <w:r>
        <w:tab/>
        <w:t>4931230.09</w:t>
      </w:r>
    </w:p>
    <w:p w:rsidR="00A02B30" w:rsidRDefault="00B05A60">
      <w:pPr>
        <w:pStyle w:val="BodyText"/>
        <w:tabs>
          <w:tab w:val="left" w:pos="2007"/>
          <w:tab w:val="left" w:pos="4048"/>
        </w:tabs>
        <w:spacing w:before="31"/>
        <w:ind w:left="814"/>
      </w:pPr>
      <w:r>
        <w:t>62</w:t>
      </w:r>
      <w:r>
        <w:tab/>
        <w:t>7371339.27</w:t>
      </w:r>
      <w:r>
        <w:tab/>
        <w:t>4931215.07</w:t>
      </w:r>
    </w:p>
    <w:p w:rsidR="00A02B30" w:rsidRDefault="00B05A60">
      <w:pPr>
        <w:pStyle w:val="BodyText"/>
        <w:tabs>
          <w:tab w:val="left" w:pos="2007"/>
          <w:tab w:val="left" w:pos="4051"/>
        </w:tabs>
        <w:spacing w:before="31"/>
        <w:ind w:left="814"/>
      </w:pPr>
      <w:r>
        <w:t>63</w:t>
      </w:r>
      <w:r>
        <w:tab/>
        <w:t>7371335.66</w:t>
      </w:r>
      <w:r>
        <w:tab/>
        <w:t>4931197.65</w:t>
      </w:r>
    </w:p>
    <w:p w:rsidR="00A02B30" w:rsidRDefault="00B05A60">
      <w:pPr>
        <w:pStyle w:val="BodyText"/>
        <w:tabs>
          <w:tab w:val="left" w:pos="2007"/>
          <w:tab w:val="left" w:pos="4051"/>
        </w:tabs>
        <w:spacing w:before="31"/>
        <w:ind w:left="814"/>
      </w:pPr>
      <w:r>
        <w:t>64</w:t>
      </w:r>
      <w:r>
        <w:tab/>
        <w:t>7371333.94</w:t>
      </w:r>
      <w:r>
        <w:tab/>
        <w:t>4931185.47</w:t>
      </w:r>
    </w:p>
    <w:p w:rsidR="00A02B30" w:rsidRDefault="00B05A60">
      <w:pPr>
        <w:pStyle w:val="BodyText"/>
        <w:tabs>
          <w:tab w:val="left" w:pos="2007"/>
          <w:tab w:val="left" w:pos="4051"/>
        </w:tabs>
        <w:spacing w:before="31"/>
        <w:ind w:left="814"/>
      </w:pPr>
      <w:r>
        <w:t>65</w:t>
      </w:r>
      <w:r>
        <w:tab/>
        <w:t>7371330.17</w:t>
      </w:r>
      <w:r>
        <w:tab/>
        <w:t>4931146.43</w:t>
      </w:r>
    </w:p>
    <w:p w:rsidR="00A02B30" w:rsidRDefault="00B05A60">
      <w:pPr>
        <w:pStyle w:val="BodyText"/>
        <w:tabs>
          <w:tab w:val="left" w:pos="2007"/>
          <w:tab w:val="left" w:pos="4051"/>
        </w:tabs>
        <w:spacing w:before="31"/>
        <w:ind w:left="814"/>
      </w:pPr>
      <w:r>
        <w:t>66</w:t>
      </w:r>
      <w:r>
        <w:tab/>
        <w:t>7371329.23</w:t>
      </w:r>
      <w:r>
        <w:tab/>
        <w:t>4931140.21</w:t>
      </w:r>
    </w:p>
    <w:p w:rsidR="00A02B30" w:rsidRDefault="00B05A60">
      <w:pPr>
        <w:pStyle w:val="BodyText"/>
        <w:tabs>
          <w:tab w:val="left" w:pos="2007"/>
          <w:tab w:val="left" w:pos="4051"/>
        </w:tabs>
        <w:spacing w:before="32"/>
        <w:ind w:left="814"/>
      </w:pPr>
      <w:r>
        <w:t>67</w:t>
      </w:r>
      <w:r>
        <w:tab/>
      </w:r>
      <w:r>
        <w:t>7371328.23</w:t>
      </w:r>
      <w:r>
        <w:tab/>
        <w:t>4931135.41</w:t>
      </w:r>
    </w:p>
    <w:p w:rsidR="00A02B30" w:rsidRDefault="00B05A60">
      <w:pPr>
        <w:pStyle w:val="BodyText"/>
        <w:tabs>
          <w:tab w:val="left" w:pos="2007"/>
          <w:tab w:val="left" w:pos="4051"/>
        </w:tabs>
        <w:spacing w:before="31"/>
        <w:ind w:left="814"/>
      </w:pPr>
      <w:r>
        <w:t>68</w:t>
      </w:r>
      <w:r>
        <w:tab/>
        <w:t>7371325.44</w:t>
      </w:r>
      <w:r>
        <w:tab/>
        <w:t>4931125.17</w:t>
      </w:r>
    </w:p>
    <w:p w:rsidR="00A02B30" w:rsidRDefault="00B05A60">
      <w:pPr>
        <w:pStyle w:val="BodyText"/>
        <w:tabs>
          <w:tab w:val="left" w:pos="2007"/>
          <w:tab w:val="left" w:pos="4048"/>
        </w:tabs>
        <w:spacing w:before="31"/>
        <w:ind w:left="814"/>
      </w:pPr>
      <w:r>
        <w:t>69</w:t>
      </w:r>
      <w:r>
        <w:tab/>
        <w:t>7371315.28</w:t>
      </w:r>
      <w:r>
        <w:tab/>
        <w:t>4931090.92</w:t>
      </w:r>
    </w:p>
    <w:p w:rsidR="00A02B30" w:rsidRDefault="00B05A60">
      <w:pPr>
        <w:pStyle w:val="BodyText"/>
        <w:tabs>
          <w:tab w:val="left" w:pos="2007"/>
          <w:tab w:val="left" w:pos="4048"/>
        </w:tabs>
        <w:spacing w:before="31"/>
        <w:ind w:left="814"/>
      </w:pPr>
      <w:r>
        <w:t>70</w:t>
      </w:r>
      <w:r>
        <w:tab/>
        <w:t>7371313.02</w:t>
      </w:r>
      <w:r>
        <w:tab/>
        <w:t>4931080.89</w:t>
      </w:r>
    </w:p>
    <w:p w:rsidR="00A02B30" w:rsidRDefault="00B05A60">
      <w:pPr>
        <w:pStyle w:val="BodyText"/>
        <w:tabs>
          <w:tab w:val="left" w:pos="2007"/>
          <w:tab w:val="left" w:pos="4048"/>
        </w:tabs>
        <w:spacing w:before="31"/>
        <w:ind w:left="814"/>
      </w:pPr>
      <w:r>
        <w:t>71</w:t>
      </w:r>
      <w:r>
        <w:tab/>
        <w:t>7371312.18</w:t>
      </w:r>
      <w:r>
        <w:tab/>
        <w:t>4931075.01</w:t>
      </w:r>
    </w:p>
    <w:p w:rsidR="00A02B30" w:rsidRDefault="00B05A60">
      <w:pPr>
        <w:pStyle w:val="BodyText"/>
        <w:tabs>
          <w:tab w:val="left" w:pos="2010"/>
          <w:tab w:val="left" w:pos="4048"/>
        </w:tabs>
        <w:spacing w:before="31"/>
        <w:ind w:left="814"/>
      </w:pPr>
      <w:r>
        <w:t>72</w:t>
      </w:r>
      <w:r>
        <w:tab/>
        <w:t>7371311.52</w:t>
      </w:r>
      <w:r>
        <w:tab/>
        <w:t>4931068.14</w:t>
      </w:r>
    </w:p>
    <w:p w:rsidR="00A02B30" w:rsidRDefault="00B05A60">
      <w:pPr>
        <w:pStyle w:val="BodyText"/>
        <w:tabs>
          <w:tab w:val="left" w:pos="2010"/>
          <w:tab w:val="left" w:pos="4047"/>
        </w:tabs>
        <w:spacing w:before="32"/>
        <w:ind w:left="813"/>
      </w:pPr>
      <w:r>
        <w:t>73</w:t>
      </w:r>
      <w:r>
        <w:tab/>
        <w:t>7371311.14</w:t>
      </w:r>
      <w:r>
        <w:tab/>
        <w:t>4931056.74</w:t>
      </w:r>
    </w:p>
    <w:p w:rsidR="00A02B30" w:rsidRDefault="00B05A60">
      <w:pPr>
        <w:pStyle w:val="BodyText"/>
        <w:tabs>
          <w:tab w:val="left" w:pos="2006"/>
          <w:tab w:val="left" w:pos="4047"/>
        </w:tabs>
        <w:spacing w:before="31"/>
        <w:ind w:left="813"/>
      </w:pPr>
      <w:r>
        <w:t>74</w:t>
      </w:r>
      <w:r>
        <w:tab/>
        <w:t>7371312.52</w:t>
      </w:r>
      <w:r>
        <w:tab/>
        <w:t>4931038.12</w:t>
      </w:r>
    </w:p>
    <w:p w:rsidR="00A02B30" w:rsidRDefault="00B05A60">
      <w:pPr>
        <w:pStyle w:val="BodyText"/>
        <w:tabs>
          <w:tab w:val="left" w:pos="2006"/>
          <w:tab w:val="left" w:pos="4047"/>
        </w:tabs>
        <w:spacing w:before="31"/>
        <w:ind w:left="813"/>
      </w:pPr>
      <w:r>
        <w:t>75</w:t>
      </w:r>
      <w:r>
        <w:tab/>
        <w:t>7371313.07</w:t>
      </w:r>
      <w:r>
        <w:tab/>
        <w:t>4931024.94</w:t>
      </w:r>
    </w:p>
    <w:p w:rsidR="00A02B30" w:rsidRDefault="00B05A60">
      <w:pPr>
        <w:pStyle w:val="BodyText"/>
        <w:tabs>
          <w:tab w:val="left" w:pos="2006"/>
          <w:tab w:val="left" w:pos="4047"/>
        </w:tabs>
        <w:spacing w:before="31"/>
        <w:ind w:left="813"/>
      </w:pPr>
      <w:r>
        <w:t>76</w:t>
      </w:r>
      <w:r>
        <w:tab/>
        <w:t>7371312.22</w:t>
      </w:r>
      <w:r>
        <w:tab/>
        <w:t>4930977.64</w:t>
      </w:r>
    </w:p>
    <w:p w:rsidR="00A02B30" w:rsidRDefault="00B05A60">
      <w:pPr>
        <w:pStyle w:val="BodyText"/>
        <w:tabs>
          <w:tab w:val="left" w:pos="2010"/>
          <w:tab w:val="left" w:pos="4047"/>
        </w:tabs>
        <w:spacing w:before="31"/>
        <w:ind w:left="813"/>
      </w:pPr>
      <w:r>
        <w:t>77</w:t>
      </w:r>
      <w:r>
        <w:tab/>
      </w:r>
      <w:r>
        <w:t>7371311.44</w:t>
      </w:r>
      <w:r>
        <w:tab/>
        <w:t>4930971.65</w:t>
      </w:r>
    </w:p>
    <w:p w:rsidR="00A02B30" w:rsidRDefault="00B05A60">
      <w:pPr>
        <w:pStyle w:val="BodyText"/>
        <w:tabs>
          <w:tab w:val="left" w:pos="2006"/>
          <w:tab w:val="left" w:pos="4047"/>
        </w:tabs>
        <w:spacing w:before="31"/>
        <w:ind w:left="813"/>
      </w:pPr>
      <w:r>
        <w:t>78</w:t>
      </w:r>
      <w:r>
        <w:tab/>
        <w:t>7371307.54</w:t>
      </w:r>
      <w:r>
        <w:tab/>
        <w:t>4930952.78</w:t>
      </w:r>
    </w:p>
    <w:p w:rsidR="00A02B30" w:rsidRDefault="00B05A60">
      <w:pPr>
        <w:pStyle w:val="BodyText"/>
        <w:tabs>
          <w:tab w:val="left" w:pos="2006"/>
          <w:tab w:val="left" w:pos="4047"/>
        </w:tabs>
        <w:spacing w:before="31"/>
        <w:ind w:left="813"/>
      </w:pPr>
      <w:r>
        <w:t>79</w:t>
      </w:r>
      <w:r>
        <w:tab/>
        <w:t>7371303.81</w:t>
      </w:r>
      <w:r>
        <w:tab/>
        <w:t>4930931.89</w:t>
      </w:r>
    </w:p>
    <w:p w:rsidR="00A02B30" w:rsidRDefault="00B05A60">
      <w:pPr>
        <w:pStyle w:val="BodyText"/>
        <w:tabs>
          <w:tab w:val="left" w:pos="2006"/>
          <w:tab w:val="left" w:pos="4047"/>
        </w:tabs>
        <w:spacing w:before="32"/>
        <w:ind w:left="813"/>
      </w:pPr>
      <w:r>
        <w:t>80</w:t>
      </w:r>
      <w:r>
        <w:tab/>
        <w:t>7371297.82</w:t>
      </w:r>
      <w:r>
        <w:tab/>
        <w:t>4930901.48</w:t>
      </w:r>
    </w:p>
    <w:p w:rsidR="00A02B30" w:rsidRDefault="00B05A60">
      <w:pPr>
        <w:pStyle w:val="BodyText"/>
        <w:tabs>
          <w:tab w:val="left" w:pos="2006"/>
          <w:tab w:val="left" w:pos="4047"/>
        </w:tabs>
        <w:spacing w:before="31"/>
        <w:ind w:left="813"/>
      </w:pPr>
      <w:r>
        <w:t>81</w:t>
      </w:r>
      <w:r>
        <w:tab/>
        <w:t>7371294.78</w:t>
      </w:r>
      <w:r>
        <w:tab/>
        <w:t>4930880.34</w:t>
      </w:r>
    </w:p>
    <w:p w:rsidR="00A02B30" w:rsidRDefault="00B05A60">
      <w:pPr>
        <w:pStyle w:val="BodyText"/>
        <w:tabs>
          <w:tab w:val="left" w:pos="2006"/>
          <w:tab w:val="left" w:pos="4047"/>
        </w:tabs>
        <w:spacing w:before="31"/>
        <w:ind w:left="813"/>
      </w:pPr>
      <w:r>
        <w:t>82</w:t>
      </w:r>
      <w:r>
        <w:tab/>
        <w:t>7371293.50</w:t>
      </w:r>
      <w:r>
        <w:tab/>
        <w:t>4930875.24</w:t>
      </w:r>
    </w:p>
    <w:p w:rsidR="00A02B30" w:rsidRDefault="00B05A60">
      <w:pPr>
        <w:pStyle w:val="BodyText"/>
        <w:tabs>
          <w:tab w:val="left" w:pos="2006"/>
          <w:tab w:val="left" w:pos="4047"/>
        </w:tabs>
        <w:spacing w:before="31"/>
        <w:ind w:left="813"/>
      </w:pPr>
      <w:r>
        <w:t>83</w:t>
      </w:r>
      <w:r>
        <w:tab/>
        <w:t>7371292.04</w:t>
      </w:r>
      <w:r>
        <w:tab/>
        <w:t>4930870.68</w:t>
      </w:r>
    </w:p>
    <w:p w:rsidR="00A02B30" w:rsidRDefault="00B05A60">
      <w:pPr>
        <w:pStyle w:val="BodyText"/>
        <w:tabs>
          <w:tab w:val="left" w:pos="2006"/>
          <w:tab w:val="left" w:pos="4047"/>
        </w:tabs>
        <w:spacing w:before="31"/>
        <w:ind w:left="813"/>
      </w:pPr>
      <w:r>
        <w:t>84</w:t>
      </w:r>
      <w:r>
        <w:tab/>
        <w:t>7371288.47</w:t>
      </w:r>
      <w:r>
        <w:tab/>
        <w:t>4930862.27</w:t>
      </w:r>
    </w:p>
    <w:p w:rsidR="00A02B30" w:rsidRDefault="00B05A60">
      <w:pPr>
        <w:pStyle w:val="BodyText"/>
        <w:tabs>
          <w:tab w:val="left" w:pos="2006"/>
          <w:tab w:val="left" w:pos="4047"/>
        </w:tabs>
        <w:spacing w:before="31"/>
        <w:ind w:left="813"/>
      </w:pPr>
      <w:r>
        <w:t>85</w:t>
      </w:r>
      <w:r>
        <w:tab/>
        <w:t>7371283.26</w:t>
      </w:r>
      <w:r>
        <w:tab/>
        <w:t>4930852.12</w:t>
      </w:r>
    </w:p>
    <w:p w:rsidR="00A02B30" w:rsidRDefault="00B05A60">
      <w:pPr>
        <w:pStyle w:val="BodyText"/>
        <w:tabs>
          <w:tab w:val="left" w:pos="2006"/>
          <w:tab w:val="left" w:pos="4047"/>
        </w:tabs>
        <w:spacing w:before="32"/>
        <w:ind w:left="813"/>
      </w:pPr>
      <w:r>
        <w:t>86</w:t>
      </w:r>
      <w:r>
        <w:tab/>
        <w:t>7371266.66</w:t>
      </w:r>
      <w:r>
        <w:tab/>
        <w:t>4930823.00</w:t>
      </w:r>
    </w:p>
    <w:p w:rsidR="00A02B30" w:rsidRDefault="00B05A60">
      <w:pPr>
        <w:pStyle w:val="BodyText"/>
        <w:tabs>
          <w:tab w:val="left" w:pos="2006"/>
          <w:tab w:val="left" w:pos="4047"/>
        </w:tabs>
        <w:spacing w:before="31"/>
        <w:ind w:left="813"/>
      </w:pPr>
      <w:r>
        <w:t>87</w:t>
      </w:r>
      <w:r>
        <w:tab/>
      </w:r>
      <w:r>
        <w:t>7371262.23</w:t>
      </w:r>
      <w:r>
        <w:tab/>
        <w:t>4930814.07</w:t>
      </w:r>
    </w:p>
    <w:p w:rsidR="00A02B30" w:rsidRDefault="00B05A60">
      <w:pPr>
        <w:pStyle w:val="BodyText"/>
        <w:tabs>
          <w:tab w:val="left" w:pos="2006"/>
          <w:tab w:val="left" w:pos="4047"/>
        </w:tabs>
        <w:spacing w:before="31"/>
        <w:ind w:left="813"/>
      </w:pPr>
      <w:r>
        <w:t>88</w:t>
      </w:r>
      <w:r>
        <w:tab/>
        <w:t>7371255.48</w:t>
      </w:r>
      <w:r>
        <w:tab/>
        <w:t>4930798.37</w:t>
      </w:r>
    </w:p>
    <w:p w:rsidR="00A02B30" w:rsidRDefault="00B05A60">
      <w:pPr>
        <w:pStyle w:val="BodyText"/>
        <w:tabs>
          <w:tab w:val="left" w:pos="2006"/>
          <w:tab w:val="left" w:pos="4047"/>
        </w:tabs>
        <w:spacing w:before="31"/>
        <w:ind w:left="813"/>
      </w:pPr>
      <w:r>
        <w:t>89</w:t>
      </w:r>
      <w:r>
        <w:tab/>
        <w:t>7371250.12</w:t>
      </w:r>
      <w:r>
        <w:tab/>
        <w:t>4930782.72</w:t>
      </w:r>
    </w:p>
    <w:p w:rsidR="00A02B30" w:rsidRDefault="00B05A60">
      <w:pPr>
        <w:pStyle w:val="BodyText"/>
        <w:tabs>
          <w:tab w:val="left" w:pos="2006"/>
          <w:tab w:val="left" w:pos="4047"/>
        </w:tabs>
        <w:spacing w:before="31"/>
        <w:ind w:left="813"/>
      </w:pPr>
      <w:r>
        <w:t>90</w:t>
      </w:r>
      <w:r>
        <w:tab/>
        <w:t>7371246.00</w:t>
      </w:r>
      <w:r>
        <w:tab/>
        <w:t>4930770.67</w:t>
      </w:r>
    </w:p>
    <w:p w:rsidR="00A02B30" w:rsidRDefault="00B05A60">
      <w:pPr>
        <w:pStyle w:val="BodyText"/>
        <w:tabs>
          <w:tab w:val="left" w:pos="2006"/>
          <w:tab w:val="left" w:pos="4047"/>
        </w:tabs>
        <w:spacing w:before="31"/>
        <w:ind w:left="813"/>
      </w:pPr>
      <w:r>
        <w:t>91</w:t>
      </w:r>
      <w:r>
        <w:tab/>
        <w:t>7371232.32</w:t>
      </w:r>
      <w:r>
        <w:tab/>
        <w:t>4930741.76</w:t>
      </w:r>
    </w:p>
    <w:p w:rsidR="00A02B30" w:rsidRDefault="00B05A60">
      <w:pPr>
        <w:pStyle w:val="BodyText"/>
        <w:tabs>
          <w:tab w:val="left" w:pos="2006"/>
          <w:tab w:val="left" w:pos="4047"/>
        </w:tabs>
        <w:spacing w:before="32"/>
        <w:ind w:left="813"/>
      </w:pPr>
      <w:r>
        <w:t>92</w:t>
      </w:r>
      <w:r>
        <w:tab/>
        <w:t>7371222.99</w:t>
      </w:r>
      <w:r>
        <w:tab/>
        <w:t>4930724.50</w:t>
      </w:r>
    </w:p>
    <w:p w:rsidR="00A02B30" w:rsidRDefault="00B05A60">
      <w:pPr>
        <w:pStyle w:val="BodyText"/>
        <w:tabs>
          <w:tab w:val="left" w:pos="2006"/>
          <w:tab w:val="left" w:pos="4047"/>
        </w:tabs>
        <w:spacing w:before="31"/>
        <w:ind w:left="813"/>
      </w:pPr>
      <w:r>
        <w:t>93</w:t>
      </w:r>
      <w:r>
        <w:tab/>
        <w:t>7371218.52</w:t>
      </w:r>
      <w:r>
        <w:tab/>
        <w:t>4930717.33</w:t>
      </w:r>
    </w:p>
    <w:p w:rsidR="00A02B30" w:rsidRDefault="00B05A60">
      <w:pPr>
        <w:pStyle w:val="BodyText"/>
        <w:tabs>
          <w:tab w:val="left" w:pos="2006"/>
          <w:tab w:val="left" w:pos="4050"/>
        </w:tabs>
        <w:spacing w:before="31"/>
        <w:ind w:left="813"/>
      </w:pPr>
      <w:r>
        <w:t>94</w:t>
      </w:r>
      <w:r>
        <w:tab/>
        <w:t>7371215.71</w:t>
      </w:r>
      <w:r>
        <w:tab/>
        <w:t>4930711.59</w:t>
      </w:r>
    </w:p>
    <w:p w:rsidR="00A02B30" w:rsidRDefault="00B05A60">
      <w:pPr>
        <w:pStyle w:val="BodyText"/>
        <w:tabs>
          <w:tab w:val="left" w:pos="2009"/>
          <w:tab w:val="left" w:pos="4047"/>
        </w:tabs>
        <w:spacing w:before="31"/>
        <w:ind w:left="813"/>
      </w:pPr>
      <w:r>
        <w:t>95</w:t>
      </w:r>
      <w:r>
        <w:tab/>
        <w:t>7371211.43</w:t>
      </w:r>
      <w:r>
        <w:tab/>
        <w:t>4930700.98</w:t>
      </w:r>
    </w:p>
    <w:p w:rsidR="00A02B30" w:rsidRDefault="00B05A60">
      <w:pPr>
        <w:pStyle w:val="BodyText"/>
        <w:tabs>
          <w:tab w:val="left" w:pos="2006"/>
          <w:tab w:val="left" w:pos="4047"/>
        </w:tabs>
        <w:spacing w:before="31"/>
        <w:ind w:left="813"/>
      </w:pPr>
      <w:r>
        <w:t>96</w:t>
      </w:r>
      <w:r>
        <w:tab/>
        <w:t>7371209.16</w:t>
      </w:r>
      <w:r>
        <w:tab/>
        <w:t>4930693.16</w:t>
      </w:r>
    </w:p>
    <w:p w:rsidR="00A02B30" w:rsidRDefault="00B05A60">
      <w:pPr>
        <w:pStyle w:val="BodyText"/>
        <w:tabs>
          <w:tab w:val="left" w:pos="2006"/>
          <w:tab w:val="left" w:pos="4047"/>
        </w:tabs>
        <w:spacing w:before="31"/>
        <w:ind w:left="813"/>
      </w:pPr>
      <w:r>
        <w:t>97</w:t>
      </w:r>
      <w:r>
        <w:tab/>
        <w:t>737120</w:t>
      </w:r>
      <w:r>
        <w:t>8.17</w:t>
      </w:r>
      <w:r>
        <w:tab/>
        <w:t>4930685.53</w:t>
      </w:r>
    </w:p>
    <w:p w:rsidR="00A02B30" w:rsidRDefault="00B05A60">
      <w:pPr>
        <w:pStyle w:val="BodyText"/>
        <w:tabs>
          <w:tab w:val="left" w:pos="2006"/>
          <w:tab w:val="left" w:pos="4047"/>
        </w:tabs>
        <w:spacing w:before="31"/>
        <w:ind w:left="813"/>
      </w:pPr>
      <w:r>
        <w:t>98</w:t>
      </w:r>
      <w:r>
        <w:tab/>
        <w:t>7371207.95</w:t>
      </w:r>
      <w:r>
        <w:tab/>
        <w:t>4930678.25</w:t>
      </w:r>
    </w:p>
    <w:p w:rsidR="00A02B30" w:rsidRDefault="00B05A60">
      <w:pPr>
        <w:pStyle w:val="BodyText"/>
        <w:tabs>
          <w:tab w:val="left" w:pos="2006"/>
          <w:tab w:val="left" w:pos="4047"/>
        </w:tabs>
        <w:spacing w:before="32"/>
        <w:ind w:left="813"/>
      </w:pPr>
      <w:r>
        <w:t>99</w:t>
      </w:r>
      <w:r>
        <w:tab/>
        <w:t>7371207.07</w:t>
      </w:r>
      <w:r>
        <w:tab/>
        <w:t>4930669.78</w:t>
      </w:r>
    </w:p>
    <w:p w:rsidR="00A02B30" w:rsidRDefault="00B05A60">
      <w:pPr>
        <w:pStyle w:val="BodyText"/>
        <w:tabs>
          <w:tab w:val="left" w:pos="2006"/>
          <w:tab w:val="left" w:pos="4047"/>
        </w:tabs>
        <w:spacing w:before="31"/>
        <w:ind w:left="768"/>
      </w:pPr>
      <w:r>
        <w:t>100</w:t>
      </w:r>
      <w:r>
        <w:tab/>
        <w:t>7371205.73</w:t>
      </w:r>
      <w:r>
        <w:tab/>
        <w:t>4930659.16</w:t>
      </w:r>
    </w:p>
    <w:p w:rsidR="00A02B30" w:rsidRDefault="00B05A60">
      <w:pPr>
        <w:pStyle w:val="BodyText"/>
        <w:tabs>
          <w:tab w:val="left" w:pos="2006"/>
          <w:tab w:val="left" w:pos="4047"/>
        </w:tabs>
        <w:spacing w:before="31"/>
        <w:ind w:left="768"/>
      </w:pPr>
      <w:r>
        <w:t>101</w:t>
      </w:r>
      <w:r>
        <w:tab/>
        <w:t>7371204.50</w:t>
      </w:r>
      <w:r>
        <w:tab/>
        <w:t>4930647.91</w:t>
      </w:r>
    </w:p>
    <w:p w:rsidR="00A02B30" w:rsidRDefault="00B05A60">
      <w:pPr>
        <w:pStyle w:val="BodyText"/>
        <w:tabs>
          <w:tab w:val="left" w:pos="2006"/>
          <w:tab w:val="left" w:pos="4047"/>
        </w:tabs>
        <w:spacing w:before="31"/>
        <w:ind w:left="768"/>
      </w:pPr>
      <w:r>
        <w:t>102</w:t>
      </w:r>
      <w:r>
        <w:tab/>
        <w:t>7371203.40</w:t>
      </w:r>
      <w:r>
        <w:tab/>
        <w:t>4930632.15</w:t>
      </w:r>
    </w:p>
    <w:p w:rsidR="00A02B30" w:rsidRDefault="00B05A60">
      <w:pPr>
        <w:pStyle w:val="BodyText"/>
        <w:tabs>
          <w:tab w:val="left" w:pos="2006"/>
          <w:tab w:val="left" w:pos="4047"/>
        </w:tabs>
        <w:spacing w:before="31"/>
        <w:ind w:left="768"/>
      </w:pPr>
      <w:r>
        <w:t>103</w:t>
      </w:r>
      <w:r>
        <w:tab/>
        <w:t>7371200.79</w:t>
      </w:r>
      <w:r>
        <w:tab/>
        <w:t>4930602.79</w:t>
      </w:r>
    </w:p>
    <w:p w:rsidR="00A02B30" w:rsidRDefault="00B05A60">
      <w:pPr>
        <w:pStyle w:val="BodyText"/>
        <w:tabs>
          <w:tab w:val="left" w:pos="2009"/>
          <w:tab w:val="left" w:pos="4047"/>
        </w:tabs>
        <w:spacing w:before="31"/>
        <w:ind w:left="768"/>
      </w:pPr>
      <w:r>
        <w:t>104</w:t>
      </w:r>
      <w:r>
        <w:tab/>
        <w:t>7371198.84</w:t>
      </w:r>
      <w:r>
        <w:tab/>
        <w:t>4930594.48</w:t>
      </w:r>
    </w:p>
    <w:p w:rsidR="00A02B30" w:rsidRDefault="00B05A60">
      <w:pPr>
        <w:pStyle w:val="BodyText"/>
        <w:tabs>
          <w:tab w:val="left" w:pos="2009"/>
          <w:tab w:val="left" w:pos="4047"/>
        </w:tabs>
        <w:spacing w:before="32"/>
        <w:ind w:left="768"/>
      </w:pPr>
      <w:r>
        <w:t>105</w:t>
      </w:r>
      <w:r>
        <w:tab/>
        <w:t>7371196.03</w:t>
      </w:r>
      <w:r>
        <w:tab/>
        <w:t>4930587.94</w:t>
      </w:r>
    </w:p>
    <w:p w:rsidR="00A02B30" w:rsidRDefault="00B05A60">
      <w:pPr>
        <w:pStyle w:val="BodyText"/>
        <w:tabs>
          <w:tab w:val="left" w:pos="2009"/>
          <w:tab w:val="left" w:pos="4046"/>
        </w:tabs>
        <w:spacing w:before="31"/>
        <w:ind w:left="768"/>
      </w:pPr>
      <w:r>
        <w:t>106</w:t>
      </w:r>
      <w:r>
        <w:tab/>
        <w:t>7371194.10</w:t>
      </w:r>
      <w:r>
        <w:tab/>
        <w:t>4930584.16</w:t>
      </w:r>
    </w:p>
    <w:p w:rsidR="00A02B30" w:rsidRDefault="00B05A60">
      <w:pPr>
        <w:pStyle w:val="BodyText"/>
        <w:tabs>
          <w:tab w:val="left" w:pos="2009"/>
          <w:tab w:val="left" w:pos="4046"/>
        </w:tabs>
        <w:spacing w:before="31"/>
        <w:ind w:left="767"/>
      </w:pPr>
      <w:r>
        <w:t>107</w:t>
      </w:r>
      <w:r>
        <w:tab/>
      </w:r>
      <w:r>
        <w:t>7371191.29</w:t>
      </w:r>
      <w:r>
        <w:tab/>
        <w:t>4930579.85</w:t>
      </w:r>
    </w:p>
    <w:p w:rsidR="00A02B30" w:rsidRDefault="00B05A60">
      <w:pPr>
        <w:pStyle w:val="BodyText"/>
        <w:tabs>
          <w:tab w:val="left" w:pos="2009"/>
          <w:tab w:val="left" w:pos="4046"/>
        </w:tabs>
        <w:spacing w:before="31"/>
        <w:ind w:left="767"/>
      </w:pPr>
      <w:r>
        <w:t>108</w:t>
      </w:r>
      <w:r>
        <w:tab/>
        <w:t>7371186.84</w:t>
      </w:r>
      <w:r>
        <w:tab/>
        <w:t>4930574.65</w:t>
      </w:r>
    </w:p>
    <w:p w:rsidR="00A02B30" w:rsidRDefault="00B05A60">
      <w:pPr>
        <w:pStyle w:val="BodyText"/>
        <w:tabs>
          <w:tab w:val="left" w:pos="2012"/>
          <w:tab w:val="left" w:pos="4046"/>
        </w:tabs>
        <w:spacing w:before="31"/>
        <w:ind w:left="767"/>
      </w:pPr>
      <w:r>
        <w:t>109</w:t>
      </w:r>
      <w:r>
        <w:tab/>
        <w:t>7371178.11</w:t>
      </w:r>
      <w:r>
        <w:tab/>
        <w:t>4930566.20</w:t>
      </w:r>
    </w:p>
    <w:p w:rsidR="00A02B30" w:rsidRDefault="00B05A60">
      <w:pPr>
        <w:pStyle w:val="BodyText"/>
        <w:tabs>
          <w:tab w:val="left" w:pos="2008"/>
          <w:tab w:val="left" w:pos="4046"/>
        </w:tabs>
        <w:spacing w:before="31"/>
        <w:ind w:left="770"/>
      </w:pPr>
      <w:r>
        <w:rPr>
          <w:spacing w:val="-3"/>
        </w:rPr>
        <w:t>110</w:t>
      </w:r>
      <w:r>
        <w:rPr>
          <w:spacing w:val="-3"/>
        </w:rPr>
        <w:tab/>
      </w:r>
      <w:r>
        <w:t>7371173.73</w:t>
      </w:r>
      <w:r>
        <w:tab/>
        <w:t>4930562.41</w:t>
      </w:r>
    </w:p>
    <w:p w:rsidR="00A02B30" w:rsidRDefault="00B05A60">
      <w:pPr>
        <w:pStyle w:val="BodyText"/>
        <w:tabs>
          <w:tab w:val="left" w:pos="2008"/>
          <w:tab w:val="left" w:pos="4046"/>
        </w:tabs>
        <w:spacing w:before="32"/>
        <w:ind w:left="774"/>
      </w:pPr>
      <w:r>
        <w:rPr>
          <w:spacing w:val="-5"/>
        </w:rPr>
        <w:t>111</w:t>
      </w:r>
      <w:r>
        <w:rPr>
          <w:spacing w:val="-5"/>
        </w:rPr>
        <w:tab/>
      </w:r>
      <w:r>
        <w:t>7371167.33</w:t>
      </w:r>
      <w:r>
        <w:tab/>
        <w:t>4930557.24</w:t>
      </w:r>
    </w:p>
    <w:p w:rsidR="00A02B30" w:rsidRDefault="00B05A60">
      <w:pPr>
        <w:pStyle w:val="BodyText"/>
        <w:tabs>
          <w:tab w:val="left" w:pos="2008"/>
          <w:tab w:val="left" w:pos="4046"/>
        </w:tabs>
        <w:spacing w:before="31"/>
        <w:ind w:left="770"/>
      </w:pPr>
      <w:r>
        <w:rPr>
          <w:spacing w:val="-3"/>
        </w:rPr>
        <w:t>112</w:t>
      </w:r>
      <w:r>
        <w:rPr>
          <w:spacing w:val="-3"/>
        </w:rPr>
        <w:tab/>
      </w:r>
      <w:r>
        <w:t>7371160.42</w:t>
      </w:r>
      <w:r>
        <w:tab/>
        <w:t>4930552.61</w:t>
      </w:r>
    </w:p>
    <w:p w:rsidR="00A02B30" w:rsidRDefault="00B05A60">
      <w:pPr>
        <w:pStyle w:val="BodyText"/>
        <w:tabs>
          <w:tab w:val="left" w:pos="2008"/>
          <w:tab w:val="left" w:pos="4046"/>
        </w:tabs>
        <w:spacing w:before="31"/>
        <w:ind w:left="770"/>
      </w:pPr>
      <w:r>
        <w:rPr>
          <w:spacing w:val="-3"/>
        </w:rPr>
        <w:t>113</w:t>
      </w:r>
      <w:r>
        <w:rPr>
          <w:spacing w:val="-3"/>
        </w:rPr>
        <w:tab/>
      </w:r>
      <w:r>
        <w:t>7371154.62</w:t>
      </w:r>
      <w:r>
        <w:tab/>
        <w:t>4930548.99</w:t>
      </w:r>
    </w:p>
    <w:p w:rsidR="00A02B30" w:rsidRDefault="00B05A60">
      <w:pPr>
        <w:pStyle w:val="BodyText"/>
        <w:tabs>
          <w:tab w:val="left" w:pos="2008"/>
          <w:tab w:val="left" w:pos="4046"/>
        </w:tabs>
        <w:spacing w:before="31"/>
        <w:ind w:left="770"/>
      </w:pPr>
      <w:r>
        <w:rPr>
          <w:spacing w:val="-3"/>
        </w:rPr>
        <w:t>114</w:t>
      </w:r>
      <w:r>
        <w:rPr>
          <w:spacing w:val="-3"/>
        </w:rPr>
        <w:tab/>
      </w:r>
      <w:r>
        <w:t>7371137.32</w:t>
      </w:r>
      <w:r>
        <w:tab/>
        <w:t>4930537.61</w:t>
      </w:r>
    </w:p>
    <w:p w:rsidR="00A02B30" w:rsidRDefault="00B05A60">
      <w:pPr>
        <w:pStyle w:val="BodyText"/>
        <w:tabs>
          <w:tab w:val="left" w:pos="2008"/>
          <w:tab w:val="left" w:pos="4046"/>
        </w:tabs>
        <w:spacing w:before="31"/>
        <w:ind w:left="770"/>
      </w:pPr>
      <w:r>
        <w:rPr>
          <w:spacing w:val="-3"/>
        </w:rPr>
        <w:t>115</w:t>
      </w:r>
      <w:r>
        <w:rPr>
          <w:spacing w:val="-3"/>
        </w:rPr>
        <w:tab/>
      </w:r>
      <w:r>
        <w:t>7371126.52</w:t>
      </w:r>
      <w:r>
        <w:tab/>
        <w:t>4930531.00</w:t>
      </w:r>
    </w:p>
    <w:p w:rsidR="00A02B30" w:rsidRDefault="00B05A60">
      <w:pPr>
        <w:pStyle w:val="BodyText"/>
        <w:tabs>
          <w:tab w:val="left" w:pos="2012"/>
          <w:tab w:val="left" w:pos="4046"/>
        </w:tabs>
        <w:spacing w:before="31"/>
        <w:ind w:left="770"/>
      </w:pPr>
      <w:r>
        <w:rPr>
          <w:spacing w:val="-3"/>
        </w:rPr>
        <w:t>116</w:t>
      </w:r>
      <w:r>
        <w:rPr>
          <w:spacing w:val="-3"/>
        </w:rPr>
        <w:tab/>
      </w:r>
      <w:r>
        <w:t>7371114.55</w:t>
      </w:r>
      <w:r>
        <w:tab/>
        <w:t>4930524.31</w:t>
      </w:r>
    </w:p>
    <w:p w:rsidR="00A02B30" w:rsidRDefault="00B05A60">
      <w:pPr>
        <w:pStyle w:val="BodyText"/>
        <w:tabs>
          <w:tab w:val="left" w:pos="2008"/>
          <w:tab w:val="left" w:pos="4046"/>
        </w:tabs>
        <w:spacing w:before="31"/>
        <w:ind w:left="770"/>
      </w:pPr>
      <w:r>
        <w:rPr>
          <w:spacing w:val="-3"/>
        </w:rPr>
        <w:t>117</w:t>
      </w:r>
      <w:r>
        <w:rPr>
          <w:spacing w:val="-3"/>
        </w:rPr>
        <w:tab/>
      </w:r>
      <w:r>
        <w:t>7371107.03</w:t>
      </w:r>
      <w:r>
        <w:tab/>
        <w:t>4930520.46</w:t>
      </w:r>
    </w:p>
    <w:p w:rsidR="00A02B30" w:rsidRDefault="00B05A60">
      <w:pPr>
        <w:pStyle w:val="BodyText"/>
        <w:tabs>
          <w:tab w:val="left" w:pos="2005"/>
          <w:tab w:val="left" w:pos="4049"/>
        </w:tabs>
        <w:spacing w:before="32"/>
        <w:ind w:left="770"/>
      </w:pPr>
      <w:r>
        <w:rPr>
          <w:spacing w:val="-3"/>
        </w:rPr>
        <w:t>118</w:t>
      </w:r>
      <w:r>
        <w:rPr>
          <w:spacing w:val="-3"/>
        </w:rPr>
        <w:tab/>
      </w:r>
      <w:r>
        <w:t>7371087.36</w:t>
      </w:r>
      <w:r>
        <w:tab/>
        <w:t>4930511.76</w:t>
      </w:r>
    </w:p>
    <w:p w:rsidR="00A02B30" w:rsidRDefault="00B05A60">
      <w:pPr>
        <w:pStyle w:val="BodyText"/>
        <w:tabs>
          <w:tab w:val="left" w:pos="2005"/>
          <w:tab w:val="left" w:pos="4046"/>
        </w:tabs>
        <w:spacing w:before="31"/>
        <w:ind w:left="770"/>
      </w:pPr>
      <w:r>
        <w:rPr>
          <w:spacing w:val="-3"/>
        </w:rPr>
        <w:t>119</w:t>
      </w:r>
      <w:r>
        <w:rPr>
          <w:spacing w:val="-3"/>
        </w:rPr>
        <w:tab/>
      </w:r>
      <w:r>
        <w:t>7371072.49</w:t>
      </w:r>
      <w:r>
        <w:tab/>
        <w:t>4930506.55</w:t>
      </w:r>
    </w:p>
    <w:p w:rsidR="00A02B30" w:rsidRDefault="00B05A60">
      <w:pPr>
        <w:pStyle w:val="BodyText"/>
        <w:tabs>
          <w:tab w:val="left" w:pos="2369"/>
          <w:tab w:val="left" w:pos="4414"/>
        </w:tabs>
        <w:spacing w:before="64"/>
        <w:ind w:left="701"/>
      </w:pPr>
      <w:r>
        <w:br w:type="column"/>
      </w:r>
      <w:r>
        <w:t>БРОЈ</w:t>
      </w:r>
      <w:r>
        <w:tab/>
        <w:t>X</w:t>
      </w:r>
      <w:r>
        <w:tab/>
        <w:t>Y</w:t>
      </w:r>
    </w:p>
    <w:p w:rsidR="00A02B30" w:rsidRDefault="00B05A60">
      <w:pPr>
        <w:pStyle w:val="BodyText"/>
        <w:tabs>
          <w:tab w:val="left" w:pos="2007"/>
          <w:tab w:val="left" w:pos="4048"/>
        </w:tabs>
        <w:spacing w:before="31"/>
        <w:ind w:left="769"/>
      </w:pPr>
      <w:r>
        <w:t>120</w:t>
      </w:r>
      <w:r>
        <w:tab/>
        <w:t>7371064.30</w:t>
      </w:r>
      <w:r>
        <w:tab/>
        <w:t>4930502.92</w:t>
      </w:r>
    </w:p>
    <w:p w:rsidR="00A02B30" w:rsidRDefault="00B05A60">
      <w:pPr>
        <w:pStyle w:val="BodyText"/>
        <w:tabs>
          <w:tab w:val="left" w:pos="2007"/>
          <w:tab w:val="left" w:pos="4048"/>
        </w:tabs>
        <w:spacing w:before="32"/>
        <w:ind w:left="769"/>
      </w:pPr>
      <w:r>
        <w:t>121</w:t>
      </w:r>
      <w:r>
        <w:tab/>
        <w:t>7371053.06</w:t>
      </w:r>
      <w:r>
        <w:tab/>
        <w:t>4930498.37</w:t>
      </w:r>
    </w:p>
    <w:p w:rsidR="00A02B30" w:rsidRDefault="00B05A60">
      <w:pPr>
        <w:pStyle w:val="BodyText"/>
        <w:tabs>
          <w:tab w:val="left" w:pos="2007"/>
          <w:tab w:val="left" w:pos="4048"/>
        </w:tabs>
        <w:spacing w:before="31"/>
        <w:ind w:left="769"/>
      </w:pPr>
      <w:r>
        <w:t>122</w:t>
      </w:r>
      <w:r>
        <w:tab/>
        <w:t>7371036.51</w:t>
      </w:r>
      <w:r>
        <w:tab/>
        <w:t>4930492.51</w:t>
      </w:r>
    </w:p>
    <w:p w:rsidR="00A02B30" w:rsidRDefault="00B05A60">
      <w:pPr>
        <w:pStyle w:val="BodyText"/>
        <w:tabs>
          <w:tab w:val="left" w:pos="2007"/>
          <w:tab w:val="left" w:pos="4048"/>
        </w:tabs>
        <w:spacing w:before="31"/>
        <w:ind w:left="769"/>
      </w:pPr>
      <w:r>
        <w:t>123</w:t>
      </w:r>
      <w:r>
        <w:tab/>
        <w:t>7371025.36</w:t>
      </w:r>
      <w:r>
        <w:tab/>
        <w:t>4930488.81</w:t>
      </w:r>
    </w:p>
    <w:p w:rsidR="00A02B30" w:rsidRDefault="00B05A60">
      <w:pPr>
        <w:pStyle w:val="BodyText"/>
        <w:tabs>
          <w:tab w:val="left" w:pos="2007"/>
          <w:tab w:val="left" w:pos="4048"/>
        </w:tabs>
        <w:spacing w:before="31"/>
        <w:ind w:left="769"/>
      </w:pPr>
      <w:r>
        <w:t>124</w:t>
      </w:r>
      <w:r>
        <w:tab/>
        <w:t>7371019.36</w:t>
      </w:r>
      <w:r>
        <w:tab/>
        <w:t>4930486.48</w:t>
      </w:r>
    </w:p>
    <w:p w:rsidR="00A02B30" w:rsidRDefault="00B05A60">
      <w:pPr>
        <w:pStyle w:val="BodyText"/>
        <w:tabs>
          <w:tab w:val="left" w:pos="2007"/>
          <w:tab w:val="left" w:pos="4048"/>
        </w:tabs>
        <w:spacing w:before="31"/>
        <w:ind w:left="769"/>
      </w:pPr>
      <w:r>
        <w:t>125</w:t>
      </w:r>
      <w:r>
        <w:tab/>
        <w:t>7371006.14</w:t>
      </w:r>
      <w:r>
        <w:tab/>
        <w:t>4930483.31</w:t>
      </w:r>
    </w:p>
    <w:p w:rsidR="00A02B30" w:rsidRDefault="00B05A60">
      <w:pPr>
        <w:pStyle w:val="BodyText"/>
        <w:tabs>
          <w:tab w:val="left" w:pos="2007"/>
          <w:tab w:val="left" w:pos="4048"/>
        </w:tabs>
        <w:spacing w:before="31"/>
        <w:ind w:left="769"/>
      </w:pPr>
      <w:r>
        <w:t>126</w:t>
      </w:r>
      <w:r>
        <w:tab/>
      </w:r>
      <w:r>
        <w:t>7370976.51</w:t>
      </w:r>
      <w:r>
        <w:tab/>
        <w:t>4930480.63</w:t>
      </w:r>
    </w:p>
    <w:p w:rsidR="00A02B30" w:rsidRDefault="00B05A60">
      <w:pPr>
        <w:pStyle w:val="BodyText"/>
        <w:tabs>
          <w:tab w:val="left" w:pos="2007"/>
          <w:tab w:val="left" w:pos="4048"/>
        </w:tabs>
        <w:spacing w:before="32"/>
        <w:ind w:left="769"/>
      </w:pPr>
      <w:r>
        <w:t>127</w:t>
      </w:r>
      <w:r>
        <w:tab/>
        <w:t>7370964.76</w:t>
      </w:r>
      <w:r>
        <w:tab/>
        <w:t>4930480.03</w:t>
      </w:r>
    </w:p>
    <w:p w:rsidR="00A02B30" w:rsidRDefault="00B05A60">
      <w:pPr>
        <w:pStyle w:val="BodyText"/>
        <w:tabs>
          <w:tab w:val="left" w:pos="2007"/>
          <w:tab w:val="left" w:pos="4048"/>
        </w:tabs>
        <w:spacing w:before="31"/>
        <w:ind w:left="769"/>
      </w:pPr>
      <w:r>
        <w:t>128</w:t>
      </w:r>
      <w:r>
        <w:tab/>
        <w:t>7370951.12</w:t>
      </w:r>
      <w:r>
        <w:tab/>
        <w:t>4930478.65</w:t>
      </w:r>
    </w:p>
    <w:p w:rsidR="00A02B30" w:rsidRDefault="00B05A60">
      <w:pPr>
        <w:pStyle w:val="BodyText"/>
        <w:tabs>
          <w:tab w:val="left" w:pos="2007"/>
          <w:tab w:val="left" w:pos="4048"/>
        </w:tabs>
        <w:spacing w:before="31"/>
        <w:ind w:left="769"/>
      </w:pPr>
      <w:r>
        <w:t>129</w:t>
      </w:r>
      <w:r>
        <w:tab/>
        <w:t>7370939.80</w:t>
      </w:r>
      <w:r>
        <w:tab/>
        <w:t>4930478.72</w:t>
      </w:r>
    </w:p>
    <w:p w:rsidR="00A02B30" w:rsidRDefault="00B05A60">
      <w:pPr>
        <w:pStyle w:val="BodyText"/>
        <w:tabs>
          <w:tab w:val="left" w:pos="2007"/>
          <w:tab w:val="left" w:pos="4051"/>
        </w:tabs>
        <w:spacing w:before="31"/>
        <w:ind w:left="769"/>
      </w:pPr>
      <w:r>
        <w:t>130</w:t>
      </w:r>
      <w:r>
        <w:tab/>
        <w:t>7370924.26</w:t>
      </w:r>
      <w:r>
        <w:tab/>
        <w:t>4930481.11</w:t>
      </w:r>
    </w:p>
    <w:p w:rsidR="00A02B30" w:rsidRDefault="00B05A60">
      <w:pPr>
        <w:pStyle w:val="BodyText"/>
        <w:tabs>
          <w:tab w:val="left" w:pos="2007"/>
          <w:tab w:val="left" w:pos="4048"/>
        </w:tabs>
        <w:spacing w:before="31"/>
        <w:ind w:left="769"/>
      </w:pPr>
      <w:r>
        <w:t>131</w:t>
      </w:r>
      <w:r>
        <w:tab/>
        <w:t>7370904.05</w:t>
      </w:r>
      <w:r>
        <w:tab/>
        <w:t>4930485.60</w:t>
      </w:r>
    </w:p>
    <w:p w:rsidR="00A02B30" w:rsidRDefault="00B05A60">
      <w:pPr>
        <w:pStyle w:val="BodyText"/>
        <w:tabs>
          <w:tab w:val="left" w:pos="2007"/>
          <w:tab w:val="left" w:pos="4048"/>
        </w:tabs>
        <w:spacing w:before="31"/>
        <w:ind w:left="769"/>
      </w:pPr>
      <w:r>
        <w:t>132</w:t>
      </w:r>
      <w:r>
        <w:tab/>
        <w:t>7370884.12</w:t>
      </w:r>
      <w:r>
        <w:tab/>
        <w:t>4930487.87</w:t>
      </w:r>
    </w:p>
    <w:p w:rsidR="00A02B30" w:rsidRDefault="00B05A60">
      <w:pPr>
        <w:pStyle w:val="BodyText"/>
        <w:tabs>
          <w:tab w:val="left" w:pos="2007"/>
          <w:tab w:val="left" w:pos="4048"/>
        </w:tabs>
        <w:spacing w:before="32"/>
        <w:ind w:left="769"/>
      </w:pPr>
      <w:r>
        <w:t>133</w:t>
      </w:r>
      <w:r>
        <w:tab/>
        <w:t>7370872.75</w:t>
      </w:r>
      <w:r>
        <w:tab/>
        <w:t>4930488.05</w:t>
      </w:r>
    </w:p>
    <w:p w:rsidR="00A02B30" w:rsidRDefault="00B05A60">
      <w:pPr>
        <w:pStyle w:val="BodyText"/>
        <w:tabs>
          <w:tab w:val="left" w:pos="2007"/>
          <w:tab w:val="left" w:pos="4048"/>
        </w:tabs>
        <w:spacing w:before="31"/>
        <w:ind w:left="769"/>
      </w:pPr>
      <w:r>
        <w:t>134</w:t>
      </w:r>
      <w:r>
        <w:tab/>
        <w:t>7370861.74</w:t>
      </w:r>
      <w:r>
        <w:tab/>
        <w:t>4930484.88</w:t>
      </w:r>
    </w:p>
    <w:p w:rsidR="00A02B30" w:rsidRDefault="00B05A60">
      <w:pPr>
        <w:pStyle w:val="BodyText"/>
        <w:tabs>
          <w:tab w:val="left" w:pos="2007"/>
          <w:tab w:val="left" w:pos="4048"/>
        </w:tabs>
        <w:spacing w:before="31"/>
        <w:ind w:left="769"/>
      </w:pPr>
      <w:r>
        <w:t>135</w:t>
      </w:r>
      <w:r>
        <w:tab/>
        <w:t>7370846.78</w:t>
      </w:r>
      <w:r>
        <w:tab/>
        <w:t>4930477.60</w:t>
      </w:r>
    </w:p>
    <w:p w:rsidR="00A02B30" w:rsidRDefault="00B05A60">
      <w:pPr>
        <w:pStyle w:val="BodyText"/>
        <w:tabs>
          <w:tab w:val="left" w:pos="2007"/>
          <w:tab w:val="right" w:pos="4899"/>
        </w:tabs>
        <w:spacing w:before="31"/>
        <w:ind w:left="729"/>
      </w:pPr>
      <w:r>
        <w:t>135a</w:t>
      </w:r>
      <w:r>
        <w:tab/>
        <w:t>7370843.75</w:t>
      </w:r>
      <w:r>
        <w:tab/>
        <w:t>4930476.11</w:t>
      </w:r>
    </w:p>
    <w:p w:rsidR="00A02B30" w:rsidRDefault="00B05A60">
      <w:pPr>
        <w:pStyle w:val="BodyText"/>
        <w:tabs>
          <w:tab w:val="left" w:pos="2007"/>
          <w:tab w:val="left" w:pos="4048"/>
        </w:tabs>
        <w:spacing w:before="31"/>
        <w:ind w:left="769"/>
      </w:pPr>
      <w:r>
        <w:t>136</w:t>
      </w:r>
      <w:r>
        <w:tab/>
        <w:t>7370813.70</w:t>
      </w:r>
      <w:r>
        <w:tab/>
        <w:t>4930485.90</w:t>
      </w:r>
    </w:p>
    <w:p w:rsidR="00A02B30" w:rsidRDefault="00B05A60">
      <w:pPr>
        <w:pStyle w:val="BodyText"/>
        <w:tabs>
          <w:tab w:val="left" w:pos="2007"/>
          <w:tab w:val="left" w:pos="4048"/>
        </w:tabs>
        <w:spacing w:before="31"/>
        <w:ind w:left="769"/>
      </w:pPr>
      <w:r>
        <w:t>137</w:t>
      </w:r>
      <w:r>
        <w:tab/>
        <w:t>7370634.96</w:t>
      </w:r>
      <w:r>
        <w:tab/>
        <w:t>4930550.19</w:t>
      </w:r>
    </w:p>
    <w:p w:rsidR="00A02B30" w:rsidRDefault="00B05A60">
      <w:pPr>
        <w:pStyle w:val="BodyText"/>
        <w:tabs>
          <w:tab w:val="left" w:pos="2007"/>
          <w:tab w:val="left" w:pos="4048"/>
        </w:tabs>
        <w:spacing w:before="31"/>
        <w:ind w:left="769"/>
      </w:pPr>
      <w:r>
        <w:t>138</w:t>
      </w:r>
      <w:r>
        <w:tab/>
        <w:t>7370593.93</w:t>
      </w:r>
      <w:r>
        <w:tab/>
        <w:t>4930565.99</w:t>
      </w:r>
    </w:p>
    <w:p w:rsidR="00A02B30" w:rsidRDefault="00B05A60">
      <w:pPr>
        <w:pStyle w:val="BodyText"/>
        <w:tabs>
          <w:tab w:val="left" w:pos="2007"/>
          <w:tab w:val="left" w:pos="4048"/>
        </w:tabs>
        <w:spacing w:before="32"/>
        <w:ind w:left="769"/>
      </w:pPr>
      <w:r>
        <w:t>139</w:t>
      </w:r>
      <w:r>
        <w:tab/>
        <w:t>7370553.64</w:t>
      </w:r>
      <w:r>
        <w:tab/>
        <w:t>4930583.59</w:t>
      </w:r>
    </w:p>
    <w:p w:rsidR="00A02B30" w:rsidRDefault="00B05A60">
      <w:pPr>
        <w:pStyle w:val="BodyText"/>
        <w:tabs>
          <w:tab w:val="left" w:pos="2007"/>
          <w:tab w:val="left" w:pos="4048"/>
        </w:tabs>
        <w:spacing w:before="31"/>
        <w:ind w:left="769"/>
      </w:pPr>
      <w:r>
        <w:t>140</w:t>
      </w:r>
      <w:r>
        <w:tab/>
        <w:t>7370446.42</w:t>
      </w:r>
      <w:r>
        <w:tab/>
        <w:t>4930633.30</w:t>
      </w:r>
    </w:p>
    <w:p w:rsidR="00A02B30" w:rsidRDefault="00B05A60">
      <w:pPr>
        <w:pStyle w:val="BodyText"/>
        <w:tabs>
          <w:tab w:val="left" w:pos="2007"/>
          <w:tab w:val="left" w:pos="4048"/>
        </w:tabs>
        <w:spacing w:before="31"/>
        <w:ind w:left="769"/>
      </w:pPr>
      <w:r>
        <w:t>141</w:t>
      </w:r>
      <w:r>
        <w:tab/>
        <w:t>7370388.00</w:t>
      </w:r>
      <w:r>
        <w:tab/>
        <w:t>4930647.89</w:t>
      </w:r>
    </w:p>
    <w:p w:rsidR="00A02B30" w:rsidRDefault="00B05A60">
      <w:pPr>
        <w:pStyle w:val="BodyText"/>
        <w:tabs>
          <w:tab w:val="left" w:pos="2007"/>
          <w:tab w:val="left" w:pos="4048"/>
        </w:tabs>
        <w:spacing w:before="31"/>
        <w:ind w:left="769"/>
      </w:pPr>
      <w:r>
        <w:t>142</w:t>
      </w:r>
      <w:r>
        <w:tab/>
        <w:t>7370325.07</w:t>
      </w:r>
      <w:r>
        <w:tab/>
        <w:t>4930638.77</w:t>
      </w:r>
    </w:p>
    <w:p w:rsidR="00A02B30" w:rsidRDefault="00B05A60">
      <w:pPr>
        <w:pStyle w:val="BodyText"/>
        <w:tabs>
          <w:tab w:val="left" w:pos="2007"/>
          <w:tab w:val="left" w:pos="4048"/>
        </w:tabs>
        <w:spacing w:before="31"/>
        <w:ind w:left="769"/>
      </w:pPr>
      <w:r>
        <w:t>143</w:t>
      </w:r>
      <w:r>
        <w:tab/>
        <w:t>7370325.70</w:t>
      </w:r>
      <w:r>
        <w:tab/>
        <w:t>4930636.87</w:t>
      </w:r>
    </w:p>
    <w:p w:rsidR="00A02B30" w:rsidRDefault="00B05A60">
      <w:pPr>
        <w:pStyle w:val="BodyText"/>
        <w:tabs>
          <w:tab w:val="left" w:pos="2007"/>
          <w:tab w:val="left" w:pos="4048"/>
        </w:tabs>
        <w:spacing w:before="31"/>
        <w:ind w:left="769"/>
      </w:pPr>
      <w:r>
        <w:t>144</w:t>
      </w:r>
      <w:r>
        <w:tab/>
        <w:t>7370252.10</w:t>
      </w:r>
      <w:r>
        <w:tab/>
      </w:r>
      <w:r>
        <w:t>4930612.23</w:t>
      </w:r>
    </w:p>
    <w:p w:rsidR="00A02B30" w:rsidRDefault="00B05A60">
      <w:pPr>
        <w:pStyle w:val="BodyText"/>
        <w:tabs>
          <w:tab w:val="left" w:pos="2007"/>
          <w:tab w:val="left" w:pos="4048"/>
        </w:tabs>
        <w:spacing w:before="32"/>
        <w:ind w:left="769"/>
      </w:pPr>
      <w:r>
        <w:t>145</w:t>
      </w:r>
      <w:r>
        <w:tab/>
        <w:t>7370251.47</w:t>
      </w:r>
      <w:r>
        <w:tab/>
        <w:t>4930614.13</w:t>
      </w:r>
    </w:p>
    <w:p w:rsidR="00A02B30" w:rsidRDefault="00B05A60">
      <w:pPr>
        <w:pStyle w:val="BodyText"/>
        <w:tabs>
          <w:tab w:val="left" w:pos="2007"/>
          <w:tab w:val="left" w:pos="4048"/>
        </w:tabs>
        <w:spacing w:before="31"/>
        <w:ind w:left="769"/>
      </w:pPr>
      <w:r>
        <w:t>146</w:t>
      </w:r>
      <w:r>
        <w:tab/>
        <w:t>7370216.58</w:t>
      </w:r>
      <w:r>
        <w:tab/>
        <w:t>4930602.45</w:t>
      </w:r>
    </w:p>
    <w:p w:rsidR="00A02B30" w:rsidRDefault="00B05A60">
      <w:pPr>
        <w:pStyle w:val="BodyText"/>
        <w:tabs>
          <w:tab w:val="left" w:pos="2007"/>
          <w:tab w:val="left" w:pos="4048"/>
        </w:tabs>
        <w:spacing w:before="31"/>
        <w:ind w:left="769"/>
      </w:pPr>
      <w:r>
        <w:t>147</w:t>
      </w:r>
      <w:r>
        <w:tab/>
        <w:t>7370159.29</w:t>
      </w:r>
      <w:r>
        <w:tab/>
        <w:t>4930581.32</w:t>
      </w:r>
    </w:p>
    <w:p w:rsidR="00A02B30" w:rsidRDefault="00B05A60">
      <w:pPr>
        <w:pStyle w:val="BodyText"/>
        <w:tabs>
          <w:tab w:val="left" w:pos="2007"/>
          <w:tab w:val="left" w:pos="4048"/>
        </w:tabs>
        <w:spacing w:before="31"/>
        <w:ind w:left="769"/>
      </w:pPr>
      <w:r>
        <w:t>148</w:t>
      </w:r>
      <w:r>
        <w:tab/>
        <w:t>7370151.81</w:t>
      </w:r>
      <w:r>
        <w:tab/>
        <w:t>4930578.26</w:t>
      </w:r>
    </w:p>
    <w:p w:rsidR="00A02B30" w:rsidRDefault="00B05A60">
      <w:pPr>
        <w:pStyle w:val="BodyText"/>
        <w:tabs>
          <w:tab w:val="left" w:pos="2007"/>
          <w:tab w:val="left" w:pos="4048"/>
        </w:tabs>
        <w:spacing w:before="31"/>
        <w:ind w:left="769"/>
      </w:pPr>
      <w:r>
        <w:t>149</w:t>
      </w:r>
      <w:r>
        <w:tab/>
        <w:t>7369733.59</w:t>
      </w:r>
      <w:r>
        <w:tab/>
        <w:t>4930779.10</w:t>
      </w:r>
    </w:p>
    <w:p w:rsidR="00A02B30" w:rsidRDefault="00B05A60">
      <w:pPr>
        <w:pStyle w:val="BodyText"/>
        <w:tabs>
          <w:tab w:val="left" w:pos="2007"/>
          <w:tab w:val="left" w:pos="4048"/>
        </w:tabs>
        <w:spacing w:before="31"/>
        <w:ind w:left="769"/>
      </w:pPr>
      <w:r>
        <w:t>150</w:t>
      </w:r>
      <w:r>
        <w:tab/>
        <w:t>7369732.53</w:t>
      </w:r>
      <w:r>
        <w:tab/>
        <w:t>4930783.57</w:t>
      </w:r>
    </w:p>
    <w:p w:rsidR="00A02B30" w:rsidRDefault="00B05A60">
      <w:pPr>
        <w:pStyle w:val="BodyText"/>
        <w:tabs>
          <w:tab w:val="left" w:pos="2007"/>
          <w:tab w:val="left" w:pos="4048"/>
        </w:tabs>
        <w:spacing w:before="32"/>
        <w:ind w:left="769"/>
      </w:pPr>
      <w:r>
        <w:t>151</w:t>
      </w:r>
      <w:r>
        <w:tab/>
        <w:t>7369724.34</w:t>
      </w:r>
      <w:r>
        <w:tab/>
        <w:t>4930808.25</w:t>
      </w:r>
    </w:p>
    <w:p w:rsidR="00A02B30" w:rsidRDefault="00B05A60">
      <w:pPr>
        <w:pStyle w:val="BodyText"/>
        <w:tabs>
          <w:tab w:val="left" w:pos="2007"/>
          <w:tab w:val="left" w:pos="4048"/>
        </w:tabs>
        <w:spacing w:before="31"/>
        <w:ind w:left="769"/>
      </w:pPr>
      <w:r>
        <w:t>152</w:t>
      </w:r>
      <w:r>
        <w:tab/>
        <w:t>7369714.68</w:t>
      </w:r>
      <w:r>
        <w:tab/>
        <w:t>4930831.51</w:t>
      </w:r>
    </w:p>
    <w:p w:rsidR="00A02B30" w:rsidRDefault="00B05A60">
      <w:pPr>
        <w:pStyle w:val="BodyText"/>
        <w:tabs>
          <w:tab w:val="left" w:pos="2007"/>
          <w:tab w:val="left" w:pos="4048"/>
        </w:tabs>
        <w:spacing w:before="31"/>
        <w:ind w:left="769"/>
      </w:pPr>
      <w:r>
        <w:t>153</w:t>
      </w:r>
      <w:r>
        <w:tab/>
        <w:t>7369705.07</w:t>
      </w:r>
      <w:r>
        <w:tab/>
        <w:t>4930854.56</w:t>
      </w:r>
    </w:p>
    <w:p w:rsidR="00A02B30" w:rsidRDefault="00B05A60">
      <w:pPr>
        <w:pStyle w:val="BodyText"/>
        <w:tabs>
          <w:tab w:val="left" w:pos="2007"/>
          <w:tab w:val="left" w:pos="4048"/>
        </w:tabs>
        <w:spacing w:before="31"/>
        <w:ind w:left="769"/>
      </w:pPr>
      <w:r>
        <w:t>154</w:t>
      </w:r>
      <w:r>
        <w:tab/>
      </w:r>
      <w:r>
        <w:t>7369695.72</w:t>
      </w:r>
      <w:r>
        <w:tab/>
        <w:t>4930877.76</w:t>
      </w:r>
    </w:p>
    <w:p w:rsidR="00A02B30" w:rsidRDefault="00B05A60">
      <w:pPr>
        <w:pStyle w:val="BodyText"/>
        <w:tabs>
          <w:tab w:val="left" w:pos="2007"/>
          <w:tab w:val="left" w:pos="4048"/>
        </w:tabs>
        <w:spacing w:before="31"/>
        <w:ind w:left="769"/>
      </w:pPr>
      <w:r>
        <w:t>155</w:t>
      </w:r>
      <w:r>
        <w:tab/>
        <w:t>7369686.04</w:t>
      </w:r>
      <w:r>
        <w:tab/>
        <w:t>4930900.78</w:t>
      </w:r>
    </w:p>
    <w:p w:rsidR="00A02B30" w:rsidRDefault="00B05A60">
      <w:pPr>
        <w:pStyle w:val="BodyText"/>
        <w:tabs>
          <w:tab w:val="left" w:pos="2007"/>
          <w:tab w:val="left" w:pos="4048"/>
        </w:tabs>
        <w:spacing w:before="31"/>
        <w:ind w:left="769"/>
      </w:pPr>
      <w:r>
        <w:t>156</w:t>
      </w:r>
      <w:r>
        <w:tab/>
        <w:t>7369676.90</w:t>
      </w:r>
      <w:r>
        <w:tab/>
        <w:t>4930924.18</w:t>
      </w:r>
    </w:p>
    <w:p w:rsidR="00A02B30" w:rsidRDefault="00B05A60">
      <w:pPr>
        <w:pStyle w:val="BodyText"/>
        <w:tabs>
          <w:tab w:val="left" w:pos="2007"/>
          <w:tab w:val="left" w:pos="4048"/>
        </w:tabs>
        <w:spacing w:before="31"/>
        <w:ind w:left="769"/>
      </w:pPr>
      <w:r>
        <w:t>157</w:t>
      </w:r>
      <w:r>
        <w:tab/>
        <w:t>7369666.15</w:t>
      </w:r>
      <w:r>
        <w:tab/>
        <w:t>4930946.72</w:t>
      </w:r>
    </w:p>
    <w:p w:rsidR="00A02B30" w:rsidRDefault="00B05A60">
      <w:pPr>
        <w:pStyle w:val="BodyText"/>
        <w:tabs>
          <w:tab w:val="left" w:pos="2007"/>
          <w:tab w:val="left" w:pos="4048"/>
        </w:tabs>
        <w:spacing w:before="32"/>
        <w:ind w:left="769"/>
      </w:pPr>
      <w:r>
        <w:t>158</w:t>
      </w:r>
      <w:r>
        <w:tab/>
        <w:t>7369660.50</w:t>
      </w:r>
      <w:r>
        <w:tab/>
        <w:t>4930962.33</w:t>
      </w:r>
    </w:p>
    <w:p w:rsidR="00A02B30" w:rsidRDefault="00B05A60">
      <w:pPr>
        <w:pStyle w:val="BodyText"/>
        <w:tabs>
          <w:tab w:val="left" w:pos="2007"/>
          <w:tab w:val="left" w:pos="4048"/>
        </w:tabs>
        <w:spacing w:before="31"/>
        <w:ind w:left="769"/>
      </w:pPr>
      <w:r>
        <w:t>159</w:t>
      </w:r>
      <w:r>
        <w:tab/>
        <w:t>7369759.99</w:t>
      </w:r>
      <w:r>
        <w:tab/>
        <w:t>4931047.00</w:t>
      </w:r>
    </w:p>
    <w:p w:rsidR="00A02B30" w:rsidRDefault="00B05A60">
      <w:pPr>
        <w:pStyle w:val="BodyText"/>
        <w:tabs>
          <w:tab w:val="left" w:pos="2007"/>
          <w:tab w:val="left" w:pos="4051"/>
        </w:tabs>
        <w:spacing w:before="31"/>
        <w:ind w:left="769"/>
      </w:pPr>
      <w:r>
        <w:t>160</w:t>
      </w:r>
      <w:r>
        <w:tab/>
        <w:t>7369963.16</w:t>
      </w:r>
      <w:r>
        <w:tab/>
        <w:t>4931125.52</w:t>
      </w:r>
    </w:p>
    <w:p w:rsidR="00A02B30" w:rsidRDefault="00B05A60">
      <w:pPr>
        <w:pStyle w:val="BodyText"/>
        <w:tabs>
          <w:tab w:val="left" w:pos="2007"/>
          <w:tab w:val="left" w:pos="4048"/>
        </w:tabs>
        <w:spacing w:before="31"/>
        <w:ind w:left="729"/>
      </w:pPr>
      <w:r>
        <w:t>160a</w:t>
      </w:r>
      <w:r>
        <w:tab/>
        <w:t>7369799.16</w:t>
      </w:r>
      <w:r>
        <w:tab/>
        <w:t>4931215.73</w:t>
      </w:r>
    </w:p>
    <w:p w:rsidR="00A02B30" w:rsidRDefault="00B05A60">
      <w:pPr>
        <w:pStyle w:val="BodyText"/>
        <w:tabs>
          <w:tab w:val="left" w:pos="2007"/>
          <w:tab w:val="left" w:pos="4051"/>
        </w:tabs>
        <w:spacing w:before="31"/>
        <w:ind w:left="769"/>
      </w:pPr>
      <w:r>
        <w:t>161</w:t>
      </w:r>
      <w:r>
        <w:tab/>
        <w:t>7369865.99</w:t>
      </w:r>
      <w:r>
        <w:tab/>
        <w:t>4931137.21</w:t>
      </w:r>
    </w:p>
    <w:p w:rsidR="00A02B30" w:rsidRDefault="00B05A60">
      <w:pPr>
        <w:pStyle w:val="BodyText"/>
        <w:tabs>
          <w:tab w:val="left" w:pos="2007"/>
          <w:tab w:val="left" w:pos="4048"/>
        </w:tabs>
        <w:spacing w:before="31"/>
        <w:ind w:left="769"/>
      </w:pPr>
      <w:r>
        <w:t>162</w:t>
      </w:r>
      <w:r>
        <w:tab/>
        <w:t>7360384.58</w:t>
      </w:r>
      <w:r>
        <w:tab/>
        <w:t>4931578.57</w:t>
      </w:r>
    </w:p>
    <w:p w:rsidR="00A02B30" w:rsidRDefault="00B05A60">
      <w:pPr>
        <w:pStyle w:val="BodyText"/>
        <w:tabs>
          <w:tab w:val="left" w:pos="2007"/>
          <w:tab w:val="left" w:pos="4048"/>
        </w:tabs>
        <w:spacing w:before="32"/>
        <w:ind w:left="769"/>
      </w:pPr>
      <w:r>
        <w:t>163</w:t>
      </w:r>
      <w:r>
        <w:tab/>
        <w:t>7360584.22</w:t>
      </w:r>
      <w:r>
        <w:tab/>
        <w:t>4931343.99</w:t>
      </w:r>
    </w:p>
    <w:p w:rsidR="00A02B30" w:rsidRDefault="00B05A60">
      <w:pPr>
        <w:pStyle w:val="BodyText"/>
        <w:tabs>
          <w:tab w:val="left" w:pos="2007"/>
          <w:tab w:val="left" w:pos="4048"/>
        </w:tabs>
        <w:spacing w:before="31"/>
        <w:ind w:left="729"/>
      </w:pPr>
      <w:r>
        <w:t>163a</w:t>
      </w:r>
      <w:r>
        <w:tab/>
        <w:t>7360615.63</w:t>
      </w:r>
      <w:r>
        <w:tab/>
        <w:t>4931370.72</w:t>
      </w:r>
    </w:p>
    <w:p w:rsidR="00A02B30" w:rsidRDefault="00B05A60">
      <w:pPr>
        <w:pStyle w:val="BodyText"/>
        <w:tabs>
          <w:tab w:val="left" w:pos="2007"/>
          <w:tab w:val="left" w:pos="4048"/>
        </w:tabs>
        <w:spacing w:before="31"/>
        <w:ind w:left="769"/>
      </w:pPr>
      <w:r>
        <w:t>164</w:t>
      </w:r>
      <w:r>
        <w:tab/>
        <w:t>7360703.21</w:t>
      </w:r>
      <w:r>
        <w:tab/>
        <w:t>4931267.81</w:t>
      </w:r>
    </w:p>
    <w:p w:rsidR="00A02B30" w:rsidRDefault="00B05A60">
      <w:pPr>
        <w:pStyle w:val="BodyText"/>
        <w:tabs>
          <w:tab w:val="left" w:pos="2007"/>
          <w:tab w:val="left" w:pos="4048"/>
        </w:tabs>
        <w:spacing w:before="31"/>
        <w:ind w:left="769"/>
      </w:pPr>
      <w:r>
        <w:t>165</w:t>
      </w:r>
      <w:r>
        <w:tab/>
        <w:t>7360855.81</w:t>
      </w:r>
      <w:r>
        <w:tab/>
        <w:t>4931397.68</w:t>
      </w:r>
    </w:p>
    <w:p w:rsidR="00A02B30" w:rsidRDefault="00B05A60">
      <w:pPr>
        <w:pStyle w:val="BodyText"/>
        <w:tabs>
          <w:tab w:val="left" w:pos="2007"/>
          <w:tab w:val="left" w:pos="4048"/>
        </w:tabs>
        <w:spacing w:before="31"/>
        <w:ind w:left="769"/>
      </w:pPr>
      <w:r>
        <w:t>166</w:t>
      </w:r>
      <w:r>
        <w:tab/>
        <w:t>7370788.26</w:t>
      </w:r>
      <w:r>
        <w:tab/>
        <w:t>4931477.04</w:t>
      </w:r>
    </w:p>
    <w:p w:rsidR="00A02B30" w:rsidRDefault="00B05A60">
      <w:pPr>
        <w:pStyle w:val="BodyText"/>
        <w:tabs>
          <w:tab w:val="left" w:pos="2007"/>
          <w:tab w:val="left" w:pos="4048"/>
        </w:tabs>
        <w:spacing w:before="31"/>
        <w:ind w:left="769"/>
      </w:pPr>
      <w:r>
        <w:t>167</w:t>
      </w:r>
      <w:r>
        <w:tab/>
        <w:t>7370752.89</w:t>
      </w:r>
      <w:r>
        <w:tab/>
        <w:t>4931446.54</w:t>
      </w:r>
    </w:p>
    <w:p w:rsidR="00A02B30" w:rsidRDefault="00B05A60">
      <w:pPr>
        <w:pStyle w:val="BodyText"/>
        <w:tabs>
          <w:tab w:val="left" w:pos="2007"/>
          <w:tab w:val="left" w:pos="4048"/>
        </w:tabs>
        <w:spacing w:before="32"/>
        <w:ind w:left="769"/>
      </w:pPr>
      <w:r>
        <w:t>168</w:t>
      </w:r>
      <w:r>
        <w:tab/>
        <w:t>7370581.06</w:t>
      </w:r>
      <w:r>
        <w:tab/>
        <w:t>4931648.83</w:t>
      </w:r>
    </w:p>
    <w:p w:rsidR="00A02B30" w:rsidRDefault="00B05A60">
      <w:pPr>
        <w:pStyle w:val="BodyText"/>
        <w:tabs>
          <w:tab w:val="left" w:pos="2007"/>
          <w:tab w:val="left" w:pos="4048"/>
        </w:tabs>
        <w:spacing w:before="31"/>
        <w:ind w:left="769"/>
      </w:pPr>
      <w:r>
        <w:t>169</w:t>
      </w:r>
      <w:r>
        <w:tab/>
        <w:t>7370681.38</w:t>
      </w:r>
      <w:r>
        <w:tab/>
        <w:t>4931743.21</w:t>
      </w:r>
    </w:p>
    <w:p w:rsidR="00A02B30" w:rsidRDefault="00B05A60">
      <w:pPr>
        <w:pStyle w:val="BodyText"/>
        <w:tabs>
          <w:tab w:val="left" w:pos="2007"/>
          <w:tab w:val="left" w:pos="4048"/>
        </w:tabs>
        <w:spacing w:before="31"/>
        <w:ind w:left="729"/>
      </w:pPr>
      <w:r>
        <w:t>169a</w:t>
      </w:r>
      <w:r>
        <w:tab/>
        <w:t>7370717.14</w:t>
      </w:r>
      <w:r>
        <w:tab/>
        <w:t>4931712.74</w:t>
      </w:r>
    </w:p>
    <w:p w:rsidR="00A02B30" w:rsidRDefault="00A02B30">
      <w:pPr>
        <w:pStyle w:val="BodyText"/>
        <w:spacing w:before="6"/>
        <w:ind w:left="0"/>
        <w:rPr>
          <w:sz w:val="29"/>
        </w:rPr>
      </w:pPr>
    </w:p>
    <w:p w:rsidR="00A02B30" w:rsidRDefault="00B05A60">
      <w:pPr>
        <w:pStyle w:val="BodyText"/>
        <w:ind w:left="615" w:right="331"/>
        <w:jc w:val="center"/>
      </w:pPr>
      <w:r>
        <w:pict>
          <v:shape id="_x0000_s1061" type="#_x0000_t202" style="position:absolute;left:0;text-align:left;margin-left:339.15pt;margin-top:23.45pt;width:215.1pt;height:33.8pt;z-index:2516689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09"/>
                    <w:gridCol w:w="1899"/>
                    <w:gridCol w:w="1496"/>
                  </w:tblGrid>
                  <w:tr w:rsidR="00A02B30">
                    <w:trPr>
                      <w:trHeight w:val="218"/>
                    </w:trPr>
                    <w:tc>
                      <w:tcPr>
                        <w:tcW w:w="909" w:type="dxa"/>
                      </w:tcPr>
                      <w:p w:rsidR="00A02B30" w:rsidRDefault="00B05A60">
                        <w:pPr>
                          <w:pStyle w:val="TableParagraph"/>
                          <w:spacing w:before="0" w:line="199" w:lineRule="exact"/>
                          <w:ind w:left="50"/>
                          <w:rPr>
                            <w:sz w:val="18"/>
                          </w:rPr>
                        </w:pPr>
                        <w:r>
                          <w:rPr>
                            <w:sz w:val="18"/>
                          </w:rPr>
                          <w:t>БРОЈ</w:t>
                        </w:r>
                      </w:p>
                    </w:tc>
                    <w:tc>
                      <w:tcPr>
                        <w:tcW w:w="1899" w:type="dxa"/>
                      </w:tcPr>
                      <w:p w:rsidR="00A02B30" w:rsidRDefault="00B05A60">
                        <w:pPr>
                          <w:pStyle w:val="TableParagraph"/>
                          <w:spacing w:before="0" w:line="199" w:lineRule="exact"/>
                          <w:ind w:right="136"/>
                          <w:jc w:val="center"/>
                          <w:rPr>
                            <w:sz w:val="18"/>
                          </w:rPr>
                        </w:pPr>
                        <w:r>
                          <w:rPr>
                            <w:sz w:val="18"/>
                          </w:rPr>
                          <w:t>X</w:t>
                        </w:r>
                      </w:p>
                    </w:tc>
                    <w:tc>
                      <w:tcPr>
                        <w:tcW w:w="1496" w:type="dxa"/>
                      </w:tcPr>
                      <w:p w:rsidR="00A02B30" w:rsidRDefault="00B05A60">
                        <w:pPr>
                          <w:pStyle w:val="TableParagraph"/>
                          <w:spacing w:before="0" w:line="199" w:lineRule="exact"/>
                          <w:ind w:left="543"/>
                          <w:jc w:val="center"/>
                          <w:rPr>
                            <w:sz w:val="18"/>
                          </w:rPr>
                        </w:pPr>
                        <w:r>
                          <w:rPr>
                            <w:sz w:val="18"/>
                          </w:rPr>
                          <w:t>Y</w:t>
                        </w:r>
                      </w:p>
                    </w:tc>
                  </w:tr>
                  <w:tr w:rsidR="00A02B30">
                    <w:trPr>
                      <w:trHeight w:val="238"/>
                    </w:trPr>
                    <w:tc>
                      <w:tcPr>
                        <w:tcW w:w="909" w:type="dxa"/>
                      </w:tcPr>
                      <w:p w:rsidR="00A02B30" w:rsidRDefault="00B05A60">
                        <w:pPr>
                          <w:pStyle w:val="TableParagraph"/>
                          <w:spacing w:line="206" w:lineRule="exact"/>
                          <w:ind w:left="117"/>
                          <w:rPr>
                            <w:sz w:val="18"/>
                          </w:rPr>
                        </w:pPr>
                        <w:r>
                          <w:rPr>
                            <w:sz w:val="18"/>
                          </w:rPr>
                          <w:t>158</w:t>
                        </w:r>
                      </w:p>
                    </w:tc>
                    <w:tc>
                      <w:tcPr>
                        <w:tcW w:w="1899" w:type="dxa"/>
                      </w:tcPr>
                      <w:p w:rsidR="00A02B30" w:rsidRDefault="00B05A60">
                        <w:pPr>
                          <w:pStyle w:val="TableParagraph"/>
                          <w:spacing w:line="206" w:lineRule="exact"/>
                          <w:ind w:left="428" w:right="564"/>
                          <w:jc w:val="center"/>
                          <w:rPr>
                            <w:sz w:val="18"/>
                          </w:rPr>
                        </w:pPr>
                        <w:r>
                          <w:rPr>
                            <w:sz w:val="18"/>
                          </w:rPr>
                          <w:t>7369660.50</w:t>
                        </w:r>
                      </w:p>
                    </w:tc>
                    <w:tc>
                      <w:tcPr>
                        <w:tcW w:w="1496" w:type="dxa"/>
                      </w:tcPr>
                      <w:p w:rsidR="00A02B30" w:rsidRDefault="00B05A60">
                        <w:pPr>
                          <w:pStyle w:val="TableParagraph"/>
                          <w:spacing w:line="206" w:lineRule="exact"/>
                          <w:ind w:left="568" w:right="32"/>
                          <w:jc w:val="center"/>
                          <w:rPr>
                            <w:sz w:val="18"/>
                          </w:rPr>
                        </w:pPr>
                        <w:r>
                          <w:rPr>
                            <w:sz w:val="18"/>
                          </w:rPr>
                          <w:t>4930962.33</w:t>
                        </w:r>
                      </w:p>
                    </w:tc>
                  </w:tr>
                  <w:tr w:rsidR="00A02B30">
                    <w:trPr>
                      <w:trHeight w:val="218"/>
                    </w:trPr>
                    <w:tc>
                      <w:tcPr>
                        <w:tcW w:w="909" w:type="dxa"/>
                      </w:tcPr>
                      <w:p w:rsidR="00A02B30" w:rsidRDefault="00B05A60">
                        <w:pPr>
                          <w:pStyle w:val="TableParagraph"/>
                          <w:spacing w:line="187" w:lineRule="exact"/>
                          <w:ind w:left="117"/>
                          <w:rPr>
                            <w:sz w:val="18"/>
                          </w:rPr>
                        </w:pPr>
                        <w:r>
                          <w:rPr>
                            <w:sz w:val="18"/>
                          </w:rPr>
                          <w:t>159</w:t>
                        </w:r>
                      </w:p>
                    </w:tc>
                    <w:tc>
                      <w:tcPr>
                        <w:tcW w:w="1899" w:type="dxa"/>
                      </w:tcPr>
                      <w:p w:rsidR="00A02B30" w:rsidRDefault="00B05A60">
                        <w:pPr>
                          <w:pStyle w:val="TableParagraph"/>
                          <w:spacing w:line="187" w:lineRule="exact"/>
                          <w:ind w:left="428" w:right="565"/>
                          <w:jc w:val="center"/>
                          <w:rPr>
                            <w:sz w:val="18"/>
                          </w:rPr>
                        </w:pPr>
                        <w:r>
                          <w:rPr>
                            <w:sz w:val="18"/>
                          </w:rPr>
                          <w:t>7369759.99</w:t>
                        </w:r>
                      </w:p>
                    </w:tc>
                    <w:tc>
                      <w:tcPr>
                        <w:tcW w:w="1496" w:type="dxa"/>
                      </w:tcPr>
                      <w:p w:rsidR="00A02B30" w:rsidRDefault="00B05A60">
                        <w:pPr>
                          <w:pStyle w:val="TableParagraph"/>
                          <w:spacing w:line="187" w:lineRule="exact"/>
                          <w:ind w:left="568" w:right="32"/>
                          <w:jc w:val="center"/>
                          <w:rPr>
                            <w:sz w:val="18"/>
                          </w:rPr>
                        </w:pPr>
                        <w:r>
                          <w:rPr>
                            <w:sz w:val="18"/>
                          </w:rPr>
                          <w:t>4931047.00</w:t>
                        </w:r>
                      </w:p>
                    </w:tc>
                  </w:tr>
                </w:tbl>
                <w:p w:rsidR="00A02B30" w:rsidRDefault="00A02B30">
                  <w:pPr>
                    <w:pStyle w:val="BodyText"/>
                    <w:ind w:left="0"/>
                  </w:pPr>
                </w:p>
              </w:txbxContent>
            </v:textbox>
            <w10:wrap anchorx="page"/>
          </v:shape>
        </w:pict>
      </w:r>
      <w:r>
        <w:t>ПОДЗОНА 2А</w:t>
      </w:r>
    </w:p>
    <w:p w:rsidR="00A02B30" w:rsidRDefault="00A02B30">
      <w:pPr>
        <w:jc w:val="center"/>
        <w:sectPr w:rsidR="00A02B30">
          <w:pgSz w:w="12480" w:h="15650"/>
          <w:pgMar w:top="140" w:right="740" w:bottom="280" w:left="740" w:header="720" w:footer="720" w:gutter="0"/>
          <w:cols w:num="2" w:space="720" w:equalWidth="0">
            <w:col w:w="4944" w:space="442"/>
            <w:col w:w="5614"/>
          </w:cols>
        </w:sectPr>
      </w:pPr>
    </w:p>
    <w:p w:rsidR="00A02B30" w:rsidRDefault="00B05A60">
      <w:pPr>
        <w:pStyle w:val="BodyText"/>
        <w:tabs>
          <w:tab w:val="left" w:pos="2097"/>
          <w:tab w:val="left" w:pos="4136"/>
        </w:tabs>
        <w:spacing w:before="64"/>
        <w:ind w:left="423"/>
      </w:pPr>
      <w:r>
        <w:lastRenderedPageBreak/>
        <w:pict>
          <v:shape id="_x0000_s1060" style="position:absolute;left:0;text-align:left;margin-left:0;margin-top:782.1pt;width:.1pt;height:729.3pt;z-index:251670016;mso-position-horizontal-relative:page;mso-position-vertical-relative:page" coordorigin=",15642" coordsize="0,14586" o:spt="100" adj="0,,0" path="m6094,193r,14585m6094,193r,14585e" filled="f" strokeweight=".6pt">
            <v:stroke joinstyle="round"/>
            <v:formulas/>
            <v:path arrowok="t" o:connecttype="segments"/>
            <w10:wrap anchorx="page" anchory="page"/>
          </v:shape>
        </w:pict>
      </w:r>
      <w:r>
        <w:t>БРОЈ</w:t>
      </w:r>
      <w:r>
        <w:tab/>
        <w:t>X</w:t>
      </w:r>
      <w:r>
        <w:tab/>
        <w:t>Y</w:t>
      </w:r>
    </w:p>
    <w:p w:rsidR="00A02B30" w:rsidRDefault="00B05A60">
      <w:pPr>
        <w:pStyle w:val="BodyText"/>
        <w:tabs>
          <w:tab w:val="left" w:pos="1735"/>
          <w:tab w:val="left" w:pos="3773"/>
        </w:tabs>
        <w:spacing w:before="31"/>
        <w:ind w:left="491"/>
      </w:pPr>
      <w:r>
        <w:t>160</w:t>
      </w:r>
      <w:r>
        <w:tab/>
        <w:t>7369963.16</w:t>
      </w:r>
      <w:r>
        <w:tab/>
        <w:t>4931125.52</w:t>
      </w:r>
    </w:p>
    <w:p w:rsidR="00A02B30" w:rsidRDefault="00B05A60">
      <w:pPr>
        <w:pStyle w:val="BodyText"/>
        <w:tabs>
          <w:tab w:val="left" w:pos="1735"/>
          <w:tab w:val="right" w:pos="4625"/>
        </w:tabs>
        <w:spacing w:before="32"/>
        <w:ind w:left="451"/>
      </w:pPr>
      <w:r>
        <w:t>160a</w:t>
      </w:r>
      <w:r>
        <w:tab/>
        <w:t>7369799.16</w:t>
      </w:r>
      <w:r>
        <w:tab/>
        <w:t>4931215.73</w:t>
      </w:r>
    </w:p>
    <w:p w:rsidR="00A02B30" w:rsidRDefault="00B05A60">
      <w:pPr>
        <w:pStyle w:val="BodyText"/>
        <w:tabs>
          <w:tab w:val="left" w:pos="1734"/>
          <w:tab w:val="left" w:pos="3773"/>
        </w:tabs>
        <w:spacing w:before="31"/>
        <w:ind w:left="491"/>
      </w:pPr>
      <w:r>
        <w:t>161</w:t>
      </w:r>
      <w:r>
        <w:tab/>
        <w:t>7369865.99</w:t>
      </w:r>
      <w:r>
        <w:tab/>
        <w:t>4931137.21</w:t>
      </w:r>
    </w:p>
    <w:p w:rsidR="00A02B30" w:rsidRDefault="00B05A60">
      <w:pPr>
        <w:pStyle w:val="BodyText"/>
        <w:tabs>
          <w:tab w:val="left" w:pos="1734"/>
          <w:tab w:val="left" w:pos="3770"/>
        </w:tabs>
        <w:spacing w:before="31"/>
        <w:ind w:left="491"/>
      </w:pPr>
      <w:r>
        <w:t>162</w:t>
      </w:r>
      <w:r>
        <w:tab/>
        <w:t>7360384.58</w:t>
      </w:r>
      <w:r>
        <w:tab/>
        <w:t>4931578.57</w:t>
      </w:r>
    </w:p>
    <w:p w:rsidR="00A02B30" w:rsidRDefault="00B05A60">
      <w:pPr>
        <w:pStyle w:val="BodyText"/>
        <w:tabs>
          <w:tab w:val="left" w:pos="1734"/>
          <w:tab w:val="left" w:pos="3769"/>
        </w:tabs>
        <w:spacing w:before="31"/>
        <w:ind w:left="490"/>
      </w:pPr>
      <w:r>
        <w:t>163</w:t>
      </w:r>
      <w:r>
        <w:tab/>
        <w:t>7360584.22</w:t>
      </w:r>
      <w:r>
        <w:tab/>
        <w:t>4931343.99</w:t>
      </w:r>
    </w:p>
    <w:p w:rsidR="00A02B30" w:rsidRDefault="00B05A60">
      <w:pPr>
        <w:pStyle w:val="BodyText"/>
        <w:tabs>
          <w:tab w:val="left" w:pos="1734"/>
          <w:tab w:val="left" w:pos="3769"/>
        </w:tabs>
        <w:spacing w:before="31"/>
        <w:ind w:left="450"/>
      </w:pPr>
      <w:r>
        <w:t>163a</w:t>
      </w:r>
      <w:r>
        <w:tab/>
        <w:t>7360615.63</w:t>
      </w:r>
      <w:r>
        <w:tab/>
        <w:t>4931370.72</w:t>
      </w:r>
    </w:p>
    <w:p w:rsidR="00A02B30" w:rsidRDefault="00B05A60">
      <w:pPr>
        <w:pStyle w:val="BodyText"/>
        <w:tabs>
          <w:tab w:val="left" w:pos="1734"/>
          <w:tab w:val="left" w:pos="3769"/>
        </w:tabs>
        <w:spacing w:before="31"/>
        <w:ind w:left="490"/>
      </w:pPr>
      <w:r>
        <w:t>164</w:t>
      </w:r>
      <w:r>
        <w:tab/>
        <w:t>7360703.21</w:t>
      </w:r>
      <w:r>
        <w:tab/>
        <w:t>4931267.81</w:t>
      </w:r>
    </w:p>
    <w:p w:rsidR="00A02B30" w:rsidRDefault="00B05A60">
      <w:pPr>
        <w:pStyle w:val="BodyText"/>
        <w:tabs>
          <w:tab w:val="left" w:pos="1734"/>
          <w:tab w:val="left" w:pos="3769"/>
        </w:tabs>
        <w:spacing w:before="32"/>
        <w:ind w:left="490"/>
      </w:pPr>
      <w:r>
        <w:t>165</w:t>
      </w:r>
      <w:r>
        <w:tab/>
        <w:t>7360855.81</w:t>
      </w:r>
      <w:r>
        <w:tab/>
        <w:t>4931397.68</w:t>
      </w:r>
    </w:p>
    <w:p w:rsidR="00A02B30" w:rsidRDefault="00B05A60">
      <w:pPr>
        <w:pStyle w:val="BodyText"/>
        <w:tabs>
          <w:tab w:val="left" w:pos="1734"/>
          <w:tab w:val="left" w:pos="3769"/>
        </w:tabs>
        <w:spacing w:before="31"/>
        <w:ind w:left="490"/>
      </w:pPr>
      <w:r>
        <w:t>166</w:t>
      </w:r>
      <w:r>
        <w:tab/>
        <w:t>7370788.26</w:t>
      </w:r>
      <w:r>
        <w:tab/>
        <w:t>4931477.04</w:t>
      </w:r>
    </w:p>
    <w:p w:rsidR="00A02B30" w:rsidRDefault="00B05A60">
      <w:pPr>
        <w:pStyle w:val="BodyText"/>
        <w:tabs>
          <w:tab w:val="left" w:pos="1733"/>
          <w:tab w:val="left" w:pos="3769"/>
        </w:tabs>
        <w:spacing w:before="31"/>
        <w:ind w:left="490"/>
      </w:pPr>
      <w:r>
        <w:t>167</w:t>
      </w:r>
      <w:r>
        <w:tab/>
        <w:t>7370752.89</w:t>
      </w:r>
      <w:r>
        <w:tab/>
        <w:t>4931446.54</w:t>
      </w:r>
    </w:p>
    <w:p w:rsidR="00A02B30" w:rsidRDefault="00B05A60">
      <w:pPr>
        <w:pStyle w:val="BodyText"/>
        <w:tabs>
          <w:tab w:val="left" w:pos="1733"/>
          <w:tab w:val="left" w:pos="3769"/>
        </w:tabs>
        <w:spacing w:before="31"/>
        <w:ind w:left="490"/>
      </w:pPr>
      <w:r>
        <w:t>168</w:t>
      </w:r>
      <w:r>
        <w:tab/>
        <w:t>7370581.06</w:t>
      </w:r>
      <w:r>
        <w:tab/>
        <w:t>4931648.83</w:t>
      </w:r>
    </w:p>
    <w:p w:rsidR="00A02B30" w:rsidRDefault="00B05A60">
      <w:pPr>
        <w:pStyle w:val="BodyText"/>
        <w:tabs>
          <w:tab w:val="left" w:pos="1733"/>
          <w:tab w:val="left" w:pos="3768"/>
        </w:tabs>
        <w:spacing w:before="31"/>
        <w:ind w:left="489"/>
      </w:pPr>
      <w:r>
        <w:t>169</w:t>
      </w:r>
      <w:r>
        <w:tab/>
        <w:t>7370681.38</w:t>
      </w:r>
      <w:r>
        <w:tab/>
        <w:t>4931743.21</w:t>
      </w:r>
    </w:p>
    <w:p w:rsidR="00A02B30" w:rsidRDefault="00B05A60">
      <w:pPr>
        <w:pStyle w:val="BodyText"/>
        <w:tabs>
          <w:tab w:val="left" w:pos="1733"/>
          <w:tab w:val="left" w:pos="3768"/>
        </w:tabs>
        <w:spacing w:before="31"/>
        <w:ind w:left="489"/>
      </w:pPr>
      <w:r>
        <w:t>170</w:t>
      </w:r>
      <w:r>
        <w:tab/>
        <w:t>7370665.20</w:t>
      </w:r>
      <w:r>
        <w:tab/>
        <w:t>4931755.93</w:t>
      </w:r>
    </w:p>
    <w:p w:rsidR="00A02B30" w:rsidRDefault="00B05A60">
      <w:pPr>
        <w:pStyle w:val="BodyText"/>
        <w:tabs>
          <w:tab w:val="left" w:pos="1733"/>
          <w:tab w:val="left" w:pos="3768"/>
        </w:tabs>
        <w:spacing w:before="32"/>
        <w:ind w:left="489"/>
      </w:pPr>
      <w:r>
        <w:t>171</w:t>
      </w:r>
      <w:r>
        <w:tab/>
        <w:t>7370592.48</w:t>
      </w:r>
      <w:r>
        <w:tab/>
        <w:t>4931837.97</w:t>
      </w:r>
    </w:p>
    <w:p w:rsidR="00A02B30" w:rsidRDefault="00B05A60">
      <w:pPr>
        <w:pStyle w:val="BodyText"/>
        <w:tabs>
          <w:tab w:val="left" w:pos="1733"/>
          <w:tab w:val="left" w:pos="3768"/>
        </w:tabs>
        <w:spacing w:before="31"/>
        <w:ind w:left="489"/>
      </w:pPr>
      <w:r>
        <w:t>172</w:t>
      </w:r>
      <w:r>
        <w:tab/>
        <w:t>7370497.38</w:t>
      </w:r>
      <w:r>
        <w:tab/>
        <w:t>4931931.26</w:t>
      </w:r>
    </w:p>
    <w:p w:rsidR="00A02B30" w:rsidRDefault="00B05A60">
      <w:pPr>
        <w:pStyle w:val="BodyText"/>
        <w:tabs>
          <w:tab w:val="left" w:pos="1732"/>
          <w:tab w:val="left" w:pos="3768"/>
        </w:tabs>
        <w:spacing w:before="31"/>
        <w:ind w:left="489"/>
      </w:pPr>
      <w:r>
        <w:t>173</w:t>
      </w:r>
      <w:r>
        <w:tab/>
        <w:t>7370291.10</w:t>
      </w:r>
      <w:r>
        <w:tab/>
      </w:r>
      <w:r>
        <w:t>4932145.17</w:t>
      </w:r>
    </w:p>
    <w:p w:rsidR="00A02B30" w:rsidRDefault="00B05A60">
      <w:pPr>
        <w:pStyle w:val="BodyText"/>
        <w:tabs>
          <w:tab w:val="left" w:pos="1732"/>
          <w:tab w:val="left" w:pos="3767"/>
        </w:tabs>
        <w:spacing w:before="31"/>
        <w:ind w:left="488"/>
      </w:pPr>
      <w:r>
        <w:t>174</w:t>
      </w:r>
      <w:r>
        <w:tab/>
        <w:t>7370242.01</w:t>
      </w:r>
      <w:r>
        <w:tab/>
        <w:t>4932176.06</w:t>
      </w:r>
    </w:p>
    <w:p w:rsidR="00A02B30" w:rsidRDefault="00B05A60">
      <w:pPr>
        <w:pStyle w:val="BodyText"/>
        <w:tabs>
          <w:tab w:val="left" w:pos="1732"/>
          <w:tab w:val="left" w:pos="3767"/>
        </w:tabs>
        <w:spacing w:before="31"/>
        <w:ind w:left="488"/>
      </w:pPr>
      <w:r>
        <w:t>175</w:t>
      </w:r>
      <w:r>
        <w:tab/>
        <w:t>7370201.20</w:t>
      </w:r>
      <w:r>
        <w:tab/>
        <w:t>4932206.41</w:t>
      </w:r>
    </w:p>
    <w:p w:rsidR="00A02B30" w:rsidRDefault="00B05A60">
      <w:pPr>
        <w:pStyle w:val="BodyText"/>
        <w:tabs>
          <w:tab w:val="left" w:pos="1732"/>
          <w:tab w:val="left" w:pos="3767"/>
        </w:tabs>
        <w:spacing w:before="31"/>
        <w:ind w:left="488"/>
      </w:pPr>
      <w:r>
        <w:t>176</w:t>
      </w:r>
      <w:r>
        <w:tab/>
        <w:t>7370183.26</w:t>
      </w:r>
      <w:r>
        <w:tab/>
        <w:t>4932219.75</w:t>
      </w:r>
    </w:p>
    <w:p w:rsidR="00A02B30" w:rsidRDefault="00B05A60">
      <w:pPr>
        <w:pStyle w:val="BodyText"/>
        <w:tabs>
          <w:tab w:val="left" w:pos="1732"/>
          <w:tab w:val="left" w:pos="3767"/>
        </w:tabs>
        <w:spacing w:before="31"/>
        <w:ind w:left="488"/>
      </w:pPr>
      <w:r>
        <w:t>177</w:t>
      </w:r>
      <w:r>
        <w:tab/>
        <w:t>7370165.32</w:t>
      </w:r>
      <w:r>
        <w:tab/>
        <w:t>4932233.09</w:t>
      </w:r>
    </w:p>
    <w:p w:rsidR="00A02B30" w:rsidRDefault="00B05A60">
      <w:pPr>
        <w:pStyle w:val="BodyText"/>
        <w:tabs>
          <w:tab w:val="left" w:pos="1731"/>
          <w:tab w:val="left" w:pos="3767"/>
        </w:tabs>
        <w:spacing w:before="32"/>
        <w:ind w:left="488"/>
      </w:pPr>
      <w:r>
        <w:t>178</w:t>
      </w:r>
      <w:r>
        <w:tab/>
        <w:t>7370150.86</w:t>
      </w:r>
      <w:r>
        <w:tab/>
        <w:t>4932243.85</w:t>
      </w:r>
    </w:p>
    <w:p w:rsidR="00A02B30" w:rsidRDefault="00B05A60">
      <w:pPr>
        <w:pStyle w:val="BodyText"/>
        <w:tabs>
          <w:tab w:val="left" w:pos="1731"/>
          <w:tab w:val="left" w:pos="3767"/>
        </w:tabs>
        <w:spacing w:before="31"/>
        <w:ind w:left="488"/>
      </w:pPr>
      <w:r>
        <w:t>179</w:t>
      </w:r>
      <w:r>
        <w:tab/>
        <w:t>7370131.48</w:t>
      </w:r>
      <w:r>
        <w:tab/>
        <w:t>4932261.53</w:t>
      </w:r>
    </w:p>
    <w:p w:rsidR="00A02B30" w:rsidRDefault="00B05A60">
      <w:pPr>
        <w:pStyle w:val="BodyText"/>
        <w:tabs>
          <w:tab w:val="left" w:pos="1731"/>
          <w:tab w:val="left" w:pos="3766"/>
        </w:tabs>
        <w:spacing w:before="31"/>
        <w:ind w:left="487"/>
      </w:pPr>
      <w:r>
        <w:t>180</w:t>
      </w:r>
      <w:r>
        <w:tab/>
        <w:t>7370107.08</w:t>
      </w:r>
      <w:r>
        <w:tab/>
        <w:t>4932274.29</w:t>
      </w:r>
    </w:p>
    <w:p w:rsidR="00A02B30" w:rsidRDefault="00B05A60">
      <w:pPr>
        <w:pStyle w:val="BodyText"/>
        <w:tabs>
          <w:tab w:val="left" w:pos="1731"/>
          <w:tab w:val="left" w:pos="3766"/>
        </w:tabs>
        <w:spacing w:before="31"/>
        <w:ind w:left="487"/>
      </w:pPr>
      <w:r>
        <w:t>181</w:t>
      </w:r>
      <w:r>
        <w:tab/>
        <w:t>7370102.43</w:t>
      </w:r>
      <w:r>
        <w:tab/>
        <w:t>4932277.63</w:t>
      </w:r>
    </w:p>
    <w:p w:rsidR="00A02B30" w:rsidRDefault="00B05A60">
      <w:pPr>
        <w:pStyle w:val="BodyText"/>
        <w:tabs>
          <w:tab w:val="left" w:pos="1731"/>
          <w:tab w:val="left" w:pos="3766"/>
        </w:tabs>
        <w:spacing w:before="31"/>
        <w:ind w:left="487"/>
      </w:pPr>
      <w:r>
        <w:t>182</w:t>
      </w:r>
      <w:r>
        <w:tab/>
        <w:t>7370094.24</w:t>
      </w:r>
      <w:r>
        <w:tab/>
        <w:t>4932286.78</w:t>
      </w:r>
    </w:p>
    <w:p w:rsidR="00A02B30" w:rsidRDefault="00B05A60">
      <w:pPr>
        <w:pStyle w:val="BodyText"/>
        <w:tabs>
          <w:tab w:val="left" w:pos="1731"/>
          <w:tab w:val="left" w:pos="3766"/>
        </w:tabs>
        <w:spacing w:before="31"/>
        <w:ind w:left="487"/>
      </w:pPr>
      <w:r>
        <w:t>183</w:t>
      </w:r>
      <w:r>
        <w:tab/>
      </w:r>
      <w:r>
        <w:t>7370088.27</w:t>
      </w:r>
      <w:r>
        <w:tab/>
        <w:t>4932295.84</w:t>
      </w:r>
    </w:p>
    <w:p w:rsidR="00A02B30" w:rsidRDefault="00B05A60">
      <w:pPr>
        <w:pStyle w:val="BodyText"/>
        <w:tabs>
          <w:tab w:val="left" w:pos="1730"/>
          <w:tab w:val="left" w:pos="3766"/>
        </w:tabs>
        <w:spacing w:before="32"/>
        <w:ind w:left="487"/>
      </w:pPr>
      <w:r>
        <w:t>184</w:t>
      </w:r>
      <w:r>
        <w:tab/>
        <w:t>7370081.96</w:t>
      </w:r>
      <w:r>
        <w:tab/>
        <w:t>4932299.52</w:t>
      </w:r>
    </w:p>
    <w:p w:rsidR="00A02B30" w:rsidRDefault="00B05A60">
      <w:pPr>
        <w:pStyle w:val="BodyText"/>
        <w:tabs>
          <w:tab w:val="left" w:pos="1730"/>
          <w:tab w:val="left" w:pos="3765"/>
        </w:tabs>
        <w:spacing w:before="31"/>
        <w:ind w:left="486"/>
      </w:pPr>
      <w:r>
        <w:t>185</w:t>
      </w:r>
      <w:r>
        <w:tab/>
        <w:t>7370073.78</w:t>
      </w:r>
      <w:r>
        <w:tab/>
        <w:t>4932304.80</w:t>
      </w:r>
    </w:p>
    <w:p w:rsidR="00A02B30" w:rsidRDefault="00B05A60">
      <w:pPr>
        <w:pStyle w:val="BodyText"/>
        <w:tabs>
          <w:tab w:val="left" w:pos="1730"/>
          <w:tab w:val="left" w:pos="3765"/>
        </w:tabs>
        <w:spacing w:before="31"/>
        <w:ind w:left="486"/>
      </w:pPr>
      <w:r>
        <w:t>186</w:t>
      </w:r>
      <w:r>
        <w:tab/>
        <w:t>7370056.35</w:t>
      </w:r>
      <w:r>
        <w:tab/>
        <w:t>4932314.58</w:t>
      </w:r>
    </w:p>
    <w:p w:rsidR="00A02B30" w:rsidRDefault="00B05A60">
      <w:pPr>
        <w:pStyle w:val="BodyText"/>
        <w:tabs>
          <w:tab w:val="left" w:pos="1730"/>
          <w:tab w:val="left" w:pos="3765"/>
        </w:tabs>
        <w:spacing w:before="31"/>
        <w:ind w:left="486"/>
      </w:pPr>
      <w:r>
        <w:t>187</w:t>
      </w:r>
      <w:r>
        <w:tab/>
        <w:t>7370051.38</w:t>
      </w:r>
      <w:r>
        <w:tab/>
        <w:t>4932319.49</w:t>
      </w:r>
    </w:p>
    <w:p w:rsidR="00A02B30" w:rsidRDefault="00B05A60">
      <w:pPr>
        <w:pStyle w:val="BodyText"/>
        <w:tabs>
          <w:tab w:val="left" w:pos="1730"/>
          <w:tab w:val="left" w:pos="3765"/>
        </w:tabs>
        <w:spacing w:before="31"/>
        <w:ind w:left="486"/>
      </w:pPr>
      <w:r>
        <w:t>188</w:t>
      </w:r>
      <w:r>
        <w:tab/>
        <w:t>7370042.70</w:t>
      </w:r>
      <w:r>
        <w:tab/>
        <w:t>4932337.42</w:t>
      </w:r>
    </w:p>
    <w:p w:rsidR="00A02B30" w:rsidRDefault="00B05A60">
      <w:pPr>
        <w:pStyle w:val="BodyText"/>
        <w:tabs>
          <w:tab w:val="left" w:pos="1729"/>
          <w:tab w:val="left" w:pos="3765"/>
        </w:tabs>
        <w:spacing w:before="31"/>
        <w:ind w:left="486"/>
      </w:pPr>
      <w:r>
        <w:t>189</w:t>
      </w:r>
      <w:r>
        <w:tab/>
        <w:t>7370018.77</w:t>
      </w:r>
      <w:r>
        <w:tab/>
        <w:t>4932398.74</w:t>
      </w:r>
    </w:p>
    <w:p w:rsidR="00A02B30" w:rsidRDefault="00B05A60">
      <w:pPr>
        <w:pStyle w:val="BodyText"/>
        <w:tabs>
          <w:tab w:val="left" w:pos="1733"/>
          <w:tab w:val="left" w:pos="3765"/>
        </w:tabs>
        <w:spacing w:before="32"/>
        <w:ind w:left="486"/>
      </w:pPr>
      <w:r>
        <w:t>190</w:t>
      </w:r>
      <w:r>
        <w:tab/>
        <w:t>7369999.11</w:t>
      </w:r>
      <w:r>
        <w:tab/>
        <w:t>4932410.24</w:t>
      </w:r>
    </w:p>
    <w:p w:rsidR="00A02B30" w:rsidRDefault="00B05A60">
      <w:pPr>
        <w:pStyle w:val="BodyText"/>
        <w:tabs>
          <w:tab w:val="left" w:pos="1729"/>
          <w:tab w:val="left" w:pos="3765"/>
        </w:tabs>
        <w:spacing w:before="31"/>
        <w:ind w:left="486"/>
      </w:pPr>
      <w:r>
        <w:t>191</w:t>
      </w:r>
      <w:r>
        <w:tab/>
        <w:t>7369958.75</w:t>
      </w:r>
      <w:r>
        <w:tab/>
        <w:t>4932449.82</w:t>
      </w:r>
    </w:p>
    <w:p w:rsidR="00A02B30" w:rsidRDefault="00B05A60">
      <w:pPr>
        <w:pStyle w:val="BodyText"/>
        <w:tabs>
          <w:tab w:val="left" w:pos="1729"/>
          <w:tab w:val="left" w:pos="3768"/>
        </w:tabs>
        <w:spacing w:before="31"/>
        <w:ind w:left="485"/>
      </w:pPr>
      <w:r>
        <w:t>192</w:t>
      </w:r>
      <w:r>
        <w:tab/>
        <w:t>7369884.51</w:t>
      </w:r>
      <w:r>
        <w:tab/>
        <w:t>4932508.11</w:t>
      </w:r>
    </w:p>
    <w:p w:rsidR="00A02B30" w:rsidRDefault="00B05A60">
      <w:pPr>
        <w:pStyle w:val="BodyText"/>
        <w:tabs>
          <w:tab w:val="left" w:pos="1729"/>
          <w:tab w:val="left" w:pos="3764"/>
        </w:tabs>
        <w:spacing w:before="31"/>
        <w:ind w:left="485"/>
      </w:pPr>
      <w:r>
        <w:t>193</w:t>
      </w:r>
      <w:r>
        <w:tab/>
        <w:t>7369853.21</w:t>
      </w:r>
      <w:r>
        <w:tab/>
        <w:t>4932538.17</w:t>
      </w:r>
    </w:p>
    <w:p w:rsidR="00A02B30" w:rsidRDefault="00B05A60">
      <w:pPr>
        <w:pStyle w:val="BodyText"/>
        <w:tabs>
          <w:tab w:val="left" w:pos="1729"/>
          <w:tab w:val="left" w:pos="3764"/>
        </w:tabs>
        <w:spacing w:before="31"/>
        <w:ind w:left="485"/>
      </w:pPr>
      <w:r>
        <w:t>194</w:t>
      </w:r>
      <w:r>
        <w:tab/>
        <w:t>7369797.40</w:t>
      </w:r>
      <w:r>
        <w:tab/>
        <w:t>4932591.77</w:t>
      </w:r>
    </w:p>
    <w:p w:rsidR="00A02B30" w:rsidRDefault="00B05A60">
      <w:pPr>
        <w:pStyle w:val="BodyText"/>
        <w:tabs>
          <w:tab w:val="left" w:pos="1729"/>
          <w:tab w:val="left" w:pos="3764"/>
        </w:tabs>
        <w:spacing w:before="31"/>
        <w:ind w:left="485"/>
      </w:pPr>
      <w:r>
        <w:t>195</w:t>
      </w:r>
      <w:r>
        <w:tab/>
        <w:t>7369743.07</w:t>
      </w:r>
      <w:r>
        <w:tab/>
        <w:t>4932642.58</w:t>
      </w:r>
    </w:p>
    <w:p w:rsidR="00A02B30" w:rsidRDefault="00B05A60">
      <w:pPr>
        <w:pStyle w:val="BodyText"/>
        <w:tabs>
          <w:tab w:val="left" w:pos="1729"/>
          <w:tab w:val="left" w:pos="3764"/>
        </w:tabs>
        <w:spacing w:before="31"/>
        <w:ind w:left="485"/>
      </w:pPr>
      <w:r>
        <w:t>196</w:t>
      </w:r>
      <w:r>
        <w:tab/>
        <w:t>7369724.28</w:t>
      </w:r>
      <w:r>
        <w:tab/>
        <w:t>4932660.17</w:t>
      </w:r>
    </w:p>
    <w:p w:rsidR="00A02B30" w:rsidRDefault="00B05A60">
      <w:pPr>
        <w:pStyle w:val="BodyText"/>
        <w:tabs>
          <w:tab w:val="left" w:pos="1728"/>
          <w:tab w:val="left" w:pos="3764"/>
        </w:tabs>
        <w:spacing w:before="32"/>
        <w:ind w:left="485"/>
      </w:pPr>
      <w:r>
        <w:t>197</w:t>
      </w:r>
      <w:r>
        <w:tab/>
        <w:t>7369703.02</w:t>
      </w:r>
      <w:r>
        <w:tab/>
        <w:t>4932678.13</w:t>
      </w:r>
    </w:p>
    <w:p w:rsidR="00A02B30" w:rsidRDefault="00B05A60">
      <w:pPr>
        <w:pStyle w:val="BodyText"/>
        <w:tabs>
          <w:tab w:val="left" w:pos="1728"/>
          <w:tab w:val="left" w:pos="3763"/>
        </w:tabs>
        <w:spacing w:before="31"/>
        <w:ind w:left="485"/>
      </w:pPr>
      <w:r>
        <w:t>198</w:t>
      </w:r>
      <w:r>
        <w:tab/>
        <w:t>7369699.44</w:t>
      </w:r>
      <w:r>
        <w:tab/>
        <w:t>4932681.16</w:t>
      </w:r>
    </w:p>
    <w:p w:rsidR="00A02B30" w:rsidRDefault="00B05A60">
      <w:pPr>
        <w:pStyle w:val="BodyText"/>
        <w:tabs>
          <w:tab w:val="left" w:pos="1728"/>
          <w:tab w:val="left" w:pos="3763"/>
        </w:tabs>
        <w:spacing w:before="31"/>
        <w:ind w:left="484"/>
      </w:pPr>
      <w:r>
        <w:t>199</w:t>
      </w:r>
      <w:r>
        <w:tab/>
        <w:t>7369679.02</w:t>
      </w:r>
      <w:r>
        <w:tab/>
        <w:t>4932698.42</w:t>
      </w:r>
    </w:p>
    <w:p w:rsidR="00A02B30" w:rsidRDefault="00B05A60">
      <w:pPr>
        <w:pStyle w:val="BodyText"/>
        <w:tabs>
          <w:tab w:val="left" w:pos="1728"/>
          <w:tab w:val="left" w:pos="3763"/>
        </w:tabs>
        <w:spacing w:before="31"/>
        <w:ind w:left="484"/>
      </w:pPr>
      <w:r>
        <w:t>200</w:t>
      </w:r>
      <w:r>
        <w:tab/>
        <w:t>7369668.41</w:t>
      </w:r>
      <w:r>
        <w:tab/>
        <w:t>4932707.39</w:t>
      </w:r>
    </w:p>
    <w:p w:rsidR="00A02B30" w:rsidRDefault="00B05A60">
      <w:pPr>
        <w:pStyle w:val="BodyText"/>
        <w:tabs>
          <w:tab w:val="left" w:pos="1728"/>
          <w:tab w:val="left" w:pos="3763"/>
        </w:tabs>
        <w:spacing w:before="31"/>
        <w:ind w:left="484"/>
      </w:pPr>
      <w:r>
        <w:t>201</w:t>
      </w:r>
      <w:r>
        <w:tab/>
        <w:t>7369664.49</w:t>
      </w:r>
      <w:r>
        <w:tab/>
        <w:t>4932713.88</w:t>
      </w:r>
    </w:p>
    <w:p w:rsidR="00A02B30" w:rsidRDefault="00B05A60">
      <w:pPr>
        <w:pStyle w:val="BodyText"/>
        <w:tabs>
          <w:tab w:val="left" w:pos="1727"/>
          <w:tab w:val="left" w:pos="3763"/>
        </w:tabs>
        <w:spacing w:before="31"/>
        <w:ind w:left="484"/>
      </w:pPr>
      <w:r>
        <w:t>202</w:t>
      </w:r>
      <w:r>
        <w:tab/>
        <w:t>7369645.16</w:t>
      </w:r>
      <w:r>
        <w:tab/>
        <w:t>4932688</w:t>
      </w:r>
      <w:r>
        <w:t>.48</w:t>
      </w:r>
    </w:p>
    <w:p w:rsidR="00A02B30" w:rsidRDefault="00B05A60">
      <w:pPr>
        <w:pStyle w:val="BodyText"/>
        <w:tabs>
          <w:tab w:val="left" w:pos="1727"/>
          <w:tab w:val="left" w:pos="3763"/>
        </w:tabs>
        <w:spacing w:before="32"/>
        <w:ind w:left="484"/>
      </w:pPr>
      <w:r>
        <w:t>203</w:t>
      </w:r>
      <w:r>
        <w:tab/>
        <w:t>7369621.76</w:t>
      </w:r>
      <w:r>
        <w:tab/>
        <w:t>4932706.59</w:t>
      </w:r>
    </w:p>
    <w:p w:rsidR="00A02B30" w:rsidRDefault="00B05A60">
      <w:pPr>
        <w:pStyle w:val="BodyText"/>
        <w:tabs>
          <w:tab w:val="left" w:pos="1727"/>
          <w:tab w:val="left" w:pos="3762"/>
        </w:tabs>
        <w:spacing w:before="31"/>
        <w:ind w:left="483"/>
      </w:pPr>
      <w:r>
        <w:t>204</w:t>
      </w:r>
      <w:r>
        <w:tab/>
        <w:t>7369599.36</w:t>
      </w:r>
      <w:r>
        <w:tab/>
        <w:t>4932675.46</w:t>
      </w:r>
    </w:p>
    <w:p w:rsidR="00A02B30" w:rsidRDefault="00B05A60">
      <w:pPr>
        <w:pStyle w:val="BodyText"/>
        <w:tabs>
          <w:tab w:val="left" w:pos="1727"/>
          <w:tab w:val="left" w:pos="3762"/>
        </w:tabs>
        <w:spacing w:before="31"/>
        <w:ind w:left="483"/>
      </w:pPr>
      <w:r>
        <w:t>205</w:t>
      </w:r>
      <w:r>
        <w:tab/>
        <w:t>7369601.56</w:t>
      </w:r>
      <w:r>
        <w:tab/>
        <w:t>4932645.39</w:t>
      </w:r>
    </w:p>
    <w:p w:rsidR="00A02B30" w:rsidRDefault="00B05A60">
      <w:pPr>
        <w:pStyle w:val="BodyText"/>
        <w:tabs>
          <w:tab w:val="left" w:pos="1727"/>
          <w:tab w:val="left" w:pos="3762"/>
        </w:tabs>
        <w:spacing w:before="31"/>
        <w:ind w:left="483"/>
      </w:pPr>
      <w:r>
        <w:t>206</w:t>
      </w:r>
      <w:r>
        <w:tab/>
        <w:t>7369620.81</w:t>
      </w:r>
      <w:r>
        <w:tab/>
        <w:t>4932628.57</w:t>
      </w:r>
    </w:p>
    <w:p w:rsidR="00A02B30" w:rsidRDefault="00B05A60">
      <w:pPr>
        <w:pStyle w:val="BodyText"/>
        <w:tabs>
          <w:tab w:val="left" w:pos="1727"/>
          <w:tab w:val="left" w:pos="3765"/>
        </w:tabs>
        <w:spacing w:before="31"/>
        <w:ind w:left="483"/>
      </w:pPr>
      <w:r>
        <w:t>207</w:t>
      </w:r>
      <w:r>
        <w:tab/>
        <w:t>7369640.41</w:t>
      </w:r>
      <w:r>
        <w:tab/>
        <w:t>4932611.43</w:t>
      </w:r>
    </w:p>
    <w:p w:rsidR="00A02B30" w:rsidRDefault="00B05A60">
      <w:pPr>
        <w:pStyle w:val="BodyText"/>
        <w:tabs>
          <w:tab w:val="left" w:pos="1727"/>
          <w:tab w:val="left" w:pos="3762"/>
        </w:tabs>
        <w:spacing w:before="31"/>
        <w:ind w:left="483"/>
      </w:pPr>
      <w:r>
        <w:t>208</w:t>
      </w:r>
      <w:r>
        <w:tab/>
        <w:t>7369643.48</w:t>
      </w:r>
      <w:r>
        <w:tab/>
        <w:t>4932608.75</w:t>
      </w:r>
    </w:p>
    <w:p w:rsidR="00A02B30" w:rsidRDefault="00B05A60">
      <w:pPr>
        <w:pStyle w:val="BodyText"/>
        <w:tabs>
          <w:tab w:val="left" w:pos="1726"/>
          <w:tab w:val="left" w:pos="3762"/>
        </w:tabs>
        <w:spacing w:before="32"/>
        <w:ind w:left="483"/>
      </w:pPr>
      <w:r>
        <w:t>209</w:t>
      </w:r>
      <w:r>
        <w:tab/>
        <w:t>7369694.29</w:t>
      </w:r>
      <w:r>
        <w:tab/>
        <w:t>4932564.33</w:t>
      </w:r>
    </w:p>
    <w:p w:rsidR="00A02B30" w:rsidRDefault="00B05A60">
      <w:pPr>
        <w:pStyle w:val="BodyText"/>
        <w:tabs>
          <w:tab w:val="left" w:pos="1726"/>
          <w:tab w:val="left" w:pos="3761"/>
        </w:tabs>
        <w:spacing w:before="31"/>
        <w:ind w:left="483"/>
      </w:pPr>
      <w:r>
        <w:t>210</w:t>
      </w:r>
      <w:r>
        <w:tab/>
        <w:t>7369762.27</w:t>
      </w:r>
      <w:r>
        <w:tab/>
        <w:t>4932455.62</w:t>
      </w:r>
    </w:p>
    <w:p w:rsidR="00A02B30" w:rsidRDefault="00B05A60">
      <w:pPr>
        <w:pStyle w:val="BodyText"/>
        <w:tabs>
          <w:tab w:val="left" w:pos="1726"/>
          <w:tab w:val="left" w:pos="3761"/>
        </w:tabs>
        <w:spacing w:before="31"/>
        <w:ind w:left="486"/>
      </w:pPr>
      <w:r>
        <w:rPr>
          <w:spacing w:val="-3"/>
        </w:rPr>
        <w:t>211</w:t>
      </w:r>
      <w:r>
        <w:rPr>
          <w:spacing w:val="-3"/>
        </w:rPr>
        <w:tab/>
      </w:r>
      <w:r>
        <w:t>7369795.03</w:t>
      </w:r>
      <w:r>
        <w:tab/>
        <w:t>4932449.00</w:t>
      </w:r>
    </w:p>
    <w:p w:rsidR="00A02B30" w:rsidRDefault="00B05A60">
      <w:pPr>
        <w:pStyle w:val="BodyText"/>
        <w:tabs>
          <w:tab w:val="left" w:pos="1726"/>
          <w:tab w:val="left" w:pos="3761"/>
        </w:tabs>
        <w:spacing w:before="31"/>
        <w:ind w:left="482"/>
      </w:pPr>
      <w:r>
        <w:t>212</w:t>
      </w:r>
      <w:r>
        <w:tab/>
        <w:t>7369843.26</w:t>
      </w:r>
      <w:r>
        <w:tab/>
      </w:r>
      <w:r>
        <w:t>4932415.24</w:t>
      </w:r>
    </w:p>
    <w:p w:rsidR="00A02B30" w:rsidRDefault="00B05A60">
      <w:pPr>
        <w:pStyle w:val="BodyText"/>
        <w:tabs>
          <w:tab w:val="left" w:pos="1726"/>
          <w:tab w:val="left" w:pos="3761"/>
        </w:tabs>
        <w:spacing w:before="31"/>
        <w:ind w:left="482"/>
      </w:pPr>
      <w:r>
        <w:t>213</w:t>
      </w:r>
      <w:r>
        <w:tab/>
        <w:t>7369634.99</w:t>
      </w:r>
      <w:r>
        <w:tab/>
        <w:t>4931261.34</w:t>
      </w:r>
    </w:p>
    <w:p w:rsidR="00A02B30" w:rsidRDefault="00B05A60">
      <w:pPr>
        <w:pStyle w:val="BodyText"/>
        <w:tabs>
          <w:tab w:val="left" w:pos="1726"/>
          <w:tab w:val="left" w:pos="3761"/>
        </w:tabs>
        <w:spacing w:before="31"/>
        <w:ind w:left="482"/>
      </w:pPr>
      <w:r>
        <w:t>214</w:t>
      </w:r>
      <w:r>
        <w:tab/>
        <w:t>7369627.76</w:t>
      </w:r>
      <w:r>
        <w:tab/>
        <w:t>4931260.01</w:t>
      </w:r>
    </w:p>
    <w:p w:rsidR="00A02B30" w:rsidRDefault="00B05A60">
      <w:pPr>
        <w:pStyle w:val="BodyText"/>
        <w:tabs>
          <w:tab w:val="left" w:pos="1726"/>
          <w:tab w:val="left" w:pos="3761"/>
        </w:tabs>
        <w:spacing w:before="31"/>
        <w:ind w:left="482"/>
      </w:pPr>
      <w:r>
        <w:t>215</w:t>
      </w:r>
      <w:r>
        <w:tab/>
        <w:t>7369618.50</w:t>
      </w:r>
      <w:r>
        <w:tab/>
        <w:t>4931253.48</w:t>
      </w:r>
    </w:p>
    <w:p w:rsidR="00A02B30" w:rsidRDefault="00B05A60">
      <w:pPr>
        <w:pStyle w:val="BodyText"/>
        <w:tabs>
          <w:tab w:val="left" w:pos="1725"/>
          <w:tab w:val="left" w:pos="3761"/>
        </w:tabs>
        <w:spacing w:before="32"/>
        <w:ind w:left="482"/>
      </w:pPr>
      <w:r>
        <w:t>216</w:t>
      </w:r>
      <w:r>
        <w:tab/>
        <w:t>7369613.36</w:t>
      </w:r>
      <w:r>
        <w:tab/>
        <w:t>4931227.45</w:t>
      </w:r>
    </w:p>
    <w:p w:rsidR="00A02B30" w:rsidRDefault="00B05A60">
      <w:pPr>
        <w:pStyle w:val="BodyText"/>
        <w:tabs>
          <w:tab w:val="left" w:pos="1725"/>
          <w:tab w:val="left" w:pos="3760"/>
        </w:tabs>
        <w:spacing w:before="31"/>
        <w:ind w:left="481"/>
      </w:pPr>
      <w:r>
        <w:t>217</w:t>
      </w:r>
      <w:r>
        <w:tab/>
        <w:t>7369609.90</w:t>
      </w:r>
      <w:r>
        <w:tab/>
        <w:t>4931202.94</w:t>
      </w:r>
    </w:p>
    <w:p w:rsidR="00A02B30" w:rsidRDefault="00B05A60">
      <w:pPr>
        <w:pStyle w:val="BodyText"/>
        <w:tabs>
          <w:tab w:val="left" w:pos="2097"/>
          <w:tab w:val="left" w:pos="4136"/>
        </w:tabs>
        <w:spacing w:before="64"/>
        <w:ind w:left="423"/>
      </w:pPr>
      <w:r>
        <w:br w:type="column"/>
      </w:r>
      <w:r>
        <w:t>БРОЈ</w:t>
      </w:r>
      <w:r>
        <w:tab/>
        <w:t>X</w:t>
      </w:r>
      <w:r>
        <w:tab/>
        <w:t>Y</w:t>
      </w:r>
    </w:p>
    <w:p w:rsidR="00A02B30" w:rsidRDefault="00B05A60">
      <w:pPr>
        <w:pStyle w:val="BodyText"/>
        <w:tabs>
          <w:tab w:val="left" w:pos="1735"/>
          <w:tab w:val="left" w:pos="3773"/>
        </w:tabs>
        <w:spacing w:before="31"/>
        <w:ind w:left="491"/>
      </w:pPr>
      <w:r>
        <w:t>218</w:t>
      </w:r>
      <w:r>
        <w:tab/>
        <w:t>7369607.78</w:t>
      </w:r>
      <w:r>
        <w:tab/>
        <w:t>4931178.12</w:t>
      </w:r>
    </w:p>
    <w:p w:rsidR="00A02B30" w:rsidRDefault="00B05A60">
      <w:pPr>
        <w:pStyle w:val="BodyText"/>
        <w:tabs>
          <w:tab w:val="left" w:pos="1735"/>
          <w:tab w:val="left" w:pos="3773"/>
        </w:tabs>
        <w:spacing w:before="32"/>
        <w:ind w:left="491"/>
      </w:pPr>
      <w:r>
        <w:t>219</w:t>
      </w:r>
      <w:r>
        <w:tab/>
        <w:t>7369606.44</w:t>
      </w:r>
      <w:r>
        <w:tab/>
        <w:t>4931154.00</w:t>
      </w:r>
    </w:p>
    <w:p w:rsidR="00A02B30" w:rsidRDefault="00B05A60">
      <w:pPr>
        <w:pStyle w:val="BodyText"/>
        <w:tabs>
          <w:tab w:val="left" w:pos="1735"/>
          <w:tab w:val="left" w:pos="3773"/>
        </w:tabs>
        <w:spacing w:before="31"/>
        <w:ind w:left="491"/>
      </w:pPr>
      <w:r>
        <w:t>220</w:t>
      </w:r>
      <w:r>
        <w:tab/>
        <w:t>7369601.89</w:t>
      </w:r>
      <w:r>
        <w:tab/>
        <w:t>4931130.81</w:t>
      </w:r>
    </w:p>
    <w:p w:rsidR="00A02B30" w:rsidRDefault="00B05A60">
      <w:pPr>
        <w:pStyle w:val="BodyText"/>
        <w:tabs>
          <w:tab w:val="left" w:pos="1735"/>
          <w:tab w:val="left" w:pos="3773"/>
        </w:tabs>
        <w:spacing w:before="31"/>
        <w:ind w:left="491"/>
      </w:pPr>
      <w:r>
        <w:t>221</w:t>
      </w:r>
      <w:r>
        <w:tab/>
        <w:t>7369606.81</w:t>
      </w:r>
      <w:r>
        <w:tab/>
        <w:t>4931108.36</w:t>
      </w:r>
    </w:p>
    <w:p w:rsidR="00A02B30" w:rsidRDefault="00B05A60">
      <w:pPr>
        <w:pStyle w:val="BodyText"/>
        <w:tabs>
          <w:tab w:val="left" w:pos="1735"/>
          <w:tab w:val="left" w:pos="3770"/>
        </w:tabs>
        <w:spacing w:before="31"/>
        <w:ind w:left="491"/>
      </w:pPr>
      <w:r>
        <w:t>222</w:t>
      </w:r>
      <w:r>
        <w:tab/>
        <w:t>7369613.09</w:t>
      </w:r>
      <w:r>
        <w:tab/>
        <w:t>4931085.57</w:t>
      </w:r>
    </w:p>
    <w:p w:rsidR="00A02B30" w:rsidRDefault="00B05A60">
      <w:pPr>
        <w:pStyle w:val="BodyText"/>
        <w:tabs>
          <w:tab w:val="left" w:pos="1734"/>
          <w:tab w:val="left" w:pos="3770"/>
        </w:tabs>
        <w:spacing w:before="31"/>
        <w:ind w:left="491"/>
      </w:pPr>
      <w:r>
        <w:t>223</w:t>
      </w:r>
      <w:r>
        <w:tab/>
        <w:t>7369620.23</w:t>
      </w:r>
      <w:r>
        <w:tab/>
        <w:t>4931062.68</w:t>
      </w:r>
    </w:p>
    <w:p w:rsidR="00A02B30" w:rsidRDefault="00B05A60">
      <w:pPr>
        <w:pStyle w:val="BodyText"/>
        <w:tabs>
          <w:tab w:val="left" w:pos="1734"/>
          <w:tab w:val="left" w:pos="3769"/>
        </w:tabs>
        <w:spacing w:before="31"/>
        <w:ind w:left="490"/>
      </w:pPr>
      <w:r>
        <w:t>224</w:t>
      </w:r>
      <w:r>
        <w:tab/>
        <w:t>7369629.15</w:t>
      </w:r>
      <w:r>
        <w:tab/>
        <w:t>4931039.76</w:t>
      </w:r>
    </w:p>
    <w:p w:rsidR="00A02B30" w:rsidRDefault="00B05A60">
      <w:pPr>
        <w:pStyle w:val="BodyText"/>
        <w:tabs>
          <w:tab w:val="left" w:pos="1734"/>
          <w:tab w:val="left" w:pos="3769"/>
        </w:tabs>
        <w:spacing w:before="32"/>
        <w:ind w:left="490"/>
      </w:pPr>
      <w:r>
        <w:t>225</w:t>
      </w:r>
      <w:r>
        <w:tab/>
        <w:t>7369640.41</w:t>
      </w:r>
      <w:r>
        <w:tab/>
        <w:t>4931017.34</w:t>
      </w:r>
    </w:p>
    <w:p w:rsidR="00A02B30" w:rsidRDefault="00B05A60">
      <w:pPr>
        <w:pStyle w:val="BodyText"/>
        <w:tabs>
          <w:tab w:val="left" w:pos="1734"/>
          <w:tab w:val="left" w:pos="3769"/>
        </w:tabs>
        <w:spacing w:before="31"/>
        <w:ind w:left="490"/>
      </w:pPr>
      <w:r>
        <w:t>226</w:t>
      </w:r>
      <w:r>
        <w:tab/>
        <w:t>7369649.40</w:t>
      </w:r>
      <w:r>
        <w:tab/>
        <w:t>4930993.66</w:t>
      </w:r>
    </w:p>
    <w:p w:rsidR="00A02B30" w:rsidRDefault="00B05A60">
      <w:pPr>
        <w:pStyle w:val="BodyText"/>
        <w:tabs>
          <w:tab w:val="left" w:pos="1734"/>
          <w:tab w:val="left" w:pos="3769"/>
        </w:tabs>
        <w:spacing w:before="31"/>
        <w:ind w:left="490"/>
      </w:pPr>
      <w:r>
        <w:t>227</w:t>
      </w:r>
      <w:r>
        <w:tab/>
        <w:t>7369657.72</w:t>
      </w:r>
      <w:r>
        <w:tab/>
        <w:t>4930970.00</w:t>
      </w:r>
    </w:p>
    <w:p w:rsidR="00A02B30" w:rsidRDefault="00A02B30">
      <w:pPr>
        <w:pStyle w:val="BodyText"/>
        <w:spacing w:before="6"/>
        <w:ind w:left="0"/>
        <w:rPr>
          <w:sz w:val="29"/>
        </w:rPr>
      </w:pPr>
    </w:p>
    <w:p w:rsidR="00A02B30" w:rsidRDefault="00B05A60">
      <w:pPr>
        <w:pStyle w:val="BodyText"/>
        <w:ind w:left="48" w:right="331"/>
        <w:jc w:val="center"/>
      </w:pPr>
      <w:r>
        <w:pict>
          <v:shape id="_x0000_s1059" type="#_x0000_t202" style="position:absolute;left:0;text-align:left;margin-left:324.9pt;margin-top:23.45pt;width:215.1pt;height:557.7pt;z-index:25167104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05"/>
                    <w:gridCol w:w="1898"/>
                    <w:gridCol w:w="1499"/>
                  </w:tblGrid>
                  <w:tr w:rsidR="00A02B30">
                    <w:trPr>
                      <w:trHeight w:val="218"/>
                    </w:trPr>
                    <w:tc>
                      <w:tcPr>
                        <w:tcW w:w="905" w:type="dxa"/>
                      </w:tcPr>
                      <w:p w:rsidR="00A02B30" w:rsidRDefault="00B05A60">
                        <w:pPr>
                          <w:pStyle w:val="TableParagraph"/>
                          <w:spacing w:before="0" w:line="199" w:lineRule="exact"/>
                          <w:ind w:left="50"/>
                          <w:rPr>
                            <w:sz w:val="18"/>
                          </w:rPr>
                        </w:pPr>
                        <w:r>
                          <w:rPr>
                            <w:sz w:val="18"/>
                          </w:rPr>
                          <w:t>БРОЈ</w:t>
                        </w:r>
                      </w:p>
                    </w:tc>
                    <w:tc>
                      <w:tcPr>
                        <w:tcW w:w="1898" w:type="dxa"/>
                      </w:tcPr>
                      <w:p w:rsidR="00A02B30" w:rsidRDefault="00B05A60">
                        <w:pPr>
                          <w:pStyle w:val="TableParagraph"/>
                          <w:spacing w:before="0" w:line="199" w:lineRule="exact"/>
                          <w:ind w:right="127"/>
                          <w:jc w:val="center"/>
                          <w:rPr>
                            <w:sz w:val="18"/>
                          </w:rPr>
                        </w:pPr>
                        <w:r>
                          <w:rPr>
                            <w:sz w:val="18"/>
                          </w:rPr>
                          <w:t>X</w:t>
                        </w:r>
                      </w:p>
                    </w:tc>
                    <w:tc>
                      <w:tcPr>
                        <w:tcW w:w="1499" w:type="dxa"/>
                      </w:tcPr>
                      <w:p w:rsidR="00A02B30" w:rsidRDefault="00B05A60">
                        <w:pPr>
                          <w:pStyle w:val="TableParagraph"/>
                          <w:spacing w:before="0" w:line="199" w:lineRule="exact"/>
                          <w:ind w:left="550"/>
                          <w:jc w:val="center"/>
                          <w:rPr>
                            <w:sz w:val="18"/>
                          </w:rPr>
                        </w:pPr>
                        <w:r>
                          <w:rPr>
                            <w:sz w:val="18"/>
                          </w:rPr>
                          <w:t>Y</w:t>
                        </w:r>
                      </w:p>
                    </w:tc>
                  </w:tr>
                  <w:tr w:rsidR="00A02B30">
                    <w:trPr>
                      <w:trHeight w:val="238"/>
                    </w:trPr>
                    <w:tc>
                      <w:tcPr>
                        <w:tcW w:w="905" w:type="dxa"/>
                      </w:tcPr>
                      <w:p w:rsidR="00A02B30" w:rsidRDefault="00B05A60">
                        <w:pPr>
                          <w:pStyle w:val="TableParagraph"/>
                          <w:spacing w:line="206" w:lineRule="exact"/>
                          <w:ind w:left="117"/>
                          <w:rPr>
                            <w:sz w:val="18"/>
                          </w:rPr>
                        </w:pPr>
                        <w:r>
                          <w:rPr>
                            <w:sz w:val="18"/>
                          </w:rPr>
                          <w:t>648</w:t>
                        </w:r>
                      </w:p>
                    </w:tc>
                    <w:tc>
                      <w:tcPr>
                        <w:tcW w:w="1898" w:type="dxa"/>
                      </w:tcPr>
                      <w:p w:rsidR="00A02B30" w:rsidRDefault="00B05A60">
                        <w:pPr>
                          <w:pStyle w:val="TableParagraph"/>
                          <w:spacing w:line="206" w:lineRule="exact"/>
                          <w:ind w:left="430" w:right="557"/>
                          <w:jc w:val="center"/>
                          <w:rPr>
                            <w:sz w:val="18"/>
                          </w:rPr>
                        </w:pPr>
                        <w:r>
                          <w:rPr>
                            <w:sz w:val="18"/>
                          </w:rPr>
                          <w:t>7374427.75</w:t>
                        </w:r>
                      </w:p>
                    </w:tc>
                    <w:tc>
                      <w:tcPr>
                        <w:tcW w:w="1499" w:type="dxa"/>
                      </w:tcPr>
                      <w:p w:rsidR="00A02B30" w:rsidRDefault="00B05A60">
                        <w:pPr>
                          <w:pStyle w:val="TableParagraph"/>
                          <w:spacing w:line="206" w:lineRule="exact"/>
                          <w:ind w:left="566" w:right="23"/>
                          <w:jc w:val="center"/>
                          <w:rPr>
                            <w:sz w:val="18"/>
                          </w:rPr>
                        </w:pPr>
                        <w:r>
                          <w:rPr>
                            <w:sz w:val="18"/>
                          </w:rPr>
                          <w:t>4925438.38</w:t>
                        </w:r>
                      </w:p>
                    </w:tc>
                  </w:tr>
                  <w:tr w:rsidR="00A02B30">
                    <w:trPr>
                      <w:trHeight w:val="238"/>
                    </w:trPr>
                    <w:tc>
                      <w:tcPr>
                        <w:tcW w:w="905" w:type="dxa"/>
                      </w:tcPr>
                      <w:p w:rsidR="00A02B30" w:rsidRDefault="00B05A60">
                        <w:pPr>
                          <w:pStyle w:val="TableParagraph"/>
                          <w:spacing w:line="206" w:lineRule="exact"/>
                          <w:ind w:left="117"/>
                          <w:rPr>
                            <w:sz w:val="18"/>
                          </w:rPr>
                        </w:pPr>
                        <w:r>
                          <w:rPr>
                            <w:sz w:val="18"/>
                          </w:rPr>
                          <w:t>649</w:t>
                        </w:r>
                      </w:p>
                    </w:tc>
                    <w:tc>
                      <w:tcPr>
                        <w:tcW w:w="1898" w:type="dxa"/>
                      </w:tcPr>
                      <w:p w:rsidR="00A02B30" w:rsidRDefault="00B05A60">
                        <w:pPr>
                          <w:pStyle w:val="TableParagraph"/>
                          <w:spacing w:line="206" w:lineRule="exact"/>
                          <w:ind w:left="430" w:right="558"/>
                          <w:jc w:val="center"/>
                          <w:rPr>
                            <w:sz w:val="18"/>
                          </w:rPr>
                        </w:pPr>
                        <w:r>
                          <w:rPr>
                            <w:sz w:val="18"/>
                          </w:rPr>
                          <w:t>7374370.42</w:t>
                        </w:r>
                      </w:p>
                    </w:tc>
                    <w:tc>
                      <w:tcPr>
                        <w:tcW w:w="1499" w:type="dxa"/>
                      </w:tcPr>
                      <w:p w:rsidR="00A02B30" w:rsidRDefault="00B05A60">
                        <w:pPr>
                          <w:pStyle w:val="TableParagraph"/>
                          <w:spacing w:line="206" w:lineRule="exact"/>
                          <w:ind w:left="566" w:right="23"/>
                          <w:jc w:val="center"/>
                          <w:rPr>
                            <w:sz w:val="18"/>
                          </w:rPr>
                        </w:pPr>
                        <w:r>
                          <w:rPr>
                            <w:sz w:val="18"/>
                          </w:rPr>
                          <w:t>4925374.86</w:t>
                        </w:r>
                      </w:p>
                    </w:tc>
                  </w:tr>
                  <w:tr w:rsidR="00A02B30">
                    <w:trPr>
                      <w:trHeight w:val="238"/>
                    </w:trPr>
                    <w:tc>
                      <w:tcPr>
                        <w:tcW w:w="905" w:type="dxa"/>
                      </w:tcPr>
                      <w:p w:rsidR="00A02B30" w:rsidRDefault="00B05A60">
                        <w:pPr>
                          <w:pStyle w:val="TableParagraph"/>
                          <w:spacing w:line="206" w:lineRule="exact"/>
                          <w:ind w:left="117"/>
                          <w:rPr>
                            <w:sz w:val="18"/>
                          </w:rPr>
                        </w:pPr>
                        <w:r>
                          <w:rPr>
                            <w:sz w:val="18"/>
                          </w:rPr>
                          <w:t>692</w:t>
                        </w:r>
                      </w:p>
                    </w:tc>
                    <w:tc>
                      <w:tcPr>
                        <w:tcW w:w="1898" w:type="dxa"/>
                      </w:tcPr>
                      <w:p w:rsidR="00A02B30" w:rsidRDefault="00B05A60">
                        <w:pPr>
                          <w:pStyle w:val="TableParagraph"/>
                          <w:spacing w:line="206" w:lineRule="exact"/>
                          <w:ind w:left="430" w:right="558"/>
                          <w:jc w:val="center"/>
                          <w:rPr>
                            <w:sz w:val="18"/>
                          </w:rPr>
                        </w:pPr>
                        <w:r>
                          <w:rPr>
                            <w:sz w:val="18"/>
                          </w:rPr>
                          <w:t>7374512.14</w:t>
                        </w:r>
                      </w:p>
                    </w:tc>
                    <w:tc>
                      <w:tcPr>
                        <w:tcW w:w="1499" w:type="dxa"/>
                      </w:tcPr>
                      <w:p w:rsidR="00A02B30" w:rsidRDefault="00B05A60">
                        <w:pPr>
                          <w:pStyle w:val="TableParagraph"/>
                          <w:spacing w:line="206" w:lineRule="exact"/>
                          <w:ind w:left="566" w:right="23"/>
                          <w:jc w:val="center"/>
                          <w:rPr>
                            <w:sz w:val="18"/>
                          </w:rPr>
                        </w:pPr>
                        <w:r>
                          <w:rPr>
                            <w:sz w:val="18"/>
                          </w:rPr>
                          <w:t>4925309.82</w:t>
                        </w:r>
                      </w:p>
                    </w:tc>
                  </w:tr>
                  <w:tr w:rsidR="00A02B30">
                    <w:trPr>
                      <w:trHeight w:val="238"/>
                    </w:trPr>
                    <w:tc>
                      <w:tcPr>
                        <w:tcW w:w="905" w:type="dxa"/>
                      </w:tcPr>
                      <w:p w:rsidR="00A02B30" w:rsidRDefault="00B05A60">
                        <w:pPr>
                          <w:pStyle w:val="TableParagraph"/>
                          <w:spacing w:line="206" w:lineRule="exact"/>
                          <w:ind w:left="117"/>
                          <w:rPr>
                            <w:sz w:val="18"/>
                          </w:rPr>
                        </w:pPr>
                        <w:r>
                          <w:rPr>
                            <w:sz w:val="18"/>
                          </w:rPr>
                          <w:t>693</w:t>
                        </w:r>
                      </w:p>
                    </w:tc>
                    <w:tc>
                      <w:tcPr>
                        <w:tcW w:w="1898" w:type="dxa"/>
                      </w:tcPr>
                      <w:p w:rsidR="00A02B30" w:rsidRDefault="00B05A60">
                        <w:pPr>
                          <w:pStyle w:val="TableParagraph"/>
                          <w:spacing w:line="206" w:lineRule="exact"/>
                          <w:ind w:left="430" w:right="558"/>
                          <w:jc w:val="center"/>
                          <w:rPr>
                            <w:sz w:val="18"/>
                          </w:rPr>
                        </w:pPr>
                        <w:r>
                          <w:rPr>
                            <w:sz w:val="18"/>
                          </w:rPr>
                          <w:t>7374517.54</w:t>
                        </w:r>
                      </w:p>
                    </w:tc>
                    <w:tc>
                      <w:tcPr>
                        <w:tcW w:w="1499" w:type="dxa"/>
                      </w:tcPr>
                      <w:p w:rsidR="00A02B30" w:rsidRDefault="00B05A60">
                        <w:pPr>
                          <w:pStyle w:val="TableParagraph"/>
                          <w:spacing w:line="206" w:lineRule="exact"/>
                          <w:ind w:left="566" w:right="24"/>
                          <w:jc w:val="center"/>
                          <w:rPr>
                            <w:sz w:val="18"/>
                          </w:rPr>
                        </w:pPr>
                        <w:r>
                          <w:rPr>
                            <w:sz w:val="18"/>
                          </w:rPr>
                          <w:t>4925286.30</w:t>
                        </w:r>
                      </w:p>
                    </w:tc>
                  </w:tr>
                  <w:tr w:rsidR="00A02B30">
                    <w:trPr>
                      <w:trHeight w:val="238"/>
                    </w:trPr>
                    <w:tc>
                      <w:tcPr>
                        <w:tcW w:w="905" w:type="dxa"/>
                      </w:tcPr>
                      <w:p w:rsidR="00A02B30" w:rsidRDefault="00B05A60">
                        <w:pPr>
                          <w:pStyle w:val="TableParagraph"/>
                          <w:spacing w:line="206" w:lineRule="exact"/>
                          <w:ind w:left="117"/>
                          <w:rPr>
                            <w:sz w:val="18"/>
                          </w:rPr>
                        </w:pPr>
                        <w:r>
                          <w:rPr>
                            <w:sz w:val="18"/>
                          </w:rPr>
                          <w:t>694</w:t>
                        </w:r>
                      </w:p>
                    </w:tc>
                    <w:tc>
                      <w:tcPr>
                        <w:tcW w:w="1898" w:type="dxa"/>
                      </w:tcPr>
                      <w:p w:rsidR="00A02B30" w:rsidRDefault="00B05A60">
                        <w:pPr>
                          <w:pStyle w:val="TableParagraph"/>
                          <w:spacing w:line="206" w:lineRule="exact"/>
                          <w:ind w:left="430" w:right="559"/>
                          <w:jc w:val="center"/>
                          <w:rPr>
                            <w:sz w:val="18"/>
                          </w:rPr>
                        </w:pPr>
                        <w:r>
                          <w:rPr>
                            <w:sz w:val="18"/>
                          </w:rPr>
                          <w:t>7374476.80</w:t>
                        </w:r>
                      </w:p>
                    </w:tc>
                    <w:tc>
                      <w:tcPr>
                        <w:tcW w:w="1499" w:type="dxa"/>
                      </w:tcPr>
                      <w:p w:rsidR="00A02B30" w:rsidRDefault="00B05A60">
                        <w:pPr>
                          <w:pStyle w:val="TableParagraph"/>
                          <w:spacing w:line="206" w:lineRule="exact"/>
                          <w:ind w:left="566" w:right="24"/>
                          <w:jc w:val="center"/>
                          <w:rPr>
                            <w:sz w:val="18"/>
                          </w:rPr>
                        </w:pPr>
                        <w:r>
                          <w:rPr>
                            <w:sz w:val="18"/>
                          </w:rPr>
                          <w:t>4925127.56</w:t>
                        </w:r>
                      </w:p>
                    </w:tc>
                  </w:tr>
                  <w:tr w:rsidR="00A02B30">
                    <w:trPr>
                      <w:trHeight w:val="238"/>
                    </w:trPr>
                    <w:tc>
                      <w:tcPr>
                        <w:tcW w:w="905" w:type="dxa"/>
                      </w:tcPr>
                      <w:p w:rsidR="00A02B30" w:rsidRDefault="00B05A60">
                        <w:pPr>
                          <w:pStyle w:val="TableParagraph"/>
                          <w:spacing w:line="206" w:lineRule="exact"/>
                          <w:ind w:left="116"/>
                          <w:rPr>
                            <w:sz w:val="18"/>
                          </w:rPr>
                        </w:pPr>
                        <w:r>
                          <w:rPr>
                            <w:sz w:val="18"/>
                          </w:rPr>
                          <w:t>695</w:t>
                        </w:r>
                      </w:p>
                    </w:tc>
                    <w:tc>
                      <w:tcPr>
                        <w:tcW w:w="1898" w:type="dxa"/>
                      </w:tcPr>
                      <w:p w:rsidR="00A02B30" w:rsidRDefault="00B05A60">
                        <w:pPr>
                          <w:pStyle w:val="TableParagraph"/>
                          <w:spacing w:line="206" w:lineRule="exact"/>
                          <w:ind w:left="430" w:right="559"/>
                          <w:jc w:val="center"/>
                          <w:rPr>
                            <w:sz w:val="18"/>
                          </w:rPr>
                        </w:pPr>
                        <w:r>
                          <w:rPr>
                            <w:sz w:val="18"/>
                          </w:rPr>
                          <w:t>7374298.90</w:t>
                        </w:r>
                      </w:p>
                    </w:tc>
                    <w:tc>
                      <w:tcPr>
                        <w:tcW w:w="1499" w:type="dxa"/>
                      </w:tcPr>
                      <w:p w:rsidR="00A02B30" w:rsidRDefault="00B05A60">
                        <w:pPr>
                          <w:pStyle w:val="TableParagraph"/>
                          <w:spacing w:line="206" w:lineRule="exact"/>
                          <w:ind w:left="566" w:right="24"/>
                          <w:jc w:val="center"/>
                          <w:rPr>
                            <w:sz w:val="18"/>
                          </w:rPr>
                        </w:pPr>
                        <w:r>
                          <w:rPr>
                            <w:sz w:val="18"/>
                          </w:rPr>
                          <w:t>4925026.95</w:t>
                        </w:r>
                      </w:p>
                    </w:tc>
                  </w:tr>
                  <w:tr w:rsidR="00A02B30">
                    <w:trPr>
                      <w:trHeight w:val="238"/>
                    </w:trPr>
                    <w:tc>
                      <w:tcPr>
                        <w:tcW w:w="905" w:type="dxa"/>
                      </w:tcPr>
                      <w:p w:rsidR="00A02B30" w:rsidRDefault="00B05A60">
                        <w:pPr>
                          <w:pStyle w:val="TableParagraph"/>
                          <w:spacing w:line="206" w:lineRule="exact"/>
                          <w:ind w:left="116"/>
                          <w:rPr>
                            <w:sz w:val="18"/>
                          </w:rPr>
                        </w:pPr>
                        <w:r>
                          <w:rPr>
                            <w:sz w:val="18"/>
                          </w:rPr>
                          <w:t>696</w:t>
                        </w:r>
                      </w:p>
                    </w:tc>
                    <w:tc>
                      <w:tcPr>
                        <w:tcW w:w="1898" w:type="dxa"/>
                      </w:tcPr>
                      <w:p w:rsidR="00A02B30" w:rsidRDefault="00B05A60">
                        <w:pPr>
                          <w:pStyle w:val="TableParagraph"/>
                          <w:spacing w:line="206" w:lineRule="exact"/>
                          <w:ind w:left="430" w:right="559"/>
                          <w:jc w:val="center"/>
                          <w:rPr>
                            <w:sz w:val="18"/>
                          </w:rPr>
                        </w:pPr>
                        <w:r>
                          <w:rPr>
                            <w:sz w:val="18"/>
                          </w:rPr>
                          <w:t>7374108.27</w:t>
                        </w:r>
                      </w:p>
                    </w:tc>
                    <w:tc>
                      <w:tcPr>
                        <w:tcW w:w="1499" w:type="dxa"/>
                      </w:tcPr>
                      <w:p w:rsidR="00A02B30" w:rsidRDefault="00B05A60">
                        <w:pPr>
                          <w:pStyle w:val="TableParagraph"/>
                          <w:spacing w:line="206" w:lineRule="exact"/>
                          <w:ind w:left="566" w:right="25"/>
                          <w:jc w:val="center"/>
                          <w:rPr>
                            <w:sz w:val="18"/>
                          </w:rPr>
                        </w:pPr>
                        <w:r>
                          <w:rPr>
                            <w:sz w:val="18"/>
                          </w:rPr>
                          <w:t>4924963.04</w:t>
                        </w:r>
                      </w:p>
                    </w:tc>
                  </w:tr>
                  <w:tr w:rsidR="00A02B30">
                    <w:trPr>
                      <w:trHeight w:val="238"/>
                    </w:trPr>
                    <w:tc>
                      <w:tcPr>
                        <w:tcW w:w="905" w:type="dxa"/>
                      </w:tcPr>
                      <w:p w:rsidR="00A02B30" w:rsidRDefault="00B05A60">
                        <w:pPr>
                          <w:pStyle w:val="TableParagraph"/>
                          <w:spacing w:line="206" w:lineRule="exact"/>
                          <w:ind w:left="116"/>
                          <w:rPr>
                            <w:sz w:val="18"/>
                          </w:rPr>
                        </w:pPr>
                        <w:r>
                          <w:rPr>
                            <w:sz w:val="18"/>
                          </w:rPr>
                          <w:t>697</w:t>
                        </w:r>
                      </w:p>
                    </w:tc>
                    <w:tc>
                      <w:tcPr>
                        <w:tcW w:w="1898" w:type="dxa"/>
                      </w:tcPr>
                      <w:p w:rsidR="00A02B30" w:rsidRDefault="00B05A60">
                        <w:pPr>
                          <w:pStyle w:val="TableParagraph"/>
                          <w:spacing w:line="206" w:lineRule="exact"/>
                          <w:ind w:left="430" w:right="560"/>
                          <w:jc w:val="center"/>
                          <w:rPr>
                            <w:sz w:val="18"/>
                          </w:rPr>
                        </w:pPr>
                        <w:r>
                          <w:rPr>
                            <w:sz w:val="18"/>
                          </w:rPr>
                          <w:t>7374071.57</w:t>
                        </w:r>
                      </w:p>
                    </w:tc>
                    <w:tc>
                      <w:tcPr>
                        <w:tcW w:w="1499" w:type="dxa"/>
                      </w:tcPr>
                      <w:p w:rsidR="00A02B30" w:rsidRDefault="00B05A60">
                        <w:pPr>
                          <w:pStyle w:val="TableParagraph"/>
                          <w:spacing w:line="206" w:lineRule="exact"/>
                          <w:ind w:left="566" w:right="25"/>
                          <w:jc w:val="center"/>
                          <w:rPr>
                            <w:sz w:val="18"/>
                          </w:rPr>
                        </w:pPr>
                        <w:r>
                          <w:rPr>
                            <w:sz w:val="18"/>
                          </w:rPr>
                          <w:t>4924948.39</w:t>
                        </w:r>
                      </w:p>
                    </w:tc>
                  </w:tr>
                  <w:tr w:rsidR="00A02B30">
                    <w:trPr>
                      <w:trHeight w:val="238"/>
                    </w:trPr>
                    <w:tc>
                      <w:tcPr>
                        <w:tcW w:w="905" w:type="dxa"/>
                      </w:tcPr>
                      <w:p w:rsidR="00A02B30" w:rsidRDefault="00B05A60">
                        <w:pPr>
                          <w:pStyle w:val="TableParagraph"/>
                          <w:spacing w:line="206" w:lineRule="exact"/>
                          <w:ind w:left="116"/>
                          <w:rPr>
                            <w:sz w:val="18"/>
                          </w:rPr>
                        </w:pPr>
                        <w:r>
                          <w:rPr>
                            <w:sz w:val="18"/>
                          </w:rPr>
                          <w:t>698</w:t>
                        </w:r>
                      </w:p>
                    </w:tc>
                    <w:tc>
                      <w:tcPr>
                        <w:tcW w:w="1898" w:type="dxa"/>
                      </w:tcPr>
                      <w:p w:rsidR="00A02B30" w:rsidRDefault="00B05A60">
                        <w:pPr>
                          <w:pStyle w:val="TableParagraph"/>
                          <w:spacing w:line="206" w:lineRule="exact"/>
                          <w:ind w:left="430" w:right="560"/>
                          <w:jc w:val="center"/>
                          <w:rPr>
                            <w:sz w:val="18"/>
                          </w:rPr>
                        </w:pPr>
                        <w:r>
                          <w:rPr>
                            <w:sz w:val="18"/>
                          </w:rPr>
                          <w:t>7374056.38</w:t>
                        </w:r>
                      </w:p>
                    </w:tc>
                    <w:tc>
                      <w:tcPr>
                        <w:tcW w:w="1499" w:type="dxa"/>
                      </w:tcPr>
                      <w:p w:rsidR="00A02B30" w:rsidRDefault="00B05A60">
                        <w:pPr>
                          <w:pStyle w:val="TableParagraph"/>
                          <w:spacing w:line="206" w:lineRule="exact"/>
                          <w:ind w:left="566" w:right="26"/>
                          <w:jc w:val="center"/>
                          <w:rPr>
                            <w:sz w:val="18"/>
                          </w:rPr>
                        </w:pPr>
                        <w:r>
                          <w:rPr>
                            <w:sz w:val="18"/>
                          </w:rPr>
                          <w:t>4924936.85</w:t>
                        </w:r>
                      </w:p>
                    </w:tc>
                  </w:tr>
                  <w:tr w:rsidR="00A02B30">
                    <w:trPr>
                      <w:trHeight w:val="238"/>
                    </w:trPr>
                    <w:tc>
                      <w:tcPr>
                        <w:tcW w:w="905" w:type="dxa"/>
                      </w:tcPr>
                      <w:p w:rsidR="00A02B30" w:rsidRDefault="00B05A60">
                        <w:pPr>
                          <w:pStyle w:val="TableParagraph"/>
                          <w:spacing w:line="206" w:lineRule="exact"/>
                          <w:ind w:left="116"/>
                          <w:rPr>
                            <w:sz w:val="18"/>
                          </w:rPr>
                        </w:pPr>
                        <w:r>
                          <w:rPr>
                            <w:sz w:val="18"/>
                          </w:rPr>
                          <w:t>699</w:t>
                        </w:r>
                      </w:p>
                    </w:tc>
                    <w:tc>
                      <w:tcPr>
                        <w:tcW w:w="1898" w:type="dxa"/>
                      </w:tcPr>
                      <w:p w:rsidR="00A02B30" w:rsidRDefault="00B05A60">
                        <w:pPr>
                          <w:pStyle w:val="TableParagraph"/>
                          <w:spacing w:line="206" w:lineRule="exact"/>
                          <w:ind w:left="430" w:right="560"/>
                          <w:jc w:val="center"/>
                          <w:rPr>
                            <w:sz w:val="18"/>
                          </w:rPr>
                        </w:pPr>
                        <w:r>
                          <w:rPr>
                            <w:sz w:val="18"/>
                          </w:rPr>
                          <w:t>7374043.95</w:t>
                        </w:r>
                      </w:p>
                    </w:tc>
                    <w:tc>
                      <w:tcPr>
                        <w:tcW w:w="1499" w:type="dxa"/>
                      </w:tcPr>
                      <w:p w:rsidR="00A02B30" w:rsidRDefault="00B05A60">
                        <w:pPr>
                          <w:pStyle w:val="TableParagraph"/>
                          <w:spacing w:line="206" w:lineRule="exact"/>
                          <w:ind w:left="566" w:right="26"/>
                          <w:jc w:val="center"/>
                          <w:rPr>
                            <w:sz w:val="18"/>
                          </w:rPr>
                        </w:pPr>
                        <w:r>
                          <w:rPr>
                            <w:sz w:val="18"/>
                          </w:rPr>
                          <w:t>4924922.60</w:t>
                        </w:r>
                      </w:p>
                    </w:tc>
                  </w:tr>
                  <w:tr w:rsidR="00A02B30">
                    <w:trPr>
                      <w:trHeight w:val="238"/>
                    </w:trPr>
                    <w:tc>
                      <w:tcPr>
                        <w:tcW w:w="905" w:type="dxa"/>
                      </w:tcPr>
                      <w:p w:rsidR="00A02B30" w:rsidRDefault="00B05A60">
                        <w:pPr>
                          <w:pStyle w:val="TableParagraph"/>
                          <w:spacing w:line="206" w:lineRule="exact"/>
                          <w:ind w:left="116"/>
                          <w:rPr>
                            <w:sz w:val="18"/>
                          </w:rPr>
                        </w:pPr>
                        <w:r>
                          <w:rPr>
                            <w:sz w:val="18"/>
                          </w:rPr>
                          <w:t>700</w:t>
                        </w:r>
                      </w:p>
                    </w:tc>
                    <w:tc>
                      <w:tcPr>
                        <w:tcW w:w="1898" w:type="dxa"/>
                      </w:tcPr>
                      <w:p w:rsidR="00A02B30" w:rsidRDefault="00B05A60">
                        <w:pPr>
                          <w:pStyle w:val="TableParagraph"/>
                          <w:spacing w:line="206" w:lineRule="exact"/>
                          <w:ind w:left="430" w:right="561"/>
                          <w:jc w:val="center"/>
                          <w:rPr>
                            <w:sz w:val="18"/>
                          </w:rPr>
                        </w:pPr>
                        <w:r>
                          <w:rPr>
                            <w:sz w:val="18"/>
                          </w:rPr>
                          <w:t>7374023.44</w:t>
                        </w:r>
                      </w:p>
                    </w:tc>
                    <w:tc>
                      <w:tcPr>
                        <w:tcW w:w="1499" w:type="dxa"/>
                      </w:tcPr>
                      <w:p w:rsidR="00A02B30" w:rsidRDefault="00B05A60">
                        <w:pPr>
                          <w:pStyle w:val="TableParagraph"/>
                          <w:spacing w:line="206" w:lineRule="exact"/>
                          <w:ind w:left="566" w:right="26"/>
                          <w:jc w:val="center"/>
                          <w:rPr>
                            <w:sz w:val="18"/>
                          </w:rPr>
                        </w:pPr>
                        <w:r>
                          <w:rPr>
                            <w:sz w:val="18"/>
                          </w:rPr>
                          <w:t>4924891.82</w:t>
                        </w:r>
                      </w:p>
                    </w:tc>
                  </w:tr>
                  <w:tr w:rsidR="00A02B30">
                    <w:trPr>
                      <w:trHeight w:val="238"/>
                    </w:trPr>
                    <w:tc>
                      <w:tcPr>
                        <w:tcW w:w="905" w:type="dxa"/>
                      </w:tcPr>
                      <w:p w:rsidR="00A02B30" w:rsidRDefault="00B05A60">
                        <w:pPr>
                          <w:pStyle w:val="TableParagraph"/>
                          <w:spacing w:line="206" w:lineRule="exact"/>
                          <w:ind w:left="115"/>
                          <w:rPr>
                            <w:sz w:val="18"/>
                          </w:rPr>
                        </w:pPr>
                        <w:r>
                          <w:rPr>
                            <w:sz w:val="18"/>
                          </w:rPr>
                          <w:t>701</w:t>
                        </w:r>
                      </w:p>
                    </w:tc>
                    <w:tc>
                      <w:tcPr>
                        <w:tcW w:w="1898" w:type="dxa"/>
                      </w:tcPr>
                      <w:p w:rsidR="00A02B30" w:rsidRDefault="00B05A60">
                        <w:pPr>
                          <w:pStyle w:val="TableParagraph"/>
                          <w:spacing w:line="206" w:lineRule="exact"/>
                          <w:ind w:left="430" w:right="561"/>
                          <w:jc w:val="center"/>
                          <w:rPr>
                            <w:sz w:val="18"/>
                          </w:rPr>
                        </w:pPr>
                        <w:r>
                          <w:rPr>
                            <w:sz w:val="18"/>
                          </w:rPr>
                          <w:t>7374007.14</w:t>
                        </w:r>
                      </w:p>
                    </w:tc>
                    <w:tc>
                      <w:tcPr>
                        <w:tcW w:w="1499" w:type="dxa"/>
                      </w:tcPr>
                      <w:p w:rsidR="00A02B30" w:rsidRDefault="00B05A60">
                        <w:pPr>
                          <w:pStyle w:val="TableParagraph"/>
                          <w:spacing w:line="206" w:lineRule="exact"/>
                          <w:ind w:left="566" w:right="27"/>
                          <w:jc w:val="center"/>
                          <w:rPr>
                            <w:sz w:val="18"/>
                          </w:rPr>
                        </w:pPr>
                        <w:r>
                          <w:rPr>
                            <w:sz w:val="18"/>
                          </w:rPr>
                          <w:t>4924860.50</w:t>
                        </w:r>
                      </w:p>
                    </w:tc>
                  </w:tr>
                  <w:tr w:rsidR="00A02B30">
                    <w:trPr>
                      <w:trHeight w:val="238"/>
                    </w:trPr>
                    <w:tc>
                      <w:tcPr>
                        <w:tcW w:w="905" w:type="dxa"/>
                      </w:tcPr>
                      <w:p w:rsidR="00A02B30" w:rsidRDefault="00B05A60">
                        <w:pPr>
                          <w:pStyle w:val="TableParagraph"/>
                          <w:spacing w:line="206" w:lineRule="exact"/>
                          <w:ind w:left="115"/>
                          <w:rPr>
                            <w:sz w:val="18"/>
                          </w:rPr>
                        </w:pPr>
                        <w:r>
                          <w:rPr>
                            <w:sz w:val="18"/>
                          </w:rPr>
                          <w:t>702</w:t>
                        </w:r>
                      </w:p>
                    </w:tc>
                    <w:tc>
                      <w:tcPr>
                        <w:tcW w:w="1898" w:type="dxa"/>
                      </w:tcPr>
                      <w:p w:rsidR="00A02B30" w:rsidRDefault="00B05A60">
                        <w:pPr>
                          <w:pStyle w:val="TableParagraph"/>
                          <w:spacing w:line="206" w:lineRule="exact"/>
                          <w:ind w:left="430" w:right="563"/>
                          <w:jc w:val="center"/>
                          <w:rPr>
                            <w:sz w:val="18"/>
                          </w:rPr>
                        </w:pPr>
                        <w:r>
                          <w:rPr>
                            <w:sz w:val="18"/>
                          </w:rPr>
                          <w:t>7373997.62</w:t>
                        </w:r>
                      </w:p>
                    </w:tc>
                    <w:tc>
                      <w:tcPr>
                        <w:tcW w:w="1499" w:type="dxa"/>
                      </w:tcPr>
                      <w:p w:rsidR="00A02B30" w:rsidRDefault="00B05A60">
                        <w:pPr>
                          <w:pStyle w:val="TableParagraph"/>
                          <w:spacing w:line="206" w:lineRule="exact"/>
                          <w:ind w:left="566" w:right="27"/>
                          <w:jc w:val="center"/>
                          <w:rPr>
                            <w:sz w:val="18"/>
                          </w:rPr>
                        </w:pPr>
                        <w:r>
                          <w:rPr>
                            <w:sz w:val="18"/>
                          </w:rPr>
                          <w:t>4924827.04</w:t>
                        </w:r>
                      </w:p>
                    </w:tc>
                  </w:tr>
                  <w:tr w:rsidR="00A02B30">
                    <w:trPr>
                      <w:trHeight w:val="238"/>
                    </w:trPr>
                    <w:tc>
                      <w:tcPr>
                        <w:tcW w:w="905" w:type="dxa"/>
                      </w:tcPr>
                      <w:p w:rsidR="00A02B30" w:rsidRDefault="00B05A60">
                        <w:pPr>
                          <w:pStyle w:val="TableParagraph"/>
                          <w:spacing w:line="206" w:lineRule="exact"/>
                          <w:ind w:left="115"/>
                          <w:rPr>
                            <w:sz w:val="18"/>
                          </w:rPr>
                        </w:pPr>
                        <w:r>
                          <w:rPr>
                            <w:sz w:val="18"/>
                          </w:rPr>
                          <w:t>703</w:t>
                        </w:r>
                      </w:p>
                    </w:tc>
                    <w:tc>
                      <w:tcPr>
                        <w:tcW w:w="1898" w:type="dxa"/>
                      </w:tcPr>
                      <w:p w:rsidR="00A02B30" w:rsidRDefault="00B05A60">
                        <w:pPr>
                          <w:pStyle w:val="TableParagraph"/>
                          <w:spacing w:line="206" w:lineRule="exact"/>
                          <w:ind w:left="430" w:right="562"/>
                          <w:jc w:val="center"/>
                          <w:rPr>
                            <w:sz w:val="18"/>
                          </w:rPr>
                        </w:pPr>
                        <w:r>
                          <w:rPr>
                            <w:sz w:val="18"/>
                          </w:rPr>
                          <w:t>7374001.51</w:t>
                        </w:r>
                      </w:p>
                    </w:tc>
                    <w:tc>
                      <w:tcPr>
                        <w:tcW w:w="1499" w:type="dxa"/>
                      </w:tcPr>
                      <w:p w:rsidR="00A02B30" w:rsidRDefault="00B05A60">
                        <w:pPr>
                          <w:pStyle w:val="TableParagraph"/>
                          <w:spacing w:line="206" w:lineRule="exact"/>
                          <w:ind w:left="566" w:right="27"/>
                          <w:jc w:val="center"/>
                          <w:rPr>
                            <w:sz w:val="18"/>
                          </w:rPr>
                        </w:pPr>
                        <w:r>
                          <w:rPr>
                            <w:sz w:val="18"/>
                          </w:rPr>
                          <w:t>4924758.36</w:t>
                        </w:r>
                      </w:p>
                    </w:tc>
                  </w:tr>
                  <w:tr w:rsidR="00A02B30">
                    <w:trPr>
                      <w:trHeight w:val="238"/>
                    </w:trPr>
                    <w:tc>
                      <w:tcPr>
                        <w:tcW w:w="905" w:type="dxa"/>
                      </w:tcPr>
                      <w:p w:rsidR="00A02B30" w:rsidRDefault="00B05A60">
                        <w:pPr>
                          <w:pStyle w:val="TableParagraph"/>
                          <w:spacing w:line="206" w:lineRule="exact"/>
                          <w:ind w:left="115"/>
                          <w:rPr>
                            <w:sz w:val="18"/>
                          </w:rPr>
                        </w:pPr>
                        <w:r>
                          <w:rPr>
                            <w:sz w:val="18"/>
                          </w:rPr>
                          <w:t>704</w:t>
                        </w:r>
                      </w:p>
                    </w:tc>
                    <w:tc>
                      <w:tcPr>
                        <w:tcW w:w="1898" w:type="dxa"/>
                      </w:tcPr>
                      <w:p w:rsidR="00A02B30" w:rsidRDefault="00B05A60">
                        <w:pPr>
                          <w:pStyle w:val="TableParagraph"/>
                          <w:spacing w:line="206" w:lineRule="exact"/>
                          <w:ind w:left="430" w:right="562"/>
                          <w:jc w:val="center"/>
                          <w:rPr>
                            <w:sz w:val="18"/>
                          </w:rPr>
                        </w:pPr>
                        <w:r>
                          <w:rPr>
                            <w:sz w:val="18"/>
                          </w:rPr>
                          <w:t>7374014.68</w:t>
                        </w:r>
                      </w:p>
                    </w:tc>
                    <w:tc>
                      <w:tcPr>
                        <w:tcW w:w="1499" w:type="dxa"/>
                      </w:tcPr>
                      <w:p w:rsidR="00A02B30" w:rsidRDefault="00B05A60">
                        <w:pPr>
                          <w:pStyle w:val="TableParagraph"/>
                          <w:spacing w:line="206" w:lineRule="exact"/>
                          <w:ind w:left="566" w:right="28"/>
                          <w:jc w:val="center"/>
                          <w:rPr>
                            <w:sz w:val="18"/>
                          </w:rPr>
                        </w:pPr>
                        <w:r>
                          <w:rPr>
                            <w:sz w:val="18"/>
                          </w:rPr>
                          <w:t>4924726.75</w:t>
                        </w:r>
                      </w:p>
                    </w:tc>
                  </w:tr>
                  <w:tr w:rsidR="00A02B30">
                    <w:trPr>
                      <w:trHeight w:val="238"/>
                    </w:trPr>
                    <w:tc>
                      <w:tcPr>
                        <w:tcW w:w="905" w:type="dxa"/>
                      </w:tcPr>
                      <w:p w:rsidR="00A02B30" w:rsidRDefault="00B05A60">
                        <w:pPr>
                          <w:pStyle w:val="TableParagraph"/>
                          <w:spacing w:line="206" w:lineRule="exact"/>
                          <w:ind w:left="115"/>
                          <w:rPr>
                            <w:sz w:val="18"/>
                          </w:rPr>
                        </w:pPr>
                        <w:r>
                          <w:rPr>
                            <w:sz w:val="18"/>
                          </w:rPr>
                          <w:t>705</w:t>
                        </w:r>
                      </w:p>
                    </w:tc>
                    <w:tc>
                      <w:tcPr>
                        <w:tcW w:w="1898" w:type="dxa"/>
                      </w:tcPr>
                      <w:p w:rsidR="00A02B30" w:rsidRDefault="00B05A60">
                        <w:pPr>
                          <w:pStyle w:val="TableParagraph"/>
                          <w:spacing w:line="206" w:lineRule="exact"/>
                          <w:ind w:left="430" w:right="563"/>
                          <w:jc w:val="center"/>
                          <w:rPr>
                            <w:sz w:val="18"/>
                          </w:rPr>
                        </w:pPr>
                        <w:r>
                          <w:rPr>
                            <w:sz w:val="18"/>
                          </w:rPr>
                          <w:t>7374035.25</w:t>
                        </w:r>
                      </w:p>
                    </w:tc>
                    <w:tc>
                      <w:tcPr>
                        <w:tcW w:w="1499" w:type="dxa"/>
                      </w:tcPr>
                      <w:p w:rsidR="00A02B30" w:rsidRDefault="00B05A60">
                        <w:pPr>
                          <w:pStyle w:val="TableParagraph"/>
                          <w:spacing w:line="206" w:lineRule="exact"/>
                          <w:ind w:left="566" w:right="28"/>
                          <w:jc w:val="center"/>
                          <w:rPr>
                            <w:sz w:val="18"/>
                          </w:rPr>
                        </w:pPr>
                        <w:r>
                          <w:rPr>
                            <w:sz w:val="18"/>
                          </w:rPr>
                          <w:t>4924699.50</w:t>
                        </w:r>
                      </w:p>
                    </w:tc>
                  </w:tr>
                  <w:tr w:rsidR="00A02B30">
                    <w:trPr>
                      <w:trHeight w:val="238"/>
                    </w:trPr>
                    <w:tc>
                      <w:tcPr>
                        <w:tcW w:w="905" w:type="dxa"/>
                      </w:tcPr>
                      <w:p w:rsidR="00A02B30" w:rsidRDefault="00B05A60">
                        <w:pPr>
                          <w:pStyle w:val="TableParagraph"/>
                          <w:spacing w:line="206" w:lineRule="exact"/>
                          <w:ind w:left="114"/>
                          <w:rPr>
                            <w:sz w:val="18"/>
                          </w:rPr>
                        </w:pPr>
                        <w:r>
                          <w:rPr>
                            <w:sz w:val="18"/>
                          </w:rPr>
                          <w:t>706</w:t>
                        </w:r>
                      </w:p>
                    </w:tc>
                    <w:tc>
                      <w:tcPr>
                        <w:tcW w:w="1898" w:type="dxa"/>
                      </w:tcPr>
                      <w:p w:rsidR="00A02B30" w:rsidRDefault="00B05A60">
                        <w:pPr>
                          <w:pStyle w:val="TableParagraph"/>
                          <w:spacing w:line="206" w:lineRule="exact"/>
                          <w:ind w:left="430" w:right="563"/>
                          <w:jc w:val="center"/>
                          <w:rPr>
                            <w:sz w:val="18"/>
                          </w:rPr>
                        </w:pPr>
                        <w:r>
                          <w:rPr>
                            <w:sz w:val="18"/>
                          </w:rPr>
                          <w:t>7374062.07</w:t>
                        </w:r>
                      </w:p>
                    </w:tc>
                    <w:tc>
                      <w:tcPr>
                        <w:tcW w:w="1499" w:type="dxa"/>
                      </w:tcPr>
                      <w:p w:rsidR="00A02B30" w:rsidRDefault="00B05A60">
                        <w:pPr>
                          <w:pStyle w:val="TableParagraph"/>
                          <w:spacing w:line="206" w:lineRule="exact"/>
                          <w:ind w:left="566" w:right="28"/>
                          <w:jc w:val="center"/>
                          <w:rPr>
                            <w:sz w:val="18"/>
                          </w:rPr>
                        </w:pPr>
                        <w:r>
                          <w:rPr>
                            <w:sz w:val="18"/>
                          </w:rPr>
                          <w:t>4924679.00</w:t>
                        </w:r>
                      </w:p>
                    </w:tc>
                  </w:tr>
                  <w:tr w:rsidR="00A02B30">
                    <w:trPr>
                      <w:trHeight w:val="238"/>
                    </w:trPr>
                    <w:tc>
                      <w:tcPr>
                        <w:tcW w:w="905" w:type="dxa"/>
                      </w:tcPr>
                      <w:p w:rsidR="00A02B30" w:rsidRDefault="00B05A60">
                        <w:pPr>
                          <w:pStyle w:val="TableParagraph"/>
                          <w:spacing w:line="206" w:lineRule="exact"/>
                          <w:ind w:left="114"/>
                          <w:rPr>
                            <w:sz w:val="18"/>
                          </w:rPr>
                        </w:pPr>
                        <w:r>
                          <w:rPr>
                            <w:sz w:val="18"/>
                          </w:rPr>
                          <w:t>707</w:t>
                        </w:r>
                      </w:p>
                    </w:tc>
                    <w:tc>
                      <w:tcPr>
                        <w:tcW w:w="1898" w:type="dxa"/>
                      </w:tcPr>
                      <w:p w:rsidR="00A02B30" w:rsidRDefault="00B05A60">
                        <w:pPr>
                          <w:pStyle w:val="TableParagraph"/>
                          <w:spacing w:line="206" w:lineRule="exact"/>
                          <w:ind w:left="430" w:right="563"/>
                          <w:jc w:val="center"/>
                          <w:rPr>
                            <w:sz w:val="18"/>
                          </w:rPr>
                        </w:pPr>
                        <w:r>
                          <w:rPr>
                            <w:sz w:val="18"/>
                          </w:rPr>
                          <w:t>7374092.84</w:t>
                        </w:r>
                      </w:p>
                    </w:tc>
                    <w:tc>
                      <w:tcPr>
                        <w:tcW w:w="1499" w:type="dxa"/>
                      </w:tcPr>
                      <w:p w:rsidR="00A02B30" w:rsidRDefault="00B05A60">
                        <w:pPr>
                          <w:pStyle w:val="TableParagraph"/>
                          <w:spacing w:line="206" w:lineRule="exact"/>
                          <w:ind w:left="565" w:right="28"/>
                          <w:jc w:val="center"/>
                          <w:rPr>
                            <w:sz w:val="18"/>
                          </w:rPr>
                        </w:pPr>
                        <w:r>
                          <w:rPr>
                            <w:sz w:val="18"/>
                          </w:rPr>
                          <w:t>4924666.41</w:t>
                        </w:r>
                      </w:p>
                    </w:tc>
                  </w:tr>
                  <w:tr w:rsidR="00A02B30">
                    <w:trPr>
                      <w:trHeight w:val="238"/>
                    </w:trPr>
                    <w:tc>
                      <w:tcPr>
                        <w:tcW w:w="905" w:type="dxa"/>
                      </w:tcPr>
                      <w:p w:rsidR="00A02B30" w:rsidRDefault="00B05A60">
                        <w:pPr>
                          <w:pStyle w:val="TableParagraph"/>
                          <w:spacing w:line="206" w:lineRule="exact"/>
                          <w:ind w:left="114"/>
                          <w:rPr>
                            <w:sz w:val="18"/>
                          </w:rPr>
                        </w:pPr>
                        <w:r>
                          <w:rPr>
                            <w:sz w:val="18"/>
                          </w:rPr>
                          <w:t>708</w:t>
                        </w:r>
                      </w:p>
                    </w:tc>
                    <w:tc>
                      <w:tcPr>
                        <w:tcW w:w="1898" w:type="dxa"/>
                      </w:tcPr>
                      <w:p w:rsidR="00A02B30" w:rsidRDefault="00B05A60">
                        <w:pPr>
                          <w:pStyle w:val="TableParagraph"/>
                          <w:spacing w:line="206" w:lineRule="exact"/>
                          <w:ind w:left="430" w:right="564"/>
                          <w:jc w:val="center"/>
                          <w:rPr>
                            <w:sz w:val="18"/>
                          </w:rPr>
                        </w:pPr>
                        <w:r>
                          <w:rPr>
                            <w:sz w:val="18"/>
                          </w:rPr>
                          <w:t>7374165.69</w:t>
                        </w:r>
                      </w:p>
                    </w:tc>
                    <w:tc>
                      <w:tcPr>
                        <w:tcW w:w="1499" w:type="dxa"/>
                      </w:tcPr>
                      <w:p w:rsidR="00A02B30" w:rsidRDefault="00B05A60">
                        <w:pPr>
                          <w:pStyle w:val="TableParagraph"/>
                          <w:spacing w:line="206" w:lineRule="exact"/>
                          <w:ind w:left="565" w:right="28"/>
                          <w:jc w:val="center"/>
                          <w:rPr>
                            <w:sz w:val="18"/>
                          </w:rPr>
                        </w:pPr>
                        <w:r>
                          <w:rPr>
                            <w:sz w:val="18"/>
                          </w:rPr>
                          <w:t>4924655.89</w:t>
                        </w:r>
                      </w:p>
                    </w:tc>
                  </w:tr>
                  <w:tr w:rsidR="00A02B30">
                    <w:trPr>
                      <w:trHeight w:val="238"/>
                    </w:trPr>
                    <w:tc>
                      <w:tcPr>
                        <w:tcW w:w="905" w:type="dxa"/>
                      </w:tcPr>
                      <w:p w:rsidR="00A02B30" w:rsidRDefault="00B05A60">
                        <w:pPr>
                          <w:pStyle w:val="TableParagraph"/>
                          <w:spacing w:line="206" w:lineRule="exact"/>
                          <w:ind w:left="114"/>
                          <w:rPr>
                            <w:sz w:val="18"/>
                          </w:rPr>
                        </w:pPr>
                        <w:r>
                          <w:rPr>
                            <w:sz w:val="18"/>
                          </w:rPr>
                          <w:t>709</w:t>
                        </w:r>
                      </w:p>
                    </w:tc>
                    <w:tc>
                      <w:tcPr>
                        <w:tcW w:w="1898" w:type="dxa"/>
                      </w:tcPr>
                      <w:p w:rsidR="00A02B30" w:rsidRDefault="00B05A60">
                        <w:pPr>
                          <w:pStyle w:val="TableParagraph"/>
                          <w:spacing w:line="206" w:lineRule="exact"/>
                          <w:ind w:left="430" w:right="564"/>
                          <w:jc w:val="center"/>
                          <w:rPr>
                            <w:sz w:val="18"/>
                          </w:rPr>
                        </w:pPr>
                        <w:r>
                          <w:rPr>
                            <w:sz w:val="18"/>
                          </w:rPr>
                          <w:t>7374324.95</w:t>
                        </w:r>
                      </w:p>
                    </w:tc>
                    <w:tc>
                      <w:tcPr>
                        <w:tcW w:w="1499" w:type="dxa"/>
                      </w:tcPr>
                      <w:p w:rsidR="00A02B30" w:rsidRDefault="00B05A60">
                        <w:pPr>
                          <w:pStyle w:val="TableParagraph"/>
                          <w:spacing w:line="206" w:lineRule="exact"/>
                          <w:ind w:left="565" w:right="28"/>
                          <w:jc w:val="center"/>
                          <w:rPr>
                            <w:sz w:val="18"/>
                          </w:rPr>
                        </w:pPr>
                        <w:r>
                          <w:rPr>
                            <w:sz w:val="18"/>
                          </w:rPr>
                          <w:t>4924682.03</w:t>
                        </w:r>
                      </w:p>
                    </w:tc>
                  </w:tr>
                  <w:tr w:rsidR="00A02B30">
                    <w:trPr>
                      <w:trHeight w:val="238"/>
                    </w:trPr>
                    <w:tc>
                      <w:tcPr>
                        <w:tcW w:w="905" w:type="dxa"/>
                      </w:tcPr>
                      <w:p w:rsidR="00A02B30" w:rsidRDefault="00B05A60">
                        <w:pPr>
                          <w:pStyle w:val="TableParagraph"/>
                          <w:spacing w:line="206" w:lineRule="exact"/>
                          <w:ind w:left="114"/>
                          <w:rPr>
                            <w:sz w:val="18"/>
                          </w:rPr>
                        </w:pPr>
                        <w:r>
                          <w:rPr>
                            <w:sz w:val="18"/>
                          </w:rPr>
                          <w:t>710</w:t>
                        </w:r>
                      </w:p>
                    </w:tc>
                    <w:tc>
                      <w:tcPr>
                        <w:tcW w:w="1898" w:type="dxa"/>
                      </w:tcPr>
                      <w:p w:rsidR="00A02B30" w:rsidRDefault="00B05A60">
                        <w:pPr>
                          <w:pStyle w:val="TableParagraph"/>
                          <w:spacing w:line="206" w:lineRule="exact"/>
                          <w:ind w:left="430" w:right="564"/>
                          <w:jc w:val="center"/>
                          <w:rPr>
                            <w:sz w:val="18"/>
                          </w:rPr>
                        </w:pPr>
                        <w:r>
                          <w:rPr>
                            <w:sz w:val="18"/>
                          </w:rPr>
                          <w:t>7374678.92</w:t>
                        </w:r>
                      </w:p>
                    </w:tc>
                    <w:tc>
                      <w:tcPr>
                        <w:tcW w:w="1499" w:type="dxa"/>
                      </w:tcPr>
                      <w:p w:rsidR="00A02B30" w:rsidRDefault="00B05A60">
                        <w:pPr>
                          <w:pStyle w:val="TableParagraph"/>
                          <w:spacing w:line="206" w:lineRule="exact"/>
                          <w:ind w:left="564" w:right="28"/>
                          <w:jc w:val="center"/>
                          <w:rPr>
                            <w:sz w:val="18"/>
                          </w:rPr>
                        </w:pPr>
                        <w:r>
                          <w:rPr>
                            <w:sz w:val="18"/>
                          </w:rPr>
                          <w:t>4924395.00</w:t>
                        </w:r>
                      </w:p>
                    </w:tc>
                  </w:tr>
                  <w:tr w:rsidR="00A02B30">
                    <w:trPr>
                      <w:trHeight w:val="238"/>
                    </w:trPr>
                    <w:tc>
                      <w:tcPr>
                        <w:tcW w:w="905" w:type="dxa"/>
                      </w:tcPr>
                      <w:p w:rsidR="00A02B30" w:rsidRDefault="00B05A60">
                        <w:pPr>
                          <w:pStyle w:val="TableParagraph"/>
                          <w:spacing w:line="206" w:lineRule="exact"/>
                          <w:ind w:left="117"/>
                          <w:rPr>
                            <w:sz w:val="18"/>
                          </w:rPr>
                        </w:pPr>
                        <w:r>
                          <w:rPr>
                            <w:sz w:val="18"/>
                          </w:rPr>
                          <w:t>711</w:t>
                        </w:r>
                      </w:p>
                    </w:tc>
                    <w:tc>
                      <w:tcPr>
                        <w:tcW w:w="1898" w:type="dxa"/>
                      </w:tcPr>
                      <w:p w:rsidR="00A02B30" w:rsidRDefault="00B05A60">
                        <w:pPr>
                          <w:pStyle w:val="TableParagraph"/>
                          <w:spacing w:line="206" w:lineRule="exact"/>
                          <w:ind w:left="430" w:right="564"/>
                          <w:jc w:val="center"/>
                          <w:rPr>
                            <w:sz w:val="18"/>
                          </w:rPr>
                        </w:pPr>
                        <w:r>
                          <w:rPr>
                            <w:sz w:val="18"/>
                          </w:rPr>
                          <w:t>7373417.93</w:t>
                        </w:r>
                      </w:p>
                    </w:tc>
                    <w:tc>
                      <w:tcPr>
                        <w:tcW w:w="1499" w:type="dxa"/>
                      </w:tcPr>
                      <w:p w:rsidR="00A02B30" w:rsidRDefault="00B05A60">
                        <w:pPr>
                          <w:pStyle w:val="TableParagraph"/>
                          <w:spacing w:line="206" w:lineRule="exact"/>
                          <w:ind w:left="564" w:right="28"/>
                          <w:jc w:val="center"/>
                          <w:rPr>
                            <w:sz w:val="18"/>
                          </w:rPr>
                        </w:pPr>
                        <w:r>
                          <w:rPr>
                            <w:sz w:val="18"/>
                          </w:rPr>
                          <w:t>4924559.55</w:t>
                        </w:r>
                      </w:p>
                    </w:tc>
                  </w:tr>
                  <w:tr w:rsidR="00A02B30">
                    <w:trPr>
                      <w:trHeight w:val="238"/>
                    </w:trPr>
                    <w:tc>
                      <w:tcPr>
                        <w:tcW w:w="905" w:type="dxa"/>
                      </w:tcPr>
                      <w:p w:rsidR="00A02B30" w:rsidRDefault="00B05A60">
                        <w:pPr>
                          <w:pStyle w:val="TableParagraph"/>
                          <w:spacing w:line="206" w:lineRule="exact"/>
                          <w:ind w:left="114"/>
                          <w:rPr>
                            <w:sz w:val="18"/>
                          </w:rPr>
                        </w:pPr>
                        <w:r>
                          <w:rPr>
                            <w:sz w:val="18"/>
                          </w:rPr>
                          <w:t>712</w:t>
                        </w:r>
                      </w:p>
                    </w:tc>
                    <w:tc>
                      <w:tcPr>
                        <w:tcW w:w="1898" w:type="dxa"/>
                      </w:tcPr>
                      <w:p w:rsidR="00A02B30" w:rsidRDefault="00B05A60">
                        <w:pPr>
                          <w:pStyle w:val="TableParagraph"/>
                          <w:spacing w:line="206" w:lineRule="exact"/>
                          <w:ind w:left="430" w:right="565"/>
                          <w:jc w:val="center"/>
                          <w:rPr>
                            <w:sz w:val="18"/>
                          </w:rPr>
                        </w:pPr>
                        <w:r>
                          <w:rPr>
                            <w:sz w:val="18"/>
                          </w:rPr>
                          <w:t>7373420.86</w:t>
                        </w:r>
                      </w:p>
                    </w:tc>
                    <w:tc>
                      <w:tcPr>
                        <w:tcW w:w="1499" w:type="dxa"/>
                      </w:tcPr>
                      <w:p w:rsidR="00A02B30" w:rsidRDefault="00B05A60">
                        <w:pPr>
                          <w:pStyle w:val="TableParagraph"/>
                          <w:spacing w:line="206" w:lineRule="exact"/>
                          <w:ind w:left="564" w:right="28"/>
                          <w:jc w:val="center"/>
                          <w:rPr>
                            <w:sz w:val="18"/>
                          </w:rPr>
                        </w:pPr>
                        <w:r>
                          <w:rPr>
                            <w:sz w:val="18"/>
                          </w:rPr>
                          <w:t>4924582.82</w:t>
                        </w:r>
                      </w:p>
                    </w:tc>
                  </w:tr>
                  <w:tr w:rsidR="00A02B30">
                    <w:trPr>
                      <w:trHeight w:val="238"/>
                    </w:trPr>
                    <w:tc>
                      <w:tcPr>
                        <w:tcW w:w="905" w:type="dxa"/>
                      </w:tcPr>
                      <w:p w:rsidR="00A02B30" w:rsidRDefault="00B05A60">
                        <w:pPr>
                          <w:pStyle w:val="TableParagraph"/>
                          <w:spacing w:line="206" w:lineRule="exact"/>
                          <w:ind w:left="113"/>
                          <w:rPr>
                            <w:sz w:val="18"/>
                          </w:rPr>
                        </w:pPr>
                        <w:r>
                          <w:rPr>
                            <w:sz w:val="18"/>
                          </w:rPr>
                          <w:t>713</w:t>
                        </w:r>
                      </w:p>
                    </w:tc>
                    <w:tc>
                      <w:tcPr>
                        <w:tcW w:w="1898" w:type="dxa"/>
                      </w:tcPr>
                      <w:p w:rsidR="00A02B30" w:rsidRDefault="00B05A60">
                        <w:pPr>
                          <w:pStyle w:val="TableParagraph"/>
                          <w:spacing w:line="206" w:lineRule="exact"/>
                          <w:ind w:left="430" w:right="565"/>
                          <w:jc w:val="center"/>
                          <w:rPr>
                            <w:sz w:val="18"/>
                          </w:rPr>
                        </w:pPr>
                        <w:r>
                          <w:rPr>
                            <w:sz w:val="18"/>
                          </w:rPr>
                          <w:t>7373429.01</w:t>
                        </w:r>
                      </w:p>
                    </w:tc>
                    <w:tc>
                      <w:tcPr>
                        <w:tcW w:w="1499" w:type="dxa"/>
                      </w:tcPr>
                      <w:p w:rsidR="00A02B30" w:rsidRDefault="00B05A60">
                        <w:pPr>
                          <w:pStyle w:val="TableParagraph"/>
                          <w:spacing w:line="206" w:lineRule="exact"/>
                          <w:ind w:left="563" w:right="28"/>
                          <w:jc w:val="center"/>
                          <w:rPr>
                            <w:sz w:val="18"/>
                          </w:rPr>
                        </w:pPr>
                        <w:r>
                          <w:rPr>
                            <w:sz w:val="18"/>
                          </w:rPr>
                          <w:t>4924605.33</w:t>
                        </w:r>
                      </w:p>
                    </w:tc>
                  </w:tr>
                  <w:tr w:rsidR="00A02B30">
                    <w:trPr>
                      <w:trHeight w:val="238"/>
                    </w:trPr>
                    <w:tc>
                      <w:tcPr>
                        <w:tcW w:w="905" w:type="dxa"/>
                      </w:tcPr>
                      <w:p w:rsidR="00A02B30" w:rsidRDefault="00B05A60">
                        <w:pPr>
                          <w:pStyle w:val="TableParagraph"/>
                          <w:spacing w:line="206" w:lineRule="exact"/>
                          <w:ind w:left="113"/>
                          <w:rPr>
                            <w:sz w:val="18"/>
                          </w:rPr>
                        </w:pPr>
                        <w:r>
                          <w:rPr>
                            <w:sz w:val="18"/>
                          </w:rPr>
                          <w:t>714</w:t>
                        </w:r>
                      </w:p>
                    </w:tc>
                    <w:tc>
                      <w:tcPr>
                        <w:tcW w:w="1898" w:type="dxa"/>
                      </w:tcPr>
                      <w:p w:rsidR="00A02B30" w:rsidRDefault="00B05A60">
                        <w:pPr>
                          <w:pStyle w:val="TableParagraph"/>
                          <w:spacing w:line="206" w:lineRule="exact"/>
                          <w:ind w:left="430" w:right="565"/>
                          <w:jc w:val="center"/>
                          <w:rPr>
                            <w:sz w:val="18"/>
                          </w:rPr>
                        </w:pPr>
                        <w:r>
                          <w:rPr>
                            <w:sz w:val="18"/>
                          </w:rPr>
                          <w:t>7373436.88</w:t>
                        </w:r>
                      </w:p>
                    </w:tc>
                    <w:tc>
                      <w:tcPr>
                        <w:tcW w:w="1499" w:type="dxa"/>
                      </w:tcPr>
                      <w:p w:rsidR="00A02B30" w:rsidRDefault="00B05A60">
                        <w:pPr>
                          <w:pStyle w:val="TableParagraph"/>
                          <w:spacing w:line="206" w:lineRule="exact"/>
                          <w:ind w:left="563" w:right="28"/>
                          <w:jc w:val="center"/>
                          <w:rPr>
                            <w:sz w:val="18"/>
                          </w:rPr>
                        </w:pPr>
                        <w:r>
                          <w:rPr>
                            <w:sz w:val="18"/>
                          </w:rPr>
                          <w:t>4924617.59</w:t>
                        </w:r>
                      </w:p>
                    </w:tc>
                  </w:tr>
                  <w:tr w:rsidR="00A02B30">
                    <w:trPr>
                      <w:trHeight w:val="238"/>
                    </w:trPr>
                    <w:tc>
                      <w:tcPr>
                        <w:tcW w:w="905" w:type="dxa"/>
                      </w:tcPr>
                      <w:p w:rsidR="00A02B30" w:rsidRDefault="00B05A60">
                        <w:pPr>
                          <w:pStyle w:val="TableParagraph"/>
                          <w:spacing w:line="206" w:lineRule="exact"/>
                          <w:ind w:left="113"/>
                          <w:rPr>
                            <w:sz w:val="18"/>
                          </w:rPr>
                        </w:pPr>
                        <w:r>
                          <w:rPr>
                            <w:sz w:val="18"/>
                          </w:rPr>
                          <w:t>715</w:t>
                        </w:r>
                      </w:p>
                    </w:tc>
                    <w:tc>
                      <w:tcPr>
                        <w:tcW w:w="1898" w:type="dxa"/>
                      </w:tcPr>
                      <w:p w:rsidR="00A02B30" w:rsidRDefault="00B05A60">
                        <w:pPr>
                          <w:pStyle w:val="TableParagraph"/>
                          <w:spacing w:line="206" w:lineRule="exact"/>
                          <w:ind w:left="429" w:right="565"/>
                          <w:jc w:val="center"/>
                          <w:rPr>
                            <w:sz w:val="18"/>
                          </w:rPr>
                        </w:pPr>
                        <w:r>
                          <w:rPr>
                            <w:sz w:val="18"/>
                          </w:rPr>
                          <w:t>7373441.84</w:t>
                        </w:r>
                      </w:p>
                    </w:tc>
                    <w:tc>
                      <w:tcPr>
                        <w:tcW w:w="1499" w:type="dxa"/>
                      </w:tcPr>
                      <w:p w:rsidR="00A02B30" w:rsidRDefault="00B05A60">
                        <w:pPr>
                          <w:pStyle w:val="TableParagraph"/>
                          <w:spacing w:line="206" w:lineRule="exact"/>
                          <w:ind w:left="563" w:right="28"/>
                          <w:jc w:val="center"/>
                          <w:rPr>
                            <w:sz w:val="18"/>
                          </w:rPr>
                        </w:pPr>
                        <w:r>
                          <w:rPr>
                            <w:sz w:val="18"/>
                          </w:rPr>
                          <w:t>4924625.31</w:t>
                        </w:r>
                      </w:p>
                    </w:tc>
                  </w:tr>
                  <w:tr w:rsidR="00A02B30">
                    <w:trPr>
                      <w:trHeight w:val="238"/>
                    </w:trPr>
                    <w:tc>
                      <w:tcPr>
                        <w:tcW w:w="905" w:type="dxa"/>
                      </w:tcPr>
                      <w:p w:rsidR="00A02B30" w:rsidRDefault="00B05A60">
                        <w:pPr>
                          <w:pStyle w:val="TableParagraph"/>
                          <w:spacing w:line="206" w:lineRule="exact"/>
                          <w:ind w:left="113"/>
                          <w:rPr>
                            <w:sz w:val="18"/>
                          </w:rPr>
                        </w:pPr>
                        <w:r>
                          <w:rPr>
                            <w:sz w:val="18"/>
                          </w:rPr>
                          <w:t>716</w:t>
                        </w:r>
                      </w:p>
                    </w:tc>
                    <w:tc>
                      <w:tcPr>
                        <w:tcW w:w="1898" w:type="dxa"/>
                      </w:tcPr>
                      <w:p w:rsidR="00A02B30" w:rsidRDefault="00B05A60">
                        <w:pPr>
                          <w:pStyle w:val="TableParagraph"/>
                          <w:spacing w:line="206" w:lineRule="exact"/>
                          <w:ind w:left="429" w:right="565"/>
                          <w:jc w:val="center"/>
                          <w:rPr>
                            <w:sz w:val="18"/>
                          </w:rPr>
                        </w:pPr>
                        <w:r>
                          <w:rPr>
                            <w:sz w:val="18"/>
                          </w:rPr>
                          <w:t>7373458.77</w:t>
                        </w:r>
                      </w:p>
                    </w:tc>
                    <w:tc>
                      <w:tcPr>
                        <w:tcW w:w="1499" w:type="dxa"/>
                      </w:tcPr>
                      <w:p w:rsidR="00A02B30" w:rsidRDefault="00B05A60">
                        <w:pPr>
                          <w:pStyle w:val="TableParagraph"/>
                          <w:spacing w:line="206" w:lineRule="exact"/>
                          <w:ind w:left="562" w:right="28"/>
                          <w:jc w:val="center"/>
                          <w:rPr>
                            <w:sz w:val="18"/>
                          </w:rPr>
                        </w:pPr>
                        <w:r>
                          <w:rPr>
                            <w:sz w:val="18"/>
                          </w:rPr>
                          <w:t>4924641.96</w:t>
                        </w:r>
                      </w:p>
                    </w:tc>
                  </w:tr>
                  <w:tr w:rsidR="00A02B30">
                    <w:trPr>
                      <w:trHeight w:val="238"/>
                    </w:trPr>
                    <w:tc>
                      <w:tcPr>
                        <w:tcW w:w="905" w:type="dxa"/>
                      </w:tcPr>
                      <w:p w:rsidR="00A02B30" w:rsidRDefault="00B05A60">
                        <w:pPr>
                          <w:pStyle w:val="TableParagraph"/>
                          <w:spacing w:line="206" w:lineRule="exact"/>
                          <w:ind w:left="113"/>
                          <w:rPr>
                            <w:sz w:val="18"/>
                          </w:rPr>
                        </w:pPr>
                        <w:r>
                          <w:rPr>
                            <w:sz w:val="18"/>
                          </w:rPr>
                          <w:t>717</w:t>
                        </w:r>
                      </w:p>
                    </w:tc>
                    <w:tc>
                      <w:tcPr>
                        <w:tcW w:w="1898" w:type="dxa"/>
                      </w:tcPr>
                      <w:p w:rsidR="00A02B30" w:rsidRDefault="00B05A60">
                        <w:pPr>
                          <w:pStyle w:val="TableParagraph"/>
                          <w:spacing w:line="206" w:lineRule="exact"/>
                          <w:ind w:left="428" w:right="565"/>
                          <w:jc w:val="center"/>
                          <w:rPr>
                            <w:sz w:val="18"/>
                          </w:rPr>
                        </w:pPr>
                        <w:r>
                          <w:rPr>
                            <w:sz w:val="18"/>
                          </w:rPr>
                          <w:t>7373478.44</w:t>
                        </w:r>
                      </w:p>
                    </w:tc>
                    <w:tc>
                      <w:tcPr>
                        <w:tcW w:w="1499" w:type="dxa"/>
                      </w:tcPr>
                      <w:p w:rsidR="00A02B30" w:rsidRDefault="00B05A60">
                        <w:pPr>
                          <w:pStyle w:val="TableParagraph"/>
                          <w:spacing w:line="206" w:lineRule="exact"/>
                          <w:ind w:left="562" w:right="28"/>
                          <w:jc w:val="center"/>
                          <w:rPr>
                            <w:sz w:val="18"/>
                          </w:rPr>
                        </w:pPr>
                        <w:r>
                          <w:rPr>
                            <w:sz w:val="18"/>
                          </w:rPr>
                          <w:t>4924654.21</w:t>
                        </w:r>
                      </w:p>
                    </w:tc>
                  </w:tr>
                  <w:tr w:rsidR="00A02B30">
                    <w:trPr>
                      <w:trHeight w:val="238"/>
                    </w:trPr>
                    <w:tc>
                      <w:tcPr>
                        <w:tcW w:w="905" w:type="dxa"/>
                      </w:tcPr>
                      <w:p w:rsidR="00A02B30" w:rsidRDefault="00B05A60">
                        <w:pPr>
                          <w:pStyle w:val="TableParagraph"/>
                          <w:spacing w:line="206" w:lineRule="exact"/>
                          <w:ind w:left="112"/>
                          <w:rPr>
                            <w:sz w:val="18"/>
                          </w:rPr>
                        </w:pPr>
                        <w:r>
                          <w:rPr>
                            <w:sz w:val="18"/>
                          </w:rPr>
                          <w:t>718</w:t>
                        </w:r>
                      </w:p>
                    </w:tc>
                    <w:tc>
                      <w:tcPr>
                        <w:tcW w:w="1898" w:type="dxa"/>
                      </w:tcPr>
                      <w:p w:rsidR="00A02B30" w:rsidRDefault="00B05A60">
                        <w:pPr>
                          <w:pStyle w:val="TableParagraph"/>
                          <w:spacing w:line="206" w:lineRule="exact"/>
                          <w:ind w:left="428" w:right="565"/>
                          <w:jc w:val="center"/>
                          <w:rPr>
                            <w:sz w:val="18"/>
                          </w:rPr>
                        </w:pPr>
                        <w:r>
                          <w:rPr>
                            <w:sz w:val="18"/>
                          </w:rPr>
                          <w:t>7373501.26</w:t>
                        </w:r>
                      </w:p>
                    </w:tc>
                    <w:tc>
                      <w:tcPr>
                        <w:tcW w:w="1499" w:type="dxa"/>
                      </w:tcPr>
                      <w:p w:rsidR="00A02B30" w:rsidRDefault="00B05A60">
                        <w:pPr>
                          <w:pStyle w:val="TableParagraph"/>
                          <w:spacing w:line="206" w:lineRule="exact"/>
                          <w:ind w:left="562" w:right="28"/>
                          <w:jc w:val="center"/>
                          <w:rPr>
                            <w:sz w:val="18"/>
                          </w:rPr>
                        </w:pPr>
                        <w:r>
                          <w:rPr>
                            <w:sz w:val="18"/>
                          </w:rPr>
                          <w:t>4924662.16</w:t>
                        </w:r>
                      </w:p>
                    </w:tc>
                  </w:tr>
                  <w:tr w:rsidR="00A02B30">
                    <w:trPr>
                      <w:trHeight w:val="238"/>
                    </w:trPr>
                    <w:tc>
                      <w:tcPr>
                        <w:tcW w:w="905" w:type="dxa"/>
                      </w:tcPr>
                      <w:p w:rsidR="00A02B30" w:rsidRDefault="00B05A60">
                        <w:pPr>
                          <w:pStyle w:val="TableParagraph"/>
                          <w:spacing w:line="206" w:lineRule="exact"/>
                          <w:ind w:left="112"/>
                          <w:rPr>
                            <w:sz w:val="18"/>
                          </w:rPr>
                        </w:pPr>
                        <w:r>
                          <w:rPr>
                            <w:sz w:val="18"/>
                          </w:rPr>
                          <w:t>719</w:t>
                        </w:r>
                      </w:p>
                    </w:tc>
                    <w:tc>
                      <w:tcPr>
                        <w:tcW w:w="1898" w:type="dxa"/>
                      </w:tcPr>
                      <w:p w:rsidR="00A02B30" w:rsidRDefault="00B05A60">
                        <w:pPr>
                          <w:pStyle w:val="TableParagraph"/>
                          <w:spacing w:line="206" w:lineRule="exact"/>
                          <w:ind w:left="428" w:right="565"/>
                          <w:jc w:val="center"/>
                          <w:rPr>
                            <w:sz w:val="18"/>
                          </w:rPr>
                        </w:pPr>
                        <w:r>
                          <w:rPr>
                            <w:sz w:val="18"/>
                          </w:rPr>
                          <w:t>7373580.27</w:t>
                        </w:r>
                      </w:p>
                    </w:tc>
                    <w:tc>
                      <w:tcPr>
                        <w:tcW w:w="1499" w:type="dxa"/>
                      </w:tcPr>
                      <w:p w:rsidR="00A02B30" w:rsidRDefault="00B05A60">
                        <w:pPr>
                          <w:pStyle w:val="TableParagraph"/>
                          <w:spacing w:line="206" w:lineRule="exact"/>
                          <w:ind w:left="561" w:right="28"/>
                          <w:jc w:val="center"/>
                          <w:rPr>
                            <w:sz w:val="18"/>
                          </w:rPr>
                        </w:pPr>
                        <w:r>
                          <w:rPr>
                            <w:sz w:val="18"/>
                          </w:rPr>
                          <w:t>4924679.36</w:t>
                        </w:r>
                      </w:p>
                    </w:tc>
                  </w:tr>
                  <w:tr w:rsidR="00A02B30">
                    <w:trPr>
                      <w:trHeight w:val="238"/>
                    </w:trPr>
                    <w:tc>
                      <w:tcPr>
                        <w:tcW w:w="905" w:type="dxa"/>
                      </w:tcPr>
                      <w:p w:rsidR="00A02B30" w:rsidRDefault="00B05A60">
                        <w:pPr>
                          <w:pStyle w:val="TableParagraph"/>
                          <w:spacing w:line="206" w:lineRule="exact"/>
                          <w:ind w:left="112"/>
                          <w:rPr>
                            <w:sz w:val="18"/>
                          </w:rPr>
                        </w:pPr>
                        <w:r>
                          <w:rPr>
                            <w:sz w:val="18"/>
                          </w:rPr>
                          <w:t>720</w:t>
                        </w:r>
                      </w:p>
                    </w:tc>
                    <w:tc>
                      <w:tcPr>
                        <w:tcW w:w="1898" w:type="dxa"/>
                      </w:tcPr>
                      <w:p w:rsidR="00A02B30" w:rsidRDefault="00B05A60">
                        <w:pPr>
                          <w:pStyle w:val="TableParagraph"/>
                          <w:spacing w:line="206" w:lineRule="exact"/>
                          <w:ind w:left="427" w:right="565"/>
                          <w:jc w:val="center"/>
                          <w:rPr>
                            <w:sz w:val="18"/>
                          </w:rPr>
                        </w:pPr>
                        <w:r>
                          <w:rPr>
                            <w:sz w:val="18"/>
                          </w:rPr>
                          <w:t>7373602.99</w:t>
                        </w:r>
                      </w:p>
                    </w:tc>
                    <w:tc>
                      <w:tcPr>
                        <w:tcW w:w="1499" w:type="dxa"/>
                      </w:tcPr>
                      <w:p w:rsidR="00A02B30" w:rsidRDefault="00B05A60">
                        <w:pPr>
                          <w:pStyle w:val="TableParagraph"/>
                          <w:spacing w:line="206" w:lineRule="exact"/>
                          <w:ind w:left="561" w:right="28"/>
                          <w:jc w:val="center"/>
                          <w:rPr>
                            <w:sz w:val="18"/>
                          </w:rPr>
                        </w:pPr>
                        <w:r>
                          <w:rPr>
                            <w:sz w:val="18"/>
                          </w:rPr>
                          <w:t>4924679.35</w:t>
                        </w:r>
                      </w:p>
                    </w:tc>
                  </w:tr>
                  <w:tr w:rsidR="00A02B30">
                    <w:trPr>
                      <w:trHeight w:val="238"/>
                    </w:trPr>
                    <w:tc>
                      <w:tcPr>
                        <w:tcW w:w="905" w:type="dxa"/>
                      </w:tcPr>
                      <w:p w:rsidR="00A02B30" w:rsidRDefault="00B05A60">
                        <w:pPr>
                          <w:pStyle w:val="TableParagraph"/>
                          <w:spacing w:line="206" w:lineRule="exact"/>
                          <w:ind w:left="112"/>
                          <w:rPr>
                            <w:sz w:val="18"/>
                          </w:rPr>
                        </w:pPr>
                        <w:r>
                          <w:rPr>
                            <w:sz w:val="18"/>
                          </w:rPr>
                          <w:t>721</w:t>
                        </w:r>
                      </w:p>
                    </w:tc>
                    <w:tc>
                      <w:tcPr>
                        <w:tcW w:w="1898" w:type="dxa"/>
                      </w:tcPr>
                      <w:p w:rsidR="00A02B30" w:rsidRDefault="00B05A60">
                        <w:pPr>
                          <w:pStyle w:val="TableParagraph"/>
                          <w:spacing w:line="206" w:lineRule="exact"/>
                          <w:ind w:left="427" w:right="565"/>
                          <w:jc w:val="center"/>
                          <w:rPr>
                            <w:sz w:val="18"/>
                          </w:rPr>
                        </w:pPr>
                        <w:r>
                          <w:rPr>
                            <w:sz w:val="18"/>
                          </w:rPr>
                          <w:t>7373625.27</w:t>
                        </w:r>
                      </w:p>
                    </w:tc>
                    <w:tc>
                      <w:tcPr>
                        <w:tcW w:w="1499" w:type="dxa"/>
                      </w:tcPr>
                      <w:p w:rsidR="00A02B30" w:rsidRDefault="00B05A60">
                        <w:pPr>
                          <w:pStyle w:val="TableParagraph"/>
                          <w:spacing w:line="206" w:lineRule="exact"/>
                          <w:ind w:left="561" w:right="28"/>
                          <w:jc w:val="center"/>
                          <w:rPr>
                            <w:sz w:val="18"/>
                          </w:rPr>
                        </w:pPr>
                        <w:r>
                          <w:rPr>
                            <w:sz w:val="18"/>
                          </w:rPr>
                          <w:t>4924674.17</w:t>
                        </w:r>
                      </w:p>
                    </w:tc>
                  </w:tr>
                  <w:tr w:rsidR="00A02B30">
                    <w:trPr>
                      <w:trHeight w:val="238"/>
                    </w:trPr>
                    <w:tc>
                      <w:tcPr>
                        <w:tcW w:w="905" w:type="dxa"/>
                      </w:tcPr>
                      <w:p w:rsidR="00A02B30" w:rsidRDefault="00B05A60">
                        <w:pPr>
                          <w:pStyle w:val="TableParagraph"/>
                          <w:spacing w:line="206" w:lineRule="exact"/>
                          <w:ind w:left="112"/>
                          <w:rPr>
                            <w:sz w:val="18"/>
                          </w:rPr>
                        </w:pPr>
                        <w:r>
                          <w:rPr>
                            <w:sz w:val="18"/>
                          </w:rPr>
                          <w:t>722</w:t>
                        </w:r>
                      </w:p>
                    </w:tc>
                    <w:tc>
                      <w:tcPr>
                        <w:tcW w:w="1898" w:type="dxa"/>
                      </w:tcPr>
                      <w:p w:rsidR="00A02B30" w:rsidRDefault="00B05A60">
                        <w:pPr>
                          <w:pStyle w:val="TableParagraph"/>
                          <w:spacing w:line="206" w:lineRule="exact"/>
                          <w:ind w:left="427" w:right="565"/>
                          <w:jc w:val="center"/>
                          <w:rPr>
                            <w:sz w:val="18"/>
                          </w:rPr>
                        </w:pPr>
                        <w:r>
                          <w:rPr>
                            <w:sz w:val="18"/>
                          </w:rPr>
                          <w:t>7373645.14</w:t>
                        </w:r>
                      </w:p>
                    </w:tc>
                    <w:tc>
                      <w:tcPr>
                        <w:tcW w:w="1499" w:type="dxa"/>
                      </w:tcPr>
                      <w:p w:rsidR="00A02B30" w:rsidRDefault="00B05A60">
                        <w:pPr>
                          <w:pStyle w:val="TableParagraph"/>
                          <w:spacing w:line="206" w:lineRule="exact"/>
                          <w:ind w:left="560" w:right="28"/>
                          <w:jc w:val="center"/>
                          <w:rPr>
                            <w:sz w:val="18"/>
                          </w:rPr>
                        </w:pPr>
                        <w:r>
                          <w:rPr>
                            <w:sz w:val="18"/>
                          </w:rPr>
                          <w:t>4924664.52</w:t>
                        </w:r>
                      </w:p>
                    </w:tc>
                  </w:tr>
                  <w:tr w:rsidR="00A02B30">
                    <w:trPr>
                      <w:trHeight w:val="238"/>
                    </w:trPr>
                    <w:tc>
                      <w:tcPr>
                        <w:tcW w:w="905" w:type="dxa"/>
                      </w:tcPr>
                      <w:p w:rsidR="00A02B30" w:rsidRDefault="00B05A60">
                        <w:pPr>
                          <w:pStyle w:val="TableParagraph"/>
                          <w:spacing w:line="206" w:lineRule="exact"/>
                          <w:ind w:left="112"/>
                          <w:rPr>
                            <w:sz w:val="18"/>
                          </w:rPr>
                        </w:pPr>
                        <w:r>
                          <w:rPr>
                            <w:sz w:val="18"/>
                          </w:rPr>
                          <w:t>723</w:t>
                        </w:r>
                      </w:p>
                    </w:tc>
                    <w:tc>
                      <w:tcPr>
                        <w:tcW w:w="1898" w:type="dxa"/>
                      </w:tcPr>
                      <w:p w:rsidR="00A02B30" w:rsidRDefault="00B05A60">
                        <w:pPr>
                          <w:pStyle w:val="TableParagraph"/>
                          <w:spacing w:line="206" w:lineRule="exact"/>
                          <w:ind w:left="426" w:right="565"/>
                          <w:jc w:val="center"/>
                          <w:rPr>
                            <w:sz w:val="18"/>
                          </w:rPr>
                        </w:pPr>
                        <w:r>
                          <w:rPr>
                            <w:sz w:val="18"/>
                          </w:rPr>
                          <w:t>7373702.94</w:t>
                        </w:r>
                      </w:p>
                    </w:tc>
                    <w:tc>
                      <w:tcPr>
                        <w:tcW w:w="1499" w:type="dxa"/>
                      </w:tcPr>
                      <w:p w:rsidR="00A02B30" w:rsidRDefault="00B05A60">
                        <w:pPr>
                          <w:pStyle w:val="TableParagraph"/>
                          <w:spacing w:line="206" w:lineRule="exact"/>
                          <w:ind w:left="560" w:right="28"/>
                          <w:jc w:val="center"/>
                          <w:rPr>
                            <w:sz w:val="18"/>
                          </w:rPr>
                        </w:pPr>
                        <w:r>
                          <w:rPr>
                            <w:sz w:val="18"/>
                          </w:rPr>
                          <w:t>4924704.79</w:t>
                        </w:r>
                      </w:p>
                    </w:tc>
                  </w:tr>
                  <w:tr w:rsidR="00A02B30">
                    <w:trPr>
                      <w:trHeight w:val="238"/>
                    </w:trPr>
                    <w:tc>
                      <w:tcPr>
                        <w:tcW w:w="905" w:type="dxa"/>
                      </w:tcPr>
                      <w:p w:rsidR="00A02B30" w:rsidRDefault="00B05A60">
                        <w:pPr>
                          <w:pStyle w:val="TableParagraph"/>
                          <w:spacing w:line="206" w:lineRule="exact"/>
                          <w:ind w:left="111"/>
                          <w:rPr>
                            <w:sz w:val="18"/>
                          </w:rPr>
                        </w:pPr>
                        <w:r>
                          <w:rPr>
                            <w:sz w:val="18"/>
                          </w:rPr>
                          <w:t>724</w:t>
                        </w:r>
                      </w:p>
                    </w:tc>
                    <w:tc>
                      <w:tcPr>
                        <w:tcW w:w="1898" w:type="dxa"/>
                      </w:tcPr>
                      <w:p w:rsidR="00A02B30" w:rsidRDefault="00B05A60">
                        <w:pPr>
                          <w:pStyle w:val="TableParagraph"/>
                          <w:spacing w:line="206" w:lineRule="exact"/>
                          <w:ind w:left="426" w:right="565"/>
                          <w:jc w:val="center"/>
                          <w:rPr>
                            <w:sz w:val="18"/>
                          </w:rPr>
                        </w:pPr>
                        <w:r>
                          <w:rPr>
                            <w:sz w:val="18"/>
                          </w:rPr>
                          <w:t>7373588.87</w:t>
                        </w:r>
                      </w:p>
                    </w:tc>
                    <w:tc>
                      <w:tcPr>
                        <w:tcW w:w="1499" w:type="dxa"/>
                      </w:tcPr>
                      <w:p w:rsidR="00A02B30" w:rsidRDefault="00B05A60">
                        <w:pPr>
                          <w:pStyle w:val="TableParagraph"/>
                          <w:spacing w:line="206" w:lineRule="exact"/>
                          <w:ind w:left="559" w:right="28"/>
                          <w:jc w:val="center"/>
                          <w:rPr>
                            <w:sz w:val="18"/>
                          </w:rPr>
                        </w:pPr>
                        <w:r>
                          <w:rPr>
                            <w:sz w:val="18"/>
                          </w:rPr>
                          <w:t>4924770.74</w:t>
                        </w:r>
                      </w:p>
                    </w:tc>
                  </w:tr>
                  <w:tr w:rsidR="00A02B30">
                    <w:trPr>
                      <w:trHeight w:val="238"/>
                    </w:trPr>
                    <w:tc>
                      <w:tcPr>
                        <w:tcW w:w="905" w:type="dxa"/>
                      </w:tcPr>
                      <w:p w:rsidR="00A02B30" w:rsidRDefault="00B05A60">
                        <w:pPr>
                          <w:pStyle w:val="TableParagraph"/>
                          <w:spacing w:line="206" w:lineRule="exact"/>
                          <w:ind w:left="111"/>
                          <w:rPr>
                            <w:sz w:val="18"/>
                          </w:rPr>
                        </w:pPr>
                        <w:r>
                          <w:rPr>
                            <w:sz w:val="18"/>
                          </w:rPr>
                          <w:t>725</w:t>
                        </w:r>
                      </w:p>
                    </w:tc>
                    <w:tc>
                      <w:tcPr>
                        <w:tcW w:w="1898" w:type="dxa"/>
                      </w:tcPr>
                      <w:p w:rsidR="00A02B30" w:rsidRDefault="00B05A60">
                        <w:pPr>
                          <w:pStyle w:val="TableParagraph"/>
                          <w:spacing w:line="206" w:lineRule="exact"/>
                          <w:ind w:left="426" w:right="565"/>
                          <w:jc w:val="center"/>
                          <w:rPr>
                            <w:sz w:val="18"/>
                          </w:rPr>
                        </w:pPr>
                        <w:r>
                          <w:rPr>
                            <w:sz w:val="18"/>
                          </w:rPr>
                          <w:t>7373529.17</w:t>
                        </w:r>
                      </w:p>
                    </w:tc>
                    <w:tc>
                      <w:tcPr>
                        <w:tcW w:w="1499" w:type="dxa"/>
                      </w:tcPr>
                      <w:p w:rsidR="00A02B30" w:rsidRDefault="00B05A60">
                        <w:pPr>
                          <w:pStyle w:val="TableParagraph"/>
                          <w:spacing w:line="206" w:lineRule="exact"/>
                          <w:ind w:left="559" w:right="28"/>
                          <w:jc w:val="center"/>
                          <w:rPr>
                            <w:sz w:val="18"/>
                          </w:rPr>
                        </w:pPr>
                        <w:r>
                          <w:rPr>
                            <w:sz w:val="18"/>
                          </w:rPr>
                          <w:t>4924822.19</w:t>
                        </w:r>
                      </w:p>
                    </w:tc>
                  </w:tr>
                  <w:tr w:rsidR="00A02B30">
                    <w:trPr>
                      <w:trHeight w:val="238"/>
                    </w:trPr>
                    <w:tc>
                      <w:tcPr>
                        <w:tcW w:w="905" w:type="dxa"/>
                      </w:tcPr>
                      <w:p w:rsidR="00A02B30" w:rsidRDefault="00B05A60">
                        <w:pPr>
                          <w:pStyle w:val="TableParagraph"/>
                          <w:spacing w:line="206" w:lineRule="exact"/>
                          <w:ind w:left="111"/>
                          <w:rPr>
                            <w:sz w:val="18"/>
                          </w:rPr>
                        </w:pPr>
                        <w:r>
                          <w:rPr>
                            <w:sz w:val="18"/>
                          </w:rPr>
                          <w:t>726</w:t>
                        </w:r>
                      </w:p>
                    </w:tc>
                    <w:tc>
                      <w:tcPr>
                        <w:tcW w:w="1898" w:type="dxa"/>
                      </w:tcPr>
                      <w:p w:rsidR="00A02B30" w:rsidRDefault="00B05A60">
                        <w:pPr>
                          <w:pStyle w:val="TableParagraph"/>
                          <w:spacing w:line="206" w:lineRule="exact"/>
                          <w:ind w:left="425" w:right="565"/>
                          <w:jc w:val="center"/>
                          <w:rPr>
                            <w:sz w:val="18"/>
                          </w:rPr>
                        </w:pPr>
                        <w:r>
                          <w:rPr>
                            <w:sz w:val="18"/>
                          </w:rPr>
                          <w:t>7373482.51</w:t>
                        </w:r>
                      </w:p>
                    </w:tc>
                    <w:tc>
                      <w:tcPr>
                        <w:tcW w:w="1499" w:type="dxa"/>
                      </w:tcPr>
                      <w:p w:rsidR="00A02B30" w:rsidRDefault="00B05A60">
                        <w:pPr>
                          <w:pStyle w:val="TableParagraph"/>
                          <w:spacing w:line="206" w:lineRule="exact"/>
                          <w:ind w:left="559" w:right="28"/>
                          <w:jc w:val="center"/>
                          <w:rPr>
                            <w:sz w:val="18"/>
                          </w:rPr>
                        </w:pPr>
                        <w:r>
                          <w:rPr>
                            <w:sz w:val="18"/>
                          </w:rPr>
                          <w:t>4924877.46</w:t>
                        </w:r>
                      </w:p>
                    </w:tc>
                  </w:tr>
                  <w:tr w:rsidR="00A02B30">
                    <w:trPr>
                      <w:trHeight w:val="238"/>
                    </w:trPr>
                    <w:tc>
                      <w:tcPr>
                        <w:tcW w:w="905" w:type="dxa"/>
                      </w:tcPr>
                      <w:p w:rsidR="00A02B30" w:rsidRDefault="00B05A60">
                        <w:pPr>
                          <w:pStyle w:val="TableParagraph"/>
                          <w:spacing w:line="206" w:lineRule="exact"/>
                          <w:ind w:left="111"/>
                          <w:rPr>
                            <w:sz w:val="18"/>
                          </w:rPr>
                        </w:pPr>
                        <w:r>
                          <w:rPr>
                            <w:sz w:val="18"/>
                          </w:rPr>
                          <w:t>727</w:t>
                        </w:r>
                      </w:p>
                    </w:tc>
                    <w:tc>
                      <w:tcPr>
                        <w:tcW w:w="1898" w:type="dxa"/>
                      </w:tcPr>
                      <w:p w:rsidR="00A02B30" w:rsidRDefault="00B05A60">
                        <w:pPr>
                          <w:pStyle w:val="TableParagraph"/>
                          <w:spacing w:line="206" w:lineRule="exact"/>
                          <w:ind w:left="425" w:right="565"/>
                          <w:jc w:val="center"/>
                          <w:rPr>
                            <w:sz w:val="18"/>
                          </w:rPr>
                        </w:pPr>
                        <w:r>
                          <w:rPr>
                            <w:sz w:val="18"/>
                          </w:rPr>
                          <w:t>7373471.69</w:t>
                        </w:r>
                      </w:p>
                    </w:tc>
                    <w:tc>
                      <w:tcPr>
                        <w:tcW w:w="1499" w:type="dxa"/>
                      </w:tcPr>
                      <w:p w:rsidR="00A02B30" w:rsidRDefault="00B05A60">
                        <w:pPr>
                          <w:pStyle w:val="TableParagraph"/>
                          <w:spacing w:line="206" w:lineRule="exact"/>
                          <w:ind w:left="558" w:right="28"/>
                          <w:jc w:val="center"/>
                          <w:rPr>
                            <w:sz w:val="18"/>
                          </w:rPr>
                        </w:pPr>
                        <w:r>
                          <w:rPr>
                            <w:sz w:val="18"/>
                          </w:rPr>
                          <w:t>4924898.21</w:t>
                        </w:r>
                      </w:p>
                    </w:tc>
                  </w:tr>
                  <w:tr w:rsidR="00A02B30">
                    <w:trPr>
                      <w:trHeight w:val="238"/>
                    </w:trPr>
                    <w:tc>
                      <w:tcPr>
                        <w:tcW w:w="905" w:type="dxa"/>
                      </w:tcPr>
                      <w:p w:rsidR="00A02B30" w:rsidRDefault="00B05A60">
                        <w:pPr>
                          <w:pStyle w:val="TableParagraph"/>
                          <w:spacing w:line="206" w:lineRule="exact"/>
                          <w:ind w:left="111"/>
                          <w:rPr>
                            <w:sz w:val="18"/>
                          </w:rPr>
                        </w:pPr>
                        <w:r>
                          <w:rPr>
                            <w:sz w:val="18"/>
                          </w:rPr>
                          <w:t>728</w:t>
                        </w:r>
                      </w:p>
                    </w:tc>
                    <w:tc>
                      <w:tcPr>
                        <w:tcW w:w="1898" w:type="dxa"/>
                      </w:tcPr>
                      <w:p w:rsidR="00A02B30" w:rsidRDefault="00B05A60">
                        <w:pPr>
                          <w:pStyle w:val="TableParagraph"/>
                          <w:spacing w:line="206" w:lineRule="exact"/>
                          <w:ind w:left="423" w:right="565"/>
                          <w:jc w:val="center"/>
                          <w:rPr>
                            <w:sz w:val="18"/>
                          </w:rPr>
                        </w:pPr>
                        <w:r>
                          <w:rPr>
                            <w:sz w:val="18"/>
                          </w:rPr>
                          <w:t>7373470.85</w:t>
                        </w:r>
                      </w:p>
                    </w:tc>
                    <w:tc>
                      <w:tcPr>
                        <w:tcW w:w="1499" w:type="dxa"/>
                      </w:tcPr>
                      <w:p w:rsidR="00A02B30" w:rsidRDefault="00B05A60">
                        <w:pPr>
                          <w:pStyle w:val="TableParagraph"/>
                          <w:spacing w:line="206" w:lineRule="exact"/>
                          <w:ind w:left="558" w:right="28"/>
                          <w:jc w:val="center"/>
                          <w:rPr>
                            <w:sz w:val="18"/>
                          </w:rPr>
                        </w:pPr>
                        <w:r>
                          <w:rPr>
                            <w:sz w:val="18"/>
                          </w:rPr>
                          <w:t>4924921.18</w:t>
                        </w:r>
                      </w:p>
                    </w:tc>
                  </w:tr>
                  <w:tr w:rsidR="00A02B30">
                    <w:trPr>
                      <w:trHeight w:val="238"/>
                    </w:trPr>
                    <w:tc>
                      <w:tcPr>
                        <w:tcW w:w="905" w:type="dxa"/>
                      </w:tcPr>
                      <w:p w:rsidR="00A02B30" w:rsidRDefault="00B05A60">
                        <w:pPr>
                          <w:pStyle w:val="TableParagraph"/>
                          <w:spacing w:line="206" w:lineRule="exact"/>
                          <w:ind w:left="111"/>
                          <w:rPr>
                            <w:sz w:val="18"/>
                          </w:rPr>
                        </w:pPr>
                        <w:r>
                          <w:rPr>
                            <w:sz w:val="18"/>
                          </w:rPr>
                          <w:t>729</w:t>
                        </w:r>
                      </w:p>
                    </w:tc>
                    <w:tc>
                      <w:tcPr>
                        <w:tcW w:w="1898" w:type="dxa"/>
                      </w:tcPr>
                      <w:p w:rsidR="00A02B30" w:rsidRDefault="00B05A60">
                        <w:pPr>
                          <w:pStyle w:val="TableParagraph"/>
                          <w:spacing w:line="206" w:lineRule="exact"/>
                          <w:ind w:left="424" w:right="565"/>
                          <w:jc w:val="center"/>
                          <w:rPr>
                            <w:sz w:val="18"/>
                          </w:rPr>
                        </w:pPr>
                        <w:r>
                          <w:rPr>
                            <w:sz w:val="18"/>
                          </w:rPr>
                          <w:t>7373476.06</w:t>
                        </w:r>
                      </w:p>
                    </w:tc>
                    <w:tc>
                      <w:tcPr>
                        <w:tcW w:w="1499" w:type="dxa"/>
                      </w:tcPr>
                      <w:p w:rsidR="00A02B30" w:rsidRDefault="00B05A60">
                        <w:pPr>
                          <w:pStyle w:val="TableParagraph"/>
                          <w:spacing w:line="206" w:lineRule="exact"/>
                          <w:ind w:left="558" w:right="28"/>
                          <w:jc w:val="center"/>
                          <w:rPr>
                            <w:sz w:val="18"/>
                          </w:rPr>
                        </w:pPr>
                        <w:r>
                          <w:rPr>
                            <w:sz w:val="18"/>
                          </w:rPr>
                          <w:t>4924982.59</w:t>
                        </w:r>
                      </w:p>
                    </w:tc>
                  </w:tr>
                  <w:tr w:rsidR="00A02B30">
                    <w:trPr>
                      <w:trHeight w:val="238"/>
                    </w:trPr>
                    <w:tc>
                      <w:tcPr>
                        <w:tcW w:w="905" w:type="dxa"/>
                      </w:tcPr>
                      <w:p w:rsidR="00A02B30" w:rsidRDefault="00B05A60">
                        <w:pPr>
                          <w:pStyle w:val="TableParagraph"/>
                          <w:spacing w:line="206" w:lineRule="exact"/>
                          <w:ind w:left="110"/>
                          <w:rPr>
                            <w:sz w:val="18"/>
                          </w:rPr>
                        </w:pPr>
                        <w:r>
                          <w:rPr>
                            <w:sz w:val="18"/>
                          </w:rPr>
                          <w:t>730</w:t>
                        </w:r>
                      </w:p>
                    </w:tc>
                    <w:tc>
                      <w:tcPr>
                        <w:tcW w:w="1898" w:type="dxa"/>
                      </w:tcPr>
                      <w:p w:rsidR="00A02B30" w:rsidRDefault="00B05A60">
                        <w:pPr>
                          <w:pStyle w:val="TableParagraph"/>
                          <w:spacing w:line="206" w:lineRule="exact"/>
                          <w:ind w:left="424" w:right="565"/>
                          <w:jc w:val="center"/>
                          <w:rPr>
                            <w:sz w:val="18"/>
                          </w:rPr>
                        </w:pPr>
                        <w:r>
                          <w:rPr>
                            <w:sz w:val="18"/>
                          </w:rPr>
                          <w:t>7373446.87</w:t>
                        </w:r>
                      </w:p>
                    </w:tc>
                    <w:tc>
                      <w:tcPr>
                        <w:tcW w:w="1499" w:type="dxa"/>
                      </w:tcPr>
                      <w:p w:rsidR="00A02B30" w:rsidRDefault="00B05A60">
                        <w:pPr>
                          <w:pStyle w:val="TableParagraph"/>
                          <w:spacing w:line="206" w:lineRule="exact"/>
                          <w:ind w:left="557" w:right="28"/>
                          <w:jc w:val="center"/>
                          <w:rPr>
                            <w:sz w:val="18"/>
                          </w:rPr>
                        </w:pPr>
                        <w:r>
                          <w:rPr>
                            <w:sz w:val="18"/>
                          </w:rPr>
                          <w:t>4925088.20</w:t>
                        </w:r>
                      </w:p>
                    </w:tc>
                  </w:tr>
                  <w:tr w:rsidR="00A02B30">
                    <w:trPr>
                      <w:trHeight w:val="238"/>
                    </w:trPr>
                    <w:tc>
                      <w:tcPr>
                        <w:tcW w:w="905" w:type="dxa"/>
                      </w:tcPr>
                      <w:p w:rsidR="00A02B30" w:rsidRDefault="00B05A60">
                        <w:pPr>
                          <w:pStyle w:val="TableParagraph"/>
                          <w:spacing w:line="206" w:lineRule="exact"/>
                          <w:ind w:left="110"/>
                          <w:rPr>
                            <w:sz w:val="18"/>
                          </w:rPr>
                        </w:pPr>
                        <w:r>
                          <w:rPr>
                            <w:sz w:val="18"/>
                          </w:rPr>
                          <w:t>731</w:t>
                        </w:r>
                      </w:p>
                    </w:tc>
                    <w:tc>
                      <w:tcPr>
                        <w:tcW w:w="1898" w:type="dxa"/>
                      </w:tcPr>
                      <w:p w:rsidR="00A02B30" w:rsidRDefault="00B05A60">
                        <w:pPr>
                          <w:pStyle w:val="TableParagraph"/>
                          <w:spacing w:line="206" w:lineRule="exact"/>
                          <w:ind w:left="423" w:right="565"/>
                          <w:jc w:val="center"/>
                          <w:rPr>
                            <w:sz w:val="18"/>
                          </w:rPr>
                        </w:pPr>
                        <w:r>
                          <w:rPr>
                            <w:sz w:val="18"/>
                          </w:rPr>
                          <w:t>7373452.50</w:t>
                        </w:r>
                      </w:p>
                    </w:tc>
                    <w:tc>
                      <w:tcPr>
                        <w:tcW w:w="1499" w:type="dxa"/>
                      </w:tcPr>
                      <w:p w:rsidR="00A02B30" w:rsidRDefault="00B05A60">
                        <w:pPr>
                          <w:pStyle w:val="TableParagraph"/>
                          <w:spacing w:line="206" w:lineRule="exact"/>
                          <w:ind w:left="557" w:right="28"/>
                          <w:jc w:val="center"/>
                          <w:rPr>
                            <w:sz w:val="18"/>
                          </w:rPr>
                        </w:pPr>
                        <w:r>
                          <w:rPr>
                            <w:sz w:val="18"/>
                          </w:rPr>
                          <w:t>4925118.91</w:t>
                        </w:r>
                      </w:p>
                    </w:tc>
                  </w:tr>
                  <w:tr w:rsidR="00A02B30">
                    <w:trPr>
                      <w:trHeight w:val="238"/>
                    </w:trPr>
                    <w:tc>
                      <w:tcPr>
                        <w:tcW w:w="905" w:type="dxa"/>
                      </w:tcPr>
                      <w:p w:rsidR="00A02B30" w:rsidRDefault="00B05A60">
                        <w:pPr>
                          <w:pStyle w:val="TableParagraph"/>
                          <w:spacing w:line="206" w:lineRule="exact"/>
                          <w:ind w:left="110"/>
                          <w:rPr>
                            <w:sz w:val="18"/>
                          </w:rPr>
                        </w:pPr>
                        <w:r>
                          <w:rPr>
                            <w:sz w:val="18"/>
                          </w:rPr>
                          <w:t>732</w:t>
                        </w:r>
                      </w:p>
                    </w:tc>
                    <w:tc>
                      <w:tcPr>
                        <w:tcW w:w="1898" w:type="dxa"/>
                      </w:tcPr>
                      <w:p w:rsidR="00A02B30" w:rsidRDefault="00B05A60">
                        <w:pPr>
                          <w:pStyle w:val="TableParagraph"/>
                          <w:spacing w:line="206" w:lineRule="exact"/>
                          <w:ind w:left="423" w:right="565"/>
                          <w:jc w:val="center"/>
                          <w:rPr>
                            <w:sz w:val="18"/>
                          </w:rPr>
                        </w:pPr>
                        <w:r>
                          <w:rPr>
                            <w:sz w:val="18"/>
                          </w:rPr>
                          <w:t>7373476.65</w:t>
                        </w:r>
                      </w:p>
                    </w:tc>
                    <w:tc>
                      <w:tcPr>
                        <w:tcW w:w="1499" w:type="dxa"/>
                      </w:tcPr>
                      <w:p w:rsidR="00A02B30" w:rsidRDefault="00B05A60">
                        <w:pPr>
                          <w:pStyle w:val="TableParagraph"/>
                          <w:spacing w:line="206" w:lineRule="exact"/>
                          <w:ind w:left="557" w:right="28"/>
                          <w:jc w:val="center"/>
                          <w:rPr>
                            <w:sz w:val="18"/>
                          </w:rPr>
                        </w:pPr>
                        <w:r>
                          <w:rPr>
                            <w:sz w:val="18"/>
                          </w:rPr>
                          <w:t>4925183.94</w:t>
                        </w:r>
                      </w:p>
                    </w:tc>
                  </w:tr>
                  <w:tr w:rsidR="00A02B30">
                    <w:trPr>
                      <w:trHeight w:val="238"/>
                    </w:trPr>
                    <w:tc>
                      <w:tcPr>
                        <w:tcW w:w="905" w:type="dxa"/>
                      </w:tcPr>
                      <w:p w:rsidR="00A02B30" w:rsidRDefault="00B05A60">
                        <w:pPr>
                          <w:pStyle w:val="TableParagraph"/>
                          <w:spacing w:line="206" w:lineRule="exact"/>
                          <w:ind w:left="110"/>
                          <w:rPr>
                            <w:sz w:val="18"/>
                          </w:rPr>
                        </w:pPr>
                        <w:r>
                          <w:rPr>
                            <w:sz w:val="18"/>
                          </w:rPr>
                          <w:t>733</w:t>
                        </w:r>
                      </w:p>
                    </w:tc>
                    <w:tc>
                      <w:tcPr>
                        <w:tcW w:w="1898" w:type="dxa"/>
                      </w:tcPr>
                      <w:p w:rsidR="00A02B30" w:rsidRDefault="00B05A60">
                        <w:pPr>
                          <w:pStyle w:val="TableParagraph"/>
                          <w:spacing w:line="206" w:lineRule="exact"/>
                          <w:ind w:left="423" w:right="565"/>
                          <w:jc w:val="center"/>
                          <w:rPr>
                            <w:sz w:val="18"/>
                          </w:rPr>
                        </w:pPr>
                        <w:r>
                          <w:rPr>
                            <w:sz w:val="18"/>
                          </w:rPr>
                          <w:t>7373499.21</w:t>
                        </w:r>
                      </w:p>
                    </w:tc>
                    <w:tc>
                      <w:tcPr>
                        <w:tcW w:w="1499" w:type="dxa"/>
                      </w:tcPr>
                      <w:p w:rsidR="00A02B30" w:rsidRDefault="00B05A60">
                        <w:pPr>
                          <w:pStyle w:val="TableParagraph"/>
                          <w:spacing w:line="206" w:lineRule="exact"/>
                          <w:ind w:left="557" w:right="28"/>
                          <w:jc w:val="center"/>
                          <w:rPr>
                            <w:sz w:val="18"/>
                          </w:rPr>
                        </w:pPr>
                        <w:r>
                          <w:rPr>
                            <w:sz w:val="18"/>
                          </w:rPr>
                          <w:t>4925241.87</w:t>
                        </w:r>
                      </w:p>
                    </w:tc>
                  </w:tr>
                  <w:tr w:rsidR="00A02B30">
                    <w:trPr>
                      <w:trHeight w:val="238"/>
                    </w:trPr>
                    <w:tc>
                      <w:tcPr>
                        <w:tcW w:w="905" w:type="dxa"/>
                      </w:tcPr>
                      <w:p w:rsidR="00A02B30" w:rsidRDefault="00B05A60">
                        <w:pPr>
                          <w:pStyle w:val="TableParagraph"/>
                          <w:spacing w:line="206" w:lineRule="exact"/>
                          <w:ind w:left="110"/>
                          <w:rPr>
                            <w:sz w:val="18"/>
                          </w:rPr>
                        </w:pPr>
                        <w:r>
                          <w:rPr>
                            <w:sz w:val="18"/>
                          </w:rPr>
                          <w:t>734</w:t>
                        </w:r>
                      </w:p>
                    </w:tc>
                    <w:tc>
                      <w:tcPr>
                        <w:tcW w:w="1898" w:type="dxa"/>
                      </w:tcPr>
                      <w:p w:rsidR="00A02B30" w:rsidRDefault="00B05A60">
                        <w:pPr>
                          <w:pStyle w:val="TableParagraph"/>
                          <w:spacing w:line="206" w:lineRule="exact"/>
                          <w:ind w:left="423" w:right="565"/>
                          <w:jc w:val="center"/>
                          <w:rPr>
                            <w:sz w:val="18"/>
                          </w:rPr>
                        </w:pPr>
                        <w:r>
                          <w:rPr>
                            <w:sz w:val="18"/>
                          </w:rPr>
                          <w:t>7373524.11</w:t>
                        </w:r>
                      </w:p>
                    </w:tc>
                    <w:tc>
                      <w:tcPr>
                        <w:tcW w:w="1499" w:type="dxa"/>
                      </w:tcPr>
                      <w:p w:rsidR="00A02B30" w:rsidRDefault="00B05A60">
                        <w:pPr>
                          <w:pStyle w:val="TableParagraph"/>
                          <w:spacing w:line="206" w:lineRule="exact"/>
                          <w:ind w:left="557" w:right="28"/>
                          <w:jc w:val="center"/>
                          <w:rPr>
                            <w:sz w:val="18"/>
                          </w:rPr>
                        </w:pPr>
                        <w:r>
                          <w:rPr>
                            <w:sz w:val="18"/>
                          </w:rPr>
                          <w:t>4925277.43</w:t>
                        </w:r>
                      </w:p>
                    </w:tc>
                  </w:tr>
                  <w:tr w:rsidR="00A02B30">
                    <w:trPr>
                      <w:trHeight w:val="218"/>
                    </w:trPr>
                    <w:tc>
                      <w:tcPr>
                        <w:tcW w:w="905" w:type="dxa"/>
                      </w:tcPr>
                      <w:p w:rsidR="00A02B30" w:rsidRDefault="00B05A60">
                        <w:pPr>
                          <w:pStyle w:val="TableParagraph"/>
                          <w:spacing w:line="187" w:lineRule="exact"/>
                          <w:ind w:left="110"/>
                          <w:rPr>
                            <w:sz w:val="18"/>
                          </w:rPr>
                        </w:pPr>
                        <w:r>
                          <w:rPr>
                            <w:sz w:val="18"/>
                          </w:rPr>
                          <w:t>735</w:t>
                        </w:r>
                      </w:p>
                    </w:tc>
                    <w:tc>
                      <w:tcPr>
                        <w:tcW w:w="1898" w:type="dxa"/>
                      </w:tcPr>
                      <w:p w:rsidR="00A02B30" w:rsidRDefault="00B05A60">
                        <w:pPr>
                          <w:pStyle w:val="TableParagraph"/>
                          <w:spacing w:line="187" w:lineRule="exact"/>
                          <w:ind w:left="423" w:right="565"/>
                          <w:jc w:val="center"/>
                          <w:rPr>
                            <w:sz w:val="18"/>
                          </w:rPr>
                        </w:pPr>
                        <w:r>
                          <w:rPr>
                            <w:sz w:val="18"/>
                          </w:rPr>
                          <w:t>7373557.30</w:t>
                        </w:r>
                      </w:p>
                    </w:tc>
                    <w:tc>
                      <w:tcPr>
                        <w:tcW w:w="1499" w:type="dxa"/>
                      </w:tcPr>
                      <w:p w:rsidR="00A02B30" w:rsidRDefault="00B05A60">
                        <w:pPr>
                          <w:pStyle w:val="TableParagraph"/>
                          <w:spacing w:line="187" w:lineRule="exact"/>
                          <w:ind w:left="556" w:right="28"/>
                          <w:jc w:val="center"/>
                          <w:rPr>
                            <w:sz w:val="18"/>
                          </w:rPr>
                        </w:pPr>
                        <w:r>
                          <w:rPr>
                            <w:sz w:val="18"/>
                          </w:rPr>
                          <w:t>4925304.64</w:t>
                        </w:r>
                      </w:p>
                    </w:tc>
                  </w:tr>
                </w:tbl>
                <w:p w:rsidR="00A02B30" w:rsidRDefault="00A02B30">
                  <w:pPr>
                    <w:pStyle w:val="BodyText"/>
                    <w:ind w:left="0"/>
                  </w:pPr>
                </w:p>
              </w:txbxContent>
            </v:textbox>
            <w10:wrap anchorx="page"/>
          </v:shape>
        </w:pict>
      </w:r>
      <w:r>
        <w:t>ПОДЗОНА 3А</w:t>
      </w:r>
    </w:p>
    <w:p w:rsidR="00A02B30" w:rsidRDefault="00A02B30">
      <w:pPr>
        <w:jc w:val="center"/>
        <w:sectPr w:rsidR="00A02B30">
          <w:pgSz w:w="12480" w:h="15650"/>
          <w:pgMar w:top="140" w:right="740" w:bottom="280" w:left="740" w:header="720" w:footer="720" w:gutter="0"/>
          <w:cols w:num="2" w:space="720" w:equalWidth="0">
            <w:col w:w="4666" w:space="720"/>
            <w:col w:w="5614"/>
          </w:cols>
        </w:sectPr>
      </w:pPr>
    </w:p>
    <w:p w:rsidR="00A02B30" w:rsidRDefault="00B05A60">
      <w:pPr>
        <w:pStyle w:val="BodyText"/>
        <w:tabs>
          <w:tab w:val="left" w:pos="2380"/>
          <w:tab w:val="left" w:pos="4419"/>
        </w:tabs>
        <w:spacing w:before="84"/>
        <w:ind w:left="706"/>
      </w:pPr>
      <w:r>
        <w:lastRenderedPageBreak/>
        <w:pict>
          <v:line id="_x0000_s1058" style="position:absolute;left:0;text-align:left;z-index:251672064;mso-position-horizontal-relative:page;mso-position-vertical-relative:page" from="318.6pt,9.65pt" to="318.6pt,746.65pt" strokeweight=".6pt">
            <w10:wrap anchorx="page" anchory="page"/>
          </v:line>
        </w:pict>
      </w:r>
      <w:r>
        <w:t>БРОЈ</w:t>
      </w:r>
      <w:r>
        <w:tab/>
        <w:t>X</w:t>
      </w:r>
      <w:r>
        <w:tab/>
        <w:t>Y</w:t>
      </w:r>
    </w:p>
    <w:p w:rsidR="00A02B30" w:rsidRDefault="00B05A60">
      <w:pPr>
        <w:pStyle w:val="BodyText"/>
        <w:tabs>
          <w:tab w:val="left" w:pos="2018"/>
          <w:tab w:val="left" w:pos="4057"/>
        </w:tabs>
        <w:spacing w:before="31"/>
        <w:ind w:left="774"/>
      </w:pPr>
      <w:r>
        <w:t>736</w:t>
      </w:r>
      <w:r>
        <w:tab/>
        <w:t>7373577.84</w:t>
      </w:r>
      <w:r>
        <w:tab/>
        <w:t>4925315.11</w:t>
      </w:r>
    </w:p>
    <w:p w:rsidR="00A02B30" w:rsidRDefault="00B05A60">
      <w:pPr>
        <w:pStyle w:val="BodyText"/>
        <w:tabs>
          <w:tab w:val="left" w:pos="2018"/>
          <w:tab w:val="left" w:pos="4053"/>
        </w:tabs>
        <w:spacing w:before="32"/>
        <w:ind w:left="774"/>
      </w:pPr>
      <w:r>
        <w:t>737</w:t>
      </w:r>
      <w:r>
        <w:tab/>
        <w:t>7373600.80</w:t>
      </w:r>
      <w:r>
        <w:tab/>
        <w:t>4925321.01</w:t>
      </w:r>
    </w:p>
    <w:p w:rsidR="00A02B30" w:rsidRDefault="00B05A60">
      <w:pPr>
        <w:pStyle w:val="BodyText"/>
        <w:tabs>
          <w:tab w:val="left" w:pos="2018"/>
          <w:tab w:val="left" w:pos="4053"/>
        </w:tabs>
        <w:spacing w:before="31"/>
        <w:ind w:left="774"/>
      </w:pPr>
      <w:r>
        <w:t>738</w:t>
      </w:r>
      <w:r>
        <w:tab/>
      </w:r>
      <w:r>
        <w:t>7373635.69</w:t>
      </w:r>
      <w:r>
        <w:tab/>
        <w:t>4925319.88</w:t>
      </w:r>
    </w:p>
    <w:p w:rsidR="00A02B30" w:rsidRDefault="00B05A60">
      <w:pPr>
        <w:pStyle w:val="BodyText"/>
        <w:tabs>
          <w:tab w:val="left" w:pos="2018"/>
          <w:tab w:val="left" w:pos="4053"/>
        </w:tabs>
        <w:spacing w:before="31"/>
        <w:ind w:left="774"/>
      </w:pPr>
      <w:r>
        <w:t>739</w:t>
      </w:r>
      <w:r>
        <w:tab/>
        <w:t>7373694.47</w:t>
      </w:r>
      <w:r>
        <w:tab/>
        <w:t>4925303.67</w:t>
      </w:r>
    </w:p>
    <w:p w:rsidR="00A02B30" w:rsidRDefault="00B05A60">
      <w:pPr>
        <w:pStyle w:val="BodyText"/>
        <w:tabs>
          <w:tab w:val="left" w:pos="2017"/>
          <w:tab w:val="left" w:pos="4053"/>
        </w:tabs>
        <w:spacing w:before="31"/>
        <w:ind w:left="774"/>
      </w:pPr>
      <w:r>
        <w:t>740</w:t>
      </w:r>
      <w:r>
        <w:tab/>
        <w:t>7373716.03</w:t>
      </w:r>
      <w:r>
        <w:tab/>
        <w:t>4925285.65</w:t>
      </w:r>
    </w:p>
    <w:p w:rsidR="00A02B30" w:rsidRDefault="00B05A60">
      <w:pPr>
        <w:pStyle w:val="BodyText"/>
        <w:tabs>
          <w:tab w:val="left" w:pos="2017"/>
          <w:tab w:val="left" w:pos="4053"/>
        </w:tabs>
        <w:spacing w:before="31"/>
        <w:ind w:left="774"/>
      </w:pPr>
      <w:r>
        <w:t>741</w:t>
      </w:r>
      <w:r>
        <w:tab/>
        <w:t>7373779.39</w:t>
      </w:r>
      <w:r>
        <w:tab/>
        <w:t>4925184.29</w:t>
      </w:r>
    </w:p>
    <w:p w:rsidR="00A02B30" w:rsidRDefault="00B05A60">
      <w:pPr>
        <w:pStyle w:val="BodyText"/>
        <w:tabs>
          <w:tab w:val="left" w:pos="2017"/>
          <w:tab w:val="left" w:pos="4056"/>
        </w:tabs>
        <w:spacing w:before="31"/>
        <w:ind w:left="773"/>
      </w:pPr>
      <w:r>
        <w:t>742</w:t>
      </w:r>
      <w:r>
        <w:tab/>
        <w:t>7373890.26</w:t>
      </w:r>
      <w:r>
        <w:tab/>
        <w:t>4925085.11</w:t>
      </w:r>
    </w:p>
    <w:p w:rsidR="00A02B30" w:rsidRDefault="00B05A60">
      <w:pPr>
        <w:pStyle w:val="BodyText"/>
        <w:tabs>
          <w:tab w:val="left" w:pos="2017"/>
          <w:tab w:val="left" w:pos="4052"/>
        </w:tabs>
        <w:spacing w:before="32"/>
        <w:ind w:left="773"/>
      </w:pPr>
      <w:r>
        <w:t>743</w:t>
      </w:r>
      <w:r>
        <w:tab/>
        <w:t>7373919.93</w:t>
      </w:r>
      <w:r>
        <w:tab/>
        <w:t>4925074.37</w:t>
      </w:r>
    </w:p>
    <w:p w:rsidR="00A02B30" w:rsidRDefault="00B05A60">
      <w:pPr>
        <w:pStyle w:val="BodyText"/>
        <w:tabs>
          <w:tab w:val="left" w:pos="2017"/>
          <w:tab w:val="left" w:pos="4056"/>
        </w:tabs>
        <w:spacing w:before="31"/>
        <w:ind w:left="773"/>
      </w:pPr>
      <w:r>
        <w:t>744</w:t>
      </w:r>
      <w:r>
        <w:tab/>
        <w:t>7374096.99</w:t>
      </w:r>
      <w:r>
        <w:tab/>
        <w:t>4925114.51</w:t>
      </w:r>
    </w:p>
    <w:p w:rsidR="00A02B30" w:rsidRDefault="00B05A60">
      <w:pPr>
        <w:pStyle w:val="BodyText"/>
        <w:tabs>
          <w:tab w:val="left" w:pos="2017"/>
          <w:tab w:val="left" w:pos="4052"/>
        </w:tabs>
        <w:spacing w:before="31"/>
        <w:ind w:left="773"/>
      </w:pPr>
      <w:r>
        <w:t>745</w:t>
      </w:r>
      <w:r>
        <w:tab/>
        <w:t>7374288.13</w:t>
      </w:r>
      <w:r>
        <w:tab/>
        <w:t>4925204.57</w:t>
      </w:r>
    </w:p>
    <w:p w:rsidR="00A02B30" w:rsidRDefault="00B05A60">
      <w:pPr>
        <w:pStyle w:val="BodyText"/>
        <w:tabs>
          <w:tab w:val="left" w:pos="2017"/>
          <w:tab w:val="left" w:pos="4052"/>
        </w:tabs>
        <w:spacing w:before="31"/>
        <w:ind w:left="773"/>
      </w:pPr>
      <w:r>
        <w:t>746</w:t>
      </w:r>
      <w:r>
        <w:tab/>
        <w:t>7374393.62</w:t>
      </w:r>
      <w:r>
        <w:tab/>
        <w:t>4925279.73</w:t>
      </w:r>
    </w:p>
    <w:p w:rsidR="00A02B30" w:rsidRDefault="00B05A60">
      <w:pPr>
        <w:pStyle w:val="BodyText"/>
        <w:tabs>
          <w:tab w:val="left" w:pos="2020"/>
          <w:tab w:val="left" w:pos="4052"/>
        </w:tabs>
        <w:spacing w:before="31"/>
        <w:ind w:left="773"/>
      </w:pPr>
      <w:r>
        <w:t>747</w:t>
      </w:r>
      <w:r>
        <w:tab/>
        <w:t>7374411.58</w:t>
      </w:r>
      <w:r>
        <w:tab/>
        <w:t>4925295.37</w:t>
      </w:r>
    </w:p>
    <w:p w:rsidR="00A02B30" w:rsidRDefault="00B05A60">
      <w:pPr>
        <w:pStyle w:val="BodyText"/>
        <w:tabs>
          <w:tab w:val="left" w:pos="2017"/>
          <w:tab w:val="left" w:pos="4052"/>
        </w:tabs>
        <w:spacing w:before="31"/>
        <w:ind w:left="773"/>
      </w:pPr>
      <w:r>
        <w:t>748</w:t>
      </w:r>
      <w:r>
        <w:tab/>
        <w:t>7374416.41</w:t>
      </w:r>
      <w:r>
        <w:tab/>
        <w:t>4925313.73</w:t>
      </w:r>
    </w:p>
    <w:p w:rsidR="00A02B30" w:rsidRDefault="00B05A60">
      <w:pPr>
        <w:pStyle w:val="BodyText"/>
        <w:tabs>
          <w:tab w:val="left" w:pos="2016"/>
          <w:tab w:val="left" w:pos="4052"/>
        </w:tabs>
        <w:spacing w:before="32"/>
        <w:ind w:left="773"/>
      </w:pPr>
      <w:r>
        <w:t>749</w:t>
      </w:r>
      <w:r>
        <w:tab/>
        <w:t>7374406.92</w:t>
      </w:r>
      <w:r>
        <w:tab/>
        <w:t>4925344.36</w:t>
      </w:r>
    </w:p>
    <w:p w:rsidR="00A02B30" w:rsidRDefault="00A02B30">
      <w:pPr>
        <w:pStyle w:val="BodyText"/>
        <w:spacing w:before="6"/>
        <w:ind w:left="0"/>
        <w:rPr>
          <w:sz w:val="29"/>
        </w:rPr>
      </w:pPr>
    </w:p>
    <w:p w:rsidR="00A02B30" w:rsidRDefault="00B05A60">
      <w:pPr>
        <w:pStyle w:val="BodyText"/>
        <w:ind w:left="2394"/>
      </w:pPr>
      <w:r>
        <w:t>ПОДЗОНА 1Б</w:t>
      </w:r>
    </w:p>
    <w:p w:rsidR="00A02B30" w:rsidRDefault="00A02B30">
      <w:pPr>
        <w:pStyle w:val="BodyText"/>
        <w:spacing w:before="1"/>
        <w:ind w:left="0"/>
        <w:rPr>
          <w:sz w:val="22"/>
        </w:rPr>
      </w:pPr>
    </w:p>
    <w:p w:rsidR="00A02B30" w:rsidRDefault="00B05A60">
      <w:pPr>
        <w:pStyle w:val="BodyText"/>
        <w:tabs>
          <w:tab w:val="left" w:pos="2379"/>
          <w:tab w:val="left" w:pos="4418"/>
        </w:tabs>
        <w:ind w:left="705"/>
      </w:pPr>
      <w:r>
        <w:t>БРОЈ</w:t>
      </w:r>
      <w:r>
        <w:tab/>
        <w:t>X</w:t>
      </w:r>
      <w:r>
        <w:tab/>
        <w:t>Y</w:t>
      </w:r>
    </w:p>
    <w:p w:rsidR="00A02B30" w:rsidRDefault="00B05A60">
      <w:pPr>
        <w:pStyle w:val="BodyText"/>
        <w:tabs>
          <w:tab w:val="left" w:pos="2016"/>
          <w:tab w:val="left" w:pos="4052"/>
        </w:tabs>
        <w:spacing w:before="32"/>
        <w:ind w:left="773"/>
      </w:pPr>
      <w:r>
        <w:t>228</w:t>
      </w:r>
      <w:r>
        <w:tab/>
        <w:t>7370391.18</w:t>
      </w:r>
      <w:r>
        <w:tab/>
        <w:t>4932246.36</w:t>
      </w:r>
    </w:p>
    <w:p w:rsidR="00A02B30" w:rsidRDefault="00B05A60">
      <w:pPr>
        <w:pStyle w:val="BodyText"/>
        <w:tabs>
          <w:tab w:val="left" w:pos="2016"/>
          <w:tab w:val="left" w:pos="4051"/>
        </w:tabs>
        <w:spacing w:before="31"/>
        <w:ind w:left="772"/>
      </w:pPr>
      <w:r>
        <w:t>229</w:t>
      </w:r>
      <w:r>
        <w:tab/>
        <w:t>7370639.89</w:t>
      </w:r>
      <w:r>
        <w:tab/>
        <w:t>4932385.20</w:t>
      </w:r>
    </w:p>
    <w:p w:rsidR="00A02B30" w:rsidRDefault="00B05A60">
      <w:pPr>
        <w:pStyle w:val="BodyText"/>
        <w:tabs>
          <w:tab w:val="left" w:pos="2016"/>
          <w:tab w:val="left" w:pos="4051"/>
        </w:tabs>
        <w:spacing w:before="31"/>
        <w:ind w:left="772"/>
      </w:pPr>
      <w:r>
        <w:t>230</w:t>
      </w:r>
      <w:r>
        <w:tab/>
        <w:t>7370910.93</w:t>
      </w:r>
      <w:r>
        <w:tab/>
        <w:t>4932504.24</w:t>
      </w:r>
    </w:p>
    <w:p w:rsidR="00A02B30" w:rsidRDefault="00B05A60">
      <w:pPr>
        <w:pStyle w:val="BodyText"/>
        <w:tabs>
          <w:tab w:val="left" w:pos="2019"/>
          <w:tab w:val="left" w:pos="4051"/>
        </w:tabs>
        <w:spacing w:before="31"/>
        <w:ind w:left="772"/>
      </w:pPr>
      <w:r>
        <w:t>231</w:t>
      </w:r>
      <w:r>
        <w:tab/>
        <w:t>7371190.54</w:t>
      </w:r>
      <w:r>
        <w:tab/>
        <w:t>4932604.84</w:t>
      </w:r>
    </w:p>
    <w:p w:rsidR="00A02B30" w:rsidRDefault="00B05A60">
      <w:pPr>
        <w:pStyle w:val="BodyText"/>
        <w:tabs>
          <w:tab w:val="left" w:pos="2016"/>
          <w:tab w:val="left" w:pos="4051"/>
        </w:tabs>
        <w:spacing w:before="31"/>
        <w:ind w:left="772"/>
      </w:pPr>
      <w:r>
        <w:t>232</w:t>
      </w:r>
      <w:r>
        <w:tab/>
        <w:t>7371468.55</w:t>
      </w:r>
      <w:r>
        <w:tab/>
        <w:t>4932673.63</w:t>
      </w:r>
    </w:p>
    <w:p w:rsidR="00A02B30" w:rsidRDefault="00B05A60">
      <w:pPr>
        <w:pStyle w:val="BodyText"/>
        <w:tabs>
          <w:tab w:val="left" w:pos="2016"/>
          <w:tab w:val="left" w:pos="4051"/>
        </w:tabs>
        <w:spacing w:before="31"/>
        <w:ind w:left="772"/>
      </w:pPr>
      <w:r>
        <w:t>233</w:t>
      </w:r>
      <w:r>
        <w:tab/>
        <w:t>7371743.45</w:t>
      </w:r>
      <w:r>
        <w:tab/>
        <w:t>4932728.48</w:t>
      </w:r>
    </w:p>
    <w:p w:rsidR="00A02B30" w:rsidRDefault="00B05A60">
      <w:pPr>
        <w:pStyle w:val="BodyText"/>
        <w:tabs>
          <w:tab w:val="left" w:pos="2015"/>
          <w:tab w:val="left" w:pos="4051"/>
        </w:tabs>
        <w:spacing w:before="32"/>
        <w:ind w:left="772"/>
      </w:pPr>
      <w:r>
        <w:t>234</w:t>
      </w:r>
      <w:r>
        <w:tab/>
        <w:t>7371990.33</w:t>
      </w:r>
      <w:r>
        <w:tab/>
        <w:t>4932767.26</w:t>
      </w:r>
    </w:p>
    <w:p w:rsidR="00A02B30" w:rsidRDefault="00B05A60">
      <w:pPr>
        <w:pStyle w:val="BodyText"/>
        <w:tabs>
          <w:tab w:val="left" w:pos="2015"/>
          <w:tab w:val="left" w:pos="4051"/>
        </w:tabs>
        <w:spacing w:before="31"/>
        <w:ind w:left="772"/>
      </w:pPr>
      <w:r>
        <w:t>235</w:t>
      </w:r>
      <w:r>
        <w:tab/>
        <w:t>7372244.62</w:t>
      </w:r>
      <w:r>
        <w:tab/>
        <w:t>4932785.16</w:t>
      </w:r>
    </w:p>
    <w:p w:rsidR="00A02B30" w:rsidRDefault="00B05A60">
      <w:pPr>
        <w:pStyle w:val="BodyText"/>
        <w:tabs>
          <w:tab w:val="left" w:pos="2015"/>
          <w:tab w:val="left" w:pos="4050"/>
        </w:tabs>
        <w:spacing w:before="31"/>
        <w:ind w:left="771"/>
      </w:pPr>
      <w:r>
        <w:t>236</w:t>
      </w:r>
      <w:r>
        <w:tab/>
        <w:t>7372475.45</w:t>
      </w:r>
      <w:r>
        <w:tab/>
        <w:t>4932758.03</w:t>
      </w:r>
    </w:p>
    <w:p w:rsidR="00A02B30" w:rsidRDefault="00B05A60">
      <w:pPr>
        <w:pStyle w:val="BodyText"/>
        <w:tabs>
          <w:tab w:val="left" w:pos="2015"/>
          <w:tab w:val="left" w:pos="4050"/>
        </w:tabs>
        <w:spacing w:before="31"/>
        <w:ind w:left="771"/>
      </w:pPr>
      <w:r>
        <w:t>237</w:t>
      </w:r>
      <w:r>
        <w:tab/>
        <w:t>7372689.20</w:t>
      </w:r>
      <w:r>
        <w:tab/>
        <w:t>4932666.43</w:t>
      </w:r>
    </w:p>
    <w:p w:rsidR="00A02B30" w:rsidRDefault="00B05A60">
      <w:pPr>
        <w:pStyle w:val="BodyText"/>
        <w:tabs>
          <w:tab w:val="left" w:pos="2015"/>
          <w:tab w:val="left" w:pos="4050"/>
        </w:tabs>
        <w:spacing w:before="31"/>
        <w:ind w:left="771"/>
      </w:pPr>
      <w:r>
        <w:t>238</w:t>
      </w:r>
      <w:r>
        <w:tab/>
        <w:t>7372836.46</w:t>
      </w:r>
      <w:r>
        <w:tab/>
        <w:t>4932561.06</w:t>
      </w:r>
    </w:p>
    <w:p w:rsidR="00A02B30" w:rsidRDefault="00B05A60">
      <w:pPr>
        <w:pStyle w:val="BodyText"/>
        <w:tabs>
          <w:tab w:val="left" w:pos="2015"/>
          <w:tab w:val="left" w:pos="4050"/>
        </w:tabs>
        <w:spacing w:before="31"/>
        <w:ind w:left="771"/>
      </w:pPr>
      <w:r>
        <w:t>239</w:t>
      </w:r>
      <w:r>
        <w:tab/>
        <w:t>7372977.90</w:t>
      </w:r>
      <w:r>
        <w:tab/>
        <w:t>4932402.90</w:t>
      </w:r>
    </w:p>
    <w:p w:rsidR="00A02B30" w:rsidRDefault="00B05A60">
      <w:pPr>
        <w:pStyle w:val="BodyText"/>
        <w:tabs>
          <w:tab w:val="left" w:pos="2014"/>
          <w:tab w:val="left" w:pos="4050"/>
        </w:tabs>
        <w:spacing w:before="32"/>
        <w:ind w:left="771"/>
      </w:pPr>
      <w:r>
        <w:t>240</w:t>
      </w:r>
      <w:r>
        <w:tab/>
        <w:t>7373082.19</w:t>
      </w:r>
      <w:r>
        <w:tab/>
        <w:t>4932245.18</w:t>
      </w:r>
    </w:p>
    <w:p w:rsidR="00A02B30" w:rsidRDefault="00B05A60">
      <w:pPr>
        <w:pStyle w:val="BodyText"/>
        <w:tabs>
          <w:tab w:val="left" w:pos="2014"/>
          <w:tab w:val="left" w:pos="4049"/>
        </w:tabs>
        <w:spacing w:before="31"/>
        <w:ind w:left="770"/>
      </w:pPr>
      <w:r>
        <w:t>241</w:t>
      </w:r>
      <w:r>
        <w:tab/>
        <w:t>7373147.32</w:t>
      </w:r>
      <w:r>
        <w:tab/>
        <w:t>4932058.82</w:t>
      </w:r>
    </w:p>
    <w:p w:rsidR="00A02B30" w:rsidRDefault="00B05A60">
      <w:pPr>
        <w:pStyle w:val="BodyText"/>
        <w:tabs>
          <w:tab w:val="left" w:pos="2014"/>
          <w:tab w:val="left" w:pos="4049"/>
        </w:tabs>
        <w:spacing w:before="31"/>
        <w:ind w:left="770"/>
      </w:pPr>
      <w:r>
        <w:t>242</w:t>
      </w:r>
      <w:r>
        <w:tab/>
        <w:t>7373192.00</w:t>
      </w:r>
      <w:r>
        <w:tab/>
        <w:t>4931843.01</w:t>
      </w:r>
    </w:p>
    <w:p w:rsidR="00A02B30" w:rsidRDefault="00B05A60">
      <w:pPr>
        <w:pStyle w:val="BodyText"/>
        <w:tabs>
          <w:tab w:val="left" w:pos="2014"/>
          <w:tab w:val="left" w:pos="4049"/>
        </w:tabs>
        <w:spacing w:before="31"/>
        <w:ind w:left="770"/>
      </w:pPr>
      <w:r>
        <w:t>243</w:t>
      </w:r>
      <w:r>
        <w:tab/>
        <w:t>7373216.60</w:t>
      </w:r>
      <w:r>
        <w:tab/>
        <w:t>4931675.93</w:t>
      </w:r>
    </w:p>
    <w:p w:rsidR="00A02B30" w:rsidRDefault="00B05A60">
      <w:pPr>
        <w:pStyle w:val="BodyText"/>
        <w:tabs>
          <w:tab w:val="left" w:pos="2014"/>
          <w:tab w:val="left" w:pos="4049"/>
        </w:tabs>
        <w:spacing w:before="31"/>
        <w:ind w:left="770"/>
      </w:pPr>
      <w:r>
        <w:t>244</w:t>
      </w:r>
      <w:r>
        <w:tab/>
        <w:t>7373230.95</w:t>
      </w:r>
      <w:r>
        <w:tab/>
        <w:t>4931517</w:t>
      </w:r>
      <w:r>
        <w:t>.38</w:t>
      </w:r>
    </w:p>
    <w:p w:rsidR="00A02B30" w:rsidRDefault="00B05A60">
      <w:pPr>
        <w:pStyle w:val="BodyText"/>
        <w:tabs>
          <w:tab w:val="left" w:pos="2013"/>
          <w:tab w:val="left" w:pos="4049"/>
        </w:tabs>
        <w:spacing w:before="31"/>
        <w:ind w:left="770"/>
      </w:pPr>
      <w:r>
        <w:t>245</w:t>
      </w:r>
      <w:r>
        <w:tab/>
        <w:t>7373230.91</w:t>
      </w:r>
      <w:r>
        <w:tab/>
        <w:t>4931342.67</w:t>
      </w:r>
    </w:p>
    <w:p w:rsidR="00A02B30" w:rsidRDefault="00B05A60">
      <w:pPr>
        <w:pStyle w:val="BodyText"/>
        <w:tabs>
          <w:tab w:val="left" w:pos="2013"/>
          <w:tab w:val="left" w:pos="4052"/>
        </w:tabs>
        <w:spacing w:before="31"/>
        <w:ind w:left="770"/>
      </w:pPr>
      <w:r>
        <w:t>246</w:t>
      </w:r>
      <w:r>
        <w:tab/>
        <w:t>7373208.54</w:t>
      </w:r>
      <w:r>
        <w:tab/>
        <w:t>4931144.14</w:t>
      </w:r>
    </w:p>
    <w:p w:rsidR="00A02B30" w:rsidRDefault="00B05A60">
      <w:pPr>
        <w:pStyle w:val="BodyText"/>
        <w:tabs>
          <w:tab w:val="left" w:pos="2013"/>
          <w:tab w:val="left" w:pos="4049"/>
        </w:tabs>
        <w:spacing w:before="32"/>
        <w:ind w:left="770"/>
      </w:pPr>
      <w:r>
        <w:t>247</w:t>
      </w:r>
      <w:r>
        <w:tab/>
        <w:t>7373109.09</w:t>
      </w:r>
      <w:r>
        <w:tab/>
        <w:t>4930786.87</w:t>
      </w:r>
    </w:p>
    <w:p w:rsidR="00A02B30" w:rsidRDefault="00B05A60">
      <w:pPr>
        <w:pStyle w:val="BodyText"/>
        <w:tabs>
          <w:tab w:val="left" w:pos="2013"/>
          <w:tab w:val="left" w:pos="4048"/>
        </w:tabs>
        <w:spacing w:before="31"/>
        <w:ind w:left="769"/>
      </w:pPr>
      <w:r>
        <w:t>248</w:t>
      </w:r>
      <w:r>
        <w:tab/>
        <w:t>7373042.57</w:t>
      </w:r>
      <w:r>
        <w:tab/>
        <w:t>4930673.07</w:t>
      </w:r>
    </w:p>
    <w:p w:rsidR="00A02B30" w:rsidRDefault="00B05A60">
      <w:pPr>
        <w:pStyle w:val="BodyText"/>
        <w:tabs>
          <w:tab w:val="left" w:pos="2013"/>
          <w:tab w:val="left" w:pos="4048"/>
        </w:tabs>
        <w:spacing w:before="31"/>
        <w:ind w:left="769"/>
      </w:pPr>
      <w:r>
        <w:t>249</w:t>
      </w:r>
      <w:r>
        <w:tab/>
        <w:t>7372980.55</w:t>
      </w:r>
      <w:r>
        <w:tab/>
        <w:t>4930571.89</w:t>
      </w:r>
    </w:p>
    <w:p w:rsidR="00A02B30" w:rsidRDefault="00B05A60">
      <w:pPr>
        <w:pStyle w:val="BodyText"/>
        <w:tabs>
          <w:tab w:val="left" w:pos="2013"/>
          <w:tab w:val="left" w:pos="4048"/>
        </w:tabs>
        <w:spacing w:before="31"/>
        <w:ind w:left="769"/>
      </w:pPr>
      <w:r>
        <w:t>250</w:t>
      </w:r>
      <w:r>
        <w:tab/>
        <w:t>7372914.33</w:t>
      </w:r>
      <w:r>
        <w:tab/>
        <w:t>4930468.77</w:t>
      </w:r>
    </w:p>
    <w:p w:rsidR="00A02B30" w:rsidRDefault="00B05A60">
      <w:pPr>
        <w:pStyle w:val="BodyText"/>
        <w:tabs>
          <w:tab w:val="left" w:pos="2013"/>
          <w:tab w:val="left" w:pos="4048"/>
        </w:tabs>
        <w:spacing w:before="31"/>
        <w:ind w:left="769"/>
      </w:pPr>
      <w:r>
        <w:t>251</w:t>
      </w:r>
      <w:r>
        <w:tab/>
        <w:t>7372766.60</w:t>
      </w:r>
      <w:r>
        <w:tab/>
        <w:t>4930278.19</w:t>
      </w:r>
    </w:p>
    <w:p w:rsidR="00A02B30" w:rsidRDefault="00B05A60">
      <w:pPr>
        <w:pStyle w:val="BodyText"/>
        <w:tabs>
          <w:tab w:val="left" w:pos="2012"/>
          <w:tab w:val="left" w:pos="4051"/>
        </w:tabs>
        <w:spacing w:before="31"/>
        <w:ind w:left="769"/>
      </w:pPr>
      <w:r>
        <w:t>252</w:t>
      </w:r>
      <w:r>
        <w:tab/>
        <w:t>7372605.72</w:t>
      </w:r>
      <w:r>
        <w:tab/>
        <w:t>4930113.78</w:t>
      </w:r>
    </w:p>
    <w:p w:rsidR="00A02B30" w:rsidRDefault="00B05A60">
      <w:pPr>
        <w:pStyle w:val="BodyText"/>
        <w:tabs>
          <w:tab w:val="left" w:pos="2012"/>
          <w:tab w:val="left" w:pos="4048"/>
        </w:tabs>
        <w:spacing w:before="32"/>
        <w:ind w:left="769"/>
      </w:pPr>
      <w:r>
        <w:t>253</w:t>
      </w:r>
      <w:r>
        <w:tab/>
        <w:t>7372480.71</w:t>
      </w:r>
      <w:r>
        <w:tab/>
        <w:t>4929999.23</w:t>
      </w:r>
    </w:p>
    <w:p w:rsidR="00A02B30" w:rsidRDefault="00B05A60">
      <w:pPr>
        <w:pStyle w:val="BodyText"/>
        <w:tabs>
          <w:tab w:val="left" w:pos="2012"/>
          <w:tab w:val="left" w:pos="4047"/>
        </w:tabs>
        <w:spacing w:before="31"/>
        <w:ind w:left="769"/>
      </w:pPr>
      <w:r>
        <w:t>254</w:t>
      </w:r>
      <w:r>
        <w:tab/>
        <w:t>7372341.98</w:t>
      </w:r>
      <w:r>
        <w:tab/>
      </w:r>
      <w:r>
        <w:t>4929898.17</w:t>
      </w:r>
    </w:p>
    <w:p w:rsidR="00A02B30" w:rsidRDefault="00B05A60">
      <w:pPr>
        <w:pStyle w:val="BodyText"/>
        <w:tabs>
          <w:tab w:val="left" w:pos="2012"/>
          <w:tab w:val="left" w:pos="4047"/>
        </w:tabs>
        <w:spacing w:before="31"/>
        <w:ind w:left="768"/>
      </w:pPr>
      <w:r>
        <w:t>255</w:t>
      </w:r>
      <w:r>
        <w:tab/>
        <w:t>7372153.23</w:t>
      </w:r>
      <w:r>
        <w:tab/>
        <w:t>4929806.24</w:t>
      </w:r>
    </w:p>
    <w:p w:rsidR="00A02B30" w:rsidRDefault="00B05A60">
      <w:pPr>
        <w:pStyle w:val="BodyText"/>
        <w:tabs>
          <w:tab w:val="left" w:pos="2012"/>
          <w:tab w:val="left" w:pos="4047"/>
        </w:tabs>
        <w:spacing w:before="31"/>
        <w:ind w:left="768"/>
      </w:pPr>
      <w:r>
        <w:t>256</w:t>
      </w:r>
      <w:r>
        <w:tab/>
        <w:t>7371972.21</w:t>
      </w:r>
      <w:r>
        <w:tab/>
        <w:t>4929731.93</w:t>
      </w:r>
    </w:p>
    <w:p w:rsidR="00A02B30" w:rsidRDefault="00B05A60">
      <w:pPr>
        <w:pStyle w:val="BodyText"/>
        <w:tabs>
          <w:tab w:val="left" w:pos="2012"/>
          <w:tab w:val="left" w:pos="4047"/>
        </w:tabs>
        <w:spacing w:before="31"/>
        <w:ind w:left="768"/>
      </w:pPr>
      <w:r>
        <w:t>257</w:t>
      </w:r>
      <w:r>
        <w:tab/>
        <w:t>7371763.97</w:t>
      </w:r>
      <w:r>
        <w:tab/>
        <w:t>4929686.22</w:t>
      </w:r>
    </w:p>
    <w:p w:rsidR="00A02B30" w:rsidRDefault="00B05A60">
      <w:pPr>
        <w:pStyle w:val="BodyText"/>
        <w:tabs>
          <w:tab w:val="left" w:pos="2012"/>
          <w:tab w:val="right" w:pos="4902"/>
        </w:tabs>
        <w:spacing w:before="31"/>
        <w:ind w:left="728"/>
      </w:pPr>
      <w:r>
        <w:t>257a</w:t>
      </w:r>
      <w:r>
        <w:tab/>
        <w:t>7371608.17</w:t>
      </w:r>
      <w:r>
        <w:tab/>
        <w:t>4929663.31</w:t>
      </w:r>
    </w:p>
    <w:p w:rsidR="00A02B30" w:rsidRDefault="00B05A60">
      <w:pPr>
        <w:pStyle w:val="BodyText"/>
        <w:tabs>
          <w:tab w:val="left" w:pos="2011"/>
          <w:tab w:val="left" w:pos="4047"/>
        </w:tabs>
        <w:spacing w:before="32"/>
        <w:ind w:left="768"/>
      </w:pPr>
      <w:r>
        <w:t>258</w:t>
      </w:r>
      <w:r>
        <w:tab/>
        <w:t>7371385.79</w:t>
      </w:r>
      <w:r>
        <w:tab/>
        <w:t>4929635.35</w:t>
      </w:r>
    </w:p>
    <w:p w:rsidR="00A02B30" w:rsidRDefault="00B05A60">
      <w:pPr>
        <w:pStyle w:val="BodyText"/>
        <w:tabs>
          <w:tab w:val="left" w:pos="2015"/>
          <w:tab w:val="left" w:pos="4047"/>
        </w:tabs>
        <w:spacing w:before="31"/>
        <w:ind w:left="768"/>
      </w:pPr>
      <w:r>
        <w:t>259</w:t>
      </w:r>
      <w:r>
        <w:tab/>
        <w:t>7371198.32</w:t>
      </w:r>
      <w:r>
        <w:tab/>
        <w:t>4929636.50</w:t>
      </w:r>
    </w:p>
    <w:p w:rsidR="00A02B30" w:rsidRDefault="00B05A60">
      <w:pPr>
        <w:pStyle w:val="BodyText"/>
        <w:tabs>
          <w:tab w:val="left" w:pos="2011"/>
          <w:tab w:val="left" w:pos="4047"/>
        </w:tabs>
        <w:spacing w:before="31"/>
        <w:ind w:left="768"/>
      </w:pPr>
      <w:r>
        <w:t>260</w:t>
      </w:r>
      <w:r>
        <w:tab/>
        <w:t>7371034.92</w:t>
      </w:r>
      <w:r>
        <w:tab/>
        <w:t>4929648.10</w:t>
      </w:r>
    </w:p>
    <w:p w:rsidR="00A02B30" w:rsidRDefault="00B05A60">
      <w:pPr>
        <w:pStyle w:val="BodyText"/>
        <w:tabs>
          <w:tab w:val="left" w:pos="2011"/>
          <w:tab w:val="left" w:pos="4046"/>
        </w:tabs>
        <w:spacing w:before="31"/>
        <w:ind w:left="767"/>
      </w:pPr>
      <w:r>
        <w:t>261</w:t>
      </w:r>
      <w:r>
        <w:tab/>
        <w:t>7370854.19</w:t>
      </w:r>
      <w:r>
        <w:tab/>
        <w:t>4929671.83</w:t>
      </w:r>
    </w:p>
    <w:p w:rsidR="00A02B30" w:rsidRDefault="00B05A60">
      <w:pPr>
        <w:pStyle w:val="BodyText"/>
        <w:tabs>
          <w:tab w:val="left" w:pos="2011"/>
          <w:tab w:val="left" w:pos="4046"/>
        </w:tabs>
        <w:spacing w:before="31"/>
        <w:ind w:left="767"/>
      </w:pPr>
      <w:r>
        <w:t>262</w:t>
      </w:r>
      <w:r>
        <w:tab/>
        <w:t>7370607.78</w:t>
      </w:r>
      <w:r>
        <w:tab/>
        <w:t>4929737.82</w:t>
      </w:r>
    </w:p>
    <w:p w:rsidR="00A02B30" w:rsidRDefault="00B05A60">
      <w:pPr>
        <w:pStyle w:val="BodyText"/>
        <w:tabs>
          <w:tab w:val="left" w:pos="2011"/>
          <w:tab w:val="left" w:pos="4046"/>
        </w:tabs>
        <w:spacing w:before="31"/>
        <w:ind w:left="767"/>
      </w:pPr>
      <w:r>
        <w:t>263</w:t>
      </w:r>
      <w:r>
        <w:tab/>
      </w:r>
      <w:r>
        <w:t>7370395.49</w:t>
      </w:r>
      <w:r>
        <w:tab/>
        <w:t>4929853.29</w:t>
      </w:r>
    </w:p>
    <w:p w:rsidR="00A02B30" w:rsidRDefault="00B05A60">
      <w:pPr>
        <w:pStyle w:val="BodyText"/>
        <w:tabs>
          <w:tab w:val="left" w:pos="2011"/>
          <w:tab w:val="left" w:pos="4046"/>
        </w:tabs>
        <w:spacing w:before="31"/>
        <w:ind w:left="767"/>
      </w:pPr>
      <w:r>
        <w:t>264</w:t>
      </w:r>
      <w:r>
        <w:tab/>
        <w:t>7370235.69</w:t>
      </w:r>
      <w:r>
        <w:tab/>
        <w:t>4929989.93</w:t>
      </w:r>
    </w:p>
    <w:p w:rsidR="00A02B30" w:rsidRDefault="00B05A60">
      <w:pPr>
        <w:pStyle w:val="BodyText"/>
        <w:tabs>
          <w:tab w:val="left" w:pos="2010"/>
          <w:tab w:val="left" w:pos="4046"/>
        </w:tabs>
        <w:spacing w:before="32"/>
        <w:ind w:left="767"/>
      </w:pPr>
      <w:r>
        <w:t>265</w:t>
      </w:r>
      <w:r>
        <w:tab/>
        <w:t>7370107.91</w:t>
      </w:r>
      <w:r>
        <w:tab/>
        <w:t>4930144.62</w:t>
      </w:r>
    </w:p>
    <w:p w:rsidR="00A02B30" w:rsidRDefault="00B05A60">
      <w:pPr>
        <w:pStyle w:val="BodyText"/>
        <w:tabs>
          <w:tab w:val="left" w:pos="2010"/>
          <w:tab w:val="left" w:pos="4045"/>
        </w:tabs>
        <w:spacing w:before="31"/>
        <w:ind w:left="767"/>
      </w:pPr>
      <w:r>
        <w:t>266</w:t>
      </w:r>
      <w:r>
        <w:tab/>
        <w:t>7369996.57</w:t>
      </w:r>
      <w:r>
        <w:tab/>
        <w:t>4930343.43</w:t>
      </w:r>
    </w:p>
    <w:p w:rsidR="00A02B30" w:rsidRDefault="00B05A60">
      <w:pPr>
        <w:pStyle w:val="BodyText"/>
        <w:tabs>
          <w:tab w:val="left" w:pos="2010"/>
          <w:tab w:val="left" w:pos="4045"/>
        </w:tabs>
        <w:spacing w:before="31"/>
        <w:ind w:left="766"/>
      </w:pPr>
      <w:r>
        <w:t>267</w:t>
      </w:r>
      <w:r>
        <w:tab/>
        <w:t>7369869.15</w:t>
      </w:r>
      <w:r>
        <w:tab/>
        <w:t>4930659.47</w:t>
      </w:r>
    </w:p>
    <w:p w:rsidR="00A02B30" w:rsidRDefault="00B05A60">
      <w:pPr>
        <w:pStyle w:val="BodyText"/>
        <w:tabs>
          <w:tab w:val="left" w:pos="2010"/>
          <w:tab w:val="left" w:pos="4045"/>
        </w:tabs>
        <w:spacing w:before="31"/>
        <w:ind w:left="766"/>
      </w:pPr>
      <w:r>
        <w:t>268</w:t>
      </w:r>
      <w:r>
        <w:tab/>
        <w:t>7369824.78</w:t>
      </w:r>
      <w:r>
        <w:tab/>
        <w:t>4930872.15</w:t>
      </w:r>
    </w:p>
    <w:p w:rsidR="00A02B30" w:rsidRDefault="00B05A60">
      <w:pPr>
        <w:pStyle w:val="BodyText"/>
        <w:tabs>
          <w:tab w:val="left" w:pos="2386"/>
          <w:tab w:val="left" w:pos="4424"/>
        </w:tabs>
        <w:spacing w:before="82"/>
        <w:ind w:left="712"/>
      </w:pPr>
      <w:r>
        <w:br w:type="column"/>
      </w:r>
      <w:r>
        <w:t>БРОЈ</w:t>
      </w:r>
      <w:r>
        <w:tab/>
        <w:t>X</w:t>
      </w:r>
      <w:r>
        <w:tab/>
        <w:t>Y</w:t>
      </w:r>
    </w:p>
    <w:p w:rsidR="00A02B30" w:rsidRDefault="00B05A60">
      <w:pPr>
        <w:pStyle w:val="BodyText"/>
        <w:tabs>
          <w:tab w:val="left" w:pos="2023"/>
          <w:tab w:val="left" w:pos="4058"/>
        </w:tabs>
        <w:spacing w:before="31"/>
        <w:ind w:left="779"/>
      </w:pPr>
      <w:r>
        <w:t>269</w:t>
      </w:r>
      <w:r>
        <w:tab/>
        <w:t>7369823.90</w:t>
      </w:r>
      <w:r>
        <w:tab/>
        <w:t>4931045.81</w:t>
      </w:r>
    </w:p>
    <w:p w:rsidR="00A02B30" w:rsidRDefault="00B05A60">
      <w:pPr>
        <w:pStyle w:val="BodyText"/>
        <w:tabs>
          <w:tab w:val="left" w:pos="2023"/>
          <w:tab w:val="left" w:pos="4058"/>
        </w:tabs>
        <w:spacing w:before="31"/>
        <w:ind w:left="779"/>
      </w:pPr>
      <w:r>
        <w:t>270</w:t>
      </w:r>
      <w:r>
        <w:tab/>
        <w:t>7369835.17</w:t>
      </w:r>
      <w:r>
        <w:tab/>
        <w:t>4931340.92</w:t>
      </w:r>
    </w:p>
    <w:p w:rsidR="00A02B30" w:rsidRDefault="00B05A60">
      <w:pPr>
        <w:pStyle w:val="BodyText"/>
        <w:tabs>
          <w:tab w:val="left" w:pos="2023"/>
          <w:tab w:val="left" w:pos="4058"/>
        </w:tabs>
        <w:spacing w:before="31"/>
        <w:ind w:left="779"/>
      </w:pPr>
      <w:r>
        <w:t>271</w:t>
      </w:r>
      <w:r>
        <w:tab/>
        <w:t>7369865.88</w:t>
      </w:r>
      <w:r>
        <w:tab/>
        <w:t>4931518.62</w:t>
      </w:r>
    </w:p>
    <w:p w:rsidR="00A02B30" w:rsidRDefault="00B05A60">
      <w:pPr>
        <w:pStyle w:val="BodyText"/>
        <w:tabs>
          <w:tab w:val="left" w:pos="2023"/>
          <w:tab w:val="left" w:pos="4058"/>
        </w:tabs>
        <w:spacing w:before="31"/>
        <w:ind w:left="779"/>
      </w:pPr>
      <w:r>
        <w:t>272</w:t>
      </w:r>
      <w:r>
        <w:tab/>
        <w:t>7369917.16</w:t>
      </w:r>
      <w:r>
        <w:tab/>
      </w:r>
      <w:r>
        <w:t>4931658.61</w:t>
      </w:r>
    </w:p>
    <w:p w:rsidR="00A02B30" w:rsidRDefault="00B05A60">
      <w:pPr>
        <w:pStyle w:val="BodyText"/>
        <w:tabs>
          <w:tab w:val="left" w:pos="2022"/>
          <w:tab w:val="left" w:pos="4058"/>
        </w:tabs>
        <w:spacing w:before="31"/>
        <w:ind w:left="779"/>
      </w:pPr>
      <w:r>
        <w:t>285</w:t>
      </w:r>
      <w:r>
        <w:tab/>
        <w:t>7370063.09</w:t>
      </w:r>
      <w:r>
        <w:tab/>
        <w:t>4931908.12</w:t>
      </w:r>
    </w:p>
    <w:p w:rsidR="00A02B30" w:rsidRDefault="00B05A60">
      <w:pPr>
        <w:pStyle w:val="BodyText"/>
        <w:tabs>
          <w:tab w:val="left" w:pos="2022"/>
          <w:tab w:val="left" w:pos="4058"/>
        </w:tabs>
        <w:spacing w:before="32"/>
        <w:ind w:left="779"/>
      </w:pPr>
      <w:r>
        <w:t>286</w:t>
      </w:r>
      <w:r>
        <w:tab/>
        <w:t>7370225.34</w:t>
      </w:r>
      <w:r>
        <w:tab/>
        <w:t>4932100.27</w:t>
      </w:r>
    </w:p>
    <w:p w:rsidR="00A02B30" w:rsidRDefault="00A02B30">
      <w:pPr>
        <w:pStyle w:val="BodyText"/>
        <w:spacing w:before="6"/>
        <w:ind w:left="0"/>
        <w:rPr>
          <w:sz w:val="29"/>
        </w:rPr>
      </w:pPr>
    </w:p>
    <w:p w:rsidR="00A02B30" w:rsidRDefault="00B05A60">
      <w:pPr>
        <w:pStyle w:val="BodyText"/>
        <w:ind w:left="278"/>
        <w:jc w:val="center"/>
      </w:pPr>
      <w:r>
        <w:t>ПОДЗОНА 2Б</w:t>
      </w:r>
    </w:p>
    <w:p w:rsidR="00A02B30" w:rsidRDefault="00A02B30">
      <w:pPr>
        <w:pStyle w:val="BodyText"/>
        <w:spacing w:before="1"/>
        <w:ind w:left="0"/>
        <w:rPr>
          <w:sz w:val="22"/>
        </w:rPr>
      </w:pPr>
    </w:p>
    <w:p w:rsidR="00A02B30" w:rsidRDefault="00B05A60">
      <w:pPr>
        <w:pStyle w:val="BodyText"/>
        <w:tabs>
          <w:tab w:val="left" w:pos="2396"/>
          <w:tab w:val="left" w:pos="4429"/>
        </w:tabs>
        <w:spacing w:before="1"/>
        <w:ind w:left="716"/>
      </w:pPr>
      <w:r>
        <w:t>БРОЈ</w:t>
      </w:r>
      <w:r>
        <w:tab/>
        <w:t>X</w:t>
      </w:r>
      <w:r>
        <w:tab/>
        <w:t>Y</w:t>
      </w:r>
    </w:p>
    <w:p w:rsidR="00A02B30" w:rsidRDefault="00B05A60">
      <w:pPr>
        <w:pStyle w:val="BodyText"/>
        <w:tabs>
          <w:tab w:val="left" w:pos="1333"/>
          <w:tab w:val="left" w:pos="3362"/>
        </w:tabs>
        <w:spacing w:before="31"/>
        <w:ind w:left="83"/>
        <w:jc w:val="center"/>
      </w:pPr>
      <w:r>
        <w:t>273</w:t>
      </w:r>
      <w:r>
        <w:tab/>
        <w:t>7370247.36</w:t>
      </w:r>
      <w:r>
        <w:tab/>
        <w:t>4933574.07</w:t>
      </w:r>
    </w:p>
    <w:p w:rsidR="00A02B30" w:rsidRDefault="00B05A60">
      <w:pPr>
        <w:pStyle w:val="BodyText"/>
        <w:tabs>
          <w:tab w:val="left" w:pos="1336"/>
          <w:tab w:val="left" w:pos="3362"/>
        </w:tabs>
        <w:spacing w:before="31"/>
        <w:ind w:left="83"/>
        <w:jc w:val="center"/>
      </w:pPr>
      <w:r>
        <w:t>274</w:t>
      </w:r>
      <w:r>
        <w:tab/>
        <w:t>7372011.19</w:t>
      </w:r>
      <w:r>
        <w:tab/>
        <w:t>4931501.56</w:t>
      </w:r>
    </w:p>
    <w:p w:rsidR="00A02B30" w:rsidRDefault="00B05A60">
      <w:pPr>
        <w:pStyle w:val="BodyText"/>
        <w:tabs>
          <w:tab w:val="left" w:pos="1332"/>
          <w:tab w:val="left" w:pos="3362"/>
        </w:tabs>
        <w:spacing w:before="31"/>
        <w:ind w:left="83"/>
        <w:jc w:val="center"/>
      </w:pPr>
      <w:r>
        <w:t>275</w:t>
      </w:r>
      <w:r>
        <w:tab/>
        <w:t>7370197.52</w:t>
      </w:r>
      <w:r>
        <w:tab/>
        <w:t>4929964.01</w:t>
      </w:r>
    </w:p>
    <w:p w:rsidR="00A02B30" w:rsidRDefault="00B05A60">
      <w:pPr>
        <w:pStyle w:val="BodyText"/>
        <w:tabs>
          <w:tab w:val="left" w:pos="1332"/>
          <w:tab w:val="left" w:pos="3362"/>
        </w:tabs>
        <w:spacing w:before="31"/>
        <w:ind w:left="83"/>
        <w:jc w:val="center"/>
      </w:pPr>
      <w:r>
        <w:t>276</w:t>
      </w:r>
      <w:r>
        <w:tab/>
        <w:t>7368436.64</w:t>
      </w:r>
      <w:r>
        <w:tab/>
        <w:t>4932033.04</w:t>
      </w:r>
    </w:p>
    <w:p w:rsidR="00A02B30" w:rsidRDefault="00A02B30">
      <w:pPr>
        <w:pStyle w:val="BodyText"/>
        <w:spacing w:before="6"/>
        <w:ind w:left="0"/>
        <w:rPr>
          <w:sz w:val="29"/>
        </w:rPr>
      </w:pPr>
    </w:p>
    <w:p w:rsidR="00A02B30" w:rsidRDefault="00B05A60">
      <w:pPr>
        <w:pStyle w:val="BodyText"/>
        <w:spacing w:before="1"/>
        <w:ind w:left="278"/>
        <w:jc w:val="center"/>
      </w:pPr>
      <w:r>
        <w:t>ПОДЗОНА 3Б</w:t>
      </w:r>
    </w:p>
    <w:p w:rsidR="00A02B30" w:rsidRDefault="00A02B30">
      <w:pPr>
        <w:pStyle w:val="BodyText"/>
        <w:spacing w:before="1"/>
        <w:ind w:left="0"/>
        <w:rPr>
          <w:sz w:val="22"/>
        </w:rPr>
      </w:pPr>
    </w:p>
    <w:p w:rsidR="00A02B30" w:rsidRDefault="00B05A60">
      <w:pPr>
        <w:pStyle w:val="BodyText"/>
        <w:tabs>
          <w:tab w:val="left" w:pos="2390"/>
          <w:tab w:val="left" w:pos="4434"/>
        </w:tabs>
        <w:ind w:left="705"/>
      </w:pPr>
      <w:r>
        <w:t>БРОЈ</w:t>
      </w:r>
      <w:r>
        <w:tab/>
        <w:t>X</w:t>
      </w:r>
      <w:r>
        <w:tab/>
        <w:t>Y</w:t>
      </w:r>
    </w:p>
    <w:p w:rsidR="00A02B30" w:rsidRDefault="00B05A60">
      <w:pPr>
        <w:pStyle w:val="BodyText"/>
        <w:tabs>
          <w:tab w:val="left" w:pos="2028"/>
          <w:tab w:val="left" w:pos="4069"/>
        </w:tabs>
        <w:spacing w:before="31"/>
        <w:ind w:left="773"/>
      </w:pPr>
      <w:r>
        <w:t>750</w:t>
      </w:r>
      <w:r>
        <w:tab/>
        <w:t>7374388.97</w:t>
      </w:r>
      <w:r>
        <w:tab/>
        <w:t>4925077.90</w:t>
      </w:r>
    </w:p>
    <w:p w:rsidR="00A02B30" w:rsidRDefault="00B05A60">
      <w:pPr>
        <w:pStyle w:val="BodyText"/>
        <w:tabs>
          <w:tab w:val="left" w:pos="2028"/>
          <w:tab w:val="left" w:pos="4069"/>
        </w:tabs>
        <w:spacing w:before="31"/>
        <w:ind w:left="773"/>
      </w:pPr>
      <w:r>
        <w:t>751</w:t>
      </w:r>
      <w:r>
        <w:tab/>
        <w:t>7374438.58</w:t>
      </w:r>
      <w:r>
        <w:tab/>
      </w:r>
      <w:r>
        <w:t>4925077.93</w:t>
      </w:r>
    </w:p>
    <w:p w:rsidR="00A02B30" w:rsidRDefault="00B05A60">
      <w:pPr>
        <w:pStyle w:val="BodyText"/>
        <w:tabs>
          <w:tab w:val="left" w:pos="2028"/>
          <w:tab w:val="left" w:pos="4069"/>
        </w:tabs>
        <w:spacing w:before="32"/>
        <w:ind w:left="773"/>
      </w:pPr>
      <w:r>
        <w:t>752</w:t>
      </w:r>
      <w:r>
        <w:tab/>
        <w:t>7374656.21</w:t>
      </w:r>
      <w:r>
        <w:tab/>
        <w:t>4925013.54</w:t>
      </w:r>
    </w:p>
    <w:p w:rsidR="00A02B30" w:rsidRDefault="00B05A60">
      <w:pPr>
        <w:pStyle w:val="BodyText"/>
        <w:tabs>
          <w:tab w:val="left" w:pos="2028"/>
          <w:tab w:val="left" w:pos="4072"/>
        </w:tabs>
        <w:spacing w:before="31"/>
        <w:ind w:left="773"/>
      </w:pPr>
      <w:r>
        <w:t>753</w:t>
      </w:r>
      <w:r>
        <w:tab/>
        <w:t>7374803.78</w:t>
      </w:r>
      <w:r>
        <w:tab/>
        <w:t>4924841.11</w:t>
      </w:r>
    </w:p>
    <w:p w:rsidR="00A02B30" w:rsidRDefault="00B05A60">
      <w:pPr>
        <w:pStyle w:val="BodyText"/>
        <w:tabs>
          <w:tab w:val="left" w:pos="2028"/>
          <w:tab w:val="left" w:pos="4069"/>
        </w:tabs>
        <w:spacing w:before="31"/>
        <w:ind w:left="772"/>
      </w:pPr>
      <w:r>
        <w:t>754</w:t>
      </w:r>
      <w:r>
        <w:tab/>
        <w:t>7374886.39</w:t>
      </w:r>
      <w:r>
        <w:tab/>
        <w:t>4924805.12</w:t>
      </w:r>
    </w:p>
    <w:p w:rsidR="00A02B30" w:rsidRDefault="00B05A60">
      <w:pPr>
        <w:pStyle w:val="BodyText"/>
        <w:tabs>
          <w:tab w:val="left" w:pos="2028"/>
          <w:tab w:val="left" w:pos="4069"/>
        </w:tabs>
        <w:spacing w:before="31"/>
        <w:ind w:left="772"/>
      </w:pPr>
      <w:r>
        <w:t>755</w:t>
      </w:r>
      <w:r>
        <w:tab/>
        <w:t>7374958.85</w:t>
      </w:r>
      <w:r>
        <w:tab/>
        <w:t>4924751.55</w:t>
      </w:r>
    </w:p>
    <w:p w:rsidR="00A02B30" w:rsidRDefault="00B05A60">
      <w:pPr>
        <w:pStyle w:val="BodyText"/>
        <w:tabs>
          <w:tab w:val="left" w:pos="2028"/>
          <w:tab w:val="left" w:pos="4069"/>
        </w:tabs>
        <w:spacing w:before="31"/>
        <w:ind w:left="772"/>
      </w:pPr>
      <w:r>
        <w:t>756</w:t>
      </w:r>
      <w:r>
        <w:tab/>
        <w:t>7374998.94</w:t>
      </w:r>
      <w:r>
        <w:tab/>
        <w:t>4924708.30</w:t>
      </w:r>
    </w:p>
    <w:p w:rsidR="00A02B30" w:rsidRDefault="00B05A60">
      <w:pPr>
        <w:pStyle w:val="BodyText"/>
        <w:tabs>
          <w:tab w:val="left" w:pos="2028"/>
          <w:tab w:val="left" w:pos="4069"/>
        </w:tabs>
        <w:spacing w:before="31"/>
        <w:ind w:left="772"/>
      </w:pPr>
      <w:r>
        <w:t>757</w:t>
      </w:r>
      <w:r>
        <w:tab/>
        <w:t>7375238.51</w:t>
      </w:r>
      <w:r>
        <w:tab/>
        <w:t>4924470.63</w:t>
      </w:r>
    </w:p>
    <w:p w:rsidR="00A02B30" w:rsidRDefault="00B05A60">
      <w:pPr>
        <w:pStyle w:val="BodyText"/>
        <w:tabs>
          <w:tab w:val="left" w:pos="2031"/>
          <w:tab w:val="left" w:pos="4069"/>
        </w:tabs>
        <w:spacing w:before="32"/>
        <w:ind w:left="772"/>
      </w:pPr>
      <w:r>
        <w:t>758</w:t>
      </w:r>
      <w:r>
        <w:tab/>
        <w:t>7375211.03</w:t>
      </w:r>
      <w:r>
        <w:tab/>
        <w:t>4924134.29</w:t>
      </w:r>
    </w:p>
    <w:p w:rsidR="00A02B30" w:rsidRDefault="00B05A60">
      <w:pPr>
        <w:pStyle w:val="BodyText"/>
        <w:tabs>
          <w:tab w:val="left" w:pos="2028"/>
          <w:tab w:val="left" w:pos="4069"/>
        </w:tabs>
        <w:spacing w:before="31"/>
        <w:ind w:left="772"/>
      </w:pPr>
      <w:r>
        <w:t>759</w:t>
      </w:r>
      <w:r>
        <w:tab/>
        <w:t>7375254.14</w:t>
      </w:r>
      <w:r>
        <w:tab/>
        <w:t>4923915.53</w:t>
      </w:r>
    </w:p>
    <w:p w:rsidR="00A02B30" w:rsidRDefault="00B05A60">
      <w:pPr>
        <w:pStyle w:val="BodyText"/>
        <w:tabs>
          <w:tab w:val="left" w:pos="2028"/>
          <w:tab w:val="left" w:pos="4069"/>
        </w:tabs>
        <w:spacing w:before="31"/>
        <w:ind w:left="772"/>
      </w:pPr>
      <w:r>
        <w:t>760</w:t>
      </w:r>
      <w:r>
        <w:tab/>
        <w:t>7375173.44</w:t>
      </w:r>
      <w:r>
        <w:tab/>
        <w:t>4923707.68</w:t>
      </w:r>
    </w:p>
    <w:p w:rsidR="00A02B30" w:rsidRDefault="00B05A60">
      <w:pPr>
        <w:pStyle w:val="BodyText"/>
        <w:tabs>
          <w:tab w:val="left" w:pos="2028"/>
          <w:tab w:val="left" w:pos="4069"/>
        </w:tabs>
        <w:spacing w:before="31"/>
        <w:ind w:left="772"/>
      </w:pPr>
      <w:r>
        <w:t>761</w:t>
      </w:r>
      <w:r>
        <w:tab/>
      </w:r>
      <w:r>
        <w:t>7375139.62</w:t>
      </w:r>
      <w:r>
        <w:tab/>
        <w:t>4923453.90</w:t>
      </w:r>
    </w:p>
    <w:p w:rsidR="00A02B30" w:rsidRDefault="00B05A60">
      <w:pPr>
        <w:pStyle w:val="BodyText"/>
        <w:tabs>
          <w:tab w:val="left" w:pos="2028"/>
          <w:tab w:val="left" w:pos="4069"/>
        </w:tabs>
        <w:spacing w:before="31"/>
        <w:ind w:left="772"/>
      </w:pPr>
      <w:r>
        <w:t>762</w:t>
      </w:r>
      <w:r>
        <w:tab/>
        <w:t>7374958.85</w:t>
      </w:r>
      <w:r>
        <w:tab/>
        <w:t>4923272.61</w:t>
      </w:r>
    </w:p>
    <w:p w:rsidR="00A02B30" w:rsidRDefault="00B05A60">
      <w:pPr>
        <w:pStyle w:val="BodyText"/>
        <w:tabs>
          <w:tab w:val="left" w:pos="2028"/>
          <w:tab w:val="left" w:pos="4069"/>
        </w:tabs>
        <w:spacing w:before="31"/>
        <w:ind w:left="772"/>
      </w:pPr>
      <w:r>
        <w:t>763</w:t>
      </w:r>
      <w:r>
        <w:tab/>
        <w:t>7374904.53</w:t>
      </w:r>
      <w:r>
        <w:tab/>
        <w:t>4923250.43</w:t>
      </w:r>
    </w:p>
    <w:p w:rsidR="00A02B30" w:rsidRDefault="00B05A60">
      <w:pPr>
        <w:pStyle w:val="BodyText"/>
        <w:tabs>
          <w:tab w:val="left" w:pos="2028"/>
          <w:tab w:val="left" w:pos="4069"/>
        </w:tabs>
        <w:spacing w:before="31"/>
        <w:ind w:left="772"/>
      </w:pPr>
      <w:r>
        <w:t>764</w:t>
      </w:r>
      <w:r>
        <w:tab/>
        <w:t>7374847.55</w:t>
      </w:r>
      <w:r>
        <w:tab/>
        <w:t>4923236.43</w:t>
      </w:r>
    </w:p>
    <w:p w:rsidR="00A02B30" w:rsidRDefault="00B05A60">
      <w:pPr>
        <w:pStyle w:val="BodyText"/>
        <w:tabs>
          <w:tab w:val="left" w:pos="2028"/>
          <w:tab w:val="left" w:pos="4069"/>
        </w:tabs>
        <w:spacing w:before="32"/>
        <w:ind w:left="772"/>
      </w:pPr>
      <w:r>
        <w:t>765</w:t>
      </w:r>
      <w:r>
        <w:tab/>
        <w:t>7374720.40</w:t>
      </w:r>
      <w:r>
        <w:tab/>
        <w:t>4923164.08</w:t>
      </w:r>
    </w:p>
    <w:p w:rsidR="00A02B30" w:rsidRDefault="00B05A60">
      <w:pPr>
        <w:pStyle w:val="BodyText"/>
        <w:tabs>
          <w:tab w:val="left" w:pos="2028"/>
          <w:tab w:val="left" w:pos="4069"/>
        </w:tabs>
        <w:spacing w:before="31"/>
        <w:ind w:left="772"/>
      </w:pPr>
      <w:r>
        <w:t>766</w:t>
      </w:r>
      <w:r>
        <w:tab/>
        <w:t>7374575.73</w:t>
      </w:r>
      <w:r>
        <w:tab/>
        <w:t>4923142.29</w:t>
      </w:r>
    </w:p>
    <w:p w:rsidR="00A02B30" w:rsidRDefault="00B05A60">
      <w:pPr>
        <w:pStyle w:val="BodyText"/>
        <w:tabs>
          <w:tab w:val="left" w:pos="2028"/>
          <w:tab w:val="left" w:pos="4069"/>
        </w:tabs>
        <w:spacing w:before="31"/>
        <w:ind w:left="772"/>
      </w:pPr>
      <w:r>
        <w:t>767</w:t>
      </w:r>
      <w:r>
        <w:tab/>
        <w:t>7374380.00</w:t>
      </w:r>
      <w:r>
        <w:tab/>
        <w:t>4923134.53</w:t>
      </w:r>
    </w:p>
    <w:p w:rsidR="00A02B30" w:rsidRDefault="00B05A60">
      <w:pPr>
        <w:pStyle w:val="BodyText"/>
        <w:tabs>
          <w:tab w:val="left" w:pos="2028"/>
          <w:tab w:val="left" w:pos="4069"/>
        </w:tabs>
        <w:spacing w:before="31"/>
        <w:ind w:left="772"/>
      </w:pPr>
      <w:r>
        <w:t>768</w:t>
      </w:r>
      <w:r>
        <w:tab/>
        <w:t>7374204.07</w:t>
      </w:r>
      <w:r>
        <w:tab/>
        <w:t>4923220.63</w:t>
      </w:r>
    </w:p>
    <w:p w:rsidR="00A02B30" w:rsidRDefault="00B05A60">
      <w:pPr>
        <w:pStyle w:val="BodyText"/>
        <w:tabs>
          <w:tab w:val="left" w:pos="2028"/>
          <w:tab w:val="left" w:pos="4069"/>
        </w:tabs>
        <w:spacing w:before="31"/>
        <w:ind w:left="772"/>
      </w:pPr>
      <w:r>
        <w:t>769</w:t>
      </w:r>
      <w:r>
        <w:tab/>
        <w:t>7374148.29</w:t>
      </w:r>
      <w:r>
        <w:tab/>
        <w:t>4923252.16</w:t>
      </w:r>
    </w:p>
    <w:p w:rsidR="00A02B30" w:rsidRDefault="00B05A60">
      <w:pPr>
        <w:pStyle w:val="BodyText"/>
        <w:tabs>
          <w:tab w:val="left" w:pos="2028"/>
          <w:tab w:val="left" w:pos="4069"/>
        </w:tabs>
        <w:spacing w:before="31"/>
        <w:ind w:left="772"/>
      </w:pPr>
      <w:r>
        <w:t>770</w:t>
      </w:r>
      <w:r>
        <w:tab/>
        <w:t>7374098.25</w:t>
      </w:r>
      <w:r>
        <w:tab/>
        <w:t>4923292.19</w:t>
      </w:r>
    </w:p>
    <w:p w:rsidR="00A02B30" w:rsidRDefault="00B05A60">
      <w:pPr>
        <w:pStyle w:val="BodyText"/>
        <w:tabs>
          <w:tab w:val="left" w:pos="2028"/>
          <w:tab w:val="left" w:pos="4069"/>
        </w:tabs>
        <w:spacing w:before="32"/>
        <w:ind w:left="772"/>
      </w:pPr>
      <w:r>
        <w:t>771</w:t>
      </w:r>
      <w:r>
        <w:tab/>
        <w:t>7373922.33</w:t>
      </w:r>
      <w:r>
        <w:tab/>
        <w:t>4923295.21</w:t>
      </w:r>
    </w:p>
    <w:p w:rsidR="00A02B30" w:rsidRDefault="00B05A60">
      <w:pPr>
        <w:pStyle w:val="BodyText"/>
        <w:tabs>
          <w:tab w:val="left" w:pos="2028"/>
          <w:tab w:val="left" w:pos="4069"/>
        </w:tabs>
        <w:spacing w:before="31"/>
        <w:ind w:left="772"/>
      </w:pPr>
      <w:r>
        <w:t>772</w:t>
      </w:r>
      <w:r>
        <w:tab/>
        <w:t>7373764.72</w:t>
      </w:r>
      <w:r>
        <w:tab/>
        <w:t>4923373.42</w:t>
      </w:r>
    </w:p>
    <w:p w:rsidR="00A02B30" w:rsidRDefault="00B05A60">
      <w:pPr>
        <w:pStyle w:val="BodyText"/>
        <w:tabs>
          <w:tab w:val="left" w:pos="2028"/>
          <w:tab w:val="left" w:pos="4069"/>
        </w:tabs>
        <w:spacing w:before="31"/>
        <w:ind w:left="772"/>
      </w:pPr>
      <w:r>
        <w:t>773</w:t>
      </w:r>
      <w:r>
        <w:tab/>
        <w:t>7373463.25</w:t>
      </w:r>
      <w:r>
        <w:tab/>
        <w:t>4923455.00</w:t>
      </w:r>
    </w:p>
    <w:p w:rsidR="00A02B30" w:rsidRDefault="00B05A60">
      <w:pPr>
        <w:pStyle w:val="BodyText"/>
        <w:tabs>
          <w:tab w:val="left" w:pos="2028"/>
          <w:tab w:val="left" w:pos="4069"/>
        </w:tabs>
        <w:spacing w:before="31"/>
        <w:ind w:left="772"/>
      </w:pPr>
      <w:r>
        <w:t>774</w:t>
      </w:r>
      <w:r>
        <w:tab/>
        <w:t>7373312.30</w:t>
      </w:r>
      <w:r>
        <w:tab/>
        <w:t>4923728.41</w:t>
      </w:r>
    </w:p>
    <w:p w:rsidR="00A02B30" w:rsidRDefault="00B05A60">
      <w:pPr>
        <w:pStyle w:val="BodyText"/>
        <w:tabs>
          <w:tab w:val="left" w:pos="2028"/>
          <w:tab w:val="left" w:pos="4069"/>
        </w:tabs>
        <w:spacing w:before="31"/>
        <w:ind w:left="772"/>
      </w:pPr>
      <w:r>
        <w:t>775</w:t>
      </w:r>
      <w:r>
        <w:tab/>
        <w:t>7373274.29</w:t>
      </w:r>
      <w:r>
        <w:tab/>
        <w:t>4923846.68</w:t>
      </w:r>
    </w:p>
    <w:p w:rsidR="00A02B30" w:rsidRDefault="00B05A60">
      <w:pPr>
        <w:pStyle w:val="BodyText"/>
        <w:tabs>
          <w:tab w:val="left" w:pos="2028"/>
          <w:tab w:val="left" w:pos="4069"/>
        </w:tabs>
        <w:spacing w:before="31"/>
        <w:ind w:left="772"/>
      </w:pPr>
      <w:r>
        <w:t>776</w:t>
      </w:r>
      <w:r>
        <w:tab/>
        <w:t>7373274.40</w:t>
      </w:r>
      <w:r>
        <w:tab/>
        <w:t>4923970.91</w:t>
      </w:r>
    </w:p>
    <w:p w:rsidR="00A02B30" w:rsidRDefault="00B05A60">
      <w:pPr>
        <w:pStyle w:val="BodyText"/>
        <w:tabs>
          <w:tab w:val="left" w:pos="2028"/>
          <w:tab w:val="left" w:pos="4069"/>
        </w:tabs>
        <w:spacing w:before="32"/>
        <w:ind w:left="772"/>
      </w:pPr>
      <w:r>
        <w:t>777</w:t>
      </w:r>
      <w:r>
        <w:tab/>
        <w:t>7373232.80</w:t>
      </w:r>
      <w:r>
        <w:tab/>
        <w:t>4924040.55</w:t>
      </w:r>
    </w:p>
    <w:p w:rsidR="00A02B30" w:rsidRDefault="00B05A60">
      <w:pPr>
        <w:pStyle w:val="BodyText"/>
        <w:tabs>
          <w:tab w:val="left" w:pos="2028"/>
          <w:tab w:val="left" w:pos="4072"/>
        </w:tabs>
        <w:spacing w:before="31"/>
        <w:ind w:left="772"/>
      </w:pPr>
      <w:r>
        <w:t>778</w:t>
      </w:r>
      <w:r>
        <w:tab/>
        <w:t>7373206.10</w:t>
      </w:r>
      <w:r>
        <w:tab/>
        <w:t>4924117.15</w:t>
      </w:r>
    </w:p>
    <w:p w:rsidR="00A02B30" w:rsidRDefault="00B05A60">
      <w:pPr>
        <w:pStyle w:val="BodyText"/>
        <w:tabs>
          <w:tab w:val="left" w:pos="2027"/>
          <w:tab w:val="left" w:pos="4068"/>
        </w:tabs>
        <w:spacing w:before="31"/>
        <w:ind w:left="772"/>
      </w:pPr>
      <w:r>
        <w:t>779</w:t>
      </w:r>
      <w:r>
        <w:tab/>
        <w:t>7373107.71</w:t>
      </w:r>
      <w:r>
        <w:tab/>
        <w:t>4924208.38</w:t>
      </w:r>
    </w:p>
    <w:p w:rsidR="00A02B30" w:rsidRDefault="00B05A60">
      <w:pPr>
        <w:pStyle w:val="BodyText"/>
        <w:tabs>
          <w:tab w:val="left" w:pos="2027"/>
          <w:tab w:val="left" w:pos="4068"/>
        </w:tabs>
        <w:spacing w:before="31"/>
        <w:ind w:left="772"/>
      </w:pPr>
      <w:r>
        <w:t>780</w:t>
      </w:r>
      <w:r>
        <w:tab/>
        <w:t>7373045.01</w:t>
      </w:r>
      <w:r>
        <w:tab/>
      </w:r>
      <w:r>
        <w:t>4924327.02</w:t>
      </w:r>
    </w:p>
    <w:p w:rsidR="00A02B30" w:rsidRDefault="00B05A60">
      <w:pPr>
        <w:pStyle w:val="BodyText"/>
        <w:tabs>
          <w:tab w:val="left" w:pos="2027"/>
          <w:tab w:val="left" w:pos="4068"/>
        </w:tabs>
        <w:spacing w:before="31"/>
        <w:ind w:left="772"/>
      </w:pPr>
      <w:r>
        <w:t>781</w:t>
      </w:r>
      <w:r>
        <w:tab/>
        <w:t>7373027.86</w:t>
      </w:r>
      <w:r>
        <w:tab/>
        <w:t>4924404.23</w:t>
      </w:r>
    </w:p>
    <w:p w:rsidR="00A02B30" w:rsidRDefault="00B05A60">
      <w:pPr>
        <w:pStyle w:val="BodyText"/>
        <w:tabs>
          <w:tab w:val="left" w:pos="2027"/>
          <w:tab w:val="left" w:pos="4068"/>
        </w:tabs>
        <w:spacing w:before="31"/>
        <w:ind w:left="772"/>
      </w:pPr>
      <w:r>
        <w:t>782</w:t>
      </w:r>
      <w:r>
        <w:tab/>
        <w:t>7373026.24</w:t>
      </w:r>
      <w:r>
        <w:tab/>
        <w:t>4924483.30</w:t>
      </w:r>
    </w:p>
    <w:p w:rsidR="00A02B30" w:rsidRDefault="00B05A60">
      <w:pPr>
        <w:pStyle w:val="BodyText"/>
        <w:tabs>
          <w:tab w:val="left" w:pos="2027"/>
          <w:tab w:val="left" w:pos="4068"/>
        </w:tabs>
        <w:spacing w:before="31"/>
        <w:ind w:left="772"/>
      </w:pPr>
      <w:r>
        <w:t>783</w:t>
      </w:r>
      <w:r>
        <w:tab/>
        <w:t>7373047.96</w:t>
      </w:r>
      <w:r>
        <w:tab/>
        <w:t>4924759.46</w:t>
      </w:r>
    </w:p>
    <w:p w:rsidR="00A02B30" w:rsidRDefault="00B05A60">
      <w:pPr>
        <w:pStyle w:val="BodyText"/>
        <w:tabs>
          <w:tab w:val="left" w:pos="2027"/>
          <w:tab w:val="left" w:pos="4068"/>
        </w:tabs>
        <w:spacing w:before="32"/>
        <w:ind w:left="772"/>
      </w:pPr>
      <w:r>
        <w:t>784</w:t>
      </w:r>
      <w:r>
        <w:tab/>
        <w:t>7373243.87</w:t>
      </w:r>
      <w:r>
        <w:tab/>
        <w:t>4924955.28</w:t>
      </w:r>
    </w:p>
    <w:p w:rsidR="00A02B30" w:rsidRDefault="00B05A60">
      <w:pPr>
        <w:pStyle w:val="BodyText"/>
        <w:tabs>
          <w:tab w:val="left" w:pos="2027"/>
          <w:tab w:val="left" w:pos="4068"/>
        </w:tabs>
        <w:spacing w:before="31"/>
        <w:ind w:left="772"/>
      </w:pPr>
      <w:r>
        <w:t>785</w:t>
      </w:r>
      <w:r>
        <w:tab/>
        <w:t>7373431.20</w:t>
      </w:r>
      <w:r>
        <w:tab/>
        <w:t>4925041.55</w:t>
      </w:r>
    </w:p>
    <w:p w:rsidR="00A02B30" w:rsidRDefault="00B05A60">
      <w:pPr>
        <w:pStyle w:val="BodyText"/>
        <w:tabs>
          <w:tab w:val="left" w:pos="2027"/>
          <w:tab w:val="left" w:pos="4068"/>
        </w:tabs>
        <w:spacing w:before="31"/>
        <w:ind w:left="772"/>
      </w:pPr>
      <w:r>
        <w:t>786</w:t>
      </w:r>
      <w:r>
        <w:tab/>
        <w:t>7373456.67</w:t>
      </w:r>
      <w:r>
        <w:tab/>
        <w:t>4925052.75</w:t>
      </w:r>
    </w:p>
    <w:p w:rsidR="00A02B30" w:rsidRDefault="00A02B30">
      <w:pPr>
        <w:pStyle w:val="BodyText"/>
        <w:spacing w:before="6"/>
        <w:ind w:left="0"/>
        <w:rPr>
          <w:sz w:val="29"/>
        </w:rPr>
      </w:pPr>
    </w:p>
    <w:p w:rsidR="00A02B30" w:rsidRDefault="00B05A60">
      <w:pPr>
        <w:pStyle w:val="BodyText"/>
        <w:ind w:left="276"/>
        <w:jc w:val="center"/>
      </w:pPr>
      <w:r>
        <w:pict>
          <v:shape id="_x0000_s1057" type="#_x0000_t202" style="position:absolute;left:0;text-align:left;margin-left:338.35pt;margin-top:23.45pt;width:3in;height:21.9pt;z-index:2516730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14"/>
                    <w:gridCol w:w="1906"/>
                    <w:gridCol w:w="1497"/>
                  </w:tblGrid>
                  <w:tr w:rsidR="00A02B30">
                    <w:trPr>
                      <w:trHeight w:val="218"/>
                    </w:trPr>
                    <w:tc>
                      <w:tcPr>
                        <w:tcW w:w="914" w:type="dxa"/>
                      </w:tcPr>
                      <w:p w:rsidR="00A02B30" w:rsidRDefault="00B05A60">
                        <w:pPr>
                          <w:pStyle w:val="TableParagraph"/>
                          <w:spacing w:before="0" w:line="199" w:lineRule="exact"/>
                          <w:ind w:left="50"/>
                          <w:rPr>
                            <w:sz w:val="18"/>
                          </w:rPr>
                        </w:pPr>
                        <w:r>
                          <w:rPr>
                            <w:sz w:val="18"/>
                          </w:rPr>
                          <w:t>БРОЈ</w:t>
                        </w:r>
                      </w:p>
                    </w:tc>
                    <w:tc>
                      <w:tcPr>
                        <w:tcW w:w="1906" w:type="dxa"/>
                      </w:tcPr>
                      <w:p w:rsidR="00A02B30" w:rsidRDefault="00B05A60">
                        <w:pPr>
                          <w:pStyle w:val="TableParagraph"/>
                          <w:spacing w:before="0" w:line="199" w:lineRule="exact"/>
                          <w:ind w:right="130"/>
                          <w:jc w:val="center"/>
                          <w:rPr>
                            <w:sz w:val="18"/>
                          </w:rPr>
                        </w:pPr>
                        <w:r>
                          <w:rPr>
                            <w:sz w:val="18"/>
                          </w:rPr>
                          <w:t>X</w:t>
                        </w:r>
                      </w:p>
                    </w:tc>
                    <w:tc>
                      <w:tcPr>
                        <w:tcW w:w="1497" w:type="dxa"/>
                      </w:tcPr>
                      <w:p w:rsidR="00A02B30" w:rsidRDefault="00B05A60">
                        <w:pPr>
                          <w:pStyle w:val="TableParagraph"/>
                          <w:spacing w:before="0" w:line="199" w:lineRule="exact"/>
                          <w:ind w:left="552"/>
                          <w:jc w:val="center"/>
                          <w:rPr>
                            <w:sz w:val="18"/>
                          </w:rPr>
                        </w:pPr>
                        <w:r>
                          <w:rPr>
                            <w:sz w:val="18"/>
                          </w:rPr>
                          <w:t>Y</w:t>
                        </w:r>
                      </w:p>
                    </w:tc>
                  </w:tr>
                  <w:tr w:rsidR="00A02B30">
                    <w:trPr>
                      <w:trHeight w:val="218"/>
                    </w:trPr>
                    <w:tc>
                      <w:tcPr>
                        <w:tcW w:w="914" w:type="dxa"/>
                      </w:tcPr>
                      <w:p w:rsidR="00A02B30" w:rsidRDefault="00B05A60">
                        <w:pPr>
                          <w:pStyle w:val="TableParagraph"/>
                          <w:spacing w:line="187" w:lineRule="exact"/>
                          <w:ind w:left="142"/>
                          <w:rPr>
                            <w:sz w:val="18"/>
                          </w:rPr>
                        </w:pPr>
                        <w:r>
                          <w:rPr>
                            <w:sz w:val="18"/>
                          </w:rPr>
                          <w:t>K1</w:t>
                        </w:r>
                      </w:p>
                    </w:tc>
                    <w:tc>
                      <w:tcPr>
                        <w:tcW w:w="1906" w:type="dxa"/>
                      </w:tcPr>
                      <w:p w:rsidR="00A02B30" w:rsidRDefault="00B05A60">
                        <w:pPr>
                          <w:pStyle w:val="TableParagraph"/>
                          <w:spacing w:line="187" w:lineRule="exact"/>
                          <w:ind w:left="439" w:right="571"/>
                          <w:jc w:val="center"/>
                          <w:rPr>
                            <w:sz w:val="18"/>
                          </w:rPr>
                        </w:pPr>
                        <w:r>
                          <w:rPr>
                            <w:sz w:val="18"/>
                          </w:rPr>
                          <w:t>7374260.80</w:t>
                        </w:r>
                      </w:p>
                    </w:tc>
                    <w:tc>
                      <w:tcPr>
                        <w:tcW w:w="1497" w:type="dxa"/>
                      </w:tcPr>
                      <w:p w:rsidR="00A02B30" w:rsidRDefault="00B05A60">
                        <w:pPr>
                          <w:pStyle w:val="TableParagraph"/>
                          <w:spacing w:line="187" w:lineRule="exact"/>
                          <w:ind w:left="571" w:right="25"/>
                          <w:jc w:val="center"/>
                          <w:rPr>
                            <w:sz w:val="18"/>
                          </w:rPr>
                        </w:pPr>
                        <w:r>
                          <w:rPr>
                            <w:sz w:val="18"/>
                          </w:rPr>
                          <w:t>4929449.09</w:t>
                        </w:r>
                      </w:p>
                    </w:tc>
                  </w:tr>
                </w:tbl>
                <w:p w:rsidR="00A02B30" w:rsidRDefault="00A02B30">
                  <w:pPr>
                    <w:pStyle w:val="BodyText"/>
                    <w:ind w:left="0"/>
                  </w:pPr>
                </w:p>
              </w:txbxContent>
            </v:textbox>
            <w10:wrap anchorx="page"/>
          </v:shape>
        </w:pict>
      </w:r>
      <w:r>
        <w:t>ПОЗАЈМИШТЕ ГЛИНЕ</w:t>
      </w:r>
    </w:p>
    <w:p w:rsidR="00A02B30" w:rsidRDefault="00A02B30">
      <w:pPr>
        <w:jc w:val="center"/>
        <w:sectPr w:rsidR="00A02B30">
          <w:pgSz w:w="12480" w:h="15650"/>
          <w:pgMar w:top="120" w:right="740" w:bottom="280" w:left="740" w:header="720" w:footer="720" w:gutter="0"/>
          <w:cols w:num="2" w:space="720" w:equalWidth="0">
            <w:col w:w="4949" w:space="423"/>
            <w:col w:w="5628"/>
          </w:cols>
        </w:sectPr>
      </w:pPr>
    </w:p>
    <w:tbl>
      <w:tblPr>
        <w:tblW w:w="0" w:type="auto"/>
        <w:tblInd w:w="367" w:type="dxa"/>
        <w:tblLayout w:type="fixed"/>
        <w:tblCellMar>
          <w:left w:w="0" w:type="dxa"/>
          <w:right w:w="0" w:type="dxa"/>
        </w:tblCellMar>
        <w:tblLook w:val="01E0" w:firstRow="1" w:lastRow="1" w:firstColumn="1" w:lastColumn="1" w:noHBand="0" w:noVBand="0"/>
      </w:tblPr>
      <w:tblGrid>
        <w:gridCol w:w="1339"/>
        <w:gridCol w:w="1961"/>
        <w:gridCol w:w="1687"/>
        <w:gridCol w:w="1320"/>
        <w:gridCol w:w="1912"/>
        <w:gridCol w:w="1498"/>
      </w:tblGrid>
      <w:tr w:rsidR="00A02B30">
        <w:trPr>
          <w:trHeight w:val="238"/>
        </w:trPr>
        <w:tc>
          <w:tcPr>
            <w:tcW w:w="1339" w:type="dxa"/>
          </w:tcPr>
          <w:p w:rsidR="00A02B30" w:rsidRDefault="00B05A60">
            <w:pPr>
              <w:pStyle w:val="TableParagraph"/>
              <w:spacing w:before="4"/>
              <w:ind w:left="50"/>
              <w:rPr>
                <w:sz w:val="18"/>
              </w:rPr>
            </w:pPr>
            <w:r>
              <w:rPr>
                <w:sz w:val="18"/>
              </w:rPr>
              <w:lastRenderedPageBreak/>
              <w:t>БРОЈ</w:t>
            </w:r>
          </w:p>
        </w:tc>
        <w:tc>
          <w:tcPr>
            <w:tcW w:w="1961" w:type="dxa"/>
          </w:tcPr>
          <w:p w:rsidR="00A02B30" w:rsidRDefault="00B05A60">
            <w:pPr>
              <w:pStyle w:val="TableParagraph"/>
              <w:spacing w:before="4"/>
              <w:ind w:right="1035"/>
              <w:jc w:val="center"/>
              <w:rPr>
                <w:sz w:val="18"/>
              </w:rPr>
            </w:pPr>
            <w:r>
              <w:rPr>
                <w:sz w:val="18"/>
              </w:rPr>
              <w:t>X</w:t>
            </w:r>
          </w:p>
        </w:tc>
        <w:tc>
          <w:tcPr>
            <w:tcW w:w="1687" w:type="dxa"/>
          </w:tcPr>
          <w:p w:rsidR="00A02B30" w:rsidRDefault="00B05A60">
            <w:pPr>
              <w:pStyle w:val="TableParagraph"/>
              <w:spacing w:before="4"/>
              <w:ind w:right="595"/>
              <w:jc w:val="center"/>
              <w:rPr>
                <w:sz w:val="18"/>
              </w:rPr>
            </w:pPr>
            <w:r>
              <w:rPr>
                <w:sz w:val="18"/>
              </w:rPr>
              <w:t>Y</w:t>
            </w:r>
          </w:p>
        </w:tc>
        <w:tc>
          <w:tcPr>
            <w:tcW w:w="1320" w:type="dxa"/>
          </w:tcPr>
          <w:p w:rsidR="00A02B30" w:rsidRDefault="00B05A60">
            <w:pPr>
              <w:pStyle w:val="TableParagraph"/>
              <w:spacing w:before="2"/>
              <w:ind w:right="462"/>
              <w:jc w:val="right"/>
              <w:rPr>
                <w:sz w:val="18"/>
              </w:rPr>
            </w:pPr>
            <w:r>
              <w:rPr>
                <w:sz w:val="18"/>
              </w:rPr>
              <w:t>БРОЈ</w:t>
            </w:r>
          </w:p>
        </w:tc>
        <w:tc>
          <w:tcPr>
            <w:tcW w:w="1912" w:type="dxa"/>
          </w:tcPr>
          <w:p w:rsidR="00A02B30" w:rsidRDefault="00B05A60">
            <w:pPr>
              <w:pStyle w:val="TableParagraph"/>
              <w:spacing w:before="2"/>
              <w:ind w:right="126"/>
              <w:jc w:val="center"/>
              <w:rPr>
                <w:sz w:val="18"/>
              </w:rPr>
            </w:pPr>
            <w:r>
              <w:rPr>
                <w:sz w:val="18"/>
              </w:rPr>
              <w:t>X</w:t>
            </w:r>
          </w:p>
        </w:tc>
        <w:tc>
          <w:tcPr>
            <w:tcW w:w="1498" w:type="dxa"/>
          </w:tcPr>
          <w:p w:rsidR="00A02B30" w:rsidRDefault="00B05A60">
            <w:pPr>
              <w:pStyle w:val="TableParagraph"/>
              <w:spacing w:before="2"/>
              <w:ind w:left="549"/>
              <w:jc w:val="center"/>
              <w:rPr>
                <w:sz w:val="18"/>
              </w:rPr>
            </w:pPr>
            <w:r>
              <w:rPr>
                <w:sz w:val="18"/>
              </w:rPr>
              <w:t>Y</w:t>
            </w:r>
          </w:p>
        </w:tc>
      </w:tr>
      <w:tr w:rsidR="00A02B30">
        <w:trPr>
          <w:trHeight w:val="238"/>
        </w:trPr>
        <w:tc>
          <w:tcPr>
            <w:tcW w:w="1339" w:type="dxa"/>
          </w:tcPr>
          <w:p w:rsidR="00A02B30" w:rsidRDefault="00B05A60">
            <w:pPr>
              <w:pStyle w:val="TableParagraph"/>
              <w:spacing w:before="4"/>
              <w:ind w:left="142"/>
              <w:rPr>
                <w:sz w:val="18"/>
              </w:rPr>
            </w:pPr>
            <w:r>
              <w:rPr>
                <w:sz w:val="18"/>
              </w:rPr>
              <w:t>K2</w:t>
            </w:r>
          </w:p>
        </w:tc>
        <w:tc>
          <w:tcPr>
            <w:tcW w:w="1961" w:type="dxa"/>
          </w:tcPr>
          <w:p w:rsidR="00A02B30" w:rsidRDefault="00B05A60">
            <w:pPr>
              <w:pStyle w:val="TableParagraph"/>
              <w:spacing w:before="4"/>
              <w:ind w:left="12" w:right="1049"/>
              <w:jc w:val="center"/>
              <w:rPr>
                <w:sz w:val="18"/>
              </w:rPr>
            </w:pPr>
            <w:r>
              <w:rPr>
                <w:sz w:val="18"/>
              </w:rPr>
              <w:t>7374351.26</w:t>
            </w:r>
          </w:p>
        </w:tc>
        <w:tc>
          <w:tcPr>
            <w:tcW w:w="1687" w:type="dxa"/>
          </w:tcPr>
          <w:p w:rsidR="00A02B30" w:rsidRDefault="00B05A60">
            <w:pPr>
              <w:pStyle w:val="TableParagraph"/>
              <w:spacing w:before="4"/>
              <w:ind w:left="94" w:right="695"/>
              <w:jc w:val="center"/>
              <w:rPr>
                <w:sz w:val="18"/>
              </w:rPr>
            </w:pPr>
            <w:r>
              <w:rPr>
                <w:sz w:val="18"/>
              </w:rPr>
              <w:t>4929392.08</w:t>
            </w:r>
          </w:p>
        </w:tc>
        <w:tc>
          <w:tcPr>
            <w:tcW w:w="1320" w:type="dxa"/>
          </w:tcPr>
          <w:p w:rsidR="00A02B30" w:rsidRDefault="00B05A60">
            <w:pPr>
              <w:pStyle w:val="TableParagraph"/>
              <w:spacing w:before="2"/>
              <w:ind w:right="530"/>
              <w:jc w:val="right"/>
              <w:rPr>
                <w:sz w:val="18"/>
              </w:rPr>
            </w:pPr>
            <w:r>
              <w:rPr>
                <w:sz w:val="18"/>
              </w:rPr>
              <w:t>223</w:t>
            </w:r>
          </w:p>
        </w:tc>
        <w:tc>
          <w:tcPr>
            <w:tcW w:w="1912" w:type="dxa"/>
          </w:tcPr>
          <w:p w:rsidR="00A02B30" w:rsidRDefault="00B05A60">
            <w:pPr>
              <w:pStyle w:val="TableParagraph"/>
              <w:spacing w:before="2"/>
              <w:ind w:left="445" w:right="571"/>
              <w:jc w:val="center"/>
              <w:rPr>
                <w:sz w:val="18"/>
              </w:rPr>
            </w:pPr>
            <w:r>
              <w:rPr>
                <w:sz w:val="18"/>
              </w:rPr>
              <w:t>7369620.23</w:t>
            </w:r>
          </w:p>
        </w:tc>
        <w:tc>
          <w:tcPr>
            <w:tcW w:w="1498" w:type="dxa"/>
          </w:tcPr>
          <w:p w:rsidR="00A02B30" w:rsidRDefault="00B05A60">
            <w:pPr>
              <w:pStyle w:val="TableParagraph"/>
              <w:spacing w:before="2"/>
              <w:ind w:left="568" w:right="25"/>
              <w:jc w:val="center"/>
              <w:rPr>
                <w:sz w:val="18"/>
              </w:rPr>
            </w:pPr>
            <w:r>
              <w:rPr>
                <w:sz w:val="18"/>
              </w:rPr>
              <w:t>4931062.68</w:t>
            </w:r>
          </w:p>
        </w:tc>
      </w:tr>
      <w:tr w:rsidR="00A02B30">
        <w:trPr>
          <w:trHeight w:val="238"/>
        </w:trPr>
        <w:tc>
          <w:tcPr>
            <w:tcW w:w="1339" w:type="dxa"/>
          </w:tcPr>
          <w:p w:rsidR="00A02B30" w:rsidRDefault="00B05A60">
            <w:pPr>
              <w:pStyle w:val="TableParagraph"/>
              <w:spacing w:before="4"/>
              <w:ind w:left="142"/>
              <w:rPr>
                <w:sz w:val="18"/>
              </w:rPr>
            </w:pPr>
            <w:r>
              <w:rPr>
                <w:sz w:val="18"/>
              </w:rPr>
              <w:t>K3</w:t>
            </w:r>
          </w:p>
        </w:tc>
        <w:tc>
          <w:tcPr>
            <w:tcW w:w="1961" w:type="dxa"/>
          </w:tcPr>
          <w:p w:rsidR="00A02B30" w:rsidRDefault="00B05A60">
            <w:pPr>
              <w:pStyle w:val="TableParagraph"/>
              <w:spacing w:before="4"/>
              <w:ind w:left="14" w:right="1049"/>
              <w:jc w:val="center"/>
              <w:rPr>
                <w:sz w:val="18"/>
              </w:rPr>
            </w:pPr>
            <w:r>
              <w:rPr>
                <w:sz w:val="18"/>
              </w:rPr>
              <w:t>7374451.41</w:t>
            </w:r>
          </w:p>
        </w:tc>
        <w:tc>
          <w:tcPr>
            <w:tcW w:w="1687" w:type="dxa"/>
          </w:tcPr>
          <w:p w:rsidR="00A02B30" w:rsidRDefault="00B05A60">
            <w:pPr>
              <w:pStyle w:val="TableParagraph"/>
              <w:spacing w:before="4"/>
              <w:ind w:left="94" w:right="695"/>
              <w:jc w:val="center"/>
              <w:rPr>
                <w:sz w:val="18"/>
              </w:rPr>
            </w:pPr>
            <w:r>
              <w:rPr>
                <w:sz w:val="18"/>
              </w:rPr>
              <w:t>4929067.27</w:t>
            </w:r>
          </w:p>
        </w:tc>
        <w:tc>
          <w:tcPr>
            <w:tcW w:w="1320" w:type="dxa"/>
          </w:tcPr>
          <w:p w:rsidR="00A02B30" w:rsidRDefault="00B05A60">
            <w:pPr>
              <w:pStyle w:val="TableParagraph"/>
              <w:spacing w:before="2"/>
              <w:ind w:right="530"/>
              <w:jc w:val="right"/>
              <w:rPr>
                <w:sz w:val="18"/>
              </w:rPr>
            </w:pPr>
            <w:r>
              <w:rPr>
                <w:sz w:val="18"/>
              </w:rPr>
              <w:t>224</w:t>
            </w:r>
          </w:p>
        </w:tc>
        <w:tc>
          <w:tcPr>
            <w:tcW w:w="1912" w:type="dxa"/>
          </w:tcPr>
          <w:p w:rsidR="00A02B30" w:rsidRDefault="00B05A60">
            <w:pPr>
              <w:pStyle w:val="TableParagraph"/>
              <w:spacing w:before="2"/>
              <w:ind w:left="445" w:right="571"/>
              <w:jc w:val="center"/>
              <w:rPr>
                <w:sz w:val="18"/>
              </w:rPr>
            </w:pPr>
            <w:r>
              <w:rPr>
                <w:sz w:val="18"/>
              </w:rPr>
              <w:t>7369629.15</w:t>
            </w:r>
          </w:p>
        </w:tc>
        <w:tc>
          <w:tcPr>
            <w:tcW w:w="1498" w:type="dxa"/>
          </w:tcPr>
          <w:p w:rsidR="00A02B30" w:rsidRDefault="00B05A60">
            <w:pPr>
              <w:pStyle w:val="TableParagraph"/>
              <w:spacing w:before="2"/>
              <w:ind w:left="568" w:right="25"/>
              <w:jc w:val="center"/>
              <w:rPr>
                <w:sz w:val="18"/>
              </w:rPr>
            </w:pPr>
            <w:r>
              <w:rPr>
                <w:sz w:val="18"/>
              </w:rPr>
              <w:t>4931039.76</w:t>
            </w:r>
          </w:p>
        </w:tc>
      </w:tr>
      <w:tr w:rsidR="00A02B30">
        <w:trPr>
          <w:trHeight w:val="238"/>
        </w:trPr>
        <w:tc>
          <w:tcPr>
            <w:tcW w:w="1339" w:type="dxa"/>
          </w:tcPr>
          <w:p w:rsidR="00A02B30" w:rsidRDefault="00B05A60">
            <w:pPr>
              <w:pStyle w:val="TableParagraph"/>
              <w:spacing w:before="4"/>
              <w:ind w:left="143"/>
              <w:rPr>
                <w:sz w:val="18"/>
              </w:rPr>
            </w:pPr>
            <w:r>
              <w:rPr>
                <w:sz w:val="18"/>
              </w:rPr>
              <w:t>K4</w:t>
            </w:r>
          </w:p>
        </w:tc>
        <w:tc>
          <w:tcPr>
            <w:tcW w:w="1961" w:type="dxa"/>
          </w:tcPr>
          <w:p w:rsidR="00A02B30" w:rsidRDefault="00B05A60">
            <w:pPr>
              <w:pStyle w:val="TableParagraph"/>
              <w:spacing w:before="4"/>
              <w:ind w:left="14" w:right="1049"/>
              <w:jc w:val="center"/>
              <w:rPr>
                <w:sz w:val="18"/>
              </w:rPr>
            </w:pPr>
            <w:r>
              <w:rPr>
                <w:sz w:val="18"/>
              </w:rPr>
              <w:t>7374476.17</w:t>
            </w:r>
          </w:p>
        </w:tc>
        <w:tc>
          <w:tcPr>
            <w:tcW w:w="1687" w:type="dxa"/>
          </w:tcPr>
          <w:p w:rsidR="00A02B30" w:rsidRDefault="00B05A60">
            <w:pPr>
              <w:pStyle w:val="TableParagraph"/>
              <w:spacing w:before="4"/>
              <w:ind w:left="94" w:right="695"/>
              <w:jc w:val="center"/>
              <w:rPr>
                <w:sz w:val="18"/>
              </w:rPr>
            </w:pPr>
            <w:r>
              <w:rPr>
                <w:sz w:val="18"/>
              </w:rPr>
              <w:t>4929005.67</w:t>
            </w:r>
          </w:p>
        </w:tc>
        <w:tc>
          <w:tcPr>
            <w:tcW w:w="1320" w:type="dxa"/>
          </w:tcPr>
          <w:p w:rsidR="00A02B30" w:rsidRDefault="00B05A60">
            <w:pPr>
              <w:pStyle w:val="TableParagraph"/>
              <w:spacing w:before="2"/>
              <w:ind w:right="530"/>
              <w:jc w:val="right"/>
              <w:rPr>
                <w:sz w:val="18"/>
              </w:rPr>
            </w:pPr>
            <w:r>
              <w:rPr>
                <w:sz w:val="18"/>
              </w:rPr>
              <w:t>225</w:t>
            </w:r>
          </w:p>
        </w:tc>
        <w:tc>
          <w:tcPr>
            <w:tcW w:w="1912" w:type="dxa"/>
          </w:tcPr>
          <w:p w:rsidR="00A02B30" w:rsidRDefault="00B05A60">
            <w:pPr>
              <w:pStyle w:val="TableParagraph"/>
              <w:spacing w:before="2"/>
              <w:ind w:left="445" w:right="571"/>
              <w:jc w:val="center"/>
              <w:rPr>
                <w:sz w:val="18"/>
              </w:rPr>
            </w:pPr>
            <w:r>
              <w:rPr>
                <w:sz w:val="18"/>
              </w:rPr>
              <w:t>7369640.41</w:t>
            </w:r>
          </w:p>
        </w:tc>
        <w:tc>
          <w:tcPr>
            <w:tcW w:w="1498" w:type="dxa"/>
          </w:tcPr>
          <w:p w:rsidR="00A02B30" w:rsidRDefault="00B05A60">
            <w:pPr>
              <w:pStyle w:val="TableParagraph"/>
              <w:spacing w:before="2"/>
              <w:ind w:left="568" w:right="25"/>
              <w:jc w:val="center"/>
              <w:rPr>
                <w:sz w:val="18"/>
              </w:rPr>
            </w:pPr>
            <w:r>
              <w:rPr>
                <w:sz w:val="18"/>
              </w:rPr>
              <w:t>4931017.34</w:t>
            </w:r>
          </w:p>
        </w:tc>
      </w:tr>
      <w:tr w:rsidR="00A02B30">
        <w:trPr>
          <w:trHeight w:val="238"/>
        </w:trPr>
        <w:tc>
          <w:tcPr>
            <w:tcW w:w="1339" w:type="dxa"/>
          </w:tcPr>
          <w:p w:rsidR="00A02B30" w:rsidRDefault="00B05A60">
            <w:pPr>
              <w:pStyle w:val="TableParagraph"/>
              <w:spacing w:before="4"/>
              <w:ind w:left="143"/>
              <w:rPr>
                <w:sz w:val="18"/>
              </w:rPr>
            </w:pPr>
            <w:r>
              <w:rPr>
                <w:sz w:val="18"/>
              </w:rPr>
              <w:t>K5</w:t>
            </w:r>
          </w:p>
        </w:tc>
        <w:tc>
          <w:tcPr>
            <w:tcW w:w="1961" w:type="dxa"/>
          </w:tcPr>
          <w:p w:rsidR="00A02B30" w:rsidRDefault="00B05A60">
            <w:pPr>
              <w:pStyle w:val="TableParagraph"/>
              <w:spacing w:before="4"/>
              <w:ind w:left="14" w:right="1048"/>
              <w:jc w:val="center"/>
              <w:rPr>
                <w:sz w:val="18"/>
              </w:rPr>
            </w:pPr>
            <w:r>
              <w:rPr>
                <w:sz w:val="18"/>
              </w:rPr>
              <w:t>7374489.48</w:t>
            </w:r>
          </w:p>
        </w:tc>
        <w:tc>
          <w:tcPr>
            <w:tcW w:w="1687" w:type="dxa"/>
          </w:tcPr>
          <w:p w:rsidR="00A02B30" w:rsidRDefault="00B05A60">
            <w:pPr>
              <w:pStyle w:val="TableParagraph"/>
              <w:spacing w:before="4"/>
              <w:ind w:left="95" w:right="695"/>
              <w:jc w:val="center"/>
              <w:rPr>
                <w:sz w:val="18"/>
              </w:rPr>
            </w:pPr>
            <w:r>
              <w:rPr>
                <w:sz w:val="18"/>
              </w:rPr>
              <w:t>4928976.94</w:t>
            </w:r>
          </w:p>
        </w:tc>
        <w:tc>
          <w:tcPr>
            <w:tcW w:w="1320" w:type="dxa"/>
          </w:tcPr>
          <w:p w:rsidR="00A02B30" w:rsidRDefault="00B05A60">
            <w:pPr>
              <w:pStyle w:val="TableParagraph"/>
              <w:spacing w:before="2"/>
              <w:ind w:right="530"/>
              <w:jc w:val="right"/>
              <w:rPr>
                <w:sz w:val="18"/>
              </w:rPr>
            </w:pPr>
            <w:r>
              <w:rPr>
                <w:sz w:val="18"/>
              </w:rPr>
              <w:t>226</w:t>
            </w:r>
          </w:p>
        </w:tc>
        <w:tc>
          <w:tcPr>
            <w:tcW w:w="1912" w:type="dxa"/>
          </w:tcPr>
          <w:p w:rsidR="00A02B30" w:rsidRDefault="00B05A60">
            <w:pPr>
              <w:pStyle w:val="TableParagraph"/>
              <w:spacing w:before="2"/>
              <w:ind w:left="445" w:right="571"/>
              <w:jc w:val="center"/>
              <w:rPr>
                <w:sz w:val="18"/>
              </w:rPr>
            </w:pPr>
            <w:r>
              <w:rPr>
                <w:sz w:val="18"/>
              </w:rPr>
              <w:t>7369649.40</w:t>
            </w:r>
          </w:p>
        </w:tc>
        <w:tc>
          <w:tcPr>
            <w:tcW w:w="1498" w:type="dxa"/>
          </w:tcPr>
          <w:p w:rsidR="00A02B30" w:rsidRDefault="00B05A60">
            <w:pPr>
              <w:pStyle w:val="TableParagraph"/>
              <w:spacing w:before="2"/>
              <w:ind w:left="568" w:right="25"/>
              <w:jc w:val="center"/>
              <w:rPr>
                <w:sz w:val="18"/>
              </w:rPr>
            </w:pPr>
            <w:r>
              <w:rPr>
                <w:sz w:val="18"/>
              </w:rPr>
              <w:t>4930993.66</w:t>
            </w:r>
          </w:p>
        </w:tc>
      </w:tr>
      <w:tr w:rsidR="00A02B30">
        <w:trPr>
          <w:trHeight w:val="238"/>
        </w:trPr>
        <w:tc>
          <w:tcPr>
            <w:tcW w:w="1339" w:type="dxa"/>
          </w:tcPr>
          <w:p w:rsidR="00A02B30" w:rsidRDefault="00B05A60">
            <w:pPr>
              <w:pStyle w:val="TableParagraph"/>
              <w:spacing w:before="4"/>
              <w:ind w:left="143"/>
              <w:rPr>
                <w:sz w:val="18"/>
              </w:rPr>
            </w:pPr>
            <w:r>
              <w:rPr>
                <w:sz w:val="18"/>
              </w:rPr>
              <w:t>K6</w:t>
            </w:r>
          </w:p>
        </w:tc>
        <w:tc>
          <w:tcPr>
            <w:tcW w:w="1961" w:type="dxa"/>
          </w:tcPr>
          <w:p w:rsidR="00A02B30" w:rsidRDefault="00B05A60">
            <w:pPr>
              <w:pStyle w:val="TableParagraph"/>
              <w:spacing w:before="4"/>
              <w:ind w:left="14" w:right="1048"/>
              <w:jc w:val="center"/>
              <w:rPr>
                <w:sz w:val="18"/>
              </w:rPr>
            </w:pPr>
            <w:r>
              <w:rPr>
                <w:sz w:val="18"/>
              </w:rPr>
              <w:t>7374491.78</w:t>
            </w:r>
          </w:p>
        </w:tc>
        <w:tc>
          <w:tcPr>
            <w:tcW w:w="1687" w:type="dxa"/>
          </w:tcPr>
          <w:p w:rsidR="00A02B30" w:rsidRDefault="00B05A60">
            <w:pPr>
              <w:pStyle w:val="TableParagraph"/>
              <w:spacing w:before="4"/>
              <w:ind w:left="95" w:right="695"/>
              <w:jc w:val="center"/>
              <w:rPr>
                <w:sz w:val="18"/>
              </w:rPr>
            </w:pPr>
            <w:r>
              <w:rPr>
                <w:sz w:val="18"/>
              </w:rPr>
              <w:t>4928956.84</w:t>
            </w:r>
          </w:p>
        </w:tc>
        <w:tc>
          <w:tcPr>
            <w:tcW w:w="1320" w:type="dxa"/>
          </w:tcPr>
          <w:p w:rsidR="00A02B30" w:rsidRDefault="00B05A60">
            <w:pPr>
              <w:pStyle w:val="TableParagraph"/>
              <w:spacing w:before="2"/>
              <w:ind w:right="530"/>
              <w:jc w:val="right"/>
              <w:rPr>
                <w:sz w:val="18"/>
              </w:rPr>
            </w:pPr>
            <w:r>
              <w:rPr>
                <w:sz w:val="18"/>
              </w:rPr>
              <w:t>227</w:t>
            </w:r>
          </w:p>
        </w:tc>
        <w:tc>
          <w:tcPr>
            <w:tcW w:w="1912" w:type="dxa"/>
          </w:tcPr>
          <w:p w:rsidR="00A02B30" w:rsidRDefault="00B05A60">
            <w:pPr>
              <w:pStyle w:val="TableParagraph"/>
              <w:spacing w:before="2"/>
              <w:ind w:left="445" w:right="571"/>
              <w:jc w:val="center"/>
              <w:rPr>
                <w:sz w:val="18"/>
              </w:rPr>
            </w:pPr>
            <w:r>
              <w:rPr>
                <w:sz w:val="18"/>
              </w:rPr>
              <w:t>7369657.72</w:t>
            </w:r>
          </w:p>
        </w:tc>
        <w:tc>
          <w:tcPr>
            <w:tcW w:w="1498" w:type="dxa"/>
          </w:tcPr>
          <w:p w:rsidR="00A02B30" w:rsidRDefault="00B05A60">
            <w:pPr>
              <w:pStyle w:val="TableParagraph"/>
              <w:spacing w:before="2"/>
              <w:ind w:left="568" w:right="25"/>
              <w:jc w:val="center"/>
              <w:rPr>
                <w:sz w:val="18"/>
              </w:rPr>
            </w:pPr>
            <w:r>
              <w:rPr>
                <w:sz w:val="18"/>
              </w:rPr>
              <w:t>4930970.00</w:t>
            </w:r>
          </w:p>
        </w:tc>
      </w:tr>
      <w:tr w:rsidR="00A02B30">
        <w:trPr>
          <w:trHeight w:val="238"/>
        </w:trPr>
        <w:tc>
          <w:tcPr>
            <w:tcW w:w="1339" w:type="dxa"/>
          </w:tcPr>
          <w:p w:rsidR="00A02B30" w:rsidRDefault="00B05A60">
            <w:pPr>
              <w:pStyle w:val="TableParagraph"/>
              <w:spacing w:before="4"/>
              <w:ind w:left="143"/>
              <w:rPr>
                <w:sz w:val="18"/>
              </w:rPr>
            </w:pPr>
            <w:r>
              <w:rPr>
                <w:sz w:val="18"/>
              </w:rPr>
              <w:t>K7</w:t>
            </w:r>
          </w:p>
        </w:tc>
        <w:tc>
          <w:tcPr>
            <w:tcW w:w="1961" w:type="dxa"/>
          </w:tcPr>
          <w:p w:rsidR="00A02B30" w:rsidRDefault="00B05A60">
            <w:pPr>
              <w:pStyle w:val="TableParagraph"/>
              <w:spacing w:before="4"/>
              <w:ind w:left="14" w:right="1048"/>
              <w:jc w:val="center"/>
              <w:rPr>
                <w:sz w:val="18"/>
              </w:rPr>
            </w:pPr>
            <w:r>
              <w:rPr>
                <w:sz w:val="18"/>
              </w:rPr>
              <w:t>7374503.86</w:t>
            </w:r>
          </w:p>
        </w:tc>
        <w:tc>
          <w:tcPr>
            <w:tcW w:w="1687" w:type="dxa"/>
          </w:tcPr>
          <w:p w:rsidR="00A02B30" w:rsidRDefault="00B05A60">
            <w:pPr>
              <w:pStyle w:val="TableParagraph"/>
              <w:spacing w:before="4"/>
              <w:ind w:left="95" w:right="695"/>
              <w:jc w:val="center"/>
              <w:rPr>
                <w:sz w:val="18"/>
              </w:rPr>
            </w:pPr>
            <w:r>
              <w:rPr>
                <w:sz w:val="18"/>
              </w:rPr>
              <w:t>4928932.91</w:t>
            </w:r>
          </w:p>
        </w:tc>
        <w:tc>
          <w:tcPr>
            <w:tcW w:w="1320" w:type="dxa"/>
          </w:tcPr>
          <w:p w:rsidR="00A02B30" w:rsidRDefault="00B05A60">
            <w:pPr>
              <w:pStyle w:val="TableParagraph"/>
              <w:spacing w:before="2"/>
              <w:ind w:right="530"/>
              <w:jc w:val="right"/>
              <w:rPr>
                <w:sz w:val="18"/>
              </w:rPr>
            </w:pPr>
            <w:r>
              <w:rPr>
                <w:sz w:val="18"/>
              </w:rPr>
              <w:t>487</w:t>
            </w:r>
          </w:p>
        </w:tc>
        <w:tc>
          <w:tcPr>
            <w:tcW w:w="1912" w:type="dxa"/>
          </w:tcPr>
          <w:p w:rsidR="00A02B30" w:rsidRDefault="00B05A60">
            <w:pPr>
              <w:pStyle w:val="TableParagraph"/>
              <w:spacing w:before="2"/>
              <w:ind w:left="445" w:right="571"/>
              <w:jc w:val="center"/>
              <w:rPr>
                <w:sz w:val="18"/>
              </w:rPr>
            </w:pPr>
            <w:r>
              <w:rPr>
                <w:sz w:val="18"/>
              </w:rPr>
              <w:t>7369738.61</w:t>
            </w:r>
          </w:p>
        </w:tc>
        <w:tc>
          <w:tcPr>
            <w:tcW w:w="1498" w:type="dxa"/>
          </w:tcPr>
          <w:p w:rsidR="00A02B30" w:rsidRDefault="00B05A60">
            <w:pPr>
              <w:pStyle w:val="TableParagraph"/>
              <w:spacing w:before="2"/>
              <w:ind w:left="568" w:right="25"/>
              <w:jc w:val="center"/>
              <w:rPr>
                <w:sz w:val="18"/>
              </w:rPr>
            </w:pPr>
            <w:r>
              <w:rPr>
                <w:sz w:val="18"/>
              </w:rPr>
              <w:t>4930758.10</w:t>
            </w:r>
          </w:p>
        </w:tc>
      </w:tr>
      <w:tr w:rsidR="00A02B30">
        <w:trPr>
          <w:trHeight w:val="238"/>
        </w:trPr>
        <w:tc>
          <w:tcPr>
            <w:tcW w:w="1339" w:type="dxa"/>
          </w:tcPr>
          <w:p w:rsidR="00A02B30" w:rsidRDefault="00B05A60">
            <w:pPr>
              <w:pStyle w:val="TableParagraph"/>
              <w:spacing w:before="4"/>
              <w:ind w:left="143"/>
              <w:rPr>
                <w:sz w:val="18"/>
              </w:rPr>
            </w:pPr>
            <w:r>
              <w:rPr>
                <w:sz w:val="18"/>
              </w:rPr>
              <w:t>K8</w:t>
            </w:r>
          </w:p>
        </w:tc>
        <w:tc>
          <w:tcPr>
            <w:tcW w:w="1961" w:type="dxa"/>
          </w:tcPr>
          <w:p w:rsidR="00A02B30" w:rsidRDefault="00B05A60">
            <w:pPr>
              <w:pStyle w:val="TableParagraph"/>
              <w:spacing w:before="4"/>
              <w:ind w:left="14" w:right="1047"/>
              <w:jc w:val="center"/>
              <w:rPr>
                <w:sz w:val="18"/>
              </w:rPr>
            </w:pPr>
            <w:r>
              <w:rPr>
                <w:sz w:val="18"/>
              </w:rPr>
              <w:t>7374483.96</w:t>
            </w:r>
          </w:p>
        </w:tc>
        <w:tc>
          <w:tcPr>
            <w:tcW w:w="1687" w:type="dxa"/>
          </w:tcPr>
          <w:p w:rsidR="00A02B30" w:rsidRDefault="00B05A60">
            <w:pPr>
              <w:pStyle w:val="TableParagraph"/>
              <w:spacing w:before="4"/>
              <w:ind w:left="95" w:right="694"/>
              <w:jc w:val="center"/>
              <w:rPr>
                <w:sz w:val="18"/>
              </w:rPr>
            </w:pPr>
            <w:r>
              <w:rPr>
                <w:sz w:val="18"/>
              </w:rPr>
              <w:t>4928886.91</w:t>
            </w:r>
          </w:p>
        </w:tc>
        <w:tc>
          <w:tcPr>
            <w:tcW w:w="1320" w:type="dxa"/>
          </w:tcPr>
          <w:p w:rsidR="00A02B30" w:rsidRDefault="00B05A60">
            <w:pPr>
              <w:pStyle w:val="TableParagraph"/>
              <w:spacing w:before="2"/>
              <w:ind w:right="530"/>
              <w:jc w:val="right"/>
              <w:rPr>
                <w:sz w:val="18"/>
              </w:rPr>
            </w:pPr>
            <w:r>
              <w:rPr>
                <w:sz w:val="18"/>
              </w:rPr>
              <w:t>488</w:t>
            </w:r>
          </w:p>
        </w:tc>
        <w:tc>
          <w:tcPr>
            <w:tcW w:w="1912" w:type="dxa"/>
          </w:tcPr>
          <w:p w:rsidR="00A02B30" w:rsidRDefault="00B05A60">
            <w:pPr>
              <w:pStyle w:val="TableParagraph"/>
              <w:spacing w:before="2"/>
              <w:ind w:left="445" w:right="571"/>
              <w:jc w:val="center"/>
              <w:rPr>
                <w:sz w:val="18"/>
              </w:rPr>
            </w:pPr>
            <w:r>
              <w:rPr>
                <w:sz w:val="18"/>
              </w:rPr>
              <w:t>7369741.49</w:t>
            </w:r>
          </w:p>
        </w:tc>
        <w:tc>
          <w:tcPr>
            <w:tcW w:w="1498" w:type="dxa"/>
          </w:tcPr>
          <w:p w:rsidR="00A02B30" w:rsidRDefault="00B05A60">
            <w:pPr>
              <w:pStyle w:val="TableParagraph"/>
              <w:spacing w:before="2"/>
              <w:ind w:left="568" w:right="25"/>
              <w:jc w:val="center"/>
              <w:rPr>
                <w:sz w:val="18"/>
              </w:rPr>
            </w:pPr>
            <w:r>
              <w:rPr>
                <w:sz w:val="18"/>
              </w:rPr>
              <w:t>4930732.26</w:t>
            </w:r>
          </w:p>
        </w:tc>
      </w:tr>
      <w:tr w:rsidR="00A02B30">
        <w:trPr>
          <w:trHeight w:val="238"/>
        </w:trPr>
        <w:tc>
          <w:tcPr>
            <w:tcW w:w="1339" w:type="dxa"/>
          </w:tcPr>
          <w:p w:rsidR="00A02B30" w:rsidRDefault="00B05A60">
            <w:pPr>
              <w:pStyle w:val="TableParagraph"/>
              <w:spacing w:before="4"/>
              <w:ind w:left="143"/>
              <w:rPr>
                <w:sz w:val="18"/>
              </w:rPr>
            </w:pPr>
            <w:r>
              <w:rPr>
                <w:sz w:val="18"/>
              </w:rPr>
              <w:t>K9</w:t>
            </w:r>
          </w:p>
        </w:tc>
        <w:tc>
          <w:tcPr>
            <w:tcW w:w="1961" w:type="dxa"/>
          </w:tcPr>
          <w:p w:rsidR="00A02B30" w:rsidRDefault="00B05A60">
            <w:pPr>
              <w:pStyle w:val="TableParagraph"/>
              <w:spacing w:before="4"/>
              <w:ind w:left="14" w:right="1047"/>
              <w:jc w:val="center"/>
              <w:rPr>
                <w:sz w:val="18"/>
              </w:rPr>
            </w:pPr>
            <w:r>
              <w:rPr>
                <w:sz w:val="18"/>
              </w:rPr>
              <w:t>7374236.35</w:t>
            </w:r>
          </w:p>
        </w:tc>
        <w:tc>
          <w:tcPr>
            <w:tcW w:w="1687" w:type="dxa"/>
          </w:tcPr>
          <w:p w:rsidR="00A02B30" w:rsidRDefault="00B05A60">
            <w:pPr>
              <w:pStyle w:val="TableParagraph"/>
              <w:spacing w:before="4"/>
              <w:ind w:left="95" w:right="694"/>
              <w:jc w:val="center"/>
              <w:rPr>
                <w:sz w:val="18"/>
              </w:rPr>
            </w:pPr>
            <w:r>
              <w:rPr>
                <w:sz w:val="18"/>
              </w:rPr>
              <w:t>4928985.04</w:t>
            </w:r>
          </w:p>
        </w:tc>
        <w:tc>
          <w:tcPr>
            <w:tcW w:w="1320" w:type="dxa"/>
          </w:tcPr>
          <w:p w:rsidR="00A02B30" w:rsidRDefault="00B05A60">
            <w:pPr>
              <w:pStyle w:val="TableParagraph"/>
              <w:spacing w:before="2"/>
              <w:ind w:right="530"/>
              <w:jc w:val="right"/>
              <w:rPr>
                <w:sz w:val="18"/>
              </w:rPr>
            </w:pPr>
            <w:r>
              <w:rPr>
                <w:sz w:val="18"/>
              </w:rPr>
              <w:t>489</w:t>
            </w:r>
          </w:p>
        </w:tc>
        <w:tc>
          <w:tcPr>
            <w:tcW w:w="1912" w:type="dxa"/>
          </w:tcPr>
          <w:p w:rsidR="00A02B30" w:rsidRDefault="00B05A60">
            <w:pPr>
              <w:pStyle w:val="TableParagraph"/>
              <w:spacing w:before="2"/>
              <w:ind w:left="445" w:right="571"/>
              <w:jc w:val="center"/>
              <w:rPr>
                <w:sz w:val="18"/>
              </w:rPr>
            </w:pPr>
            <w:r>
              <w:rPr>
                <w:sz w:val="18"/>
              </w:rPr>
              <w:t>7369742.69</w:t>
            </w:r>
          </w:p>
        </w:tc>
        <w:tc>
          <w:tcPr>
            <w:tcW w:w="1498" w:type="dxa"/>
          </w:tcPr>
          <w:p w:rsidR="00A02B30" w:rsidRDefault="00B05A60">
            <w:pPr>
              <w:pStyle w:val="TableParagraph"/>
              <w:spacing w:before="2"/>
              <w:ind w:left="568" w:right="25"/>
              <w:jc w:val="center"/>
              <w:rPr>
                <w:sz w:val="18"/>
              </w:rPr>
            </w:pPr>
            <w:r>
              <w:rPr>
                <w:sz w:val="18"/>
              </w:rPr>
              <w:t>4930707.19</w:t>
            </w:r>
          </w:p>
        </w:tc>
      </w:tr>
      <w:tr w:rsidR="00A02B30">
        <w:trPr>
          <w:trHeight w:val="238"/>
        </w:trPr>
        <w:tc>
          <w:tcPr>
            <w:tcW w:w="1339" w:type="dxa"/>
          </w:tcPr>
          <w:p w:rsidR="00A02B30" w:rsidRDefault="00B05A60">
            <w:pPr>
              <w:pStyle w:val="TableParagraph"/>
              <w:spacing w:before="4"/>
              <w:ind w:left="99"/>
              <w:rPr>
                <w:sz w:val="18"/>
              </w:rPr>
            </w:pPr>
            <w:r>
              <w:rPr>
                <w:sz w:val="18"/>
              </w:rPr>
              <w:t>K10</w:t>
            </w:r>
          </w:p>
        </w:tc>
        <w:tc>
          <w:tcPr>
            <w:tcW w:w="1961" w:type="dxa"/>
          </w:tcPr>
          <w:p w:rsidR="00A02B30" w:rsidRDefault="00B05A60">
            <w:pPr>
              <w:pStyle w:val="TableParagraph"/>
              <w:spacing w:before="4"/>
              <w:ind w:left="14" w:right="1047"/>
              <w:jc w:val="center"/>
              <w:rPr>
                <w:sz w:val="18"/>
              </w:rPr>
            </w:pPr>
            <w:r>
              <w:rPr>
                <w:sz w:val="18"/>
              </w:rPr>
              <w:t>7374073.74</w:t>
            </w:r>
          </w:p>
        </w:tc>
        <w:tc>
          <w:tcPr>
            <w:tcW w:w="1687" w:type="dxa"/>
          </w:tcPr>
          <w:p w:rsidR="00A02B30" w:rsidRDefault="00B05A60">
            <w:pPr>
              <w:pStyle w:val="TableParagraph"/>
              <w:spacing w:before="4"/>
              <w:ind w:left="95" w:right="694"/>
              <w:jc w:val="center"/>
              <w:rPr>
                <w:sz w:val="18"/>
              </w:rPr>
            </w:pPr>
            <w:r>
              <w:rPr>
                <w:sz w:val="18"/>
              </w:rPr>
              <w:t>4928977.06</w:t>
            </w:r>
          </w:p>
        </w:tc>
        <w:tc>
          <w:tcPr>
            <w:tcW w:w="1320" w:type="dxa"/>
          </w:tcPr>
          <w:p w:rsidR="00A02B30" w:rsidRDefault="00B05A60">
            <w:pPr>
              <w:pStyle w:val="TableParagraph"/>
              <w:spacing w:before="2"/>
              <w:ind w:right="530"/>
              <w:jc w:val="right"/>
              <w:rPr>
                <w:sz w:val="18"/>
              </w:rPr>
            </w:pPr>
            <w:r>
              <w:rPr>
                <w:sz w:val="18"/>
              </w:rPr>
              <w:t>490</w:t>
            </w:r>
          </w:p>
        </w:tc>
        <w:tc>
          <w:tcPr>
            <w:tcW w:w="1912" w:type="dxa"/>
          </w:tcPr>
          <w:p w:rsidR="00A02B30" w:rsidRDefault="00B05A60">
            <w:pPr>
              <w:pStyle w:val="TableParagraph"/>
              <w:spacing w:before="2"/>
              <w:ind w:left="445" w:right="571"/>
              <w:jc w:val="center"/>
              <w:rPr>
                <w:sz w:val="18"/>
              </w:rPr>
            </w:pPr>
            <w:r>
              <w:rPr>
                <w:sz w:val="18"/>
              </w:rPr>
              <w:t>7369744.45</w:t>
            </w:r>
          </w:p>
        </w:tc>
        <w:tc>
          <w:tcPr>
            <w:tcW w:w="1498" w:type="dxa"/>
          </w:tcPr>
          <w:p w:rsidR="00A02B30" w:rsidRDefault="00B05A60">
            <w:pPr>
              <w:pStyle w:val="TableParagraph"/>
              <w:spacing w:before="2"/>
              <w:ind w:left="568" w:right="25"/>
              <w:jc w:val="center"/>
              <w:rPr>
                <w:sz w:val="18"/>
              </w:rPr>
            </w:pPr>
            <w:r>
              <w:rPr>
                <w:sz w:val="18"/>
              </w:rPr>
              <w:t>4930682.29</w:t>
            </w:r>
          </w:p>
        </w:tc>
      </w:tr>
      <w:tr w:rsidR="00A02B30">
        <w:trPr>
          <w:trHeight w:val="256"/>
        </w:trPr>
        <w:tc>
          <w:tcPr>
            <w:tcW w:w="1339" w:type="dxa"/>
          </w:tcPr>
          <w:p w:rsidR="00A02B30" w:rsidRDefault="00A02B30">
            <w:pPr>
              <w:pStyle w:val="TableParagraph"/>
              <w:spacing w:before="0"/>
              <w:rPr>
                <w:sz w:val="18"/>
              </w:rPr>
            </w:pPr>
          </w:p>
        </w:tc>
        <w:tc>
          <w:tcPr>
            <w:tcW w:w="1961" w:type="dxa"/>
          </w:tcPr>
          <w:p w:rsidR="00A02B30" w:rsidRDefault="00A02B30">
            <w:pPr>
              <w:pStyle w:val="TableParagraph"/>
              <w:spacing w:before="0"/>
              <w:rPr>
                <w:sz w:val="18"/>
              </w:rPr>
            </w:pPr>
          </w:p>
        </w:tc>
        <w:tc>
          <w:tcPr>
            <w:tcW w:w="1687" w:type="dxa"/>
          </w:tcPr>
          <w:p w:rsidR="00A02B30" w:rsidRDefault="00A02B30">
            <w:pPr>
              <w:pStyle w:val="TableParagraph"/>
              <w:spacing w:before="0"/>
              <w:rPr>
                <w:sz w:val="18"/>
              </w:rPr>
            </w:pPr>
          </w:p>
        </w:tc>
        <w:tc>
          <w:tcPr>
            <w:tcW w:w="1320" w:type="dxa"/>
          </w:tcPr>
          <w:p w:rsidR="00A02B30" w:rsidRDefault="00B05A60">
            <w:pPr>
              <w:pStyle w:val="TableParagraph"/>
              <w:spacing w:before="2"/>
              <w:ind w:right="530"/>
              <w:jc w:val="right"/>
              <w:rPr>
                <w:sz w:val="18"/>
              </w:rPr>
            </w:pPr>
            <w:r>
              <w:rPr>
                <w:sz w:val="18"/>
              </w:rPr>
              <w:t>491</w:t>
            </w:r>
          </w:p>
        </w:tc>
        <w:tc>
          <w:tcPr>
            <w:tcW w:w="1912" w:type="dxa"/>
          </w:tcPr>
          <w:p w:rsidR="00A02B30" w:rsidRDefault="00B05A60">
            <w:pPr>
              <w:pStyle w:val="TableParagraph"/>
              <w:spacing w:before="2"/>
              <w:ind w:left="445" w:right="571"/>
              <w:jc w:val="center"/>
              <w:rPr>
                <w:sz w:val="18"/>
              </w:rPr>
            </w:pPr>
            <w:r>
              <w:rPr>
                <w:sz w:val="18"/>
              </w:rPr>
              <w:t>7369746.08</w:t>
            </w:r>
          </w:p>
        </w:tc>
        <w:tc>
          <w:tcPr>
            <w:tcW w:w="1498" w:type="dxa"/>
          </w:tcPr>
          <w:p w:rsidR="00A02B30" w:rsidRDefault="00B05A60">
            <w:pPr>
              <w:pStyle w:val="TableParagraph"/>
              <w:spacing w:before="2"/>
              <w:ind w:left="568" w:right="25"/>
              <w:jc w:val="center"/>
              <w:rPr>
                <w:sz w:val="18"/>
              </w:rPr>
            </w:pPr>
            <w:r>
              <w:rPr>
                <w:sz w:val="18"/>
              </w:rPr>
              <w:t>4930657.31</w:t>
            </w:r>
          </w:p>
        </w:tc>
      </w:tr>
      <w:tr w:rsidR="00A02B30">
        <w:trPr>
          <w:trHeight w:val="199"/>
        </w:trPr>
        <w:tc>
          <w:tcPr>
            <w:tcW w:w="6307" w:type="dxa"/>
            <w:gridSpan w:val="4"/>
          </w:tcPr>
          <w:p w:rsidR="00A02B30" w:rsidRDefault="00B05A60">
            <w:pPr>
              <w:pStyle w:val="TableParagraph"/>
              <w:tabs>
                <w:tab w:val="right" w:pos="5774"/>
              </w:tabs>
              <w:spacing w:before="0" w:line="179" w:lineRule="exact"/>
              <w:ind w:left="437"/>
              <w:rPr>
                <w:sz w:val="18"/>
              </w:rPr>
            </w:pPr>
            <w:r>
              <w:rPr>
                <w:spacing w:val="-3"/>
                <w:sz w:val="18"/>
              </w:rPr>
              <w:t xml:space="preserve">ГРАЂЕВИНСКЕ </w:t>
            </w:r>
            <w:r>
              <w:rPr>
                <w:sz w:val="18"/>
              </w:rPr>
              <w:t>ПАРЦЕЛЕ ЈАВНЕ</w:t>
            </w:r>
            <w:r>
              <w:rPr>
                <w:spacing w:val="-2"/>
                <w:sz w:val="18"/>
              </w:rPr>
              <w:t xml:space="preserve"> </w:t>
            </w:r>
            <w:r>
              <w:rPr>
                <w:sz w:val="18"/>
              </w:rPr>
              <w:t>НАМЕНЕ</w:t>
            </w:r>
            <w:r>
              <w:rPr>
                <w:spacing w:val="-2"/>
                <w:sz w:val="18"/>
              </w:rPr>
              <w:t xml:space="preserve"> </w:t>
            </w:r>
            <w:r>
              <w:rPr>
                <w:sz w:val="18"/>
              </w:rPr>
              <w:t>–</w:t>
            </w:r>
            <w:r>
              <w:rPr>
                <w:position w:val="7"/>
                <w:sz w:val="18"/>
              </w:rPr>
              <w:tab/>
              <w:t>492</w:t>
            </w:r>
          </w:p>
        </w:tc>
        <w:tc>
          <w:tcPr>
            <w:tcW w:w="1912" w:type="dxa"/>
          </w:tcPr>
          <w:p w:rsidR="00A02B30" w:rsidRDefault="00B05A60">
            <w:pPr>
              <w:pStyle w:val="TableParagraph"/>
              <w:spacing w:before="0" w:line="179" w:lineRule="exact"/>
              <w:ind w:left="445" w:right="571"/>
              <w:jc w:val="center"/>
              <w:rPr>
                <w:sz w:val="18"/>
              </w:rPr>
            </w:pPr>
            <w:r>
              <w:rPr>
                <w:sz w:val="18"/>
              </w:rPr>
              <w:t>7369747.52</w:t>
            </w:r>
          </w:p>
        </w:tc>
        <w:tc>
          <w:tcPr>
            <w:tcW w:w="1498" w:type="dxa"/>
          </w:tcPr>
          <w:p w:rsidR="00A02B30" w:rsidRDefault="00B05A60">
            <w:pPr>
              <w:pStyle w:val="TableParagraph"/>
              <w:spacing w:before="0" w:line="179" w:lineRule="exact"/>
              <w:ind w:left="568" w:right="25"/>
              <w:jc w:val="center"/>
              <w:rPr>
                <w:sz w:val="18"/>
              </w:rPr>
            </w:pPr>
            <w:r>
              <w:rPr>
                <w:sz w:val="18"/>
              </w:rPr>
              <w:t>4930632.34</w:t>
            </w:r>
          </w:p>
        </w:tc>
      </w:tr>
      <w:tr w:rsidR="00A02B30">
        <w:trPr>
          <w:trHeight w:val="276"/>
        </w:trPr>
        <w:tc>
          <w:tcPr>
            <w:tcW w:w="3300" w:type="dxa"/>
            <w:gridSpan w:val="2"/>
          </w:tcPr>
          <w:p w:rsidR="00A02B30" w:rsidRDefault="00B05A60">
            <w:pPr>
              <w:pStyle w:val="TableParagraph"/>
              <w:spacing w:before="56" w:line="200" w:lineRule="exact"/>
              <w:ind w:left="1404"/>
              <w:rPr>
                <w:sz w:val="18"/>
              </w:rPr>
            </w:pPr>
            <w:r>
              <w:rPr>
                <w:sz w:val="18"/>
              </w:rPr>
              <w:t>САОБРАЋАЈНИЦА С1</w:t>
            </w:r>
          </w:p>
        </w:tc>
        <w:tc>
          <w:tcPr>
            <w:tcW w:w="3007" w:type="dxa"/>
            <w:gridSpan w:val="2"/>
          </w:tcPr>
          <w:p w:rsidR="00A02B30" w:rsidRDefault="00B05A60">
            <w:pPr>
              <w:pStyle w:val="TableParagraph"/>
              <w:spacing w:before="22"/>
              <w:ind w:right="530"/>
              <w:jc w:val="right"/>
              <w:rPr>
                <w:sz w:val="18"/>
              </w:rPr>
            </w:pPr>
            <w:r>
              <w:rPr>
                <w:sz w:val="18"/>
              </w:rPr>
              <w:t>493</w:t>
            </w:r>
          </w:p>
        </w:tc>
        <w:tc>
          <w:tcPr>
            <w:tcW w:w="1912" w:type="dxa"/>
          </w:tcPr>
          <w:p w:rsidR="00A02B30" w:rsidRDefault="00B05A60">
            <w:pPr>
              <w:pStyle w:val="TableParagraph"/>
              <w:spacing w:before="22"/>
              <w:ind w:left="445" w:right="571"/>
              <w:jc w:val="center"/>
              <w:rPr>
                <w:sz w:val="18"/>
              </w:rPr>
            </w:pPr>
            <w:r>
              <w:rPr>
                <w:sz w:val="18"/>
              </w:rPr>
              <w:t>7369749.04</w:t>
            </w:r>
          </w:p>
        </w:tc>
        <w:tc>
          <w:tcPr>
            <w:tcW w:w="1498" w:type="dxa"/>
          </w:tcPr>
          <w:p w:rsidR="00A02B30" w:rsidRDefault="00B05A60">
            <w:pPr>
              <w:pStyle w:val="TableParagraph"/>
              <w:spacing w:before="22"/>
              <w:ind w:left="568" w:right="25"/>
              <w:jc w:val="center"/>
              <w:rPr>
                <w:sz w:val="18"/>
              </w:rPr>
            </w:pPr>
            <w:r>
              <w:rPr>
                <w:sz w:val="18"/>
              </w:rPr>
              <w:t>4930607.43</w:t>
            </w:r>
          </w:p>
        </w:tc>
      </w:tr>
    </w:tbl>
    <w:p w:rsidR="00A02B30" w:rsidRDefault="00A02B30">
      <w:pPr>
        <w:jc w:val="center"/>
        <w:rPr>
          <w:sz w:val="18"/>
        </w:rPr>
        <w:sectPr w:rsidR="00A02B30">
          <w:pgSz w:w="12480" w:h="15650"/>
          <w:pgMar w:top="200" w:right="740" w:bottom="280" w:left="740" w:header="720" w:footer="720" w:gutter="0"/>
          <w:cols w:space="720"/>
        </w:sectPr>
      </w:pPr>
    </w:p>
    <w:p w:rsidR="00A02B30" w:rsidRDefault="00B05A60">
      <w:pPr>
        <w:pStyle w:val="BodyText"/>
        <w:spacing w:before="150"/>
        <w:ind w:left="1643" w:right="1008"/>
        <w:jc w:val="center"/>
      </w:pPr>
      <w:r>
        <w:pict>
          <v:line id="_x0000_s1056" style="position:absolute;left:0;text-align:left;z-index:-251615744;mso-position-horizontal-relative:page;mso-position-vertical-relative:page" from="304.7pt,9.65pt" to="304.7pt,746.65pt" strokeweight=".6pt">
            <w10:wrap anchorx="page" anchory="page"/>
          </v:line>
        </w:pict>
      </w:r>
      <w:r>
        <w:t>грађевинска парцела С1-1</w:t>
      </w:r>
    </w:p>
    <w:p w:rsidR="00A02B30" w:rsidRDefault="00A02B30">
      <w:pPr>
        <w:pStyle w:val="BodyText"/>
        <w:spacing w:before="1"/>
        <w:ind w:left="0"/>
        <w:rPr>
          <w:sz w:val="22"/>
        </w:rPr>
      </w:pPr>
    </w:p>
    <w:p w:rsidR="00A02B30" w:rsidRDefault="00B05A60">
      <w:pPr>
        <w:pStyle w:val="BodyText"/>
        <w:tabs>
          <w:tab w:val="left" w:pos="2104"/>
          <w:tab w:val="left" w:pos="4148"/>
        </w:tabs>
        <w:ind w:left="419"/>
      </w:pPr>
      <w:r>
        <w:t>БРОЈ</w:t>
      </w:r>
      <w:r>
        <w:tab/>
        <w:t>X</w:t>
      </w:r>
      <w:r>
        <w:tab/>
        <w:t>Y</w:t>
      </w:r>
    </w:p>
    <w:p w:rsidR="00A02B30" w:rsidRDefault="00B05A60">
      <w:pPr>
        <w:pStyle w:val="BodyText"/>
        <w:tabs>
          <w:tab w:val="left" w:pos="1742"/>
          <w:tab w:val="left" w:pos="3783"/>
        </w:tabs>
        <w:spacing w:before="31"/>
        <w:ind w:left="487"/>
      </w:pPr>
      <w:r>
        <w:t>498</w:t>
      </w:r>
      <w:r>
        <w:tab/>
        <w:t>7369739.07</w:t>
      </w:r>
      <w:r>
        <w:tab/>
        <w:t>4930478.54</w:t>
      </w:r>
    </w:p>
    <w:p w:rsidR="00A02B30" w:rsidRDefault="00B05A60">
      <w:pPr>
        <w:pStyle w:val="BodyText"/>
        <w:tabs>
          <w:tab w:val="left" w:pos="1742"/>
          <w:tab w:val="left" w:pos="3783"/>
        </w:tabs>
        <w:spacing w:before="31"/>
        <w:ind w:left="487"/>
      </w:pPr>
      <w:r>
        <w:t>499</w:t>
      </w:r>
      <w:r>
        <w:tab/>
        <w:t>7369732.46</w:t>
      </w:r>
      <w:r>
        <w:tab/>
        <w:t>4930452.56</w:t>
      </w:r>
    </w:p>
    <w:p w:rsidR="00A02B30" w:rsidRDefault="00B05A60">
      <w:pPr>
        <w:pStyle w:val="BodyText"/>
        <w:tabs>
          <w:tab w:val="left" w:pos="1742"/>
          <w:tab w:val="left" w:pos="3783"/>
        </w:tabs>
        <w:spacing w:before="32"/>
        <w:ind w:left="487"/>
      </w:pPr>
      <w:r>
        <w:t>500</w:t>
      </w:r>
      <w:r>
        <w:tab/>
        <w:t>7369738.73</w:t>
      </w:r>
      <w:r>
        <w:tab/>
        <w:t>4930445.48</w:t>
      </w:r>
    </w:p>
    <w:p w:rsidR="00A02B30" w:rsidRDefault="00B05A60">
      <w:pPr>
        <w:pStyle w:val="BodyText"/>
        <w:tabs>
          <w:tab w:val="left" w:pos="1742"/>
          <w:tab w:val="left" w:pos="3783"/>
        </w:tabs>
        <w:spacing w:before="31"/>
        <w:ind w:left="487"/>
      </w:pPr>
      <w:r>
        <w:t>501</w:t>
      </w:r>
      <w:r>
        <w:tab/>
      </w:r>
      <w:r>
        <w:t>7369767.77</w:t>
      </w:r>
      <w:r>
        <w:tab/>
        <w:t>4930431.75</w:t>
      </w:r>
    </w:p>
    <w:p w:rsidR="00A02B30" w:rsidRDefault="00B05A60">
      <w:pPr>
        <w:pStyle w:val="BodyText"/>
        <w:tabs>
          <w:tab w:val="left" w:pos="1742"/>
          <w:tab w:val="left" w:pos="3783"/>
        </w:tabs>
        <w:spacing w:before="31"/>
        <w:ind w:left="487"/>
      </w:pPr>
      <w:r>
        <w:t>504</w:t>
      </w:r>
      <w:r>
        <w:tab/>
        <w:t>7369544.37</w:t>
      </w:r>
      <w:r>
        <w:tab/>
        <w:t>4930525.63</w:t>
      </w:r>
    </w:p>
    <w:p w:rsidR="00A02B30" w:rsidRDefault="00B05A60">
      <w:pPr>
        <w:pStyle w:val="BodyText"/>
        <w:tabs>
          <w:tab w:val="left" w:pos="1742"/>
          <w:tab w:val="left" w:pos="3783"/>
        </w:tabs>
        <w:spacing w:before="31"/>
        <w:ind w:left="487"/>
      </w:pPr>
      <w:r>
        <w:t>505</w:t>
      </w:r>
      <w:r>
        <w:tab/>
        <w:t>7369592.96</w:t>
      </w:r>
      <w:r>
        <w:tab/>
        <w:t>4930509.52</w:t>
      </w:r>
    </w:p>
    <w:p w:rsidR="00A02B30" w:rsidRDefault="00B05A60">
      <w:pPr>
        <w:pStyle w:val="BodyText"/>
        <w:tabs>
          <w:tab w:val="left" w:pos="1742"/>
          <w:tab w:val="left" w:pos="3783"/>
        </w:tabs>
        <w:spacing w:before="31"/>
        <w:ind w:left="487"/>
      </w:pPr>
      <w:r>
        <w:t>506</w:t>
      </w:r>
      <w:r>
        <w:tab/>
        <w:t>7369602.94</w:t>
      </w:r>
      <w:r>
        <w:tab/>
        <w:t>4930505.54</w:t>
      </w:r>
    </w:p>
    <w:p w:rsidR="00A02B30" w:rsidRDefault="00B05A60">
      <w:pPr>
        <w:pStyle w:val="BodyText"/>
        <w:tabs>
          <w:tab w:val="left" w:pos="1742"/>
          <w:tab w:val="left" w:pos="3783"/>
        </w:tabs>
        <w:spacing w:before="31"/>
        <w:ind w:left="487"/>
      </w:pPr>
      <w:r>
        <w:t>507</w:t>
      </w:r>
      <w:r>
        <w:tab/>
        <w:t>7369627.09</w:t>
      </w:r>
      <w:r>
        <w:tab/>
        <w:t>4930494.17</w:t>
      </w:r>
    </w:p>
    <w:p w:rsidR="00A02B30" w:rsidRDefault="00B05A60">
      <w:pPr>
        <w:pStyle w:val="BodyText"/>
        <w:tabs>
          <w:tab w:val="left" w:pos="1742"/>
          <w:tab w:val="left" w:pos="3783"/>
        </w:tabs>
        <w:spacing w:before="32"/>
        <w:ind w:left="487"/>
      </w:pPr>
      <w:r>
        <w:t>508</w:t>
      </w:r>
      <w:r>
        <w:tab/>
        <w:t>7369641.31</w:t>
      </w:r>
      <w:r>
        <w:tab/>
        <w:t>4930489.21</w:t>
      </w:r>
    </w:p>
    <w:p w:rsidR="00A02B30" w:rsidRDefault="00B05A60">
      <w:pPr>
        <w:pStyle w:val="BodyText"/>
        <w:tabs>
          <w:tab w:val="left" w:pos="1742"/>
          <w:tab w:val="left" w:pos="3783"/>
        </w:tabs>
        <w:spacing w:before="31"/>
        <w:ind w:left="487"/>
      </w:pPr>
      <w:r>
        <w:t>509</w:t>
      </w:r>
      <w:r>
        <w:tab/>
        <w:t>7369658.70</w:t>
      </w:r>
      <w:r>
        <w:tab/>
        <w:t>4930483.15</w:t>
      </w:r>
    </w:p>
    <w:p w:rsidR="00A02B30" w:rsidRDefault="00B05A60">
      <w:pPr>
        <w:pStyle w:val="BodyText"/>
        <w:tabs>
          <w:tab w:val="left" w:pos="1742"/>
          <w:tab w:val="left" w:pos="3783"/>
        </w:tabs>
        <w:spacing w:before="31"/>
        <w:ind w:left="487"/>
      </w:pPr>
      <w:r>
        <w:t>510</w:t>
      </w:r>
      <w:r>
        <w:tab/>
        <w:t>7369687.27</w:t>
      </w:r>
      <w:r>
        <w:tab/>
        <w:t>4930469.68</w:t>
      </w:r>
    </w:p>
    <w:p w:rsidR="00A02B30" w:rsidRDefault="00B05A60">
      <w:pPr>
        <w:pStyle w:val="BodyText"/>
        <w:tabs>
          <w:tab w:val="left" w:pos="1742"/>
          <w:tab w:val="left" w:pos="3783"/>
        </w:tabs>
        <w:spacing w:before="31"/>
        <w:ind w:left="490"/>
      </w:pPr>
      <w:r>
        <w:rPr>
          <w:spacing w:val="-3"/>
        </w:rPr>
        <w:t>511</w:t>
      </w:r>
      <w:r>
        <w:rPr>
          <w:spacing w:val="-3"/>
        </w:rPr>
        <w:tab/>
      </w:r>
      <w:r>
        <w:t>7369695.66</w:t>
      </w:r>
      <w:r>
        <w:tab/>
        <w:t>4930468.99</w:t>
      </w:r>
    </w:p>
    <w:p w:rsidR="00A02B30" w:rsidRDefault="00B05A60">
      <w:pPr>
        <w:pStyle w:val="BodyText"/>
        <w:tabs>
          <w:tab w:val="left" w:pos="1745"/>
          <w:tab w:val="left" w:pos="3783"/>
        </w:tabs>
        <w:spacing w:before="31"/>
        <w:ind w:left="487"/>
      </w:pPr>
      <w:r>
        <w:t>512</w:t>
      </w:r>
      <w:r>
        <w:tab/>
        <w:t>7369711.54</w:t>
      </w:r>
      <w:r>
        <w:tab/>
        <w:t>4930489.82</w:t>
      </w:r>
    </w:p>
    <w:p w:rsidR="00A02B30" w:rsidRDefault="00A02B30">
      <w:pPr>
        <w:pStyle w:val="BodyText"/>
        <w:spacing w:before="6"/>
        <w:ind w:left="0"/>
        <w:rPr>
          <w:sz w:val="29"/>
        </w:rPr>
      </w:pPr>
    </w:p>
    <w:p w:rsidR="00A02B30" w:rsidRDefault="00B05A60">
      <w:pPr>
        <w:pStyle w:val="BodyText"/>
        <w:spacing w:before="1"/>
        <w:ind w:left="1643" w:right="1008"/>
        <w:jc w:val="center"/>
      </w:pPr>
      <w:r>
        <w:t>грађевинска парцела С1-2</w:t>
      </w:r>
    </w:p>
    <w:p w:rsidR="00A02B30" w:rsidRDefault="00A02B30">
      <w:pPr>
        <w:pStyle w:val="BodyText"/>
        <w:spacing w:before="1"/>
        <w:ind w:left="0"/>
        <w:rPr>
          <w:sz w:val="22"/>
        </w:rPr>
      </w:pPr>
    </w:p>
    <w:p w:rsidR="00A02B30" w:rsidRDefault="00B05A60">
      <w:pPr>
        <w:pStyle w:val="BodyText"/>
        <w:tabs>
          <w:tab w:val="left" w:pos="2110"/>
          <w:tab w:val="left" w:pos="4154"/>
        </w:tabs>
        <w:ind w:left="419"/>
      </w:pPr>
      <w:r>
        <w:t>БРОЈ</w:t>
      </w:r>
      <w:r>
        <w:tab/>
        <w:t>X</w:t>
      </w:r>
      <w:r>
        <w:tab/>
        <w:t>Y</w:t>
      </w:r>
    </w:p>
    <w:p w:rsidR="00A02B30" w:rsidRDefault="00B05A60">
      <w:pPr>
        <w:pStyle w:val="BodyText"/>
        <w:tabs>
          <w:tab w:val="left" w:pos="1748"/>
          <w:tab w:val="left" w:pos="3789"/>
        </w:tabs>
        <w:spacing w:before="31"/>
        <w:ind w:left="487"/>
      </w:pPr>
      <w:r>
        <w:t>502</w:t>
      </w:r>
      <w:r>
        <w:tab/>
        <w:t>7369873.41</w:t>
      </w:r>
      <w:r>
        <w:tab/>
        <w:t>4930362.21</w:t>
      </w:r>
    </w:p>
    <w:p w:rsidR="00A02B30" w:rsidRDefault="00B05A60">
      <w:pPr>
        <w:pStyle w:val="BodyText"/>
        <w:tabs>
          <w:tab w:val="left" w:pos="1748"/>
          <w:tab w:val="left" w:pos="3789"/>
        </w:tabs>
        <w:spacing w:before="31"/>
        <w:ind w:left="487"/>
      </w:pPr>
      <w:r>
        <w:t>503</w:t>
      </w:r>
      <w:r>
        <w:tab/>
        <w:t>7369848.34</w:t>
      </w:r>
      <w:r>
        <w:tab/>
        <w:t>4930333.37</w:t>
      </w:r>
    </w:p>
    <w:p w:rsidR="00A02B30" w:rsidRDefault="00B05A60">
      <w:pPr>
        <w:pStyle w:val="BodyText"/>
        <w:spacing w:before="32"/>
        <w:ind w:left="168"/>
      </w:pPr>
      <w:r>
        <w:t>и границом кат. парцела</w:t>
      </w:r>
    </w:p>
    <w:p w:rsidR="00A02B30" w:rsidRDefault="00A02B30">
      <w:pPr>
        <w:pStyle w:val="BodyText"/>
        <w:spacing w:before="6"/>
        <w:ind w:left="0"/>
        <w:rPr>
          <w:sz w:val="29"/>
        </w:rPr>
      </w:pPr>
    </w:p>
    <w:p w:rsidR="00A02B30" w:rsidRDefault="00B05A60">
      <w:pPr>
        <w:pStyle w:val="BodyText"/>
        <w:ind w:left="1643" w:right="1007"/>
        <w:jc w:val="center"/>
      </w:pPr>
      <w:r>
        <w:t>грађевинска парцела С1-3</w:t>
      </w:r>
    </w:p>
    <w:p w:rsidR="00A02B30" w:rsidRDefault="00A02B30">
      <w:pPr>
        <w:pStyle w:val="BodyText"/>
        <w:spacing w:before="1"/>
        <w:ind w:left="0"/>
        <w:rPr>
          <w:sz w:val="22"/>
        </w:rPr>
      </w:pPr>
    </w:p>
    <w:p w:rsidR="00A02B30" w:rsidRDefault="00B05A60">
      <w:pPr>
        <w:pStyle w:val="BodyText"/>
        <w:tabs>
          <w:tab w:val="left" w:pos="2116"/>
          <w:tab w:val="left" w:pos="4160"/>
        </w:tabs>
        <w:spacing w:before="1"/>
        <w:ind w:left="419"/>
      </w:pPr>
      <w:r>
        <w:t>БРОЈ</w:t>
      </w:r>
      <w:r>
        <w:tab/>
        <w:t>X</w:t>
      </w:r>
      <w:r>
        <w:tab/>
        <w:t>Y</w:t>
      </w:r>
    </w:p>
    <w:p w:rsidR="00A02B30" w:rsidRDefault="00B05A60">
      <w:pPr>
        <w:pStyle w:val="BodyText"/>
        <w:tabs>
          <w:tab w:val="left" w:pos="1753"/>
          <w:tab w:val="left" w:pos="3794"/>
        </w:tabs>
        <w:spacing w:before="31"/>
        <w:ind w:left="487"/>
      </w:pPr>
      <w:r>
        <w:t>149</w:t>
      </w:r>
      <w:r>
        <w:tab/>
        <w:t>7369733.59</w:t>
      </w:r>
      <w:r>
        <w:tab/>
        <w:t>4930779.10</w:t>
      </w:r>
    </w:p>
    <w:p w:rsidR="00A02B30" w:rsidRDefault="00B05A60">
      <w:pPr>
        <w:pStyle w:val="BodyText"/>
        <w:tabs>
          <w:tab w:val="left" w:pos="1753"/>
          <w:tab w:val="left" w:pos="3794"/>
        </w:tabs>
        <w:spacing w:before="31"/>
        <w:ind w:left="487"/>
      </w:pPr>
      <w:r>
        <w:t>150</w:t>
      </w:r>
      <w:r>
        <w:tab/>
        <w:t>7369732.53</w:t>
      </w:r>
      <w:r>
        <w:tab/>
        <w:t>4930783.57</w:t>
      </w:r>
    </w:p>
    <w:p w:rsidR="00A02B30" w:rsidRDefault="00B05A60">
      <w:pPr>
        <w:pStyle w:val="BodyText"/>
        <w:tabs>
          <w:tab w:val="left" w:pos="1753"/>
          <w:tab w:val="left" w:pos="3794"/>
        </w:tabs>
        <w:spacing w:before="31"/>
        <w:ind w:left="487"/>
      </w:pPr>
      <w:r>
        <w:t>151</w:t>
      </w:r>
      <w:r>
        <w:tab/>
        <w:t>7369724.34</w:t>
      </w:r>
      <w:r>
        <w:tab/>
        <w:t>4930808.25</w:t>
      </w:r>
    </w:p>
    <w:p w:rsidR="00A02B30" w:rsidRDefault="00B05A60">
      <w:pPr>
        <w:pStyle w:val="BodyText"/>
        <w:tabs>
          <w:tab w:val="left" w:pos="1753"/>
          <w:tab w:val="left" w:pos="3794"/>
        </w:tabs>
        <w:spacing w:before="31"/>
        <w:ind w:left="487"/>
      </w:pPr>
      <w:r>
        <w:t>152</w:t>
      </w:r>
      <w:r>
        <w:tab/>
        <w:t>7369714.68</w:t>
      </w:r>
      <w:r>
        <w:tab/>
        <w:t>4930831.51</w:t>
      </w:r>
    </w:p>
    <w:p w:rsidR="00A02B30" w:rsidRDefault="00B05A60">
      <w:pPr>
        <w:pStyle w:val="BodyText"/>
        <w:tabs>
          <w:tab w:val="left" w:pos="1753"/>
          <w:tab w:val="left" w:pos="3794"/>
        </w:tabs>
        <w:spacing w:before="31"/>
        <w:ind w:left="487"/>
      </w:pPr>
      <w:r>
        <w:t>153</w:t>
      </w:r>
      <w:r>
        <w:tab/>
      </w:r>
      <w:r>
        <w:t>7369705.07</w:t>
      </w:r>
      <w:r>
        <w:tab/>
        <w:t>4930854.56</w:t>
      </w:r>
    </w:p>
    <w:p w:rsidR="00A02B30" w:rsidRDefault="00B05A60">
      <w:pPr>
        <w:pStyle w:val="BodyText"/>
        <w:tabs>
          <w:tab w:val="left" w:pos="1753"/>
          <w:tab w:val="left" w:pos="3794"/>
        </w:tabs>
        <w:spacing w:before="31"/>
        <w:ind w:left="487"/>
      </w:pPr>
      <w:r>
        <w:t>154</w:t>
      </w:r>
      <w:r>
        <w:tab/>
        <w:t>7369695.72</w:t>
      </w:r>
      <w:r>
        <w:tab/>
        <w:t>4930877.76</w:t>
      </w:r>
    </w:p>
    <w:p w:rsidR="00A02B30" w:rsidRDefault="00B05A60">
      <w:pPr>
        <w:pStyle w:val="BodyText"/>
        <w:tabs>
          <w:tab w:val="left" w:pos="1753"/>
          <w:tab w:val="left" w:pos="3794"/>
        </w:tabs>
        <w:spacing w:before="32"/>
        <w:ind w:left="487"/>
      </w:pPr>
      <w:r>
        <w:t>155</w:t>
      </w:r>
      <w:r>
        <w:tab/>
        <w:t>7369686.04</w:t>
      </w:r>
      <w:r>
        <w:tab/>
        <w:t>4930900.78</w:t>
      </w:r>
    </w:p>
    <w:p w:rsidR="00A02B30" w:rsidRDefault="00B05A60">
      <w:pPr>
        <w:pStyle w:val="BodyText"/>
        <w:tabs>
          <w:tab w:val="left" w:pos="1753"/>
          <w:tab w:val="left" w:pos="3794"/>
        </w:tabs>
        <w:spacing w:before="31"/>
        <w:ind w:left="487"/>
      </w:pPr>
      <w:r>
        <w:t>156</w:t>
      </w:r>
      <w:r>
        <w:tab/>
        <w:t>7369676.90</w:t>
      </w:r>
      <w:r>
        <w:tab/>
        <w:t>4930924.18</w:t>
      </w:r>
    </w:p>
    <w:p w:rsidR="00A02B30" w:rsidRDefault="00B05A60">
      <w:pPr>
        <w:pStyle w:val="BodyText"/>
        <w:tabs>
          <w:tab w:val="left" w:pos="1753"/>
          <w:tab w:val="left" w:pos="3794"/>
        </w:tabs>
        <w:spacing w:before="31"/>
        <w:ind w:left="487"/>
      </w:pPr>
      <w:r>
        <w:t>157</w:t>
      </w:r>
      <w:r>
        <w:tab/>
        <w:t>7369666.15</w:t>
      </w:r>
      <w:r>
        <w:tab/>
        <w:t>4930946.72</w:t>
      </w:r>
    </w:p>
    <w:p w:rsidR="00A02B30" w:rsidRDefault="00B05A60">
      <w:pPr>
        <w:pStyle w:val="BodyText"/>
        <w:tabs>
          <w:tab w:val="left" w:pos="1753"/>
          <w:tab w:val="left" w:pos="3794"/>
        </w:tabs>
        <w:spacing w:before="31"/>
        <w:ind w:left="487"/>
      </w:pPr>
      <w:r>
        <w:t>158</w:t>
      </w:r>
      <w:r>
        <w:tab/>
        <w:t>7369660.50</w:t>
      </w:r>
      <w:r>
        <w:tab/>
        <w:t>4930962.33</w:t>
      </w:r>
    </w:p>
    <w:p w:rsidR="00A02B30" w:rsidRDefault="00B05A60">
      <w:pPr>
        <w:pStyle w:val="BodyText"/>
        <w:tabs>
          <w:tab w:val="left" w:pos="1753"/>
          <w:tab w:val="left" w:pos="3794"/>
        </w:tabs>
        <w:spacing w:before="31"/>
        <w:ind w:left="487"/>
      </w:pPr>
      <w:r>
        <w:t>213</w:t>
      </w:r>
      <w:r>
        <w:tab/>
        <w:t>7369634.99</w:t>
      </w:r>
      <w:r>
        <w:tab/>
        <w:t>4931261.34</w:t>
      </w:r>
    </w:p>
    <w:p w:rsidR="00A02B30" w:rsidRDefault="00B05A60">
      <w:pPr>
        <w:pStyle w:val="BodyText"/>
        <w:tabs>
          <w:tab w:val="left" w:pos="1753"/>
          <w:tab w:val="left" w:pos="3794"/>
        </w:tabs>
        <w:spacing w:before="31"/>
        <w:ind w:left="487"/>
      </w:pPr>
      <w:r>
        <w:t>214</w:t>
      </w:r>
      <w:r>
        <w:tab/>
        <w:t>7369627.76</w:t>
      </w:r>
      <w:r>
        <w:tab/>
        <w:t>4931260.01</w:t>
      </w:r>
    </w:p>
    <w:p w:rsidR="00A02B30" w:rsidRDefault="00B05A60">
      <w:pPr>
        <w:pStyle w:val="BodyText"/>
        <w:tabs>
          <w:tab w:val="left" w:pos="1753"/>
          <w:tab w:val="left" w:pos="3794"/>
        </w:tabs>
        <w:spacing w:before="32"/>
        <w:ind w:left="487"/>
      </w:pPr>
      <w:r>
        <w:t>215</w:t>
      </w:r>
      <w:r>
        <w:tab/>
        <w:t>7369618.50</w:t>
      </w:r>
      <w:r>
        <w:tab/>
        <w:t>4931253.48</w:t>
      </w:r>
    </w:p>
    <w:p w:rsidR="00A02B30" w:rsidRDefault="00B05A60">
      <w:pPr>
        <w:pStyle w:val="BodyText"/>
        <w:tabs>
          <w:tab w:val="left" w:pos="1753"/>
          <w:tab w:val="left" w:pos="3794"/>
        </w:tabs>
        <w:spacing w:before="31"/>
        <w:ind w:left="487"/>
      </w:pPr>
      <w:r>
        <w:t>216</w:t>
      </w:r>
      <w:r>
        <w:tab/>
        <w:t>7369613.36</w:t>
      </w:r>
      <w:r>
        <w:tab/>
        <w:t>4931227.45</w:t>
      </w:r>
    </w:p>
    <w:p w:rsidR="00A02B30" w:rsidRDefault="00B05A60">
      <w:pPr>
        <w:pStyle w:val="BodyText"/>
        <w:tabs>
          <w:tab w:val="left" w:pos="1753"/>
          <w:tab w:val="left" w:pos="3794"/>
        </w:tabs>
        <w:spacing w:before="31"/>
        <w:ind w:left="487"/>
      </w:pPr>
      <w:r>
        <w:t>217</w:t>
      </w:r>
      <w:r>
        <w:tab/>
        <w:t>7369609.90</w:t>
      </w:r>
      <w:r>
        <w:tab/>
        <w:t>4931202.94</w:t>
      </w:r>
    </w:p>
    <w:p w:rsidR="00A02B30" w:rsidRDefault="00B05A60">
      <w:pPr>
        <w:pStyle w:val="BodyText"/>
        <w:tabs>
          <w:tab w:val="left" w:pos="1753"/>
          <w:tab w:val="left" w:pos="3798"/>
        </w:tabs>
        <w:spacing w:before="31"/>
        <w:ind w:left="487"/>
      </w:pPr>
      <w:r>
        <w:t>218</w:t>
      </w:r>
      <w:r>
        <w:tab/>
        <w:t>7369607.78</w:t>
      </w:r>
      <w:r>
        <w:tab/>
        <w:t>4931178.12</w:t>
      </w:r>
    </w:p>
    <w:p w:rsidR="00A02B30" w:rsidRDefault="00B05A60">
      <w:pPr>
        <w:pStyle w:val="BodyText"/>
        <w:tabs>
          <w:tab w:val="left" w:pos="1753"/>
          <w:tab w:val="left" w:pos="3797"/>
        </w:tabs>
        <w:spacing w:before="31"/>
        <w:ind w:left="487"/>
      </w:pPr>
      <w:r>
        <w:t>219</w:t>
      </w:r>
      <w:r>
        <w:tab/>
        <w:t>7369606.44</w:t>
      </w:r>
      <w:r>
        <w:tab/>
        <w:t>4931154.00</w:t>
      </w:r>
    </w:p>
    <w:p w:rsidR="00A02B30" w:rsidRDefault="00B05A60">
      <w:pPr>
        <w:pStyle w:val="BodyText"/>
        <w:tabs>
          <w:tab w:val="left" w:pos="1753"/>
          <w:tab w:val="left" w:pos="3797"/>
        </w:tabs>
        <w:spacing w:before="31"/>
        <w:ind w:left="487"/>
      </w:pPr>
      <w:r>
        <w:t>220</w:t>
      </w:r>
      <w:r>
        <w:tab/>
        <w:t>7369601.89</w:t>
      </w:r>
      <w:r>
        <w:tab/>
        <w:t>4931130.81</w:t>
      </w:r>
    </w:p>
    <w:p w:rsidR="00A02B30" w:rsidRDefault="00B05A60">
      <w:pPr>
        <w:pStyle w:val="BodyText"/>
        <w:tabs>
          <w:tab w:val="left" w:pos="1753"/>
          <w:tab w:val="left" w:pos="3797"/>
        </w:tabs>
        <w:spacing w:before="32"/>
        <w:ind w:left="486"/>
      </w:pPr>
      <w:r>
        <w:t>221</w:t>
      </w:r>
      <w:r>
        <w:tab/>
        <w:t>7369606.81</w:t>
      </w:r>
      <w:r>
        <w:tab/>
        <w:t>4931108.36</w:t>
      </w:r>
    </w:p>
    <w:p w:rsidR="00A02B30" w:rsidRDefault="00B05A60">
      <w:pPr>
        <w:pStyle w:val="BodyText"/>
        <w:tabs>
          <w:tab w:val="left" w:pos="1753"/>
          <w:tab w:val="left" w:pos="3794"/>
        </w:tabs>
        <w:spacing w:before="31"/>
        <w:ind w:left="486"/>
      </w:pPr>
      <w:r>
        <w:t>222</w:t>
      </w:r>
      <w:r>
        <w:tab/>
        <w:t>7369613.09</w:t>
      </w:r>
      <w:r>
        <w:tab/>
        <w:t>4931085.57</w:t>
      </w:r>
    </w:p>
    <w:p w:rsidR="00A02B30" w:rsidRDefault="00B05A60">
      <w:pPr>
        <w:pStyle w:val="BodyText"/>
        <w:tabs>
          <w:tab w:val="left" w:pos="1266"/>
          <w:tab w:val="left" w:pos="3307"/>
        </w:tabs>
        <w:spacing w:line="191" w:lineRule="exact"/>
        <w:ind w:left="0" w:right="785"/>
        <w:jc w:val="center"/>
      </w:pPr>
      <w:r>
        <w:br w:type="column"/>
      </w:r>
      <w:r>
        <w:t>494</w:t>
      </w:r>
      <w:r>
        <w:tab/>
        <w:t>7369750.85</w:t>
      </w:r>
      <w:r>
        <w:tab/>
        <w:t>4930582.39</w:t>
      </w:r>
    </w:p>
    <w:p w:rsidR="00A02B30" w:rsidRDefault="00B05A60">
      <w:pPr>
        <w:pStyle w:val="BodyText"/>
        <w:tabs>
          <w:tab w:val="left" w:pos="1266"/>
          <w:tab w:val="left" w:pos="3307"/>
        </w:tabs>
        <w:spacing w:before="31"/>
        <w:ind w:left="0" w:right="785"/>
        <w:jc w:val="center"/>
      </w:pPr>
      <w:r>
        <w:t>495</w:t>
      </w:r>
      <w:r>
        <w:tab/>
        <w:t>7369751.35</w:t>
      </w:r>
      <w:r>
        <w:tab/>
        <w:t>4930556.57</w:t>
      </w:r>
    </w:p>
    <w:p w:rsidR="00A02B30" w:rsidRDefault="00B05A60">
      <w:pPr>
        <w:pStyle w:val="BodyText"/>
        <w:tabs>
          <w:tab w:val="left" w:pos="1266"/>
          <w:tab w:val="left" w:pos="3307"/>
        </w:tabs>
        <w:spacing w:before="31"/>
        <w:ind w:left="0" w:right="785"/>
        <w:jc w:val="center"/>
      </w:pPr>
      <w:r>
        <w:t>496</w:t>
      </w:r>
      <w:r>
        <w:tab/>
        <w:t>7369749.45</w:t>
      </w:r>
      <w:r>
        <w:tab/>
        <w:t>4930531.01</w:t>
      </w:r>
    </w:p>
    <w:p w:rsidR="00A02B30" w:rsidRDefault="00B05A60">
      <w:pPr>
        <w:pStyle w:val="BodyText"/>
        <w:tabs>
          <w:tab w:val="left" w:pos="1266"/>
          <w:tab w:val="left" w:pos="3307"/>
        </w:tabs>
        <w:spacing w:before="31"/>
        <w:ind w:left="0" w:right="785"/>
        <w:jc w:val="center"/>
      </w:pPr>
      <w:r>
        <w:t>497</w:t>
      </w:r>
      <w:r>
        <w:tab/>
        <w:t>7369750.31</w:t>
      </w:r>
      <w:r>
        <w:tab/>
        <w:t>493050</w:t>
      </w:r>
      <w:r>
        <w:t>3.26</w:t>
      </w:r>
    </w:p>
    <w:p w:rsidR="00A02B30" w:rsidRDefault="00B05A60">
      <w:pPr>
        <w:pStyle w:val="BodyText"/>
        <w:tabs>
          <w:tab w:val="left" w:pos="1266"/>
          <w:tab w:val="left" w:pos="3307"/>
        </w:tabs>
        <w:spacing w:before="31"/>
        <w:ind w:left="0" w:right="785"/>
        <w:jc w:val="center"/>
      </w:pPr>
      <w:r>
        <w:t>498</w:t>
      </w:r>
      <w:r>
        <w:tab/>
        <w:t>7369739.07</w:t>
      </w:r>
      <w:r>
        <w:tab/>
        <w:t>4930478.54</w:t>
      </w:r>
    </w:p>
    <w:p w:rsidR="00A02B30" w:rsidRDefault="00B05A60">
      <w:pPr>
        <w:pStyle w:val="BodyText"/>
        <w:tabs>
          <w:tab w:val="left" w:pos="1269"/>
          <w:tab w:val="left" w:pos="3307"/>
        </w:tabs>
        <w:spacing w:before="31"/>
        <w:ind w:left="0" w:right="785"/>
        <w:jc w:val="center"/>
      </w:pPr>
      <w:r>
        <w:t>512</w:t>
      </w:r>
      <w:r>
        <w:tab/>
        <w:t>7369711.54</w:t>
      </w:r>
      <w:r>
        <w:tab/>
        <w:t>4930489.82</w:t>
      </w:r>
    </w:p>
    <w:p w:rsidR="00A02B30" w:rsidRDefault="00B05A60">
      <w:pPr>
        <w:pStyle w:val="BodyText"/>
        <w:tabs>
          <w:tab w:val="left" w:pos="1266"/>
          <w:tab w:val="left" w:pos="3310"/>
        </w:tabs>
        <w:spacing w:before="32"/>
        <w:ind w:left="0" w:right="789"/>
        <w:jc w:val="center"/>
      </w:pPr>
      <w:r>
        <w:t>513</w:t>
      </w:r>
      <w:r>
        <w:tab/>
        <w:t>7369722.64</w:t>
      </w:r>
      <w:r>
        <w:tab/>
        <w:t>4930511.15</w:t>
      </w:r>
    </w:p>
    <w:p w:rsidR="00A02B30" w:rsidRDefault="00B05A60">
      <w:pPr>
        <w:pStyle w:val="BodyText"/>
        <w:tabs>
          <w:tab w:val="left" w:pos="1266"/>
          <w:tab w:val="left" w:pos="3307"/>
        </w:tabs>
        <w:spacing w:before="31"/>
        <w:ind w:left="0" w:right="786"/>
        <w:jc w:val="center"/>
      </w:pPr>
      <w:r>
        <w:t>514</w:t>
      </w:r>
      <w:r>
        <w:tab/>
        <w:t>7369728.87</w:t>
      </w:r>
      <w:r>
        <w:tab/>
        <w:t>4930533.63</w:t>
      </w:r>
    </w:p>
    <w:p w:rsidR="00A02B30" w:rsidRDefault="00B05A60">
      <w:pPr>
        <w:pStyle w:val="BodyText"/>
        <w:tabs>
          <w:tab w:val="left" w:pos="1266"/>
          <w:tab w:val="left" w:pos="3307"/>
        </w:tabs>
        <w:spacing w:before="31"/>
        <w:ind w:left="0" w:right="786"/>
        <w:jc w:val="center"/>
      </w:pPr>
      <w:r>
        <w:t>515</w:t>
      </w:r>
      <w:r>
        <w:tab/>
        <w:t>7369731.07</w:t>
      </w:r>
      <w:r>
        <w:tab/>
        <w:t>4930557.18</w:t>
      </w:r>
    </w:p>
    <w:p w:rsidR="00A02B30" w:rsidRDefault="00B05A60">
      <w:pPr>
        <w:pStyle w:val="BodyText"/>
        <w:tabs>
          <w:tab w:val="left" w:pos="1269"/>
          <w:tab w:val="left" w:pos="3307"/>
        </w:tabs>
        <w:spacing w:before="31"/>
        <w:ind w:left="0" w:right="786"/>
        <w:jc w:val="center"/>
      </w:pPr>
      <w:r>
        <w:t>516</w:t>
      </w:r>
      <w:r>
        <w:tab/>
        <w:t>7369730.11</w:t>
      </w:r>
      <w:r>
        <w:tab/>
        <w:t>4930581.23</w:t>
      </w:r>
    </w:p>
    <w:p w:rsidR="00A02B30" w:rsidRDefault="00B05A60">
      <w:pPr>
        <w:pStyle w:val="BodyText"/>
        <w:tabs>
          <w:tab w:val="left" w:pos="1266"/>
          <w:tab w:val="left" w:pos="3307"/>
        </w:tabs>
        <w:spacing w:before="31"/>
        <w:ind w:left="0" w:right="786"/>
        <w:jc w:val="center"/>
      </w:pPr>
      <w:r>
        <w:t>517</w:t>
      </w:r>
      <w:r>
        <w:tab/>
        <w:t>7369728.69</w:t>
      </w:r>
      <w:r>
        <w:tab/>
        <w:t>4930606.12</w:t>
      </w:r>
    </w:p>
    <w:p w:rsidR="00A02B30" w:rsidRDefault="00B05A60">
      <w:pPr>
        <w:pStyle w:val="BodyText"/>
        <w:tabs>
          <w:tab w:val="left" w:pos="1266"/>
          <w:tab w:val="left" w:pos="3307"/>
        </w:tabs>
        <w:spacing w:before="31"/>
        <w:ind w:left="0" w:right="786"/>
        <w:jc w:val="center"/>
      </w:pPr>
      <w:r>
        <w:t>518</w:t>
      </w:r>
      <w:r>
        <w:tab/>
        <w:t>7369727.02</w:t>
      </w:r>
      <w:r>
        <w:tab/>
        <w:t>4930631.02</w:t>
      </w:r>
    </w:p>
    <w:p w:rsidR="00A02B30" w:rsidRDefault="00B05A60">
      <w:pPr>
        <w:pStyle w:val="BodyText"/>
        <w:tabs>
          <w:tab w:val="left" w:pos="1266"/>
          <w:tab w:val="left" w:pos="3307"/>
        </w:tabs>
        <w:spacing w:before="32"/>
        <w:ind w:left="0" w:right="786"/>
        <w:jc w:val="center"/>
      </w:pPr>
      <w:r>
        <w:t>519</w:t>
      </w:r>
      <w:r>
        <w:tab/>
        <w:t>7369725.18</w:t>
      </w:r>
      <w:r>
        <w:tab/>
        <w:t>4930655.99</w:t>
      </w:r>
    </w:p>
    <w:p w:rsidR="00A02B30" w:rsidRDefault="00B05A60">
      <w:pPr>
        <w:pStyle w:val="BodyText"/>
        <w:tabs>
          <w:tab w:val="left" w:pos="1266"/>
          <w:tab w:val="left" w:pos="3307"/>
        </w:tabs>
        <w:spacing w:before="31"/>
        <w:ind w:left="0" w:right="786"/>
        <w:jc w:val="center"/>
      </w:pPr>
      <w:r>
        <w:t>520</w:t>
      </w:r>
      <w:r>
        <w:tab/>
        <w:t>7369723.86</w:t>
      </w:r>
      <w:r>
        <w:tab/>
      </w:r>
      <w:r>
        <w:t>4930680.88</w:t>
      </w:r>
    </w:p>
    <w:p w:rsidR="00A02B30" w:rsidRDefault="00B05A60">
      <w:pPr>
        <w:pStyle w:val="BodyText"/>
        <w:tabs>
          <w:tab w:val="left" w:pos="1266"/>
          <w:tab w:val="left" w:pos="3307"/>
        </w:tabs>
        <w:spacing w:before="31"/>
        <w:ind w:left="0" w:right="786"/>
        <w:jc w:val="center"/>
      </w:pPr>
      <w:r>
        <w:t>521</w:t>
      </w:r>
      <w:r>
        <w:tab/>
        <w:t>7369721.33</w:t>
      </w:r>
      <w:r>
        <w:tab/>
        <w:t>4930705.37</w:t>
      </w:r>
    </w:p>
    <w:p w:rsidR="00A02B30" w:rsidRDefault="00B05A60">
      <w:pPr>
        <w:pStyle w:val="BodyText"/>
        <w:tabs>
          <w:tab w:val="left" w:pos="1266"/>
          <w:tab w:val="left" w:pos="3307"/>
        </w:tabs>
        <w:spacing w:before="31"/>
        <w:ind w:left="0" w:right="786"/>
        <w:jc w:val="center"/>
      </w:pPr>
      <w:r>
        <w:t>522</w:t>
      </w:r>
      <w:r>
        <w:tab/>
        <w:t>7369715.92</w:t>
      </w:r>
      <w:r>
        <w:tab/>
        <w:t>4930730.25</w:t>
      </w:r>
    </w:p>
    <w:p w:rsidR="00A02B30" w:rsidRDefault="00B05A60">
      <w:pPr>
        <w:pStyle w:val="BodyText"/>
        <w:tabs>
          <w:tab w:val="left" w:pos="1266"/>
          <w:tab w:val="left" w:pos="3307"/>
        </w:tabs>
        <w:spacing w:before="31"/>
        <w:ind w:left="0" w:right="786"/>
        <w:jc w:val="center"/>
      </w:pPr>
      <w:r>
        <w:t>523</w:t>
      </w:r>
      <w:r>
        <w:tab/>
        <w:t>7369715.19</w:t>
      </w:r>
      <w:r>
        <w:tab/>
        <w:t>4930754.75</w:t>
      </w:r>
    </w:p>
    <w:p w:rsidR="00A02B30" w:rsidRDefault="00B05A60">
      <w:pPr>
        <w:pStyle w:val="BodyText"/>
        <w:tabs>
          <w:tab w:val="left" w:pos="1266"/>
          <w:tab w:val="left" w:pos="3307"/>
        </w:tabs>
        <w:spacing w:before="31"/>
        <w:ind w:left="0" w:right="786"/>
        <w:jc w:val="center"/>
      </w:pPr>
      <w:r>
        <w:t>524</w:t>
      </w:r>
      <w:r>
        <w:tab/>
        <w:t>7369712.96</w:t>
      </w:r>
      <w:r>
        <w:tab/>
        <w:t>4930778.02</w:t>
      </w:r>
    </w:p>
    <w:p w:rsidR="00A02B30" w:rsidRDefault="00B05A60">
      <w:pPr>
        <w:pStyle w:val="BodyText"/>
        <w:tabs>
          <w:tab w:val="left" w:pos="1266"/>
          <w:tab w:val="left" w:pos="3307"/>
        </w:tabs>
        <w:spacing w:before="32"/>
        <w:ind w:left="0" w:right="786"/>
        <w:jc w:val="center"/>
      </w:pPr>
      <w:r>
        <w:t>525</w:t>
      </w:r>
      <w:r>
        <w:tab/>
        <w:t>7369703.30</w:t>
      </w:r>
      <w:r>
        <w:tab/>
        <w:t>4930799.65</w:t>
      </w:r>
    </w:p>
    <w:p w:rsidR="00A02B30" w:rsidRDefault="00B05A60">
      <w:pPr>
        <w:pStyle w:val="BodyText"/>
        <w:tabs>
          <w:tab w:val="left" w:pos="1266"/>
          <w:tab w:val="left" w:pos="3307"/>
        </w:tabs>
        <w:spacing w:before="31"/>
        <w:ind w:left="0" w:right="786"/>
        <w:jc w:val="center"/>
      </w:pPr>
      <w:r>
        <w:t>526</w:t>
      </w:r>
      <w:r>
        <w:tab/>
        <w:t>7369694.02</w:t>
      </w:r>
      <w:r>
        <w:tab/>
        <w:t>4930822.93</w:t>
      </w:r>
    </w:p>
    <w:p w:rsidR="00A02B30" w:rsidRDefault="00B05A60">
      <w:pPr>
        <w:pStyle w:val="BodyText"/>
        <w:tabs>
          <w:tab w:val="left" w:pos="1266"/>
          <w:tab w:val="left" w:pos="3307"/>
        </w:tabs>
        <w:spacing w:before="31"/>
        <w:ind w:left="0" w:right="786"/>
        <w:jc w:val="center"/>
      </w:pPr>
      <w:r>
        <w:t>527</w:t>
      </w:r>
      <w:r>
        <w:tab/>
        <w:t>7369684.35</w:t>
      </w:r>
      <w:r>
        <w:tab/>
        <w:t>4930845.97</w:t>
      </w:r>
    </w:p>
    <w:p w:rsidR="00A02B30" w:rsidRDefault="00B05A60">
      <w:pPr>
        <w:pStyle w:val="BodyText"/>
        <w:tabs>
          <w:tab w:val="left" w:pos="1266"/>
          <w:tab w:val="left" w:pos="3307"/>
        </w:tabs>
        <w:spacing w:before="31"/>
        <w:ind w:left="0" w:right="786"/>
        <w:jc w:val="center"/>
      </w:pPr>
      <w:r>
        <w:t>528</w:t>
      </w:r>
      <w:r>
        <w:tab/>
        <w:t>7369674.99</w:t>
      </w:r>
      <w:r>
        <w:tab/>
        <w:t>4930869.06</w:t>
      </w:r>
    </w:p>
    <w:p w:rsidR="00A02B30" w:rsidRDefault="00B05A60">
      <w:pPr>
        <w:pStyle w:val="BodyText"/>
        <w:tabs>
          <w:tab w:val="left" w:pos="1266"/>
          <w:tab w:val="left" w:pos="3307"/>
        </w:tabs>
        <w:spacing w:before="31"/>
        <w:ind w:left="0" w:right="786"/>
        <w:jc w:val="center"/>
      </w:pPr>
      <w:r>
        <w:t>529</w:t>
      </w:r>
      <w:r>
        <w:tab/>
        <w:t>7369664.52</w:t>
      </w:r>
      <w:r>
        <w:tab/>
        <w:t>4930891.68</w:t>
      </w:r>
    </w:p>
    <w:p w:rsidR="00A02B30" w:rsidRDefault="00B05A60">
      <w:pPr>
        <w:pStyle w:val="BodyText"/>
        <w:tabs>
          <w:tab w:val="left" w:pos="1266"/>
          <w:tab w:val="left" w:pos="3307"/>
        </w:tabs>
        <w:spacing w:before="31"/>
        <w:ind w:left="0" w:right="786"/>
        <w:jc w:val="center"/>
      </w:pPr>
      <w:r>
        <w:t>530</w:t>
      </w:r>
      <w:r>
        <w:tab/>
      </w:r>
      <w:r>
        <w:t>7369654.16</w:t>
      </w:r>
      <w:r>
        <w:tab/>
        <w:t>4930914.78</w:t>
      </w:r>
    </w:p>
    <w:p w:rsidR="00A02B30" w:rsidRDefault="00B05A60">
      <w:pPr>
        <w:pStyle w:val="BodyText"/>
        <w:tabs>
          <w:tab w:val="left" w:pos="1266"/>
          <w:tab w:val="left" w:pos="3307"/>
        </w:tabs>
        <w:spacing w:before="31"/>
        <w:ind w:left="0" w:right="786"/>
        <w:jc w:val="center"/>
      </w:pPr>
      <w:r>
        <w:t>531</w:t>
      </w:r>
      <w:r>
        <w:tab/>
        <w:t>7369646.55</w:t>
      </w:r>
      <w:r>
        <w:tab/>
        <w:t>4930938.61</w:t>
      </w:r>
    </w:p>
    <w:p w:rsidR="00A02B30" w:rsidRDefault="00B05A60">
      <w:pPr>
        <w:pStyle w:val="BodyText"/>
        <w:tabs>
          <w:tab w:val="left" w:pos="1266"/>
          <w:tab w:val="left" w:pos="3307"/>
        </w:tabs>
        <w:spacing w:before="32"/>
        <w:ind w:left="0" w:right="786"/>
        <w:jc w:val="center"/>
      </w:pPr>
      <w:r>
        <w:t>532</w:t>
      </w:r>
      <w:r>
        <w:tab/>
        <w:t>7369635.73</w:t>
      </w:r>
      <w:r>
        <w:tab/>
        <w:t>4930960.92</w:t>
      </w:r>
    </w:p>
    <w:p w:rsidR="00A02B30" w:rsidRDefault="00B05A60">
      <w:pPr>
        <w:pStyle w:val="BodyText"/>
        <w:tabs>
          <w:tab w:val="left" w:pos="1266"/>
          <w:tab w:val="left" w:pos="3307"/>
        </w:tabs>
        <w:spacing w:before="31"/>
        <w:ind w:left="0" w:right="786"/>
        <w:jc w:val="center"/>
      </w:pPr>
      <w:r>
        <w:t>533</w:t>
      </w:r>
      <w:r>
        <w:tab/>
        <w:t>7369625.81</w:t>
      </w:r>
      <w:r>
        <w:tab/>
        <w:t>4930983.91</w:t>
      </w:r>
    </w:p>
    <w:p w:rsidR="00A02B30" w:rsidRDefault="00B05A60">
      <w:pPr>
        <w:pStyle w:val="BodyText"/>
        <w:tabs>
          <w:tab w:val="left" w:pos="1266"/>
          <w:tab w:val="left" w:pos="3307"/>
        </w:tabs>
        <w:spacing w:before="31"/>
        <w:ind w:left="0" w:right="786"/>
        <w:jc w:val="center"/>
      </w:pPr>
      <w:r>
        <w:t>534</w:t>
      </w:r>
      <w:r>
        <w:tab/>
        <w:t>7369615.23</w:t>
      </w:r>
      <w:r>
        <w:tab/>
        <w:t>4931006.61</w:t>
      </w:r>
    </w:p>
    <w:p w:rsidR="00A02B30" w:rsidRDefault="00B05A60">
      <w:pPr>
        <w:pStyle w:val="BodyText"/>
        <w:tabs>
          <w:tab w:val="left" w:pos="1266"/>
          <w:tab w:val="left" w:pos="3307"/>
        </w:tabs>
        <w:spacing w:before="31"/>
        <w:ind w:left="0" w:right="786"/>
        <w:jc w:val="center"/>
      </w:pPr>
      <w:r>
        <w:t>535</w:t>
      </w:r>
      <w:r>
        <w:tab/>
        <w:t>7369605.50</w:t>
      </w:r>
      <w:r>
        <w:tab/>
        <w:t>4931029.66</w:t>
      </w:r>
    </w:p>
    <w:p w:rsidR="00A02B30" w:rsidRDefault="00B05A60">
      <w:pPr>
        <w:pStyle w:val="BodyText"/>
        <w:tabs>
          <w:tab w:val="left" w:pos="1266"/>
          <w:tab w:val="left" w:pos="3307"/>
        </w:tabs>
        <w:spacing w:before="31"/>
        <w:ind w:left="0" w:right="786"/>
        <w:jc w:val="center"/>
      </w:pPr>
      <w:r>
        <w:t>536</w:t>
      </w:r>
      <w:r>
        <w:tab/>
        <w:t>7369595.22</w:t>
      </w:r>
      <w:r>
        <w:tab/>
        <w:t>4931052.38</w:t>
      </w:r>
    </w:p>
    <w:p w:rsidR="00A02B30" w:rsidRDefault="00B05A60">
      <w:pPr>
        <w:pStyle w:val="BodyText"/>
        <w:tabs>
          <w:tab w:val="left" w:pos="1266"/>
          <w:tab w:val="left" w:pos="3307"/>
        </w:tabs>
        <w:spacing w:before="31"/>
        <w:ind w:left="0" w:right="786"/>
        <w:jc w:val="center"/>
      </w:pPr>
      <w:r>
        <w:t>537</w:t>
      </w:r>
      <w:r>
        <w:tab/>
        <w:t>7369584.23</w:t>
      </w:r>
      <w:r>
        <w:tab/>
        <w:t>4931076.36</w:t>
      </w:r>
    </w:p>
    <w:p w:rsidR="00A02B30" w:rsidRDefault="00B05A60">
      <w:pPr>
        <w:pStyle w:val="BodyText"/>
        <w:tabs>
          <w:tab w:val="left" w:pos="1266"/>
          <w:tab w:val="left" w:pos="3310"/>
        </w:tabs>
        <w:spacing w:before="32"/>
        <w:ind w:left="0" w:right="789"/>
        <w:jc w:val="center"/>
      </w:pPr>
      <w:r>
        <w:t>538</w:t>
      </w:r>
      <w:r>
        <w:tab/>
        <w:t>7369576.99</w:t>
      </w:r>
      <w:r>
        <w:tab/>
        <w:t>4931103.03</w:t>
      </w:r>
    </w:p>
    <w:p w:rsidR="00A02B30" w:rsidRDefault="00B05A60">
      <w:pPr>
        <w:pStyle w:val="BodyText"/>
        <w:tabs>
          <w:tab w:val="left" w:pos="1266"/>
          <w:tab w:val="left" w:pos="3310"/>
        </w:tabs>
        <w:spacing w:before="31"/>
        <w:ind w:left="0" w:right="789"/>
        <w:jc w:val="center"/>
      </w:pPr>
      <w:r>
        <w:t>539</w:t>
      </w:r>
      <w:r>
        <w:tab/>
        <w:t>7369578.78</w:t>
      </w:r>
      <w:r>
        <w:tab/>
        <w:t>4931129.93</w:t>
      </w:r>
    </w:p>
    <w:p w:rsidR="00A02B30" w:rsidRDefault="00B05A60">
      <w:pPr>
        <w:pStyle w:val="BodyText"/>
        <w:tabs>
          <w:tab w:val="left" w:pos="1266"/>
          <w:tab w:val="left" w:pos="3310"/>
        </w:tabs>
        <w:spacing w:before="31"/>
        <w:ind w:left="0" w:right="790"/>
        <w:jc w:val="center"/>
      </w:pPr>
      <w:r>
        <w:t>540</w:t>
      </w:r>
      <w:r>
        <w:tab/>
        <w:t>7369575.96</w:t>
      </w:r>
      <w:r>
        <w:tab/>
        <w:t>4931156.25</w:t>
      </w:r>
    </w:p>
    <w:p w:rsidR="00A02B30" w:rsidRDefault="00B05A60">
      <w:pPr>
        <w:pStyle w:val="BodyText"/>
        <w:tabs>
          <w:tab w:val="left" w:pos="1266"/>
          <w:tab w:val="left" w:pos="3310"/>
        </w:tabs>
        <w:spacing w:before="31"/>
        <w:ind w:left="0" w:right="790"/>
        <w:jc w:val="center"/>
      </w:pPr>
      <w:r>
        <w:t>541</w:t>
      </w:r>
      <w:r>
        <w:tab/>
        <w:t>7369581.02</w:t>
      </w:r>
      <w:r>
        <w:tab/>
        <w:t>4931182.77</w:t>
      </w:r>
    </w:p>
    <w:p w:rsidR="00A02B30" w:rsidRDefault="00B05A60">
      <w:pPr>
        <w:pStyle w:val="BodyText"/>
        <w:tabs>
          <w:tab w:val="left" w:pos="1266"/>
          <w:tab w:val="left" w:pos="3307"/>
        </w:tabs>
        <w:spacing w:before="31"/>
        <w:ind w:left="0" w:right="787"/>
        <w:jc w:val="center"/>
      </w:pPr>
      <w:r>
        <w:t>542</w:t>
      </w:r>
      <w:r>
        <w:tab/>
        <w:t>7369587.74</w:t>
      </w:r>
      <w:r>
        <w:tab/>
        <w:t>4931207.02</w:t>
      </w:r>
    </w:p>
    <w:p w:rsidR="00A02B30" w:rsidRDefault="00B05A60">
      <w:pPr>
        <w:pStyle w:val="BodyText"/>
        <w:tabs>
          <w:tab w:val="left" w:pos="1266"/>
          <w:tab w:val="left" w:pos="3307"/>
        </w:tabs>
        <w:spacing w:before="31"/>
        <w:ind w:left="0" w:right="787"/>
        <w:jc w:val="center"/>
      </w:pPr>
      <w:r>
        <w:t>543</w:t>
      </w:r>
      <w:r>
        <w:tab/>
        <w:t>7369592.87</w:t>
      </w:r>
      <w:r>
        <w:tab/>
        <w:t>4931230.52</w:t>
      </w:r>
    </w:p>
    <w:p w:rsidR="00A02B30" w:rsidRDefault="00B05A60">
      <w:pPr>
        <w:pStyle w:val="BodyText"/>
        <w:tabs>
          <w:tab w:val="left" w:pos="1266"/>
          <w:tab w:val="left" w:pos="3307"/>
        </w:tabs>
        <w:spacing w:before="32"/>
        <w:ind w:left="0" w:right="787"/>
        <w:jc w:val="center"/>
      </w:pPr>
      <w:r>
        <w:t>544</w:t>
      </w:r>
      <w:r>
        <w:tab/>
        <w:t>7369590.28</w:t>
      </w:r>
      <w:r>
        <w:tab/>
        <w:t>4931254.69</w:t>
      </w:r>
    </w:p>
    <w:p w:rsidR="00A02B30" w:rsidRDefault="00B05A60">
      <w:pPr>
        <w:pStyle w:val="BodyText"/>
        <w:tabs>
          <w:tab w:val="left" w:pos="1266"/>
          <w:tab w:val="left" w:pos="3307"/>
        </w:tabs>
        <w:spacing w:before="31"/>
        <w:ind w:left="0" w:right="787"/>
        <w:jc w:val="center"/>
      </w:pPr>
      <w:r>
        <w:t>545</w:t>
      </w:r>
      <w:r>
        <w:tab/>
        <w:t>7369563.89</w:t>
      </w:r>
      <w:r>
        <w:tab/>
        <w:t>4931260.66</w:t>
      </w:r>
    </w:p>
    <w:p w:rsidR="00A02B30" w:rsidRDefault="00B05A60">
      <w:pPr>
        <w:pStyle w:val="BodyText"/>
        <w:tabs>
          <w:tab w:val="left" w:pos="1266"/>
          <w:tab w:val="left" w:pos="3307"/>
        </w:tabs>
        <w:spacing w:before="31"/>
        <w:ind w:left="0" w:right="787"/>
        <w:jc w:val="center"/>
      </w:pPr>
      <w:r>
        <w:t>546</w:t>
      </w:r>
      <w:r>
        <w:tab/>
        <w:t>7369565.20</w:t>
      </w:r>
      <w:r>
        <w:tab/>
        <w:t>4931268.05</w:t>
      </w:r>
    </w:p>
    <w:p w:rsidR="00A02B30" w:rsidRDefault="00B05A60">
      <w:pPr>
        <w:pStyle w:val="BodyText"/>
        <w:tabs>
          <w:tab w:val="left" w:pos="1266"/>
          <w:tab w:val="left" w:pos="3307"/>
        </w:tabs>
        <w:spacing w:before="31"/>
        <w:ind w:left="0" w:right="787"/>
        <w:jc w:val="center"/>
      </w:pPr>
      <w:r>
        <w:t>547</w:t>
      </w:r>
      <w:r>
        <w:tab/>
        <w:t>7369634.92</w:t>
      </w:r>
      <w:r>
        <w:tab/>
        <w:t>4931275.35</w:t>
      </w:r>
    </w:p>
    <w:p w:rsidR="00A02B30" w:rsidRDefault="00A02B30">
      <w:pPr>
        <w:pStyle w:val="BodyText"/>
        <w:spacing w:before="6"/>
        <w:ind w:left="0"/>
        <w:rPr>
          <w:sz w:val="29"/>
        </w:rPr>
      </w:pPr>
    </w:p>
    <w:p w:rsidR="00A02B30" w:rsidRDefault="00B05A60">
      <w:pPr>
        <w:pStyle w:val="BodyText"/>
        <w:spacing w:line="203" w:lineRule="exact"/>
        <w:ind w:left="0" w:right="599"/>
        <w:jc w:val="center"/>
      </w:pPr>
      <w:r>
        <w:t>ГРАЂЕВИНСКЕ ПАРЦЕЛЕ ЈАВНЕ НАМЕНЕ –</w:t>
      </w:r>
    </w:p>
    <w:p w:rsidR="00A02B30" w:rsidRDefault="00B05A60">
      <w:pPr>
        <w:pStyle w:val="BodyText"/>
        <w:spacing w:line="203" w:lineRule="exact"/>
        <w:ind w:left="0" w:right="598"/>
        <w:jc w:val="center"/>
      </w:pPr>
      <w:r>
        <w:t>САОБРАЋАЈНИЦА С2</w:t>
      </w:r>
    </w:p>
    <w:p w:rsidR="00A02B30" w:rsidRDefault="00B05A60">
      <w:pPr>
        <w:pStyle w:val="BodyText"/>
        <w:spacing w:before="163"/>
        <w:ind w:left="0" w:right="598"/>
        <w:jc w:val="center"/>
      </w:pPr>
      <w:r>
        <w:pict>
          <v:shape id="_x0000_s1055" type="#_x0000_t202" style="position:absolute;left:0;text-align:left;margin-left:324.7pt;margin-top:31.6pt;width:216.55pt;height:21.9pt;z-index:25167411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0"/>
                    <w:gridCol w:w="1912"/>
                    <w:gridCol w:w="1498"/>
                  </w:tblGrid>
                  <w:tr w:rsidR="00A02B30">
                    <w:trPr>
                      <w:trHeight w:val="218"/>
                    </w:trPr>
                    <w:tc>
                      <w:tcPr>
                        <w:tcW w:w="920" w:type="dxa"/>
                      </w:tcPr>
                      <w:p w:rsidR="00A02B30" w:rsidRDefault="00B05A60">
                        <w:pPr>
                          <w:pStyle w:val="TableParagraph"/>
                          <w:spacing w:before="0" w:line="199" w:lineRule="exact"/>
                          <w:ind w:left="50"/>
                          <w:rPr>
                            <w:sz w:val="18"/>
                          </w:rPr>
                        </w:pPr>
                        <w:r>
                          <w:rPr>
                            <w:sz w:val="18"/>
                          </w:rPr>
                          <w:t>БРОЈ</w:t>
                        </w:r>
                      </w:p>
                    </w:tc>
                    <w:tc>
                      <w:tcPr>
                        <w:tcW w:w="1912" w:type="dxa"/>
                      </w:tcPr>
                      <w:p w:rsidR="00A02B30" w:rsidRDefault="00B05A60">
                        <w:pPr>
                          <w:pStyle w:val="TableParagraph"/>
                          <w:spacing w:before="0" w:line="199" w:lineRule="exact"/>
                          <w:ind w:right="126"/>
                          <w:jc w:val="center"/>
                          <w:rPr>
                            <w:sz w:val="18"/>
                          </w:rPr>
                        </w:pPr>
                        <w:r>
                          <w:rPr>
                            <w:sz w:val="18"/>
                          </w:rPr>
                          <w:t>X</w:t>
                        </w:r>
                      </w:p>
                    </w:tc>
                    <w:tc>
                      <w:tcPr>
                        <w:tcW w:w="1498" w:type="dxa"/>
                      </w:tcPr>
                      <w:p w:rsidR="00A02B30" w:rsidRDefault="00B05A60">
                        <w:pPr>
                          <w:pStyle w:val="TableParagraph"/>
                          <w:spacing w:before="0" w:line="199" w:lineRule="exact"/>
                          <w:ind w:left="550"/>
                          <w:jc w:val="center"/>
                          <w:rPr>
                            <w:sz w:val="18"/>
                          </w:rPr>
                        </w:pPr>
                        <w:r>
                          <w:rPr>
                            <w:sz w:val="18"/>
                          </w:rPr>
                          <w:t>Y</w:t>
                        </w:r>
                      </w:p>
                    </w:tc>
                  </w:tr>
                  <w:tr w:rsidR="00A02B30">
                    <w:trPr>
                      <w:trHeight w:val="218"/>
                    </w:trPr>
                    <w:tc>
                      <w:tcPr>
                        <w:tcW w:w="920" w:type="dxa"/>
                      </w:tcPr>
                      <w:p w:rsidR="00A02B30" w:rsidRDefault="00B05A60">
                        <w:pPr>
                          <w:pStyle w:val="TableParagraph"/>
                          <w:spacing w:line="187" w:lineRule="exact"/>
                          <w:ind w:left="77"/>
                          <w:rPr>
                            <w:sz w:val="18"/>
                          </w:rPr>
                        </w:pPr>
                        <w:r>
                          <w:rPr>
                            <w:sz w:val="18"/>
                          </w:rPr>
                          <w:t>135a</w:t>
                        </w:r>
                      </w:p>
                    </w:tc>
                    <w:tc>
                      <w:tcPr>
                        <w:tcW w:w="1912" w:type="dxa"/>
                      </w:tcPr>
                      <w:p w:rsidR="00A02B30" w:rsidRDefault="00B05A60">
                        <w:pPr>
                          <w:pStyle w:val="TableParagraph"/>
                          <w:spacing w:line="187" w:lineRule="exact"/>
                          <w:ind w:left="445" w:right="571"/>
                          <w:jc w:val="center"/>
                          <w:rPr>
                            <w:sz w:val="18"/>
                          </w:rPr>
                        </w:pPr>
                        <w:r>
                          <w:rPr>
                            <w:sz w:val="18"/>
                          </w:rPr>
                          <w:t>7370843.82</w:t>
                        </w:r>
                      </w:p>
                    </w:tc>
                    <w:tc>
                      <w:tcPr>
                        <w:tcW w:w="1498" w:type="dxa"/>
                      </w:tcPr>
                      <w:p w:rsidR="00A02B30" w:rsidRDefault="00B05A60">
                        <w:pPr>
                          <w:pStyle w:val="TableParagraph"/>
                          <w:spacing w:line="187" w:lineRule="exact"/>
                          <w:ind w:left="568" w:right="25"/>
                          <w:jc w:val="center"/>
                          <w:rPr>
                            <w:sz w:val="18"/>
                          </w:rPr>
                        </w:pPr>
                        <w:r>
                          <w:rPr>
                            <w:sz w:val="18"/>
                          </w:rPr>
                          <w:t>4930476.15</w:t>
                        </w:r>
                      </w:p>
                    </w:tc>
                  </w:tr>
                </w:tbl>
                <w:p w:rsidR="00A02B30" w:rsidRDefault="00A02B30">
                  <w:pPr>
                    <w:pStyle w:val="BodyText"/>
                    <w:ind w:left="0"/>
                  </w:pPr>
                </w:p>
              </w:txbxContent>
            </v:textbox>
            <w10:wrap anchorx="page"/>
          </v:shape>
        </w:pict>
      </w:r>
      <w:r>
        <w:t>грађевинска парцела С2-1</w:t>
      </w:r>
    </w:p>
    <w:p w:rsidR="00A02B30" w:rsidRDefault="00A02B30">
      <w:pPr>
        <w:jc w:val="center"/>
        <w:sectPr w:rsidR="00A02B30">
          <w:type w:val="continuous"/>
          <w:pgSz w:w="12480" w:h="15650"/>
          <w:pgMar w:top="1480" w:right="740" w:bottom="280" w:left="740" w:header="720" w:footer="720" w:gutter="0"/>
          <w:cols w:num="2" w:space="720" w:equalWidth="0">
            <w:col w:w="4690" w:space="1012"/>
            <w:col w:w="5298"/>
          </w:cols>
        </w:sectPr>
      </w:pPr>
    </w:p>
    <w:tbl>
      <w:tblPr>
        <w:tblW w:w="0" w:type="auto"/>
        <w:tblInd w:w="651" w:type="dxa"/>
        <w:tblLayout w:type="fixed"/>
        <w:tblCellMar>
          <w:left w:w="0" w:type="dxa"/>
          <w:right w:w="0" w:type="dxa"/>
        </w:tblCellMar>
        <w:tblLook w:val="01E0" w:firstRow="1" w:lastRow="1" w:firstColumn="1" w:lastColumn="1" w:noHBand="0" w:noVBand="0"/>
      </w:tblPr>
      <w:tblGrid>
        <w:gridCol w:w="920"/>
        <w:gridCol w:w="1913"/>
        <w:gridCol w:w="2149"/>
        <w:gridCol w:w="1282"/>
        <w:gridCol w:w="2483"/>
        <w:gridCol w:w="980"/>
      </w:tblGrid>
      <w:tr w:rsidR="00A02B30">
        <w:trPr>
          <w:trHeight w:val="238"/>
        </w:trPr>
        <w:tc>
          <w:tcPr>
            <w:tcW w:w="920" w:type="dxa"/>
          </w:tcPr>
          <w:p w:rsidR="00A02B30" w:rsidRDefault="00B05A60">
            <w:pPr>
              <w:pStyle w:val="TableParagraph"/>
              <w:spacing w:before="4"/>
              <w:ind w:left="50"/>
              <w:rPr>
                <w:sz w:val="18"/>
              </w:rPr>
            </w:pPr>
            <w:r>
              <w:rPr>
                <w:sz w:val="18"/>
              </w:rPr>
              <w:lastRenderedPageBreak/>
              <w:t>БРОЈ</w:t>
            </w:r>
          </w:p>
        </w:tc>
        <w:tc>
          <w:tcPr>
            <w:tcW w:w="1913" w:type="dxa"/>
          </w:tcPr>
          <w:p w:rsidR="00A02B30" w:rsidRDefault="00B05A60">
            <w:pPr>
              <w:pStyle w:val="TableParagraph"/>
              <w:spacing w:before="4"/>
              <w:ind w:right="127"/>
              <w:jc w:val="center"/>
              <w:rPr>
                <w:sz w:val="18"/>
              </w:rPr>
            </w:pPr>
            <w:r>
              <w:rPr>
                <w:sz w:val="18"/>
              </w:rPr>
              <w:t>X</w:t>
            </w:r>
          </w:p>
        </w:tc>
        <w:tc>
          <w:tcPr>
            <w:tcW w:w="2149" w:type="dxa"/>
          </w:tcPr>
          <w:p w:rsidR="00A02B30" w:rsidRDefault="00B05A60">
            <w:pPr>
              <w:pStyle w:val="TableParagraph"/>
              <w:spacing w:before="4"/>
              <w:ind w:right="100"/>
              <w:jc w:val="center"/>
              <w:rPr>
                <w:sz w:val="18"/>
              </w:rPr>
            </w:pPr>
            <w:r>
              <w:rPr>
                <w:sz w:val="18"/>
              </w:rPr>
              <w:t>Y</w:t>
            </w:r>
          </w:p>
        </w:tc>
        <w:tc>
          <w:tcPr>
            <w:tcW w:w="1282" w:type="dxa"/>
          </w:tcPr>
          <w:p w:rsidR="00A02B30" w:rsidRDefault="00B05A60">
            <w:pPr>
              <w:pStyle w:val="TableParagraph"/>
              <w:spacing w:before="2"/>
              <w:ind w:right="420"/>
              <w:jc w:val="right"/>
              <w:rPr>
                <w:sz w:val="18"/>
              </w:rPr>
            </w:pPr>
            <w:r>
              <w:rPr>
                <w:sz w:val="18"/>
              </w:rPr>
              <w:t>БРОЈ</w:t>
            </w:r>
          </w:p>
        </w:tc>
        <w:tc>
          <w:tcPr>
            <w:tcW w:w="2483" w:type="dxa"/>
          </w:tcPr>
          <w:p w:rsidR="00A02B30" w:rsidRDefault="00B05A60">
            <w:pPr>
              <w:pStyle w:val="TableParagraph"/>
              <w:spacing w:before="2"/>
              <w:ind w:right="602"/>
              <w:jc w:val="center"/>
              <w:rPr>
                <w:sz w:val="18"/>
              </w:rPr>
            </w:pPr>
            <w:r>
              <w:rPr>
                <w:sz w:val="18"/>
              </w:rPr>
              <w:t>X</w:t>
            </w:r>
          </w:p>
        </w:tc>
        <w:tc>
          <w:tcPr>
            <w:tcW w:w="980" w:type="dxa"/>
          </w:tcPr>
          <w:p w:rsidR="00A02B30" w:rsidRDefault="00B05A60">
            <w:pPr>
              <w:pStyle w:val="TableParagraph"/>
              <w:spacing w:before="2"/>
              <w:ind w:left="20"/>
              <w:jc w:val="center"/>
              <w:rPr>
                <w:sz w:val="18"/>
              </w:rPr>
            </w:pPr>
            <w:r>
              <w:rPr>
                <w:sz w:val="18"/>
              </w:rPr>
              <w:t>Y</w:t>
            </w:r>
          </w:p>
        </w:tc>
      </w:tr>
      <w:tr w:rsidR="00A02B30">
        <w:trPr>
          <w:trHeight w:val="238"/>
        </w:trPr>
        <w:tc>
          <w:tcPr>
            <w:tcW w:w="920" w:type="dxa"/>
          </w:tcPr>
          <w:p w:rsidR="00A02B30" w:rsidRDefault="00B05A60">
            <w:pPr>
              <w:pStyle w:val="TableParagraph"/>
              <w:spacing w:before="4"/>
              <w:ind w:left="117"/>
              <w:rPr>
                <w:sz w:val="18"/>
              </w:rPr>
            </w:pPr>
            <w:r>
              <w:rPr>
                <w:sz w:val="18"/>
              </w:rPr>
              <w:t>136</w:t>
            </w:r>
          </w:p>
        </w:tc>
        <w:tc>
          <w:tcPr>
            <w:tcW w:w="1913" w:type="dxa"/>
          </w:tcPr>
          <w:p w:rsidR="00A02B30" w:rsidRDefault="00B05A60">
            <w:pPr>
              <w:pStyle w:val="TableParagraph"/>
              <w:spacing w:before="4"/>
              <w:ind w:left="445" w:right="572"/>
              <w:jc w:val="center"/>
              <w:rPr>
                <w:sz w:val="18"/>
              </w:rPr>
            </w:pPr>
            <w:r>
              <w:rPr>
                <w:sz w:val="18"/>
              </w:rPr>
              <w:t>7370813.70</w:t>
            </w:r>
          </w:p>
        </w:tc>
        <w:tc>
          <w:tcPr>
            <w:tcW w:w="2149" w:type="dxa"/>
          </w:tcPr>
          <w:p w:rsidR="00A02B30" w:rsidRDefault="00B05A60">
            <w:pPr>
              <w:pStyle w:val="TableParagraph"/>
              <w:spacing w:before="4"/>
              <w:ind w:left="572" w:right="679"/>
              <w:jc w:val="center"/>
              <w:rPr>
                <w:sz w:val="18"/>
              </w:rPr>
            </w:pPr>
            <w:r>
              <w:rPr>
                <w:sz w:val="18"/>
              </w:rPr>
              <w:t>4930485.90</w:t>
            </w:r>
          </w:p>
        </w:tc>
        <w:tc>
          <w:tcPr>
            <w:tcW w:w="1282" w:type="dxa"/>
          </w:tcPr>
          <w:p w:rsidR="00A02B30" w:rsidRDefault="00B05A60">
            <w:pPr>
              <w:pStyle w:val="TableParagraph"/>
              <w:spacing w:before="1"/>
              <w:ind w:right="488"/>
              <w:jc w:val="right"/>
              <w:rPr>
                <w:sz w:val="18"/>
              </w:rPr>
            </w:pPr>
            <w:r>
              <w:rPr>
                <w:sz w:val="18"/>
              </w:rPr>
              <w:t>563</w:t>
            </w:r>
          </w:p>
        </w:tc>
        <w:tc>
          <w:tcPr>
            <w:tcW w:w="2483" w:type="dxa"/>
          </w:tcPr>
          <w:p w:rsidR="00A02B30" w:rsidRDefault="00B05A60">
            <w:pPr>
              <w:pStyle w:val="TableParagraph"/>
              <w:spacing w:before="1"/>
              <w:ind w:left="511"/>
              <w:rPr>
                <w:sz w:val="18"/>
              </w:rPr>
            </w:pPr>
            <w:r>
              <w:rPr>
                <w:sz w:val="18"/>
              </w:rPr>
              <w:t>7370996.68</w:t>
            </w:r>
          </w:p>
        </w:tc>
        <w:tc>
          <w:tcPr>
            <w:tcW w:w="980" w:type="dxa"/>
          </w:tcPr>
          <w:p w:rsidR="00A02B30" w:rsidRDefault="00B05A60">
            <w:pPr>
              <w:pStyle w:val="TableParagraph"/>
              <w:spacing w:before="1"/>
              <w:ind w:left="43" w:right="29"/>
              <w:jc w:val="center"/>
              <w:rPr>
                <w:sz w:val="18"/>
              </w:rPr>
            </w:pPr>
            <w:r>
              <w:rPr>
                <w:sz w:val="18"/>
              </w:rPr>
              <w:t>4930401.78</w:t>
            </w:r>
          </w:p>
        </w:tc>
      </w:tr>
      <w:tr w:rsidR="00A02B30">
        <w:trPr>
          <w:trHeight w:val="238"/>
        </w:trPr>
        <w:tc>
          <w:tcPr>
            <w:tcW w:w="920" w:type="dxa"/>
          </w:tcPr>
          <w:p w:rsidR="00A02B30" w:rsidRDefault="00B05A60">
            <w:pPr>
              <w:pStyle w:val="TableParagraph"/>
              <w:spacing w:before="4"/>
              <w:ind w:left="117"/>
              <w:rPr>
                <w:sz w:val="18"/>
              </w:rPr>
            </w:pPr>
            <w:r>
              <w:rPr>
                <w:sz w:val="18"/>
              </w:rPr>
              <w:t>137</w:t>
            </w:r>
          </w:p>
        </w:tc>
        <w:tc>
          <w:tcPr>
            <w:tcW w:w="1913" w:type="dxa"/>
          </w:tcPr>
          <w:p w:rsidR="00A02B30" w:rsidRDefault="00B05A60">
            <w:pPr>
              <w:pStyle w:val="TableParagraph"/>
              <w:spacing w:before="4"/>
              <w:ind w:left="445" w:right="572"/>
              <w:jc w:val="center"/>
              <w:rPr>
                <w:sz w:val="18"/>
              </w:rPr>
            </w:pPr>
            <w:r>
              <w:rPr>
                <w:sz w:val="18"/>
              </w:rPr>
              <w:t>7370634.96</w:t>
            </w:r>
          </w:p>
        </w:tc>
        <w:tc>
          <w:tcPr>
            <w:tcW w:w="2149" w:type="dxa"/>
          </w:tcPr>
          <w:p w:rsidR="00A02B30" w:rsidRDefault="00B05A60">
            <w:pPr>
              <w:pStyle w:val="TableParagraph"/>
              <w:spacing w:before="4"/>
              <w:ind w:left="572" w:right="679"/>
              <w:jc w:val="center"/>
              <w:rPr>
                <w:sz w:val="18"/>
              </w:rPr>
            </w:pPr>
            <w:r>
              <w:rPr>
                <w:sz w:val="18"/>
              </w:rPr>
              <w:t>4930550.19</w:t>
            </w:r>
          </w:p>
        </w:tc>
        <w:tc>
          <w:tcPr>
            <w:tcW w:w="1282" w:type="dxa"/>
          </w:tcPr>
          <w:p w:rsidR="00A02B30" w:rsidRDefault="00B05A60">
            <w:pPr>
              <w:pStyle w:val="TableParagraph"/>
              <w:spacing w:before="1"/>
              <w:ind w:right="488"/>
              <w:jc w:val="right"/>
              <w:rPr>
                <w:sz w:val="18"/>
              </w:rPr>
            </w:pPr>
            <w:r>
              <w:rPr>
                <w:sz w:val="18"/>
              </w:rPr>
              <w:t>564</w:t>
            </w:r>
          </w:p>
        </w:tc>
        <w:tc>
          <w:tcPr>
            <w:tcW w:w="2483" w:type="dxa"/>
          </w:tcPr>
          <w:p w:rsidR="00A02B30" w:rsidRDefault="00B05A60">
            <w:pPr>
              <w:pStyle w:val="TableParagraph"/>
              <w:spacing w:before="1"/>
              <w:ind w:left="511"/>
              <w:rPr>
                <w:sz w:val="18"/>
              </w:rPr>
            </w:pPr>
            <w:r>
              <w:rPr>
                <w:sz w:val="18"/>
              </w:rPr>
              <w:t>7371000.37</w:t>
            </w:r>
          </w:p>
        </w:tc>
        <w:tc>
          <w:tcPr>
            <w:tcW w:w="980" w:type="dxa"/>
          </w:tcPr>
          <w:p w:rsidR="00A02B30" w:rsidRDefault="00B05A60">
            <w:pPr>
              <w:pStyle w:val="TableParagraph"/>
              <w:spacing w:before="1"/>
              <w:ind w:left="43" w:right="29"/>
              <w:jc w:val="center"/>
              <w:rPr>
                <w:sz w:val="18"/>
              </w:rPr>
            </w:pPr>
            <w:r>
              <w:rPr>
                <w:sz w:val="18"/>
              </w:rPr>
              <w:t>4930357.23</w:t>
            </w:r>
          </w:p>
        </w:tc>
      </w:tr>
      <w:tr w:rsidR="00A02B30">
        <w:trPr>
          <w:trHeight w:val="238"/>
        </w:trPr>
        <w:tc>
          <w:tcPr>
            <w:tcW w:w="920" w:type="dxa"/>
          </w:tcPr>
          <w:p w:rsidR="00A02B30" w:rsidRDefault="00B05A60">
            <w:pPr>
              <w:pStyle w:val="TableParagraph"/>
              <w:spacing w:before="4"/>
              <w:ind w:left="117"/>
              <w:rPr>
                <w:sz w:val="18"/>
              </w:rPr>
            </w:pPr>
            <w:r>
              <w:rPr>
                <w:sz w:val="18"/>
              </w:rPr>
              <w:t>138</w:t>
            </w:r>
          </w:p>
        </w:tc>
        <w:tc>
          <w:tcPr>
            <w:tcW w:w="1913" w:type="dxa"/>
          </w:tcPr>
          <w:p w:rsidR="00A02B30" w:rsidRDefault="00B05A60">
            <w:pPr>
              <w:pStyle w:val="TableParagraph"/>
              <w:spacing w:before="4"/>
              <w:ind w:left="445" w:right="572"/>
              <w:jc w:val="center"/>
              <w:rPr>
                <w:sz w:val="18"/>
              </w:rPr>
            </w:pPr>
            <w:r>
              <w:rPr>
                <w:sz w:val="18"/>
              </w:rPr>
              <w:t>7370593.93</w:t>
            </w:r>
          </w:p>
        </w:tc>
        <w:tc>
          <w:tcPr>
            <w:tcW w:w="2149" w:type="dxa"/>
          </w:tcPr>
          <w:p w:rsidR="00A02B30" w:rsidRDefault="00B05A60">
            <w:pPr>
              <w:pStyle w:val="TableParagraph"/>
              <w:spacing w:before="4"/>
              <w:ind w:left="572" w:right="679"/>
              <w:jc w:val="center"/>
              <w:rPr>
                <w:sz w:val="18"/>
              </w:rPr>
            </w:pPr>
            <w:r>
              <w:rPr>
                <w:sz w:val="18"/>
              </w:rPr>
              <w:t>4930565.99</w:t>
            </w:r>
          </w:p>
        </w:tc>
        <w:tc>
          <w:tcPr>
            <w:tcW w:w="1282" w:type="dxa"/>
          </w:tcPr>
          <w:p w:rsidR="00A02B30" w:rsidRDefault="00B05A60">
            <w:pPr>
              <w:pStyle w:val="TableParagraph"/>
              <w:spacing w:before="1"/>
              <w:ind w:right="488"/>
              <w:jc w:val="right"/>
              <w:rPr>
                <w:sz w:val="18"/>
              </w:rPr>
            </w:pPr>
            <w:r>
              <w:rPr>
                <w:sz w:val="18"/>
              </w:rPr>
              <w:t>580</w:t>
            </w:r>
          </w:p>
        </w:tc>
        <w:tc>
          <w:tcPr>
            <w:tcW w:w="2483" w:type="dxa"/>
          </w:tcPr>
          <w:p w:rsidR="00A02B30" w:rsidRDefault="00B05A60">
            <w:pPr>
              <w:pStyle w:val="TableParagraph"/>
              <w:spacing w:before="1"/>
              <w:ind w:left="511"/>
              <w:rPr>
                <w:sz w:val="18"/>
              </w:rPr>
            </w:pPr>
            <w:r>
              <w:rPr>
                <w:sz w:val="18"/>
              </w:rPr>
              <w:t>7370967.00</w:t>
            </w:r>
          </w:p>
        </w:tc>
        <w:tc>
          <w:tcPr>
            <w:tcW w:w="980" w:type="dxa"/>
          </w:tcPr>
          <w:p w:rsidR="00A02B30" w:rsidRDefault="00B05A60">
            <w:pPr>
              <w:pStyle w:val="TableParagraph"/>
              <w:spacing w:before="1"/>
              <w:ind w:left="43" w:right="29"/>
              <w:jc w:val="center"/>
              <w:rPr>
                <w:sz w:val="18"/>
              </w:rPr>
            </w:pPr>
            <w:r>
              <w:rPr>
                <w:sz w:val="18"/>
              </w:rPr>
              <w:t>4930353.72</w:t>
            </w:r>
          </w:p>
        </w:tc>
      </w:tr>
      <w:tr w:rsidR="00A02B30">
        <w:trPr>
          <w:trHeight w:val="238"/>
        </w:trPr>
        <w:tc>
          <w:tcPr>
            <w:tcW w:w="920" w:type="dxa"/>
          </w:tcPr>
          <w:p w:rsidR="00A02B30" w:rsidRDefault="00B05A60">
            <w:pPr>
              <w:pStyle w:val="TableParagraph"/>
              <w:spacing w:before="4"/>
              <w:ind w:left="117"/>
              <w:rPr>
                <w:sz w:val="18"/>
              </w:rPr>
            </w:pPr>
            <w:r>
              <w:rPr>
                <w:sz w:val="18"/>
              </w:rPr>
              <w:t>139</w:t>
            </w:r>
          </w:p>
        </w:tc>
        <w:tc>
          <w:tcPr>
            <w:tcW w:w="1913" w:type="dxa"/>
          </w:tcPr>
          <w:p w:rsidR="00A02B30" w:rsidRDefault="00B05A60">
            <w:pPr>
              <w:pStyle w:val="TableParagraph"/>
              <w:spacing w:before="4"/>
              <w:ind w:left="445" w:right="572"/>
              <w:jc w:val="center"/>
              <w:rPr>
                <w:sz w:val="18"/>
              </w:rPr>
            </w:pPr>
            <w:r>
              <w:rPr>
                <w:sz w:val="18"/>
              </w:rPr>
              <w:t>7370553.64</w:t>
            </w:r>
          </w:p>
        </w:tc>
        <w:tc>
          <w:tcPr>
            <w:tcW w:w="2149" w:type="dxa"/>
          </w:tcPr>
          <w:p w:rsidR="00A02B30" w:rsidRDefault="00B05A60">
            <w:pPr>
              <w:pStyle w:val="TableParagraph"/>
              <w:spacing w:before="4"/>
              <w:ind w:left="572" w:right="679"/>
              <w:jc w:val="center"/>
              <w:rPr>
                <w:sz w:val="18"/>
              </w:rPr>
            </w:pPr>
            <w:r>
              <w:rPr>
                <w:sz w:val="18"/>
              </w:rPr>
              <w:t>4930583.59</w:t>
            </w:r>
          </w:p>
        </w:tc>
        <w:tc>
          <w:tcPr>
            <w:tcW w:w="1282" w:type="dxa"/>
          </w:tcPr>
          <w:p w:rsidR="00A02B30" w:rsidRDefault="00B05A60">
            <w:pPr>
              <w:pStyle w:val="TableParagraph"/>
              <w:spacing w:before="1"/>
              <w:ind w:right="448"/>
              <w:jc w:val="right"/>
              <w:rPr>
                <w:sz w:val="18"/>
              </w:rPr>
            </w:pPr>
            <w:r>
              <w:rPr>
                <w:sz w:val="18"/>
              </w:rPr>
              <w:t>580a</w:t>
            </w:r>
          </w:p>
        </w:tc>
        <w:tc>
          <w:tcPr>
            <w:tcW w:w="2483" w:type="dxa"/>
          </w:tcPr>
          <w:p w:rsidR="00A02B30" w:rsidRDefault="00B05A60">
            <w:pPr>
              <w:pStyle w:val="TableParagraph"/>
              <w:spacing w:before="1"/>
              <w:ind w:left="511"/>
              <w:rPr>
                <w:sz w:val="18"/>
              </w:rPr>
            </w:pPr>
            <w:r>
              <w:rPr>
                <w:sz w:val="18"/>
              </w:rPr>
              <w:t>7370970.19</w:t>
            </w:r>
          </w:p>
        </w:tc>
        <w:tc>
          <w:tcPr>
            <w:tcW w:w="980" w:type="dxa"/>
          </w:tcPr>
          <w:p w:rsidR="00A02B30" w:rsidRDefault="00B05A60">
            <w:pPr>
              <w:pStyle w:val="TableParagraph"/>
              <w:spacing w:before="1"/>
              <w:ind w:left="43" w:right="29"/>
              <w:jc w:val="center"/>
              <w:rPr>
                <w:sz w:val="18"/>
              </w:rPr>
            </w:pPr>
            <w:r>
              <w:rPr>
                <w:sz w:val="18"/>
              </w:rPr>
              <w:t>4930377.05</w:t>
            </w:r>
          </w:p>
        </w:tc>
      </w:tr>
      <w:tr w:rsidR="00A02B30">
        <w:trPr>
          <w:trHeight w:val="238"/>
        </w:trPr>
        <w:tc>
          <w:tcPr>
            <w:tcW w:w="920" w:type="dxa"/>
          </w:tcPr>
          <w:p w:rsidR="00A02B30" w:rsidRDefault="00B05A60">
            <w:pPr>
              <w:pStyle w:val="TableParagraph"/>
              <w:spacing w:before="4"/>
              <w:ind w:left="117"/>
              <w:rPr>
                <w:sz w:val="18"/>
              </w:rPr>
            </w:pPr>
            <w:r>
              <w:rPr>
                <w:sz w:val="18"/>
              </w:rPr>
              <w:t>140</w:t>
            </w:r>
          </w:p>
        </w:tc>
        <w:tc>
          <w:tcPr>
            <w:tcW w:w="1913" w:type="dxa"/>
          </w:tcPr>
          <w:p w:rsidR="00A02B30" w:rsidRDefault="00B05A60">
            <w:pPr>
              <w:pStyle w:val="TableParagraph"/>
              <w:spacing w:before="4"/>
              <w:ind w:left="445" w:right="572"/>
              <w:jc w:val="center"/>
              <w:rPr>
                <w:sz w:val="18"/>
              </w:rPr>
            </w:pPr>
            <w:r>
              <w:rPr>
                <w:sz w:val="18"/>
              </w:rPr>
              <w:t>7370446.42</w:t>
            </w:r>
          </w:p>
        </w:tc>
        <w:tc>
          <w:tcPr>
            <w:tcW w:w="2149" w:type="dxa"/>
          </w:tcPr>
          <w:p w:rsidR="00A02B30" w:rsidRDefault="00B05A60">
            <w:pPr>
              <w:pStyle w:val="TableParagraph"/>
              <w:spacing w:before="4"/>
              <w:ind w:left="572" w:right="679"/>
              <w:jc w:val="center"/>
              <w:rPr>
                <w:sz w:val="18"/>
              </w:rPr>
            </w:pPr>
            <w:r>
              <w:rPr>
                <w:sz w:val="18"/>
              </w:rPr>
              <w:t>4930633.30</w:t>
            </w:r>
          </w:p>
        </w:tc>
        <w:tc>
          <w:tcPr>
            <w:tcW w:w="1282" w:type="dxa"/>
          </w:tcPr>
          <w:p w:rsidR="00A02B30" w:rsidRDefault="00B05A60">
            <w:pPr>
              <w:pStyle w:val="TableParagraph"/>
              <w:spacing w:before="1"/>
              <w:ind w:right="442"/>
              <w:jc w:val="right"/>
              <w:rPr>
                <w:sz w:val="18"/>
              </w:rPr>
            </w:pPr>
            <w:r>
              <w:rPr>
                <w:sz w:val="18"/>
              </w:rPr>
              <w:t>580б</w:t>
            </w:r>
          </w:p>
        </w:tc>
        <w:tc>
          <w:tcPr>
            <w:tcW w:w="2483" w:type="dxa"/>
          </w:tcPr>
          <w:p w:rsidR="00A02B30" w:rsidRDefault="00B05A60">
            <w:pPr>
              <w:pStyle w:val="TableParagraph"/>
              <w:spacing w:before="1"/>
              <w:ind w:left="511"/>
              <w:rPr>
                <w:sz w:val="18"/>
              </w:rPr>
            </w:pPr>
            <w:r>
              <w:rPr>
                <w:sz w:val="18"/>
              </w:rPr>
              <w:t>7370970.84</w:t>
            </w:r>
          </w:p>
        </w:tc>
        <w:tc>
          <w:tcPr>
            <w:tcW w:w="980" w:type="dxa"/>
          </w:tcPr>
          <w:p w:rsidR="00A02B30" w:rsidRDefault="00B05A60">
            <w:pPr>
              <w:pStyle w:val="TableParagraph"/>
              <w:spacing w:before="1"/>
              <w:ind w:left="43" w:right="29"/>
              <w:jc w:val="center"/>
              <w:rPr>
                <w:sz w:val="18"/>
              </w:rPr>
            </w:pPr>
            <w:r>
              <w:rPr>
                <w:sz w:val="18"/>
              </w:rPr>
              <w:t>4930385.77</w:t>
            </w:r>
          </w:p>
        </w:tc>
      </w:tr>
      <w:tr w:rsidR="00A02B30">
        <w:trPr>
          <w:trHeight w:val="238"/>
        </w:trPr>
        <w:tc>
          <w:tcPr>
            <w:tcW w:w="920" w:type="dxa"/>
          </w:tcPr>
          <w:p w:rsidR="00A02B30" w:rsidRDefault="00B05A60">
            <w:pPr>
              <w:pStyle w:val="TableParagraph"/>
              <w:spacing w:before="4"/>
              <w:ind w:left="117"/>
              <w:rPr>
                <w:sz w:val="18"/>
              </w:rPr>
            </w:pPr>
            <w:r>
              <w:rPr>
                <w:sz w:val="18"/>
              </w:rPr>
              <w:t>141</w:t>
            </w:r>
          </w:p>
        </w:tc>
        <w:tc>
          <w:tcPr>
            <w:tcW w:w="1913" w:type="dxa"/>
          </w:tcPr>
          <w:p w:rsidR="00A02B30" w:rsidRDefault="00B05A60">
            <w:pPr>
              <w:pStyle w:val="TableParagraph"/>
              <w:spacing w:before="4"/>
              <w:ind w:left="445" w:right="572"/>
              <w:jc w:val="center"/>
              <w:rPr>
                <w:sz w:val="18"/>
              </w:rPr>
            </w:pPr>
            <w:r>
              <w:rPr>
                <w:sz w:val="18"/>
              </w:rPr>
              <w:t>7370388.00</w:t>
            </w:r>
          </w:p>
        </w:tc>
        <w:tc>
          <w:tcPr>
            <w:tcW w:w="2149" w:type="dxa"/>
          </w:tcPr>
          <w:p w:rsidR="00A02B30" w:rsidRDefault="00B05A60">
            <w:pPr>
              <w:pStyle w:val="TableParagraph"/>
              <w:spacing w:before="4"/>
              <w:ind w:left="572" w:right="679"/>
              <w:jc w:val="center"/>
              <w:rPr>
                <w:sz w:val="18"/>
              </w:rPr>
            </w:pPr>
            <w:r>
              <w:rPr>
                <w:sz w:val="18"/>
              </w:rPr>
              <w:t>4930647.89</w:t>
            </w:r>
          </w:p>
        </w:tc>
        <w:tc>
          <w:tcPr>
            <w:tcW w:w="1282" w:type="dxa"/>
          </w:tcPr>
          <w:p w:rsidR="00A02B30" w:rsidRDefault="00B05A60">
            <w:pPr>
              <w:pStyle w:val="TableParagraph"/>
              <w:spacing w:before="1"/>
              <w:ind w:right="488"/>
              <w:jc w:val="right"/>
              <w:rPr>
                <w:sz w:val="18"/>
              </w:rPr>
            </w:pPr>
            <w:r>
              <w:rPr>
                <w:sz w:val="18"/>
              </w:rPr>
              <w:t>581</w:t>
            </w:r>
          </w:p>
        </w:tc>
        <w:tc>
          <w:tcPr>
            <w:tcW w:w="2483" w:type="dxa"/>
          </w:tcPr>
          <w:p w:rsidR="00A02B30" w:rsidRDefault="00B05A60">
            <w:pPr>
              <w:pStyle w:val="TableParagraph"/>
              <w:spacing w:before="1"/>
              <w:ind w:left="511"/>
              <w:rPr>
                <w:sz w:val="18"/>
              </w:rPr>
            </w:pPr>
            <w:r>
              <w:rPr>
                <w:sz w:val="18"/>
              </w:rPr>
              <w:t>7370970.99</w:t>
            </w:r>
          </w:p>
        </w:tc>
        <w:tc>
          <w:tcPr>
            <w:tcW w:w="980" w:type="dxa"/>
          </w:tcPr>
          <w:p w:rsidR="00A02B30" w:rsidRDefault="00B05A60">
            <w:pPr>
              <w:pStyle w:val="TableParagraph"/>
              <w:spacing w:before="1"/>
              <w:ind w:left="43" w:right="29"/>
              <w:jc w:val="center"/>
              <w:rPr>
                <w:sz w:val="18"/>
              </w:rPr>
            </w:pPr>
            <w:r>
              <w:rPr>
                <w:sz w:val="18"/>
              </w:rPr>
              <w:t>4930400.34</w:t>
            </w:r>
          </w:p>
        </w:tc>
      </w:tr>
      <w:tr w:rsidR="00A02B30">
        <w:trPr>
          <w:trHeight w:val="238"/>
        </w:trPr>
        <w:tc>
          <w:tcPr>
            <w:tcW w:w="920" w:type="dxa"/>
          </w:tcPr>
          <w:p w:rsidR="00A02B30" w:rsidRDefault="00B05A60">
            <w:pPr>
              <w:pStyle w:val="TableParagraph"/>
              <w:spacing w:before="4"/>
              <w:ind w:left="117"/>
              <w:rPr>
                <w:sz w:val="18"/>
              </w:rPr>
            </w:pPr>
            <w:r>
              <w:rPr>
                <w:sz w:val="18"/>
              </w:rPr>
              <w:t>142</w:t>
            </w:r>
          </w:p>
        </w:tc>
        <w:tc>
          <w:tcPr>
            <w:tcW w:w="1913" w:type="dxa"/>
          </w:tcPr>
          <w:p w:rsidR="00A02B30" w:rsidRDefault="00B05A60">
            <w:pPr>
              <w:pStyle w:val="TableParagraph"/>
              <w:spacing w:before="4"/>
              <w:ind w:left="445" w:right="572"/>
              <w:jc w:val="center"/>
              <w:rPr>
                <w:sz w:val="18"/>
              </w:rPr>
            </w:pPr>
            <w:r>
              <w:rPr>
                <w:sz w:val="18"/>
              </w:rPr>
              <w:t>7370325.07</w:t>
            </w:r>
          </w:p>
        </w:tc>
        <w:tc>
          <w:tcPr>
            <w:tcW w:w="2149" w:type="dxa"/>
          </w:tcPr>
          <w:p w:rsidR="00A02B30" w:rsidRDefault="00B05A60">
            <w:pPr>
              <w:pStyle w:val="TableParagraph"/>
              <w:spacing w:before="4"/>
              <w:ind w:left="572" w:right="679"/>
              <w:jc w:val="center"/>
              <w:rPr>
                <w:sz w:val="18"/>
              </w:rPr>
            </w:pPr>
            <w:r>
              <w:rPr>
                <w:sz w:val="18"/>
              </w:rPr>
              <w:t>4930638.77</w:t>
            </w:r>
          </w:p>
        </w:tc>
        <w:tc>
          <w:tcPr>
            <w:tcW w:w="1282" w:type="dxa"/>
          </w:tcPr>
          <w:p w:rsidR="00A02B30" w:rsidRDefault="00B05A60">
            <w:pPr>
              <w:pStyle w:val="TableParagraph"/>
              <w:spacing w:before="1"/>
              <w:ind w:right="488"/>
              <w:jc w:val="right"/>
              <w:rPr>
                <w:sz w:val="18"/>
              </w:rPr>
            </w:pPr>
            <w:r>
              <w:rPr>
                <w:sz w:val="18"/>
              </w:rPr>
              <w:t>582</w:t>
            </w:r>
          </w:p>
        </w:tc>
        <w:tc>
          <w:tcPr>
            <w:tcW w:w="2483" w:type="dxa"/>
          </w:tcPr>
          <w:p w:rsidR="00A02B30" w:rsidRDefault="00B05A60">
            <w:pPr>
              <w:pStyle w:val="TableParagraph"/>
              <w:spacing w:before="1"/>
              <w:ind w:left="511"/>
              <w:rPr>
                <w:sz w:val="18"/>
              </w:rPr>
            </w:pPr>
            <w:r>
              <w:rPr>
                <w:sz w:val="18"/>
              </w:rPr>
              <w:t>7370962.40</w:t>
            </w:r>
          </w:p>
        </w:tc>
        <w:tc>
          <w:tcPr>
            <w:tcW w:w="980" w:type="dxa"/>
          </w:tcPr>
          <w:p w:rsidR="00A02B30" w:rsidRDefault="00B05A60">
            <w:pPr>
              <w:pStyle w:val="TableParagraph"/>
              <w:spacing w:before="1"/>
              <w:ind w:left="43" w:right="29"/>
              <w:jc w:val="center"/>
              <w:rPr>
                <w:sz w:val="18"/>
              </w:rPr>
            </w:pPr>
            <w:r>
              <w:rPr>
                <w:sz w:val="18"/>
              </w:rPr>
              <w:t>4930424.28</w:t>
            </w:r>
          </w:p>
        </w:tc>
      </w:tr>
      <w:tr w:rsidR="00A02B30">
        <w:trPr>
          <w:trHeight w:val="238"/>
        </w:trPr>
        <w:tc>
          <w:tcPr>
            <w:tcW w:w="920" w:type="dxa"/>
          </w:tcPr>
          <w:p w:rsidR="00A02B30" w:rsidRDefault="00B05A60">
            <w:pPr>
              <w:pStyle w:val="TableParagraph"/>
              <w:spacing w:before="4"/>
              <w:ind w:left="117"/>
              <w:rPr>
                <w:sz w:val="18"/>
              </w:rPr>
            </w:pPr>
            <w:r>
              <w:rPr>
                <w:sz w:val="18"/>
              </w:rPr>
              <w:t>143</w:t>
            </w:r>
          </w:p>
        </w:tc>
        <w:tc>
          <w:tcPr>
            <w:tcW w:w="1913" w:type="dxa"/>
          </w:tcPr>
          <w:p w:rsidR="00A02B30" w:rsidRDefault="00B05A60">
            <w:pPr>
              <w:pStyle w:val="TableParagraph"/>
              <w:spacing w:before="4"/>
              <w:ind w:left="445" w:right="572"/>
              <w:jc w:val="center"/>
              <w:rPr>
                <w:sz w:val="18"/>
              </w:rPr>
            </w:pPr>
            <w:r>
              <w:rPr>
                <w:sz w:val="18"/>
              </w:rPr>
              <w:t>7370325.70</w:t>
            </w:r>
          </w:p>
        </w:tc>
        <w:tc>
          <w:tcPr>
            <w:tcW w:w="2149" w:type="dxa"/>
          </w:tcPr>
          <w:p w:rsidR="00A02B30" w:rsidRDefault="00B05A60">
            <w:pPr>
              <w:pStyle w:val="TableParagraph"/>
              <w:spacing w:before="4"/>
              <w:ind w:left="572" w:right="679"/>
              <w:jc w:val="center"/>
              <w:rPr>
                <w:sz w:val="18"/>
              </w:rPr>
            </w:pPr>
            <w:r>
              <w:rPr>
                <w:sz w:val="18"/>
              </w:rPr>
              <w:t>4930636.87</w:t>
            </w:r>
          </w:p>
        </w:tc>
        <w:tc>
          <w:tcPr>
            <w:tcW w:w="1282" w:type="dxa"/>
          </w:tcPr>
          <w:p w:rsidR="00A02B30" w:rsidRDefault="00B05A60">
            <w:pPr>
              <w:pStyle w:val="TableParagraph"/>
              <w:spacing w:before="1"/>
              <w:ind w:right="488"/>
              <w:jc w:val="right"/>
              <w:rPr>
                <w:sz w:val="18"/>
              </w:rPr>
            </w:pPr>
            <w:r>
              <w:rPr>
                <w:sz w:val="18"/>
              </w:rPr>
              <w:t>583</w:t>
            </w:r>
          </w:p>
        </w:tc>
        <w:tc>
          <w:tcPr>
            <w:tcW w:w="2483" w:type="dxa"/>
          </w:tcPr>
          <w:p w:rsidR="00A02B30" w:rsidRDefault="00B05A60">
            <w:pPr>
              <w:pStyle w:val="TableParagraph"/>
              <w:spacing w:before="1"/>
              <w:ind w:left="511"/>
              <w:rPr>
                <w:sz w:val="18"/>
              </w:rPr>
            </w:pPr>
            <w:r>
              <w:rPr>
                <w:sz w:val="18"/>
              </w:rPr>
              <w:t>7370940.26</w:t>
            </w:r>
          </w:p>
        </w:tc>
        <w:tc>
          <w:tcPr>
            <w:tcW w:w="980" w:type="dxa"/>
          </w:tcPr>
          <w:p w:rsidR="00A02B30" w:rsidRDefault="00B05A60">
            <w:pPr>
              <w:pStyle w:val="TableParagraph"/>
              <w:spacing w:before="1"/>
              <w:ind w:left="43" w:right="29"/>
              <w:jc w:val="center"/>
              <w:rPr>
                <w:sz w:val="18"/>
              </w:rPr>
            </w:pPr>
            <w:r>
              <w:rPr>
                <w:sz w:val="18"/>
              </w:rPr>
              <w:t>4930436.79</w:t>
            </w:r>
          </w:p>
        </w:tc>
      </w:tr>
      <w:tr w:rsidR="00A02B30">
        <w:trPr>
          <w:trHeight w:val="238"/>
        </w:trPr>
        <w:tc>
          <w:tcPr>
            <w:tcW w:w="920" w:type="dxa"/>
          </w:tcPr>
          <w:p w:rsidR="00A02B30" w:rsidRDefault="00B05A60">
            <w:pPr>
              <w:pStyle w:val="TableParagraph"/>
              <w:spacing w:before="4"/>
              <w:ind w:left="117"/>
              <w:rPr>
                <w:sz w:val="18"/>
              </w:rPr>
            </w:pPr>
            <w:r>
              <w:rPr>
                <w:sz w:val="18"/>
              </w:rPr>
              <w:t>144</w:t>
            </w:r>
          </w:p>
        </w:tc>
        <w:tc>
          <w:tcPr>
            <w:tcW w:w="1913" w:type="dxa"/>
          </w:tcPr>
          <w:p w:rsidR="00A02B30" w:rsidRDefault="00B05A60">
            <w:pPr>
              <w:pStyle w:val="TableParagraph"/>
              <w:spacing w:before="4"/>
              <w:ind w:left="445" w:right="572"/>
              <w:jc w:val="center"/>
              <w:rPr>
                <w:sz w:val="18"/>
              </w:rPr>
            </w:pPr>
            <w:r>
              <w:rPr>
                <w:sz w:val="18"/>
              </w:rPr>
              <w:t>7370252.10</w:t>
            </w:r>
          </w:p>
        </w:tc>
        <w:tc>
          <w:tcPr>
            <w:tcW w:w="2149" w:type="dxa"/>
          </w:tcPr>
          <w:p w:rsidR="00A02B30" w:rsidRDefault="00B05A60">
            <w:pPr>
              <w:pStyle w:val="TableParagraph"/>
              <w:spacing w:before="4"/>
              <w:ind w:left="572" w:right="679"/>
              <w:jc w:val="center"/>
              <w:rPr>
                <w:sz w:val="18"/>
              </w:rPr>
            </w:pPr>
            <w:r>
              <w:rPr>
                <w:sz w:val="18"/>
              </w:rPr>
              <w:t>4930612.23</w:t>
            </w:r>
          </w:p>
        </w:tc>
        <w:tc>
          <w:tcPr>
            <w:tcW w:w="1282" w:type="dxa"/>
          </w:tcPr>
          <w:p w:rsidR="00A02B30" w:rsidRDefault="00B05A60">
            <w:pPr>
              <w:pStyle w:val="TableParagraph"/>
              <w:spacing w:before="1"/>
              <w:ind w:right="488"/>
              <w:jc w:val="right"/>
              <w:rPr>
                <w:sz w:val="18"/>
              </w:rPr>
            </w:pPr>
            <w:r>
              <w:rPr>
                <w:sz w:val="18"/>
              </w:rPr>
              <w:t>584</w:t>
            </w:r>
          </w:p>
        </w:tc>
        <w:tc>
          <w:tcPr>
            <w:tcW w:w="2483" w:type="dxa"/>
          </w:tcPr>
          <w:p w:rsidR="00A02B30" w:rsidRDefault="00B05A60">
            <w:pPr>
              <w:pStyle w:val="TableParagraph"/>
              <w:spacing w:before="1"/>
              <w:ind w:left="511"/>
              <w:rPr>
                <w:sz w:val="18"/>
              </w:rPr>
            </w:pPr>
            <w:r>
              <w:rPr>
                <w:sz w:val="18"/>
              </w:rPr>
              <w:t>7370899.06</w:t>
            </w:r>
          </w:p>
        </w:tc>
        <w:tc>
          <w:tcPr>
            <w:tcW w:w="980" w:type="dxa"/>
          </w:tcPr>
          <w:p w:rsidR="00A02B30" w:rsidRDefault="00B05A60">
            <w:pPr>
              <w:pStyle w:val="TableParagraph"/>
              <w:spacing w:before="1"/>
              <w:ind w:left="43" w:right="29"/>
              <w:jc w:val="center"/>
              <w:rPr>
                <w:sz w:val="18"/>
              </w:rPr>
            </w:pPr>
            <w:r>
              <w:rPr>
                <w:sz w:val="18"/>
              </w:rPr>
              <w:t>4930443.37</w:t>
            </w:r>
          </w:p>
        </w:tc>
      </w:tr>
      <w:tr w:rsidR="00A02B30">
        <w:trPr>
          <w:trHeight w:val="239"/>
        </w:trPr>
        <w:tc>
          <w:tcPr>
            <w:tcW w:w="920" w:type="dxa"/>
          </w:tcPr>
          <w:p w:rsidR="00A02B30" w:rsidRDefault="00B05A60">
            <w:pPr>
              <w:pStyle w:val="TableParagraph"/>
              <w:spacing w:before="4"/>
              <w:ind w:left="117"/>
              <w:rPr>
                <w:sz w:val="18"/>
              </w:rPr>
            </w:pPr>
            <w:r>
              <w:rPr>
                <w:sz w:val="18"/>
              </w:rPr>
              <w:t>145</w:t>
            </w:r>
          </w:p>
        </w:tc>
        <w:tc>
          <w:tcPr>
            <w:tcW w:w="1913" w:type="dxa"/>
          </w:tcPr>
          <w:p w:rsidR="00A02B30" w:rsidRDefault="00B05A60">
            <w:pPr>
              <w:pStyle w:val="TableParagraph"/>
              <w:spacing w:before="4"/>
              <w:ind w:left="445" w:right="572"/>
              <w:jc w:val="center"/>
              <w:rPr>
                <w:sz w:val="18"/>
              </w:rPr>
            </w:pPr>
            <w:r>
              <w:rPr>
                <w:sz w:val="18"/>
              </w:rPr>
              <w:t>7370251.47</w:t>
            </w:r>
          </w:p>
        </w:tc>
        <w:tc>
          <w:tcPr>
            <w:tcW w:w="2149" w:type="dxa"/>
          </w:tcPr>
          <w:p w:rsidR="00A02B30" w:rsidRDefault="00B05A60">
            <w:pPr>
              <w:pStyle w:val="TableParagraph"/>
              <w:spacing w:before="4"/>
              <w:ind w:left="572" w:right="679"/>
              <w:jc w:val="center"/>
              <w:rPr>
                <w:sz w:val="18"/>
              </w:rPr>
            </w:pPr>
            <w:r>
              <w:rPr>
                <w:sz w:val="18"/>
              </w:rPr>
              <w:t>4930614.13</w:t>
            </w:r>
          </w:p>
        </w:tc>
        <w:tc>
          <w:tcPr>
            <w:tcW w:w="1282" w:type="dxa"/>
          </w:tcPr>
          <w:p w:rsidR="00A02B30" w:rsidRDefault="00B05A60">
            <w:pPr>
              <w:pStyle w:val="TableParagraph"/>
              <w:spacing w:before="1"/>
              <w:ind w:right="488"/>
              <w:jc w:val="right"/>
              <w:rPr>
                <w:sz w:val="18"/>
              </w:rPr>
            </w:pPr>
            <w:r>
              <w:rPr>
                <w:sz w:val="18"/>
              </w:rPr>
              <w:t>585</w:t>
            </w:r>
          </w:p>
        </w:tc>
        <w:tc>
          <w:tcPr>
            <w:tcW w:w="2483" w:type="dxa"/>
          </w:tcPr>
          <w:p w:rsidR="00A02B30" w:rsidRDefault="00B05A60">
            <w:pPr>
              <w:pStyle w:val="TableParagraph"/>
              <w:spacing w:before="1"/>
              <w:ind w:left="511"/>
              <w:rPr>
                <w:sz w:val="18"/>
              </w:rPr>
            </w:pPr>
            <w:r>
              <w:rPr>
                <w:sz w:val="18"/>
              </w:rPr>
              <w:t>7370848.60</w:t>
            </w:r>
          </w:p>
        </w:tc>
        <w:tc>
          <w:tcPr>
            <w:tcW w:w="980" w:type="dxa"/>
          </w:tcPr>
          <w:p w:rsidR="00A02B30" w:rsidRDefault="00B05A60">
            <w:pPr>
              <w:pStyle w:val="TableParagraph"/>
              <w:spacing w:before="1"/>
              <w:ind w:left="43" w:right="29"/>
              <w:jc w:val="center"/>
              <w:rPr>
                <w:sz w:val="18"/>
              </w:rPr>
            </w:pPr>
            <w:r>
              <w:rPr>
                <w:sz w:val="18"/>
              </w:rPr>
              <w:t>4930454.08</w:t>
            </w:r>
          </w:p>
        </w:tc>
      </w:tr>
      <w:tr w:rsidR="00A02B30">
        <w:trPr>
          <w:trHeight w:val="257"/>
        </w:trPr>
        <w:tc>
          <w:tcPr>
            <w:tcW w:w="920" w:type="dxa"/>
          </w:tcPr>
          <w:p w:rsidR="00A02B30" w:rsidRDefault="00B05A60">
            <w:pPr>
              <w:pStyle w:val="TableParagraph"/>
              <w:spacing w:before="3"/>
              <w:ind w:left="117"/>
              <w:rPr>
                <w:sz w:val="18"/>
              </w:rPr>
            </w:pPr>
            <w:r>
              <w:rPr>
                <w:sz w:val="18"/>
              </w:rPr>
              <w:t>146</w:t>
            </w:r>
          </w:p>
        </w:tc>
        <w:tc>
          <w:tcPr>
            <w:tcW w:w="1913" w:type="dxa"/>
          </w:tcPr>
          <w:p w:rsidR="00A02B30" w:rsidRDefault="00B05A60">
            <w:pPr>
              <w:pStyle w:val="TableParagraph"/>
              <w:spacing w:before="3"/>
              <w:ind w:left="445" w:right="572"/>
              <w:jc w:val="center"/>
              <w:rPr>
                <w:sz w:val="18"/>
              </w:rPr>
            </w:pPr>
            <w:r>
              <w:rPr>
                <w:sz w:val="18"/>
              </w:rPr>
              <w:t>7370216.58</w:t>
            </w:r>
          </w:p>
        </w:tc>
        <w:tc>
          <w:tcPr>
            <w:tcW w:w="2149" w:type="dxa"/>
          </w:tcPr>
          <w:p w:rsidR="00A02B30" w:rsidRDefault="00B05A60">
            <w:pPr>
              <w:pStyle w:val="TableParagraph"/>
              <w:spacing w:before="3"/>
              <w:ind w:left="572" w:right="679"/>
              <w:jc w:val="center"/>
              <w:rPr>
                <w:sz w:val="18"/>
              </w:rPr>
            </w:pPr>
            <w:r>
              <w:rPr>
                <w:sz w:val="18"/>
              </w:rPr>
              <w:t>4930602.45</w:t>
            </w:r>
          </w:p>
        </w:tc>
        <w:tc>
          <w:tcPr>
            <w:tcW w:w="1282" w:type="dxa"/>
          </w:tcPr>
          <w:p w:rsidR="00A02B30" w:rsidRDefault="00A02B30">
            <w:pPr>
              <w:pStyle w:val="TableParagraph"/>
              <w:spacing w:before="0"/>
              <w:rPr>
                <w:sz w:val="18"/>
              </w:rPr>
            </w:pPr>
          </w:p>
        </w:tc>
        <w:tc>
          <w:tcPr>
            <w:tcW w:w="2483" w:type="dxa"/>
          </w:tcPr>
          <w:p w:rsidR="00A02B30" w:rsidRDefault="00A02B30">
            <w:pPr>
              <w:pStyle w:val="TableParagraph"/>
              <w:spacing w:before="0"/>
              <w:rPr>
                <w:sz w:val="18"/>
              </w:rPr>
            </w:pPr>
          </w:p>
        </w:tc>
        <w:tc>
          <w:tcPr>
            <w:tcW w:w="980" w:type="dxa"/>
          </w:tcPr>
          <w:p w:rsidR="00A02B30" w:rsidRDefault="00A02B30">
            <w:pPr>
              <w:pStyle w:val="TableParagraph"/>
              <w:spacing w:before="0"/>
              <w:rPr>
                <w:sz w:val="18"/>
              </w:rPr>
            </w:pPr>
          </w:p>
        </w:tc>
      </w:tr>
      <w:tr w:rsidR="00A02B30">
        <w:trPr>
          <w:trHeight w:val="199"/>
        </w:trPr>
        <w:tc>
          <w:tcPr>
            <w:tcW w:w="920" w:type="dxa"/>
          </w:tcPr>
          <w:p w:rsidR="00A02B30" w:rsidRDefault="00B05A60">
            <w:pPr>
              <w:pStyle w:val="TableParagraph"/>
              <w:spacing w:before="0" w:line="179" w:lineRule="exact"/>
              <w:ind w:left="117"/>
              <w:rPr>
                <w:sz w:val="18"/>
              </w:rPr>
            </w:pPr>
            <w:r>
              <w:rPr>
                <w:sz w:val="18"/>
              </w:rPr>
              <w:t>147</w:t>
            </w:r>
          </w:p>
        </w:tc>
        <w:tc>
          <w:tcPr>
            <w:tcW w:w="1913" w:type="dxa"/>
          </w:tcPr>
          <w:p w:rsidR="00A02B30" w:rsidRDefault="00B05A60">
            <w:pPr>
              <w:pStyle w:val="TableParagraph"/>
              <w:spacing w:before="0" w:line="179" w:lineRule="exact"/>
              <w:ind w:left="445" w:right="572"/>
              <w:jc w:val="center"/>
              <w:rPr>
                <w:sz w:val="18"/>
              </w:rPr>
            </w:pPr>
            <w:r>
              <w:rPr>
                <w:sz w:val="18"/>
              </w:rPr>
              <w:t>7370159.29</w:t>
            </w:r>
          </w:p>
        </w:tc>
        <w:tc>
          <w:tcPr>
            <w:tcW w:w="6894" w:type="dxa"/>
            <w:gridSpan w:val="4"/>
          </w:tcPr>
          <w:p w:rsidR="00A02B30" w:rsidRDefault="00B05A60">
            <w:pPr>
              <w:pStyle w:val="TableParagraph"/>
              <w:tabs>
                <w:tab w:val="left" w:pos="3849"/>
              </w:tabs>
              <w:spacing w:before="0" w:line="179" w:lineRule="exact"/>
              <w:ind w:left="592"/>
              <w:rPr>
                <w:sz w:val="18"/>
              </w:rPr>
            </w:pPr>
            <w:r>
              <w:rPr>
                <w:position w:val="7"/>
                <w:sz w:val="18"/>
              </w:rPr>
              <w:t>4930581.32</w:t>
            </w:r>
            <w:r>
              <w:rPr>
                <w:position w:val="7"/>
                <w:sz w:val="18"/>
              </w:rPr>
              <w:tab/>
            </w:r>
            <w:r>
              <w:rPr>
                <w:sz w:val="18"/>
              </w:rPr>
              <w:t>грађевинска парцела</w:t>
            </w:r>
            <w:r>
              <w:rPr>
                <w:spacing w:val="-3"/>
                <w:sz w:val="18"/>
              </w:rPr>
              <w:t xml:space="preserve"> </w:t>
            </w:r>
            <w:r>
              <w:rPr>
                <w:sz w:val="18"/>
              </w:rPr>
              <w:t>С2-3</w:t>
            </w:r>
          </w:p>
        </w:tc>
      </w:tr>
      <w:tr w:rsidR="00A02B30">
        <w:trPr>
          <w:trHeight w:val="257"/>
        </w:trPr>
        <w:tc>
          <w:tcPr>
            <w:tcW w:w="920" w:type="dxa"/>
          </w:tcPr>
          <w:p w:rsidR="00A02B30" w:rsidRDefault="00B05A60">
            <w:pPr>
              <w:pStyle w:val="TableParagraph"/>
              <w:spacing w:before="22"/>
              <w:ind w:left="117"/>
              <w:rPr>
                <w:sz w:val="18"/>
              </w:rPr>
            </w:pPr>
            <w:r>
              <w:rPr>
                <w:sz w:val="18"/>
              </w:rPr>
              <w:t>148</w:t>
            </w:r>
          </w:p>
        </w:tc>
        <w:tc>
          <w:tcPr>
            <w:tcW w:w="1913" w:type="dxa"/>
          </w:tcPr>
          <w:p w:rsidR="00A02B30" w:rsidRDefault="00B05A60">
            <w:pPr>
              <w:pStyle w:val="TableParagraph"/>
              <w:spacing w:before="22"/>
              <w:ind w:left="445" w:right="572"/>
              <w:jc w:val="center"/>
              <w:rPr>
                <w:sz w:val="18"/>
              </w:rPr>
            </w:pPr>
            <w:r>
              <w:rPr>
                <w:sz w:val="18"/>
              </w:rPr>
              <w:t>7370151.81</w:t>
            </w:r>
          </w:p>
        </w:tc>
        <w:tc>
          <w:tcPr>
            <w:tcW w:w="2149" w:type="dxa"/>
          </w:tcPr>
          <w:p w:rsidR="00A02B30" w:rsidRDefault="00B05A60">
            <w:pPr>
              <w:pStyle w:val="TableParagraph"/>
              <w:spacing w:before="22"/>
              <w:ind w:left="572" w:right="679"/>
              <w:jc w:val="center"/>
              <w:rPr>
                <w:sz w:val="18"/>
              </w:rPr>
            </w:pPr>
            <w:r>
              <w:rPr>
                <w:sz w:val="18"/>
              </w:rPr>
              <w:t>4930578.26</w:t>
            </w:r>
          </w:p>
        </w:tc>
        <w:tc>
          <w:tcPr>
            <w:tcW w:w="1282" w:type="dxa"/>
          </w:tcPr>
          <w:p w:rsidR="00A02B30" w:rsidRDefault="00A02B30">
            <w:pPr>
              <w:pStyle w:val="TableParagraph"/>
              <w:spacing w:before="0"/>
              <w:rPr>
                <w:sz w:val="18"/>
              </w:rPr>
            </w:pPr>
          </w:p>
        </w:tc>
        <w:tc>
          <w:tcPr>
            <w:tcW w:w="2483" w:type="dxa"/>
          </w:tcPr>
          <w:p w:rsidR="00A02B30" w:rsidRDefault="00A02B30">
            <w:pPr>
              <w:pStyle w:val="TableParagraph"/>
              <w:spacing w:before="0"/>
              <w:rPr>
                <w:sz w:val="18"/>
              </w:rPr>
            </w:pPr>
          </w:p>
        </w:tc>
        <w:tc>
          <w:tcPr>
            <w:tcW w:w="980" w:type="dxa"/>
          </w:tcPr>
          <w:p w:rsidR="00A02B30" w:rsidRDefault="00A02B30">
            <w:pPr>
              <w:pStyle w:val="TableParagraph"/>
              <w:spacing w:before="0"/>
              <w:rPr>
                <w:sz w:val="18"/>
              </w:rPr>
            </w:pPr>
          </w:p>
        </w:tc>
      </w:tr>
      <w:tr w:rsidR="00A02B30">
        <w:trPr>
          <w:trHeight w:val="264"/>
        </w:trPr>
        <w:tc>
          <w:tcPr>
            <w:tcW w:w="920" w:type="dxa"/>
          </w:tcPr>
          <w:p w:rsidR="00A02B30" w:rsidRDefault="00B05A60">
            <w:pPr>
              <w:pStyle w:val="TableParagraph"/>
              <w:spacing w:before="3"/>
              <w:ind w:left="77"/>
              <w:rPr>
                <w:sz w:val="18"/>
              </w:rPr>
            </w:pPr>
            <w:r>
              <w:rPr>
                <w:sz w:val="18"/>
              </w:rPr>
              <w:t>496a</w:t>
            </w:r>
          </w:p>
        </w:tc>
        <w:tc>
          <w:tcPr>
            <w:tcW w:w="1913" w:type="dxa"/>
          </w:tcPr>
          <w:p w:rsidR="00A02B30" w:rsidRDefault="00B05A60">
            <w:pPr>
              <w:pStyle w:val="TableParagraph"/>
              <w:spacing w:before="3"/>
              <w:ind w:left="445" w:right="572"/>
              <w:jc w:val="center"/>
              <w:rPr>
                <w:sz w:val="18"/>
              </w:rPr>
            </w:pPr>
            <w:r>
              <w:rPr>
                <w:sz w:val="18"/>
              </w:rPr>
              <w:t>7369749.86</w:t>
            </w:r>
          </w:p>
        </w:tc>
        <w:tc>
          <w:tcPr>
            <w:tcW w:w="2149" w:type="dxa"/>
          </w:tcPr>
          <w:p w:rsidR="00A02B30" w:rsidRDefault="00B05A60">
            <w:pPr>
              <w:pStyle w:val="TableParagraph"/>
              <w:spacing w:before="3"/>
              <w:ind w:left="572" w:right="679"/>
              <w:jc w:val="center"/>
              <w:rPr>
                <w:sz w:val="18"/>
              </w:rPr>
            </w:pPr>
            <w:r>
              <w:rPr>
                <w:sz w:val="18"/>
              </w:rPr>
              <w:t>4930517.70</w:t>
            </w:r>
          </w:p>
        </w:tc>
        <w:tc>
          <w:tcPr>
            <w:tcW w:w="1282" w:type="dxa"/>
          </w:tcPr>
          <w:p w:rsidR="00A02B30" w:rsidRDefault="00B05A60">
            <w:pPr>
              <w:pStyle w:val="TableParagraph"/>
              <w:spacing w:before="56" w:line="189" w:lineRule="exact"/>
              <w:ind w:right="420"/>
              <w:jc w:val="right"/>
              <w:rPr>
                <w:sz w:val="18"/>
              </w:rPr>
            </w:pPr>
            <w:r>
              <w:rPr>
                <w:sz w:val="18"/>
              </w:rPr>
              <w:t>БРОЈ</w:t>
            </w:r>
          </w:p>
        </w:tc>
        <w:tc>
          <w:tcPr>
            <w:tcW w:w="2483" w:type="dxa"/>
          </w:tcPr>
          <w:p w:rsidR="00A02B30" w:rsidRDefault="00B05A60">
            <w:pPr>
              <w:pStyle w:val="TableParagraph"/>
              <w:spacing w:before="56" w:line="189" w:lineRule="exact"/>
              <w:ind w:right="613"/>
              <w:jc w:val="center"/>
              <w:rPr>
                <w:sz w:val="18"/>
              </w:rPr>
            </w:pPr>
            <w:r>
              <w:rPr>
                <w:sz w:val="18"/>
              </w:rPr>
              <w:t>X</w:t>
            </w:r>
          </w:p>
        </w:tc>
        <w:tc>
          <w:tcPr>
            <w:tcW w:w="980" w:type="dxa"/>
          </w:tcPr>
          <w:p w:rsidR="00A02B30" w:rsidRDefault="00B05A60">
            <w:pPr>
              <w:pStyle w:val="TableParagraph"/>
              <w:spacing w:before="56" w:line="189" w:lineRule="exact"/>
              <w:ind w:left="10"/>
              <w:jc w:val="center"/>
              <w:rPr>
                <w:sz w:val="18"/>
              </w:rPr>
            </w:pPr>
            <w:r>
              <w:rPr>
                <w:sz w:val="18"/>
              </w:rPr>
              <w:t>Y</w:t>
            </w:r>
          </w:p>
        </w:tc>
      </w:tr>
      <w:tr w:rsidR="00A02B30">
        <w:trPr>
          <w:trHeight w:val="238"/>
        </w:trPr>
        <w:tc>
          <w:tcPr>
            <w:tcW w:w="920" w:type="dxa"/>
          </w:tcPr>
          <w:p w:rsidR="00A02B30" w:rsidRDefault="00B05A60">
            <w:pPr>
              <w:pStyle w:val="TableParagraph"/>
              <w:spacing w:before="0" w:line="183" w:lineRule="exact"/>
              <w:ind w:left="77"/>
              <w:rPr>
                <w:sz w:val="18"/>
              </w:rPr>
            </w:pPr>
            <w:r>
              <w:rPr>
                <w:sz w:val="18"/>
              </w:rPr>
              <w:t>497a</w:t>
            </w:r>
          </w:p>
        </w:tc>
        <w:tc>
          <w:tcPr>
            <w:tcW w:w="1913" w:type="dxa"/>
          </w:tcPr>
          <w:p w:rsidR="00A02B30" w:rsidRDefault="00B05A60">
            <w:pPr>
              <w:pStyle w:val="TableParagraph"/>
              <w:spacing w:before="0" w:line="183" w:lineRule="exact"/>
              <w:ind w:left="445" w:right="572"/>
              <w:jc w:val="center"/>
              <w:rPr>
                <w:sz w:val="18"/>
              </w:rPr>
            </w:pPr>
            <w:r>
              <w:rPr>
                <w:sz w:val="18"/>
              </w:rPr>
              <w:t>7369742.62</w:t>
            </w:r>
          </w:p>
        </w:tc>
        <w:tc>
          <w:tcPr>
            <w:tcW w:w="2149" w:type="dxa"/>
          </w:tcPr>
          <w:p w:rsidR="00A02B30" w:rsidRDefault="00B05A60">
            <w:pPr>
              <w:pStyle w:val="TableParagraph"/>
              <w:spacing w:before="0" w:line="183" w:lineRule="exact"/>
              <w:ind w:left="572" w:right="679"/>
              <w:jc w:val="center"/>
              <w:rPr>
                <w:sz w:val="18"/>
              </w:rPr>
            </w:pPr>
            <w:r>
              <w:rPr>
                <w:sz w:val="18"/>
              </w:rPr>
              <w:t>4930486.36</w:t>
            </w:r>
          </w:p>
        </w:tc>
        <w:tc>
          <w:tcPr>
            <w:tcW w:w="1282" w:type="dxa"/>
          </w:tcPr>
          <w:p w:rsidR="00A02B30" w:rsidRDefault="00B05A60">
            <w:pPr>
              <w:pStyle w:val="TableParagraph"/>
              <w:spacing w:before="29" w:line="189" w:lineRule="exact"/>
              <w:ind w:right="488"/>
              <w:jc w:val="right"/>
              <w:rPr>
                <w:sz w:val="18"/>
              </w:rPr>
            </w:pPr>
            <w:r>
              <w:rPr>
                <w:sz w:val="18"/>
              </w:rPr>
              <w:t>564</w:t>
            </w:r>
          </w:p>
        </w:tc>
        <w:tc>
          <w:tcPr>
            <w:tcW w:w="2483" w:type="dxa"/>
          </w:tcPr>
          <w:p w:rsidR="00A02B30" w:rsidRDefault="00B05A60">
            <w:pPr>
              <w:pStyle w:val="TableParagraph"/>
              <w:spacing w:before="29" w:line="189" w:lineRule="exact"/>
              <w:ind w:left="506"/>
              <w:rPr>
                <w:sz w:val="18"/>
              </w:rPr>
            </w:pPr>
            <w:r>
              <w:rPr>
                <w:sz w:val="18"/>
              </w:rPr>
              <w:t>7371000.37</w:t>
            </w:r>
          </w:p>
        </w:tc>
        <w:tc>
          <w:tcPr>
            <w:tcW w:w="980" w:type="dxa"/>
          </w:tcPr>
          <w:p w:rsidR="00A02B30" w:rsidRDefault="00B05A60">
            <w:pPr>
              <w:pStyle w:val="TableParagraph"/>
              <w:spacing w:before="29" w:line="189" w:lineRule="exact"/>
              <w:ind w:left="38" w:right="35"/>
              <w:jc w:val="center"/>
              <w:rPr>
                <w:sz w:val="18"/>
              </w:rPr>
            </w:pPr>
            <w:r>
              <w:rPr>
                <w:sz w:val="18"/>
              </w:rPr>
              <w:t>4930357.23</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548</w:t>
            </w:r>
          </w:p>
        </w:tc>
        <w:tc>
          <w:tcPr>
            <w:tcW w:w="1913" w:type="dxa"/>
          </w:tcPr>
          <w:p w:rsidR="00A02B30" w:rsidRDefault="00B05A60">
            <w:pPr>
              <w:pStyle w:val="TableParagraph"/>
              <w:spacing w:before="0" w:line="183" w:lineRule="exact"/>
              <w:ind w:left="445" w:right="572"/>
              <w:jc w:val="center"/>
              <w:rPr>
                <w:sz w:val="18"/>
              </w:rPr>
            </w:pPr>
            <w:r>
              <w:rPr>
                <w:sz w:val="18"/>
              </w:rPr>
              <w:t>7369755.59</w:t>
            </w:r>
          </w:p>
        </w:tc>
        <w:tc>
          <w:tcPr>
            <w:tcW w:w="2149" w:type="dxa"/>
          </w:tcPr>
          <w:p w:rsidR="00A02B30" w:rsidRDefault="00B05A60">
            <w:pPr>
              <w:pStyle w:val="TableParagraph"/>
              <w:spacing w:before="0" w:line="183" w:lineRule="exact"/>
              <w:ind w:left="572" w:right="679"/>
              <w:jc w:val="center"/>
              <w:rPr>
                <w:sz w:val="18"/>
              </w:rPr>
            </w:pPr>
            <w:r>
              <w:rPr>
                <w:sz w:val="18"/>
              </w:rPr>
              <w:t>4930511.45</w:t>
            </w:r>
          </w:p>
        </w:tc>
        <w:tc>
          <w:tcPr>
            <w:tcW w:w="1282" w:type="dxa"/>
          </w:tcPr>
          <w:p w:rsidR="00A02B30" w:rsidRDefault="00B05A60">
            <w:pPr>
              <w:pStyle w:val="TableParagraph"/>
              <w:spacing w:before="29" w:line="189" w:lineRule="exact"/>
              <w:ind w:right="448"/>
              <w:jc w:val="right"/>
              <w:rPr>
                <w:sz w:val="18"/>
              </w:rPr>
            </w:pPr>
            <w:r>
              <w:rPr>
                <w:sz w:val="18"/>
              </w:rPr>
              <w:t>564a</w:t>
            </w:r>
          </w:p>
        </w:tc>
        <w:tc>
          <w:tcPr>
            <w:tcW w:w="2483" w:type="dxa"/>
          </w:tcPr>
          <w:p w:rsidR="00A02B30" w:rsidRDefault="00B05A60">
            <w:pPr>
              <w:pStyle w:val="TableParagraph"/>
              <w:spacing w:before="29" w:line="189" w:lineRule="exact"/>
              <w:ind w:left="506"/>
              <w:rPr>
                <w:sz w:val="18"/>
              </w:rPr>
            </w:pPr>
            <w:r>
              <w:rPr>
                <w:sz w:val="18"/>
              </w:rPr>
              <w:t>7371015.14</w:t>
            </w:r>
          </w:p>
        </w:tc>
        <w:tc>
          <w:tcPr>
            <w:tcW w:w="980" w:type="dxa"/>
          </w:tcPr>
          <w:p w:rsidR="00A02B30" w:rsidRDefault="00B05A60">
            <w:pPr>
              <w:pStyle w:val="TableParagraph"/>
              <w:spacing w:before="29" w:line="189" w:lineRule="exact"/>
              <w:ind w:left="38" w:right="35"/>
              <w:jc w:val="center"/>
              <w:rPr>
                <w:sz w:val="18"/>
              </w:rPr>
            </w:pPr>
            <w:r>
              <w:rPr>
                <w:sz w:val="18"/>
              </w:rPr>
              <w:t>4930343.47</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549</w:t>
            </w:r>
          </w:p>
        </w:tc>
        <w:tc>
          <w:tcPr>
            <w:tcW w:w="1913" w:type="dxa"/>
          </w:tcPr>
          <w:p w:rsidR="00A02B30" w:rsidRDefault="00B05A60">
            <w:pPr>
              <w:pStyle w:val="TableParagraph"/>
              <w:spacing w:before="0" w:line="183" w:lineRule="exact"/>
              <w:ind w:left="445" w:right="572"/>
              <w:jc w:val="center"/>
              <w:rPr>
                <w:sz w:val="18"/>
              </w:rPr>
            </w:pPr>
            <w:r>
              <w:rPr>
                <w:sz w:val="18"/>
              </w:rPr>
              <w:t>7369774.61</w:t>
            </w:r>
          </w:p>
        </w:tc>
        <w:tc>
          <w:tcPr>
            <w:tcW w:w="2149" w:type="dxa"/>
          </w:tcPr>
          <w:p w:rsidR="00A02B30" w:rsidRDefault="00B05A60">
            <w:pPr>
              <w:pStyle w:val="TableParagraph"/>
              <w:spacing w:before="0" w:line="183" w:lineRule="exact"/>
              <w:ind w:left="572" w:right="679"/>
              <w:jc w:val="center"/>
              <w:rPr>
                <w:sz w:val="18"/>
              </w:rPr>
            </w:pPr>
            <w:r>
              <w:rPr>
                <w:sz w:val="18"/>
              </w:rPr>
              <w:t>4930500.55</w:t>
            </w:r>
          </w:p>
        </w:tc>
        <w:tc>
          <w:tcPr>
            <w:tcW w:w="1282" w:type="dxa"/>
          </w:tcPr>
          <w:p w:rsidR="00A02B30" w:rsidRDefault="00B05A60">
            <w:pPr>
              <w:pStyle w:val="TableParagraph"/>
              <w:spacing w:before="29" w:line="189" w:lineRule="exact"/>
              <w:ind w:right="488"/>
              <w:jc w:val="right"/>
              <w:rPr>
                <w:sz w:val="18"/>
              </w:rPr>
            </w:pPr>
            <w:r>
              <w:rPr>
                <w:sz w:val="18"/>
              </w:rPr>
              <w:t>565</w:t>
            </w:r>
          </w:p>
        </w:tc>
        <w:tc>
          <w:tcPr>
            <w:tcW w:w="2483" w:type="dxa"/>
          </w:tcPr>
          <w:p w:rsidR="00A02B30" w:rsidRDefault="00B05A60">
            <w:pPr>
              <w:pStyle w:val="TableParagraph"/>
              <w:spacing w:before="29" w:line="189" w:lineRule="exact"/>
              <w:ind w:left="506"/>
              <w:rPr>
                <w:sz w:val="18"/>
              </w:rPr>
            </w:pPr>
            <w:r>
              <w:rPr>
                <w:sz w:val="18"/>
              </w:rPr>
              <w:t>7371038.94</w:t>
            </w:r>
          </w:p>
        </w:tc>
        <w:tc>
          <w:tcPr>
            <w:tcW w:w="980" w:type="dxa"/>
          </w:tcPr>
          <w:p w:rsidR="00A02B30" w:rsidRDefault="00B05A60">
            <w:pPr>
              <w:pStyle w:val="TableParagraph"/>
              <w:spacing w:before="29" w:line="189" w:lineRule="exact"/>
              <w:ind w:left="38" w:right="35"/>
              <w:jc w:val="center"/>
              <w:rPr>
                <w:sz w:val="18"/>
              </w:rPr>
            </w:pPr>
            <w:r>
              <w:rPr>
                <w:sz w:val="18"/>
              </w:rPr>
              <w:t>4930343.17</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550</w:t>
            </w:r>
          </w:p>
        </w:tc>
        <w:tc>
          <w:tcPr>
            <w:tcW w:w="1913" w:type="dxa"/>
          </w:tcPr>
          <w:p w:rsidR="00A02B30" w:rsidRDefault="00B05A60">
            <w:pPr>
              <w:pStyle w:val="TableParagraph"/>
              <w:spacing w:before="0" w:line="183" w:lineRule="exact"/>
              <w:ind w:left="445" w:right="572"/>
              <w:jc w:val="center"/>
              <w:rPr>
                <w:sz w:val="18"/>
              </w:rPr>
            </w:pPr>
            <w:r>
              <w:rPr>
                <w:sz w:val="18"/>
              </w:rPr>
              <w:t>7369790.21</w:t>
            </w:r>
          </w:p>
        </w:tc>
        <w:tc>
          <w:tcPr>
            <w:tcW w:w="2149" w:type="dxa"/>
          </w:tcPr>
          <w:p w:rsidR="00A02B30" w:rsidRDefault="00B05A60">
            <w:pPr>
              <w:pStyle w:val="TableParagraph"/>
              <w:spacing w:before="0" w:line="183" w:lineRule="exact"/>
              <w:ind w:left="572" w:right="679"/>
              <w:jc w:val="center"/>
              <w:rPr>
                <w:sz w:val="18"/>
              </w:rPr>
            </w:pPr>
            <w:r>
              <w:rPr>
                <w:sz w:val="18"/>
              </w:rPr>
              <w:t>4930485.15</w:t>
            </w:r>
          </w:p>
        </w:tc>
        <w:tc>
          <w:tcPr>
            <w:tcW w:w="1282" w:type="dxa"/>
          </w:tcPr>
          <w:p w:rsidR="00A02B30" w:rsidRDefault="00B05A60">
            <w:pPr>
              <w:pStyle w:val="TableParagraph"/>
              <w:spacing w:before="29" w:line="189" w:lineRule="exact"/>
              <w:ind w:right="448"/>
              <w:jc w:val="right"/>
              <w:rPr>
                <w:sz w:val="18"/>
              </w:rPr>
            </w:pPr>
            <w:r>
              <w:rPr>
                <w:sz w:val="18"/>
              </w:rPr>
              <w:t>565a</w:t>
            </w:r>
          </w:p>
        </w:tc>
        <w:tc>
          <w:tcPr>
            <w:tcW w:w="2483" w:type="dxa"/>
          </w:tcPr>
          <w:p w:rsidR="00A02B30" w:rsidRDefault="00B05A60">
            <w:pPr>
              <w:pStyle w:val="TableParagraph"/>
              <w:spacing w:before="29" w:line="189" w:lineRule="exact"/>
              <w:ind w:left="506"/>
              <w:rPr>
                <w:sz w:val="18"/>
              </w:rPr>
            </w:pPr>
            <w:r>
              <w:rPr>
                <w:sz w:val="18"/>
              </w:rPr>
              <w:t>7371057.63</w:t>
            </w:r>
          </w:p>
        </w:tc>
        <w:tc>
          <w:tcPr>
            <w:tcW w:w="980" w:type="dxa"/>
          </w:tcPr>
          <w:p w:rsidR="00A02B30" w:rsidRDefault="00B05A60">
            <w:pPr>
              <w:pStyle w:val="TableParagraph"/>
              <w:spacing w:before="29" w:line="189" w:lineRule="exact"/>
              <w:ind w:left="38" w:right="35"/>
              <w:jc w:val="center"/>
              <w:rPr>
                <w:sz w:val="18"/>
              </w:rPr>
            </w:pPr>
            <w:r>
              <w:rPr>
                <w:sz w:val="18"/>
              </w:rPr>
              <w:t>4930340.97</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551</w:t>
            </w:r>
          </w:p>
        </w:tc>
        <w:tc>
          <w:tcPr>
            <w:tcW w:w="1913" w:type="dxa"/>
          </w:tcPr>
          <w:p w:rsidR="00A02B30" w:rsidRDefault="00B05A60">
            <w:pPr>
              <w:pStyle w:val="TableParagraph"/>
              <w:spacing w:before="0" w:line="183" w:lineRule="exact"/>
              <w:ind w:left="445" w:right="572"/>
              <w:jc w:val="center"/>
              <w:rPr>
                <w:sz w:val="18"/>
              </w:rPr>
            </w:pPr>
            <w:r>
              <w:rPr>
                <w:sz w:val="18"/>
              </w:rPr>
              <w:t>7369809.69</w:t>
            </w:r>
          </w:p>
        </w:tc>
        <w:tc>
          <w:tcPr>
            <w:tcW w:w="2149" w:type="dxa"/>
          </w:tcPr>
          <w:p w:rsidR="00A02B30" w:rsidRDefault="00B05A60">
            <w:pPr>
              <w:pStyle w:val="TableParagraph"/>
              <w:spacing w:before="0" w:line="183" w:lineRule="exact"/>
              <w:ind w:left="572" w:right="679"/>
              <w:jc w:val="center"/>
              <w:rPr>
                <w:sz w:val="18"/>
              </w:rPr>
            </w:pPr>
            <w:r>
              <w:rPr>
                <w:sz w:val="18"/>
              </w:rPr>
              <w:t>4930460.16</w:t>
            </w:r>
          </w:p>
        </w:tc>
        <w:tc>
          <w:tcPr>
            <w:tcW w:w="1282" w:type="dxa"/>
          </w:tcPr>
          <w:p w:rsidR="00A02B30" w:rsidRDefault="00B05A60">
            <w:pPr>
              <w:pStyle w:val="TableParagraph"/>
              <w:spacing w:before="29" w:line="189" w:lineRule="exact"/>
              <w:ind w:right="488"/>
              <w:jc w:val="right"/>
              <w:rPr>
                <w:sz w:val="18"/>
              </w:rPr>
            </w:pPr>
            <w:r>
              <w:rPr>
                <w:sz w:val="18"/>
              </w:rPr>
              <w:t>566</w:t>
            </w:r>
          </w:p>
        </w:tc>
        <w:tc>
          <w:tcPr>
            <w:tcW w:w="2483" w:type="dxa"/>
          </w:tcPr>
          <w:p w:rsidR="00A02B30" w:rsidRDefault="00B05A60">
            <w:pPr>
              <w:pStyle w:val="TableParagraph"/>
              <w:spacing w:before="29" w:line="189" w:lineRule="exact"/>
              <w:ind w:left="506"/>
              <w:rPr>
                <w:sz w:val="18"/>
              </w:rPr>
            </w:pPr>
            <w:r>
              <w:rPr>
                <w:sz w:val="18"/>
              </w:rPr>
              <w:t>7371069.83</w:t>
            </w:r>
          </w:p>
        </w:tc>
        <w:tc>
          <w:tcPr>
            <w:tcW w:w="980" w:type="dxa"/>
          </w:tcPr>
          <w:p w:rsidR="00A02B30" w:rsidRDefault="00B05A60">
            <w:pPr>
              <w:pStyle w:val="TableParagraph"/>
              <w:spacing w:before="29" w:line="189" w:lineRule="exact"/>
              <w:ind w:left="38" w:right="35"/>
              <w:jc w:val="center"/>
              <w:rPr>
                <w:sz w:val="18"/>
              </w:rPr>
            </w:pPr>
            <w:r>
              <w:rPr>
                <w:sz w:val="18"/>
              </w:rPr>
              <w:t>4930338.22</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552</w:t>
            </w:r>
          </w:p>
        </w:tc>
        <w:tc>
          <w:tcPr>
            <w:tcW w:w="1913" w:type="dxa"/>
          </w:tcPr>
          <w:p w:rsidR="00A02B30" w:rsidRDefault="00B05A60">
            <w:pPr>
              <w:pStyle w:val="TableParagraph"/>
              <w:spacing w:before="0" w:line="183" w:lineRule="exact"/>
              <w:ind w:left="445" w:right="572"/>
              <w:jc w:val="center"/>
              <w:rPr>
                <w:sz w:val="18"/>
              </w:rPr>
            </w:pPr>
            <w:r>
              <w:rPr>
                <w:sz w:val="18"/>
              </w:rPr>
              <w:t>7369830.55</w:t>
            </w:r>
          </w:p>
        </w:tc>
        <w:tc>
          <w:tcPr>
            <w:tcW w:w="2149" w:type="dxa"/>
          </w:tcPr>
          <w:p w:rsidR="00A02B30" w:rsidRDefault="00B05A60">
            <w:pPr>
              <w:pStyle w:val="TableParagraph"/>
              <w:spacing w:before="0" w:line="183" w:lineRule="exact"/>
              <w:ind w:left="572" w:right="679"/>
              <w:jc w:val="center"/>
              <w:rPr>
                <w:sz w:val="18"/>
              </w:rPr>
            </w:pPr>
            <w:r>
              <w:rPr>
                <w:sz w:val="18"/>
              </w:rPr>
              <w:t>4930446.21</w:t>
            </w:r>
          </w:p>
        </w:tc>
        <w:tc>
          <w:tcPr>
            <w:tcW w:w="1282" w:type="dxa"/>
          </w:tcPr>
          <w:p w:rsidR="00A02B30" w:rsidRDefault="00B05A60">
            <w:pPr>
              <w:pStyle w:val="TableParagraph"/>
              <w:spacing w:before="29" w:line="189" w:lineRule="exact"/>
              <w:ind w:right="488"/>
              <w:jc w:val="right"/>
              <w:rPr>
                <w:sz w:val="18"/>
              </w:rPr>
            </w:pPr>
            <w:r>
              <w:rPr>
                <w:sz w:val="18"/>
              </w:rPr>
              <w:t>567</w:t>
            </w:r>
          </w:p>
        </w:tc>
        <w:tc>
          <w:tcPr>
            <w:tcW w:w="2483" w:type="dxa"/>
          </w:tcPr>
          <w:p w:rsidR="00A02B30" w:rsidRDefault="00B05A60">
            <w:pPr>
              <w:pStyle w:val="TableParagraph"/>
              <w:spacing w:before="29" w:line="189" w:lineRule="exact"/>
              <w:ind w:left="506"/>
              <w:rPr>
                <w:sz w:val="18"/>
              </w:rPr>
            </w:pPr>
            <w:r>
              <w:rPr>
                <w:sz w:val="18"/>
              </w:rPr>
              <w:t>7371082.58</w:t>
            </w:r>
          </w:p>
        </w:tc>
        <w:tc>
          <w:tcPr>
            <w:tcW w:w="980" w:type="dxa"/>
          </w:tcPr>
          <w:p w:rsidR="00A02B30" w:rsidRDefault="00B05A60">
            <w:pPr>
              <w:pStyle w:val="TableParagraph"/>
              <w:spacing w:before="29" w:line="189" w:lineRule="exact"/>
              <w:ind w:left="38" w:right="35"/>
              <w:jc w:val="center"/>
              <w:rPr>
                <w:sz w:val="18"/>
              </w:rPr>
            </w:pPr>
            <w:r>
              <w:rPr>
                <w:sz w:val="18"/>
              </w:rPr>
              <w:t>4930336.55</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553</w:t>
            </w:r>
          </w:p>
        </w:tc>
        <w:tc>
          <w:tcPr>
            <w:tcW w:w="1913" w:type="dxa"/>
          </w:tcPr>
          <w:p w:rsidR="00A02B30" w:rsidRDefault="00B05A60">
            <w:pPr>
              <w:pStyle w:val="TableParagraph"/>
              <w:spacing w:before="0" w:line="183" w:lineRule="exact"/>
              <w:ind w:left="445" w:right="572"/>
              <w:jc w:val="center"/>
              <w:rPr>
                <w:sz w:val="18"/>
              </w:rPr>
            </w:pPr>
            <w:r>
              <w:rPr>
                <w:sz w:val="18"/>
              </w:rPr>
              <w:t>7369855.62</w:t>
            </w:r>
          </w:p>
        </w:tc>
        <w:tc>
          <w:tcPr>
            <w:tcW w:w="2149" w:type="dxa"/>
          </w:tcPr>
          <w:p w:rsidR="00A02B30" w:rsidRDefault="00B05A60">
            <w:pPr>
              <w:pStyle w:val="TableParagraph"/>
              <w:spacing w:before="0" w:line="183" w:lineRule="exact"/>
              <w:ind w:left="572" w:right="679"/>
              <w:jc w:val="center"/>
              <w:rPr>
                <w:sz w:val="18"/>
              </w:rPr>
            </w:pPr>
            <w:r>
              <w:rPr>
                <w:sz w:val="18"/>
              </w:rPr>
              <w:t>4930447.43</w:t>
            </w:r>
          </w:p>
        </w:tc>
        <w:tc>
          <w:tcPr>
            <w:tcW w:w="1282" w:type="dxa"/>
          </w:tcPr>
          <w:p w:rsidR="00A02B30" w:rsidRDefault="00B05A60">
            <w:pPr>
              <w:pStyle w:val="TableParagraph"/>
              <w:spacing w:before="29" w:line="189" w:lineRule="exact"/>
              <w:ind w:right="488"/>
              <w:jc w:val="right"/>
              <w:rPr>
                <w:sz w:val="18"/>
              </w:rPr>
            </w:pPr>
            <w:r>
              <w:rPr>
                <w:sz w:val="18"/>
              </w:rPr>
              <w:t>568</w:t>
            </w:r>
          </w:p>
        </w:tc>
        <w:tc>
          <w:tcPr>
            <w:tcW w:w="2483" w:type="dxa"/>
          </w:tcPr>
          <w:p w:rsidR="00A02B30" w:rsidRDefault="00B05A60">
            <w:pPr>
              <w:pStyle w:val="TableParagraph"/>
              <w:spacing w:before="29" w:line="189" w:lineRule="exact"/>
              <w:ind w:left="506"/>
              <w:rPr>
                <w:sz w:val="18"/>
              </w:rPr>
            </w:pPr>
            <w:r>
              <w:rPr>
                <w:sz w:val="18"/>
              </w:rPr>
              <w:t>7371094.93</w:t>
            </w:r>
          </w:p>
        </w:tc>
        <w:tc>
          <w:tcPr>
            <w:tcW w:w="980" w:type="dxa"/>
          </w:tcPr>
          <w:p w:rsidR="00A02B30" w:rsidRDefault="00B05A60">
            <w:pPr>
              <w:pStyle w:val="TableParagraph"/>
              <w:spacing w:before="29" w:line="189" w:lineRule="exact"/>
              <w:ind w:left="38" w:right="35"/>
              <w:jc w:val="center"/>
              <w:rPr>
                <w:sz w:val="18"/>
              </w:rPr>
            </w:pPr>
            <w:r>
              <w:rPr>
                <w:sz w:val="18"/>
              </w:rPr>
              <w:t>4930336.08</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554</w:t>
            </w:r>
          </w:p>
        </w:tc>
        <w:tc>
          <w:tcPr>
            <w:tcW w:w="1913" w:type="dxa"/>
          </w:tcPr>
          <w:p w:rsidR="00A02B30" w:rsidRDefault="00B05A60">
            <w:pPr>
              <w:pStyle w:val="TableParagraph"/>
              <w:spacing w:before="0" w:line="183" w:lineRule="exact"/>
              <w:ind w:left="445" w:right="572"/>
              <w:jc w:val="center"/>
              <w:rPr>
                <w:sz w:val="18"/>
              </w:rPr>
            </w:pPr>
            <w:r>
              <w:rPr>
                <w:sz w:val="18"/>
              </w:rPr>
              <w:t>7369915.06</w:t>
            </w:r>
          </w:p>
        </w:tc>
        <w:tc>
          <w:tcPr>
            <w:tcW w:w="2149" w:type="dxa"/>
          </w:tcPr>
          <w:p w:rsidR="00A02B30" w:rsidRDefault="00B05A60">
            <w:pPr>
              <w:pStyle w:val="TableParagraph"/>
              <w:spacing w:before="0" w:line="183" w:lineRule="exact"/>
              <w:ind w:left="572" w:right="679"/>
              <w:jc w:val="center"/>
              <w:rPr>
                <w:sz w:val="18"/>
              </w:rPr>
            </w:pPr>
            <w:r>
              <w:rPr>
                <w:sz w:val="18"/>
              </w:rPr>
              <w:t>4930470.34</w:t>
            </w:r>
          </w:p>
        </w:tc>
        <w:tc>
          <w:tcPr>
            <w:tcW w:w="1282" w:type="dxa"/>
          </w:tcPr>
          <w:p w:rsidR="00A02B30" w:rsidRDefault="00B05A60">
            <w:pPr>
              <w:pStyle w:val="TableParagraph"/>
              <w:spacing w:before="29" w:line="189" w:lineRule="exact"/>
              <w:ind w:right="448"/>
              <w:jc w:val="right"/>
              <w:rPr>
                <w:sz w:val="18"/>
              </w:rPr>
            </w:pPr>
            <w:r>
              <w:rPr>
                <w:sz w:val="18"/>
              </w:rPr>
              <w:t>568a</w:t>
            </w:r>
          </w:p>
        </w:tc>
        <w:tc>
          <w:tcPr>
            <w:tcW w:w="2483" w:type="dxa"/>
          </w:tcPr>
          <w:p w:rsidR="00A02B30" w:rsidRDefault="00B05A60">
            <w:pPr>
              <w:pStyle w:val="TableParagraph"/>
              <w:spacing w:before="29" w:line="189" w:lineRule="exact"/>
              <w:ind w:left="512"/>
              <w:rPr>
                <w:sz w:val="18"/>
              </w:rPr>
            </w:pPr>
            <w:r>
              <w:rPr>
                <w:sz w:val="18"/>
              </w:rPr>
              <w:t>7371120.11</w:t>
            </w:r>
          </w:p>
        </w:tc>
        <w:tc>
          <w:tcPr>
            <w:tcW w:w="980" w:type="dxa"/>
          </w:tcPr>
          <w:p w:rsidR="00A02B30" w:rsidRDefault="00B05A60">
            <w:pPr>
              <w:pStyle w:val="TableParagraph"/>
              <w:spacing w:before="29" w:line="189" w:lineRule="exact"/>
              <w:ind w:left="38" w:right="35"/>
              <w:jc w:val="center"/>
              <w:rPr>
                <w:sz w:val="18"/>
              </w:rPr>
            </w:pPr>
            <w:r>
              <w:rPr>
                <w:sz w:val="18"/>
              </w:rPr>
              <w:t>4930332.70</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555</w:t>
            </w:r>
          </w:p>
        </w:tc>
        <w:tc>
          <w:tcPr>
            <w:tcW w:w="1913" w:type="dxa"/>
          </w:tcPr>
          <w:p w:rsidR="00A02B30" w:rsidRDefault="00B05A60">
            <w:pPr>
              <w:pStyle w:val="TableParagraph"/>
              <w:spacing w:before="0" w:line="183" w:lineRule="exact"/>
              <w:ind w:left="445" w:right="572"/>
              <w:jc w:val="center"/>
              <w:rPr>
                <w:sz w:val="18"/>
              </w:rPr>
            </w:pPr>
            <w:r>
              <w:rPr>
                <w:sz w:val="18"/>
              </w:rPr>
              <w:t>7369988.68</w:t>
            </w:r>
          </w:p>
        </w:tc>
        <w:tc>
          <w:tcPr>
            <w:tcW w:w="2149" w:type="dxa"/>
          </w:tcPr>
          <w:p w:rsidR="00A02B30" w:rsidRDefault="00B05A60">
            <w:pPr>
              <w:pStyle w:val="TableParagraph"/>
              <w:spacing w:before="0" w:line="183" w:lineRule="exact"/>
              <w:ind w:left="572" w:right="679"/>
              <w:jc w:val="center"/>
              <w:rPr>
                <w:sz w:val="18"/>
              </w:rPr>
            </w:pPr>
            <w:r>
              <w:rPr>
                <w:sz w:val="18"/>
              </w:rPr>
              <w:t>4930502.19</w:t>
            </w:r>
          </w:p>
        </w:tc>
        <w:tc>
          <w:tcPr>
            <w:tcW w:w="1282" w:type="dxa"/>
          </w:tcPr>
          <w:p w:rsidR="00A02B30" w:rsidRDefault="00B05A60">
            <w:pPr>
              <w:pStyle w:val="TableParagraph"/>
              <w:spacing w:before="29" w:line="189" w:lineRule="exact"/>
              <w:ind w:right="488"/>
              <w:jc w:val="right"/>
              <w:rPr>
                <w:sz w:val="18"/>
              </w:rPr>
            </w:pPr>
            <w:r>
              <w:rPr>
                <w:sz w:val="18"/>
              </w:rPr>
              <w:t>569</w:t>
            </w:r>
          </w:p>
        </w:tc>
        <w:tc>
          <w:tcPr>
            <w:tcW w:w="2483" w:type="dxa"/>
          </w:tcPr>
          <w:p w:rsidR="00A02B30" w:rsidRDefault="00B05A60">
            <w:pPr>
              <w:pStyle w:val="TableParagraph"/>
              <w:spacing w:before="29" w:line="189" w:lineRule="exact"/>
              <w:ind w:left="512"/>
              <w:rPr>
                <w:sz w:val="18"/>
              </w:rPr>
            </w:pPr>
            <w:r>
              <w:rPr>
                <w:sz w:val="18"/>
              </w:rPr>
              <w:t>7371116.65</w:t>
            </w:r>
          </w:p>
        </w:tc>
        <w:tc>
          <w:tcPr>
            <w:tcW w:w="980" w:type="dxa"/>
          </w:tcPr>
          <w:p w:rsidR="00A02B30" w:rsidRDefault="00B05A60">
            <w:pPr>
              <w:pStyle w:val="TableParagraph"/>
              <w:spacing w:before="29" w:line="189" w:lineRule="exact"/>
              <w:ind w:left="38" w:right="35"/>
              <w:jc w:val="center"/>
              <w:rPr>
                <w:sz w:val="18"/>
              </w:rPr>
            </w:pPr>
            <w:r>
              <w:rPr>
                <w:sz w:val="18"/>
              </w:rPr>
              <w:t>4930306.93</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556</w:t>
            </w:r>
          </w:p>
        </w:tc>
        <w:tc>
          <w:tcPr>
            <w:tcW w:w="1913" w:type="dxa"/>
          </w:tcPr>
          <w:p w:rsidR="00A02B30" w:rsidRDefault="00B05A60">
            <w:pPr>
              <w:pStyle w:val="TableParagraph"/>
              <w:spacing w:before="0" w:line="183" w:lineRule="exact"/>
              <w:ind w:left="445" w:right="572"/>
              <w:jc w:val="center"/>
              <w:rPr>
                <w:sz w:val="18"/>
              </w:rPr>
            </w:pPr>
            <w:r>
              <w:rPr>
                <w:sz w:val="18"/>
              </w:rPr>
              <w:t>7369990.83</w:t>
            </w:r>
          </w:p>
        </w:tc>
        <w:tc>
          <w:tcPr>
            <w:tcW w:w="2149" w:type="dxa"/>
          </w:tcPr>
          <w:p w:rsidR="00A02B30" w:rsidRDefault="00B05A60">
            <w:pPr>
              <w:pStyle w:val="TableParagraph"/>
              <w:spacing w:before="0" w:line="183" w:lineRule="exact"/>
              <w:ind w:left="572" w:right="679"/>
              <w:jc w:val="center"/>
              <w:rPr>
                <w:sz w:val="18"/>
              </w:rPr>
            </w:pPr>
            <w:r>
              <w:rPr>
                <w:sz w:val="18"/>
              </w:rPr>
              <w:t>4930497.66</w:t>
            </w:r>
          </w:p>
        </w:tc>
        <w:tc>
          <w:tcPr>
            <w:tcW w:w="1282" w:type="dxa"/>
          </w:tcPr>
          <w:p w:rsidR="00A02B30" w:rsidRDefault="00B05A60">
            <w:pPr>
              <w:pStyle w:val="TableParagraph"/>
              <w:spacing w:before="29" w:line="189" w:lineRule="exact"/>
              <w:ind w:right="448"/>
              <w:jc w:val="right"/>
              <w:rPr>
                <w:sz w:val="18"/>
              </w:rPr>
            </w:pPr>
            <w:r>
              <w:rPr>
                <w:sz w:val="18"/>
              </w:rPr>
              <w:t>569a</w:t>
            </w:r>
          </w:p>
        </w:tc>
        <w:tc>
          <w:tcPr>
            <w:tcW w:w="2483" w:type="dxa"/>
          </w:tcPr>
          <w:p w:rsidR="00A02B30" w:rsidRDefault="00B05A60">
            <w:pPr>
              <w:pStyle w:val="TableParagraph"/>
              <w:spacing w:before="29" w:line="189" w:lineRule="exact"/>
              <w:ind w:left="512"/>
              <w:rPr>
                <w:sz w:val="18"/>
              </w:rPr>
            </w:pPr>
            <w:r>
              <w:rPr>
                <w:sz w:val="18"/>
              </w:rPr>
              <w:t>7371110.42</w:t>
            </w:r>
          </w:p>
        </w:tc>
        <w:tc>
          <w:tcPr>
            <w:tcW w:w="980" w:type="dxa"/>
          </w:tcPr>
          <w:p w:rsidR="00A02B30" w:rsidRDefault="00B05A60">
            <w:pPr>
              <w:pStyle w:val="TableParagraph"/>
              <w:spacing w:before="29" w:line="189" w:lineRule="exact"/>
              <w:ind w:left="37" w:right="35"/>
              <w:jc w:val="center"/>
              <w:rPr>
                <w:sz w:val="18"/>
              </w:rPr>
            </w:pPr>
            <w:r>
              <w:rPr>
                <w:sz w:val="18"/>
              </w:rPr>
              <w:t>4930307.77</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557</w:t>
            </w:r>
          </w:p>
        </w:tc>
        <w:tc>
          <w:tcPr>
            <w:tcW w:w="1913" w:type="dxa"/>
          </w:tcPr>
          <w:p w:rsidR="00A02B30" w:rsidRDefault="00B05A60">
            <w:pPr>
              <w:pStyle w:val="TableParagraph"/>
              <w:spacing w:before="0" w:line="183" w:lineRule="exact"/>
              <w:ind w:left="445" w:right="572"/>
              <w:jc w:val="center"/>
              <w:rPr>
                <w:sz w:val="18"/>
              </w:rPr>
            </w:pPr>
            <w:r>
              <w:rPr>
                <w:sz w:val="18"/>
              </w:rPr>
              <w:t>7370025.50</w:t>
            </w:r>
          </w:p>
        </w:tc>
        <w:tc>
          <w:tcPr>
            <w:tcW w:w="2149" w:type="dxa"/>
          </w:tcPr>
          <w:p w:rsidR="00A02B30" w:rsidRDefault="00B05A60">
            <w:pPr>
              <w:pStyle w:val="TableParagraph"/>
              <w:spacing w:before="0" w:line="183" w:lineRule="exact"/>
              <w:ind w:left="572" w:right="679"/>
              <w:jc w:val="center"/>
              <w:rPr>
                <w:sz w:val="18"/>
              </w:rPr>
            </w:pPr>
            <w:r>
              <w:rPr>
                <w:sz w:val="18"/>
              </w:rPr>
              <w:t>4930514.17</w:t>
            </w:r>
          </w:p>
        </w:tc>
        <w:tc>
          <w:tcPr>
            <w:tcW w:w="1282" w:type="dxa"/>
          </w:tcPr>
          <w:p w:rsidR="00A02B30" w:rsidRDefault="00B05A60">
            <w:pPr>
              <w:pStyle w:val="TableParagraph"/>
              <w:spacing w:before="29" w:line="189" w:lineRule="exact"/>
              <w:ind w:right="488"/>
              <w:jc w:val="right"/>
              <w:rPr>
                <w:sz w:val="18"/>
              </w:rPr>
            </w:pPr>
            <w:r>
              <w:rPr>
                <w:sz w:val="18"/>
              </w:rPr>
              <w:t>570</w:t>
            </w:r>
          </w:p>
        </w:tc>
        <w:tc>
          <w:tcPr>
            <w:tcW w:w="2483" w:type="dxa"/>
          </w:tcPr>
          <w:p w:rsidR="00A02B30" w:rsidRDefault="00B05A60">
            <w:pPr>
              <w:pStyle w:val="TableParagraph"/>
              <w:spacing w:before="29" w:line="189" w:lineRule="exact"/>
              <w:ind w:left="509"/>
              <w:rPr>
                <w:sz w:val="18"/>
              </w:rPr>
            </w:pPr>
            <w:r>
              <w:rPr>
                <w:sz w:val="18"/>
              </w:rPr>
              <w:t>7371101.96</w:t>
            </w:r>
          </w:p>
        </w:tc>
        <w:tc>
          <w:tcPr>
            <w:tcW w:w="980" w:type="dxa"/>
          </w:tcPr>
          <w:p w:rsidR="00A02B30" w:rsidRDefault="00B05A60">
            <w:pPr>
              <w:pStyle w:val="TableParagraph"/>
              <w:spacing w:before="29" w:line="189" w:lineRule="exact"/>
              <w:ind w:left="37" w:right="35"/>
              <w:jc w:val="center"/>
              <w:rPr>
                <w:sz w:val="18"/>
              </w:rPr>
            </w:pPr>
            <w:r>
              <w:rPr>
                <w:sz w:val="18"/>
              </w:rPr>
              <w:t>4930308.39</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558</w:t>
            </w:r>
          </w:p>
        </w:tc>
        <w:tc>
          <w:tcPr>
            <w:tcW w:w="1913" w:type="dxa"/>
          </w:tcPr>
          <w:p w:rsidR="00A02B30" w:rsidRDefault="00B05A60">
            <w:pPr>
              <w:pStyle w:val="TableParagraph"/>
              <w:spacing w:before="0" w:line="183" w:lineRule="exact"/>
              <w:ind w:left="445" w:right="572"/>
              <w:jc w:val="center"/>
              <w:rPr>
                <w:sz w:val="18"/>
              </w:rPr>
            </w:pPr>
            <w:r>
              <w:rPr>
                <w:sz w:val="18"/>
              </w:rPr>
              <w:t>7370023.35</w:t>
            </w:r>
          </w:p>
        </w:tc>
        <w:tc>
          <w:tcPr>
            <w:tcW w:w="2149" w:type="dxa"/>
          </w:tcPr>
          <w:p w:rsidR="00A02B30" w:rsidRDefault="00B05A60">
            <w:pPr>
              <w:pStyle w:val="TableParagraph"/>
              <w:spacing w:before="0" w:line="183" w:lineRule="exact"/>
              <w:ind w:left="572" w:right="679"/>
              <w:jc w:val="center"/>
              <w:rPr>
                <w:sz w:val="18"/>
              </w:rPr>
            </w:pPr>
            <w:r>
              <w:rPr>
                <w:sz w:val="18"/>
              </w:rPr>
              <w:t>4930518.68</w:t>
            </w:r>
          </w:p>
        </w:tc>
        <w:tc>
          <w:tcPr>
            <w:tcW w:w="1282" w:type="dxa"/>
          </w:tcPr>
          <w:p w:rsidR="00A02B30" w:rsidRDefault="00B05A60">
            <w:pPr>
              <w:pStyle w:val="TableParagraph"/>
              <w:spacing w:before="29" w:line="189" w:lineRule="exact"/>
              <w:ind w:right="448"/>
              <w:jc w:val="right"/>
              <w:rPr>
                <w:sz w:val="18"/>
              </w:rPr>
            </w:pPr>
            <w:r>
              <w:rPr>
                <w:sz w:val="18"/>
              </w:rPr>
              <w:t>570a</w:t>
            </w:r>
          </w:p>
        </w:tc>
        <w:tc>
          <w:tcPr>
            <w:tcW w:w="2483" w:type="dxa"/>
          </w:tcPr>
          <w:p w:rsidR="00A02B30" w:rsidRDefault="00B05A60">
            <w:pPr>
              <w:pStyle w:val="TableParagraph"/>
              <w:spacing w:before="29" w:line="189" w:lineRule="exact"/>
              <w:ind w:left="505"/>
              <w:rPr>
                <w:sz w:val="18"/>
              </w:rPr>
            </w:pPr>
            <w:r>
              <w:rPr>
                <w:sz w:val="18"/>
              </w:rPr>
              <w:t>7371019.10</w:t>
            </w:r>
          </w:p>
        </w:tc>
        <w:tc>
          <w:tcPr>
            <w:tcW w:w="980" w:type="dxa"/>
          </w:tcPr>
          <w:p w:rsidR="00A02B30" w:rsidRDefault="00B05A60">
            <w:pPr>
              <w:pStyle w:val="TableParagraph"/>
              <w:spacing w:before="29" w:line="189" w:lineRule="exact"/>
              <w:ind w:left="37" w:right="35"/>
              <w:jc w:val="center"/>
              <w:rPr>
                <w:sz w:val="18"/>
              </w:rPr>
            </w:pPr>
            <w:r>
              <w:rPr>
                <w:sz w:val="18"/>
              </w:rPr>
              <w:t>4930309.42</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559</w:t>
            </w:r>
          </w:p>
        </w:tc>
        <w:tc>
          <w:tcPr>
            <w:tcW w:w="1913" w:type="dxa"/>
          </w:tcPr>
          <w:p w:rsidR="00A02B30" w:rsidRDefault="00B05A60">
            <w:pPr>
              <w:pStyle w:val="TableParagraph"/>
              <w:spacing w:before="0" w:line="183" w:lineRule="exact"/>
              <w:ind w:left="445" w:right="572"/>
              <w:jc w:val="center"/>
              <w:rPr>
                <w:sz w:val="18"/>
              </w:rPr>
            </w:pPr>
            <w:r>
              <w:rPr>
                <w:sz w:val="18"/>
              </w:rPr>
              <w:t>7370103.20</w:t>
            </w:r>
          </w:p>
        </w:tc>
        <w:tc>
          <w:tcPr>
            <w:tcW w:w="2149" w:type="dxa"/>
          </w:tcPr>
          <w:p w:rsidR="00A02B30" w:rsidRDefault="00B05A60">
            <w:pPr>
              <w:pStyle w:val="TableParagraph"/>
              <w:spacing w:before="0" w:line="183" w:lineRule="exact"/>
              <w:ind w:left="572" w:right="679"/>
              <w:jc w:val="center"/>
              <w:rPr>
                <w:sz w:val="18"/>
              </w:rPr>
            </w:pPr>
            <w:r>
              <w:rPr>
                <w:sz w:val="18"/>
              </w:rPr>
              <w:t>4930556.68</w:t>
            </w:r>
          </w:p>
        </w:tc>
        <w:tc>
          <w:tcPr>
            <w:tcW w:w="1282" w:type="dxa"/>
          </w:tcPr>
          <w:p w:rsidR="00A02B30" w:rsidRDefault="00B05A60">
            <w:pPr>
              <w:pStyle w:val="TableParagraph"/>
              <w:spacing w:before="29" w:line="189" w:lineRule="exact"/>
              <w:ind w:right="488"/>
              <w:jc w:val="right"/>
              <w:rPr>
                <w:sz w:val="18"/>
              </w:rPr>
            </w:pPr>
            <w:r>
              <w:rPr>
                <w:sz w:val="18"/>
              </w:rPr>
              <w:t>571</w:t>
            </w:r>
          </w:p>
        </w:tc>
        <w:tc>
          <w:tcPr>
            <w:tcW w:w="2483" w:type="dxa"/>
          </w:tcPr>
          <w:p w:rsidR="00A02B30" w:rsidRDefault="00B05A60">
            <w:pPr>
              <w:pStyle w:val="TableParagraph"/>
              <w:spacing w:before="29" w:line="189" w:lineRule="exact"/>
              <w:ind w:left="505"/>
              <w:rPr>
                <w:sz w:val="18"/>
              </w:rPr>
            </w:pPr>
            <w:r>
              <w:rPr>
                <w:sz w:val="18"/>
              </w:rPr>
              <w:t>7371003.91</w:t>
            </w:r>
          </w:p>
        </w:tc>
        <w:tc>
          <w:tcPr>
            <w:tcW w:w="980" w:type="dxa"/>
          </w:tcPr>
          <w:p w:rsidR="00A02B30" w:rsidRDefault="00B05A60">
            <w:pPr>
              <w:pStyle w:val="TableParagraph"/>
              <w:spacing w:before="29" w:line="189" w:lineRule="exact"/>
              <w:ind w:left="37" w:right="35"/>
              <w:jc w:val="center"/>
              <w:rPr>
                <w:sz w:val="18"/>
              </w:rPr>
            </w:pPr>
            <w:r>
              <w:rPr>
                <w:sz w:val="18"/>
              </w:rPr>
              <w:t>4930294.10</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586</w:t>
            </w:r>
          </w:p>
        </w:tc>
        <w:tc>
          <w:tcPr>
            <w:tcW w:w="1913" w:type="dxa"/>
          </w:tcPr>
          <w:p w:rsidR="00A02B30" w:rsidRDefault="00B05A60">
            <w:pPr>
              <w:pStyle w:val="TableParagraph"/>
              <w:spacing w:before="0" w:line="183" w:lineRule="exact"/>
              <w:ind w:left="445" w:right="572"/>
              <w:jc w:val="center"/>
              <w:rPr>
                <w:sz w:val="18"/>
              </w:rPr>
            </w:pPr>
            <w:r>
              <w:rPr>
                <w:sz w:val="18"/>
              </w:rPr>
              <w:t>7370814.15</w:t>
            </w:r>
          </w:p>
        </w:tc>
        <w:tc>
          <w:tcPr>
            <w:tcW w:w="2149" w:type="dxa"/>
          </w:tcPr>
          <w:p w:rsidR="00A02B30" w:rsidRDefault="00B05A60">
            <w:pPr>
              <w:pStyle w:val="TableParagraph"/>
              <w:spacing w:before="0" w:line="183" w:lineRule="exact"/>
              <w:ind w:left="572" w:right="679"/>
              <w:jc w:val="center"/>
              <w:rPr>
                <w:sz w:val="18"/>
              </w:rPr>
            </w:pPr>
            <w:r>
              <w:rPr>
                <w:sz w:val="18"/>
              </w:rPr>
              <w:t>4930464.55</w:t>
            </w:r>
          </w:p>
        </w:tc>
        <w:tc>
          <w:tcPr>
            <w:tcW w:w="1282" w:type="dxa"/>
          </w:tcPr>
          <w:p w:rsidR="00A02B30" w:rsidRDefault="00B05A60">
            <w:pPr>
              <w:pStyle w:val="TableParagraph"/>
              <w:spacing w:before="29" w:line="189" w:lineRule="exact"/>
              <w:ind w:right="448"/>
              <w:jc w:val="right"/>
              <w:rPr>
                <w:sz w:val="18"/>
              </w:rPr>
            </w:pPr>
            <w:r>
              <w:rPr>
                <w:sz w:val="18"/>
              </w:rPr>
              <w:t>571a</w:t>
            </w:r>
          </w:p>
        </w:tc>
        <w:tc>
          <w:tcPr>
            <w:tcW w:w="2483" w:type="dxa"/>
          </w:tcPr>
          <w:p w:rsidR="00A02B30" w:rsidRDefault="00B05A60">
            <w:pPr>
              <w:pStyle w:val="TableParagraph"/>
              <w:spacing w:before="29" w:line="189" w:lineRule="exact"/>
              <w:ind w:left="505"/>
              <w:rPr>
                <w:sz w:val="18"/>
              </w:rPr>
            </w:pPr>
            <w:r>
              <w:rPr>
                <w:sz w:val="18"/>
              </w:rPr>
              <w:t>7371004.16</w:t>
            </w:r>
          </w:p>
        </w:tc>
        <w:tc>
          <w:tcPr>
            <w:tcW w:w="980" w:type="dxa"/>
          </w:tcPr>
          <w:p w:rsidR="00A02B30" w:rsidRDefault="00B05A60">
            <w:pPr>
              <w:pStyle w:val="TableParagraph"/>
              <w:spacing w:before="29" w:line="189" w:lineRule="exact"/>
              <w:ind w:left="37" w:right="35"/>
              <w:jc w:val="center"/>
              <w:rPr>
                <w:sz w:val="18"/>
              </w:rPr>
            </w:pPr>
            <w:r>
              <w:rPr>
                <w:sz w:val="18"/>
              </w:rPr>
              <w:t>4930282.42</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587</w:t>
            </w:r>
          </w:p>
        </w:tc>
        <w:tc>
          <w:tcPr>
            <w:tcW w:w="1913" w:type="dxa"/>
          </w:tcPr>
          <w:p w:rsidR="00A02B30" w:rsidRDefault="00B05A60">
            <w:pPr>
              <w:pStyle w:val="TableParagraph"/>
              <w:spacing w:before="0" w:line="183" w:lineRule="exact"/>
              <w:ind w:left="445" w:right="572"/>
              <w:jc w:val="center"/>
              <w:rPr>
                <w:sz w:val="18"/>
              </w:rPr>
            </w:pPr>
            <w:r>
              <w:rPr>
                <w:sz w:val="18"/>
              </w:rPr>
              <w:t>7370628.20</w:t>
            </w:r>
          </w:p>
        </w:tc>
        <w:tc>
          <w:tcPr>
            <w:tcW w:w="2149" w:type="dxa"/>
          </w:tcPr>
          <w:p w:rsidR="00A02B30" w:rsidRDefault="00B05A60">
            <w:pPr>
              <w:pStyle w:val="TableParagraph"/>
              <w:spacing w:before="0" w:line="183" w:lineRule="exact"/>
              <w:ind w:left="572" w:right="679"/>
              <w:jc w:val="center"/>
              <w:rPr>
                <w:sz w:val="18"/>
              </w:rPr>
            </w:pPr>
            <w:r>
              <w:rPr>
                <w:sz w:val="18"/>
              </w:rPr>
              <w:t>4930531.37</w:t>
            </w:r>
          </w:p>
        </w:tc>
        <w:tc>
          <w:tcPr>
            <w:tcW w:w="1282" w:type="dxa"/>
          </w:tcPr>
          <w:p w:rsidR="00A02B30" w:rsidRDefault="00B05A60">
            <w:pPr>
              <w:pStyle w:val="TableParagraph"/>
              <w:spacing w:before="29" w:line="189" w:lineRule="exact"/>
              <w:ind w:right="488"/>
              <w:jc w:val="right"/>
              <w:rPr>
                <w:sz w:val="18"/>
              </w:rPr>
            </w:pPr>
            <w:r>
              <w:rPr>
                <w:sz w:val="18"/>
              </w:rPr>
              <w:t>572</w:t>
            </w:r>
          </w:p>
        </w:tc>
        <w:tc>
          <w:tcPr>
            <w:tcW w:w="2483" w:type="dxa"/>
          </w:tcPr>
          <w:p w:rsidR="00A02B30" w:rsidRDefault="00B05A60">
            <w:pPr>
              <w:pStyle w:val="TableParagraph"/>
              <w:spacing w:before="29" w:line="189" w:lineRule="exact"/>
              <w:ind w:left="505"/>
              <w:rPr>
                <w:sz w:val="18"/>
              </w:rPr>
            </w:pPr>
            <w:r>
              <w:rPr>
                <w:sz w:val="18"/>
              </w:rPr>
              <w:t>7371042.99</w:t>
            </w:r>
          </w:p>
        </w:tc>
        <w:tc>
          <w:tcPr>
            <w:tcW w:w="980" w:type="dxa"/>
          </w:tcPr>
          <w:p w:rsidR="00A02B30" w:rsidRDefault="00B05A60">
            <w:pPr>
              <w:pStyle w:val="TableParagraph"/>
              <w:spacing w:before="29" w:line="189" w:lineRule="exact"/>
              <w:ind w:left="37" w:right="35"/>
              <w:jc w:val="center"/>
              <w:rPr>
                <w:sz w:val="18"/>
              </w:rPr>
            </w:pPr>
            <w:r>
              <w:rPr>
                <w:sz w:val="18"/>
              </w:rPr>
              <w:t>4930210.28</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588</w:t>
            </w:r>
          </w:p>
        </w:tc>
        <w:tc>
          <w:tcPr>
            <w:tcW w:w="1913" w:type="dxa"/>
          </w:tcPr>
          <w:p w:rsidR="00A02B30" w:rsidRDefault="00B05A60">
            <w:pPr>
              <w:pStyle w:val="TableParagraph"/>
              <w:spacing w:before="0" w:line="183" w:lineRule="exact"/>
              <w:ind w:left="445" w:right="572"/>
              <w:jc w:val="center"/>
              <w:rPr>
                <w:sz w:val="18"/>
              </w:rPr>
            </w:pPr>
            <w:r>
              <w:rPr>
                <w:sz w:val="18"/>
              </w:rPr>
              <w:t>7370586.33</w:t>
            </w:r>
          </w:p>
        </w:tc>
        <w:tc>
          <w:tcPr>
            <w:tcW w:w="2149" w:type="dxa"/>
          </w:tcPr>
          <w:p w:rsidR="00A02B30" w:rsidRDefault="00B05A60">
            <w:pPr>
              <w:pStyle w:val="TableParagraph"/>
              <w:spacing w:before="0" w:line="183" w:lineRule="exact"/>
              <w:ind w:left="572" w:right="679"/>
              <w:jc w:val="center"/>
              <w:rPr>
                <w:sz w:val="18"/>
              </w:rPr>
            </w:pPr>
            <w:r>
              <w:rPr>
                <w:sz w:val="18"/>
              </w:rPr>
              <w:t>4930547.49</w:t>
            </w:r>
          </w:p>
        </w:tc>
        <w:tc>
          <w:tcPr>
            <w:tcW w:w="1282" w:type="dxa"/>
          </w:tcPr>
          <w:p w:rsidR="00A02B30" w:rsidRDefault="00B05A60">
            <w:pPr>
              <w:pStyle w:val="TableParagraph"/>
              <w:spacing w:before="29" w:line="189" w:lineRule="exact"/>
              <w:ind w:right="448"/>
              <w:jc w:val="right"/>
              <w:rPr>
                <w:sz w:val="18"/>
              </w:rPr>
            </w:pPr>
            <w:r>
              <w:rPr>
                <w:sz w:val="18"/>
              </w:rPr>
              <w:t>572a</w:t>
            </w:r>
          </w:p>
        </w:tc>
        <w:tc>
          <w:tcPr>
            <w:tcW w:w="2483" w:type="dxa"/>
          </w:tcPr>
          <w:p w:rsidR="00A02B30" w:rsidRDefault="00B05A60">
            <w:pPr>
              <w:pStyle w:val="TableParagraph"/>
              <w:spacing w:before="29" w:line="189" w:lineRule="exact"/>
              <w:ind w:left="505"/>
              <w:rPr>
                <w:sz w:val="18"/>
              </w:rPr>
            </w:pPr>
            <w:r>
              <w:rPr>
                <w:sz w:val="18"/>
              </w:rPr>
              <w:t>7371051.17</w:t>
            </w:r>
          </w:p>
        </w:tc>
        <w:tc>
          <w:tcPr>
            <w:tcW w:w="980" w:type="dxa"/>
          </w:tcPr>
          <w:p w:rsidR="00A02B30" w:rsidRDefault="00B05A60">
            <w:pPr>
              <w:pStyle w:val="TableParagraph"/>
              <w:spacing w:before="29" w:line="189" w:lineRule="exact"/>
              <w:ind w:left="37" w:right="35"/>
              <w:jc w:val="center"/>
              <w:rPr>
                <w:sz w:val="18"/>
              </w:rPr>
            </w:pPr>
            <w:r>
              <w:rPr>
                <w:sz w:val="18"/>
              </w:rPr>
              <w:t>4930204.63</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589</w:t>
            </w:r>
          </w:p>
        </w:tc>
        <w:tc>
          <w:tcPr>
            <w:tcW w:w="1913" w:type="dxa"/>
          </w:tcPr>
          <w:p w:rsidR="00A02B30" w:rsidRDefault="00B05A60">
            <w:pPr>
              <w:pStyle w:val="TableParagraph"/>
              <w:spacing w:before="0" w:line="183" w:lineRule="exact"/>
              <w:ind w:left="445" w:right="572"/>
              <w:jc w:val="center"/>
              <w:rPr>
                <w:sz w:val="18"/>
              </w:rPr>
            </w:pPr>
            <w:r>
              <w:rPr>
                <w:sz w:val="18"/>
              </w:rPr>
              <w:t>7370545.23</w:t>
            </w:r>
          </w:p>
        </w:tc>
        <w:tc>
          <w:tcPr>
            <w:tcW w:w="2149" w:type="dxa"/>
          </w:tcPr>
          <w:p w:rsidR="00A02B30" w:rsidRDefault="00B05A60">
            <w:pPr>
              <w:pStyle w:val="TableParagraph"/>
              <w:spacing w:before="0" w:line="183" w:lineRule="exact"/>
              <w:ind w:left="572" w:right="679"/>
              <w:jc w:val="center"/>
              <w:rPr>
                <w:sz w:val="18"/>
              </w:rPr>
            </w:pPr>
            <w:r>
              <w:rPr>
                <w:sz w:val="18"/>
              </w:rPr>
              <w:t>4930565.45</w:t>
            </w:r>
          </w:p>
        </w:tc>
        <w:tc>
          <w:tcPr>
            <w:tcW w:w="1282" w:type="dxa"/>
          </w:tcPr>
          <w:p w:rsidR="00A02B30" w:rsidRDefault="00B05A60">
            <w:pPr>
              <w:pStyle w:val="TableParagraph"/>
              <w:spacing w:before="29" w:line="189" w:lineRule="exact"/>
              <w:ind w:right="488"/>
              <w:jc w:val="right"/>
              <w:rPr>
                <w:sz w:val="18"/>
              </w:rPr>
            </w:pPr>
            <w:r>
              <w:rPr>
                <w:sz w:val="18"/>
              </w:rPr>
              <w:t>573</w:t>
            </w:r>
          </w:p>
        </w:tc>
        <w:tc>
          <w:tcPr>
            <w:tcW w:w="2483" w:type="dxa"/>
          </w:tcPr>
          <w:p w:rsidR="00A02B30" w:rsidRDefault="00B05A60">
            <w:pPr>
              <w:pStyle w:val="TableParagraph"/>
              <w:spacing w:before="29" w:line="189" w:lineRule="exact"/>
              <w:ind w:left="505"/>
              <w:rPr>
                <w:sz w:val="18"/>
              </w:rPr>
            </w:pPr>
            <w:r>
              <w:rPr>
                <w:sz w:val="18"/>
              </w:rPr>
              <w:t>7371038.15</w:t>
            </w:r>
          </w:p>
        </w:tc>
        <w:tc>
          <w:tcPr>
            <w:tcW w:w="980" w:type="dxa"/>
          </w:tcPr>
          <w:p w:rsidR="00A02B30" w:rsidRDefault="00B05A60">
            <w:pPr>
              <w:pStyle w:val="TableParagraph"/>
              <w:spacing w:before="29" w:line="189" w:lineRule="exact"/>
              <w:ind w:left="37" w:right="35"/>
              <w:jc w:val="center"/>
              <w:rPr>
                <w:sz w:val="18"/>
              </w:rPr>
            </w:pPr>
            <w:r>
              <w:rPr>
                <w:sz w:val="18"/>
              </w:rPr>
              <w:t>4930183.91</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590</w:t>
            </w:r>
          </w:p>
        </w:tc>
        <w:tc>
          <w:tcPr>
            <w:tcW w:w="1913" w:type="dxa"/>
          </w:tcPr>
          <w:p w:rsidR="00A02B30" w:rsidRDefault="00B05A60">
            <w:pPr>
              <w:pStyle w:val="TableParagraph"/>
              <w:spacing w:before="0" w:line="183" w:lineRule="exact"/>
              <w:ind w:left="445" w:right="572"/>
              <w:jc w:val="center"/>
              <w:rPr>
                <w:sz w:val="18"/>
              </w:rPr>
            </w:pPr>
            <w:r>
              <w:rPr>
                <w:sz w:val="18"/>
              </w:rPr>
              <w:t>7370438.01</w:t>
            </w:r>
          </w:p>
        </w:tc>
        <w:tc>
          <w:tcPr>
            <w:tcW w:w="2149" w:type="dxa"/>
          </w:tcPr>
          <w:p w:rsidR="00A02B30" w:rsidRDefault="00B05A60">
            <w:pPr>
              <w:pStyle w:val="TableParagraph"/>
              <w:spacing w:before="0" w:line="183" w:lineRule="exact"/>
              <w:ind w:left="572" w:right="679"/>
              <w:jc w:val="center"/>
              <w:rPr>
                <w:sz w:val="18"/>
              </w:rPr>
            </w:pPr>
            <w:r>
              <w:rPr>
                <w:sz w:val="18"/>
              </w:rPr>
              <w:t>4930615.15</w:t>
            </w:r>
          </w:p>
        </w:tc>
        <w:tc>
          <w:tcPr>
            <w:tcW w:w="1282" w:type="dxa"/>
          </w:tcPr>
          <w:p w:rsidR="00A02B30" w:rsidRDefault="00B05A60">
            <w:pPr>
              <w:pStyle w:val="TableParagraph"/>
              <w:spacing w:before="29" w:line="189" w:lineRule="exact"/>
              <w:ind w:right="448"/>
              <w:jc w:val="right"/>
              <w:rPr>
                <w:sz w:val="18"/>
              </w:rPr>
            </w:pPr>
            <w:r>
              <w:rPr>
                <w:sz w:val="18"/>
              </w:rPr>
              <w:t>573a</w:t>
            </w:r>
          </w:p>
        </w:tc>
        <w:tc>
          <w:tcPr>
            <w:tcW w:w="2483" w:type="dxa"/>
          </w:tcPr>
          <w:p w:rsidR="00A02B30" w:rsidRDefault="00B05A60">
            <w:pPr>
              <w:pStyle w:val="TableParagraph"/>
              <w:spacing w:before="29" w:line="189" w:lineRule="exact"/>
              <w:ind w:left="505"/>
              <w:rPr>
                <w:sz w:val="18"/>
              </w:rPr>
            </w:pPr>
            <w:r>
              <w:rPr>
                <w:sz w:val="18"/>
              </w:rPr>
              <w:t>7371026.98</w:t>
            </w:r>
          </w:p>
        </w:tc>
        <w:tc>
          <w:tcPr>
            <w:tcW w:w="980" w:type="dxa"/>
          </w:tcPr>
          <w:p w:rsidR="00A02B30" w:rsidRDefault="00B05A60">
            <w:pPr>
              <w:pStyle w:val="TableParagraph"/>
              <w:spacing w:before="29" w:line="189" w:lineRule="exact"/>
              <w:ind w:left="37" w:right="35"/>
              <w:jc w:val="center"/>
              <w:rPr>
                <w:sz w:val="18"/>
              </w:rPr>
            </w:pPr>
            <w:r>
              <w:rPr>
                <w:sz w:val="18"/>
              </w:rPr>
              <w:t>4930190.93</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591</w:t>
            </w:r>
          </w:p>
        </w:tc>
        <w:tc>
          <w:tcPr>
            <w:tcW w:w="1913" w:type="dxa"/>
          </w:tcPr>
          <w:p w:rsidR="00A02B30" w:rsidRDefault="00B05A60">
            <w:pPr>
              <w:pStyle w:val="TableParagraph"/>
              <w:spacing w:before="0" w:line="183" w:lineRule="exact"/>
              <w:ind w:left="445" w:right="572"/>
              <w:jc w:val="center"/>
              <w:rPr>
                <w:sz w:val="18"/>
              </w:rPr>
            </w:pPr>
            <w:r>
              <w:rPr>
                <w:sz w:val="18"/>
              </w:rPr>
              <w:t>7370386.89</w:t>
            </w:r>
          </w:p>
        </w:tc>
        <w:tc>
          <w:tcPr>
            <w:tcW w:w="2149" w:type="dxa"/>
          </w:tcPr>
          <w:p w:rsidR="00A02B30" w:rsidRDefault="00B05A60">
            <w:pPr>
              <w:pStyle w:val="TableParagraph"/>
              <w:spacing w:before="0" w:line="183" w:lineRule="exact"/>
              <w:ind w:left="572" w:right="679"/>
              <w:jc w:val="center"/>
              <w:rPr>
                <w:sz w:val="18"/>
              </w:rPr>
            </w:pPr>
            <w:r>
              <w:rPr>
                <w:sz w:val="18"/>
              </w:rPr>
              <w:t>4930627.92</w:t>
            </w:r>
          </w:p>
        </w:tc>
        <w:tc>
          <w:tcPr>
            <w:tcW w:w="1282" w:type="dxa"/>
          </w:tcPr>
          <w:p w:rsidR="00A02B30" w:rsidRDefault="00B05A60">
            <w:pPr>
              <w:pStyle w:val="TableParagraph"/>
              <w:spacing w:before="29" w:line="189" w:lineRule="exact"/>
              <w:ind w:right="488"/>
              <w:jc w:val="right"/>
              <w:rPr>
                <w:sz w:val="18"/>
              </w:rPr>
            </w:pPr>
            <w:r>
              <w:rPr>
                <w:sz w:val="18"/>
              </w:rPr>
              <w:t>574</w:t>
            </w:r>
          </w:p>
        </w:tc>
        <w:tc>
          <w:tcPr>
            <w:tcW w:w="2483" w:type="dxa"/>
          </w:tcPr>
          <w:p w:rsidR="00A02B30" w:rsidRDefault="00B05A60">
            <w:pPr>
              <w:pStyle w:val="TableParagraph"/>
              <w:spacing w:before="29" w:line="189" w:lineRule="exact"/>
              <w:ind w:left="505"/>
              <w:rPr>
                <w:sz w:val="18"/>
              </w:rPr>
            </w:pPr>
            <w:r>
              <w:rPr>
                <w:sz w:val="18"/>
              </w:rPr>
              <w:t>7370978.49</w:t>
            </w:r>
          </w:p>
        </w:tc>
        <w:tc>
          <w:tcPr>
            <w:tcW w:w="980" w:type="dxa"/>
          </w:tcPr>
          <w:p w:rsidR="00A02B30" w:rsidRDefault="00B05A60">
            <w:pPr>
              <w:pStyle w:val="TableParagraph"/>
              <w:spacing w:before="29" w:line="189" w:lineRule="exact"/>
              <w:ind w:left="37" w:right="35"/>
              <w:jc w:val="center"/>
              <w:rPr>
                <w:sz w:val="18"/>
              </w:rPr>
            </w:pPr>
            <w:r>
              <w:rPr>
                <w:sz w:val="18"/>
              </w:rPr>
              <w:t>4930259.59</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592</w:t>
            </w:r>
          </w:p>
        </w:tc>
        <w:tc>
          <w:tcPr>
            <w:tcW w:w="1913" w:type="dxa"/>
          </w:tcPr>
          <w:p w:rsidR="00A02B30" w:rsidRDefault="00B05A60">
            <w:pPr>
              <w:pStyle w:val="TableParagraph"/>
              <w:spacing w:before="0" w:line="183" w:lineRule="exact"/>
              <w:ind w:left="445" w:right="572"/>
              <w:jc w:val="center"/>
              <w:rPr>
                <w:sz w:val="18"/>
              </w:rPr>
            </w:pPr>
            <w:r>
              <w:rPr>
                <w:sz w:val="18"/>
              </w:rPr>
              <w:t>7370334.68</w:t>
            </w:r>
          </w:p>
        </w:tc>
        <w:tc>
          <w:tcPr>
            <w:tcW w:w="2149" w:type="dxa"/>
          </w:tcPr>
          <w:p w:rsidR="00A02B30" w:rsidRDefault="00B05A60">
            <w:pPr>
              <w:pStyle w:val="TableParagraph"/>
              <w:spacing w:before="0" w:line="183" w:lineRule="exact"/>
              <w:ind w:left="572" w:right="679"/>
              <w:jc w:val="center"/>
              <w:rPr>
                <w:sz w:val="18"/>
              </w:rPr>
            </w:pPr>
            <w:r>
              <w:rPr>
                <w:sz w:val="18"/>
              </w:rPr>
              <w:t>4930620.90</w:t>
            </w:r>
          </w:p>
        </w:tc>
        <w:tc>
          <w:tcPr>
            <w:tcW w:w="1282" w:type="dxa"/>
          </w:tcPr>
          <w:p w:rsidR="00A02B30" w:rsidRDefault="00B05A60">
            <w:pPr>
              <w:pStyle w:val="TableParagraph"/>
              <w:spacing w:before="29" w:line="189" w:lineRule="exact"/>
              <w:ind w:right="488"/>
              <w:jc w:val="right"/>
              <w:rPr>
                <w:sz w:val="18"/>
              </w:rPr>
            </w:pPr>
            <w:r>
              <w:rPr>
                <w:sz w:val="18"/>
              </w:rPr>
              <w:t>575</w:t>
            </w:r>
          </w:p>
        </w:tc>
        <w:tc>
          <w:tcPr>
            <w:tcW w:w="2483" w:type="dxa"/>
          </w:tcPr>
          <w:p w:rsidR="00A02B30" w:rsidRDefault="00B05A60">
            <w:pPr>
              <w:pStyle w:val="TableParagraph"/>
              <w:spacing w:before="29" w:line="189" w:lineRule="exact"/>
              <w:ind w:left="505"/>
              <w:rPr>
                <w:sz w:val="18"/>
              </w:rPr>
            </w:pPr>
            <w:r>
              <w:rPr>
                <w:sz w:val="18"/>
              </w:rPr>
              <w:t>7370972.21</w:t>
            </w:r>
          </w:p>
        </w:tc>
        <w:tc>
          <w:tcPr>
            <w:tcW w:w="980" w:type="dxa"/>
          </w:tcPr>
          <w:p w:rsidR="00A02B30" w:rsidRDefault="00B05A60">
            <w:pPr>
              <w:pStyle w:val="TableParagraph"/>
              <w:spacing w:before="29" w:line="189" w:lineRule="exact"/>
              <w:ind w:left="37" w:right="35"/>
              <w:jc w:val="center"/>
              <w:rPr>
                <w:sz w:val="18"/>
              </w:rPr>
            </w:pPr>
            <w:r>
              <w:rPr>
                <w:sz w:val="18"/>
              </w:rPr>
              <w:t>4930287.32</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593</w:t>
            </w:r>
          </w:p>
        </w:tc>
        <w:tc>
          <w:tcPr>
            <w:tcW w:w="1913" w:type="dxa"/>
          </w:tcPr>
          <w:p w:rsidR="00A02B30" w:rsidRDefault="00B05A60">
            <w:pPr>
              <w:pStyle w:val="TableParagraph"/>
              <w:spacing w:before="0" w:line="183" w:lineRule="exact"/>
              <w:ind w:left="445" w:right="572"/>
              <w:jc w:val="center"/>
              <w:rPr>
                <w:sz w:val="18"/>
              </w:rPr>
            </w:pPr>
            <w:r>
              <w:rPr>
                <w:sz w:val="18"/>
              </w:rPr>
              <w:t>7370222.93</w:t>
            </w:r>
          </w:p>
        </w:tc>
        <w:tc>
          <w:tcPr>
            <w:tcW w:w="2149" w:type="dxa"/>
          </w:tcPr>
          <w:p w:rsidR="00A02B30" w:rsidRDefault="00B05A60">
            <w:pPr>
              <w:pStyle w:val="TableParagraph"/>
              <w:spacing w:before="0" w:line="183" w:lineRule="exact"/>
              <w:ind w:left="572" w:right="679"/>
              <w:jc w:val="center"/>
              <w:rPr>
                <w:sz w:val="18"/>
              </w:rPr>
            </w:pPr>
            <w:r>
              <w:rPr>
                <w:sz w:val="18"/>
              </w:rPr>
              <w:t>4930583.48</w:t>
            </w:r>
          </w:p>
        </w:tc>
        <w:tc>
          <w:tcPr>
            <w:tcW w:w="1282" w:type="dxa"/>
          </w:tcPr>
          <w:p w:rsidR="00A02B30" w:rsidRDefault="00B05A60">
            <w:pPr>
              <w:pStyle w:val="TableParagraph"/>
              <w:spacing w:before="29" w:line="189" w:lineRule="exact"/>
              <w:ind w:right="448"/>
              <w:jc w:val="right"/>
              <w:rPr>
                <w:sz w:val="18"/>
              </w:rPr>
            </w:pPr>
            <w:r>
              <w:rPr>
                <w:sz w:val="18"/>
              </w:rPr>
              <w:t>575a</w:t>
            </w:r>
          </w:p>
        </w:tc>
        <w:tc>
          <w:tcPr>
            <w:tcW w:w="2483" w:type="dxa"/>
          </w:tcPr>
          <w:p w:rsidR="00A02B30" w:rsidRDefault="00B05A60">
            <w:pPr>
              <w:pStyle w:val="TableParagraph"/>
              <w:spacing w:before="29" w:line="189" w:lineRule="exact"/>
              <w:ind w:left="505"/>
              <w:rPr>
                <w:sz w:val="18"/>
              </w:rPr>
            </w:pPr>
            <w:r>
              <w:rPr>
                <w:sz w:val="18"/>
              </w:rPr>
              <w:t>7370948.14</w:t>
            </w:r>
          </w:p>
        </w:tc>
        <w:tc>
          <w:tcPr>
            <w:tcW w:w="980" w:type="dxa"/>
          </w:tcPr>
          <w:p w:rsidR="00A02B30" w:rsidRDefault="00B05A60">
            <w:pPr>
              <w:pStyle w:val="TableParagraph"/>
              <w:spacing w:before="29" w:line="189" w:lineRule="exact"/>
              <w:ind w:left="37" w:right="35"/>
              <w:jc w:val="center"/>
              <w:rPr>
                <w:sz w:val="18"/>
              </w:rPr>
            </w:pPr>
            <w:r>
              <w:rPr>
                <w:sz w:val="18"/>
              </w:rPr>
              <w:t>4930306.80</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594</w:t>
            </w:r>
          </w:p>
        </w:tc>
        <w:tc>
          <w:tcPr>
            <w:tcW w:w="1913" w:type="dxa"/>
          </w:tcPr>
          <w:p w:rsidR="00A02B30" w:rsidRDefault="00B05A60">
            <w:pPr>
              <w:pStyle w:val="TableParagraph"/>
              <w:spacing w:before="0" w:line="183" w:lineRule="exact"/>
              <w:ind w:left="445" w:right="572"/>
              <w:jc w:val="center"/>
              <w:rPr>
                <w:sz w:val="18"/>
              </w:rPr>
            </w:pPr>
            <w:r>
              <w:rPr>
                <w:sz w:val="18"/>
              </w:rPr>
              <w:t>7370199.40</w:t>
            </w:r>
          </w:p>
        </w:tc>
        <w:tc>
          <w:tcPr>
            <w:tcW w:w="2149" w:type="dxa"/>
          </w:tcPr>
          <w:p w:rsidR="00A02B30" w:rsidRDefault="00B05A60">
            <w:pPr>
              <w:pStyle w:val="TableParagraph"/>
              <w:spacing w:before="0" w:line="183" w:lineRule="exact"/>
              <w:ind w:left="572" w:right="679"/>
              <w:jc w:val="center"/>
              <w:rPr>
                <w:sz w:val="18"/>
              </w:rPr>
            </w:pPr>
            <w:r>
              <w:rPr>
                <w:sz w:val="18"/>
              </w:rPr>
              <w:t>4930575.27</w:t>
            </w:r>
          </w:p>
        </w:tc>
        <w:tc>
          <w:tcPr>
            <w:tcW w:w="1282" w:type="dxa"/>
          </w:tcPr>
          <w:p w:rsidR="00A02B30" w:rsidRDefault="00B05A60">
            <w:pPr>
              <w:pStyle w:val="TableParagraph"/>
              <w:spacing w:before="29" w:line="189" w:lineRule="exact"/>
              <w:ind w:right="488"/>
              <w:jc w:val="right"/>
              <w:rPr>
                <w:sz w:val="18"/>
              </w:rPr>
            </w:pPr>
            <w:r>
              <w:rPr>
                <w:sz w:val="18"/>
              </w:rPr>
              <w:t>576</w:t>
            </w:r>
          </w:p>
        </w:tc>
        <w:tc>
          <w:tcPr>
            <w:tcW w:w="2483" w:type="dxa"/>
          </w:tcPr>
          <w:p w:rsidR="00A02B30" w:rsidRDefault="00B05A60">
            <w:pPr>
              <w:pStyle w:val="TableParagraph"/>
              <w:spacing w:before="29" w:line="189" w:lineRule="exact"/>
              <w:ind w:left="505"/>
              <w:rPr>
                <w:sz w:val="18"/>
              </w:rPr>
            </w:pPr>
            <w:r>
              <w:rPr>
                <w:sz w:val="18"/>
              </w:rPr>
              <w:t>7370932.69</w:t>
            </w:r>
          </w:p>
        </w:tc>
        <w:tc>
          <w:tcPr>
            <w:tcW w:w="980" w:type="dxa"/>
          </w:tcPr>
          <w:p w:rsidR="00A02B30" w:rsidRDefault="00B05A60">
            <w:pPr>
              <w:pStyle w:val="TableParagraph"/>
              <w:spacing w:before="29" w:line="189" w:lineRule="exact"/>
              <w:ind w:left="37" w:right="35"/>
              <w:jc w:val="center"/>
              <w:rPr>
                <w:sz w:val="18"/>
              </w:rPr>
            </w:pPr>
            <w:r>
              <w:rPr>
                <w:sz w:val="18"/>
              </w:rPr>
              <w:t>4930306.99</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595</w:t>
            </w:r>
          </w:p>
        </w:tc>
        <w:tc>
          <w:tcPr>
            <w:tcW w:w="1913" w:type="dxa"/>
          </w:tcPr>
          <w:p w:rsidR="00A02B30" w:rsidRDefault="00B05A60">
            <w:pPr>
              <w:pStyle w:val="TableParagraph"/>
              <w:spacing w:before="0" w:line="183" w:lineRule="exact"/>
              <w:ind w:left="445" w:right="572"/>
              <w:jc w:val="center"/>
              <w:rPr>
                <w:sz w:val="18"/>
              </w:rPr>
            </w:pPr>
            <w:r>
              <w:rPr>
                <w:sz w:val="18"/>
              </w:rPr>
              <w:t>7370197.69</w:t>
            </w:r>
          </w:p>
        </w:tc>
        <w:tc>
          <w:tcPr>
            <w:tcW w:w="2149" w:type="dxa"/>
          </w:tcPr>
          <w:p w:rsidR="00A02B30" w:rsidRDefault="00B05A60">
            <w:pPr>
              <w:pStyle w:val="TableParagraph"/>
              <w:spacing w:before="0" w:line="183" w:lineRule="exact"/>
              <w:ind w:left="572" w:right="679"/>
              <w:jc w:val="center"/>
              <w:rPr>
                <w:sz w:val="18"/>
              </w:rPr>
            </w:pPr>
            <w:r>
              <w:rPr>
                <w:sz w:val="18"/>
              </w:rPr>
              <w:t>4930579.97</w:t>
            </w:r>
          </w:p>
        </w:tc>
        <w:tc>
          <w:tcPr>
            <w:tcW w:w="1282" w:type="dxa"/>
          </w:tcPr>
          <w:p w:rsidR="00A02B30" w:rsidRDefault="00B05A60">
            <w:pPr>
              <w:pStyle w:val="TableParagraph"/>
              <w:spacing w:before="29" w:line="189" w:lineRule="exact"/>
              <w:ind w:right="448"/>
              <w:jc w:val="right"/>
              <w:rPr>
                <w:sz w:val="18"/>
              </w:rPr>
            </w:pPr>
            <w:r>
              <w:rPr>
                <w:sz w:val="18"/>
              </w:rPr>
              <w:t>576a</w:t>
            </w:r>
          </w:p>
        </w:tc>
        <w:tc>
          <w:tcPr>
            <w:tcW w:w="2483" w:type="dxa"/>
          </w:tcPr>
          <w:p w:rsidR="00A02B30" w:rsidRDefault="00B05A60">
            <w:pPr>
              <w:pStyle w:val="TableParagraph"/>
              <w:spacing w:before="29" w:line="189" w:lineRule="exact"/>
              <w:ind w:left="505"/>
              <w:rPr>
                <w:sz w:val="18"/>
              </w:rPr>
            </w:pPr>
            <w:r>
              <w:rPr>
                <w:sz w:val="18"/>
              </w:rPr>
              <w:t>7370914.01</w:t>
            </w:r>
          </w:p>
        </w:tc>
        <w:tc>
          <w:tcPr>
            <w:tcW w:w="980" w:type="dxa"/>
          </w:tcPr>
          <w:p w:rsidR="00A02B30" w:rsidRDefault="00B05A60">
            <w:pPr>
              <w:pStyle w:val="TableParagraph"/>
              <w:spacing w:before="29" w:line="189" w:lineRule="exact"/>
              <w:ind w:left="37" w:right="35"/>
              <w:jc w:val="center"/>
              <w:rPr>
                <w:sz w:val="18"/>
              </w:rPr>
            </w:pPr>
            <w:r>
              <w:rPr>
                <w:sz w:val="18"/>
              </w:rPr>
              <w:t>4930309.19</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596</w:t>
            </w:r>
          </w:p>
        </w:tc>
        <w:tc>
          <w:tcPr>
            <w:tcW w:w="1913" w:type="dxa"/>
          </w:tcPr>
          <w:p w:rsidR="00A02B30" w:rsidRDefault="00B05A60">
            <w:pPr>
              <w:pStyle w:val="TableParagraph"/>
              <w:spacing w:before="0" w:line="183" w:lineRule="exact"/>
              <w:ind w:left="445" w:right="572"/>
              <w:jc w:val="center"/>
              <w:rPr>
                <w:sz w:val="18"/>
              </w:rPr>
            </w:pPr>
            <w:r>
              <w:rPr>
                <w:sz w:val="18"/>
              </w:rPr>
              <w:t>7370171.49</w:t>
            </w:r>
          </w:p>
        </w:tc>
        <w:tc>
          <w:tcPr>
            <w:tcW w:w="2149" w:type="dxa"/>
          </w:tcPr>
          <w:p w:rsidR="00A02B30" w:rsidRDefault="00B05A60">
            <w:pPr>
              <w:pStyle w:val="TableParagraph"/>
              <w:spacing w:before="0" w:line="183" w:lineRule="exact"/>
              <w:ind w:left="572" w:right="679"/>
              <w:jc w:val="center"/>
              <w:rPr>
                <w:sz w:val="18"/>
              </w:rPr>
            </w:pPr>
            <w:r>
              <w:rPr>
                <w:sz w:val="18"/>
              </w:rPr>
              <w:t>4930570.04</w:t>
            </w:r>
          </w:p>
        </w:tc>
        <w:tc>
          <w:tcPr>
            <w:tcW w:w="1282" w:type="dxa"/>
          </w:tcPr>
          <w:p w:rsidR="00A02B30" w:rsidRDefault="00B05A60">
            <w:pPr>
              <w:pStyle w:val="TableParagraph"/>
              <w:spacing w:before="29" w:line="189" w:lineRule="exact"/>
              <w:ind w:right="488"/>
              <w:jc w:val="right"/>
              <w:rPr>
                <w:sz w:val="18"/>
              </w:rPr>
            </w:pPr>
            <w:r>
              <w:rPr>
                <w:sz w:val="18"/>
              </w:rPr>
              <w:t>577</w:t>
            </w:r>
          </w:p>
        </w:tc>
        <w:tc>
          <w:tcPr>
            <w:tcW w:w="2483" w:type="dxa"/>
          </w:tcPr>
          <w:p w:rsidR="00A02B30" w:rsidRDefault="00B05A60">
            <w:pPr>
              <w:pStyle w:val="TableParagraph"/>
              <w:spacing w:before="29" w:line="189" w:lineRule="exact"/>
              <w:ind w:left="505"/>
              <w:rPr>
                <w:sz w:val="18"/>
              </w:rPr>
            </w:pPr>
            <w:r>
              <w:rPr>
                <w:sz w:val="18"/>
              </w:rPr>
              <w:t>7370874.48</w:t>
            </w:r>
          </w:p>
        </w:tc>
        <w:tc>
          <w:tcPr>
            <w:tcW w:w="980" w:type="dxa"/>
          </w:tcPr>
          <w:p w:rsidR="00A02B30" w:rsidRDefault="00B05A60">
            <w:pPr>
              <w:pStyle w:val="TableParagraph"/>
              <w:spacing w:before="29" w:line="189" w:lineRule="exact"/>
              <w:ind w:left="37" w:right="35"/>
              <w:jc w:val="center"/>
              <w:rPr>
                <w:sz w:val="18"/>
              </w:rPr>
            </w:pPr>
            <w:r>
              <w:rPr>
                <w:sz w:val="18"/>
              </w:rPr>
              <w:t>4930318.10</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597</w:t>
            </w:r>
          </w:p>
        </w:tc>
        <w:tc>
          <w:tcPr>
            <w:tcW w:w="1913" w:type="dxa"/>
          </w:tcPr>
          <w:p w:rsidR="00A02B30" w:rsidRDefault="00B05A60">
            <w:pPr>
              <w:pStyle w:val="TableParagraph"/>
              <w:spacing w:before="0" w:line="183" w:lineRule="exact"/>
              <w:ind w:left="445" w:right="572"/>
              <w:jc w:val="center"/>
              <w:rPr>
                <w:sz w:val="18"/>
              </w:rPr>
            </w:pPr>
            <w:r>
              <w:rPr>
                <w:sz w:val="18"/>
              </w:rPr>
              <w:t>7370173.33</w:t>
            </w:r>
          </w:p>
        </w:tc>
        <w:tc>
          <w:tcPr>
            <w:tcW w:w="2149" w:type="dxa"/>
          </w:tcPr>
          <w:p w:rsidR="00A02B30" w:rsidRDefault="00B05A60">
            <w:pPr>
              <w:pStyle w:val="TableParagraph"/>
              <w:spacing w:before="0" w:line="183" w:lineRule="exact"/>
              <w:ind w:left="572" w:right="679"/>
              <w:jc w:val="center"/>
              <w:rPr>
                <w:sz w:val="18"/>
              </w:rPr>
            </w:pPr>
            <w:r>
              <w:rPr>
                <w:sz w:val="18"/>
              </w:rPr>
              <w:t>4930565.39</w:t>
            </w:r>
          </w:p>
        </w:tc>
        <w:tc>
          <w:tcPr>
            <w:tcW w:w="1282" w:type="dxa"/>
          </w:tcPr>
          <w:p w:rsidR="00A02B30" w:rsidRDefault="00B05A60">
            <w:pPr>
              <w:pStyle w:val="TableParagraph"/>
              <w:spacing w:before="29" w:line="189" w:lineRule="exact"/>
              <w:ind w:right="448"/>
              <w:jc w:val="right"/>
              <w:rPr>
                <w:sz w:val="18"/>
              </w:rPr>
            </w:pPr>
            <w:r>
              <w:rPr>
                <w:sz w:val="18"/>
              </w:rPr>
              <w:t>577a</w:t>
            </w:r>
          </w:p>
        </w:tc>
        <w:tc>
          <w:tcPr>
            <w:tcW w:w="2483" w:type="dxa"/>
          </w:tcPr>
          <w:p w:rsidR="00A02B30" w:rsidRDefault="00B05A60">
            <w:pPr>
              <w:pStyle w:val="TableParagraph"/>
              <w:spacing w:before="29" w:line="189" w:lineRule="exact"/>
              <w:ind w:left="505"/>
              <w:rPr>
                <w:sz w:val="18"/>
              </w:rPr>
            </w:pPr>
            <w:r>
              <w:rPr>
                <w:sz w:val="18"/>
              </w:rPr>
              <w:t>7370880.24</w:t>
            </w:r>
          </w:p>
        </w:tc>
        <w:tc>
          <w:tcPr>
            <w:tcW w:w="980" w:type="dxa"/>
          </w:tcPr>
          <w:p w:rsidR="00A02B30" w:rsidRDefault="00B05A60">
            <w:pPr>
              <w:pStyle w:val="TableParagraph"/>
              <w:spacing w:before="29" w:line="189" w:lineRule="exact"/>
              <w:ind w:left="37" w:right="35"/>
              <w:jc w:val="center"/>
              <w:rPr>
                <w:sz w:val="18"/>
              </w:rPr>
            </w:pPr>
            <w:r>
              <w:rPr>
                <w:sz w:val="18"/>
              </w:rPr>
              <w:t>4930343.64</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598</w:t>
            </w:r>
          </w:p>
        </w:tc>
        <w:tc>
          <w:tcPr>
            <w:tcW w:w="1913" w:type="dxa"/>
          </w:tcPr>
          <w:p w:rsidR="00A02B30" w:rsidRDefault="00B05A60">
            <w:pPr>
              <w:pStyle w:val="TableParagraph"/>
              <w:spacing w:before="0" w:line="183" w:lineRule="exact"/>
              <w:ind w:left="445" w:right="572"/>
              <w:jc w:val="center"/>
              <w:rPr>
                <w:sz w:val="18"/>
              </w:rPr>
            </w:pPr>
            <w:r>
              <w:rPr>
                <w:sz w:val="18"/>
              </w:rPr>
              <w:t>7370111.79</w:t>
            </w:r>
          </w:p>
        </w:tc>
        <w:tc>
          <w:tcPr>
            <w:tcW w:w="2149" w:type="dxa"/>
          </w:tcPr>
          <w:p w:rsidR="00A02B30" w:rsidRDefault="00B05A60">
            <w:pPr>
              <w:pStyle w:val="TableParagraph"/>
              <w:spacing w:before="0" w:line="183" w:lineRule="exact"/>
              <w:ind w:left="572" w:right="679"/>
              <w:jc w:val="center"/>
              <w:rPr>
                <w:sz w:val="18"/>
              </w:rPr>
            </w:pPr>
            <w:r>
              <w:rPr>
                <w:sz w:val="18"/>
              </w:rPr>
              <w:t>4930538.62</w:t>
            </w:r>
          </w:p>
        </w:tc>
        <w:tc>
          <w:tcPr>
            <w:tcW w:w="1282" w:type="dxa"/>
          </w:tcPr>
          <w:p w:rsidR="00A02B30" w:rsidRDefault="00B05A60">
            <w:pPr>
              <w:pStyle w:val="TableParagraph"/>
              <w:spacing w:before="29" w:line="189" w:lineRule="exact"/>
              <w:ind w:right="488"/>
              <w:jc w:val="right"/>
              <w:rPr>
                <w:sz w:val="18"/>
              </w:rPr>
            </w:pPr>
            <w:r>
              <w:rPr>
                <w:sz w:val="18"/>
              </w:rPr>
              <w:t>578</w:t>
            </w:r>
          </w:p>
        </w:tc>
        <w:tc>
          <w:tcPr>
            <w:tcW w:w="2483" w:type="dxa"/>
          </w:tcPr>
          <w:p w:rsidR="00A02B30" w:rsidRDefault="00B05A60">
            <w:pPr>
              <w:pStyle w:val="TableParagraph"/>
              <w:spacing w:before="29" w:line="189" w:lineRule="exact"/>
              <w:ind w:left="505"/>
              <w:rPr>
                <w:sz w:val="18"/>
              </w:rPr>
            </w:pPr>
            <w:r>
              <w:rPr>
                <w:sz w:val="18"/>
              </w:rPr>
              <w:t>7370888.16</w:t>
            </w:r>
          </w:p>
        </w:tc>
        <w:tc>
          <w:tcPr>
            <w:tcW w:w="980" w:type="dxa"/>
          </w:tcPr>
          <w:p w:rsidR="00A02B30" w:rsidRDefault="00B05A60">
            <w:pPr>
              <w:pStyle w:val="TableParagraph"/>
              <w:spacing w:before="29" w:line="189" w:lineRule="exact"/>
              <w:ind w:left="37" w:right="35"/>
              <w:jc w:val="center"/>
              <w:rPr>
                <w:sz w:val="18"/>
              </w:rPr>
            </w:pPr>
            <w:r>
              <w:rPr>
                <w:sz w:val="18"/>
              </w:rPr>
              <w:t>4930342.49</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599</w:t>
            </w:r>
          </w:p>
        </w:tc>
        <w:tc>
          <w:tcPr>
            <w:tcW w:w="1913" w:type="dxa"/>
          </w:tcPr>
          <w:p w:rsidR="00A02B30" w:rsidRDefault="00B05A60">
            <w:pPr>
              <w:pStyle w:val="TableParagraph"/>
              <w:spacing w:before="0" w:line="183" w:lineRule="exact"/>
              <w:ind w:left="445" w:right="572"/>
              <w:jc w:val="center"/>
              <w:rPr>
                <w:sz w:val="18"/>
              </w:rPr>
            </w:pPr>
            <w:r>
              <w:rPr>
                <w:sz w:val="18"/>
              </w:rPr>
              <w:t>7370076.31</w:t>
            </w:r>
          </w:p>
        </w:tc>
        <w:tc>
          <w:tcPr>
            <w:tcW w:w="2149" w:type="dxa"/>
          </w:tcPr>
          <w:p w:rsidR="00A02B30" w:rsidRDefault="00B05A60">
            <w:pPr>
              <w:pStyle w:val="TableParagraph"/>
              <w:spacing w:before="0" w:line="183" w:lineRule="exact"/>
              <w:ind w:left="572" w:right="679"/>
              <w:jc w:val="center"/>
              <w:rPr>
                <w:sz w:val="18"/>
              </w:rPr>
            </w:pPr>
            <w:r>
              <w:rPr>
                <w:sz w:val="18"/>
              </w:rPr>
              <w:t>4930521.73</w:t>
            </w:r>
          </w:p>
        </w:tc>
        <w:tc>
          <w:tcPr>
            <w:tcW w:w="1282" w:type="dxa"/>
          </w:tcPr>
          <w:p w:rsidR="00A02B30" w:rsidRDefault="00B05A60">
            <w:pPr>
              <w:pStyle w:val="TableParagraph"/>
              <w:spacing w:before="29" w:line="189" w:lineRule="exact"/>
              <w:ind w:right="448"/>
              <w:jc w:val="right"/>
              <w:rPr>
                <w:sz w:val="18"/>
              </w:rPr>
            </w:pPr>
            <w:r>
              <w:rPr>
                <w:sz w:val="18"/>
              </w:rPr>
              <w:t>578a</w:t>
            </w:r>
          </w:p>
        </w:tc>
        <w:tc>
          <w:tcPr>
            <w:tcW w:w="2483" w:type="dxa"/>
          </w:tcPr>
          <w:p w:rsidR="00A02B30" w:rsidRDefault="00B05A60">
            <w:pPr>
              <w:pStyle w:val="TableParagraph"/>
              <w:spacing w:before="29" w:line="189" w:lineRule="exact"/>
              <w:ind w:left="505"/>
              <w:rPr>
                <w:sz w:val="18"/>
              </w:rPr>
            </w:pPr>
            <w:r>
              <w:rPr>
                <w:sz w:val="18"/>
              </w:rPr>
              <w:t>7370902.53</w:t>
            </w:r>
          </w:p>
        </w:tc>
        <w:tc>
          <w:tcPr>
            <w:tcW w:w="980" w:type="dxa"/>
          </w:tcPr>
          <w:p w:rsidR="00A02B30" w:rsidRDefault="00B05A60">
            <w:pPr>
              <w:pStyle w:val="TableParagraph"/>
              <w:spacing w:before="29" w:line="189" w:lineRule="exact"/>
              <w:ind w:left="37" w:right="35"/>
              <w:jc w:val="center"/>
              <w:rPr>
                <w:sz w:val="18"/>
              </w:rPr>
            </w:pPr>
            <w:r>
              <w:rPr>
                <w:sz w:val="18"/>
              </w:rPr>
              <w:t>4930341.37</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600</w:t>
            </w:r>
          </w:p>
        </w:tc>
        <w:tc>
          <w:tcPr>
            <w:tcW w:w="1913" w:type="dxa"/>
          </w:tcPr>
          <w:p w:rsidR="00A02B30" w:rsidRDefault="00B05A60">
            <w:pPr>
              <w:pStyle w:val="TableParagraph"/>
              <w:spacing w:before="0" w:line="183" w:lineRule="exact"/>
              <w:ind w:left="445" w:right="572"/>
              <w:jc w:val="center"/>
              <w:rPr>
                <w:sz w:val="18"/>
              </w:rPr>
            </w:pPr>
            <w:r>
              <w:rPr>
                <w:sz w:val="18"/>
              </w:rPr>
              <w:t>7370074.16</w:t>
            </w:r>
          </w:p>
        </w:tc>
        <w:tc>
          <w:tcPr>
            <w:tcW w:w="2149" w:type="dxa"/>
          </w:tcPr>
          <w:p w:rsidR="00A02B30" w:rsidRDefault="00B05A60">
            <w:pPr>
              <w:pStyle w:val="TableParagraph"/>
              <w:spacing w:before="0" w:line="183" w:lineRule="exact"/>
              <w:ind w:left="572" w:right="679"/>
              <w:jc w:val="center"/>
              <w:rPr>
                <w:sz w:val="18"/>
              </w:rPr>
            </w:pPr>
            <w:r>
              <w:rPr>
                <w:sz w:val="18"/>
              </w:rPr>
              <w:t>4930526.25</w:t>
            </w:r>
          </w:p>
        </w:tc>
        <w:tc>
          <w:tcPr>
            <w:tcW w:w="1282" w:type="dxa"/>
          </w:tcPr>
          <w:p w:rsidR="00A02B30" w:rsidRDefault="00B05A60">
            <w:pPr>
              <w:pStyle w:val="TableParagraph"/>
              <w:spacing w:before="29" w:line="189" w:lineRule="exact"/>
              <w:ind w:right="488"/>
              <w:jc w:val="right"/>
              <w:rPr>
                <w:sz w:val="18"/>
              </w:rPr>
            </w:pPr>
            <w:r>
              <w:rPr>
                <w:sz w:val="18"/>
              </w:rPr>
              <w:t>579</w:t>
            </w:r>
          </w:p>
        </w:tc>
        <w:tc>
          <w:tcPr>
            <w:tcW w:w="2483" w:type="dxa"/>
          </w:tcPr>
          <w:p w:rsidR="00A02B30" w:rsidRDefault="00B05A60">
            <w:pPr>
              <w:pStyle w:val="TableParagraph"/>
              <w:spacing w:before="29" w:line="189" w:lineRule="exact"/>
              <w:ind w:left="505"/>
              <w:rPr>
                <w:sz w:val="18"/>
              </w:rPr>
            </w:pPr>
            <w:r>
              <w:rPr>
                <w:sz w:val="18"/>
              </w:rPr>
              <w:t>7370951.95</w:t>
            </w:r>
          </w:p>
        </w:tc>
        <w:tc>
          <w:tcPr>
            <w:tcW w:w="980" w:type="dxa"/>
          </w:tcPr>
          <w:p w:rsidR="00A02B30" w:rsidRDefault="00B05A60">
            <w:pPr>
              <w:pStyle w:val="TableParagraph"/>
              <w:spacing w:before="29" w:line="189" w:lineRule="exact"/>
              <w:ind w:left="37" w:right="35"/>
              <w:jc w:val="center"/>
              <w:rPr>
                <w:sz w:val="18"/>
              </w:rPr>
            </w:pPr>
            <w:r>
              <w:rPr>
                <w:sz w:val="18"/>
              </w:rPr>
              <w:t>4930340.75</w:t>
            </w:r>
          </w:p>
        </w:tc>
      </w:tr>
      <w:tr w:rsidR="00A02B30">
        <w:trPr>
          <w:trHeight w:val="238"/>
        </w:trPr>
        <w:tc>
          <w:tcPr>
            <w:tcW w:w="920" w:type="dxa"/>
          </w:tcPr>
          <w:p w:rsidR="00A02B30" w:rsidRDefault="00B05A60">
            <w:pPr>
              <w:pStyle w:val="TableParagraph"/>
              <w:spacing w:before="0" w:line="183" w:lineRule="exact"/>
              <w:ind w:left="117"/>
              <w:rPr>
                <w:sz w:val="18"/>
              </w:rPr>
            </w:pPr>
            <w:r>
              <w:rPr>
                <w:sz w:val="18"/>
              </w:rPr>
              <w:t>601</w:t>
            </w:r>
          </w:p>
        </w:tc>
        <w:tc>
          <w:tcPr>
            <w:tcW w:w="1913" w:type="dxa"/>
          </w:tcPr>
          <w:p w:rsidR="00A02B30" w:rsidRDefault="00B05A60">
            <w:pPr>
              <w:pStyle w:val="TableParagraph"/>
              <w:spacing w:before="0" w:line="183" w:lineRule="exact"/>
              <w:ind w:left="445" w:right="572"/>
              <w:jc w:val="center"/>
              <w:rPr>
                <w:sz w:val="18"/>
              </w:rPr>
            </w:pPr>
            <w:r>
              <w:rPr>
                <w:sz w:val="18"/>
              </w:rPr>
              <w:t>7370044.15</w:t>
            </w:r>
          </w:p>
        </w:tc>
        <w:tc>
          <w:tcPr>
            <w:tcW w:w="2149" w:type="dxa"/>
          </w:tcPr>
          <w:p w:rsidR="00A02B30" w:rsidRDefault="00B05A60">
            <w:pPr>
              <w:pStyle w:val="TableParagraph"/>
              <w:spacing w:before="0" w:line="183" w:lineRule="exact"/>
              <w:ind w:left="572" w:right="679"/>
              <w:jc w:val="center"/>
              <w:rPr>
                <w:sz w:val="18"/>
              </w:rPr>
            </w:pPr>
            <w:r>
              <w:rPr>
                <w:sz w:val="18"/>
              </w:rPr>
              <w:t>4930511.96</w:t>
            </w:r>
          </w:p>
        </w:tc>
        <w:tc>
          <w:tcPr>
            <w:tcW w:w="1282" w:type="dxa"/>
          </w:tcPr>
          <w:p w:rsidR="00A02B30" w:rsidRDefault="00B05A60">
            <w:pPr>
              <w:pStyle w:val="TableParagraph"/>
              <w:spacing w:before="29" w:line="189" w:lineRule="exact"/>
              <w:ind w:right="488"/>
              <w:jc w:val="right"/>
              <w:rPr>
                <w:sz w:val="18"/>
              </w:rPr>
            </w:pPr>
            <w:r>
              <w:rPr>
                <w:sz w:val="18"/>
              </w:rPr>
              <w:t>580</w:t>
            </w:r>
          </w:p>
        </w:tc>
        <w:tc>
          <w:tcPr>
            <w:tcW w:w="2483" w:type="dxa"/>
          </w:tcPr>
          <w:p w:rsidR="00A02B30" w:rsidRDefault="00B05A60">
            <w:pPr>
              <w:pStyle w:val="TableParagraph"/>
              <w:spacing w:before="29" w:line="189" w:lineRule="exact"/>
              <w:ind w:left="505"/>
              <w:rPr>
                <w:sz w:val="18"/>
              </w:rPr>
            </w:pPr>
            <w:r>
              <w:rPr>
                <w:sz w:val="18"/>
              </w:rPr>
              <w:t>7370967.00</w:t>
            </w:r>
          </w:p>
        </w:tc>
        <w:tc>
          <w:tcPr>
            <w:tcW w:w="980" w:type="dxa"/>
          </w:tcPr>
          <w:p w:rsidR="00A02B30" w:rsidRDefault="00B05A60">
            <w:pPr>
              <w:pStyle w:val="TableParagraph"/>
              <w:spacing w:before="29" w:line="189" w:lineRule="exact"/>
              <w:ind w:left="37" w:right="35"/>
              <w:jc w:val="center"/>
              <w:rPr>
                <w:sz w:val="18"/>
              </w:rPr>
            </w:pPr>
            <w:r>
              <w:rPr>
                <w:sz w:val="18"/>
              </w:rPr>
              <w:t>4930353.72</w:t>
            </w:r>
          </w:p>
        </w:tc>
      </w:tr>
      <w:tr w:rsidR="00A02B30">
        <w:trPr>
          <w:trHeight w:val="230"/>
        </w:trPr>
        <w:tc>
          <w:tcPr>
            <w:tcW w:w="920" w:type="dxa"/>
          </w:tcPr>
          <w:p w:rsidR="00A02B30" w:rsidRDefault="00B05A60">
            <w:pPr>
              <w:pStyle w:val="TableParagraph"/>
              <w:spacing w:before="0" w:line="183" w:lineRule="exact"/>
              <w:ind w:left="117"/>
              <w:rPr>
                <w:sz w:val="18"/>
              </w:rPr>
            </w:pPr>
            <w:r>
              <w:rPr>
                <w:sz w:val="18"/>
              </w:rPr>
              <w:t>602</w:t>
            </w:r>
          </w:p>
        </w:tc>
        <w:tc>
          <w:tcPr>
            <w:tcW w:w="1913" w:type="dxa"/>
          </w:tcPr>
          <w:p w:rsidR="00A02B30" w:rsidRDefault="00B05A60">
            <w:pPr>
              <w:pStyle w:val="TableParagraph"/>
              <w:spacing w:before="0" w:line="183" w:lineRule="exact"/>
              <w:ind w:left="444" w:right="572"/>
              <w:jc w:val="center"/>
              <w:rPr>
                <w:sz w:val="18"/>
              </w:rPr>
            </w:pPr>
            <w:r>
              <w:rPr>
                <w:sz w:val="18"/>
              </w:rPr>
              <w:t>7370046.30</w:t>
            </w:r>
          </w:p>
        </w:tc>
        <w:tc>
          <w:tcPr>
            <w:tcW w:w="2149" w:type="dxa"/>
          </w:tcPr>
          <w:p w:rsidR="00A02B30" w:rsidRDefault="00B05A60">
            <w:pPr>
              <w:pStyle w:val="TableParagraph"/>
              <w:spacing w:before="0" w:line="183" w:lineRule="exact"/>
              <w:ind w:left="571" w:right="680"/>
              <w:jc w:val="center"/>
              <w:rPr>
                <w:sz w:val="18"/>
              </w:rPr>
            </w:pPr>
            <w:r>
              <w:rPr>
                <w:sz w:val="18"/>
              </w:rPr>
              <w:t>4930507.45</w:t>
            </w:r>
          </w:p>
        </w:tc>
        <w:tc>
          <w:tcPr>
            <w:tcW w:w="1282" w:type="dxa"/>
          </w:tcPr>
          <w:p w:rsidR="00A02B30" w:rsidRDefault="00A02B30">
            <w:pPr>
              <w:pStyle w:val="TableParagraph"/>
              <w:spacing w:before="0"/>
              <w:rPr>
                <w:sz w:val="16"/>
              </w:rPr>
            </w:pPr>
          </w:p>
        </w:tc>
        <w:tc>
          <w:tcPr>
            <w:tcW w:w="2483" w:type="dxa"/>
          </w:tcPr>
          <w:p w:rsidR="00A02B30" w:rsidRDefault="00A02B30">
            <w:pPr>
              <w:pStyle w:val="TableParagraph"/>
              <w:spacing w:before="0"/>
              <w:rPr>
                <w:sz w:val="16"/>
              </w:rPr>
            </w:pPr>
          </w:p>
        </w:tc>
        <w:tc>
          <w:tcPr>
            <w:tcW w:w="980" w:type="dxa"/>
          </w:tcPr>
          <w:p w:rsidR="00A02B30" w:rsidRDefault="00A02B30">
            <w:pPr>
              <w:pStyle w:val="TableParagraph"/>
              <w:spacing w:before="0"/>
              <w:rPr>
                <w:sz w:val="16"/>
              </w:rPr>
            </w:pPr>
          </w:p>
        </w:tc>
      </w:tr>
      <w:tr w:rsidR="00A02B30">
        <w:trPr>
          <w:trHeight w:val="218"/>
        </w:trPr>
        <w:tc>
          <w:tcPr>
            <w:tcW w:w="920" w:type="dxa"/>
          </w:tcPr>
          <w:p w:rsidR="00A02B30" w:rsidRDefault="00B05A60">
            <w:pPr>
              <w:pStyle w:val="TableParagraph"/>
              <w:spacing w:before="0" w:line="191" w:lineRule="exact"/>
              <w:ind w:left="117"/>
              <w:rPr>
                <w:sz w:val="18"/>
              </w:rPr>
            </w:pPr>
            <w:r>
              <w:rPr>
                <w:sz w:val="18"/>
              </w:rPr>
              <w:t>603</w:t>
            </w:r>
          </w:p>
        </w:tc>
        <w:tc>
          <w:tcPr>
            <w:tcW w:w="1913" w:type="dxa"/>
          </w:tcPr>
          <w:p w:rsidR="00A02B30" w:rsidRDefault="00B05A60">
            <w:pPr>
              <w:pStyle w:val="TableParagraph"/>
              <w:spacing w:before="0" w:line="191" w:lineRule="exact"/>
              <w:ind w:left="444" w:right="572"/>
              <w:jc w:val="center"/>
              <w:rPr>
                <w:sz w:val="18"/>
              </w:rPr>
            </w:pPr>
            <w:r>
              <w:rPr>
                <w:sz w:val="18"/>
              </w:rPr>
              <w:t>7369993.13</w:t>
            </w:r>
          </w:p>
        </w:tc>
        <w:tc>
          <w:tcPr>
            <w:tcW w:w="6894" w:type="dxa"/>
            <w:gridSpan w:val="4"/>
          </w:tcPr>
          <w:p w:rsidR="00A02B30" w:rsidRDefault="00B05A60">
            <w:pPr>
              <w:pStyle w:val="TableParagraph"/>
              <w:tabs>
                <w:tab w:val="left" w:pos="2988"/>
              </w:tabs>
              <w:spacing w:before="0" w:line="199" w:lineRule="exact"/>
              <w:ind w:left="591"/>
              <w:rPr>
                <w:sz w:val="18"/>
              </w:rPr>
            </w:pPr>
            <w:r>
              <w:rPr>
                <w:position w:val="12"/>
                <w:sz w:val="18"/>
              </w:rPr>
              <w:t>4930482.14</w:t>
            </w:r>
            <w:r>
              <w:rPr>
                <w:position w:val="12"/>
                <w:sz w:val="18"/>
              </w:rPr>
              <w:tab/>
            </w:r>
            <w:r>
              <w:rPr>
                <w:spacing w:val="-3"/>
                <w:sz w:val="18"/>
              </w:rPr>
              <w:t xml:space="preserve">ГРАЂЕВИНСКЕ </w:t>
            </w:r>
            <w:r>
              <w:rPr>
                <w:sz w:val="18"/>
              </w:rPr>
              <w:t>ПАРЦЕЛЕ ЈАВНЕ НАМЕНЕ</w:t>
            </w:r>
            <w:r>
              <w:rPr>
                <w:spacing w:val="-9"/>
                <w:sz w:val="18"/>
              </w:rPr>
              <w:t xml:space="preserve"> </w:t>
            </w:r>
            <w:r>
              <w:rPr>
                <w:sz w:val="18"/>
              </w:rPr>
              <w:t>–</w:t>
            </w:r>
          </w:p>
        </w:tc>
      </w:tr>
      <w:tr w:rsidR="00A02B30">
        <w:trPr>
          <w:trHeight w:val="218"/>
        </w:trPr>
        <w:tc>
          <w:tcPr>
            <w:tcW w:w="920" w:type="dxa"/>
          </w:tcPr>
          <w:p w:rsidR="00A02B30" w:rsidRDefault="00B05A60">
            <w:pPr>
              <w:pStyle w:val="TableParagraph"/>
              <w:spacing w:before="3" w:line="196" w:lineRule="exact"/>
              <w:ind w:left="117"/>
              <w:rPr>
                <w:sz w:val="18"/>
              </w:rPr>
            </w:pPr>
            <w:r>
              <w:rPr>
                <w:sz w:val="18"/>
              </w:rPr>
              <w:t>604</w:t>
            </w:r>
          </w:p>
        </w:tc>
        <w:tc>
          <w:tcPr>
            <w:tcW w:w="1913" w:type="dxa"/>
          </w:tcPr>
          <w:p w:rsidR="00A02B30" w:rsidRDefault="00B05A60">
            <w:pPr>
              <w:pStyle w:val="TableParagraph"/>
              <w:spacing w:before="3" w:line="196" w:lineRule="exact"/>
              <w:ind w:left="444" w:right="572"/>
              <w:jc w:val="center"/>
              <w:rPr>
                <w:sz w:val="18"/>
              </w:rPr>
            </w:pPr>
            <w:r>
              <w:rPr>
                <w:sz w:val="18"/>
              </w:rPr>
              <w:t>7369922.25</w:t>
            </w:r>
          </w:p>
        </w:tc>
        <w:tc>
          <w:tcPr>
            <w:tcW w:w="6894" w:type="dxa"/>
            <w:gridSpan w:val="4"/>
          </w:tcPr>
          <w:p w:rsidR="00A02B30" w:rsidRDefault="00B05A60">
            <w:pPr>
              <w:pStyle w:val="TableParagraph"/>
              <w:tabs>
                <w:tab w:val="left" w:pos="3955"/>
              </w:tabs>
              <w:spacing w:before="0" w:line="199" w:lineRule="exact"/>
              <w:ind w:left="591"/>
              <w:rPr>
                <w:sz w:val="18"/>
              </w:rPr>
            </w:pPr>
            <w:r>
              <w:rPr>
                <w:position w:val="9"/>
                <w:sz w:val="18"/>
              </w:rPr>
              <w:t>4930451.68</w:t>
            </w:r>
            <w:r>
              <w:rPr>
                <w:position w:val="9"/>
                <w:sz w:val="18"/>
              </w:rPr>
              <w:tab/>
            </w:r>
            <w:r>
              <w:rPr>
                <w:spacing w:val="-4"/>
                <w:sz w:val="18"/>
              </w:rPr>
              <w:t>САОБРАЋАЈНИЦА</w:t>
            </w:r>
            <w:r>
              <w:rPr>
                <w:spacing w:val="-1"/>
                <w:sz w:val="18"/>
              </w:rPr>
              <w:t xml:space="preserve"> </w:t>
            </w:r>
            <w:r>
              <w:rPr>
                <w:sz w:val="18"/>
              </w:rPr>
              <w:t>С3</w:t>
            </w:r>
          </w:p>
        </w:tc>
      </w:tr>
      <w:tr w:rsidR="00A02B30">
        <w:trPr>
          <w:trHeight w:val="247"/>
        </w:trPr>
        <w:tc>
          <w:tcPr>
            <w:tcW w:w="920" w:type="dxa"/>
          </w:tcPr>
          <w:p w:rsidR="00A02B30" w:rsidRDefault="00B05A60">
            <w:pPr>
              <w:pStyle w:val="TableParagraph"/>
              <w:spacing w:before="22" w:line="205" w:lineRule="exact"/>
              <w:ind w:left="117"/>
              <w:rPr>
                <w:sz w:val="18"/>
              </w:rPr>
            </w:pPr>
            <w:r>
              <w:rPr>
                <w:sz w:val="18"/>
              </w:rPr>
              <w:t>605</w:t>
            </w:r>
          </w:p>
        </w:tc>
        <w:tc>
          <w:tcPr>
            <w:tcW w:w="1913" w:type="dxa"/>
          </w:tcPr>
          <w:p w:rsidR="00A02B30" w:rsidRDefault="00B05A60">
            <w:pPr>
              <w:pStyle w:val="TableParagraph"/>
              <w:spacing w:before="22" w:line="205" w:lineRule="exact"/>
              <w:ind w:left="444" w:right="572"/>
              <w:jc w:val="center"/>
              <w:rPr>
                <w:sz w:val="18"/>
              </w:rPr>
            </w:pPr>
            <w:r>
              <w:rPr>
                <w:sz w:val="18"/>
              </w:rPr>
              <w:t>7369862.81</w:t>
            </w:r>
          </w:p>
        </w:tc>
        <w:tc>
          <w:tcPr>
            <w:tcW w:w="2149" w:type="dxa"/>
          </w:tcPr>
          <w:p w:rsidR="00A02B30" w:rsidRDefault="00B05A60">
            <w:pPr>
              <w:pStyle w:val="TableParagraph"/>
              <w:spacing w:before="22" w:line="205" w:lineRule="exact"/>
              <w:ind w:left="571" w:right="680"/>
              <w:jc w:val="center"/>
              <w:rPr>
                <w:sz w:val="18"/>
              </w:rPr>
            </w:pPr>
            <w:r>
              <w:rPr>
                <w:sz w:val="18"/>
              </w:rPr>
              <w:t>4930428.77</w:t>
            </w:r>
          </w:p>
        </w:tc>
        <w:tc>
          <w:tcPr>
            <w:tcW w:w="1282" w:type="dxa"/>
          </w:tcPr>
          <w:p w:rsidR="00A02B30" w:rsidRDefault="00A02B30">
            <w:pPr>
              <w:pStyle w:val="TableParagraph"/>
              <w:spacing w:before="0"/>
              <w:rPr>
                <w:sz w:val="18"/>
              </w:rPr>
            </w:pPr>
          </w:p>
        </w:tc>
        <w:tc>
          <w:tcPr>
            <w:tcW w:w="2483" w:type="dxa"/>
          </w:tcPr>
          <w:p w:rsidR="00A02B30" w:rsidRDefault="00A02B30">
            <w:pPr>
              <w:pStyle w:val="TableParagraph"/>
              <w:spacing w:before="0"/>
              <w:rPr>
                <w:sz w:val="18"/>
              </w:rPr>
            </w:pPr>
          </w:p>
        </w:tc>
        <w:tc>
          <w:tcPr>
            <w:tcW w:w="980" w:type="dxa"/>
          </w:tcPr>
          <w:p w:rsidR="00A02B30" w:rsidRDefault="00A02B30">
            <w:pPr>
              <w:pStyle w:val="TableParagraph"/>
              <w:spacing w:before="0"/>
              <w:rPr>
                <w:sz w:val="18"/>
              </w:rPr>
            </w:pPr>
          </w:p>
        </w:tc>
      </w:tr>
      <w:tr w:rsidR="00A02B30">
        <w:trPr>
          <w:trHeight w:val="248"/>
        </w:trPr>
        <w:tc>
          <w:tcPr>
            <w:tcW w:w="920" w:type="dxa"/>
          </w:tcPr>
          <w:p w:rsidR="00A02B30" w:rsidRDefault="00B05A60">
            <w:pPr>
              <w:pStyle w:val="TableParagraph"/>
              <w:spacing w:before="13"/>
              <w:ind w:left="117"/>
              <w:rPr>
                <w:sz w:val="18"/>
              </w:rPr>
            </w:pPr>
            <w:r>
              <w:rPr>
                <w:sz w:val="18"/>
              </w:rPr>
              <w:t>606</w:t>
            </w:r>
          </w:p>
        </w:tc>
        <w:tc>
          <w:tcPr>
            <w:tcW w:w="1913" w:type="dxa"/>
          </w:tcPr>
          <w:p w:rsidR="00A02B30" w:rsidRDefault="00B05A60">
            <w:pPr>
              <w:pStyle w:val="TableParagraph"/>
              <w:spacing w:before="13"/>
              <w:ind w:left="444" w:right="572"/>
              <w:jc w:val="center"/>
              <w:rPr>
                <w:sz w:val="18"/>
              </w:rPr>
            </w:pPr>
            <w:r>
              <w:rPr>
                <w:sz w:val="18"/>
              </w:rPr>
              <w:t>7369825.21</w:t>
            </w:r>
          </w:p>
        </w:tc>
        <w:tc>
          <w:tcPr>
            <w:tcW w:w="2149" w:type="dxa"/>
          </w:tcPr>
          <w:p w:rsidR="00A02B30" w:rsidRDefault="00B05A60">
            <w:pPr>
              <w:pStyle w:val="TableParagraph"/>
              <w:spacing w:before="13"/>
              <w:ind w:left="571" w:right="680"/>
              <w:jc w:val="center"/>
              <w:rPr>
                <w:sz w:val="18"/>
              </w:rPr>
            </w:pPr>
            <w:r>
              <w:rPr>
                <w:sz w:val="18"/>
              </w:rPr>
              <w:t>4930426.94</w:t>
            </w:r>
          </w:p>
        </w:tc>
        <w:tc>
          <w:tcPr>
            <w:tcW w:w="1282" w:type="dxa"/>
          </w:tcPr>
          <w:p w:rsidR="00A02B30" w:rsidRDefault="00A02B30">
            <w:pPr>
              <w:pStyle w:val="TableParagraph"/>
              <w:spacing w:before="0"/>
              <w:rPr>
                <w:sz w:val="18"/>
              </w:rPr>
            </w:pPr>
          </w:p>
        </w:tc>
        <w:tc>
          <w:tcPr>
            <w:tcW w:w="2483" w:type="dxa"/>
          </w:tcPr>
          <w:p w:rsidR="00A02B30" w:rsidRDefault="00B05A60">
            <w:pPr>
              <w:pStyle w:val="TableParagraph"/>
              <w:spacing w:before="0" w:line="200" w:lineRule="exact"/>
              <w:ind w:left="417"/>
              <w:rPr>
                <w:sz w:val="18"/>
              </w:rPr>
            </w:pPr>
            <w:r>
              <w:rPr>
                <w:sz w:val="18"/>
              </w:rPr>
              <w:t>грађевинска парцела С3-1</w:t>
            </w:r>
          </w:p>
        </w:tc>
        <w:tc>
          <w:tcPr>
            <w:tcW w:w="980" w:type="dxa"/>
          </w:tcPr>
          <w:p w:rsidR="00A02B30" w:rsidRDefault="00A02B30">
            <w:pPr>
              <w:pStyle w:val="TableParagraph"/>
              <w:spacing w:before="0"/>
              <w:rPr>
                <w:sz w:val="18"/>
              </w:rPr>
            </w:pPr>
          </w:p>
        </w:tc>
      </w:tr>
      <w:tr w:rsidR="00A02B30">
        <w:trPr>
          <w:trHeight w:val="220"/>
        </w:trPr>
        <w:tc>
          <w:tcPr>
            <w:tcW w:w="920" w:type="dxa"/>
          </w:tcPr>
          <w:p w:rsidR="00A02B30" w:rsidRDefault="00B05A60">
            <w:pPr>
              <w:pStyle w:val="TableParagraph"/>
              <w:spacing w:before="3" w:line="197" w:lineRule="exact"/>
              <w:ind w:left="117"/>
              <w:rPr>
                <w:sz w:val="18"/>
              </w:rPr>
            </w:pPr>
            <w:r>
              <w:rPr>
                <w:sz w:val="18"/>
              </w:rPr>
              <w:t>607</w:t>
            </w:r>
          </w:p>
        </w:tc>
        <w:tc>
          <w:tcPr>
            <w:tcW w:w="1913" w:type="dxa"/>
          </w:tcPr>
          <w:p w:rsidR="00A02B30" w:rsidRDefault="00B05A60">
            <w:pPr>
              <w:pStyle w:val="TableParagraph"/>
              <w:spacing w:before="3" w:line="197" w:lineRule="exact"/>
              <w:ind w:left="444" w:right="572"/>
              <w:jc w:val="center"/>
              <w:rPr>
                <w:sz w:val="18"/>
              </w:rPr>
            </w:pPr>
            <w:r>
              <w:rPr>
                <w:sz w:val="18"/>
              </w:rPr>
              <w:t>7369793.92</w:t>
            </w:r>
          </w:p>
        </w:tc>
        <w:tc>
          <w:tcPr>
            <w:tcW w:w="2149" w:type="dxa"/>
          </w:tcPr>
          <w:p w:rsidR="00A02B30" w:rsidRDefault="00B05A60">
            <w:pPr>
              <w:pStyle w:val="TableParagraph"/>
              <w:spacing w:before="3" w:line="197" w:lineRule="exact"/>
              <w:ind w:left="571" w:right="680"/>
              <w:jc w:val="center"/>
              <w:rPr>
                <w:sz w:val="18"/>
              </w:rPr>
            </w:pPr>
            <w:r>
              <w:rPr>
                <w:sz w:val="18"/>
              </w:rPr>
              <w:t>4930447.86</w:t>
            </w:r>
          </w:p>
        </w:tc>
        <w:tc>
          <w:tcPr>
            <w:tcW w:w="1282" w:type="dxa"/>
          </w:tcPr>
          <w:p w:rsidR="00A02B30" w:rsidRDefault="00A02B30">
            <w:pPr>
              <w:pStyle w:val="TableParagraph"/>
              <w:spacing w:before="0"/>
              <w:rPr>
                <w:sz w:val="14"/>
              </w:rPr>
            </w:pPr>
          </w:p>
        </w:tc>
        <w:tc>
          <w:tcPr>
            <w:tcW w:w="2483" w:type="dxa"/>
          </w:tcPr>
          <w:p w:rsidR="00A02B30" w:rsidRDefault="00A02B30">
            <w:pPr>
              <w:pStyle w:val="TableParagraph"/>
              <w:spacing w:before="0"/>
              <w:rPr>
                <w:sz w:val="14"/>
              </w:rPr>
            </w:pPr>
          </w:p>
        </w:tc>
        <w:tc>
          <w:tcPr>
            <w:tcW w:w="980" w:type="dxa"/>
          </w:tcPr>
          <w:p w:rsidR="00A02B30" w:rsidRDefault="00A02B30">
            <w:pPr>
              <w:pStyle w:val="TableParagraph"/>
              <w:spacing w:before="0"/>
              <w:rPr>
                <w:sz w:val="14"/>
              </w:rPr>
            </w:pPr>
          </w:p>
        </w:tc>
      </w:tr>
      <w:tr w:rsidR="00A02B30">
        <w:trPr>
          <w:trHeight w:val="238"/>
        </w:trPr>
        <w:tc>
          <w:tcPr>
            <w:tcW w:w="920" w:type="dxa"/>
          </w:tcPr>
          <w:p w:rsidR="00A02B30" w:rsidRDefault="00B05A60">
            <w:pPr>
              <w:pStyle w:val="TableParagraph"/>
              <w:spacing w:before="20" w:line="197" w:lineRule="exact"/>
              <w:ind w:left="117"/>
              <w:rPr>
                <w:sz w:val="18"/>
              </w:rPr>
            </w:pPr>
            <w:r>
              <w:rPr>
                <w:sz w:val="18"/>
              </w:rPr>
              <w:t>608</w:t>
            </w:r>
          </w:p>
        </w:tc>
        <w:tc>
          <w:tcPr>
            <w:tcW w:w="1913" w:type="dxa"/>
          </w:tcPr>
          <w:p w:rsidR="00A02B30" w:rsidRDefault="00B05A60">
            <w:pPr>
              <w:pStyle w:val="TableParagraph"/>
              <w:spacing w:before="20" w:line="197" w:lineRule="exact"/>
              <w:ind w:left="444" w:right="572"/>
              <w:jc w:val="center"/>
              <w:rPr>
                <w:sz w:val="18"/>
              </w:rPr>
            </w:pPr>
            <w:r>
              <w:rPr>
                <w:sz w:val="18"/>
              </w:rPr>
              <w:t>7369774.43</w:t>
            </w:r>
          </w:p>
        </w:tc>
        <w:tc>
          <w:tcPr>
            <w:tcW w:w="2149" w:type="dxa"/>
          </w:tcPr>
          <w:p w:rsidR="00A02B30" w:rsidRDefault="00B05A60">
            <w:pPr>
              <w:pStyle w:val="TableParagraph"/>
              <w:spacing w:before="20" w:line="197" w:lineRule="exact"/>
              <w:ind w:left="571" w:right="680"/>
              <w:jc w:val="center"/>
              <w:rPr>
                <w:sz w:val="18"/>
              </w:rPr>
            </w:pPr>
            <w:r>
              <w:rPr>
                <w:sz w:val="18"/>
              </w:rPr>
              <w:t>4930472.85</w:t>
            </w:r>
          </w:p>
        </w:tc>
        <w:tc>
          <w:tcPr>
            <w:tcW w:w="1282" w:type="dxa"/>
          </w:tcPr>
          <w:p w:rsidR="00A02B30" w:rsidRDefault="00B05A60">
            <w:pPr>
              <w:pStyle w:val="TableParagraph"/>
              <w:spacing w:before="0" w:line="192" w:lineRule="exact"/>
              <w:ind w:right="420"/>
              <w:jc w:val="right"/>
              <w:rPr>
                <w:sz w:val="18"/>
              </w:rPr>
            </w:pPr>
            <w:r>
              <w:rPr>
                <w:sz w:val="18"/>
              </w:rPr>
              <w:t>БРОЈ</w:t>
            </w:r>
          </w:p>
        </w:tc>
        <w:tc>
          <w:tcPr>
            <w:tcW w:w="2483" w:type="dxa"/>
          </w:tcPr>
          <w:p w:rsidR="00A02B30" w:rsidRDefault="00B05A60">
            <w:pPr>
              <w:pStyle w:val="TableParagraph"/>
              <w:spacing w:before="0" w:line="192" w:lineRule="exact"/>
              <w:ind w:right="614"/>
              <w:jc w:val="center"/>
              <w:rPr>
                <w:sz w:val="18"/>
              </w:rPr>
            </w:pPr>
            <w:r>
              <w:rPr>
                <w:sz w:val="18"/>
              </w:rPr>
              <w:t>X</w:t>
            </w:r>
          </w:p>
        </w:tc>
        <w:tc>
          <w:tcPr>
            <w:tcW w:w="980" w:type="dxa"/>
          </w:tcPr>
          <w:p w:rsidR="00A02B30" w:rsidRDefault="00B05A60">
            <w:pPr>
              <w:pStyle w:val="TableParagraph"/>
              <w:spacing w:before="0" w:line="192" w:lineRule="exact"/>
              <w:ind w:left="9"/>
              <w:jc w:val="center"/>
              <w:rPr>
                <w:sz w:val="18"/>
              </w:rPr>
            </w:pPr>
            <w:r>
              <w:rPr>
                <w:sz w:val="18"/>
              </w:rPr>
              <w:t>Y</w:t>
            </w:r>
          </w:p>
        </w:tc>
      </w:tr>
      <w:tr w:rsidR="00A02B30">
        <w:trPr>
          <w:trHeight w:val="238"/>
        </w:trPr>
        <w:tc>
          <w:tcPr>
            <w:tcW w:w="920" w:type="dxa"/>
          </w:tcPr>
          <w:p w:rsidR="00A02B30" w:rsidRDefault="00B05A60">
            <w:pPr>
              <w:pStyle w:val="TableParagraph"/>
              <w:spacing w:before="20" w:line="197" w:lineRule="exact"/>
              <w:ind w:left="117"/>
              <w:rPr>
                <w:sz w:val="18"/>
              </w:rPr>
            </w:pPr>
            <w:r>
              <w:rPr>
                <w:sz w:val="18"/>
              </w:rPr>
              <w:t>609</w:t>
            </w:r>
          </w:p>
        </w:tc>
        <w:tc>
          <w:tcPr>
            <w:tcW w:w="1913" w:type="dxa"/>
          </w:tcPr>
          <w:p w:rsidR="00A02B30" w:rsidRDefault="00B05A60">
            <w:pPr>
              <w:pStyle w:val="TableParagraph"/>
              <w:spacing w:before="20" w:line="197" w:lineRule="exact"/>
              <w:ind w:left="444" w:right="572"/>
              <w:jc w:val="center"/>
              <w:rPr>
                <w:sz w:val="18"/>
              </w:rPr>
            </w:pPr>
            <w:r>
              <w:rPr>
                <w:sz w:val="18"/>
              </w:rPr>
              <w:t>7369755.72</w:t>
            </w:r>
          </w:p>
        </w:tc>
        <w:tc>
          <w:tcPr>
            <w:tcW w:w="2149" w:type="dxa"/>
          </w:tcPr>
          <w:p w:rsidR="00A02B30" w:rsidRDefault="00B05A60">
            <w:pPr>
              <w:pStyle w:val="TableParagraph"/>
              <w:spacing w:before="20" w:line="197" w:lineRule="exact"/>
              <w:ind w:left="571" w:right="680"/>
              <w:jc w:val="center"/>
              <w:rPr>
                <w:sz w:val="18"/>
              </w:rPr>
            </w:pPr>
            <w:r>
              <w:rPr>
                <w:sz w:val="18"/>
              </w:rPr>
              <w:t>4930489.14</w:t>
            </w:r>
          </w:p>
        </w:tc>
        <w:tc>
          <w:tcPr>
            <w:tcW w:w="1282" w:type="dxa"/>
          </w:tcPr>
          <w:p w:rsidR="00A02B30" w:rsidRDefault="00B05A60">
            <w:pPr>
              <w:pStyle w:val="TableParagraph"/>
              <w:spacing w:before="0" w:line="192" w:lineRule="exact"/>
              <w:ind w:right="488"/>
              <w:jc w:val="right"/>
              <w:rPr>
                <w:sz w:val="18"/>
              </w:rPr>
            </w:pPr>
            <w:r>
              <w:rPr>
                <w:sz w:val="18"/>
              </w:rPr>
              <w:t>610</w:t>
            </w:r>
          </w:p>
        </w:tc>
        <w:tc>
          <w:tcPr>
            <w:tcW w:w="2483" w:type="dxa"/>
          </w:tcPr>
          <w:p w:rsidR="00A02B30" w:rsidRDefault="00B05A60">
            <w:pPr>
              <w:pStyle w:val="TableParagraph"/>
              <w:spacing w:before="0" w:line="192" w:lineRule="exact"/>
              <w:ind w:left="505"/>
              <w:rPr>
                <w:sz w:val="18"/>
              </w:rPr>
            </w:pPr>
            <w:r>
              <w:rPr>
                <w:sz w:val="18"/>
              </w:rPr>
              <w:t>7374585.98</w:t>
            </w:r>
          </w:p>
        </w:tc>
        <w:tc>
          <w:tcPr>
            <w:tcW w:w="980" w:type="dxa"/>
          </w:tcPr>
          <w:p w:rsidR="00A02B30" w:rsidRDefault="00B05A60">
            <w:pPr>
              <w:pStyle w:val="TableParagraph"/>
              <w:spacing w:before="0" w:line="192" w:lineRule="exact"/>
              <w:ind w:left="37" w:right="35"/>
              <w:jc w:val="center"/>
              <w:rPr>
                <w:sz w:val="18"/>
              </w:rPr>
            </w:pPr>
            <w:r>
              <w:rPr>
                <w:sz w:val="18"/>
              </w:rPr>
              <w:t>4929366.72</w:t>
            </w:r>
          </w:p>
        </w:tc>
      </w:tr>
      <w:tr w:rsidR="00A02B30">
        <w:trPr>
          <w:trHeight w:val="239"/>
        </w:trPr>
        <w:tc>
          <w:tcPr>
            <w:tcW w:w="920" w:type="dxa"/>
          </w:tcPr>
          <w:p w:rsidR="00A02B30" w:rsidRDefault="00A02B30">
            <w:pPr>
              <w:pStyle w:val="TableParagraph"/>
              <w:spacing w:before="0"/>
              <w:rPr>
                <w:sz w:val="16"/>
              </w:rPr>
            </w:pPr>
          </w:p>
        </w:tc>
        <w:tc>
          <w:tcPr>
            <w:tcW w:w="1913" w:type="dxa"/>
          </w:tcPr>
          <w:p w:rsidR="00A02B30" w:rsidRDefault="00A02B30">
            <w:pPr>
              <w:pStyle w:val="TableParagraph"/>
              <w:spacing w:before="0"/>
              <w:rPr>
                <w:sz w:val="16"/>
              </w:rPr>
            </w:pPr>
          </w:p>
        </w:tc>
        <w:tc>
          <w:tcPr>
            <w:tcW w:w="2149" w:type="dxa"/>
          </w:tcPr>
          <w:p w:rsidR="00A02B30" w:rsidRDefault="00A02B30">
            <w:pPr>
              <w:pStyle w:val="TableParagraph"/>
              <w:spacing w:before="0"/>
              <w:rPr>
                <w:sz w:val="16"/>
              </w:rPr>
            </w:pPr>
          </w:p>
        </w:tc>
        <w:tc>
          <w:tcPr>
            <w:tcW w:w="1282" w:type="dxa"/>
          </w:tcPr>
          <w:p w:rsidR="00A02B30" w:rsidRDefault="00B05A60">
            <w:pPr>
              <w:pStyle w:val="TableParagraph"/>
              <w:spacing w:before="0" w:line="192" w:lineRule="exact"/>
              <w:ind w:left="402" w:right="378"/>
              <w:jc w:val="center"/>
              <w:rPr>
                <w:sz w:val="18"/>
              </w:rPr>
            </w:pPr>
            <w:r>
              <w:rPr>
                <w:sz w:val="18"/>
              </w:rPr>
              <w:t>611</w:t>
            </w:r>
          </w:p>
        </w:tc>
        <w:tc>
          <w:tcPr>
            <w:tcW w:w="2483" w:type="dxa"/>
          </w:tcPr>
          <w:p w:rsidR="00A02B30" w:rsidRDefault="00B05A60">
            <w:pPr>
              <w:pStyle w:val="TableParagraph"/>
              <w:spacing w:before="0" w:line="192" w:lineRule="exact"/>
              <w:ind w:left="506"/>
              <w:rPr>
                <w:sz w:val="18"/>
              </w:rPr>
            </w:pPr>
            <w:r>
              <w:rPr>
                <w:sz w:val="18"/>
              </w:rPr>
              <w:t>7374645.27</w:t>
            </w:r>
          </w:p>
        </w:tc>
        <w:tc>
          <w:tcPr>
            <w:tcW w:w="980" w:type="dxa"/>
          </w:tcPr>
          <w:p w:rsidR="00A02B30" w:rsidRDefault="00B05A60">
            <w:pPr>
              <w:pStyle w:val="TableParagraph"/>
              <w:spacing w:before="0" w:line="192" w:lineRule="exact"/>
              <w:ind w:left="38" w:right="35"/>
              <w:jc w:val="center"/>
              <w:rPr>
                <w:sz w:val="18"/>
              </w:rPr>
            </w:pPr>
            <w:r>
              <w:rPr>
                <w:sz w:val="18"/>
              </w:rPr>
              <w:t>4929334.19</w:t>
            </w:r>
          </w:p>
        </w:tc>
      </w:tr>
    </w:tbl>
    <w:p w:rsidR="00A02B30" w:rsidRDefault="00B05A60">
      <w:pPr>
        <w:pStyle w:val="BodyText"/>
        <w:spacing w:before="89"/>
        <w:ind w:left="1947"/>
      </w:pPr>
      <w:r>
        <w:pict>
          <v:line id="_x0000_s1054" style="position:absolute;left:0;text-align:left;z-index:-251614720;mso-position-horizontal-relative:page;mso-position-vertical-relative:page" from="318.6pt,9.65pt" to="318.6pt,746.65pt" strokeweight=".6pt">
            <w10:wrap anchorx="page" anchory="page"/>
          </v:line>
        </w:pict>
      </w:r>
      <w:r>
        <w:pict>
          <v:shape id="_x0000_s1053" type="#_x0000_t202" style="position:absolute;left:0;text-align:left;margin-left:340.25pt;margin-top:-.45pt;width:215.15pt;height:105.25pt;z-index:251675136;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78"/>
                    <w:gridCol w:w="1926"/>
                    <w:gridCol w:w="1498"/>
                  </w:tblGrid>
                  <w:tr w:rsidR="00A02B30">
                    <w:trPr>
                      <w:trHeight w:val="218"/>
                    </w:trPr>
                    <w:tc>
                      <w:tcPr>
                        <w:tcW w:w="878" w:type="dxa"/>
                      </w:tcPr>
                      <w:p w:rsidR="00A02B30" w:rsidRDefault="00B05A60">
                        <w:pPr>
                          <w:pStyle w:val="TableParagraph"/>
                          <w:spacing w:before="0" w:line="199" w:lineRule="exact"/>
                          <w:ind w:left="89"/>
                          <w:rPr>
                            <w:sz w:val="18"/>
                          </w:rPr>
                        </w:pPr>
                        <w:r>
                          <w:rPr>
                            <w:sz w:val="18"/>
                          </w:rPr>
                          <w:t>612</w:t>
                        </w:r>
                      </w:p>
                    </w:tc>
                    <w:tc>
                      <w:tcPr>
                        <w:tcW w:w="1926" w:type="dxa"/>
                      </w:tcPr>
                      <w:p w:rsidR="00A02B30" w:rsidRDefault="00B05A60">
                        <w:pPr>
                          <w:pStyle w:val="TableParagraph"/>
                          <w:spacing w:before="0" w:line="199" w:lineRule="exact"/>
                          <w:ind w:left="478"/>
                          <w:rPr>
                            <w:sz w:val="18"/>
                          </w:rPr>
                        </w:pPr>
                        <w:r>
                          <w:rPr>
                            <w:sz w:val="18"/>
                          </w:rPr>
                          <w:t>7374731.87</w:t>
                        </w:r>
                      </w:p>
                    </w:tc>
                    <w:tc>
                      <w:tcPr>
                        <w:tcW w:w="1498" w:type="dxa"/>
                      </w:tcPr>
                      <w:p w:rsidR="00A02B30" w:rsidRDefault="00B05A60">
                        <w:pPr>
                          <w:pStyle w:val="TableParagraph"/>
                          <w:spacing w:before="0" w:line="199" w:lineRule="exact"/>
                          <w:ind w:right="47"/>
                          <w:jc w:val="right"/>
                          <w:rPr>
                            <w:sz w:val="18"/>
                          </w:rPr>
                        </w:pPr>
                        <w:r>
                          <w:rPr>
                            <w:sz w:val="18"/>
                          </w:rPr>
                          <w:t>4929277.45</w:t>
                        </w:r>
                      </w:p>
                    </w:tc>
                  </w:tr>
                  <w:tr w:rsidR="00A02B30">
                    <w:trPr>
                      <w:trHeight w:val="238"/>
                    </w:trPr>
                    <w:tc>
                      <w:tcPr>
                        <w:tcW w:w="878" w:type="dxa"/>
                      </w:tcPr>
                      <w:p w:rsidR="00A02B30" w:rsidRDefault="00B05A60">
                        <w:pPr>
                          <w:pStyle w:val="TableParagraph"/>
                          <w:spacing w:line="206" w:lineRule="exact"/>
                          <w:ind w:left="89"/>
                          <w:rPr>
                            <w:sz w:val="18"/>
                          </w:rPr>
                        </w:pPr>
                        <w:r>
                          <w:rPr>
                            <w:sz w:val="18"/>
                          </w:rPr>
                          <w:t>613</w:t>
                        </w:r>
                      </w:p>
                    </w:tc>
                    <w:tc>
                      <w:tcPr>
                        <w:tcW w:w="1926" w:type="dxa"/>
                      </w:tcPr>
                      <w:p w:rsidR="00A02B30" w:rsidRDefault="00B05A60">
                        <w:pPr>
                          <w:pStyle w:val="TableParagraph"/>
                          <w:spacing w:line="206" w:lineRule="exact"/>
                          <w:ind w:left="478"/>
                          <w:rPr>
                            <w:sz w:val="18"/>
                          </w:rPr>
                        </w:pPr>
                        <w:r>
                          <w:rPr>
                            <w:sz w:val="18"/>
                          </w:rPr>
                          <w:t>7374802.36</w:t>
                        </w:r>
                      </w:p>
                    </w:tc>
                    <w:tc>
                      <w:tcPr>
                        <w:tcW w:w="1498" w:type="dxa"/>
                      </w:tcPr>
                      <w:p w:rsidR="00A02B30" w:rsidRDefault="00B05A60">
                        <w:pPr>
                          <w:pStyle w:val="TableParagraph"/>
                          <w:spacing w:line="206" w:lineRule="exact"/>
                          <w:ind w:right="47"/>
                          <w:jc w:val="right"/>
                          <w:rPr>
                            <w:sz w:val="18"/>
                          </w:rPr>
                        </w:pPr>
                        <w:r>
                          <w:rPr>
                            <w:sz w:val="18"/>
                          </w:rPr>
                          <w:t>4929244.40</w:t>
                        </w:r>
                      </w:p>
                    </w:tc>
                  </w:tr>
                  <w:tr w:rsidR="00A02B30">
                    <w:trPr>
                      <w:trHeight w:val="238"/>
                    </w:trPr>
                    <w:tc>
                      <w:tcPr>
                        <w:tcW w:w="878" w:type="dxa"/>
                      </w:tcPr>
                      <w:p w:rsidR="00A02B30" w:rsidRDefault="00B05A60">
                        <w:pPr>
                          <w:pStyle w:val="TableParagraph"/>
                          <w:spacing w:line="206" w:lineRule="exact"/>
                          <w:ind w:left="89"/>
                          <w:rPr>
                            <w:sz w:val="18"/>
                          </w:rPr>
                        </w:pPr>
                        <w:r>
                          <w:rPr>
                            <w:sz w:val="18"/>
                          </w:rPr>
                          <w:t>614</w:t>
                        </w:r>
                      </w:p>
                    </w:tc>
                    <w:tc>
                      <w:tcPr>
                        <w:tcW w:w="1926" w:type="dxa"/>
                      </w:tcPr>
                      <w:p w:rsidR="00A02B30" w:rsidRDefault="00B05A60">
                        <w:pPr>
                          <w:pStyle w:val="TableParagraph"/>
                          <w:spacing w:line="206" w:lineRule="exact"/>
                          <w:ind w:left="478"/>
                          <w:rPr>
                            <w:sz w:val="18"/>
                          </w:rPr>
                        </w:pPr>
                        <w:r>
                          <w:rPr>
                            <w:sz w:val="18"/>
                          </w:rPr>
                          <w:t>7374830.30</w:t>
                        </w:r>
                      </w:p>
                    </w:tc>
                    <w:tc>
                      <w:tcPr>
                        <w:tcW w:w="1498" w:type="dxa"/>
                      </w:tcPr>
                      <w:p w:rsidR="00A02B30" w:rsidRDefault="00B05A60">
                        <w:pPr>
                          <w:pStyle w:val="TableParagraph"/>
                          <w:spacing w:line="206" w:lineRule="exact"/>
                          <w:ind w:right="47"/>
                          <w:jc w:val="right"/>
                          <w:rPr>
                            <w:sz w:val="18"/>
                          </w:rPr>
                        </w:pPr>
                        <w:r>
                          <w:rPr>
                            <w:sz w:val="18"/>
                          </w:rPr>
                          <w:t>4929235.49</w:t>
                        </w:r>
                      </w:p>
                    </w:tc>
                  </w:tr>
                  <w:tr w:rsidR="00A02B30">
                    <w:trPr>
                      <w:trHeight w:val="238"/>
                    </w:trPr>
                    <w:tc>
                      <w:tcPr>
                        <w:tcW w:w="878" w:type="dxa"/>
                      </w:tcPr>
                      <w:p w:rsidR="00A02B30" w:rsidRDefault="00B05A60">
                        <w:pPr>
                          <w:pStyle w:val="TableParagraph"/>
                          <w:spacing w:line="206" w:lineRule="exact"/>
                          <w:ind w:left="89"/>
                          <w:rPr>
                            <w:sz w:val="18"/>
                          </w:rPr>
                        </w:pPr>
                        <w:r>
                          <w:rPr>
                            <w:sz w:val="18"/>
                          </w:rPr>
                          <w:t>615</w:t>
                        </w:r>
                      </w:p>
                    </w:tc>
                    <w:tc>
                      <w:tcPr>
                        <w:tcW w:w="1926" w:type="dxa"/>
                      </w:tcPr>
                      <w:p w:rsidR="00A02B30" w:rsidRDefault="00B05A60">
                        <w:pPr>
                          <w:pStyle w:val="TableParagraph"/>
                          <w:spacing w:line="206" w:lineRule="exact"/>
                          <w:ind w:left="478"/>
                          <w:rPr>
                            <w:sz w:val="18"/>
                          </w:rPr>
                        </w:pPr>
                        <w:r>
                          <w:rPr>
                            <w:sz w:val="18"/>
                          </w:rPr>
                          <w:t>7374821.74</w:t>
                        </w:r>
                      </w:p>
                    </w:tc>
                    <w:tc>
                      <w:tcPr>
                        <w:tcW w:w="1498" w:type="dxa"/>
                      </w:tcPr>
                      <w:p w:rsidR="00A02B30" w:rsidRDefault="00B05A60">
                        <w:pPr>
                          <w:pStyle w:val="TableParagraph"/>
                          <w:spacing w:line="206" w:lineRule="exact"/>
                          <w:ind w:right="47"/>
                          <w:jc w:val="right"/>
                          <w:rPr>
                            <w:sz w:val="18"/>
                          </w:rPr>
                        </w:pPr>
                        <w:r>
                          <w:rPr>
                            <w:sz w:val="18"/>
                          </w:rPr>
                          <w:t>4929208.75</w:t>
                        </w:r>
                      </w:p>
                    </w:tc>
                  </w:tr>
                  <w:tr w:rsidR="00A02B30">
                    <w:trPr>
                      <w:trHeight w:val="238"/>
                    </w:trPr>
                    <w:tc>
                      <w:tcPr>
                        <w:tcW w:w="878" w:type="dxa"/>
                      </w:tcPr>
                      <w:p w:rsidR="00A02B30" w:rsidRDefault="00B05A60">
                        <w:pPr>
                          <w:pStyle w:val="TableParagraph"/>
                          <w:spacing w:line="206" w:lineRule="exact"/>
                          <w:ind w:left="89"/>
                          <w:rPr>
                            <w:sz w:val="18"/>
                          </w:rPr>
                        </w:pPr>
                        <w:r>
                          <w:rPr>
                            <w:sz w:val="18"/>
                          </w:rPr>
                          <w:t>616</w:t>
                        </w:r>
                      </w:p>
                    </w:tc>
                    <w:tc>
                      <w:tcPr>
                        <w:tcW w:w="1926" w:type="dxa"/>
                      </w:tcPr>
                      <w:p w:rsidR="00A02B30" w:rsidRDefault="00B05A60">
                        <w:pPr>
                          <w:pStyle w:val="TableParagraph"/>
                          <w:spacing w:line="206" w:lineRule="exact"/>
                          <w:ind w:left="478"/>
                          <w:rPr>
                            <w:sz w:val="18"/>
                          </w:rPr>
                        </w:pPr>
                        <w:r>
                          <w:rPr>
                            <w:sz w:val="18"/>
                          </w:rPr>
                          <w:t>7374747.34</w:t>
                        </w:r>
                      </w:p>
                    </w:tc>
                    <w:tc>
                      <w:tcPr>
                        <w:tcW w:w="1498" w:type="dxa"/>
                      </w:tcPr>
                      <w:p w:rsidR="00A02B30" w:rsidRDefault="00B05A60">
                        <w:pPr>
                          <w:pStyle w:val="TableParagraph"/>
                          <w:spacing w:line="206" w:lineRule="exact"/>
                          <w:ind w:right="47"/>
                          <w:jc w:val="right"/>
                          <w:rPr>
                            <w:sz w:val="18"/>
                          </w:rPr>
                        </w:pPr>
                        <w:r>
                          <w:rPr>
                            <w:sz w:val="18"/>
                          </w:rPr>
                          <w:t>4929231.13</w:t>
                        </w:r>
                      </w:p>
                    </w:tc>
                  </w:tr>
                  <w:tr w:rsidR="00A02B30">
                    <w:trPr>
                      <w:trHeight w:val="238"/>
                    </w:trPr>
                    <w:tc>
                      <w:tcPr>
                        <w:tcW w:w="878" w:type="dxa"/>
                      </w:tcPr>
                      <w:p w:rsidR="00A02B30" w:rsidRDefault="00B05A60">
                        <w:pPr>
                          <w:pStyle w:val="TableParagraph"/>
                          <w:spacing w:line="206" w:lineRule="exact"/>
                          <w:ind w:left="89"/>
                          <w:rPr>
                            <w:sz w:val="18"/>
                          </w:rPr>
                        </w:pPr>
                        <w:r>
                          <w:rPr>
                            <w:sz w:val="18"/>
                          </w:rPr>
                          <w:t>617</w:t>
                        </w:r>
                      </w:p>
                    </w:tc>
                    <w:tc>
                      <w:tcPr>
                        <w:tcW w:w="1926" w:type="dxa"/>
                      </w:tcPr>
                      <w:p w:rsidR="00A02B30" w:rsidRDefault="00B05A60">
                        <w:pPr>
                          <w:pStyle w:val="TableParagraph"/>
                          <w:spacing w:line="206" w:lineRule="exact"/>
                          <w:ind w:left="478"/>
                          <w:rPr>
                            <w:sz w:val="18"/>
                          </w:rPr>
                        </w:pPr>
                        <w:r>
                          <w:rPr>
                            <w:sz w:val="18"/>
                          </w:rPr>
                          <w:t>7374695.24</w:t>
                        </w:r>
                      </w:p>
                    </w:tc>
                    <w:tc>
                      <w:tcPr>
                        <w:tcW w:w="1498" w:type="dxa"/>
                      </w:tcPr>
                      <w:p w:rsidR="00A02B30" w:rsidRDefault="00B05A60">
                        <w:pPr>
                          <w:pStyle w:val="TableParagraph"/>
                          <w:spacing w:line="206" w:lineRule="exact"/>
                          <w:ind w:right="47"/>
                          <w:jc w:val="right"/>
                          <w:rPr>
                            <w:sz w:val="18"/>
                          </w:rPr>
                        </w:pPr>
                        <w:r>
                          <w:rPr>
                            <w:sz w:val="18"/>
                          </w:rPr>
                          <w:t>4929250.34</w:t>
                        </w:r>
                      </w:p>
                    </w:tc>
                  </w:tr>
                  <w:tr w:rsidR="00A02B30">
                    <w:trPr>
                      <w:trHeight w:val="238"/>
                    </w:trPr>
                    <w:tc>
                      <w:tcPr>
                        <w:tcW w:w="878" w:type="dxa"/>
                      </w:tcPr>
                      <w:p w:rsidR="00A02B30" w:rsidRDefault="00B05A60">
                        <w:pPr>
                          <w:pStyle w:val="TableParagraph"/>
                          <w:spacing w:line="206" w:lineRule="exact"/>
                          <w:ind w:left="89"/>
                          <w:rPr>
                            <w:sz w:val="18"/>
                          </w:rPr>
                        </w:pPr>
                        <w:r>
                          <w:rPr>
                            <w:sz w:val="18"/>
                          </w:rPr>
                          <w:t>618</w:t>
                        </w:r>
                      </w:p>
                    </w:tc>
                    <w:tc>
                      <w:tcPr>
                        <w:tcW w:w="1926" w:type="dxa"/>
                      </w:tcPr>
                      <w:p w:rsidR="00A02B30" w:rsidRDefault="00B05A60">
                        <w:pPr>
                          <w:pStyle w:val="TableParagraph"/>
                          <w:spacing w:line="206" w:lineRule="exact"/>
                          <w:ind w:left="478"/>
                          <w:rPr>
                            <w:sz w:val="18"/>
                          </w:rPr>
                        </w:pPr>
                        <w:r>
                          <w:rPr>
                            <w:sz w:val="18"/>
                          </w:rPr>
                          <w:t>7374682.66</w:t>
                        </w:r>
                      </w:p>
                    </w:tc>
                    <w:tc>
                      <w:tcPr>
                        <w:tcW w:w="1498" w:type="dxa"/>
                      </w:tcPr>
                      <w:p w:rsidR="00A02B30" w:rsidRDefault="00B05A60">
                        <w:pPr>
                          <w:pStyle w:val="TableParagraph"/>
                          <w:spacing w:line="206" w:lineRule="exact"/>
                          <w:ind w:right="47"/>
                          <w:jc w:val="right"/>
                          <w:rPr>
                            <w:sz w:val="18"/>
                          </w:rPr>
                        </w:pPr>
                        <w:r>
                          <w:rPr>
                            <w:sz w:val="18"/>
                          </w:rPr>
                          <w:t>4929245.06</w:t>
                        </w:r>
                      </w:p>
                    </w:tc>
                  </w:tr>
                  <w:tr w:rsidR="00A02B30">
                    <w:trPr>
                      <w:trHeight w:val="238"/>
                    </w:trPr>
                    <w:tc>
                      <w:tcPr>
                        <w:tcW w:w="878" w:type="dxa"/>
                      </w:tcPr>
                      <w:p w:rsidR="00A02B30" w:rsidRDefault="00B05A60">
                        <w:pPr>
                          <w:pStyle w:val="TableParagraph"/>
                          <w:spacing w:line="206" w:lineRule="exact"/>
                          <w:ind w:left="50"/>
                          <w:rPr>
                            <w:sz w:val="18"/>
                          </w:rPr>
                        </w:pPr>
                        <w:r>
                          <w:rPr>
                            <w:sz w:val="18"/>
                          </w:rPr>
                          <w:t>618a</w:t>
                        </w:r>
                      </w:p>
                    </w:tc>
                    <w:tc>
                      <w:tcPr>
                        <w:tcW w:w="1926" w:type="dxa"/>
                      </w:tcPr>
                      <w:p w:rsidR="00A02B30" w:rsidRDefault="00B05A60">
                        <w:pPr>
                          <w:pStyle w:val="TableParagraph"/>
                          <w:spacing w:line="206" w:lineRule="exact"/>
                          <w:ind w:left="478"/>
                          <w:rPr>
                            <w:sz w:val="18"/>
                          </w:rPr>
                        </w:pPr>
                        <w:r>
                          <w:rPr>
                            <w:sz w:val="18"/>
                          </w:rPr>
                          <w:t>7374677.04</w:t>
                        </w:r>
                      </w:p>
                    </w:tc>
                    <w:tc>
                      <w:tcPr>
                        <w:tcW w:w="1498" w:type="dxa"/>
                      </w:tcPr>
                      <w:p w:rsidR="00A02B30" w:rsidRDefault="00B05A60">
                        <w:pPr>
                          <w:pStyle w:val="TableParagraph"/>
                          <w:spacing w:line="206" w:lineRule="exact"/>
                          <w:ind w:right="47"/>
                          <w:jc w:val="right"/>
                          <w:rPr>
                            <w:sz w:val="18"/>
                          </w:rPr>
                        </w:pPr>
                        <w:r>
                          <w:rPr>
                            <w:sz w:val="18"/>
                          </w:rPr>
                          <w:t>4929232.55</w:t>
                        </w:r>
                      </w:p>
                    </w:tc>
                  </w:tr>
                  <w:tr w:rsidR="00A02B30">
                    <w:trPr>
                      <w:trHeight w:val="218"/>
                    </w:trPr>
                    <w:tc>
                      <w:tcPr>
                        <w:tcW w:w="878" w:type="dxa"/>
                      </w:tcPr>
                      <w:p w:rsidR="00A02B30" w:rsidRDefault="00B05A60">
                        <w:pPr>
                          <w:pStyle w:val="TableParagraph"/>
                          <w:spacing w:line="187" w:lineRule="exact"/>
                          <w:ind w:left="89"/>
                          <w:rPr>
                            <w:sz w:val="18"/>
                          </w:rPr>
                        </w:pPr>
                        <w:r>
                          <w:rPr>
                            <w:sz w:val="18"/>
                          </w:rPr>
                          <w:t>685</w:t>
                        </w:r>
                      </w:p>
                    </w:tc>
                    <w:tc>
                      <w:tcPr>
                        <w:tcW w:w="1926" w:type="dxa"/>
                      </w:tcPr>
                      <w:p w:rsidR="00A02B30" w:rsidRDefault="00B05A60">
                        <w:pPr>
                          <w:pStyle w:val="TableParagraph"/>
                          <w:spacing w:line="187" w:lineRule="exact"/>
                          <w:ind w:left="478"/>
                          <w:rPr>
                            <w:sz w:val="18"/>
                          </w:rPr>
                        </w:pPr>
                        <w:r>
                          <w:rPr>
                            <w:sz w:val="18"/>
                          </w:rPr>
                          <w:t>7374658.01</w:t>
                        </w:r>
                      </w:p>
                    </w:tc>
                    <w:tc>
                      <w:tcPr>
                        <w:tcW w:w="1498" w:type="dxa"/>
                      </w:tcPr>
                      <w:p w:rsidR="00A02B30" w:rsidRDefault="00B05A60">
                        <w:pPr>
                          <w:pStyle w:val="TableParagraph"/>
                          <w:spacing w:line="187" w:lineRule="exact"/>
                          <w:ind w:right="47"/>
                          <w:jc w:val="right"/>
                          <w:rPr>
                            <w:sz w:val="18"/>
                          </w:rPr>
                        </w:pPr>
                        <w:r>
                          <w:rPr>
                            <w:sz w:val="18"/>
                          </w:rPr>
                          <w:t>4929239.20</w:t>
                        </w:r>
                      </w:p>
                    </w:tc>
                  </w:tr>
                </w:tbl>
                <w:p w:rsidR="00A02B30" w:rsidRDefault="00A02B30">
                  <w:pPr>
                    <w:pStyle w:val="BodyText"/>
                    <w:ind w:left="0"/>
                  </w:pPr>
                </w:p>
              </w:txbxContent>
            </v:textbox>
            <w10:wrap anchorx="page"/>
          </v:shape>
        </w:pict>
      </w:r>
      <w:r>
        <w:t>грађевинска парцела С2-2</w:t>
      </w:r>
    </w:p>
    <w:p w:rsidR="00A02B30" w:rsidRDefault="00A02B30">
      <w:pPr>
        <w:pStyle w:val="BodyText"/>
        <w:spacing w:before="9"/>
        <w:ind w:left="0"/>
        <w:rPr>
          <w:sz w:val="22"/>
        </w:rPr>
      </w:pPr>
    </w:p>
    <w:tbl>
      <w:tblPr>
        <w:tblW w:w="0" w:type="auto"/>
        <w:tblInd w:w="650" w:type="dxa"/>
        <w:tblLayout w:type="fixed"/>
        <w:tblCellMar>
          <w:left w:w="0" w:type="dxa"/>
          <w:right w:w="0" w:type="dxa"/>
        </w:tblCellMar>
        <w:tblLook w:val="01E0" w:firstRow="1" w:lastRow="1" w:firstColumn="1" w:lastColumn="1" w:noHBand="0" w:noVBand="0"/>
      </w:tblPr>
      <w:tblGrid>
        <w:gridCol w:w="923"/>
        <w:gridCol w:w="1915"/>
        <w:gridCol w:w="1498"/>
      </w:tblGrid>
      <w:tr w:rsidR="00A02B30">
        <w:trPr>
          <w:trHeight w:val="218"/>
        </w:trPr>
        <w:tc>
          <w:tcPr>
            <w:tcW w:w="923" w:type="dxa"/>
          </w:tcPr>
          <w:p w:rsidR="00A02B30" w:rsidRDefault="00B05A60">
            <w:pPr>
              <w:pStyle w:val="TableParagraph"/>
              <w:spacing w:before="0" w:line="199" w:lineRule="exact"/>
              <w:ind w:left="50"/>
              <w:rPr>
                <w:sz w:val="18"/>
              </w:rPr>
            </w:pPr>
            <w:r>
              <w:rPr>
                <w:sz w:val="18"/>
              </w:rPr>
              <w:t>БРОЈ</w:t>
            </w:r>
          </w:p>
        </w:tc>
        <w:tc>
          <w:tcPr>
            <w:tcW w:w="1915" w:type="dxa"/>
          </w:tcPr>
          <w:p w:rsidR="00A02B30" w:rsidRDefault="00B05A60">
            <w:pPr>
              <w:pStyle w:val="TableParagraph"/>
              <w:spacing w:before="0" w:line="199" w:lineRule="exact"/>
              <w:ind w:right="123"/>
              <w:jc w:val="center"/>
              <w:rPr>
                <w:sz w:val="18"/>
              </w:rPr>
            </w:pPr>
            <w:r>
              <w:rPr>
                <w:sz w:val="18"/>
              </w:rPr>
              <w:t>X</w:t>
            </w:r>
          </w:p>
        </w:tc>
        <w:tc>
          <w:tcPr>
            <w:tcW w:w="1498" w:type="dxa"/>
          </w:tcPr>
          <w:p w:rsidR="00A02B30" w:rsidRDefault="00B05A60">
            <w:pPr>
              <w:pStyle w:val="TableParagraph"/>
              <w:spacing w:before="0" w:line="199" w:lineRule="exact"/>
              <w:ind w:left="549"/>
              <w:jc w:val="center"/>
              <w:rPr>
                <w:sz w:val="18"/>
              </w:rPr>
            </w:pPr>
            <w:r>
              <w:rPr>
                <w:sz w:val="18"/>
              </w:rPr>
              <w:t>Y</w:t>
            </w:r>
          </w:p>
        </w:tc>
      </w:tr>
      <w:tr w:rsidR="00A02B30">
        <w:trPr>
          <w:trHeight w:val="238"/>
        </w:trPr>
        <w:tc>
          <w:tcPr>
            <w:tcW w:w="923" w:type="dxa"/>
          </w:tcPr>
          <w:p w:rsidR="00A02B30" w:rsidRDefault="00B05A60">
            <w:pPr>
              <w:pStyle w:val="TableParagraph"/>
              <w:spacing w:line="206" w:lineRule="exact"/>
              <w:ind w:left="117"/>
              <w:rPr>
                <w:sz w:val="18"/>
              </w:rPr>
            </w:pPr>
            <w:r>
              <w:rPr>
                <w:sz w:val="18"/>
              </w:rPr>
              <w:t>435</w:t>
            </w:r>
          </w:p>
        </w:tc>
        <w:tc>
          <w:tcPr>
            <w:tcW w:w="1915" w:type="dxa"/>
          </w:tcPr>
          <w:p w:rsidR="00A02B30" w:rsidRDefault="00B05A60">
            <w:pPr>
              <w:pStyle w:val="TableParagraph"/>
              <w:spacing w:line="206" w:lineRule="exact"/>
              <w:ind w:left="448" w:right="571"/>
              <w:jc w:val="center"/>
              <w:rPr>
                <w:sz w:val="18"/>
              </w:rPr>
            </w:pPr>
            <w:r>
              <w:rPr>
                <w:sz w:val="18"/>
              </w:rPr>
              <w:t>7370870.89</w:t>
            </w:r>
          </w:p>
        </w:tc>
        <w:tc>
          <w:tcPr>
            <w:tcW w:w="1498" w:type="dxa"/>
          </w:tcPr>
          <w:p w:rsidR="00A02B30" w:rsidRDefault="00B05A60">
            <w:pPr>
              <w:pStyle w:val="TableParagraph"/>
              <w:spacing w:line="206" w:lineRule="exact"/>
              <w:ind w:left="568" w:right="25"/>
              <w:jc w:val="center"/>
              <w:rPr>
                <w:sz w:val="18"/>
              </w:rPr>
            </w:pPr>
            <w:r>
              <w:rPr>
                <w:sz w:val="18"/>
              </w:rPr>
              <w:t>4930469.18</w:t>
            </w:r>
          </w:p>
        </w:tc>
      </w:tr>
      <w:tr w:rsidR="00A02B30">
        <w:trPr>
          <w:trHeight w:val="238"/>
        </w:trPr>
        <w:tc>
          <w:tcPr>
            <w:tcW w:w="923" w:type="dxa"/>
          </w:tcPr>
          <w:p w:rsidR="00A02B30" w:rsidRDefault="00B05A60">
            <w:pPr>
              <w:pStyle w:val="TableParagraph"/>
              <w:spacing w:line="206" w:lineRule="exact"/>
              <w:ind w:left="117"/>
              <w:rPr>
                <w:sz w:val="18"/>
              </w:rPr>
            </w:pPr>
            <w:r>
              <w:rPr>
                <w:sz w:val="18"/>
              </w:rPr>
              <w:t>436</w:t>
            </w:r>
          </w:p>
        </w:tc>
        <w:tc>
          <w:tcPr>
            <w:tcW w:w="1915" w:type="dxa"/>
          </w:tcPr>
          <w:p w:rsidR="00A02B30" w:rsidRDefault="00B05A60">
            <w:pPr>
              <w:pStyle w:val="TableParagraph"/>
              <w:spacing w:line="206" w:lineRule="exact"/>
              <w:ind w:left="448" w:right="571"/>
              <w:jc w:val="center"/>
              <w:rPr>
                <w:sz w:val="18"/>
              </w:rPr>
            </w:pPr>
            <w:r>
              <w:rPr>
                <w:sz w:val="18"/>
              </w:rPr>
              <w:t>7370852.84</w:t>
            </w:r>
          </w:p>
        </w:tc>
        <w:tc>
          <w:tcPr>
            <w:tcW w:w="1498" w:type="dxa"/>
          </w:tcPr>
          <w:p w:rsidR="00A02B30" w:rsidRDefault="00B05A60">
            <w:pPr>
              <w:pStyle w:val="TableParagraph"/>
              <w:spacing w:line="206" w:lineRule="exact"/>
              <w:ind w:left="568" w:right="25"/>
              <w:jc w:val="center"/>
              <w:rPr>
                <w:sz w:val="18"/>
              </w:rPr>
            </w:pPr>
            <w:r>
              <w:rPr>
                <w:sz w:val="18"/>
              </w:rPr>
              <w:t>4930461.54</w:t>
            </w:r>
          </w:p>
        </w:tc>
      </w:tr>
      <w:tr w:rsidR="00A02B30">
        <w:trPr>
          <w:trHeight w:val="238"/>
        </w:trPr>
        <w:tc>
          <w:tcPr>
            <w:tcW w:w="923" w:type="dxa"/>
          </w:tcPr>
          <w:p w:rsidR="00A02B30" w:rsidRDefault="00B05A60">
            <w:pPr>
              <w:pStyle w:val="TableParagraph"/>
              <w:spacing w:line="206" w:lineRule="exact"/>
              <w:ind w:left="117"/>
              <w:rPr>
                <w:sz w:val="18"/>
              </w:rPr>
            </w:pPr>
            <w:r>
              <w:rPr>
                <w:sz w:val="18"/>
              </w:rPr>
              <w:t>560</w:t>
            </w:r>
          </w:p>
        </w:tc>
        <w:tc>
          <w:tcPr>
            <w:tcW w:w="1915" w:type="dxa"/>
          </w:tcPr>
          <w:p w:rsidR="00A02B30" w:rsidRDefault="00B05A60">
            <w:pPr>
              <w:pStyle w:val="TableParagraph"/>
              <w:spacing w:line="206" w:lineRule="exact"/>
              <w:ind w:left="448" w:right="571"/>
              <w:jc w:val="center"/>
              <w:rPr>
                <w:sz w:val="18"/>
              </w:rPr>
            </w:pPr>
            <w:r>
              <w:rPr>
                <w:sz w:val="18"/>
              </w:rPr>
              <w:t>7370902.21</w:t>
            </w:r>
          </w:p>
        </w:tc>
        <w:tc>
          <w:tcPr>
            <w:tcW w:w="1498" w:type="dxa"/>
          </w:tcPr>
          <w:p w:rsidR="00A02B30" w:rsidRDefault="00B05A60">
            <w:pPr>
              <w:pStyle w:val="TableParagraph"/>
              <w:spacing w:line="206" w:lineRule="exact"/>
              <w:ind w:left="568" w:right="25"/>
              <w:jc w:val="center"/>
              <w:rPr>
                <w:sz w:val="18"/>
              </w:rPr>
            </w:pPr>
            <w:r>
              <w:rPr>
                <w:sz w:val="18"/>
              </w:rPr>
              <w:t>4930463.12</w:t>
            </w:r>
          </w:p>
        </w:tc>
      </w:tr>
      <w:tr w:rsidR="00A02B30">
        <w:trPr>
          <w:trHeight w:val="238"/>
        </w:trPr>
        <w:tc>
          <w:tcPr>
            <w:tcW w:w="923" w:type="dxa"/>
          </w:tcPr>
          <w:p w:rsidR="00A02B30" w:rsidRDefault="00B05A60">
            <w:pPr>
              <w:pStyle w:val="TableParagraph"/>
              <w:spacing w:line="206" w:lineRule="exact"/>
              <w:ind w:left="117"/>
              <w:rPr>
                <w:sz w:val="18"/>
              </w:rPr>
            </w:pPr>
            <w:r>
              <w:rPr>
                <w:sz w:val="18"/>
              </w:rPr>
              <w:t>561</w:t>
            </w:r>
          </w:p>
        </w:tc>
        <w:tc>
          <w:tcPr>
            <w:tcW w:w="1915" w:type="dxa"/>
          </w:tcPr>
          <w:p w:rsidR="00A02B30" w:rsidRDefault="00B05A60">
            <w:pPr>
              <w:pStyle w:val="TableParagraph"/>
              <w:spacing w:line="206" w:lineRule="exact"/>
              <w:ind w:left="448" w:right="571"/>
              <w:jc w:val="center"/>
              <w:rPr>
                <w:sz w:val="18"/>
              </w:rPr>
            </w:pPr>
            <w:r>
              <w:rPr>
                <w:sz w:val="18"/>
              </w:rPr>
              <w:t>7370946.35</w:t>
            </w:r>
          </w:p>
        </w:tc>
        <w:tc>
          <w:tcPr>
            <w:tcW w:w="1498" w:type="dxa"/>
          </w:tcPr>
          <w:p w:rsidR="00A02B30" w:rsidRDefault="00B05A60">
            <w:pPr>
              <w:pStyle w:val="TableParagraph"/>
              <w:spacing w:line="206" w:lineRule="exact"/>
              <w:ind w:left="568" w:right="25"/>
              <w:jc w:val="center"/>
              <w:rPr>
                <w:sz w:val="18"/>
              </w:rPr>
            </w:pPr>
            <w:r>
              <w:rPr>
                <w:sz w:val="18"/>
              </w:rPr>
              <w:t>4930456.07</w:t>
            </w:r>
          </w:p>
        </w:tc>
      </w:tr>
      <w:tr w:rsidR="00A02B30">
        <w:trPr>
          <w:trHeight w:val="218"/>
        </w:trPr>
        <w:tc>
          <w:tcPr>
            <w:tcW w:w="923" w:type="dxa"/>
          </w:tcPr>
          <w:p w:rsidR="00A02B30" w:rsidRDefault="00B05A60">
            <w:pPr>
              <w:pStyle w:val="TableParagraph"/>
              <w:spacing w:line="187" w:lineRule="exact"/>
              <w:ind w:left="117"/>
              <w:rPr>
                <w:sz w:val="18"/>
              </w:rPr>
            </w:pPr>
            <w:r>
              <w:rPr>
                <w:sz w:val="18"/>
              </w:rPr>
              <w:t>562</w:t>
            </w:r>
          </w:p>
        </w:tc>
        <w:tc>
          <w:tcPr>
            <w:tcW w:w="1915" w:type="dxa"/>
          </w:tcPr>
          <w:p w:rsidR="00A02B30" w:rsidRDefault="00B05A60">
            <w:pPr>
              <w:pStyle w:val="TableParagraph"/>
              <w:spacing w:line="187" w:lineRule="exact"/>
              <w:ind w:left="448" w:right="571"/>
              <w:jc w:val="center"/>
              <w:rPr>
                <w:sz w:val="18"/>
              </w:rPr>
            </w:pPr>
            <w:r>
              <w:rPr>
                <w:sz w:val="18"/>
              </w:rPr>
              <w:t>7370980.88</w:t>
            </w:r>
          </w:p>
        </w:tc>
        <w:tc>
          <w:tcPr>
            <w:tcW w:w="1498" w:type="dxa"/>
          </w:tcPr>
          <w:p w:rsidR="00A02B30" w:rsidRDefault="00B05A60">
            <w:pPr>
              <w:pStyle w:val="TableParagraph"/>
              <w:spacing w:line="187" w:lineRule="exact"/>
              <w:ind w:left="568" w:right="25"/>
              <w:jc w:val="center"/>
              <w:rPr>
                <w:sz w:val="18"/>
              </w:rPr>
            </w:pPr>
            <w:r>
              <w:rPr>
                <w:sz w:val="18"/>
              </w:rPr>
              <w:t>4930437.61</w:t>
            </w:r>
          </w:p>
        </w:tc>
      </w:tr>
    </w:tbl>
    <w:p w:rsidR="00A02B30" w:rsidRDefault="00A02B30">
      <w:pPr>
        <w:spacing w:line="187" w:lineRule="exact"/>
        <w:jc w:val="center"/>
        <w:rPr>
          <w:sz w:val="18"/>
        </w:rPr>
        <w:sectPr w:rsidR="00A02B30">
          <w:pgSz w:w="12480" w:h="15650"/>
          <w:pgMar w:top="200" w:right="740" w:bottom="280" w:left="740" w:header="720" w:footer="720" w:gutter="0"/>
          <w:cols w:space="720"/>
        </w:sectPr>
      </w:pPr>
    </w:p>
    <w:p w:rsidR="00A02B30" w:rsidRDefault="00B05A60">
      <w:pPr>
        <w:pStyle w:val="BodyText"/>
        <w:tabs>
          <w:tab w:val="left" w:pos="2114"/>
          <w:tab w:val="left" w:pos="4158"/>
        </w:tabs>
        <w:spacing w:before="84"/>
        <w:ind w:left="417"/>
      </w:pPr>
      <w:r>
        <w:lastRenderedPageBreak/>
        <w:t>БРОЈ</w:t>
      </w:r>
      <w:r>
        <w:tab/>
        <w:t>X</w:t>
      </w:r>
      <w:r>
        <w:tab/>
        <w:t>Y</w:t>
      </w:r>
    </w:p>
    <w:p w:rsidR="00A02B30" w:rsidRDefault="00B05A60">
      <w:pPr>
        <w:pStyle w:val="BodyText"/>
        <w:tabs>
          <w:tab w:val="left" w:pos="1752"/>
          <w:tab w:val="left" w:pos="3793"/>
        </w:tabs>
        <w:spacing w:before="31"/>
        <w:ind w:left="485"/>
      </w:pPr>
      <w:r>
        <w:t>686</w:t>
      </w:r>
      <w:r>
        <w:tab/>
        <w:t>7374663.91</w:t>
      </w:r>
      <w:r>
        <w:tab/>
        <w:t>4929262.54</w:t>
      </w:r>
    </w:p>
    <w:p w:rsidR="00A02B30" w:rsidRDefault="00B05A60">
      <w:pPr>
        <w:pStyle w:val="BodyText"/>
        <w:tabs>
          <w:tab w:val="left" w:pos="1752"/>
          <w:tab w:val="left" w:pos="3793"/>
        </w:tabs>
        <w:spacing w:before="32"/>
        <w:ind w:left="485"/>
      </w:pPr>
      <w:r>
        <w:t>687</w:t>
      </w:r>
      <w:r>
        <w:tab/>
        <w:t>7374663.15</w:t>
      </w:r>
      <w:r>
        <w:tab/>
        <w:t>4929274.70</w:t>
      </w:r>
    </w:p>
    <w:p w:rsidR="00A02B30" w:rsidRDefault="00B05A60">
      <w:pPr>
        <w:pStyle w:val="BodyText"/>
        <w:tabs>
          <w:tab w:val="left" w:pos="1752"/>
          <w:tab w:val="left" w:pos="3793"/>
        </w:tabs>
        <w:spacing w:before="31"/>
        <w:ind w:left="485"/>
      </w:pPr>
      <w:r>
        <w:t>688</w:t>
      </w:r>
      <w:r>
        <w:tab/>
        <w:t>7374655.48</w:t>
      </w:r>
      <w:r>
        <w:tab/>
        <w:t>4929284.17</w:t>
      </w:r>
    </w:p>
    <w:p w:rsidR="00A02B30" w:rsidRDefault="00B05A60">
      <w:pPr>
        <w:pStyle w:val="BodyText"/>
        <w:tabs>
          <w:tab w:val="left" w:pos="1752"/>
          <w:tab w:val="left" w:pos="3793"/>
        </w:tabs>
        <w:spacing w:before="31"/>
        <w:ind w:left="485"/>
      </w:pPr>
      <w:r>
        <w:t>689</w:t>
      </w:r>
      <w:r>
        <w:tab/>
        <w:t>7374625.85</w:t>
      </w:r>
      <w:r>
        <w:tab/>
        <w:t>4929303.57</w:t>
      </w:r>
    </w:p>
    <w:p w:rsidR="00A02B30" w:rsidRDefault="00B05A60">
      <w:pPr>
        <w:pStyle w:val="BodyText"/>
        <w:tabs>
          <w:tab w:val="left" w:pos="1752"/>
          <w:tab w:val="left" w:pos="3793"/>
        </w:tabs>
        <w:spacing w:before="31"/>
        <w:ind w:left="485"/>
      </w:pPr>
      <w:r>
        <w:t>690</w:t>
      </w:r>
      <w:r>
        <w:tab/>
        <w:t>7374600.44</w:t>
      </w:r>
      <w:r>
        <w:tab/>
        <w:t>4929326.00</w:t>
      </w:r>
    </w:p>
    <w:p w:rsidR="00A02B30" w:rsidRDefault="00B05A60">
      <w:pPr>
        <w:pStyle w:val="BodyText"/>
        <w:tabs>
          <w:tab w:val="left" w:pos="1752"/>
          <w:tab w:val="left" w:pos="3793"/>
        </w:tabs>
        <w:spacing w:before="31"/>
        <w:ind w:left="485"/>
      </w:pPr>
      <w:r>
        <w:t>691</w:t>
      </w:r>
      <w:r>
        <w:tab/>
        <w:t>7374571.65</w:t>
      </w:r>
      <w:r>
        <w:tab/>
        <w:t>4929345.10</w:t>
      </w:r>
    </w:p>
    <w:p w:rsidR="00A02B30" w:rsidRDefault="00A02B30">
      <w:pPr>
        <w:pStyle w:val="BodyText"/>
        <w:spacing w:before="6"/>
        <w:ind w:left="0"/>
        <w:rPr>
          <w:sz w:val="29"/>
        </w:rPr>
      </w:pPr>
    </w:p>
    <w:p w:rsidR="00A02B30" w:rsidRDefault="00B05A60">
      <w:pPr>
        <w:pStyle w:val="BodyText"/>
        <w:spacing w:before="1"/>
        <w:ind w:left="1642" w:right="1008"/>
        <w:jc w:val="center"/>
      </w:pPr>
      <w:r>
        <w:pict>
          <v:shape id="_x0000_s1052" type="#_x0000_t202" style="position:absolute;left:0;text-align:left;margin-left:55.4pt;margin-top:23.5pt;width:216.55pt;height:605.35pt;z-index:2516771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0"/>
                    <w:gridCol w:w="1912"/>
                    <w:gridCol w:w="1498"/>
                  </w:tblGrid>
                  <w:tr w:rsidR="00A02B30">
                    <w:trPr>
                      <w:trHeight w:val="218"/>
                    </w:trPr>
                    <w:tc>
                      <w:tcPr>
                        <w:tcW w:w="920" w:type="dxa"/>
                      </w:tcPr>
                      <w:p w:rsidR="00A02B30" w:rsidRDefault="00B05A60">
                        <w:pPr>
                          <w:pStyle w:val="TableParagraph"/>
                          <w:spacing w:before="0" w:line="199" w:lineRule="exact"/>
                          <w:ind w:left="50"/>
                          <w:rPr>
                            <w:sz w:val="18"/>
                          </w:rPr>
                        </w:pPr>
                        <w:r>
                          <w:rPr>
                            <w:sz w:val="18"/>
                          </w:rPr>
                          <w:t>БРОЈ</w:t>
                        </w:r>
                      </w:p>
                    </w:tc>
                    <w:tc>
                      <w:tcPr>
                        <w:tcW w:w="1912" w:type="dxa"/>
                      </w:tcPr>
                      <w:p w:rsidR="00A02B30" w:rsidRDefault="00B05A60">
                        <w:pPr>
                          <w:pStyle w:val="TableParagraph"/>
                          <w:spacing w:before="0" w:line="199" w:lineRule="exact"/>
                          <w:ind w:right="126"/>
                          <w:jc w:val="center"/>
                          <w:rPr>
                            <w:sz w:val="18"/>
                          </w:rPr>
                        </w:pPr>
                        <w:r>
                          <w:rPr>
                            <w:sz w:val="18"/>
                          </w:rPr>
                          <w:t>X</w:t>
                        </w:r>
                      </w:p>
                    </w:tc>
                    <w:tc>
                      <w:tcPr>
                        <w:tcW w:w="1498" w:type="dxa"/>
                      </w:tcPr>
                      <w:p w:rsidR="00A02B30" w:rsidRDefault="00B05A60">
                        <w:pPr>
                          <w:pStyle w:val="TableParagraph"/>
                          <w:spacing w:before="0" w:line="199" w:lineRule="exact"/>
                          <w:ind w:left="550"/>
                          <w:jc w:val="center"/>
                          <w:rPr>
                            <w:sz w:val="18"/>
                          </w:rPr>
                        </w:pPr>
                        <w:r>
                          <w:rPr>
                            <w:sz w:val="18"/>
                          </w:rPr>
                          <w:t>Y</w:t>
                        </w:r>
                      </w:p>
                    </w:tc>
                  </w:tr>
                  <w:tr w:rsidR="00A02B30">
                    <w:trPr>
                      <w:trHeight w:val="238"/>
                    </w:trPr>
                    <w:tc>
                      <w:tcPr>
                        <w:tcW w:w="920" w:type="dxa"/>
                      </w:tcPr>
                      <w:p w:rsidR="00A02B30" w:rsidRDefault="00B05A60">
                        <w:pPr>
                          <w:pStyle w:val="TableParagraph"/>
                          <w:spacing w:line="206" w:lineRule="exact"/>
                          <w:ind w:left="77"/>
                          <w:rPr>
                            <w:sz w:val="18"/>
                          </w:rPr>
                        </w:pPr>
                        <w:r>
                          <w:rPr>
                            <w:sz w:val="18"/>
                          </w:rPr>
                          <w:t>618a</w:t>
                        </w:r>
                      </w:p>
                    </w:tc>
                    <w:tc>
                      <w:tcPr>
                        <w:tcW w:w="1912" w:type="dxa"/>
                      </w:tcPr>
                      <w:p w:rsidR="00A02B30" w:rsidRDefault="00B05A60">
                        <w:pPr>
                          <w:pStyle w:val="TableParagraph"/>
                          <w:spacing w:line="206" w:lineRule="exact"/>
                          <w:ind w:left="445" w:right="571"/>
                          <w:jc w:val="center"/>
                          <w:rPr>
                            <w:sz w:val="18"/>
                          </w:rPr>
                        </w:pPr>
                        <w:r>
                          <w:rPr>
                            <w:sz w:val="18"/>
                          </w:rPr>
                          <w:t>7374677.04</w:t>
                        </w:r>
                      </w:p>
                    </w:tc>
                    <w:tc>
                      <w:tcPr>
                        <w:tcW w:w="1498" w:type="dxa"/>
                      </w:tcPr>
                      <w:p w:rsidR="00A02B30" w:rsidRDefault="00B05A60">
                        <w:pPr>
                          <w:pStyle w:val="TableParagraph"/>
                          <w:spacing w:line="206" w:lineRule="exact"/>
                          <w:ind w:left="568" w:right="25"/>
                          <w:jc w:val="center"/>
                          <w:rPr>
                            <w:sz w:val="18"/>
                          </w:rPr>
                        </w:pPr>
                        <w:r>
                          <w:rPr>
                            <w:sz w:val="18"/>
                          </w:rPr>
                          <w:t>4929232.55</w:t>
                        </w:r>
                      </w:p>
                    </w:tc>
                  </w:tr>
                  <w:tr w:rsidR="00A02B30">
                    <w:trPr>
                      <w:trHeight w:val="238"/>
                    </w:trPr>
                    <w:tc>
                      <w:tcPr>
                        <w:tcW w:w="920" w:type="dxa"/>
                      </w:tcPr>
                      <w:p w:rsidR="00A02B30" w:rsidRDefault="00B05A60">
                        <w:pPr>
                          <w:pStyle w:val="TableParagraph"/>
                          <w:spacing w:line="206" w:lineRule="exact"/>
                          <w:ind w:left="117"/>
                          <w:rPr>
                            <w:sz w:val="18"/>
                          </w:rPr>
                        </w:pPr>
                        <w:r>
                          <w:rPr>
                            <w:sz w:val="18"/>
                          </w:rPr>
                          <w:t>619</w:t>
                        </w:r>
                      </w:p>
                    </w:tc>
                    <w:tc>
                      <w:tcPr>
                        <w:tcW w:w="1912" w:type="dxa"/>
                      </w:tcPr>
                      <w:p w:rsidR="00A02B30" w:rsidRDefault="00B05A60">
                        <w:pPr>
                          <w:pStyle w:val="TableParagraph"/>
                          <w:spacing w:line="206" w:lineRule="exact"/>
                          <w:ind w:left="445" w:right="571"/>
                          <w:jc w:val="center"/>
                          <w:rPr>
                            <w:sz w:val="18"/>
                          </w:rPr>
                        </w:pPr>
                        <w:r>
                          <w:rPr>
                            <w:sz w:val="18"/>
                          </w:rPr>
                          <w:t>7374670.53</w:t>
                        </w:r>
                      </w:p>
                    </w:tc>
                    <w:tc>
                      <w:tcPr>
                        <w:tcW w:w="1498" w:type="dxa"/>
                      </w:tcPr>
                      <w:p w:rsidR="00A02B30" w:rsidRDefault="00B05A60">
                        <w:pPr>
                          <w:pStyle w:val="TableParagraph"/>
                          <w:spacing w:line="206" w:lineRule="exact"/>
                          <w:ind w:left="568" w:right="25"/>
                          <w:jc w:val="center"/>
                          <w:rPr>
                            <w:sz w:val="18"/>
                          </w:rPr>
                        </w:pPr>
                        <w:r>
                          <w:rPr>
                            <w:sz w:val="18"/>
                          </w:rPr>
                          <w:t>4929205.28</w:t>
                        </w:r>
                      </w:p>
                    </w:tc>
                  </w:tr>
                  <w:tr w:rsidR="00A02B30">
                    <w:trPr>
                      <w:trHeight w:val="238"/>
                    </w:trPr>
                    <w:tc>
                      <w:tcPr>
                        <w:tcW w:w="920" w:type="dxa"/>
                      </w:tcPr>
                      <w:p w:rsidR="00A02B30" w:rsidRDefault="00B05A60">
                        <w:pPr>
                          <w:pStyle w:val="TableParagraph"/>
                          <w:spacing w:line="206" w:lineRule="exact"/>
                          <w:ind w:left="117"/>
                          <w:rPr>
                            <w:sz w:val="18"/>
                          </w:rPr>
                        </w:pPr>
                        <w:r>
                          <w:rPr>
                            <w:sz w:val="18"/>
                          </w:rPr>
                          <w:t>620</w:t>
                        </w:r>
                      </w:p>
                    </w:tc>
                    <w:tc>
                      <w:tcPr>
                        <w:tcW w:w="1912" w:type="dxa"/>
                      </w:tcPr>
                      <w:p w:rsidR="00A02B30" w:rsidRDefault="00B05A60">
                        <w:pPr>
                          <w:pStyle w:val="TableParagraph"/>
                          <w:spacing w:line="206" w:lineRule="exact"/>
                          <w:ind w:left="445" w:right="571"/>
                          <w:jc w:val="center"/>
                          <w:rPr>
                            <w:sz w:val="18"/>
                          </w:rPr>
                        </w:pPr>
                        <w:r>
                          <w:rPr>
                            <w:sz w:val="18"/>
                          </w:rPr>
                          <w:t>7374677.56</w:t>
                        </w:r>
                      </w:p>
                    </w:tc>
                    <w:tc>
                      <w:tcPr>
                        <w:tcW w:w="1498" w:type="dxa"/>
                      </w:tcPr>
                      <w:p w:rsidR="00A02B30" w:rsidRDefault="00B05A60">
                        <w:pPr>
                          <w:pStyle w:val="TableParagraph"/>
                          <w:spacing w:line="206" w:lineRule="exact"/>
                          <w:ind w:left="568" w:right="25"/>
                          <w:jc w:val="center"/>
                          <w:rPr>
                            <w:sz w:val="18"/>
                          </w:rPr>
                        </w:pPr>
                        <w:r>
                          <w:rPr>
                            <w:sz w:val="18"/>
                          </w:rPr>
                          <w:t>4929193.66</w:t>
                        </w:r>
                      </w:p>
                    </w:tc>
                  </w:tr>
                  <w:tr w:rsidR="00A02B30">
                    <w:trPr>
                      <w:trHeight w:val="238"/>
                    </w:trPr>
                    <w:tc>
                      <w:tcPr>
                        <w:tcW w:w="920" w:type="dxa"/>
                      </w:tcPr>
                      <w:p w:rsidR="00A02B30" w:rsidRDefault="00B05A60">
                        <w:pPr>
                          <w:pStyle w:val="TableParagraph"/>
                          <w:spacing w:line="206" w:lineRule="exact"/>
                          <w:ind w:left="117"/>
                          <w:rPr>
                            <w:sz w:val="18"/>
                          </w:rPr>
                        </w:pPr>
                        <w:r>
                          <w:rPr>
                            <w:sz w:val="18"/>
                          </w:rPr>
                          <w:t>621</w:t>
                        </w:r>
                      </w:p>
                    </w:tc>
                    <w:tc>
                      <w:tcPr>
                        <w:tcW w:w="1912" w:type="dxa"/>
                      </w:tcPr>
                      <w:p w:rsidR="00A02B30" w:rsidRDefault="00B05A60">
                        <w:pPr>
                          <w:pStyle w:val="TableParagraph"/>
                          <w:spacing w:line="206" w:lineRule="exact"/>
                          <w:ind w:left="445" w:right="571"/>
                          <w:jc w:val="center"/>
                          <w:rPr>
                            <w:sz w:val="18"/>
                          </w:rPr>
                        </w:pPr>
                        <w:r>
                          <w:rPr>
                            <w:sz w:val="18"/>
                          </w:rPr>
                          <w:t>7374714.35</w:t>
                        </w:r>
                      </w:p>
                    </w:tc>
                    <w:tc>
                      <w:tcPr>
                        <w:tcW w:w="1498" w:type="dxa"/>
                      </w:tcPr>
                      <w:p w:rsidR="00A02B30" w:rsidRDefault="00B05A60">
                        <w:pPr>
                          <w:pStyle w:val="TableParagraph"/>
                          <w:spacing w:line="206" w:lineRule="exact"/>
                          <w:ind w:left="568" w:right="25"/>
                          <w:jc w:val="center"/>
                          <w:rPr>
                            <w:sz w:val="18"/>
                          </w:rPr>
                        </w:pPr>
                        <w:r>
                          <w:rPr>
                            <w:sz w:val="18"/>
                          </w:rPr>
                          <w:t>4929166.24</w:t>
                        </w:r>
                      </w:p>
                    </w:tc>
                  </w:tr>
                  <w:tr w:rsidR="00A02B30">
                    <w:trPr>
                      <w:trHeight w:val="238"/>
                    </w:trPr>
                    <w:tc>
                      <w:tcPr>
                        <w:tcW w:w="920" w:type="dxa"/>
                      </w:tcPr>
                      <w:p w:rsidR="00A02B30" w:rsidRDefault="00B05A60">
                        <w:pPr>
                          <w:pStyle w:val="TableParagraph"/>
                          <w:spacing w:line="206" w:lineRule="exact"/>
                          <w:ind w:left="117"/>
                          <w:rPr>
                            <w:sz w:val="18"/>
                          </w:rPr>
                        </w:pPr>
                        <w:r>
                          <w:rPr>
                            <w:sz w:val="18"/>
                          </w:rPr>
                          <w:t>622</w:t>
                        </w:r>
                      </w:p>
                    </w:tc>
                    <w:tc>
                      <w:tcPr>
                        <w:tcW w:w="1912" w:type="dxa"/>
                      </w:tcPr>
                      <w:p w:rsidR="00A02B30" w:rsidRDefault="00B05A60">
                        <w:pPr>
                          <w:pStyle w:val="TableParagraph"/>
                          <w:spacing w:line="206" w:lineRule="exact"/>
                          <w:ind w:left="445" w:right="571"/>
                          <w:jc w:val="center"/>
                          <w:rPr>
                            <w:sz w:val="18"/>
                          </w:rPr>
                        </w:pPr>
                        <w:r>
                          <w:rPr>
                            <w:sz w:val="18"/>
                          </w:rPr>
                          <w:t>7374723.86</w:t>
                        </w:r>
                      </w:p>
                    </w:tc>
                    <w:tc>
                      <w:tcPr>
                        <w:tcW w:w="1498" w:type="dxa"/>
                      </w:tcPr>
                      <w:p w:rsidR="00A02B30" w:rsidRDefault="00B05A60">
                        <w:pPr>
                          <w:pStyle w:val="TableParagraph"/>
                          <w:spacing w:line="206" w:lineRule="exact"/>
                          <w:ind w:left="568" w:right="25"/>
                          <w:jc w:val="center"/>
                          <w:rPr>
                            <w:sz w:val="18"/>
                          </w:rPr>
                        </w:pPr>
                        <w:r>
                          <w:rPr>
                            <w:sz w:val="18"/>
                          </w:rPr>
                          <w:t>4929121.35</w:t>
                        </w:r>
                      </w:p>
                    </w:tc>
                  </w:tr>
                  <w:tr w:rsidR="00A02B30">
                    <w:trPr>
                      <w:trHeight w:val="238"/>
                    </w:trPr>
                    <w:tc>
                      <w:tcPr>
                        <w:tcW w:w="920" w:type="dxa"/>
                      </w:tcPr>
                      <w:p w:rsidR="00A02B30" w:rsidRDefault="00B05A60">
                        <w:pPr>
                          <w:pStyle w:val="TableParagraph"/>
                          <w:spacing w:line="206" w:lineRule="exact"/>
                          <w:ind w:left="117"/>
                          <w:rPr>
                            <w:sz w:val="18"/>
                          </w:rPr>
                        </w:pPr>
                        <w:r>
                          <w:rPr>
                            <w:sz w:val="18"/>
                          </w:rPr>
                          <w:t>623</w:t>
                        </w:r>
                      </w:p>
                    </w:tc>
                    <w:tc>
                      <w:tcPr>
                        <w:tcW w:w="1912" w:type="dxa"/>
                      </w:tcPr>
                      <w:p w:rsidR="00A02B30" w:rsidRDefault="00B05A60">
                        <w:pPr>
                          <w:pStyle w:val="TableParagraph"/>
                          <w:spacing w:line="206" w:lineRule="exact"/>
                          <w:ind w:left="445" w:right="571"/>
                          <w:jc w:val="center"/>
                          <w:rPr>
                            <w:sz w:val="18"/>
                          </w:rPr>
                        </w:pPr>
                        <w:r>
                          <w:rPr>
                            <w:sz w:val="18"/>
                          </w:rPr>
                          <w:t>7374698.52</w:t>
                        </w:r>
                      </w:p>
                    </w:tc>
                    <w:tc>
                      <w:tcPr>
                        <w:tcW w:w="1498" w:type="dxa"/>
                      </w:tcPr>
                      <w:p w:rsidR="00A02B30" w:rsidRDefault="00B05A60">
                        <w:pPr>
                          <w:pStyle w:val="TableParagraph"/>
                          <w:spacing w:line="206" w:lineRule="exact"/>
                          <w:ind w:left="568" w:right="25"/>
                          <w:jc w:val="center"/>
                          <w:rPr>
                            <w:sz w:val="18"/>
                          </w:rPr>
                        </w:pPr>
                        <w:r>
                          <w:rPr>
                            <w:sz w:val="18"/>
                          </w:rPr>
                          <w:t>4928955.77</w:t>
                        </w:r>
                      </w:p>
                    </w:tc>
                  </w:tr>
                  <w:tr w:rsidR="00A02B30">
                    <w:trPr>
                      <w:trHeight w:val="238"/>
                    </w:trPr>
                    <w:tc>
                      <w:tcPr>
                        <w:tcW w:w="920" w:type="dxa"/>
                      </w:tcPr>
                      <w:p w:rsidR="00A02B30" w:rsidRDefault="00B05A60">
                        <w:pPr>
                          <w:pStyle w:val="TableParagraph"/>
                          <w:spacing w:line="206" w:lineRule="exact"/>
                          <w:ind w:left="117"/>
                          <w:rPr>
                            <w:sz w:val="18"/>
                          </w:rPr>
                        </w:pPr>
                        <w:r>
                          <w:rPr>
                            <w:sz w:val="18"/>
                          </w:rPr>
                          <w:t>624</w:t>
                        </w:r>
                      </w:p>
                    </w:tc>
                    <w:tc>
                      <w:tcPr>
                        <w:tcW w:w="1912" w:type="dxa"/>
                      </w:tcPr>
                      <w:p w:rsidR="00A02B30" w:rsidRDefault="00B05A60">
                        <w:pPr>
                          <w:pStyle w:val="TableParagraph"/>
                          <w:spacing w:line="206" w:lineRule="exact"/>
                          <w:ind w:left="445" w:right="571"/>
                          <w:jc w:val="center"/>
                          <w:rPr>
                            <w:sz w:val="18"/>
                          </w:rPr>
                        </w:pPr>
                        <w:r>
                          <w:rPr>
                            <w:sz w:val="18"/>
                          </w:rPr>
                          <w:t>7374696.27</w:t>
                        </w:r>
                      </w:p>
                    </w:tc>
                    <w:tc>
                      <w:tcPr>
                        <w:tcW w:w="1498" w:type="dxa"/>
                      </w:tcPr>
                      <w:p w:rsidR="00A02B30" w:rsidRDefault="00B05A60">
                        <w:pPr>
                          <w:pStyle w:val="TableParagraph"/>
                          <w:spacing w:line="206" w:lineRule="exact"/>
                          <w:ind w:left="568" w:right="25"/>
                          <w:jc w:val="center"/>
                          <w:rPr>
                            <w:sz w:val="18"/>
                          </w:rPr>
                        </w:pPr>
                        <w:r>
                          <w:rPr>
                            <w:sz w:val="18"/>
                          </w:rPr>
                          <w:t>4928921.24</w:t>
                        </w:r>
                      </w:p>
                    </w:tc>
                  </w:tr>
                  <w:tr w:rsidR="00A02B30">
                    <w:trPr>
                      <w:trHeight w:val="238"/>
                    </w:trPr>
                    <w:tc>
                      <w:tcPr>
                        <w:tcW w:w="920" w:type="dxa"/>
                      </w:tcPr>
                      <w:p w:rsidR="00A02B30" w:rsidRDefault="00B05A60">
                        <w:pPr>
                          <w:pStyle w:val="TableParagraph"/>
                          <w:spacing w:line="206" w:lineRule="exact"/>
                          <w:ind w:left="117"/>
                          <w:rPr>
                            <w:sz w:val="18"/>
                          </w:rPr>
                        </w:pPr>
                        <w:r>
                          <w:rPr>
                            <w:sz w:val="18"/>
                          </w:rPr>
                          <w:t>625</w:t>
                        </w:r>
                      </w:p>
                    </w:tc>
                    <w:tc>
                      <w:tcPr>
                        <w:tcW w:w="1912" w:type="dxa"/>
                      </w:tcPr>
                      <w:p w:rsidR="00A02B30" w:rsidRDefault="00B05A60">
                        <w:pPr>
                          <w:pStyle w:val="TableParagraph"/>
                          <w:spacing w:line="206" w:lineRule="exact"/>
                          <w:ind w:left="445" w:right="571"/>
                          <w:jc w:val="center"/>
                          <w:rPr>
                            <w:sz w:val="18"/>
                          </w:rPr>
                        </w:pPr>
                        <w:r>
                          <w:rPr>
                            <w:sz w:val="18"/>
                          </w:rPr>
                          <w:t>7374700.00</w:t>
                        </w:r>
                      </w:p>
                    </w:tc>
                    <w:tc>
                      <w:tcPr>
                        <w:tcW w:w="1498" w:type="dxa"/>
                      </w:tcPr>
                      <w:p w:rsidR="00A02B30" w:rsidRDefault="00B05A60">
                        <w:pPr>
                          <w:pStyle w:val="TableParagraph"/>
                          <w:spacing w:line="206" w:lineRule="exact"/>
                          <w:ind w:left="568" w:right="25"/>
                          <w:jc w:val="center"/>
                          <w:rPr>
                            <w:sz w:val="18"/>
                          </w:rPr>
                        </w:pPr>
                        <w:r>
                          <w:rPr>
                            <w:sz w:val="18"/>
                          </w:rPr>
                          <w:t>4928886.83</w:t>
                        </w:r>
                      </w:p>
                    </w:tc>
                  </w:tr>
                  <w:tr w:rsidR="00A02B30">
                    <w:trPr>
                      <w:trHeight w:val="238"/>
                    </w:trPr>
                    <w:tc>
                      <w:tcPr>
                        <w:tcW w:w="920" w:type="dxa"/>
                      </w:tcPr>
                      <w:p w:rsidR="00A02B30" w:rsidRDefault="00B05A60">
                        <w:pPr>
                          <w:pStyle w:val="TableParagraph"/>
                          <w:spacing w:line="206" w:lineRule="exact"/>
                          <w:ind w:left="117"/>
                          <w:rPr>
                            <w:sz w:val="18"/>
                          </w:rPr>
                        </w:pPr>
                        <w:r>
                          <w:rPr>
                            <w:sz w:val="18"/>
                          </w:rPr>
                          <w:t>626</w:t>
                        </w:r>
                      </w:p>
                    </w:tc>
                    <w:tc>
                      <w:tcPr>
                        <w:tcW w:w="1912" w:type="dxa"/>
                      </w:tcPr>
                      <w:p w:rsidR="00A02B30" w:rsidRDefault="00B05A60">
                        <w:pPr>
                          <w:pStyle w:val="TableParagraph"/>
                          <w:spacing w:line="206" w:lineRule="exact"/>
                          <w:ind w:left="445" w:right="571"/>
                          <w:jc w:val="center"/>
                          <w:rPr>
                            <w:sz w:val="18"/>
                          </w:rPr>
                        </w:pPr>
                        <w:r>
                          <w:rPr>
                            <w:sz w:val="18"/>
                          </w:rPr>
                          <w:t>7374764.96</w:t>
                        </w:r>
                      </w:p>
                    </w:tc>
                    <w:tc>
                      <w:tcPr>
                        <w:tcW w:w="1498" w:type="dxa"/>
                      </w:tcPr>
                      <w:p w:rsidR="00A02B30" w:rsidRDefault="00B05A60">
                        <w:pPr>
                          <w:pStyle w:val="TableParagraph"/>
                          <w:spacing w:line="206" w:lineRule="exact"/>
                          <w:ind w:left="568" w:right="25"/>
                          <w:jc w:val="center"/>
                          <w:rPr>
                            <w:sz w:val="18"/>
                          </w:rPr>
                        </w:pPr>
                        <w:r>
                          <w:rPr>
                            <w:sz w:val="18"/>
                          </w:rPr>
                          <w:t>4928557.41</w:t>
                        </w:r>
                      </w:p>
                    </w:tc>
                  </w:tr>
                  <w:tr w:rsidR="00A02B30">
                    <w:trPr>
                      <w:trHeight w:val="238"/>
                    </w:trPr>
                    <w:tc>
                      <w:tcPr>
                        <w:tcW w:w="920" w:type="dxa"/>
                      </w:tcPr>
                      <w:p w:rsidR="00A02B30" w:rsidRDefault="00B05A60">
                        <w:pPr>
                          <w:pStyle w:val="TableParagraph"/>
                          <w:spacing w:line="206" w:lineRule="exact"/>
                          <w:ind w:left="117"/>
                          <w:rPr>
                            <w:sz w:val="18"/>
                          </w:rPr>
                        </w:pPr>
                        <w:r>
                          <w:rPr>
                            <w:sz w:val="18"/>
                          </w:rPr>
                          <w:t>627</w:t>
                        </w:r>
                      </w:p>
                    </w:tc>
                    <w:tc>
                      <w:tcPr>
                        <w:tcW w:w="1912" w:type="dxa"/>
                      </w:tcPr>
                      <w:p w:rsidR="00A02B30" w:rsidRDefault="00B05A60">
                        <w:pPr>
                          <w:pStyle w:val="TableParagraph"/>
                          <w:spacing w:line="206" w:lineRule="exact"/>
                          <w:ind w:left="445" w:right="571"/>
                          <w:jc w:val="center"/>
                          <w:rPr>
                            <w:sz w:val="18"/>
                          </w:rPr>
                        </w:pPr>
                        <w:r>
                          <w:rPr>
                            <w:sz w:val="18"/>
                          </w:rPr>
                          <w:t>7374744.81</w:t>
                        </w:r>
                      </w:p>
                    </w:tc>
                    <w:tc>
                      <w:tcPr>
                        <w:tcW w:w="1498" w:type="dxa"/>
                      </w:tcPr>
                      <w:p w:rsidR="00A02B30" w:rsidRDefault="00B05A60">
                        <w:pPr>
                          <w:pStyle w:val="TableParagraph"/>
                          <w:spacing w:line="206" w:lineRule="exact"/>
                          <w:ind w:left="568" w:right="25"/>
                          <w:jc w:val="center"/>
                          <w:rPr>
                            <w:sz w:val="18"/>
                          </w:rPr>
                        </w:pPr>
                        <w:r>
                          <w:rPr>
                            <w:sz w:val="18"/>
                          </w:rPr>
                          <w:t>4928510.74</w:t>
                        </w:r>
                      </w:p>
                    </w:tc>
                  </w:tr>
                  <w:tr w:rsidR="00A02B30">
                    <w:trPr>
                      <w:trHeight w:val="238"/>
                    </w:trPr>
                    <w:tc>
                      <w:tcPr>
                        <w:tcW w:w="920" w:type="dxa"/>
                      </w:tcPr>
                      <w:p w:rsidR="00A02B30" w:rsidRDefault="00B05A60">
                        <w:pPr>
                          <w:pStyle w:val="TableParagraph"/>
                          <w:spacing w:line="206" w:lineRule="exact"/>
                          <w:ind w:left="117"/>
                          <w:rPr>
                            <w:sz w:val="18"/>
                          </w:rPr>
                        </w:pPr>
                        <w:r>
                          <w:rPr>
                            <w:sz w:val="18"/>
                          </w:rPr>
                          <w:t>628</w:t>
                        </w:r>
                      </w:p>
                    </w:tc>
                    <w:tc>
                      <w:tcPr>
                        <w:tcW w:w="1912" w:type="dxa"/>
                      </w:tcPr>
                      <w:p w:rsidR="00A02B30" w:rsidRDefault="00B05A60">
                        <w:pPr>
                          <w:pStyle w:val="TableParagraph"/>
                          <w:spacing w:line="206" w:lineRule="exact"/>
                          <w:ind w:left="445" w:right="571"/>
                          <w:jc w:val="center"/>
                          <w:rPr>
                            <w:sz w:val="18"/>
                          </w:rPr>
                        </w:pPr>
                        <w:r>
                          <w:rPr>
                            <w:sz w:val="18"/>
                          </w:rPr>
                          <w:t>7374728.68</w:t>
                        </w:r>
                      </w:p>
                    </w:tc>
                    <w:tc>
                      <w:tcPr>
                        <w:tcW w:w="1498" w:type="dxa"/>
                      </w:tcPr>
                      <w:p w:rsidR="00A02B30" w:rsidRDefault="00B05A60">
                        <w:pPr>
                          <w:pStyle w:val="TableParagraph"/>
                          <w:spacing w:line="206" w:lineRule="exact"/>
                          <w:ind w:left="568" w:right="25"/>
                          <w:jc w:val="center"/>
                          <w:rPr>
                            <w:sz w:val="18"/>
                          </w:rPr>
                        </w:pPr>
                        <w:r>
                          <w:rPr>
                            <w:sz w:val="18"/>
                          </w:rPr>
                          <w:t>4928421.23</w:t>
                        </w:r>
                      </w:p>
                    </w:tc>
                  </w:tr>
                  <w:tr w:rsidR="00A02B30">
                    <w:trPr>
                      <w:trHeight w:val="238"/>
                    </w:trPr>
                    <w:tc>
                      <w:tcPr>
                        <w:tcW w:w="920" w:type="dxa"/>
                      </w:tcPr>
                      <w:p w:rsidR="00A02B30" w:rsidRDefault="00B05A60">
                        <w:pPr>
                          <w:pStyle w:val="TableParagraph"/>
                          <w:spacing w:line="206" w:lineRule="exact"/>
                          <w:ind w:left="117"/>
                          <w:rPr>
                            <w:sz w:val="18"/>
                          </w:rPr>
                        </w:pPr>
                        <w:r>
                          <w:rPr>
                            <w:sz w:val="18"/>
                          </w:rPr>
                          <w:t>629</w:t>
                        </w:r>
                      </w:p>
                    </w:tc>
                    <w:tc>
                      <w:tcPr>
                        <w:tcW w:w="1912" w:type="dxa"/>
                      </w:tcPr>
                      <w:p w:rsidR="00A02B30" w:rsidRDefault="00B05A60">
                        <w:pPr>
                          <w:pStyle w:val="TableParagraph"/>
                          <w:spacing w:line="206" w:lineRule="exact"/>
                          <w:ind w:left="445" w:right="571"/>
                          <w:jc w:val="center"/>
                          <w:rPr>
                            <w:sz w:val="18"/>
                          </w:rPr>
                        </w:pPr>
                        <w:r>
                          <w:rPr>
                            <w:sz w:val="18"/>
                          </w:rPr>
                          <w:t>7374753.87</w:t>
                        </w:r>
                      </w:p>
                    </w:tc>
                    <w:tc>
                      <w:tcPr>
                        <w:tcW w:w="1498" w:type="dxa"/>
                      </w:tcPr>
                      <w:p w:rsidR="00A02B30" w:rsidRDefault="00B05A60">
                        <w:pPr>
                          <w:pStyle w:val="TableParagraph"/>
                          <w:spacing w:line="206" w:lineRule="exact"/>
                          <w:ind w:left="568" w:right="25"/>
                          <w:jc w:val="center"/>
                          <w:rPr>
                            <w:sz w:val="18"/>
                          </w:rPr>
                        </w:pPr>
                        <w:r>
                          <w:rPr>
                            <w:sz w:val="18"/>
                          </w:rPr>
                          <w:t>4928333.82</w:t>
                        </w:r>
                      </w:p>
                    </w:tc>
                  </w:tr>
                  <w:tr w:rsidR="00A02B30">
                    <w:trPr>
                      <w:trHeight w:val="238"/>
                    </w:trPr>
                    <w:tc>
                      <w:tcPr>
                        <w:tcW w:w="920" w:type="dxa"/>
                      </w:tcPr>
                      <w:p w:rsidR="00A02B30" w:rsidRDefault="00B05A60">
                        <w:pPr>
                          <w:pStyle w:val="TableParagraph"/>
                          <w:spacing w:line="206" w:lineRule="exact"/>
                          <w:ind w:left="117"/>
                          <w:rPr>
                            <w:sz w:val="18"/>
                          </w:rPr>
                        </w:pPr>
                        <w:r>
                          <w:rPr>
                            <w:sz w:val="18"/>
                          </w:rPr>
                          <w:t>630</w:t>
                        </w:r>
                      </w:p>
                    </w:tc>
                    <w:tc>
                      <w:tcPr>
                        <w:tcW w:w="1912" w:type="dxa"/>
                      </w:tcPr>
                      <w:p w:rsidR="00A02B30" w:rsidRDefault="00B05A60">
                        <w:pPr>
                          <w:pStyle w:val="TableParagraph"/>
                          <w:spacing w:line="206" w:lineRule="exact"/>
                          <w:ind w:left="445" w:right="571"/>
                          <w:jc w:val="center"/>
                          <w:rPr>
                            <w:sz w:val="18"/>
                          </w:rPr>
                        </w:pPr>
                        <w:r>
                          <w:rPr>
                            <w:sz w:val="18"/>
                          </w:rPr>
                          <w:t>7374984.76</w:t>
                        </w:r>
                      </w:p>
                    </w:tc>
                    <w:tc>
                      <w:tcPr>
                        <w:tcW w:w="1498" w:type="dxa"/>
                      </w:tcPr>
                      <w:p w:rsidR="00A02B30" w:rsidRDefault="00B05A60">
                        <w:pPr>
                          <w:pStyle w:val="TableParagraph"/>
                          <w:spacing w:line="206" w:lineRule="exact"/>
                          <w:ind w:left="568" w:right="25"/>
                          <w:jc w:val="center"/>
                          <w:rPr>
                            <w:sz w:val="18"/>
                          </w:rPr>
                        </w:pPr>
                        <w:r>
                          <w:rPr>
                            <w:sz w:val="18"/>
                          </w:rPr>
                          <w:t>4927920.99</w:t>
                        </w:r>
                      </w:p>
                    </w:tc>
                  </w:tr>
                  <w:tr w:rsidR="00A02B30">
                    <w:trPr>
                      <w:trHeight w:val="238"/>
                    </w:trPr>
                    <w:tc>
                      <w:tcPr>
                        <w:tcW w:w="920" w:type="dxa"/>
                      </w:tcPr>
                      <w:p w:rsidR="00A02B30" w:rsidRDefault="00B05A60">
                        <w:pPr>
                          <w:pStyle w:val="TableParagraph"/>
                          <w:spacing w:line="206" w:lineRule="exact"/>
                          <w:ind w:left="117"/>
                          <w:rPr>
                            <w:sz w:val="18"/>
                          </w:rPr>
                        </w:pPr>
                        <w:r>
                          <w:rPr>
                            <w:sz w:val="18"/>
                          </w:rPr>
                          <w:t>631</w:t>
                        </w:r>
                      </w:p>
                    </w:tc>
                    <w:tc>
                      <w:tcPr>
                        <w:tcW w:w="1912" w:type="dxa"/>
                      </w:tcPr>
                      <w:p w:rsidR="00A02B30" w:rsidRDefault="00B05A60">
                        <w:pPr>
                          <w:pStyle w:val="TableParagraph"/>
                          <w:spacing w:line="206" w:lineRule="exact"/>
                          <w:ind w:left="445" w:right="571"/>
                          <w:jc w:val="center"/>
                          <w:rPr>
                            <w:sz w:val="18"/>
                          </w:rPr>
                        </w:pPr>
                        <w:r>
                          <w:rPr>
                            <w:sz w:val="18"/>
                          </w:rPr>
                          <w:t>7375008.91</w:t>
                        </w:r>
                      </w:p>
                    </w:tc>
                    <w:tc>
                      <w:tcPr>
                        <w:tcW w:w="1498" w:type="dxa"/>
                      </w:tcPr>
                      <w:p w:rsidR="00A02B30" w:rsidRDefault="00B05A60">
                        <w:pPr>
                          <w:pStyle w:val="TableParagraph"/>
                          <w:spacing w:line="206" w:lineRule="exact"/>
                          <w:ind w:left="568" w:right="25"/>
                          <w:jc w:val="center"/>
                          <w:rPr>
                            <w:sz w:val="18"/>
                          </w:rPr>
                        </w:pPr>
                        <w:r>
                          <w:rPr>
                            <w:sz w:val="18"/>
                          </w:rPr>
                          <w:t>4927856.92</w:t>
                        </w:r>
                      </w:p>
                    </w:tc>
                  </w:tr>
                  <w:tr w:rsidR="00A02B30">
                    <w:trPr>
                      <w:trHeight w:val="238"/>
                    </w:trPr>
                    <w:tc>
                      <w:tcPr>
                        <w:tcW w:w="920" w:type="dxa"/>
                      </w:tcPr>
                      <w:p w:rsidR="00A02B30" w:rsidRDefault="00B05A60">
                        <w:pPr>
                          <w:pStyle w:val="TableParagraph"/>
                          <w:spacing w:line="206" w:lineRule="exact"/>
                          <w:ind w:left="117"/>
                          <w:rPr>
                            <w:sz w:val="18"/>
                          </w:rPr>
                        </w:pPr>
                        <w:r>
                          <w:rPr>
                            <w:sz w:val="18"/>
                          </w:rPr>
                          <w:t>632</w:t>
                        </w:r>
                      </w:p>
                    </w:tc>
                    <w:tc>
                      <w:tcPr>
                        <w:tcW w:w="1912" w:type="dxa"/>
                      </w:tcPr>
                      <w:p w:rsidR="00A02B30" w:rsidRDefault="00B05A60">
                        <w:pPr>
                          <w:pStyle w:val="TableParagraph"/>
                          <w:spacing w:line="206" w:lineRule="exact"/>
                          <w:ind w:left="445" w:right="571"/>
                          <w:jc w:val="center"/>
                          <w:rPr>
                            <w:sz w:val="18"/>
                          </w:rPr>
                        </w:pPr>
                        <w:r>
                          <w:rPr>
                            <w:sz w:val="18"/>
                          </w:rPr>
                          <w:t>7375013.13</w:t>
                        </w:r>
                      </w:p>
                    </w:tc>
                    <w:tc>
                      <w:tcPr>
                        <w:tcW w:w="1498" w:type="dxa"/>
                      </w:tcPr>
                      <w:p w:rsidR="00A02B30" w:rsidRDefault="00B05A60">
                        <w:pPr>
                          <w:pStyle w:val="TableParagraph"/>
                          <w:spacing w:line="206" w:lineRule="exact"/>
                          <w:ind w:left="568" w:right="25"/>
                          <w:jc w:val="center"/>
                          <w:rPr>
                            <w:sz w:val="18"/>
                          </w:rPr>
                        </w:pPr>
                        <w:r>
                          <w:rPr>
                            <w:sz w:val="18"/>
                          </w:rPr>
                          <w:t>4927788.56</w:t>
                        </w:r>
                      </w:p>
                    </w:tc>
                  </w:tr>
                  <w:tr w:rsidR="00A02B30">
                    <w:trPr>
                      <w:trHeight w:val="238"/>
                    </w:trPr>
                    <w:tc>
                      <w:tcPr>
                        <w:tcW w:w="920" w:type="dxa"/>
                      </w:tcPr>
                      <w:p w:rsidR="00A02B30" w:rsidRDefault="00B05A60">
                        <w:pPr>
                          <w:pStyle w:val="TableParagraph"/>
                          <w:spacing w:line="206" w:lineRule="exact"/>
                          <w:ind w:left="117"/>
                          <w:rPr>
                            <w:sz w:val="18"/>
                          </w:rPr>
                        </w:pPr>
                        <w:r>
                          <w:rPr>
                            <w:sz w:val="18"/>
                          </w:rPr>
                          <w:t>633</w:t>
                        </w:r>
                      </w:p>
                    </w:tc>
                    <w:tc>
                      <w:tcPr>
                        <w:tcW w:w="1912" w:type="dxa"/>
                      </w:tcPr>
                      <w:p w:rsidR="00A02B30" w:rsidRDefault="00B05A60">
                        <w:pPr>
                          <w:pStyle w:val="TableParagraph"/>
                          <w:spacing w:line="206" w:lineRule="exact"/>
                          <w:ind w:left="445" w:right="571"/>
                          <w:jc w:val="center"/>
                          <w:rPr>
                            <w:sz w:val="18"/>
                          </w:rPr>
                        </w:pPr>
                        <w:r>
                          <w:rPr>
                            <w:sz w:val="18"/>
                          </w:rPr>
                          <w:t>7374961.50</w:t>
                        </w:r>
                      </w:p>
                    </w:tc>
                    <w:tc>
                      <w:tcPr>
                        <w:tcW w:w="1498" w:type="dxa"/>
                      </w:tcPr>
                      <w:p w:rsidR="00A02B30" w:rsidRDefault="00B05A60">
                        <w:pPr>
                          <w:pStyle w:val="TableParagraph"/>
                          <w:spacing w:line="206" w:lineRule="exact"/>
                          <w:ind w:left="568" w:right="25"/>
                          <w:jc w:val="center"/>
                          <w:rPr>
                            <w:sz w:val="18"/>
                          </w:rPr>
                        </w:pPr>
                        <w:r>
                          <w:rPr>
                            <w:sz w:val="18"/>
                          </w:rPr>
                          <w:t>4927201.75</w:t>
                        </w:r>
                      </w:p>
                    </w:tc>
                  </w:tr>
                  <w:tr w:rsidR="00A02B30">
                    <w:trPr>
                      <w:trHeight w:val="238"/>
                    </w:trPr>
                    <w:tc>
                      <w:tcPr>
                        <w:tcW w:w="920" w:type="dxa"/>
                      </w:tcPr>
                      <w:p w:rsidR="00A02B30" w:rsidRDefault="00B05A60">
                        <w:pPr>
                          <w:pStyle w:val="TableParagraph"/>
                          <w:spacing w:line="206" w:lineRule="exact"/>
                          <w:ind w:left="117"/>
                          <w:rPr>
                            <w:sz w:val="18"/>
                          </w:rPr>
                        </w:pPr>
                        <w:r>
                          <w:rPr>
                            <w:sz w:val="18"/>
                          </w:rPr>
                          <w:t>634</w:t>
                        </w:r>
                      </w:p>
                    </w:tc>
                    <w:tc>
                      <w:tcPr>
                        <w:tcW w:w="1912" w:type="dxa"/>
                      </w:tcPr>
                      <w:p w:rsidR="00A02B30" w:rsidRDefault="00B05A60">
                        <w:pPr>
                          <w:pStyle w:val="TableParagraph"/>
                          <w:spacing w:line="206" w:lineRule="exact"/>
                          <w:ind w:left="445" w:right="571"/>
                          <w:jc w:val="center"/>
                          <w:rPr>
                            <w:sz w:val="18"/>
                          </w:rPr>
                        </w:pPr>
                        <w:r>
                          <w:rPr>
                            <w:sz w:val="18"/>
                          </w:rPr>
                          <w:t>7374965.73</w:t>
                        </w:r>
                      </w:p>
                    </w:tc>
                    <w:tc>
                      <w:tcPr>
                        <w:tcW w:w="1498" w:type="dxa"/>
                      </w:tcPr>
                      <w:p w:rsidR="00A02B30" w:rsidRDefault="00B05A60">
                        <w:pPr>
                          <w:pStyle w:val="TableParagraph"/>
                          <w:spacing w:line="206" w:lineRule="exact"/>
                          <w:ind w:left="568" w:right="25"/>
                          <w:jc w:val="center"/>
                          <w:rPr>
                            <w:sz w:val="18"/>
                          </w:rPr>
                        </w:pPr>
                        <w:r>
                          <w:rPr>
                            <w:sz w:val="18"/>
                          </w:rPr>
                          <w:t>4927160.45</w:t>
                        </w:r>
                      </w:p>
                    </w:tc>
                  </w:tr>
                  <w:tr w:rsidR="00A02B30">
                    <w:trPr>
                      <w:trHeight w:val="238"/>
                    </w:trPr>
                    <w:tc>
                      <w:tcPr>
                        <w:tcW w:w="920" w:type="dxa"/>
                      </w:tcPr>
                      <w:p w:rsidR="00A02B30" w:rsidRDefault="00B05A60">
                        <w:pPr>
                          <w:pStyle w:val="TableParagraph"/>
                          <w:spacing w:line="206" w:lineRule="exact"/>
                          <w:ind w:left="117"/>
                          <w:rPr>
                            <w:sz w:val="18"/>
                          </w:rPr>
                        </w:pPr>
                        <w:r>
                          <w:rPr>
                            <w:sz w:val="18"/>
                          </w:rPr>
                          <w:t>635</w:t>
                        </w:r>
                      </w:p>
                    </w:tc>
                    <w:tc>
                      <w:tcPr>
                        <w:tcW w:w="1912" w:type="dxa"/>
                      </w:tcPr>
                      <w:p w:rsidR="00A02B30" w:rsidRDefault="00B05A60">
                        <w:pPr>
                          <w:pStyle w:val="TableParagraph"/>
                          <w:spacing w:line="206" w:lineRule="exact"/>
                          <w:ind w:left="445" w:right="571"/>
                          <w:jc w:val="center"/>
                          <w:rPr>
                            <w:sz w:val="18"/>
                          </w:rPr>
                        </w:pPr>
                        <w:r>
                          <w:rPr>
                            <w:sz w:val="18"/>
                          </w:rPr>
                          <w:t>7374984.97</w:t>
                        </w:r>
                      </w:p>
                    </w:tc>
                    <w:tc>
                      <w:tcPr>
                        <w:tcW w:w="1498" w:type="dxa"/>
                      </w:tcPr>
                      <w:p w:rsidR="00A02B30" w:rsidRDefault="00B05A60">
                        <w:pPr>
                          <w:pStyle w:val="TableParagraph"/>
                          <w:spacing w:line="206" w:lineRule="exact"/>
                          <w:ind w:left="568" w:right="25"/>
                          <w:jc w:val="center"/>
                          <w:rPr>
                            <w:sz w:val="18"/>
                          </w:rPr>
                        </w:pPr>
                        <w:r>
                          <w:rPr>
                            <w:sz w:val="18"/>
                          </w:rPr>
                          <w:t>4927123.66</w:t>
                        </w:r>
                      </w:p>
                    </w:tc>
                  </w:tr>
                  <w:tr w:rsidR="00A02B30">
                    <w:trPr>
                      <w:trHeight w:val="238"/>
                    </w:trPr>
                    <w:tc>
                      <w:tcPr>
                        <w:tcW w:w="920" w:type="dxa"/>
                      </w:tcPr>
                      <w:p w:rsidR="00A02B30" w:rsidRDefault="00B05A60">
                        <w:pPr>
                          <w:pStyle w:val="TableParagraph"/>
                          <w:spacing w:line="206" w:lineRule="exact"/>
                          <w:ind w:left="117"/>
                          <w:rPr>
                            <w:sz w:val="18"/>
                          </w:rPr>
                        </w:pPr>
                        <w:r>
                          <w:rPr>
                            <w:sz w:val="18"/>
                          </w:rPr>
                          <w:t>636</w:t>
                        </w:r>
                      </w:p>
                    </w:tc>
                    <w:tc>
                      <w:tcPr>
                        <w:tcW w:w="1912" w:type="dxa"/>
                      </w:tcPr>
                      <w:p w:rsidR="00A02B30" w:rsidRDefault="00B05A60">
                        <w:pPr>
                          <w:pStyle w:val="TableParagraph"/>
                          <w:spacing w:line="206" w:lineRule="exact"/>
                          <w:ind w:left="445" w:right="571"/>
                          <w:jc w:val="center"/>
                          <w:rPr>
                            <w:sz w:val="18"/>
                          </w:rPr>
                        </w:pPr>
                        <w:r>
                          <w:rPr>
                            <w:sz w:val="18"/>
                          </w:rPr>
                          <w:t>7375282.92</w:t>
                        </w:r>
                      </w:p>
                    </w:tc>
                    <w:tc>
                      <w:tcPr>
                        <w:tcW w:w="1498" w:type="dxa"/>
                      </w:tcPr>
                      <w:p w:rsidR="00A02B30" w:rsidRDefault="00B05A60">
                        <w:pPr>
                          <w:pStyle w:val="TableParagraph"/>
                          <w:spacing w:line="206" w:lineRule="exact"/>
                          <w:ind w:left="568" w:right="25"/>
                          <w:jc w:val="center"/>
                          <w:rPr>
                            <w:sz w:val="18"/>
                          </w:rPr>
                        </w:pPr>
                        <w:r>
                          <w:rPr>
                            <w:sz w:val="18"/>
                          </w:rPr>
                          <w:t>4926748.84</w:t>
                        </w:r>
                      </w:p>
                    </w:tc>
                  </w:tr>
                  <w:tr w:rsidR="00A02B30">
                    <w:trPr>
                      <w:trHeight w:val="238"/>
                    </w:trPr>
                    <w:tc>
                      <w:tcPr>
                        <w:tcW w:w="920" w:type="dxa"/>
                      </w:tcPr>
                      <w:p w:rsidR="00A02B30" w:rsidRDefault="00B05A60">
                        <w:pPr>
                          <w:pStyle w:val="TableParagraph"/>
                          <w:spacing w:line="206" w:lineRule="exact"/>
                          <w:ind w:left="117"/>
                          <w:rPr>
                            <w:sz w:val="18"/>
                          </w:rPr>
                        </w:pPr>
                        <w:r>
                          <w:rPr>
                            <w:sz w:val="18"/>
                          </w:rPr>
                          <w:t>637</w:t>
                        </w:r>
                      </w:p>
                    </w:tc>
                    <w:tc>
                      <w:tcPr>
                        <w:tcW w:w="1912" w:type="dxa"/>
                      </w:tcPr>
                      <w:p w:rsidR="00A02B30" w:rsidRDefault="00B05A60">
                        <w:pPr>
                          <w:pStyle w:val="TableParagraph"/>
                          <w:spacing w:line="206" w:lineRule="exact"/>
                          <w:ind w:left="445" w:right="571"/>
                          <w:jc w:val="center"/>
                          <w:rPr>
                            <w:sz w:val="18"/>
                          </w:rPr>
                        </w:pPr>
                        <w:r>
                          <w:rPr>
                            <w:sz w:val="18"/>
                          </w:rPr>
                          <w:t>7375332.84</w:t>
                        </w:r>
                      </w:p>
                    </w:tc>
                    <w:tc>
                      <w:tcPr>
                        <w:tcW w:w="1498" w:type="dxa"/>
                      </w:tcPr>
                      <w:p w:rsidR="00A02B30" w:rsidRDefault="00B05A60">
                        <w:pPr>
                          <w:pStyle w:val="TableParagraph"/>
                          <w:spacing w:line="206" w:lineRule="exact"/>
                          <w:ind w:left="568" w:right="25"/>
                          <w:jc w:val="center"/>
                          <w:rPr>
                            <w:sz w:val="18"/>
                          </w:rPr>
                        </w:pPr>
                        <w:r>
                          <w:rPr>
                            <w:sz w:val="18"/>
                          </w:rPr>
                          <w:t>4926601.60</w:t>
                        </w:r>
                      </w:p>
                    </w:tc>
                  </w:tr>
                  <w:tr w:rsidR="00A02B30">
                    <w:trPr>
                      <w:trHeight w:val="238"/>
                    </w:trPr>
                    <w:tc>
                      <w:tcPr>
                        <w:tcW w:w="920" w:type="dxa"/>
                      </w:tcPr>
                      <w:p w:rsidR="00A02B30" w:rsidRDefault="00B05A60">
                        <w:pPr>
                          <w:pStyle w:val="TableParagraph"/>
                          <w:spacing w:line="206" w:lineRule="exact"/>
                          <w:ind w:left="117"/>
                          <w:rPr>
                            <w:sz w:val="18"/>
                          </w:rPr>
                        </w:pPr>
                        <w:r>
                          <w:rPr>
                            <w:sz w:val="18"/>
                          </w:rPr>
                          <w:t>638</w:t>
                        </w:r>
                      </w:p>
                    </w:tc>
                    <w:tc>
                      <w:tcPr>
                        <w:tcW w:w="1912" w:type="dxa"/>
                      </w:tcPr>
                      <w:p w:rsidR="00A02B30" w:rsidRDefault="00B05A60">
                        <w:pPr>
                          <w:pStyle w:val="TableParagraph"/>
                          <w:spacing w:line="206" w:lineRule="exact"/>
                          <w:ind w:left="445" w:right="571"/>
                          <w:jc w:val="center"/>
                          <w:rPr>
                            <w:sz w:val="18"/>
                          </w:rPr>
                        </w:pPr>
                        <w:r>
                          <w:rPr>
                            <w:sz w:val="18"/>
                          </w:rPr>
                          <w:t>7375277.69</w:t>
                        </w:r>
                      </w:p>
                    </w:tc>
                    <w:tc>
                      <w:tcPr>
                        <w:tcW w:w="1498" w:type="dxa"/>
                      </w:tcPr>
                      <w:p w:rsidR="00A02B30" w:rsidRDefault="00B05A60">
                        <w:pPr>
                          <w:pStyle w:val="TableParagraph"/>
                          <w:spacing w:line="206" w:lineRule="exact"/>
                          <w:ind w:left="568" w:right="25"/>
                          <w:jc w:val="center"/>
                          <w:rPr>
                            <w:sz w:val="18"/>
                          </w:rPr>
                        </w:pPr>
                        <w:r>
                          <w:rPr>
                            <w:sz w:val="18"/>
                          </w:rPr>
                          <w:t>4926456.25</w:t>
                        </w:r>
                      </w:p>
                    </w:tc>
                  </w:tr>
                  <w:tr w:rsidR="00A02B30">
                    <w:trPr>
                      <w:trHeight w:val="238"/>
                    </w:trPr>
                    <w:tc>
                      <w:tcPr>
                        <w:tcW w:w="920" w:type="dxa"/>
                      </w:tcPr>
                      <w:p w:rsidR="00A02B30" w:rsidRDefault="00B05A60">
                        <w:pPr>
                          <w:pStyle w:val="TableParagraph"/>
                          <w:spacing w:line="206" w:lineRule="exact"/>
                          <w:ind w:left="117"/>
                          <w:rPr>
                            <w:sz w:val="18"/>
                          </w:rPr>
                        </w:pPr>
                        <w:r>
                          <w:rPr>
                            <w:sz w:val="18"/>
                          </w:rPr>
                          <w:t>639</w:t>
                        </w:r>
                      </w:p>
                    </w:tc>
                    <w:tc>
                      <w:tcPr>
                        <w:tcW w:w="1912" w:type="dxa"/>
                      </w:tcPr>
                      <w:p w:rsidR="00A02B30" w:rsidRDefault="00B05A60">
                        <w:pPr>
                          <w:pStyle w:val="TableParagraph"/>
                          <w:spacing w:line="206" w:lineRule="exact"/>
                          <w:ind w:left="445" w:right="571"/>
                          <w:jc w:val="center"/>
                          <w:rPr>
                            <w:sz w:val="18"/>
                          </w:rPr>
                        </w:pPr>
                        <w:r>
                          <w:rPr>
                            <w:sz w:val="18"/>
                          </w:rPr>
                          <w:t>7375109.46</w:t>
                        </w:r>
                      </w:p>
                    </w:tc>
                    <w:tc>
                      <w:tcPr>
                        <w:tcW w:w="1498" w:type="dxa"/>
                      </w:tcPr>
                      <w:p w:rsidR="00A02B30" w:rsidRDefault="00B05A60">
                        <w:pPr>
                          <w:pStyle w:val="TableParagraph"/>
                          <w:spacing w:line="206" w:lineRule="exact"/>
                          <w:ind w:left="568" w:right="25"/>
                          <w:jc w:val="center"/>
                          <w:rPr>
                            <w:sz w:val="18"/>
                          </w:rPr>
                        </w:pPr>
                        <w:r>
                          <w:rPr>
                            <w:sz w:val="18"/>
                          </w:rPr>
                          <w:t>4926259.49</w:t>
                        </w:r>
                      </w:p>
                    </w:tc>
                  </w:tr>
                  <w:tr w:rsidR="00A02B30">
                    <w:trPr>
                      <w:trHeight w:val="238"/>
                    </w:trPr>
                    <w:tc>
                      <w:tcPr>
                        <w:tcW w:w="920" w:type="dxa"/>
                      </w:tcPr>
                      <w:p w:rsidR="00A02B30" w:rsidRDefault="00B05A60">
                        <w:pPr>
                          <w:pStyle w:val="TableParagraph"/>
                          <w:spacing w:line="206" w:lineRule="exact"/>
                          <w:ind w:left="117"/>
                          <w:rPr>
                            <w:sz w:val="18"/>
                          </w:rPr>
                        </w:pPr>
                        <w:r>
                          <w:rPr>
                            <w:sz w:val="18"/>
                          </w:rPr>
                          <w:t>640</w:t>
                        </w:r>
                      </w:p>
                    </w:tc>
                    <w:tc>
                      <w:tcPr>
                        <w:tcW w:w="1912" w:type="dxa"/>
                      </w:tcPr>
                      <w:p w:rsidR="00A02B30" w:rsidRDefault="00B05A60">
                        <w:pPr>
                          <w:pStyle w:val="TableParagraph"/>
                          <w:spacing w:line="206" w:lineRule="exact"/>
                          <w:ind w:left="445" w:right="571"/>
                          <w:jc w:val="center"/>
                          <w:rPr>
                            <w:sz w:val="18"/>
                          </w:rPr>
                        </w:pPr>
                        <w:r>
                          <w:rPr>
                            <w:sz w:val="18"/>
                          </w:rPr>
                          <w:t>7375044.87</w:t>
                        </w:r>
                      </w:p>
                    </w:tc>
                    <w:tc>
                      <w:tcPr>
                        <w:tcW w:w="1498" w:type="dxa"/>
                      </w:tcPr>
                      <w:p w:rsidR="00A02B30" w:rsidRDefault="00B05A60">
                        <w:pPr>
                          <w:pStyle w:val="TableParagraph"/>
                          <w:spacing w:line="206" w:lineRule="exact"/>
                          <w:ind w:left="568" w:right="25"/>
                          <w:jc w:val="center"/>
                          <w:rPr>
                            <w:sz w:val="18"/>
                          </w:rPr>
                        </w:pPr>
                        <w:r>
                          <w:rPr>
                            <w:sz w:val="18"/>
                          </w:rPr>
                          <w:t>4926207.09</w:t>
                        </w:r>
                      </w:p>
                    </w:tc>
                  </w:tr>
                  <w:tr w:rsidR="00A02B30">
                    <w:trPr>
                      <w:trHeight w:val="238"/>
                    </w:trPr>
                    <w:tc>
                      <w:tcPr>
                        <w:tcW w:w="920" w:type="dxa"/>
                      </w:tcPr>
                      <w:p w:rsidR="00A02B30" w:rsidRDefault="00B05A60">
                        <w:pPr>
                          <w:pStyle w:val="TableParagraph"/>
                          <w:spacing w:line="206" w:lineRule="exact"/>
                          <w:ind w:left="117"/>
                          <w:rPr>
                            <w:sz w:val="18"/>
                          </w:rPr>
                        </w:pPr>
                        <w:r>
                          <w:rPr>
                            <w:sz w:val="18"/>
                          </w:rPr>
                          <w:t>641</w:t>
                        </w:r>
                      </w:p>
                    </w:tc>
                    <w:tc>
                      <w:tcPr>
                        <w:tcW w:w="1912" w:type="dxa"/>
                      </w:tcPr>
                      <w:p w:rsidR="00A02B30" w:rsidRDefault="00B05A60">
                        <w:pPr>
                          <w:pStyle w:val="TableParagraph"/>
                          <w:spacing w:line="206" w:lineRule="exact"/>
                          <w:ind w:left="445" w:right="571"/>
                          <w:jc w:val="center"/>
                          <w:rPr>
                            <w:sz w:val="18"/>
                          </w:rPr>
                        </w:pPr>
                        <w:r>
                          <w:rPr>
                            <w:sz w:val="18"/>
                          </w:rPr>
                          <w:t>7374965.88</w:t>
                        </w:r>
                      </w:p>
                    </w:tc>
                    <w:tc>
                      <w:tcPr>
                        <w:tcW w:w="1498" w:type="dxa"/>
                      </w:tcPr>
                      <w:p w:rsidR="00A02B30" w:rsidRDefault="00B05A60">
                        <w:pPr>
                          <w:pStyle w:val="TableParagraph"/>
                          <w:spacing w:line="206" w:lineRule="exact"/>
                          <w:ind w:left="568" w:right="25"/>
                          <w:jc w:val="center"/>
                          <w:rPr>
                            <w:sz w:val="18"/>
                          </w:rPr>
                        </w:pPr>
                        <w:r>
                          <w:rPr>
                            <w:sz w:val="18"/>
                          </w:rPr>
                          <w:t>4926181.09</w:t>
                        </w:r>
                      </w:p>
                    </w:tc>
                  </w:tr>
                  <w:tr w:rsidR="00A02B30">
                    <w:trPr>
                      <w:trHeight w:val="238"/>
                    </w:trPr>
                    <w:tc>
                      <w:tcPr>
                        <w:tcW w:w="920" w:type="dxa"/>
                      </w:tcPr>
                      <w:p w:rsidR="00A02B30" w:rsidRDefault="00B05A60">
                        <w:pPr>
                          <w:pStyle w:val="TableParagraph"/>
                          <w:spacing w:line="206" w:lineRule="exact"/>
                          <w:ind w:left="117"/>
                          <w:rPr>
                            <w:sz w:val="18"/>
                          </w:rPr>
                        </w:pPr>
                        <w:r>
                          <w:rPr>
                            <w:sz w:val="18"/>
                          </w:rPr>
                          <w:t>642</w:t>
                        </w:r>
                      </w:p>
                    </w:tc>
                    <w:tc>
                      <w:tcPr>
                        <w:tcW w:w="1912" w:type="dxa"/>
                      </w:tcPr>
                      <w:p w:rsidR="00A02B30" w:rsidRDefault="00B05A60">
                        <w:pPr>
                          <w:pStyle w:val="TableParagraph"/>
                          <w:spacing w:line="206" w:lineRule="exact"/>
                          <w:ind w:left="445" w:right="571"/>
                          <w:jc w:val="center"/>
                          <w:rPr>
                            <w:sz w:val="18"/>
                          </w:rPr>
                        </w:pPr>
                        <w:r>
                          <w:rPr>
                            <w:sz w:val="18"/>
                          </w:rPr>
                          <w:t>7374554.75</w:t>
                        </w:r>
                      </w:p>
                    </w:tc>
                    <w:tc>
                      <w:tcPr>
                        <w:tcW w:w="1498" w:type="dxa"/>
                      </w:tcPr>
                      <w:p w:rsidR="00A02B30" w:rsidRDefault="00B05A60">
                        <w:pPr>
                          <w:pStyle w:val="TableParagraph"/>
                          <w:spacing w:line="206" w:lineRule="exact"/>
                          <w:ind w:left="568" w:right="25"/>
                          <w:jc w:val="center"/>
                          <w:rPr>
                            <w:sz w:val="18"/>
                          </w:rPr>
                        </w:pPr>
                        <w:r>
                          <w:rPr>
                            <w:sz w:val="18"/>
                          </w:rPr>
                          <w:t>4926124.74</w:t>
                        </w:r>
                      </w:p>
                    </w:tc>
                  </w:tr>
                  <w:tr w:rsidR="00A02B30">
                    <w:trPr>
                      <w:trHeight w:val="238"/>
                    </w:trPr>
                    <w:tc>
                      <w:tcPr>
                        <w:tcW w:w="920" w:type="dxa"/>
                      </w:tcPr>
                      <w:p w:rsidR="00A02B30" w:rsidRDefault="00B05A60">
                        <w:pPr>
                          <w:pStyle w:val="TableParagraph"/>
                          <w:spacing w:line="206" w:lineRule="exact"/>
                          <w:ind w:left="117"/>
                          <w:rPr>
                            <w:sz w:val="18"/>
                          </w:rPr>
                        </w:pPr>
                        <w:r>
                          <w:rPr>
                            <w:sz w:val="18"/>
                          </w:rPr>
                          <w:t>643</w:t>
                        </w:r>
                      </w:p>
                    </w:tc>
                    <w:tc>
                      <w:tcPr>
                        <w:tcW w:w="1912" w:type="dxa"/>
                      </w:tcPr>
                      <w:p w:rsidR="00A02B30" w:rsidRDefault="00B05A60">
                        <w:pPr>
                          <w:pStyle w:val="TableParagraph"/>
                          <w:spacing w:line="206" w:lineRule="exact"/>
                          <w:ind w:left="445" w:right="571"/>
                          <w:jc w:val="center"/>
                          <w:rPr>
                            <w:sz w:val="18"/>
                          </w:rPr>
                        </w:pPr>
                        <w:r>
                          <w:rPr>
                            <w:sz w:val="18"/>
                          </w:rPr>
                          <w:t>7374514.82</w:t>
                        </w:r>
                      </w:p>
                    </w:tc>
                    <w:tc>
                      <w:tcPr>
                        <w:tcW w:w="1498" w:type="dxa"/>
                      </w:tcPr>
                      <w:p w:rsidR="00A02B30" w:rsidRDefault="00B05A60">
                        <w:pPr>
                          <w:pStyle w:val="TableParagraph"/>
                          <w:spacing w:line="206" w:lineRule="exact"/>
                          <w:ind w:left="568" w:right="25"/>
                          <w:jc w:val="center"/>
                          <w:rPr>
                            <w:sz w:val="18"/>
                          </w:rPr>
                        </w:pPr>
                        <w:r>
                          <w:rPr>
                            <w:sz w:val="18"/>
                          </w:rPr>
                          <w:t>4926112.49</w:t>
                        </w:r>
                      </w:p>
                    </w:tc>
                  </w:tr>
                  <w:tr w:rsidR="00A02B30">
                    <w:trPr>
                      <w:trHeight w:val="238"/>
                    </w:trPr>
                    <w:tc>
                      <w:tcPr>
                        <w:tcW w:w="920" w:type="dxa"/>
                      </w:tcPr>
                      <w:p w:rsidR="00A02B30" w:rsidRDefault="00B05A60">
                        <w:pPr>
                          <w:pStyle w:val="TableParagraph"/>
                          <w:spacing w:line="206" w:lineRule="exact"/>
                          <w:ind w:left="117"/>
                          <w:rPr>
                            <w:sz w:val="18"/>
                          </w:rPr>
                        </w:pPr>
                        <w:r>
                          <w:rPr>
                            <w:sz w:val="18"/>
                          </w:rPr>
                          <w:t>644</w:t>
                        </w:r>
                      </w:p>
                    </w:tc>
                    <w:tc>
                      <w:tcPr>
                        <w:tcW w:w="1912" w:type="dxa"/>
                      </w:tcPr>
                      <w:p w:rsidR="00A02B30" w:rsidRDefault="00B05A60">
                        <w:pPr>
                          <w:pStyle w:val="TableParagraph"/>
                          <w:spacing w:line="206" w:lineRule="exact"/>
                          <w:ind w:left="445" w:right="571"/>
                          <w:jc w:val="center"/>
                          <w:rPr>
                            <w:sz w:val="18"/>
                          </w:rPr>
                        </w:pPr>
                        <w:r>
                          <w:rPr>
                            <w:sz w:val="18"/>
                          </w:rPr>
                          <w:t>7374480.84</w:t>
                        </w:r>
                      </w:p>
                    </w:tc>
                    <w:tc>
                      <w:tcPr>
                        <w:tcW w:w="1498" w:type="dxa"/>
                      </w:tcPr>
                      <w:p w:rsidR="00A02B30" w:rsidRDefault="00B05A60">
                        <w:pPr>
                          <w:pStyle w:val="TableParagraph"/>
                          <w:spacing w:line="206" w:lineRule="exact"/>
                          <w:ind w:left="568" w:right="25"/>
                          <w:jc w:val="center"/>
                          <w:rPr>
                            <w:sz w:val="18"/>
                          </w:rPr>
                        </w:pPr>
                        <w:r>
                          <w:rPr>
                            <w:sz w:val="18"/>
                          </w:rPr>
                          <w:t>4926088.22</w:t>
                        </w:r>
                      </w:p>
                    </w:tc>
                  </w:tr>
                  <w:tr w:rsidR="00A02B30">
                    <w:trPr>
                      <w:trHeight w:val="238"/>
                    </w:trPr>
                    <w:tc>
                      <w:tcPr>
                        <w:tcW w:w="920" w:type="dxa"/>
                      </w:tcPr>
                      <w:p w:rsidR="00A02B30" w:rsidRDefault="00B05A60">
                        <w:pPr>
                          <w:pStyle w:val="TableParagraph"/>
                          <w:spacing w:line="206" w:lineRule="exact"/>
                          <w:ind w:left="117"/>
                          <w:rPr>
                            <w:sz w:val="18"/>
                          </w:rPr>
                        </w:pPr>
                        <w:r>
                          <w:rPr>
                            <w:sz w:val="18"/>
                          </w:rPr>
                          <w:t>645</w:t>
                        </w:r>
                      </w:p>
                    </w:tc>
                    <w:tc>
                      <w:tcPr>
                        <w:tcW w:w="1912" w:type="dxa"/>
                      </w:tcPr>
                      <w:p w:rsidR="00A02B30" w:rsidRDefault="00B05A60">
                        <w:pPr>
                          <w:pStyle w:val="TableParagraph"/>
                          <w:spacing w:line="206" w:lineRule="exact"/>
                          <w:ind w:left="445" w:right="571"/>
                          <w:jc w:val="center"/>
                          <w:rPr>
                            <w:sz w:val="18"/>
                          </w:rPr>
                        </w:pPr>
                        <w:r>
                          <w:rPr>
                            <w:sz w:val="18"/>
                          </w:rPr>
                          <w:t>7374220.61</w:t>
                        </w:r>
                      </w:p>
                    </w:tc>
                    <w:tc>
                      <w:tcPr>
                        <w:tcW w:w="1498" w:type="dxa"/>
                      </w:tcPr>
                      <w:p w:rsidR="00A02B30" w:rsidRDefault="00B05A60">
                        <w:pPr>
                          <w:pStyle w:val="TableParagraph"/>
                          <w:spacing w:line="206" w:lineRule="exact"/>
                          <w:ind w:left="568" w:right="25"/>
                          <w:jc w:val="center"/>
                          <w:rPr>
                            <w:sz w:val="18"/>
                          </w:rPr>
                        </w:pPr>
                        <w:r>
                          <w:rPr>
                            <w:sz w:val="18"/>
                          </w:rPr>
                          <w:t>4925830.01</w:t>
                        </w:r>
                      </w:p>
                    </w:tc>
                  </w:tr>
                  <w:tr w:rsidR="00A02B30">
                    <w:trPr>
                      <w:trHeight w:val="238"/>
                    </w:trPr>
                    <w:tc>
                      <w:tcPr>
                        <w:tcW w:w="920" w:type="dxa"/>
                      </w:tcPr>
                      <w:p w:rsidR="00A02B30" w:rsidRDefault="00B05A60">
                        <w:pPr>
                          <w:pStyle w:val="TableParagraph"/>
                          <w:spacing w:line="206" w:lineRule="exact"/>
                          <w:ind w:left="117"/>
                          <w:rPr>
                            <w:sz w:val="18"/>
                          </w:rPr>
                        </w:pPr>
                        <w:r>
                          <w:rPr>
                            <w:sz w:val="18"/>
                          </w:rPr>
                          <w:t>646</w:t>
                        </w:r>
                      </w:p>
                    </w:tc>
                    <w:tc>
                      <w:tcPr>
                        <w:tcW w:w="1912" w:type="dxa"/>
                      </w:tcPr>
                      <w:p w:rsidR="00A02B30" w:rsidRDefault="00B05A60">
                        <w:pPr>
                          <w:pStyle w:val="TableParagraph"/>
                          <w:spacing w:line="206" w:lineRule="exact"/>
                          <w:ind w:left="445" w:right="571"/>
                          <w:jc w:val="center"/>
                          <w:rPr>
                            <w:sz w:val="18"/>
                          </w:rPr>
                        </w:pPr>
                        <w:r>
                          <w:rPr>
                            <w:sz w:val="18"/>
                          </w:rPr>
                          <w:t>7374170.91</w:t>
                        </w:r>
                      </w:p>
                    </w:tc>
                    <w:tc>
                      <w:tcPr>
                        <w:tcW w:w="1498" w:type="dxa"/>
                      </w:tcPr>
                      <w:p w:rsidR="00A02B30" w:rsidRDefault="00B05A60">
                        <w:pPr>
                          <w:pStyle w:val="TableParagraph"/>
                          <w:spacing w:line="206" w:lineRule="exact"/>
                          <w:ind w:left="568" w:right="25"/>
                          <w:jc w:val="center"/>
                          <w:rPr>
                            <w:sz w:val="18"/>
                          </w:rPr>
                        </w:pPr>
                        <w:r>
                          <w:rPr>
                            <w:sz w:val="18"/>
                          </w:rPr>
                          <w:t>4925695.52</w:t>
                        </w:r>
                      </w:p>
                    </w:tc>
                  </w:tr>
                  <w:tr w:rsidR="00A02B30">
                    <w:trPr>
                      <w:trHeight w:val="238"/>
                    </w:trPr>
                    <w:tc>
                      <w:tcPr>
                        <w:tcW w:w="920" w:type="dxa"/>
                      </w:tcPr>
                      <w:p w:rsidR="00A02B30" w:rsidRDefault="00B05A60">
                        <w:pPr>
                          <w:pStyle w:val="TableParagraph"/>
                          <w:spacing w:line="206" w:lineRule="exact"/>
                          <w:ind w:left="117"/>
                          <w:rPr>
                            <w:sz w:val="18"/>
                          </w:rPr>
                        </w:pPr>
                        <w:r>
                          <w:rPr>
                            <w:sz w:val="18"/>
                          </w:rPr>
                          <w:t>647</w:t>
                        </w:r>
                      </w:p>
                    </w:tc>
                    <w:tc>
                      <w:tcPr>
                        <w:tcW w:w="1912" w:type="dxa"/>
                      </w:tcPr>
                      <w:p w:rsidR="00A02B30" w:rsidRDefault="00B05A60">
                        <w:pPr>
                          <w:pStyle w:val="TableParagraph"/>
                          <w:spacing w:line="206" w:lineRule="exact"/>
                          <w:ind w:left="445" w:right="571"/>
                          <w:jc w:val="center"/>
                          <w:rPr>
                            <w:sz w:val="18"/>
                          </w:rPr>
                        </w:pPr>
                        <w:r>
                          <w:rPr>
                            <w:sz w:val="18"/>
                          </w:rPr>
                          <w:t>7374241.73</w:t>
                        </w:r>
                      </w:p>
                    </w:tc>
                    <w:tc>
                      <w:tcPr>
                        <w:tcW w:w="1498" w:type="dxa"/>
                      </w:tcPr>
                      <w:p w:rsidR="00A02B30" w:rsidRDefault="00B05A60">
                        <w:pPr>
                          <w:pStyle w:val="TableParagraph"/>
                          <w:spacing w:line="206" w:lineRule="exact"/>
                          <w:ind w:left="568" w:right="25"/>
                          <w:jc w:val="center"/>
                          <w:rPr>
                            <w:sz w:val="18"/>
                          </w:rPr>
                        </w:pPr>
                        <w:r>
                          <w:rPr>
                            <w:sz w:val="18"/>
                          </w:rPr>
                          <w:t>4925570.86</w:t>
                        </w:r>
                      </w:p>
                    </w:tc>
                  </w:tr>
                  <w:tr w:rsidR="00A02B30">
                    <w:trPr>
                      <w:trHeight w:val="238"/>
                    </w:trPr>
                    <w:tc>
                      <w:tcPr>
                        <w:tcW w:w="920" w:type="dxa"/>
                      </w:tcPr>
                      <w:p w:rsidR="00A02B30" w:rsidRDefault="00B05A60">
                        <w:pPr>
                          <w:pStyle w:val="TableParagraph"/>
                          <w:spacing w:line="206" w:lineRule="exact"/>
                          <w:ind w:left="117"/>
                          <w:rPr>
                            <w:sz w:val="18"/>
                          </w:rPr>
                        </w:pPr>
                        <w:r>
                          <w:rPr>
                            <w:sz w:val="18"/>
                          </w:rPr>
                          <w:t>648</w:t>
                        </w:r>
                      </w:p>
                    </w:tc>
                    <w:tc>
                      <w:tcPr>
                        <w:tcW w:w="1912" w:type="dxa"/>
                      </w:tcPr>
                      <w:p w:rsidR="00A02B30" w:rsidRDefault="00B05A60">
                        <w:pPr>
                          <w:pStyle w:val="TableParagraph"/>
                          <w:spacing w:line="206" w:lineRule="exact"/>
                          <w:ind w:left="445" w:right="571"/>
                          <w:jc w:val="center"/>
                          <w:rPr>
                            <w:sz w:val="18"/>
                          </w:rPr>
                        </w:pPr>
                        <w:r>
                          <w:rPr>
                            <w:sz w:val="18"/>
                          </w:rPr>
                          <w:t>7374427.75</w:t>
                        </w:r>
                      </w:p>
                    </w:tc>
                    <w:tc>
                      <w:tcPr>
                        <w:tcW w:w="1498" w:type="dxa"/>
                      </w:tcPr>
                      <w:p w:rsidR="00A02B30" w:rsidRDefault="00B05A60">
                        <w:pPr>
                          <w:pStyle w:val="TableParagraph"/>
                          <w:spacing w:line="206" w:lineRule="exact"/>
                          <w:ind w:left="568" w:right="25"/>
                          <w:jc w:val="center"/>
                          <w:rPr>
                            <w:sz w:val="18"/>
                          </w:rPr>
                        </w:pPr>
                        <w:r>
                          <w:rPr>
                            <w:sz w:val="18"/>
                          </w:rPr>
                          <w:t>4925438.38</w:t>
                        </w:r>
                      </w:p>
                    </w:tc>
                  </w:tr>
                  <w:tr w:rsidR="00A02B30">
                    <w:trPr>
                      <w:trHeight w:val="238"/>
                    </w:trPr>
                    <w:tc>
                      <w:tcPr>
                        <w:tcW w:w="920" w:type="dxa"/>
                      </w:tcPr>
                      <w:p w:rsidR="00A02B30" w:rsidRDefault="00B05A60">
                        <w:pPr>
                          <w:pStyle w:val="TableParagraph"/>
                          <w:spacing w:line="206" w:lineRule="exact"/>
                          <w:ind w:left="117"/>
                          <w:rPr>
                            <w:sz w:val="18"/>
                          </w:rPr>
                        </w:pPr>
                        <w:r>
                          <w:rPr>
                            <w:sz w:val="18"/>
                          </w:rPr>
                          <w:t>649</w:t>
                        </w:r>
                      </w:p>
                    </w:tc>
                    <w:tc>
                      <w:tcPr>
                        <w:tcW w:w="1912" w:type="dxa"/>
                      </w:tcPr>
                      <w:p w:rsidR="00A02B30" w:rsidRDefault="00B05A60">
                        <w:pPr>
                          <w:pStyle w:val="TableParagraph"/>
                          <w:spacing w:line="206" w:lineRule="exact"/>
                          <w:ind w:left="445" w:right="571"/>
                          <w:jc w:val="center"/>
                          <w:rPr>
                            <w:sz w:val="18"/>
                          </w:rPr>
                        </w:pPr>
                        <w:r>
                          <w:rPr>
                            <w:sz w:val="18"/>
                          </w:rPr>
                          <w:t>7374370.42</w:t>
                        </w:r>
                      </w:p>
                    </w:tc>
                    <w:tc>
                      <w:tcPr>
                        <w:tcW w:w="1498" w:type="dxa"/>
                      </w:tcPr>
                      <w:p w:rsidR="00A02B30" w:rsidRDefault="00B05A60">
                        <w:pPr>
                          <w:pStyle w:val="TableParagraph"/>
                          <w:spacing w:line="206" w:lineRule="exact"/>
                          <w:ind w:left="568" w:right="25"/>
                          <w:jc w:val="center"/>
                          <w:rPr>
                            <w:sz w:val="18"/>
                          </w:rPr>
                        </w:pPr>
                        <w:r>
                          <w:rPr>
                            <w:sz w:val="18"/>
                          </w:rPr>
                          <w:t>4925374.86</w:t>
                        </w:r>
                      </w:p>
                    </w:tc>
                  </w:tr>
                  <w:tr w:rsidR="00A02B30">
                    <w:trPr>
                      <w:trHeight w:val="238"/>
                    </w:trPr>
                    <w:tc>
                      <w:tcPr>
                        <w:tcW w:w="920" w:type="dxa"/>
                      </w:tcPr>
                      <w:p w:rsidR="00A02B30" w:rsidRDefault="00B05A60">
                        <w:pPr>
                          <w:pStyle w:val="TableParagraph"/>
                          <w:spacing w:line="206" w:lineRule="exact"/>
                          <w:ind w:left="117"/>
                          <w:rPr>
                            <w:sz w:val="18"/>
                          </w:rPr>
                        </w:pPr>
                        <w:r>
                          <w:rPr>
                            <w:sz w:val="18"/>
                          </w:rPr>
                          <w:t>650</w:t>
                        </w:r>
                      </w:p>
                    </w:tc>
                    <w:tc>
                      <w:tcPr>
                        <w:tcW w:w="1912" w:type="dxa"/>
                      </w:tcPr>
                      <w:p w:rsidR="00A02B30" w:rsidRDefault="00B05A60">
                        <w:pPr>
                          <w:pStyle w:val="TableParagraph"/>
                          <w:spacing w:line="206" w:lineRule="exact"/>
                          <w:ind w:left="445" w:right="571"/>
                          <w:jc w:val="center"/>
                          <w:rPr>
                            <w:sz w:val="18"/>
                          </w:rPr>
                        </w:pPr>
                        <w:r>
                          <w:rPr>
                            <w:sz w:val="18"/>
                          </w:rPr>
                          <w:t>7374192.42</w:t>
                        </w:r>
                      </w:p>
                    </w:tc>
                    <w:tc>
                      <w:tcPr>
                        <w:tcW w:w="1498" w:type="dxa"/>
                      </w:tcPr>
                      <w:p w:rsidR="00A02B30" w:rsidRDefault="00B05A60">
                        <w:pPr>
                          <w:pStyle w:val="TableParagraph"/>
                          <w:spacing w:line="206" w:lineRule="exact"/>
                          <w:ind w:left="568" w:right="25"/>
                          <w:jc w:val="center"/>
                          <w:rPr>
                            <w:sz w:val="18"/>
                          </w:rPr>
                        </w:pPr>
                        <w:r>
                          <w:rPr>
                            <w:sz w:val="18"/>
                          </w:rPr>
                          <w:t>4925501.62</w:t>
                        </w:r>
                      </w:p>
                    </w:tc>
                  </w:tr>
                  <w:tr w:rsidR="00A02B30">
                    <w:trPr>
                      <w:trHeight w:val="238"/>
                    </w:trPr>
                    <w:tc>
                      <w:tcPr>
                        <w:tcW w:w="920" w:type="dxa"/>
                      </w:tcPr>
                      <w:p w:rsidR="00A02B30" w:rsidRDefault="00B05A60">
                        <w:pPr>
                          <w:pStyle w:val="TableParagraph"/>
                          <w:spacing w:line="206" w:lineRule="exact"/>
                          <w:ind w:left="117"/>
                          <w:rPr>
                            <w:sz w:val="18"/>
                          </w:rPr>
                        </w:pPr>
                        <w:r>
                          <w:rPr>
                            <w:sz w:val="18"/>
                          </w:rPr>
                          <w:t>651</w:t>
                        </w:r>
                      </w:p>
                    </w:tc>
                    <w:tc>
                      <w:tcPr>
                        <w:tcW w:w="1912" w:type="dxa"/>
                      </w:tcPr>
                      <w:p w:rsidR="00A02B30" w:rsidRDefault="00B05A60">
                        <w:pPr>
                          <w:pStyle w:val="TableParagraph"/>
                          <w:spacing w:line="206" w:lineRule="exact"/>
                          <w:ind w:left="445" w:right="571"/>
                          <w:jc w:val="center"/>
                          <w:rPr>
                            <w:sz w:val="18"/>
                          </w:rPr>
                        </w:pPr>
                        <w:r>
                          <w:rPr>
                            <w:sz w:val="18"/>
                          </w:rPr>
                          <w:t>7374086.19</w:t>
                        </w:r>
                      </w:p>
                    </w:tc>
                    <w:tc>
                      <w:tcPr>
                        <w:tcW w:w="1498" w:type="dxa"/>
                      </w:tcPr>
                      <w:p w:rsidR="00A02B30" w:rsidRDefault="00B05A60">
                        <w:pPr>
                          <w:pStyle w:val="TableParagraph"/>
                          <w:spacing w:line="206" w:lineRule="exact"/>
                          <w:ind w:left="568" w:right="25"/>
                          <w:jc w:val="center"/>
                          <w:rPr>
                            <w:sz w:val="18"/>
                          </w:rPr>
                        </w:pPr>
                        <w:r>
                          <w:rPr>
                            <w:sz w:val="18"/>
                          </w:rPr>
                          <w:t>4925688.61</w:t>
                        </w:r>
                      </w:p>
                    </w:tc>
                  </w:tr>
                  <w:tr w:rsidR="00A02B30">
                    <w:trPr>
                      <w:trHeight w:val="238"/>
                    </w:trPr>
                    <w:tc>
                      <w:tcPr>
                        <w:tcW w:w="920" w:type="dxa"/>
                      </w:tcPr>
                      <w:p w:rsidR="00A02B30" w:rsidRDefault="00B05A60">
                        <w:pPr>
                          <w:pStyle w:val="TableParagraph"/>
                          <w:spacing w:line="206" w:lineRule="exact"/>
                          <w:ind w:left="117"/>
                          <w:rPr>
                            <w:sz w:val="18"/>
                          </w:rPr>
                        </w:pPr>
                        <w:r>
                          <w:rPr>
                            <w:sz w:val="18"/>
                          </w:rPr>
                          <w:t>652</w:t>
                        </w:r>
                      </w:p>
                    </w:tc>
                    <w:tc>
                      <w:tcPr>
                        <w:tcW w:w="1912" w:type="dxa"/>
                      </w:tcPr>
                      <w:p w:rsidR="00A02B30" w:rsidRDefault="00B05A60">
                        <w:pPr>
                          <w:pStyle w:val="TableParagraph"/>
                          <w:spacing w:line="206" w:lineRule="exact"/>
                          <w:ind w:left="445" w:right="571"/>
                          <w:jc w:val="center"/>
                          <w:rPr>
                            <w:sz w:val="18"/>
                          </w:rPr>
                        </w:pPr>
                        <w:r>
                          <w:rPr>
                            <w:sz w:val="18"/>
                          </w:rPr>
                          <w:t>7374160.74</w:t>
                        </w:r>
                      </w:p>
                    </w:tc>
                    <w:tc>
                      <w:tcPr>
                        <w:tcW w:w="1498" w:type="dxa"/>
                      </w:tcPr>
                      <w:p w:rsidR="00A02B30" w:rsidRDefault="00B05A60">
                        <w:pPr>
                          <w:pStyle w:val="TableParagraph"/>
                          <w:spacing w:line="206" w:lineRule="exact"/>
                          <w:ind w:left="568" w:right="25"/>
                          <w:jc w:val="center"/>
                          <w:rPr>
                            <w:sz w:val="18"/>
                          </w:rPr>
                        </w:pPr>
                        <w:r>
                          <w:rPr>
                            <w:sz w:val="18"/>
                          </w:rPr>
                          <w:t>4925890.34</w:t>
                        </w:r>
                      </w:p>
                    </w:tc>
                  </w:tr>
                  <w:tr w:rsidR="00A02B30">
                    <w:trPr>
                      <w:trHeight w:val="238"/>
                    </w:trPr>
                    <w:tc>
                      <w:tcPr>
                        <w:tcW w:w="920" w:type="dxa"/>
                      </w:tcPr>
                      <w:p w:rsidR="00A02B30" w:rsidRDefault="00B05A60">
                        <w:pPr>
                          <w:pStyle w:val="TableParagraph"/>
                          <w:spacing w:line="206" w:lineRule="exact"/>
                          <w:ind w:left="117"/>
                          <w:rPr>
                            <w:sz w:val="18"/>
                          </w:rPr>
                        </w:pPr>
                        <w:r>
                          <w:rPr>
                            <w:sz w:val="18"/>
                          </w:rPr>
                          <w:t>653</w:t>
                        </w:r>
                      </w:p>
                    </w:tc>
                    <w:tc>
                      <w:tcPr>
                        <w:tcW w:w="1912" w:type="dxa"/>
                      </w:tcPr>
                      <w:p w:rsidR="00A02B30" w:rsidRDefault="00B05A60">
                        <w:pPr>
                          <w:pStyle w:val="TableParagraph"/>
                          <w:spacing w:line="206" w:lineRule="exact"/>
                          <w:ind w:left="445" w:right="571"/>
                          <w:jc w:val="center"/>
                          <w:rPr>
                            <w:sz w:val="18"/>
                          </w:rPr>
                        </w:pPr>
                        <w:r>
                          <w:rPr>
                            <w:sz w:val="18"/>
                          </w:rPr>
                          <w:t>7374420.97</w:t>
                        </w:r>
                      </w:p>
                    </w:tc>
                    <w:tc>
                      <w:tcPr>
                        <w:tcW w:w="1498" w:type="dxa"/>
                      </w:tcPr>
                      <w:p w:rsidR="00A02B30" w:rsidRDefault="00B05A60">
                        <w:pPr>
                          <w:pStyle w:val="TableParagraph"/>
                          <w:spacing w:line="206" w:lineRule="exact"/>
                          <w:ind w:left="568" w:right="25"/>
                          <w:jc w:val="center"/>
                          <w:rPr>
                            <w:sz w:val="18"/>
                          </w:rPr>
                        </w:pPr>
                        <w:r>
                          <w:rPr>
                            <w:sz w:val="18"/>
                          </w:rPr>
                          <w:t>4926148.56</w:t>
                        </w:r>
                      </w:p>
                    </w:tc>
                  </w:tr>
                  <w:tr w:rsidR="00A02B30">
                    <w:trPr>
                      <w:trHeight w:val="238"/>
                    </w:trPr>
                    <w:tc>
                      <w:tcPr>
                        <w:tcW w:w="920" w:type="dxa"/>
                      </w:tcPr>
                      <w:p w:rsidR="00A02B30" w:rsidRDefault="00B05A60">
                        <w:pPr>
                          <w:pStyle w:val="TableParagraph"/>
                          <w:spacing w:line="206" w:lineRule="exact"/>
                          <w:ind w:left="117"/>
                          <w:rPr>
                            <w:sz w:val="18"/>
                          </w:rPr>
                        </w:pPr>
                        <w:r>
                          <w:rPr>
                            <w:sz w:val="18"/>
                          </w:rPr>
                          <w:t>654</w:t>
                        </w:r>
                      </w:p>
                    </w:tc>
                    <w:tc>
                      <w:tcPr>
                        <w:tcW w:w="1912" w:type="dxa"/>
                      </w:tcPr>
                      <w:p w:rsidR="00A02B30" w:rsidRDefault="00B05A60">
                        <w:pPr>
                          <w:pStyle w:val="TableParagraph"/>
                          <w:spacing w:line="206" w:lineRule="exact"/>
                          <w:ind w:left="445" w:right="571"/>
                          <w:jc w:val="center"/>
                          <w:rPr>
                            <w:sz w:val="18"/>
                          </w:rPr>
                        </w:pPr>
                        <w:r>
                          <w:rPr>
                            <w:sz w:val="18"/>
                          </w:rPr>
                          <w:t>7374477.17</w:t>
                        </w:r>
                      </w:p>
                    </w:tc>
                    <w:tc>
                      <w:tcPr>
                        <w:tcW w:w="1498" w:type="dxa"/>
                      </w:tcPr>
                      <w:p w:rsidR="00A02B30" w:rsidRDefault="00B05A60">
                        <w:pPr>
                          <w:pStyle w:val="TableParagraph"/>
                          <w:spacing w:line="206" w:lineRule="exact"/>
                          <w:ind w:left="568" w:right="25"/>
                          <w:jc w:val="center"/>
                          <w:rPr>
                            <w:sz w:val="18"/>
                          </w:rPr>
                        </w:pPr>
                        <w:r>
                          <w:rPr>
                            <w:sz w:val="18"/>
                          </w:rPr>
                          <w:t>4926188.70</w:t>
                        </w:r>
                      </w:p>
                    </w:tc>
                  </w:tr>
                  <w:tr w:rsidR="00A02B30">
                    <w:trPr>
                      <w:trHeight w:val="238"/>
                    </w:trPr>
                    <w:tc>
                      <w:tcPr>
                        <w:tcW w:w="920" w:type="dxa"/>
                      </w:tcPr>
                      <w:p w:rsidR="00A02B30" w:rsidRDefault="00B05A60">
                        <w:pPr>
                          <w:pStyle w:val="TableParagraph"/>
                          <w:spacing w:line="206" w:lineRule="exact"/>
                          <w:ind w:left="117"/>
                          <w:rPr>
                            <w:sz w:val="18"/>
                          </w:rPr>
                        </w:pPr>
                        <w:r>
                          <w:rPr>
                            <w:sz w:val="18"/>
                          </w:rPr>
                          <w:t>655</w:t>
                        </w:r>
                      </w:p>
                    </w:tc>
                    <w:tc>
                      <w:tcPr>
                        <w:tcW w:w="1912" w:type="dxa"/>
                      </w:tcPr>
                      <w:p w:rsidR="00A02B30" w:rsidRDefault="00B05A60">
                        <w:pPr>
                          <w:pStyle w:val="TableParagraph"/>
                          <w:spacing w:line="206" w:lineRule="exact"/>
                          <w:ind w:left="445" w:right="571"/>
                          <w:jc w:val="center"/>
                          <w:rPr>
                            <w:sz w:val="18"/>
                          </w:rPr>
                        </w:pPr>
                        <w:r>
                          <w:rPr>
                            <w:sz w:val="18"/>
                          </w:rPr>
                          <w:t>7374543.21</w:t>
                        </w:r>
                      </w:p>
                    </w:tc>
                    <w:tc>
                      <w:tcPr>
                        <w:tcW w:w="1498" w:type="dxa"/>
                      </w:tcPr>
                      <w:p w:rsidR="00A02B30" w:rsidRDefault="00B05A60">
                        <w:pPr>
                          <w:pStyle w:val="TableParagraph"/>
                          <w:spacing w:line="206" w:lineRule="exact"/>
                          <w:ind w:left="568" w:right="25"/>
                          <w:jc w:val="center"/>
                          <w:rPr>
                            <w:sz w:val="18"/>
                          </w:rPr>
                        </w:pPr>
                        <w:r>
                          <w:rPr>
                            <w:sz w:val="18"/>
                          </w:rPr>
                          <w:t>4926208.95</w:t>
                        </w:r>
                      </w:p>
                    </w:tc>
                  </w:tr>
                  <w:tr w:rsidR="00A02B30">
                    <w:trPr>
                      <w:trHeight w:val="238"/>
                    </w:trPr>
                    <w:tc>
                      <w:tcPr>
                        <w:tcW w:w="920" w:type="dxa"/>
                      </w:tcPr>
                      <w:p w:rsidR="00A02B30" w:rsidRDefault="00B05A60">
                        <w:pPr>
                          <w:pStyle w:val="TableParagraph"/>
                          <w:spacing w:line="206" w:lineRule="exact"/>
                          <w:ind w:left="117"/>
                          <w:rPr>
                            <w:sz w:val="18"/>
                          </w:rPr>
                        </w:pPr>
                        <w:r>
                          <w:rPr>
                            <w:sz w:val="18"/>
                          </w:rPr>
                          <w:t>656</w:t>
                        </w:r>
                      </w:p>
                    </w:tc>
                    <w:tc>
                      <w:tcPr>
                        <w:tcW w:w="1912" w:type="dxa"/>
                      </w:tcPr>
                      <w:p w:rsidR="00A02B30" w:rsidRDefault="00B05A60">
                        <w:pPr>
                          <w:pStyle w:val="TableParagraph"/>
                          <w:spacing w:line="206" w:lineRule="exact"/>
                          <w:ind w:left="445" w:right="571"/>
                          <w:jc w:val="center"/>
                          <w:rPr>
                            <w:sz w:val="18"/>
                          </w:rPr>
                        </w:pPr>
                        <w:r>
                          <w:rPr>
                            <w:sz w:val="18"/>
                          </w:rPr>
                          <w:t>7374652.39</w:t>
                        </w:r>
                      </w:p>
                    </w:tc>
                    <w:tc>
                      <w:tcPr>
                        <w:tcW w:w="1498" w:type="dxa"/>
                      </w:tcPr>
                      <w:p w:rsidR="00A02B30" w:rsidRDefault="00B05A60">
                        <w:pPr>
                          <w:pStyle w:val="TableParagraph"/>
                          <w:spacing w:line="206" w:lineRule="exact"/>
                          <w:ind w:left="568" w:right="25"/>
                          <w:jc w:val="center"/>
                          <w:rPr>
                            <w:sz w:val="18"/>
                          </w:rPr>
                        </w:pPr>
                        <w:r>
                          <w:rPr>
                            <w:sz w:val="18"/>
                          </w:rPr>
                          <w:t>4926314.75</w:t>
                        </w:r>
                      </w:p>
                    </w:tc>
                  </w:tr>
                  <w:tr w:rsidR="00A02B30">
                    <w:trPr>
                      <w:trHeight w:val="238"/>
                    </w:trPr>
                    <w:tc>
                      <w:tcPr>
                        <w:tcW w:w="920" w:type="dxa"/>
                      </w:tcPr>
                      <w:p w:rsidR="00A02B30" w:rsidRDefault="00B05A60">
                        <w:pPr>
                          <w:pStyle w:val="TableParagraph"/>
                          <w:spacing w:line="206" w:lineRule="exact"/>
                          <w:ind w:left="117"/>
                          <w:rPr>
                            <w:sz w:val="18"/>
                          </w:rPr>
                        </w:pPr>
                        <w:r>
                          <w:rPr>
                            <w:sz w:val="18"/>
                          </w:rPr>
                          <w:t>657</w:t>
                        </w:r>
                      </w:p>
                    </w:tc>
                    <w:tc>
                      <w:tcPr>
                        <w:tcW w:w="1912" w:type="dxa"/>
                      </w:tcPr>
                      <w:p w:rsidR="00A02B30" w:rsidRDefault="00B05A60">
                        <w:pPr>
                          <w:pStyle w:val="TableParagraph"/>
                          <w:spacing w:line="206" w:lineRule="exact"/>
                          <w:ind w:left="445" w:right="571"/>
                          <w:jc w:val="center"/>
                          <w:rPr>
                            <w:sz w:val="18"/>
                          </w:rPr>
                        </w:pPr>
                        <w:r>
                          <w:rPr>
                            <w:sz w:val="18"/>
                          </w:rPr>
                          <w:t>7374799.36</w:t>
                        </w:r>
                      </w:p>
                    </w:tc>
                    <w:tc>
                      <w:tcPr>
                        <w:tcW w:w="1498" w:type="dxa"/>
                      </w:tcPr>
                      <w:p w:rsidR="00A02B30" w:rsidRDefault="00B05A60">
                        <w:pPr>
                          <w:pStyle w:val="TableParagraph"/>
                          <w:spacing w:line="206" w:lineRule="exact"/>
                          <w:ind w:left="568" w:right="25"/>
                          <w:jc w:val="center"/>
                          <w:rPr>
                            <w:sz w:val="18"/>
                          </w:rPr>
                        </w:pPr>
                        <w:r>
                          <w:rPr>
                            <w:sz w:val="18"/>
                          </w:rPr>
                          <w:t>4926244.06</w:t>
                        </w:r>
                      </w:p>
                    </w:tc>
                  </w:tr>
                  <w:tr w:rsidR="00A02B30">
                    <w:trPr>
                      <w:trHeight w:val="238"/>
                    </w:trPr>
                    <w:tc>
                      <w:tcPr>
                        <w:tcW w:w="920" w:type="dxa"/>
                      </w:tcPr>
                      <w:p w:rsidR="00A02B30" w:rsidRDefault="00B05A60">
                        <w:pPr>
                          <w:pStyle w:val="TableParagraph"/>
                          <w:spacing w:line="206" w:lineRule="exact"/>
                          <w:ind w:left="117"/>
                          <w:rPr>
                            <w:sz w:val="18"/>
                          </w:rPr>
                        </w:pPr>
                        <w:r>
                          <w:rPr>
                            <w:sz w:val="18"/>
                          </w:rPr>
                          <w:t>658</w:t>
                        </w:r>
                      </w:p>
                    </w:tc>
                    <w:tc>
                      <w:tcPr>
                        <w:tcW w:w="1912" w:type="dxa"/>
                      </w:tcPr>
                      <w:p w:rsidR="00A02B30" w:rsidRDefault="00B05A60">
                        <w:pPr>
                          <w:pStyle w:val="TableParagraph"/>
                          <w:spacing w:line="206" w:lineRule="exact"/>
                          <w:ind w:left="445" w:right="571"/>
                          <w:jc w:val="center"/>
                          <w:rPr>
                            <w:sz w:val="18"/>
                          </w:rPr>
                        </w:pPr>
                        <w:r>
                          <w:rPr>
                            <w:sz w:val="18"/>
                          </w:rPr>
                          <w:t>7374954.33</w:t>
                        </w:r>
                      </w:p>
                    </w:tc>
                    <w:tc>
                      <w:tcPr>
                        <w:tcW w:w="1498" w:type="dxa"/>
                      </w:tcPr>
                      <w:p w:rsidR="00A02B30" w:rsidRDefault="00B05A60">
                        <w:pPr>
                          <w:pStyle w:val="TableParagraph"/>
                          <w:spacing w:line="206" w:lineRule="exact"/>
                          <w:ind w:left="568" w:right="25"/>
                          <w:jc w:val="center"/>
                          <w:rPr>
                            <w:sz w:val="18"/>
                          </w:rPr>
                        </w:pPr>
                        <w:r>
                          <w:rPr>
                            <w:sz w:val="18"/>
                          </w:rPr>
                          <w:t>4926265.30</w:t>
                        </w:r>
                      </w:p>
                    </w:tc>
                  </w:tr>
                  <w:tr w:rsidR="00A02B30">
                    <w:trPr>
                      <w:trHeight w:val="238"/>
                    </w:trPr>
                    <w:tc>
                      <w:tcPr>
                        <w:tcW w:w="920" w:type="dxa"/>
                      </w:tcPr>
                      <w:p w:rsidR="00A02B30" w:rsidRDefault="00B05A60">
                        <w:pPr>
                          <w:pStyle w:val="TableParagraph"/>
                          <w:spacing w:line="206" w:lineRule="exact"/>
                          <w:ind w:left="117"/>
                          <w:rPr>
                            <w:sz w:val="18"/>
                          </w:rPr>
                        </w:pPr>
                        <w:r>
                          <w:rPr>
                            <w:sz w:val="18"/>
                          </w:rPr>
                          <w:t>659</w:t>
                        </w:r>
                      </w:p>
                    </w:tc>
                    <w:tc>
                      <w:tcPr>
                        <w:tcW w:w="1912" w:type="dxa"/>
                      </w:tcPr>
                      <w:p w:rsidR="00A02B30" w:rsidRDefault="00B05A60">
                        <w:pPr>
                          <w:pStyle w:val="TableParagraph"/>
                          <w:spacing w:line="206" w:lineRule="exact"/>
                          <w:ind w:left="445" w:right="571"/>
                          <w:jc w:val="center"/>
                          <w:rPr>
                            <w:sz w:val="18"/>
                          </w:rPr>
                        </w:pPr>
                        <w:r>
                          <w:rPr>
                            <w:sz w:val="18"/>
                          </w:rPr>
                          <w:t>7375004.14</w:t>
                        </w:r>
                      </w:p>
                    </w:tc>
                    <w:tc>
                      <w:tcPr>
                        <w:tcW w:w="1498" w:type="dxa"/>
                      </w:tcPr>
                      <w:p w:rsidR="00A02B30" w:rsidRDefault="00B05A60">
                        <w:pPr>
                          <w:pStyle w:val="TableParagraph"/>
                          <w:spacing w:line="206" w:lineRule="exact"/>
                          <w:ind w:left="568" w:right="25"/>
                          <w:jc w:val="center"/>
                          <w:rPr>
                            <w:sz w:val="18"/>
                          </w:rPr>
                        </w:pPr>
                        <w:r>
                          <w:rPr>
                            <w:sz w:val="18"/>
                          </w:rPr>
                          <w:t>4926281.69</w:t>
                        </w:r>
                      </w:p>
                    </w:tc>
                  </w:tr>
                  <w:tr w:rsidR="00A02B30">
                    <w:trPr>
                      <w:trHeight w:val="238"/>
                    </w:trPr>
                    <w:tc>
                      <w:tcPr>
                        <w:tcW w:w="920" w:type="dxa"/>
                      </w:tcPr>
                      <w:p w:rsidR="00A02B30" w:rsidRDefault="00B05A60">
                        <w:pPr>
                          <w:pStyle w:val="TableParagraph"/>
                          <w:spacing w:line="206" w:lineRule="exact"/>
                          <w:ind w:left="117"/>
                          <w:rPr>
                            <w:sz w:val="18"/>
                          </w:rPr>
                        </w:pPr>
                        <w:r>
                          <w:rPr>
                            <w:sz w:val="18"/>
                          </w:rPr>
                          <w:t>660</w:t>
                        </w:r>
                      </w:p>
                    </w:tc>
                    <w:tc>
                      <w:tcPr>
                        <w:tcW w:w="1912" w:type="dxa"/>
                      </w:tcPr>
                      <w:p w:rsidR="00A02B30" w:rsidRDefault="00B05A60">
                        <w:pPr>
                          <w:pStyle w:val="TableParagraph"/>
                          <w:spacing w:line="206" w:lineRule="exact"/>
                          <w:ind w:left="445" w:right="571"/>
                          <w:jc w:val="center"/>
                          <w:rPr>
                            <w:sz w:val="18"/>
                          </w:rPr>
                        </w:pPr>
                        <w:r>
                          <w:rPr>
                            <w:sz w:val="18"/>
                          </w:rPr>
                          <w:t>7375044.85</w:t>
                        </w:r>
                      </w:p>
                    </w:tc>
                    <w:tc>
                      <w:tcPr>
                        <w:tcW w:w="1498" w:type="dxa"/>
                      </w:tcPr>
                      <w:p w:rsidR="00A02B30" w:rsidRDefault="00B05A60">
                        <w:pPr>
                          <w:pStyle w:val="TableParagraph"/>
                          <w:spacing w:line="206" w:lineRule="exact"/>
                          <w:ind w:left="568" w:right="25"/>
                          <w:jc w:val="center"/>
                          <w:rPr>
                            <w:sz w:val="18"/>
                          </w:rPr>
                        </w:pPr>
                        <w:r>
                          <w:rPr>
                            <w:sz w:val="18"/>
                          </w:rPr>
                          <w:t>4926314.73</w:t>
                        </w:r>
                      </w:p>
                    </w:tc>
                  </w:tr>
                  <w:tr w:rsidR="00A02B30">
                    <w:trPr>
                      <w:trHeight w:val="238"/>
                    </w:trPr>
                    <w:tc>
                      <w:tcPr>
                        <w:tcW w:w="920" w:type="dxa"/>
                      </w:tcPr>
                      <w:p w:rsidR="00A02B30" w:rsidRDefault="00B05A60">
                        <w:pPr>
                          <w:pStyle w:val="TableParagraph"/>
                          <w:spacing w:line="206" w:lineRule="exact"/>
                          <w:ind w:left="117"/>
                          <w:rPr>
                            <w:sz w:val="18"/>
                          </w:rPr>
                        </w:pPr>
                        <w:r>
                          <w:rPr>
                            <w:sz w:val="18"/>
                          </w:rPr>
                          <w:t>661</w:t>
                        </w:r>
                      </w:p>
                    </w:tc>
                    <w:tc>
                      <w:tcPr>
                        <w:tcW w:w="1912" w:type="dxa"/>
                      </w:tcPr>
                      <w:p w:rsidR="00A02B30" w:rsidRDefault="00B05A60">
                        <w:pPr>
                          <w:pStyle w:val="TableParagraph"/>
                          <w:spacing w:line="206" w:lineRule="exact"/>
                          <w:ind w:left="445" w:right="571"/>
                          <w:jc w:val="center"/>
                          <w:rPr>
                            <w:sz w:val="18"/>
                          </w:rPr>
                        </w:pPr>
                        <w:r>
                          <w:rPr>
                            <w:sz w:val="18"/>
                          </w:rPr>
                          <w:t>7375183.61</w:t>
                        </w:r>
                      </w:p>
                    </w:tc>
                    <w:tc>
                      <w:tcPr>
                        <w:tcW w:w="1498" w:type="dxa"/>
                      </w:tcPr>
                      <w:p w:rsidR="00A02B30" w:rsidRDefault="00B05A60">
                        <w:pPr>
                          <w:pStyle w:val="TableParagraph"/>
                          <w:spacing w:line="206" w:lineRule="exact"/>
                          <w:ind w:left="568" w:right="25"/>
                          <w:jc w:val="center"/>
                          <w:rPr>
                            <w:sz w:val="18"/>
                          </w:rPr>
                        </w:pPr>
                        <w:r>
                          <w:rPr>
                            <w:sz w:val="18"/>
                          </w:rPr>
                          <w:t>4926477.02</w:t>
                        </w:r>
                      </w:p>
                    </w:tc>
                  </w:tr>
                  <w:tr w:rsidR="00A02B30">
                    <w:trPr>
                      <w:trHeight w:val="238"/>
                    </w:trPr>
                    <w:tc>
                      <w:tcPr>
                        <w:tcW w:w="920" w:type="dxa"/>
                      </w:tcPr>
                      <w:p w:rsidR="00A02B30" w:rsidRDefault="00B05A60">
                        <w:pPr>
                          <w:pStyle w:val="TableParagraph"/>
                          <w:spacing w:line="206" w:lineRule="exact"/>
                          <w:ind w:left="117"/>
                          <w:rPr>
                            <w:sz w:val="18"/>
                          </w:rPr>
                        </w:pPr>
                        <w:r>
                          <w:rPr>
                            <w:sz w:val="18"/>
                          </w:rPr>
                          <w:t>662</w:t>
                        </w:r>
                      </w:p>
                    </w:tc>
                    <w:tc>
                      <w:tcPr>
                        <w:tcW w:w="1912" w:type="dxa"/>
                      </w:tcPr>
                      <w:p w:rsidR="00A02B30" w:rsidRDefault="00B05A60">
                        <w:pPr>
                          <w:pStyle w:val="TableParagraph"/>
                          <w:spacing w:line="206" w:lineRule="exact"/>
                          <w:ind w:left="445" w:right="571"/>
                          <w:jc w:val="center"/>
                          <w:rPr>
                            <w:sz w:val="18"/>
                          </w:rPr>
                        </w:pPr>
                        <w:r>
                          <w:rPr>
                            <w:sz w:val="18"/>
                          </w:rPr>
                          <w:t>7375231.57</w:t>
                        </w:r>
                      </w:p>
                    </w:tc>
                    <w:tc>
                      <w:tcPr>
                        <w:tcW w:w="1498" w:type="dxa"/>
                      </w:tcPr>
                      <w:p w:rsidR="00A02B30" w:rsidRDefault="00B05A60">
                        <w:pPr>
                          <w:pStyle w:val="TableParagraph"/>
                          <w:spacing w:line="206" w:lineRule="exact"/>
                          <w:ind w:left="568" w:right="25"/>
                          <w:jc w:val="center"/>
                          <w:rPr>
                            <w:sz w:val="18"/>
                          </w:rPr>
                        </w:pPr>
                        <w:r>
                          <w:rPr>
                            <w:sz w:val="18"/>
                          </w:rPr>
                          <w:t>4926603.41</w:t>
                        </w:r>
                      </w:p>
                    </w:tc>
                  </w:tr>
                  <w:tr w:rsidR="00A02B30">
                    <w:trPr>
                      <w:trHeight w:val="238"/>
                    </w:trPr>
                    <w:tc>
                      <w:tcPr>
                        <w:tcW w:w="920" w:type="dxa"/>
                      </w:tcPr>
                      <w:p w:rsidR="00A02B30" w:rsidRDefault="00B05A60">
                        <w:pPr>
                          <w:pStyle w:val="TableParagraph"/>
                          <w:spacing w:line="206" w:lineRule="exact"/>
                          <w:ind w:left="117"/>
                          <w:rPr>
                            <w:sz w:val="18"/>
                          </w:rPr>
                        </w:pPr>
                        <w:r>
                          <w:rPr>
                            <w:sz w:val="18"/>
                          </w:rPr>
                          <w:t>663</w:t>
                        </w:r>
                      </w:p>
                    </w:tc>
                    <w:tc>
                      <w:tcPr>
                        <w:tcW w:w="1912" w:type="dxa"/>
                      </w:tcPr>
                      <w:p w:rsidR="00A02B30" w:rsidRDefault="00B05A60">
                        <w:pPr>
                          <w:pStyle w:val="TableParagraph"/>
                          <w:spacing w:line="206" w:lineRule="exact"/>
                          <w:ind w:left="445" w:right="571"/>
                          <w:jc w:val="center"/>
                          <w:rPr>
                            <w:sz w:val="18"/>
                          </w:rPr>
                        </w:pPr>
                        <w:r>
                          <w:rPr>
                            <w:sz w:val="18"/>
                          </w:rPr>
                          <w:t>7375188.16</w:t>
                        </w:r>
                      </w:p>
                    </w:tc>
                    <w:tc>
                      <w:tcPr>
                        <w:tcW w:w="1498" w:type="dxa"/>
                      </w:tcPr>
                      <w:p w:rsidR="00A02B30" w:rsidRDefault="00B05A60">
                        <w:pPr>
                          <w:pStyle w:val="TableParagraph"/>
                          <w:spacing w:line="206" w:lineRule="exact"/>
                          <w:ind w:left="568" w:right="25"/>
                          <w:jc w:val="center"/>
                          <w:rPr>
                            <w:sz w:val="18"/>
                          </w:rPr>
                        </w:pPr>
                        <w:r>
                          <w:rPr>
                            <w:sz w:val="18"/>
                          </w:rPr>
                          <w:t>4926731.44</w:t>
                        </w:r>
                      </w:p>
                    </w:tc>
                  </w:tr>
                  <w:tr w:rsidR="00A02B30">
                    <w:trPr>
                      <w:trHeight w:val="238"/>
                    </w:trPr>
                    <w:tc>
                      <w:tcPr>
                        <w:tcW w:w="920" w:type="dxa"/>
                      </w:tcPr>
                      <w:p w:rsidR="00A02B30" w:rsidRDefault="00B05A60">
                        <w:pPr>
                          <w:pStyle w:val="TableParagraph"/>
                          <w:spacing w:line="206" w:lineRule="exact"/>
                          <w:ind w:left="117"/>
                          <w:rPr>
                            <w:sz w:val="18"/>
                          </w:rPr>
                        </w:pPr>
                        <w:r>
                          <w:rPr>
                            <w:sz w:val="18"/>
                          </w:rPr>
                          <w:t>664</w:t>
                        </w:r>
                      </w:p>
                    </w:tc>
                    <w:tc>
                      <w:tcPr>
                        <w:tcW w:w="1912" w:type="dxa"/>
                      </w:tcPr>
                      <w:p w:rsidR="00A02B30" w:rsidRDefault="00B05A60">
                        <w:pPr>
                          <w:pStyle w:val="TableParagraph"/>
                          <w:spacing w:line="206" w:lineRule="exact"/>
                          <w:ind w:left="445" w:right="571"/>
                          <w:jc w:val="center"/>
                          <w:rPr>
                            <w:sz w:val="18"/>
                          </w:rPr>
                        </w:pPr>
                        <w:r>
                          <w:rPr>
                            <w:sz w:val="18"/>
                          </w:rPr>
                          <w:t>7374918.43</w:t>
                        </w:r>
                      </w:p>
                    </w:tc>
                    <w:tc>
                      <w:tcPr>
                        <w:tcW w:w="1498" w:type="dxa"/>
                      </w:tcPr>
                      <w:p w:rsidR="00A02B30" w:rsidRDefault="00B05A60">
                        <w:pPr>
                          <w:pStyle w:val="TableParagraph"/>
                          <w:spacing w:line="206" w:lineRule="exact"/>
                          <w:ind w:left="568" w:right="25"/>
                          <w:jc w:val="center"/>
                          <w:rPr>
                            <w:sz w:val="18"/>
                          </w:rPr>
                        </w:pPr>
                        <w:r>
                          <w:rPr>
                            <w:sz w:val="18"/>
                          </w:rPr>
                          <w:t>4927070.77</w:t>
                        </w:r>
                      </w:p>
                    </w:tc>
                  </w:tr>
                  <w:tr w:rsidR="00A02B30">
                    <w:trPr>
                      <w:trHeight w:val="238"/>
                    </w:trPr>
                    <w:tc>
                      <w:tcPr>
                        <w:tcW w:w="920" w:type="dxa"/>
                      </w:tcPr>
                      <w:p w:rsidR="00A02B30" w:rsidRDefault="00B05A60">
                        <w:pPr>
                          <w:pStyle w:val="TableParagraph"/>
                          <w:spacing w:line="206" w:lineRule="exact"/>
                          <w:ind w:left="117"/>
                          <w:rPr>
                            <w:sz w:val="18"/>
                          </w:rPr>
                        </w:pPr>
                        <w:r>
                          <w:rPr>
                            <w:sz w:val="18"/>
                          </w:rPr>
                          <w:t>665</w:t>
                        </w:r>
                      </w:p>
                    </w:tc>
                    <w:tc>
                      <w:tcPr>
                        <w:tcW w:w="1912" w:type="dxa"/>
                      </w:tcPr>
                      <w:p w:rsidR="00A02B30" w:rsidRDefault="00B05A60">
                        <w:pPr>
                          <w:pStyle w:val="TableParagraph"/>
                          <w:spacing w:line="206" w:lineRule="exact"/>
                          <w:ind w:left="445" w:right="571"/>
                          <w:jc w:val="center"/>
                          <w:rPr>
                            <w:sz w:val="18"/>
                          </w:rPr>
                        </w:pPr>
                        <w:r>
                          <w:rPr>
                            <w:sz w:val="18"/>
                          </w:rPr>
                          <w:t>7374884.33</w:t>
                        </w:r>
                      </w:p>
                    </w:tc>
                    <w:tc>
                      <w:tcPr>
                        <w:tcW w:w="1498" w:type="dxa"/>
                      </w:tcPr>
                      <w:p w:rsidR="00A02B30" w:rsidRDefault="00B05A60">
                        <w:pPr>
                          <w:pStyle w:val="TableParagraph"/>
                          <w:spacing w:line="206" w:lineRule="exact"/>
                          <w:ind w:left="568" w:right="25"/>
                          <w:jc w:val="center"/>
                          <w:rPr>
                            <w:sz w:val="18"/>
                          </w:rPr>
                        </w:pPr>
                        <w:r>
                          <w:rPr>
                            <w:sz w:val="18"/>
                          </w:rPr>
                          <w:t>4927135.99</w:t>
                        </w:r>
                      </w:p>
                    </w:tc>
                  </w:tr>
                  <w:tr w:rsidR="00A02B30">
                    <w:trPr>
                      <w:trHeight w:val="238"/>
                    </w:trPr>
                    <w:tc>
                      <w:tcPr>
                        <w:tcW w:w="920" w:type="dxa"/>
                      </w:tcPr>
                      <w:p w:rsidR="00A02B30" w:rsidRDefault="00B05A60">
                        <w:pPr>
                          <w:pStyle w:val="TableParagraph"/>
                          <w:spacing w:line="206" w:lineRule="exact"/>
                          <w:ind w:left="117"/>
                          <w:rPr>
                            <w:sz w:val="18"/>
                          </w:rPr>
                        </w:pPr>
                        <w:r>
                          <w:rPr>
                            <w:sz w:val="18"/>
                          </w:rPr>
                          <w:t>666</w:t>
                        </w:r>
                      </w:p>
                    </w:tc>
                    <w:tc>
                      <w:tcPr>
                        <w:tcW w:w="1912" w:type="dxa"/>
                      </w:tcPr>
                      <w:p w:rsidR="00A02B30" w:rsidRDefault="00B05A60">
                        <w:pPr>
                          <w:pStyle w:val="TableParagraph"/>
                          <w:spacing w:line="206" w:lineRule="exact"/>
                          <w:ind w:left="445" w:right="571"/>
                          <w:jc w:val="center"/>
                          <w:rPr>
                            <w:sz w:val="18"/>
                          </w:rPr>
                        </w:pPr>
                        <w:r>
                          <w:rPr>
                            <w:sz w:val="18"/>
                          </w:rPr>
                          <w:t>7374876.83</w:t>
                        </w:r>
                      </w:p>
                    </w:tc>
                    <w:tc>
                      <w:tcPr>
                        <w:tcW w:w="1498" w:type="dxa"/>
                      </w:tcPr>
                      <w:p w:rsidR="00A02B30" w:rsidRDefault="00B05A60">
                        <w:pPr>
                          <w:pStyle w:val="TableParagraph"/>
                          <w:spacing w:line="206" w:lineRule="exact"/>
                          <w:ind w:left="568" w:right="25"/>
                          <w:jc w:val="center"/>
                          <w:rPr>
                            <w:sz w:val="18"/>
                          </w:rPr>
                        </w:pPr>
                        <w:r>
                          <w:rPr>
                            <w:sz w:val="18"/>
                          </w:rPr>
                          <w:t>4927209.20</w:t>
                        </w:r>
                      </w:p>
                    </w:tc>
                  </w:tr>
                  <w:tr w:rsidR="00A02B30">
                    <w:trPr>
                      <w:trHeight w:val="218"/>
                    </w:trPr>
                    <w:tc>
                      <w:tcPr>
                        <w:tcW w:w="920" w:type="dxa"/>
                      </w:tcPr>
                      <w:p w:rsidR="00A02B30" w:rsidRDefault="00B05A60">
                        <w:pPr>
                          <w:pStyle w:val="TableParagraph"/>
                          <w:spacing w:line="187" w:lineRule="exact"/>
                          <w:ind w:left="117"/>
                          <w:rPr>
                            <w:sz w:val="18"/>
                          </w:rPr>
                        </w:pPr>
                        <w:r>
                          <w:rPr>
                            <w:sz w:val="18"/>
                          </w:rPr>
                          <w:t>667</w:t>
                        </w:r>
                      </w:p>
                    </w:tc>
                    <w:tc>
                      <w:tcPr>
                        <w:tcW w:w="1912" w:type="dxa"/>
                      </w:tcPr>
                      <w:p w:rsidR="00A02B30" w:rsidRDefault="00B05A60">
                        <w:pPr>
                          <w:pStyle w:val="TableParagraph"/>
                          <w:spacing w:line="187" w:lineRule="exact"/>
                          <w:ind w:left="445" w:right="571"/>
                          <w:jc w:val="center"/>
                          <w:rPr>
                            <w:sz w:val="18"/>
                          </w:rPr>
                        </w:pPr>
                        <w:r>
                          <w:rPr>
                            <w:sz w:val="18"/>
                          </w:rPr>
                          <w:t>7374928.46</w:t>
                        </w:r>
                      </w:p>
                    </w:tc>
                    <w:tc>
                      <w:tcPr>
                        <w:tcW w:w="1498" w:type="dxa"/>
                      </w:tcPr>
                      <w:p w:rsidR="00A02B30" w:rsidRDefault="00B05A60">
                        <w:pPr>
                          <w:pStyle w:val="TableParagraph"/>
                          <w:spacing w:line="187" w:lineRule="exact"/>
                          <w:ind w:left="568" w:right="25"/>
                          <w:jc w:val="center"/>
                          <w:rPr>
                            <w:sz w:val="18"/>
                          </w:rPr>
                        </w:pPr>
                        <w:r>
                          <w:rPr>
                            <w:sz w:val="18"/>
                          </w:rPr>
                          <w:t>4927796.02</w:t>
                        </w:r>
                      </w:p>
                    </w:tc>
                  </w:tr>
                </w:tbl>
                <w:p w:rsidR="00A02B30" w:rsidRDefault="00A02B30">
                  <w:pPr>
                    <w:pStyle w:val="BodyText"/>
                    <w:ind w:left="0"/>
                  </w:pPr>
                </w:p>
              </w:txbxContent>
            </v:textbox>
            <w10:wrap anchorx="page"/>
          </v:shape>
        </w:pict>
      </w:r>
      <w:r>
        <w:t>грађевинска парцела С3-2</w:t>
      </w:r>
    </w:p>
    <w:p w:rsidR="00A02B30" w:rsidRDefault="00B05A60">
      <w:pPr>
        <w:pStyle w:val="BodyText"/>
        <w:tabs>
          <w:tab w:val="left" w:pos="2361"/>
          <w:tab w:val="left" w:pos="4405"/>
        </w:tabs>
        <w:spacing w:before="82"/>
        <w:ind w:left="664"/>
      </w:pPr>
      <w:r>
        <w:br w:type="column"/>
      </w:r>
      <w:r>
        <w:t>БРОЈ</w:t>
      </w:r>
      <w:r>
        <w:tab/>
        <w:t>X</w:t>
      </w:r>
      <w:r>
        <w:tab/>
        <w:t>Y</w:t>
      </w:r>
    </w:p>
    <w:p w:rsidR="00A02B30" w:rsidRDefault="00B05A60">
      <w:pPr>
        <w:pStyle w:val="BodyText"/>
        <w:tabs>
          <w:tab w:val="left" w:pos="1266"/>
          <w:tab w:val="left" w:pos="3310"/>
        </w:tabs>
        <w:spacing w:before="31"/>
        <w:ind w:left="0" w:right="227"/>
        <w:jc w:val="center"/>
      </w:pPr>
      <w:r>
        <w:t>668</w:t>
      </w:r>
      <w:r>
        <w:tab/>
        <w:t>7374925.80</w:t>
      </w:r>
      <w:r>
        <w:tab/>
        <w:t>4927839.11</w:t>
      </w:r>
    </w:p>
    <w:p w:rsidR="00A02B30" w:rsidRDefault="00B05A60">
      <w:pPr>
        <w:pStyle w:val="BodyText"/>
        <w:tabs>
          <w:tab w:val="left" w:pos="1266"/>
          <w:tab w:val="left" w:pos="3307"/>
        </w:tabs>
        <w:spacing w:before="31"/>
        <w:ind w:left="0" w:right="224"/>
        <w:jc w:val="center"/>
      </w:pPr>
      <w:r>
        <w:t>669</w:t>
      </w:r>
      <w:r>
        <w:tab/>
        <w:t>7374910.57</w:t>
      </w:r>
      <w:r>
        <w:tab/>
        <w:t>4927879.50</w:t>
      </w:r>
    </w:p>
    <w:p w:rsidR="00A02B30" w:rsidRDefault="00B05A60">
      <w:pPr>
        <w:pStyle w:val="BodyText"/>
        <w:tabs>
          <w:tab w:val="left" w:pos="1266"/>
          <w:tab w:val="left" w:pos="3307"/>
        </w:tabs>
        <w:spacing w:before="31"/>
        <w:ind w:left="0" w:right="224"/>
        <w:jc w:val="center"/>
      </w:pPr>
      <w:r>
        <w:t>670</w:t>
      </w:r>
      <w:r>
        <w:tab/>
        <w:t>7374662.80</w:t>
      </w:r>
      <w:r>
        <w:tab/>
        <w:t>4928322.51</w:t>
      </w:r>
    </w:p>
    <w:p w:rsidR="00A02B30" w:rsidRDefault="00B05A60">
      <w:pPr>
        <w:pStyle w:val="BodyText"/>
        <w:tabs>
          <w:tab w:val="left" w:pos="1266"/>
          <w:tab w:val="left" w:pos="3307"/>
        </w:tabs>
        <w:spacing w:before="31"/>
        <w:ind w:left="0" w:right="224"/>
        <w:jc w:val="center"/>
      </w:pPr>
      <w:r>
        <w:t>671</w:t>
      </w:r>
      <w:r>
        <w:tab/>
      </w:r>
      <w:r>
        <w:t>7374635.88</w:t>
      </w:r>
      <w:r>
        <w:tab/>
        <w:t>4928413.89</w:t>
      </w:r>
    </w:p>
    <w:p w:rsidR="00A02B30" w:rsidRDefault="00B05A60">
      <w:pPr>
        <w:pStyle w:val="BodyText"/>
        <w:tabs>
          <w:tab w:val="left" w:pos="1266"/>
          <w:tab w:val="left" w:pos="3307"/>
        </w:tabs>
        <w:spacing w:before="31"/>
        <w:ind w:left="0" w:right="224"/>
        <w:jc w:val="center"/>
      </w:pPr>
      <w:r>
        <w:t>672</w:t>
      </w:r>
      <w:r>
        <w:tab/>
        <w:t>7374651.08</w:t>
      </w:r>
      <w:r>
        <w:tab/>
        <w:t>4928507.93</w:t>
      </w:r>
    </w:p>
    <w:p w:rsidR="00A02B30" w:rsidRDefault="00B05A60">
      <w:pPr>
        <w:pStyle w:val="BodyText"/>
        <w:tabs>
          <w:tab w:val="left" w:pos="1266"/>
          <w:tab w:val="left" w:pos="3307"/>
        </w:tabs>
        <w:spacing w:before="32"/>
        <w:ind w:left="0" w:right="224"/>
        <w:jc w:val="center"/>
      </w:pPr>
      <w:r>
        <w:t>673</w:t>
      </w:r>
      <w:r>
        <w:tab/>
        <w:t>7374685.19</w:t>
      </w:r>
      <w:r>
        <w:tab/>
        <w:t>4928647.91</w:t>
      </w:r>
    </w:p>
    <w:p w:rsidR="00A02B30" w:rsidRDefault="00B05A60">
      <w:pPr>
        <w:pStyle w:val="BodyText"/>
        <w:tabs>
          <w:tab w:val="left" w:pos="1266"/>
          <w:tab w:val="left" w:pos="3307"/>
        </w:tabs>
        <w:spacing w:before="31"/>
        <w:ind w:left="0" w:right="224"/>
        <w:jc w:val="center"/>
      </w:pPr>
      <w:r>
        <w:t>674</w:t>
      </w:r>
      <w:r>
        <w:tab/>
        <w:t>7374677.97</w:t>
      </w:r>
      <w:r>
        <w:tab/>
        <w:t>4928791.80</w:t>
      </w:r>
    </w:p>
    <w:p w:rsidR="00A02B30" w:rsidRDefault="00B05A60">
      <w:pPr>
        <w:pStyle w:val="BodyText"/>
        <w:tabs>
          <w:tab w:val="left" w:pos="1266"/>
          <w:tab w:val="left" w:pos="3307"/>
        </w:tabs>
        <w:spacing w:before="31"/>
        <w:ind w:left="0" w:right="224"/>
        <w:jc w:val="center"/>
      </w:pPr>
      <w:r>
        <w:t>675</w:t>
      </w:r>
      <w:r>
        <w:tab/>
        <w:t>7374665.61</w:t>
      </w:r>
      <w:r>
        <w:tab/>
        <w:t>4928854.50</w:t>
      </w:r>
    </w:p>
    <w:p w:rsidR="00A02B30" w:rsidRDefault="00B05A60">
      <w:pPr>
        <w:pStyle w:val="BodyText"/>
        <w:tabs>
          <w:tab w:val="left" w:pos="1266"/>
          <w:tab w:val="left" w:pos="3307"/>
        </w:tabs>
        <w:spacing w:before="31"/>
        <w:ind w:left="0" w:right="224"/>
        <w:jc w:val="center"/>
      </w:pPr>
      <w:r>
        <w:t>676</w:t>
      </w:r>
      <w:r>
        <w:tab/>
        <w:t>7374661.59</w:t>
      </w:r>
      <w:r>
        <w:tab/>
        <w:t>4928891.49</w:t>
      </w:r>
    </w:p>
    <w:p w:rsidR="00A02B30" w:rsidRDefault="00B05A60">
      <w:pPr>
        <w:pStyle w:val="BodyText"/>
        <w:tabs>
          <w:tab w:val="left" w:pos="1266"/>
          <w:tab w:val="left" w:pos="3307"/>
        </w:tabs>
        <w:spacing w:before="31"/>
        <w:ind w:left="0" w:right="224"/>
        <w:jc w:val="center"/>
      </w:pPr>
      <w:r>
        <w:t>677</w:t>
      </w:r>
      <w:r>
        <w:tab/>
        <w:t>7374664.02</w:t>
      </w:r>
      <w:r>
        <w:tab/>
        <w:t>4928928.61</w:t>
      </w:r>
    </w:p>
    <w:p w:rsidR="00A02B30" w:rsidRDefault="00B05A60">
      <w:pPr>
        <w:pStyle w:val="BodyText"/>
        <w:tabs>
          <w:tab w:val="left" w:pos="1266"/>
          <w:tab w:val="left" w:pos="3307"/>
        </w:tabs>
        <w:spacing w:before="31"/>
        <w:ind w:left="0" w:right="224"/>
        <w:jc w:val="center"/>
      </w:pPr>
      <w:r>
        <w:t>678</w:t>
      </w:r>
      <w:r>
        <w:tab/>
        <w:t>7374694.21</w:t>
      </w:r>
      <w:r>
        <w:tab/>
        <w:t>4929125.89</w:t>
      </w:r>
    </w:p>
    <w:p w:rsidR="00A02B30" w:rsidRDefault="00B05A60">
      <w:pPr>
        <w:pStyle w:val="BodyText"/>
        <w:tabs>
          <w:tab w:val="left" w:pos="1266"/>
          <w:tab w:val="left" w:pos="3307"/>
        </w:tabs>
        <w:spacing w:before="32"/>
        <w:ind w:left="0" w:right="224"/>
        <w:jc w:val="center"/>
      </w:pPr>
      <w:r>
        <w:t>679</w:t>
      </w:r>
      <w:r>
        <w:tab/>
        <w:t>7374688.32</w:t>
      </w:r>
      <w:r>
        <w:tab/>
        <w:t>4929151.20</w:t>
      </w:r>
    </w:p>
    <w:p w:rsidR="00A02B30" w:rsidRDefault="00B05A60">
      <w:pPr>
        <w:pStyle w:val="BodyText"/>
        <w:tabs>
          <w:tab w:val="left" w:pos="1266"/>
          <w:tab w:val="left" w:pos="3307"/>
        </w:tabs>
        <w:spacing w:before="31"/>
        <w:ind w:left="0" w:right="224"/>
        <w:jc w:val="center"/>
      </w:pPr>
      <w:r>
        <w:t>680</w:t>
      </w:r>
      <w:r>
        <w:tab/>
        <w:t>7374666.60</w:t>
      </w:r>
      <w:r>
        <w:tab/>
        <w:t>4929165.48</w:t>
      </w:r>
    </w:p>
    <w:p w:rsidR="00A02B30" w:rsidRDefault="00B05A60">
      <w:pPr>
        <w:pStyle w:val="BodyText"/>
        <w:tabs>
          <w:tab w:val="left" w:pos="1266"/>
          <w:tab w:val="left" w:pos="3307"/>
        </w:tabs>
        <w:spacing w:before="31"/>
        <w:ind w:left="0" w:right="224"/>
        <w:jc w:val="center"/>
      </w:pPr>
      <w:r>
        <w:t>681</w:t>
      </w:r>
      <w:r>
        <w:tab/>
        <w:t>7374665.68</w:t>
      </w:r>
      <w:r>
        <w:tab/>
        <w:t>4929160.16</w:t>
      </w:r>
    </w:p>
    <w:p w:rsidR="00A02B30" w:rsidRDefault="00B05A60">
      <w:pPr>
        <w:pStyle w:val="BodyText"/>
        <w:tabs>
          <w:tab w:val="left" w:pos="1266"/>
          <w:tab w:val="left" w:pos="3307"/>
        </w:tabs>
        <w:spacing w:before="31"/>
        <w:ind w:left="0" w:right="224"/>
        <w:jc w:val="center"/>
      </w:pPr>
      <w:r>
        <w:t>682</w:t>
      </w:r>
      <w:r>
        <w:tab/>
        <w:t>7374643.38</w:t>
      </w:r>
      <w:r>
        <w:tab/>
        <w:t>4929164.02</w:t>
      </w:r>
    </w:p>
    <w:p w:rsidR="00A02B30" w:rsidRDefault="00B05A60">
      <w:pPr>
        <w:pStyle w:val="BodyText"/>
        <w:tabs>
          <w:tab w:val="left" w:pos="1266"/>
          <w:tab w:val="left" w:pos="3307"/>
        </w:tabs>
        <w:spacing w:before="31"/>
        <w:ind w:left="0" w:right="224"/>
        <w:jc w:val="center"/>
      </w:pPr>
      <w:r>
        <w:t>683</w:t>
      </w:r>
      <w:r>
        <w:tab/>
        <w:t>7374646.94</w:t>
      </w:r>
      <w:r>
        <w:tab/>
        <w:t>4929187.04</w:t>
      </w:r>
    </w:p>
    <w:p w:rsidR="00A02B30" w:rsidRDefault="00B05A60">
      <w:pPr>
        <w:pStyle w:val="BodyText"/>
        <w:tabs>
          <w:tab w:val="left" w:pos="1266"/>
          <w:tab w:val="left" w:pos="3307"/>
        </w:tabs>
        <w:spacing w:before="31"/>
        <w:ind w:left="0" w:right="224"/>
        <w:jc w:val="center"/>
      </w:pPr>
      <w:r>
        <w:t>684</w:t>
      </w:r>
      <w:r>
        <w:tab/>
        <w:t>7374655.56</w:t>
      </w:r>
      <w:r>
        <w:tab/>
        <w:t>4929229.50</w:t>
      </w:r>
    </w:p>
    <w:p w:rsidR="00A02B30" w:rsidRDefault="00B05A60">
      <w:pPr>
        <w:pStyle w:val="BodyText"/>
        <w:tabs>
          <w:tab w:val="left" w:pos="1266"/>
          <w:tab w:val="left" w:pos="3307"/>
        </w:tabs>
        <w:spacing w:before="31"/>
        <w:ind w:left="0" w:right="224"/>
        <w:jc w:val="center"/>
      </w:pPr>
      <w:r>
        <w:t>685</w:t>
      </w:r>
      <w:r>
        <w:tab/>
        <w:t>7374658.01</w:t>
      </w:r>
      <w:r>
        <w:tab/>
        <w:t>4929239.20</w:t>
      </w:r>
    </w:p>
    <w:p w:rsidR="00A02B30" w:rsidRDefault="00A02B30">
      <w:pPr>
        <w:pStyle w:val="BodyText"/>
        <w:ind w:left="0"/>
        <w:rPr>
          <w:sz w:val="20"/>
        </w:rPr>
      </w:pPr>
    </w:p>
    <w:p w:rsidR="00A02B30" w:rsidRDefault="00B05A60">
      <w:pPr>
        <w:pStyle w:val="BodyText"/>
        <w:spacing w:before="115" w:line="232" w:lineRule="auto"/>
        <w:ind w:left="190" w:right="227"/>
        <w:jc w:val="center"/>
      </w:pPr>
      <w:r>
        <w:t>ГРАЂЕВИНСКЕ ПАРЦЕЛЕ ЈАВНЕ НАМЕНЕ – ЖЕЛЕЗНИЧКА ПРУГА ВАЉЕВО–ЛОЗНИЦА</w:t>
      </w:r>
    </w:p>
    <w:p w:rsidR="00A02B30" w:rsidRDefault="00B05A60">
      <w:pPr>
        <w:pStyle w:val="BodyText"/>
        <w:spacing w:before="164"/>
        <w:ind w:left="0" w:right="35"/>
        <w:jc w:val="center"/>
      </w:pPr>
      <w:r>
        <w:t>грађевинска парцела П1</w:t>
      </w:r>
    </w:p>
    <w:p w:rsidR="00A02B30" w:rsidRDefault="00A02B30">
      <w:pPr>
        <w:pStyle w:val="BodyText"/>
        <w:spacing w:before="1"/>
        <w:ind w:left="0"/>
        <w:rPr>
          <w:sz w:val="22"/>
        </w:rPr>
      </w:pPr>
    </w:p>
    <w:p w:rsidR="00A02B30" w:rsidRDefault="00B05A60">
      <w:pPr>
        <w:pStyle w:val="BodyText"/>
        <w:tabs>
          <w:tab w:val="left" w:pos="2365"/>
          <w:tab w:val="left" w:pos="4409"/>
        </w:tabs>
        <w:ind w:left="664"/>
      </w:pPr>
      <w:r>
        <w:t>БРОЈ</w:t>
      </w:r>
      <w:r>
        <w:tab/>
        <w:t>X</w:t>
      </w:r>
      <w:r>
        <w:tab/>
        <w:t>Y</w:t>
      </w:r>
    </w:p>
    <w:p w:rsidR="00A02B30" w:rsidRDefault="00A02B30">
      <w:pPr>
        <w:sectPr w:rsidR="00A02B30">
          <w:pgSz w:w="12480" w:h="15650"/>
          <w:pgMar w:top="120" w:right="740" w:bottom="280" w:left="740" w:header="720" w:footer="720" w:gutter="0"/>
          <w:cols w:num="2" w:space="720" w:equalWidth="0">
            <w:col w:w="4689" w:space="450"/>
            <w:col w:w="5861"/>
          </w:cols>
        </w:sectPr>
      </w:pPr>
    </w:p>
    <w:p w:rsidR="00A02B30" w:rsidRDefault="00B05A60">
      <w:pPr>
        <w:pStyle w:val="BodyText"/>
        <w:spacing w:before="5"/>
        <w:ind w:left="0"/>
        <w:rPr>
          <w:sz w:val="3"/>
        </w:rPr>
      </w:pPr>
      <w:r>
        <w:pict>
          <v:line id="_x0000_s1051" style="position:absolute;z-index:251676160;mso-position-horizontal-relative:page;mso-position-vertical-relative:page" from="304.7pt,9.65pt" to="304.7pt,746.65pt" strokeweight=".6pt">
            <w10:wrap anchorx="page" anchory="page"/>
          </v:line>
        </w:pict>
      </w:r>
    </w:p>
    <w:tbl>
      <w:tblPr>
        <w:tblW w:w="0" w:type="auto"/>
        <w:tblInd w:w="5566" w:type="dxa"/>
        <w:tblLayout w:type="fixed"/>
        <w:tblCellMar>
          <w:left w:w="0" w:type="dxa"/>
          <w:right w:w="0" w:type="dxa"/>
        </w:tblCellMar>
        <w:tblLook w:val="01E0" w:firstRow="1" w:lastRow="1" w:firstColumn="1" w:lastColumn="1" w:noHBand="0" w:noVBand="0"/>
      </w:tblPr>
      <w:tblGrid>
        <w:gridCol w:w="338"/>
        <w:gridCol w:w="832"/>
        <w:gridCol w:w="1855"/>
        <w:gridCol w:w="1501"/>
      </w:tblGrid>
      <w:tr w:rsidR="00A02B30">
        <w:trPr>
          <w:trHeight w:val="218"/>
        </w:trPr>
        <w:tc>
          <w:tcPr>
            <w:tcW w:w="338" w:type="dxa"/>
          </w:tcPr>
          <w:p w:rsidR="00A02B30" w:rsidRDefault="00B05A60">
            <w:pPr>
              <w:pStyle w:val="TableParagraph"/>
              <w:spacing w:before="0" w:line="199" w:lineRule="exact"/>
              <w:ind w:left="50"/>
              <w:rPr>
                <w:sz w:val="18"/>
              </w:rPr>
            </w:pPr>
            <w:r>
              <w:rPr>
                <w:sz w:val="18"/>
              </w:rPr>
              <w:t>П</w:t>
            </w:r>
          </w:p>
        </w:tc>
        <w:tc>
          <w:tcPr>
            <w:tcW w:w="832" w:type="dxa"/>
          </w:tcPr>
          <w:p w:rsidR="00A02B30" w:rsidRDefault="00B05A60">
            <w:pPr>
              <w:pStyle w:val="TableParagraph"/>
              <w:spacing w:before="0" w:line="199" w:lineRule="exact"/>
              <w:ind w:left="152"/>
              <w:rPr>
                <w:sz w:val="18"/>
              </w:rPr>
            </w:pPr>
            <w:r>
              <w:rPr>
                <w:sz w:val="18"/>
              </w:rPr>
              <w:t>793</w:t>
            </w:r>
          </w:p>
        </w:tc>
        <w:tc>
          <w:tcPr>
            <w:tcW w:w="1855" w:type="dxa"/>
          </w:tcPr>
          <w:p w:rsidR="00A02B30" w:rsidRDefault="00B05A60">
            <w:pPr>
              <w:pStyle w:val="TableParagraph"/>
              <w:spacing w:before="0" w:line="199" w:lineRule="exact"/>
              <w:ind w:left="404"/>
              <w:rPr>
                <w:sz w:val="18"/>
              </w:rPr>
            </w:pPr>
            <w:r>
              <w:rPr>
                <w:sz w:val="18"/>
              </w:rPr>
              <w:t>7364008.18</w:t>
            </w:r>
          </w:p>
        </w:tc>
        <w:tc>
          <w:tcPr>
            <w:tcW w:w="1501" w:type="dxa"/>
          </w:tcPr>
          <w:p w:rsidR="00A02B30" w:rsidRDefault="00B05A60">
            <w:pPr>
              <w:pStyle w:val="TableParagraph"/>
              <w:spacing w:before="0" w:line="199" w:lineRule="exact"/>
              <w:ind w:right="53"/>
              <w:jc w:val="right"/>
              <w:rPr>
                <w:sz w:val="18"/>
              </w:rPr>
            </w:pPr>
            <w:r>
              <w:rPr>
                <w:sz w:val="18"/>
              </w:rPr>
              <w:t>4938036.43</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2" w:type="dxa"/>
          </w:tcPr>
          <w:p w:rsidR="00A02B30" w:rsidRDefault="00B05A60">
            <w:pPr>
              <w:pStyle w:val="TableParagraph"/>
              <w:spacing w:line="206" w:lineRule="exact"/>
              <w:ind w:left="152"/>
              <w:rPr>
                <w:sz w:val="18"/>
              </w:rPr>
            </w:pPr>
            <w:r>
              <w:rPr>
                <w:sz w:val="18"/>
              </w:rPr>
              <w:t>794</w:t>
            </w:r>
          </w:p>
        </w:tc>
        <w:tc>
          <w:tcPr>
            <w:tcW w:w="1855" w:type="dxa"/>
          </w:tcPr>
          <w:p w:rsidR="00A02B30" w:rsidRDefault="00B05A60">
            <w:pPr>
              <w:pStyle w:val="TableParagraph"/>
              <w:spacing w:line="206" w:lineRule="exact"/>
              <w:ind w:left="405"/>
              <w:rPr>
                <w:sz w:val="18"/>
              </w:rPr>
            </w:pPr>
            <w:r>
              <w:rPr>
                <w:sz w:val="18"/>
              </w:rPr>
              <w:t>7364009.74</w:t>
            </w:r>
          </w:p>
        </w:tc>
        <w:tc>
          <w:tcPr>
            <w:tcW w:w="1501" w:type="dxa"/>
          </w:tcPr>
          <w:p w:rsidR="00A02B30" w:rsidRDefault="00B05A60">
            <w:pPr>
              <w:pStyle w:val="TableParagraph"/>
              <w:spacing w:line="206" w:lineRule="exact"/>
              <w:ind w:right="52"/>
              <w:jc w:val="right"/>
              <w:rPr>
                <w:sz w:val="18"/>
              </w:rPr>
            </w:pPr>
            <w:r>
              <w:rPr>
                <w:sz w:val="18"/>
              </w:rPr>
              <w:t>4938039.49</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2" w:type="dxa"/>
          </w:tcPr>
          <w:p w:rsidR="00A02B30" w:rsidRDefault="00B05A60">
            <w:pPr>
              <w:pStyle w:val="TableParagraph"/>
              <w:spacing w:line="206" w:lineRule="exact"/>
              <w:ind w:left="152"/>
              <w:rPr>
                <w:sz w:val="18"/>
              </w:rPr>
            </w:pPr>
            <w:r>
              <w:rPr>
                <w:sz w:val="18"/>
              </w:rPr>
              <w:t>796</w:t>
            </w:r>
          </w:p>
        </w:tc>
        <w:tc>
          <w:tcPr>
            <w:tcW w:w="1855" w:type="dxa"/>
          </w:tcPr>
          <w:p w:rsidR="00A02B30" w:rsidRDefault="00B05A60">
            <w:pPr>
              <w:pStyle w:val="TableParagraph"/>
              <w:spacing w:line="206" w:lineRule="exact"/>
              <w:ind w:left="405"/>
              <w:rPr>
                <w:sz w:val="18"/>
              </w:rPr>
            </w:pPr>
            <w:r>
              <w:rPr>
                <w:sz w:val="18"/>
              </w:rPr>
              <w:t>7363919.26</w:t>
            </w:r>
          </w:p>
        </w:tc>
        <w:tc>
          <w:tcPr>
            <w:tcW w:w="1501" w:type="dxa"/>
          </w:tcPr>
          <w:p w:rsidR="00A02B30" w:rsidRDefault="00B05A60">
            <w:pPr>
              <w:pStyle w:val="TableParagraph"/>
              <w:spacing w:line="206" w:lineRule="exact"/>
              <w:ind w:right="52"/>
              <w:jc w:val="right"/>
              <w:rPr>
                <w:sz w:val="18"/>
              </w:rPr>
            </w:pPr>
            <w:r>
              <w:rPr>
                <w:sz w:val="18"/>
              </w:rPr>
              <w:t>4938098.54</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2" w:type="dxa"/>
          </w:tcPr>
          <w:p w:rsidR="00A02B30" w:rsidRDefault="00B05A60">
            <w:pPr>
              <w:pStyle w:val="TableParagraph"/>
              <w:spacing w:line="206" w:lineRule="exact"/>
              <w:ind w:left="152"/>
              <w:rPr>
                <w:sz w:val="18"/>
              </w:rPr>
            </w:pPr>
            <w:r>
              <w:rPr>
                <w:sz w:val="18"/>
              </w:rPr>
              <w:t>797</w:t>
            </w:r>
          </w:p>
        </w:tc>
        <w:tc>
          <w:tcPr>
            <w:tcW w:w="1855" w:type="dxa"/>
          </w:tcPr>
          <w:p w:rsidR="00A02B30" w:rsidRDefault="00B05A60">
            <w:pPr>
              <w:pStyle w:val="TableParagraph"/>
              <w:spacing w:line="206" w:lineRule="exact"/>
              <w:ind w:left="405"/>
              <w:rPr>
                <w:sz w:val="18"/>
              </w:rPr>
            </w:pPr>
            <w:r>
              <w:rPr>
                <w:sz w:val="18"/>
              </w:rPr>
              <w:t>7363861.76</w:t>
            </w:r>
          </w:p>
        </w:tc>
        <w:tc>
          <w:tcPr>
            <w:tcW w:w="1501" w:type="dxa"/>
          </w:tcPr>
          <w:p w:rsidR="00A02B30" w:rsidRDefault="00B05A60">
            <w:pPr>
              <w:pStyle w:val="TableParagraph"/>
              <w:spacing w:line="206" w:lineRule="exact"/>
              <w:ind w:right="52"/>
              <w:jc w:val="right"/>
              <w:rPr>
                <w:sz w:val="18"/>
              </w:rPr>
            </w:pPr>
            <w:r>
              <w:rPr>
                <w:sz w:val="18"/>
              </w:rPr>
              <w:t>4938138.51</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2" w:type="dxa"/>
          </w:tcPr>
          <w:p w:rsidR="00A02B30" w:rsidRDefault="00B05A60">
            <w:pPr>
              <w:pStyle w:val="TableParagraph"/>
              <w:spacing w:line="206" w:lineRule="exact"/>
              <w:ind w:left="153"/>
              <w:rPr>
                <w:sz w:val="18"/>
              </w:rPr>
            </w:pPr>
            <w:r>
              <w:rPr>
                <w:sz w:val="18"/>
              </w:rPr>
              <w:t>798</w:t>
            </w:r>
          </w:p>
        </w:tc>
        <w:tc>
          <w:tcPr>
            <w:tcW w:w="1855" w:type="dxa"/>
          </w:tcPr>
          <w:p w:rsidR="00A02B30" w:rsidRDefault="00B05A60">
            <w:pPr>
              <w:pStyle w:val="TableParagraph"/>
              <w:spacing w:line="206" w:lineRule="exact"/>
              <w:ind w:left="405"/>
              <w:rPr>
                <w:sz w:val="18"/>
              </w:rPr>
            </w:pPr>
            <w:r>
              <w:rPr>
                <w:sz w:val="18"/>
              </w:rPr>
              <w:t>7363821.16</w:t>
            </w:r>
          </w:p>
        </w:tc>
        <w:tc>
          <w:tcPr>
            <w:tcW w:w="1501" w:type="dxa"/>
          </w:tcPr>
          <w:p w:rsidR="00A02B30" w:rsidRDefault="00B05A60">
            <w:pPr>
              <w:pStyle w:val="TableParagraph"/>
              <w:spacing w:line="206" w:lineRule="exact"/>
              <w:ind w:right="52"/>
              <w:jc w:val="right"/>
              <w:rPr>
                <w:sz w:val="18"/>
              </w:rPr>
            </w:pPr>
            <w:r>
              <w:rPr>
                <w:sz w:val="18"/>
              </w:rPr>
              <w:t>4938167.12</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2" w:type="dxa"/>
          </w:tcPr>
          <w:p w:rsidR="00A02B30" w:rsidRDefault="00B05A60">
            <w:pPr>
              <w:pStyle w:val="TableParagraph"/>
              <w:spacing w:line="206" w:lineRule="exact"/>
              <w:ind w:left="153"/>
              <w:rPr>
                <w:sz w:val="18"/>
              </w:rPr>
            </w:pPr>
            <w:r>
              <w:rPr>
                <w:sz w:val="18"/>
              </w:rPr>
              <w:t>799</w:t>
            </w:r>
          </w:p>
        </w:tc>
        <w:tc>
          <w:tcPr>
            <w:tcW w:w="1855" w:type="dxa"/>
          </w:tcPr>
          <w:p w:rsidR="00A02B30" w:rsidRDefault="00B05A60">
            <w:pPr>
              <w:pStyle w:val="TableParagraph"/>
              <w:spacing w:line="206" w:lineRule="exact"/>
              <w:ind w:left="405"/>
              <w:rPr>
                <w:sz w:val="18"/>
              </w:rPr>
            </w:pPr>
            <w:r>
              <w:rPr>
                <w:sz w:val="18"/>
              </w:rPr>
              <w:t>7363778.41</w:t>
            </w:r>
          </w:p>
        </w:tc>
        <w:tc>
          <w:tcPr>
            <w:tcW w:w="1501" w:type="dxa"/>
          </w:tcPr>
          <w:p w:rsidR="00A02B30" w:rsidRDefault="00B05A60">
            <w:pPr>
              <w:pStyle w:val="TableParagraph"/>
              <w:spacing w:line="206" w:lineRule="exact"/>
              <w:ind w:right="52"/>
              <w:jc w:val="right"/>
              <w:rPr>
                <w:sz w:val="18"/>
              </w:rPr>
            </w:pPr>
            <w:r>
              <w:rPr>
                <w:sz w:val="18"/>
              </w:rPr>
              <w:t>4938200.21</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3"/>
              <w:rPr>
                <w:sz w:val="18"/>
              </w:rPr>
            </w:pPr>
            <w:r>
              <w:rPr>
                <w:sz w:val="18"/>
              </w:rPr>
              <w:t>800</w:t>
            </w:r>
          </w:p>
        </w:tc>
        <w:tc>
          <w:tcPr>
            <w:tcW w:w="1855" w:type="dxa"/>
          </w:tcPr>
          <w:p w:rsidR="00A02B30" w:rsidRDefault="00B05A60">
            <w:pPr>
              <w:pStyle w:val="TableParagraph"/>
              <w:spacing w:line="206" w:lineRule="exact"/>
              <w:ind w:left="406"/>
              <w:rPr>
                <w:sz w:val="18"/>
              </w:rPr>
            </w:pPr>
            <w:r>
              <w:rPr>
                <w:sz w:val="18"/>
              </w:rPr>
              <w:t>7363739.09</w:t>
            </w:r>
          </w:p>
        </w:tc>
        <w:tc>
          <w:tcPr>
            <w:tcW w:w="1501" w:type="dxa"/>
          </w:tcPr>
          <w:p w:rsidR="00A02B30" w:rsidRDefault="00B05A60">
            <w:pPr>
              <w:pStyle w:val="TableParagraph"/>
              <w:spacing w:line="206" w:lineRule="exact"/>
              <w:ind w:right="51"/>
              <w:jc w:val="right"/>
              <w:rPr>
                <w:sz w:val="18"/>
              </w:rPr>
            </w:pPr>
            <w:r>
              <w:rPr>
                <w:sz w:val="18"/>
              </w:rPr>
              <w:t>4938236.57</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3"/>
              <w:rPr>
                <w:sz w:val="18"/>
              </w:rPr>
            </w:pPr>
            <w:r>
              <w:rPr>
                <w:sz w:val="18"/>
              </w:rPr>
              <w:t>801</w:t>
            </w:r>
          </w:p>
        </w:tc>
        <w:tc>
          <w:tcPr>
            <w:tcW w:w="1855" w:type="dxa"/>
          </w:tcPr>
          <w:p w:rsidR="00A02B30" w:rsidRDefault="00B05A60">
            <w:pPr>
              <w:pStyle w:val="TableParagraph"/>
              <w:spacing w:line="206" w:lineRule="exact"/>
              <w:ind w:left="406"/>
              <w:rPr>
                <w:sz w:val="18"/>
              </w:rPr>
            </w:pPr>
            <w:r>
              <w:rPr>
                <w:sz w:val="18"/>
              </w:rPr>
              <w:t>7363703.77</w:t>
            </w:r>
          </w:p>
        </w:tc>
        <w:tc>
          <w:tcPr>
            <w:tcW w:w="1501" w:type="dxa"/>
          </w:tcPr>
          <w:p w:rsidR="00A02B30" w:rsidRDefault="00B05A60">
            <w:pPr>
              <w:pStyle w:val="TableParagraph"/>
              <w:spacing w:line="206" w:lineRule="exact"/>
              <w:ind w:right="51"/>
              <w:jc w:val="right"/>
              <w:rPr>
                <w:sz w:val="18"/>
              </w:rPr>
            </w:pPr>
            <w:r>
              <w:rPr>
                <w:sz w:val="18"/>
              </w:rPr>
              <w:t>4938276.84</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3"/>
              <w:rPr>
                <w:sz w:val="18"/>
              </w:rPr>
            </w:pPr>
            <w:r>
              <w:rPr>
                <w:sz w:val="18"/>
              </w:rPr>
              <w:t>802</w:t>
            </w:r>
          </w:p>
        </w:tc>
        <w:tc>
          <w:tcPr>
            <w:tcW w:w="1855" w:type="dxa"/>
          </w:tcPr>
          <w:p w:rsidR="00A02B30" w:rsidRDefault="00B05A60">
            <w:pPr>
              <w:pStyle w:val="TableParagraph"/>
              <w:spacing w:line="206" w:lineRule="exact"/>
              <w:ind w:left="406"/>
              <w:rPr>
                <w:sz w:val="18"/>
              </w:rPr>
            </w:pPr>
            <w:r>
              <w:rPr>
                <w:sz w:val="18"/>
              </w:rPr>
              <w:t>7363673.20</w:t>
            </w:r>
          </w:p>
        </w:tc>
        <w:tc>
          <w:tcPr>
            <w:tcW w:w="1501" w:type="dxa"/>
          </w:tcPr>
          <w:p w:rsidR="00A02B30" w:rsidRDefault="00B05A60">
            <w:pPr>
              <w:pStyle w:val="TableParagraph"/>
              <w:spacing w:line="206" w:lineRule="exact"/>
              <w:ind w:right="51"/>
              <w:jc w:val="right"/>
              <w:rPr>
                <w:sz w:val="18"/>
              </w:rPr>
            </w:pPr>
            <w:r>
              <w:rPr>
                <w:sz w:val="18"/>
              </w:rPr>
              <w:t>4938320.71</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3"/>
              <w:rPr>
                <w:sz w:val="18"/>
              </w:rPr>
            </w:pPr>
            <w:r>
              <w:rPr>
                <w:sz w:val="18"/>
              </w:rPr>
              <w:t>803</w:t>
            </w:r>
          </w:p>
        </w:tc>
        <w:tc>
          <w:tcPr>
            <w:tcW w:w="1855" w:type="dxa"/>
          </w:tcPr>
          <w:p w:rsidR="00A02B30" w:rsidRDefault="00B05A60">
            <w:pPr>
              <w:pStyle w:val="TableParagraph"/>
              <w:spacing w:line="206" w:lineRule="exact"/>
              <w:ind w:left="406"/>
              <w:rPr>
                <w:sz w:val="18"/>
              </w:rPr>
            </w:pPr>
            <w:r>
              <w:rPr>
                <w:sz w:val="18"/>
              </w:rPr>
              <w:t>7363648.15</w:t>
            </w:r>
          </w:p>
        </w:tc>
        <w:tc>
          <w:tcPr>
            <w:tcW w:w="1501" w:type="dxa"/>
          </w:tcPr>
          <w:p w:rsidR="00A02B30" w:rsidRDefault="00B05A60">
            <w:pPr>
              <w:pStyle w:val="TableParagraph"/>
              <w:spacing w:line="206" w:lineRule="exact"/>
              <w:ind w:right="51"/>
              <w:jc w:val="right"/>
              <w:rPr>
                <w:sz w:val="18"/>
              </w:rPr>
            </w:pPr>
            <w:r>
              <w:rPr>
                <w:sz w:val="18"/>
              </w:rPr>
              <w:t>4938368.16</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4"/>
              <w:rPr>
                <w:sz w:val="18"/>
              </w:rPr>
            </w:pPr>
            <w:r>
              <w:rPr>
                <w:sz w:val="18"/>
              </w:rPr>
              <w:t>804</w:t>
            </w:r>
          </w:p>
        </w:tc>
        <w:tc>
          <w:tcPr>
            <w:tcW w:w="1855" w:type="dxa"/>
          </w:tcPr>
          <w:p w:rsidR="00A02B30" w:rsidRDefault="00B05A60">
            <w:pPr>
              <w:pStyle w:val="TableParagraph"/>
              <w:spacing w:line="206" w:lineRule="exact"/>
              <w:ind w:left="406"/>
              <w:rPr>
                <w:sz w:val="18"/>
              </w:rPr>
            </w:pPr>
            <w:r>
              <w:rPr>
                <w:sz w:val="18"/>
              </w:rPr>
              <w:t>7363628.04</w:t>
            </w:r>
          </w:p>
        </w:tc>
        <w:tc>
          <w:tcPr>
            <w:tcW w:w="1501" w:type="dxa"/>
          </w:tcPr>
          <w:p w:rsidR="00A02B30" w:rsidRDefault="00B05A60">
            <w:pPr>
              <w:pStyle w:val="TableParagraph"/>
              <w:spacing w:line="206" w:lineRule="exact"/>
              <w:ind w:right="51"/>
              <w:jc w:val="right"/>
              <w:rPr>
                <w:sz w:val="18"/>
              </w:rPr>
            </w:pPr>
            <w:r>
              <w:rPr>
                <w:sz w:val="18"/>
              </w:rPr>
              <w:t>4938417.83</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2" w:type="dxa"/>
          </w:tcPr>
          <w:p w:rsidR="00A02B30" w:rsidRDefault="00B05A60">
            <w:pPr>
              <w:pStyle w:val="TableParagraph"/>
              <w:spacing w:line="206" w:lineRule="exact"/>
              <w:ind w:left="154"/>
              <w:rPr>
                <w:sz w:val="18"/>
              </w:rPr>
            </w:pPr>
            <w:r>
              <w:rPr>
                <w:sz w:val="18"/>
              </w:rPr>
              <w:t>805</w:t>
            </w:r>
          </w:p>
        </w:tc>
        <w:tc>
          <w:tcPr>
            <w:tcW w:w="1855" w:type="dxa"/>
          </w:tcPr>
          <w:p w:rsidR="00A02B30" w:rsidRDefault="00B05A60">
            <w:pPr>
              <w:pStyle w:val="TableParagraph"/>
              <w:spacing w:line="206" w:lineRule="exact"/>
              <w:ind w:left="406"/>
              <w:rPr>
                <w:sz w:val="18"/>
              </w:rPr>
            </w:pPr>
            <w:r>
              <w:rPr>
                <w:sz w:val="18"/>
              </w:rPr>
              <w:t>7363613.54</w:t>
            </w:r>
          </w:p>
        </w:tc>
        <w:tc>
          <w:tcPr>
            <w:tcW w:w="1501" w:type="dxa"/>
          </w:tcPr>
          <w:p w:rsidR="00A02B30" w:rsidRDefault="00B05A60">
            <w:pPr>
              <w:pStyle w:val="TableParagraph"/>
              <w:spacing w:line="206" w:lineRule="exact"/>
              <w:ind w:right="51"/>
              <w:jc w:val="right"/>
              <w:rPr>
                <w:sz w:val="18"/>
              </w:rPr>
            </w:pPr>
            <w:r>
              <w:rPr>
                <w:sz w:val="18"/>
              </w:rPr>
              <w:t>4938469.40</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2" w:type="dxa"/>
          </w:tcPr>
          <w:p w:rsidR="00A02B30" w:rsidRDefault="00B05A60">
            <w:pPr>
              <w:pStyle w:val="TableParagraph"/>
              <w:spacing w:line="206" w:lineRule="exact"/>
              <w:ind w:left="154"/>
              <w:rPr>
                <w:sz w:val="18"/>
              </w:rPr>
            </w:pPr>
            <w:r>
              <w:rPr>
                <w:sz w:val="18"/>
              </w:rPr>
              <w:t>806</w:t>
            </w:r>
          </w:p>
        </w:tc>
        <w:tc>
          <w:tcPr>
            <w:tcW w:w="1855" w:type="dxa"/>
          </w:tcPr>
          <w:p w:rsidR="00A02B30" w:rsidRDefault="00B05A60">
            <w:pPr>
              <w:pStyle w:val="TableParagraph"/>
              <w:spacing w:line="206" w:lineRule="exact"/>
              <w:ind w:left="407"/>
              <w:rPr>
                <w:sz w:val="18"/>
              </w:rPr>
            </w:pPr>
            <w:r>
              <w:rPr>
                <w:sz w:val="18"/>
              </w:rPr>
              <w:t>7363604.90</w:t>
            </w:r>
          </w:p>
        </w:tc>
        <w:tc>
          <w:tcPr>
            <w:tcW w:w="1501" w:type="dxa"/>
          </w:tcPr>
          <w:p w:rsidR="00A02B30" w:rsidRDefault="00B05A60">
            <w:pPr>
              <w:pStyle w:val="TableParagraph"/>
              <w:spacing w:line="206" w:lineRule="exact"/>
              <w:ind w:right="50"/>
              <w:jc w:val="right"/>
              <w:rPr>
                <w:sz w:val="18"/>
              </w:rPr>
            </w:pPr>
            <w:r>
              <w:rPr>
                <w:sz w:val="18"/>
              </w:rPr>
              <w:t>4938522.33</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2" w:type="dxa"/>
          </w:tcPr>
          <w:p w:rsidR="00A02B30" w:rsidRDefault="00B05A60">
            <w:pPr>
              <w:pStyle w:val="TableParagraph"/>
              <w:spacing w:line="206" w:lineRule="exact"/>
              <w:ind w:left="154"/>
              <w:rPr>
                <w:sz w:val="18"/>
              </w:rPr>
            </w:pPr>
            <w:r>
              <w:rPr>
                <w:sz w:val="18"/>
              </w:rPr>
              <w:t>807</w:t>
            </w:r>
          </w:p>
        </w:tc>
        <w:tc>
          <w:tcPr>
            <w:tcW w:w="1855" w:type="dxa"/>
          </w:tcPr>
          <w:p w:rsidR="00A02B30" w:rsidRDefault="00B05A60">
            <w:pPr>
              <w:pStyle w:val="TableParagraph"/>
              <w:spacing w:line="206" w:lineRule="exact"/>
              <w:ind w:left="407"/>
              <w:rPr>
                <w:sz w:val="18"/>
              </w:rPr>
            </w:pPr>
            <w:r>
              <w:rPr>
                <w:sz w:val="18"/>
              </w:rPr>
              <w:t>7363601.96</w:t>
            </w:r>
          </w:p>
        </w:tc>
        <w:tc>
          <w:tcPr>
            <w:tcW w:w="1501" w:type="dxa"/>
          </w:tcPr>
          <w:p w:rsidR="00A02B30" w:rsidRDefault="00B05A60">
            <w:pPr>
              <w:pStyle w:val="TableParagraph"/>
              <w:spacing w:line="206" w:lineRule="exact"/>
              <w:ind w:right="50"/>
              <w:jc w:val="right"/>
              <w:rPr>
                <w:sz w:val="18"/>
              </w:rPr>
            </w:pPr>
            <w:r>
              <w:rPr>
                <w:sz w:val="18"/>
              </w:rPr>
              <w:t>4938575.90</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2" w:type="dxa"/>
          </w:tcPr>
          <w:p w:rsidR="00A02B30" w:rsidRDefault="00B05A60">
            <w:pPr>
              <w:pStyle w:val="TableParagraph"/>
              <w:spacing w:line="206" w:lineRule="exact"/>
              <w:ind w:left="154"/>
              <w:rPr>
                <w:sz w:val="18"/>
              </w:rPr>
            </w:pPr>
            <w:r>
              <w:rPr>
                <w:sz w:val="18"/>
              </w:rPr>
              <w:t>808</w:t>
            </w:r>
          </w:p>
        </w:tc>
        <w:tc>
          <w:tcPr>
            <w:tcW w:w="1855" w:type="dxa"/>
          </w:tcPr>
          <w:p w:rsidR="00A02B30" w:rsidRDefault="00B05A60">
            <w:pPr>
              <w:pStyle w:val="TableParagraph"/>
              <w:spacing w:line="206" w:lineRule="exact"/>
              <w:ind w:left="407"/>
              <w:rPr>
                <w:sz w:val="18"/>
              </w:rPr>
            </w:pPr>
            <w:r>
              <w:rPr>
                <w:sz w:val="18"/>
              </w:rPr>
              <w:t>7363604.95</w:t>
            </w:r>
          </w:p>
        </w:tc>
        <w:tc>
          <w:tcPr>
            <w:tcW w:w="1501" w:type="dxa"/>
          </w:tcPr>
          <w:p w:rsidR="00A02B30" w:rsidRDefault="00B05A60">
            <w:pPr>
              <w:pStyle w:val="TableParagraph"/>
              <w:spacing w:line="206" w:lineRule="exact"/>
              <w:ind w:right="50"/>
              <w:jc w:val="right"/>
              <w:rPr>
                <w:sz w:val="18"/>
              </w:rPr>
            </w:pPr>
            <w:r>
              <w:rPr>
                <w:sz w:val="18"/>
              </w:rPr>
              <w:t>4938629.45</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2" w:type="dxa"/>
          </w:tcPr>
          <w:p w:rsidR="00A02B30" w:rsidRDefault="00B05A60">
            <w:pPr>
              <w:pStyle w:val="TableParagraph"/>
              <w:spacing w:line="206" w:lineRule="exact"/>
              <w:ind w:left="154"/>
              <w:rPr>
                <w:sz w:val="18"/>
              </w:rPr>
            </w:pPr>
            <w:r>
              <w:rPr>
                <w:sz w:val="18"/>
              </w:rPr>
              <w:t>809</w:t>
            </w:r>
          </w:p>
        </w:tc>
        <w:tc>
          <w:tcPr>
            <w:tcW w:w="1855" w:type="dxa"/>
          </w:tcPr>
          <w:p w:rsidR="00A02B30" w:rsidRDefault="00B05A60">
            <w:pPr>
              <w:pStyle w:val="TableParagraph"/>
              <w:spacing w:line="206" w:lineRule="exact"/>
              <w:ind w:left="407"/>
              <w:rPr>
                <w:sz w:val="18"/>
              </w:rPr>
            </w:pPr>
            <w:r>
              <w:rPr>
                <w:sz w:val="18"/>
              </w:rPr>
              <w:t>7363614.03</w:t>
            </w:r>
          </w:p>
        </w:tc>
        <w:tc>
          <w:tcPr>
            <w:tcW w:w="1501" w:type="dxa"/>
          </w:tcPr>
          <w:p w:rsidR="00A02B30" w:rsidRDefault="00B05A60">
            <w:pPr>
              <w:pStyle w:val="TableParagraph"/>
              <w:spacing w:line="206" w:lineRule="exact"/>
              <w:ind w:right="50"/>
              <w:jc w:val="right"/>
              <w:rPr>
                <w:sz w:val="18"/>
              </w:rPr>
            </w:pPr>
            <w:r>
              <w:rPr>
                <w:sz w:val="18"/>
              </w:rPr>
              <w:t>4938682.30</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2" w:type="dxa"/>
          </w:tcPr>
          <w:p w:rsidR="00A02B30" w:rsidRDefault="00B05A60">
            <w:pPr>
              <w:pStyle w:val="TableParagraph"/>
              <w:spacing w:line="206" w:lineRule="exact"/>
              <w:ind w:left="155"/>
              <w:rPr>
                <w:sz w:val="18"/>
              </w:rPr>
            </w:pPr>
            <w:r>
              <w:rPr>
                <w:sz w:val="18"/>
              </w:rPr>
              <w:t>810</w:t>
            </w:r>
          </w:p>
        </w:tc>
        <w:tc>
          <w:tcPr>
            <w:tcW w:w="1855" w:type="dxa"/>
          </w:tcPr>
          <w:p w:rsidR="00A02B30" w:rsidRDefault="00B05A60">
            <w:pPr>
              <w:pStyle w:val="TableParagraph"/>
              <w:spacing w:line="206" w:lineRule="exact"/>
              <w:ind w:left="407"/>
              <w:rPr>
                <w:sz w:val="18"/>
              </w:rPr>
            </w:pPr>
            <w:r>
              <w:rPr>
                <w:sz w:val="18"/>
              </w:rPr>
              <w:t>7363629.22</w:t>
            </w:r>
          </w:p>
        </w:tc>
        <w:tc>
          <w:tcPr>
            <w:tcW w:w="1501" w:type="dxa"/>
          </w:tcPr>
          <w:p w:rsidR="00A02B30" w:rsidRDefault="00B05A60">
            <w:pPr>
              <w:pStyle w:val="TableParagraph"/>
              <w:spacing w:line="206" w:lineRule="exact"/>
              <w:ind w:right="50"/>
              <w:jc w:val="right"/>
              <w:rPr>
                <w:sz w:val="18"/>
              </w:rPr>
            </w:pPr>
            <w:r>
              <w:rPr>
                <w:sz w:val="18"/>
              </w:rPr>
              <w:t>4938733.73</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8"/>
              <w:rPr>
                <w:sz w:val="18"/>
              </w:rPr>
            </w:pPr>
            <w:r>
              <w:rPr>
                <w:sz w:val="18"/>
              </w:rPr>
              <w:t>811</w:t>
            </w:r>
          </w:p>
        </w:tc>
        <w:tc>
          <w:tcPr>
            <w:tcW w:w="1855" w:type="dxa"/>
          </w:tcPr>
          <w:p w:rsidR="00A02B30" w:rsidRDefault="00B05A60">
            <w:pPr>
              <w:pStyle w:val="TableParagraph"/>
              <w:spacing w:line="206" w:lineRule="exact"/>
              <w:ind w:left="407"/>
              <w:rPr>
                <w:sz w:val="18"/>
              </w:rPr>
            </w:pPr>
            <w:r>
              <w:rPr>
                <w:sz w:val="18"/>
              </w:rPr>
              <w:t>7363647.92</w:t>
            </w:r>
          </w:p>
        </w:tc>
        <w:tc>
          <w:tcPr>
            <w:tcW w:w="1501" w:type="dxa"/>
          </w:tcPr>
          <w:p w:rsidR="00A02B30" w:rsidRDefault="00B05A60">
            <w:pPr>
              <w:pStyle w:val="TableParagraph"/>
              <w:spacing w:line="206" w:lineRule="exact"/>
              <w:ind w:right="50"/>
              <w:jc w:val="right"/>
              <w:rPr>
                <w:sz w:val="18"/>
              </w:rPr>
            </w:pPr>
            <w:r>
              <w:rPr>
                <w:sz w:val="18"/>
              </w:rPr>
              <w:t>4938782.79</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5"/>
              <w:rPr>
                <w:sz w:val="18"/>
              </w:rPr>
            </w:pPr>
            <w:r>
              <w:rPr>
                <w:sz w:val="18"/>
              </w:rPr>
              <w:t>812</w:t>
            </w:r>
          </w:p>
        </w:tc>
        <w:tc>
          <w:tcPr>
            <w:tcW w:w="1855" w:type="dxa"/>
          </w:tcPr>
          <w:p w:rsidR="00A02B30" w:rsidRDefault="00B05A60">
            <w:pPr>
              <w:pStyle w:val="TableParagraph"/>
              <w:spacing w:line="206" w:lineRule="exact"/>
              <w:ind w:left="408"/>
              <w:rPr>
                <w:sz w:val="18"/>
              </w:rPr>
            </w:pPr>
            <w:r>
              <w:rPr>
                <w:sz w:val="18"/>
              </w:rPr>
              <w:t>7363640.70</w:t>
            </w:r>
          </w:p>
        </w:tc>
        <w:tc>
          <w:tcPr>
            <w:tcW w:w="1501" w:type="dxa"/>
          </w:tcPr>
          <w:p w:rsidR="00A02B30" w:rsidRDefault="00B05A60">
            <w:pPr>
              <w:pStyle w:val="TableParagraph"/>
              <w:spacing w:line="206" w:lineRule="exact"/>
              <w:ind w:right="49"/>
              <w:jc w:val="right"/>
              <w:rPr>
                <w:sz w:val="18"/>
              </w:rPr>
            </w:pPr>
            <w:r>
              <w:rPr>
                <w:sz w:val="18"/>
              </w:rPr>
              <w:t>4938789.53</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5"/>
              <w:rPr>
                <w:sz w:val="18"/>
              </w:rPr>
            </w:pPr>
            <w:r>
              <w:rPr>
                <w:sz w:val="18"/>
              </w:rPr>
              <w:t>813</w:t>
            </w:r>
          </w:p>
        </w:tc>
        <w:tc>
          <w:tcPr>
            <w:tcW w:w="1855" w:type="dxa"/>
          </w:tcPr>
          <w:p w:rsidR="00A02B30" w:rsidRDefault="00B05A60">
            <w:pPr>
              <w:pStyle w:val="TableParagraph"/>
              <w:spacing w:line="206" w:lineRule="exact"/>
              <w:ind w:left="408"/>
              <w:rPr>
                <w:sz w:val="18"/>
              </w:rPr>
            </w:pPr>
            <w:r>
              <w:rPr>
                <w:sz w:val="18"/>
              </w:rPr>
              <w:t>7363626.10</w:t>
            </w:r>
          </w:p>
        </w:tc>
        <w:tc>
          <w:tcPr>
            <w:tcW w:w="1501" w:type="dxa"/>
          </w:tcPr>
          <w:p w:rsidR="00A02B30" w:rsidRDefault="00B05A60">
            <w:pPr>
              <w:pStyle w:val="TableParagraph"/>
              <w:spacing w:line="206" w:lineRule="exact"/>
              <w:ind w:right="49"/>
              <w:jc w:val="right"/>
              <w:rPr>
                <w:sz w:val="18"/>
              </w:rPr>
            </w:pPr>
            <w:r>
              <w:rPr>
                <w:sz w:val="18"/>
              </w:rPr>
              <w:t>4938803.94</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5"/>
              <w:rPr>
                <w:sz w:val="18"/>
              </w:rPr>
            </w:pPr>
            <w:r>
              <w:rPr>
                <w:sz w:val="18"/>
              </w:rPr>
              <w:t>814</w:t>
            </w:r>
          </w:p>
        </w:tc>
        <w:tc>
          <w:tcPr>
            <w:tcW w:w="1855" w:type="dxa"/>
          </w:tcPr>
          <w:p w:rsidR="00A02B30" w:rsidRDefault="00B05A60">
            <w:pPr>
              <w:pStyle w:val="TableParagraph"/>
              <w:spacing w:line="206" w:lineRule="exact"/>
              <w:ind w:left="408"/>
              <w:rPr>
                <w:sz w:val="18"/>
              </w:rPr>
            </w:pPr>
            <w:r>
              <w:rPr>
                <w:sz w:val="18"/>
              </w:rPr>
              <w:t>7363613.23</w:t>
            </w:r>
          </w:p>
        </w:tc>
        <w:tc>
          <w:tcPr>
            <w:tcW w:w="1501" w:type="dxa"/>
          </w:tcPr>
          <w:p w:rsidR="00A02B30" w:rsidRDefault="00B05A60">
            <w:pPr>
              <w:pStyle w:val="TableParagraph"/>
              <w:spacing w:line="206" w:lineRule="exact"/>
              <w:ind w:right="49"/>
              <w:jc w:val="right"/>
              <w:rPr>
                <w:sz w:val="18"/>
              </w:rPr>
            </w:pPr>
            <w:r>
              <w:rPr>
                <w:sz w:val="18"/>
              </w:rPr>
              <w:t>4938765.74</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5"/>
              <w:rPr>
                <w:sz w:val="18"/>
              </w:rPr>
            </w:pPr>
            <w:r>
              <w:rPr>
                <w:sz w:val="18"/>
              </w:rPr>
              <w:t>815</w:t>
            </w:r>
          </w:p>
        </w:tc>
        <w:tc>
          <w:tcPr>
            <w:tcW w:w="1855" w:type="dxa"/>
          </w:tcPr>
          <w:p w:rsidR="00A02B30" w:rsidRDefault="00B05A60">
            <w:pPr>
              <w:pStyle w:val="TableParagraph"/>
              <w:spacing w:line="206" w:lineRule="exact"/>
              <w:ind w:left="408"/>
              <w:rPr>
                <w:sz w:val="18"/>
              </w:rPr>
            </w:pPr>
            <w:r>
              <w:rPr>
                <w:sz w:val="18"/>
              </w:rPr>
              <w:t>7363600.95</w:t>
            </w:r>
          </w:p>
        </w:tc>
        <w:tc>
          <w:tcPr>
            <w:tcW w:w="1501" w:type="dxa"/>
          </w:tcPr>
          <w:p w:rsidR="00A02B30" w:rsidRDefault="00B05A60">
            <w:pPr>
              <w:pStyle w:val="TableParagraph"/>
              <w:spacing w:line="206" w:lineRule="exact"/>
              <w:ind w:right="49"/>
              <w:jc w:val="right"/>
              <w:rPr>
                <w:sz w:val="18"/>
              </w:rPr>
            </w:pPr>
            <w:r>
              <w:rPr>
                <w:sz w:val="18"/>
              </w:rPr>
              <w:t>4938727.33</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6"/>
              <w:rPr>
                <w:sz w:val="18"/>
              </w:rPr>
            </w:pPr>
            <w:r>
              <w:rPr>
                <w:sz w:val="18"/>
              </w:rPr>
              <w:t>816</w:t>
            </w:r>
          </w:p>
        </w:tc>
        <w:tc>
          <w:tcPr>
            <w:tcW w:w="1855" w:type="dxa"/>
          </w:tcPr>
          <w:p w:rsidR="00A02B30" w:rsidRDefault="00B05A60">
            <w:pPr>
              <w:pStyle w:val="TableParagraph"/>
              <w:spacing w:line="206" w:lineRule="exact"/>
              <w:ind w:left="408"/>
              <w:rPr>
                <w:sz w:val="18"/>
              </w:rPr>
            </w:pPr>
            <w:r>
              <w:rPr>
                <w:sz w:val="18"/>
              </w:rPr>
              <w:t>7363590.03</w:t>
            </w:r>
          </w:p>
        </w:tc>
        <w:tc>
          <w:tcPr>
            <w:tcW w:w="1501" w:type="dxa"/>
          </w:tcPr>
          <w:p w:rsidR="00A02B30" w:rsidRDefault="00B05A60">
            <w:pPr>
              <w:pStyle w:val="TableParagraph"/>
              <w:spacing w:line="206" w:lineRule="exact"/>
              <w:ind w:right="49"/>
              <w:jc w:val="right"/>
              <w:rPr>
                <w:sz w:val="18"/>
              </w:rPr>
            </w:pPr>
            <w:r>
              <w:rPr>
                <w:sz w:val="18"/>
              </w:rPr>
              <w:t>4938687.79</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2" w:type="dxa"/>
          </w:tcPr>
          <w:p w:rsidR="00A02B30" w:rsidRDefault="00B05A60">
            <w:pPr>
              <w:pStyle w:val="TableParagraph"/>
              <w:spacing w:line="206" w:lineRule="exact"/>
              <w:ind w:left="156"/>
              <w:rPr>
                <w:sz w:val="18"/>
              </w:rPr>
            </w:pPr>
            <w:r>
              <w:rPr>
                <w:sz w:val="18"/>
              </w:rPr>
              <w:t>817</w:t>
            </w:r>
          </w:p>
        </w:tc>
        <w:tc>
          <w:tcPr>
            <w:tcW w:w="1855" w:type="dxa"/>
          </w:tcPr>
          <w:p w:rsidR="00A02B30" w:rsidRDefault="00B05A60">
            <w:pPr>
              <w:pStyle w:val="TableParagraph"/>
              <w:spacing w:line="206" w:lineRule="exact"/>
              <w:ind w:left="408"/>
              <w:rPr>
                <w:sz w:val="18"/>
              </w:rPr>
            </w:pPr>
            <w:r>
              <w:rPr>
                <w:sz w:val="18"/>
              </w:rPr>
              <w:t>7363582.52</w:t>
            </w:r>
          </w:p>
        </w:tc>
        <w:tc>
          <w:tcPr>
            <w:tcW w:w="1501" w:type="dxa"/>
          </w:tcPr>
          <w:p w:rsidR="00A02B30" w:rsidRDefault="00B05A60">
            <w:pPr>
              <w:pStyle w:val="TableParagraph"/>
              <w:spacing w:line="206" w:lineRule="exact"/>
              <w:ind w:right="49"/>
              <w:jc w:val="right"/>
              <w:rPr>
                <w:sz w:val="18"/>
              </w:rPr>
            </w:pPr>
            <w:r>
              <w:rPr>
                <w:sz w:val="18"/>
              </w:rPr>
              <w:t>4938647.48</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2" w:type="dxa"/>
          </w:tcPr>
          <w:p w:rsidR="00A02B30" w:rsidRDefault="00B05A60">
            <w:pPr>
              <w:pStyle w:val="TableParagraph"/>
              <w:spacing w:line="206" w:lineRule="exact"/>
              <w:ind w:left="156"/>
              <w:rPr>
                <w:sz w:val="18"/>
              </w:rPr>
            </w:pPr>
            <w:r>
              <w:rPr>
                <w:sz w:val="18"/>
              </w:rPr>
              <w:t>818</w:t>
            </w:r>
          </w:p>
        </w:tc>
        <w:tc>
          <w:tcPr>
            <w:tcW w:w="1855" w:type="dxa"/>
          </w:tcPr>
          <w:p w:rsidR="00A02B30" w:rsidRDefault="00B05A60">
            <w:pPr>
              <w:pStyle w:val="TableParagraph"/>
              <w:spacing w:line="206" w:lineRule="exact"/>
              <w:ind w:left="409"/>
              <w:rPr>
                <w:sz w:val="18"/>
              </w:rPr>
            </w:pPr>
            <w:r>
              <w:rPr>
                <w:sz w:val="18"/>
              </w:rPr>
              <w:t>7363578.22</w:t>
            </w:r>
          </w:p>
        </w:tc>
        <w:tc>
          <w:tcPr>
            <w:tcW w:w="1501" w:type="dxa"/>
          </w:tcPr>
          <w:p w:rsidR="00A02B30" w:rsidRDefault="00B05A60">
            <w:pPr>
              <w:pStyle w:val="TableParagraph"/>
              <w:spacing w:line="206" w:lineRule="exact"/>
              <w:ind w:right="48"/>
              <w:jc w:val="right"/>
              <w:rPr>
                <w:sz w:val="18"/>
              </w:rPr>
            </w:pPr>
            <w:r>
              <w:rPr>
                <w:sz w:val="18"/>
              </w:rPr>
              <w:t>4938606.71</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2" w:type="dxa"/>
          </w:tcPr>
          <w:p w:rsidR="00A02B30" w:rsidRDefault="00B05A60">
            <w:pPr>
              <w:pStyle w:val="TableParagraph"/>
              <w:spacing w:line="206" w:lineRule="exact"/>
              <w:ind w:left="156"/>
              <w:rPr>
                <w:sz w:val="18"/>
              </w:rPr>
            </w:pPr>
            <w:r>
              <w:rPr>
                <w:sz w:val="18"/>
              </w:rPr>
              <w:t>819</w:t>
            </w:r>
          </w:p>
        </w:tc>
        <w:tc>
          <w:tcPr>
            <w:tcW w:w="1855" w:type="dxa"/>
          </w:tcPr>
          <w:p w:rsidR="00A02B30" w:rsidRDefault="00B05A60">
            <w:pPr>
              <w:pStyle w:val="TableParagraph"/>
              <w:spacing w:line="206" w:lineRule="exact"/>
              <w:ind w:left="409"/>
              <w:rPr>
                <w:sz w:val="18"/>
              </w:rPr>
            </w:pPr>
            <w:r>
              <w:rPr>
                <w:sz w:val="18"/>
              </w:rPr>
              <w:t>7363577.10</w:t>
            </w:r>
          </w:p>
        </w:tc>
        <w:tc>
          <w:tcPr>
            <w:tcW w:w="1501" w:type="dxa"/>
          </w:tcPr>
          <w:p w:rsidR="00A02B30" w:rsidRDefault="00B05A60">
            <w:pPr>
              <w:pStyle w:val="TableParagraph"/>
              <w:spacing w:line="206" w:lineRule="exact"/>
              <w:ind w:right="48"/>
              <w:jc w:val="right"/>
              <w:rPr>
                <w:sz w:val="18"/>
              </w:rPr>
            </w:pPr>
            <w:r>
              <w:rPr>
                <w:sz w:val="18"/>
              </w:rPr>
              <w:t>4938560.63</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2" w:type="dxa"/>
          </w:tcPr>
          <w:p w:rsidR="00A02B30" w:rsidRDefault="00B05A60">
            <w:pPr>
              <w:pStyle w:val="TableParagraph"/>
              <w:spacing w:line="206" w:lineRule="exact"/>
              <w:ind w:left="156"/>
              <w:rPr>
                <w:sz w:val="18"/>
              </w:rPr>
            </w:pPr>
            <w:r>
              <w:rPr>
                <w:sz w:val="18"/>
              </w:rPr>
              <w:t>820</w:t>
            </w:r>
          </w:p>
        </w:tc>
        <w:tc>
          <w:tcPr>
            <w:tcW w:w="1855" w:type="dxa"/>
          </w:tcPr>
          <w:p w:rsidR="00A02B30" w:rsidRDefault="00B05A60">
            <w:pPr>
              <w:pStyle w:val="TableParagraph"/>
              <w:spacing w:line="206" w:lineRule="exact"/>
              <w:ind w:left="409"/>
              <w:rPr>
                <w:sz w:val="18"/>
              </w:rPr>
            </w:pPr>
            <w:r>
              <w:rPr>
                <w:sz w:val="18"/>
              </w:rPr>
              <w:t>7363579.57</w:t>
            </w:r>
          </w:p>
        </w:tc>
        <w:tc>
          <w:tcPr>
            <w:tcW w:w="1501" w:type="dxa"/>
          </w:tcPr>
          <w:p w:rsidR="00A02B30" w:rsidRDefault="00B05A60">
            <w:pPr>
              <w:pStyle w:val="TableParagraph"/>
              <w:spacing w:line="206" w:lineRule="exact"/>
              <w:ind w:right="48"/>
              <w:jc w:val="right"/>
              <w:rPr>
                <w:sz w:val="18"/>
              </w:rPr>
            </w:pPr>
            <w:r>
              <w:rPr>
                <w:sz w:val="18"/>
              </w:rPr>
              <w:t>4938519.66</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2" w:type="dxa"/>
          </w:tcPr>
          <w:p w:rsidR="00A02B30" w:rsidRDefault="00B05A60">
            <w:pPr>
              <w:pStyle w:val="TableParagraph"/>
              <w:spacing w:line="206" w:lineRule="exact"/>
              <w:ind w:left="156"/>
              <w:rPr>
                <w:sz w:val="18"/>
              </w:rPr>
            </w:pPr>
            <w:r>
              <w:rPr>
                <w:sz w:val="18"/>
              </w:rPr>
              <w:t>821</w:t>
            </w:r>
          </w:p>
        </w:tc>
        <w:tc>
          <w:tcPr>
            <w:tcW w:w="1855" w:type="dxa"/>
          </w:tcPr>
          <w:p w:rsidR="00A02B30" w:rsidRDefault="00B05A60">
            <w:pPr>
              <w:pStyle w:val="TableParagraph"/>
              <w:spacing w:line="206" w:lineRule="exact"/>
              <w:ind w:left="409"/>
              <w:rPr>
                <w:sz w:val="18"/>
              </w:rPr>
            </w:pPr>
            <w:r>
              <w:rPr>
                <w:sz w:val="18"/>
              </w:rPr>
              <w:t>7363585.48</w:t>
            </w:r>
          </w:p>
        </w:tc>
        <w:tc>
          <w:tcPr>
            <w:tcW w:w="1501" w:type="dxa"/>
          </w:tcPr>
          <w:p w:rsidR="00A02B30" w:rsidRDefault="00B05A60">
            <w:pPr>
              <w:pStyle w:val="TableParagraph"/>
              <w:spacing w:line="206" w:lineRule="exact"/>
              <w:ind w:right="48"/>
              <w:jc w:val="right"/>
              <w:rPr>
                <w:sz w:val="18"/>
              </w:rPr>
            </w:pPr>
            <w:r>
              <w:rPr>
                <w:sz w:val="18"/>
              </w:rPr>
              <w:t>4938478.97</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2" w:type="dxa"/>
          </w:tcPr>
          <w:p w:rsidR="00A02B30" w:rsidRDefault="00B05A60">
            <w:pPr>
              <w:pStyle w:val="TableParagraph"/>
              <w:spacing w:line="206" w:lineRule="exact"/>
              <w:ind w:left="157"/>
              <w:rPr>
                <w:sz w:val="18"/>
              </w:rPr>
            </w:pPr>
            <w:r>
              <w:rPr>
                <w:sz w:val="18"/>
              </w:rPr>
              <w:t>822</w:t>
            </w:r>
          </w:p>
        </w:tc>
        <w:tc>
          <w:tcPr>
            <w:tcW w:w="1855" w:type="dxa"/>
          </w:tcPr>
          <w:p w:rsidR="00A02B30" w:rsidRDefault="00B05A60">
            <w:pPr>
              <w:pStyle w:val="TableParagraph"/>
              <w:spacing w:line="206" w:lineRule="exact"/>
              <w:ind w:left="409"/>
              <w:rPr>
                <w:sz w:val="18"/>
              </w:rPr>
            </w:pPr>
            <w:r>
              <w:rPr>
                <w:sz w:val="18"/>
              </w:rPr>
              <w:t>7363594.78</w:t>
            </w:r>
          </w:p>
        </w:tc>
        <w:tc>
          <w:tcPr>
            <w:tcW w:w="1501" w:type="dxa"/>
          </w:tcPr>
          <w:p w:rsidR="00A02B30" w:rsidRDefault="00B05A60">
            <w:pPr>
              <w:pStyle w:val="TableParagraph"/>
              <w:spacing w:line="206" w:lineRule="exact"/>
              <w:ind w:right="48"/>
              <w:jc w:val="right"/>
              <w:rPr>
                <w:sz w:val="18"/>
              </w:rPr>
            </w:pPr>
            <w:r>
              <w:rPr>
                <w:sz w:val="18"/>
              </w:rPr>
              <w:t>4938439.08</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7"/>
              <w:rPr>
                <w:sz w:val="18"/>
              </w:rPr>
            </w:pPr>
            <w:r>
              <w:rPr>
                <w:sz w:val="18"/>
              </w:rPr>
              <w:t>823</w:t>
            </w:r>
          </w:p>
        </w:tc>
        <w:tc>
          <w:tcPr>
            <w:tcW w:w="1855" w:type="dxa"/>
          </w:tcPr>
          <w:p w:rsidR="00A02B30" w:rsidRDefault="00B05A60">
            <w:pPr>
              <w:pStyle w:val="TableParagraph"/>
              <w:spacing w:line="206" w:lineRule="exact"/>
              <w:ind w:left="410"/>
              <w:rPr>
                <w:sz w:val="18"/>
              </w:rPr>
            </w:pPr>
            <w:r>
              <w:rPr>
                <w:sz w:val="18"/>
              </w:rPr>
              <w:t>7363606.88</w:t>
            </w:r>
          </w:p>
        </w:tc>
        <w:tc>
          <w:tcPr>
            <w:tcW w:w="1501" w:type="dxa"/>
          </w:tcPr>
          <w:p w:rsidR="00A02B30" w:rsidRDefault="00B05A60">
            <w:pPr>
              <w:pStyle w:val="TableParagraph"/>
              <w:spacing w:line="206" w:lineRule="exact"/>
              <w:ind w:right="47"/>
              <w:jc w:val="right"/>
              <w:rPr>
                <w:sz w:val="18"/>
              </w:rPr>
            </w:pPr>
            <w:r>
              <w:rPr>
                <w:sz w:val="18"/>
              </w:rPr>
              <w:t>4938399.86</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7"/>
              <w:rPr>
                <w:sz w:val="18"/>
              </w:rPr>
            </w:pPr>
            <w:r>
              <w:rPr>
                <w:sz w:val="18"/>
              </w:rPr>
              <w:t>824</w:t>
            </w:r>
          </w:p>
        </w:tc>
        <w:tc>
          <w:tcPr>
            <w:tcW w:w="1855" w:type="dxa"/>
          </w:tcPr>
          <w:p w:rsidR="00A02B30" w:rsidRDefault="00B05A60">
            <w:pPr>
              <w:pStyle w:val="TableParagraph"/>
              <w:spacing w:line="206" w:lineRule="exact"/>
              <w:ind w:left="410"/>
              <w:rPr>
                <w:sz w:val="18"/>
              </w:rPr>
            </w:pPr>
            <w:r>
              <w:rPr>
                <w:sz w:val="18"/>
              </w:rPr>
              <w:t>7363622.23</w:t>
            </w:r>
          </w:p>
        </w:tc>
        <w:tc>
          <w:tcPr>
            <w:tcW w:w="1501" w:type="dxa"/>
          </w:tcPr>
          <w:p w:rsidR="00A02B30" w:rsidRDefault="00B05A60">
            <w:pPr>
              <w:pStyle w:val="TableParagraph"/>
              <w:spacing w:line="206" w:lineRule="exact"/>
              <w:ind w:right="47"/>
              <w:jc w:val="right"/>
              <w:rPr>
                <w:sz w:val="18"/>
              </w:rPr>
            </w:pPr>
            <w:r>
              <w:rPr>
                <w:sz w:val="18"/>
              </w:rPr>
              <w:t>4938361.74</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7"/>
              <w:rPr>
                <w:sz w:val="18"/>
              </w:rPr>
            </w:pPr>
            <w:r>
              <w:rPr>
                <w:sz w:val="18"/>
              </w:rPr>
              <w:t>825</w:t>
            </w:r>
          </w:p>
        </w:tc>
        <w:tc>
          <w:tcPr>
            <w:tcW w:w="1855" w:type="dxa"/>
          </w:tcPr>
          <w:p w:rsidR="00A02B30" w:rsidRDefault="00B05A60">
            <w:pPr>
              <w:pStyle w:val="TableParagraph"/>
              <w:spacing w:line="206" w:lineRule="exact"/>
              <w:ind w:left="410"/>
              <w:rPr>
                <w:sz w:val="18"/>
              </w:rPr>
            </w:pPr>
            <w:r>
              <w:rPr>
                <w:sz w:val="18"/>
              </w:rPr>
              <w:t>7363641.47</w:t>
            </w:r>
          </w:p>
        </w:tc>
        <w:tc>
          <w:tcPr>
            <w:tcW w:w="1501" w:type="dxa"/>
          </w:tcPr>
          <w:p w:rsidR="00A02B30" w:rsidRDefault="00B05A60">
            <w:pPr>
              <w:pStyle w:val="TableParagraph"/>
              <w:spacing w:line="206" w:lineRule="exact"/>
              <w:ind w:right="47"/>
              <w:jc w:val="right"/>
              <w:rPr>
                <w:sz w:val="18"/>
              </w:rPr>
            </w:pPr>
            <w:r>
              <w:rPr>
                <w:sz w:val="18"/>
              </w:rPr>
              <w:t>4938323.73</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7"/>
              <w:rPr>
                <w:sz w:val="18"/>
              </w:rPr>
            </w:pPr>
            <w:r>
              <w:rPr>
                <w:sz w:val="18"/>
              </w:rPr>
              <w:t>826</w:t>
            </w:r>
          </w:p>
        </w:tc>
        <w:tc>
          <w:tcPr>
            <w:tcW w:w="1855" w:type="dxa"/>
          </w:tcPr>
          <w:p w:rsidR="00A02B30" w:rsidRDefault="00B05A60">
            <w:pPr>
              <w:pStyle w:val="TableParagraph"/>
              <w:spacing w:line="206" w:lineRule="exact"/>
              <w:ind w:left="410"/>
              <w:rPr>
                <w:sz w:val="18"/>
              </w:rPr>
            </w:pPr>
            <w:r>
              <w:rPr>
                <w:sz w:val="18"/>
              </w:rPr>
              <w:t>7363667.62</w:t>
            </w:r>
          </w:p>
        </w:tc>
        <w:tc>
          <w:tcPr>
            <w:tcW w:w="1501" w:type="dxa"/>
          </w:tcPr>
          <w:p w:rsidR="00A02B30" w:rsidRDefault="00B05A60">
            <w:pPr>
              <w:pStyle w:val="TableParagraph"/>
              <w:spacing w:line="206" w:lineRule="exact"/>
              <w:ind w:right="47"/>
              <w:jc w:val="right"/>
              <w:rPr>
                <w:sz w:val="18"/>
              </w:rPr>
            </w:pPr>
            <w:r>
              <w:rPr>
                <w:sz w:val="18"/>
              </w:rPr>
              <w:t>4938281.43</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8"/>
              <w:rPr>
                <w:sz w:val="18"/>
              </w:rPr>
            </w:pPr>
            <w:r>
              <w:rPr>
                <w:sz w:val="18"/>
              </w:rPr>
              <w:t>827</w:t>
            </w:r>
          </w:p>
        </w:tc>
        <w:tc>
          <w:tcPr>
            <w:tcW w:w="1855" w:type="dxa"/>
          </w:tcPr>
          <w:p w:rsidR="00A02B30" w:rsidRDefault="00B05A60">
            <w:pPr>
              <w:pStyle w:val="TableParagraph"/>
              <w:spacing w:line="206" w:lineRule="exact"/>
              <w:ind w:left="410"/>
              <w:rPr>
                <w:sz w:val="18"/>
              </w:rPr>
            </w:pPr>
            <w:r>
              <w:rPr>
                <w:sz w:val="18"/>
              </w:rPr>
              <w:t>7363695.26</w:t>
            </w:r>
          </w:p>
        </w:tc>
        <w:tc>
          <w:tcPr>
            <w:tcW w:w="1501" w:type="dxa"/>
          </w:tcPr>
          <w:p w:rsidR="00A02B30" w:rsidRDefault="00B05A60">
            <w:pPr>
              <w:pStyle w:val="TableParagraph"/>
              <w:spacing w:line="206" w:lineRule="exact"/>
              <w:ind w:right="47"/>
              <w:jc w:val="right"/>
              <w:rPr>
                <w:sz w:val="18"/>
              </w:rPr>
            </w:pPr>
            <w:r>
              <w:rPr>
                <w:sz w:val="18"/>
              </w:rPr>
              <w:t>4938244.36</w:t>
            </w:r>
          </w:p>
        </w:tc>
      </w:tr>
      <w:tr w:rsidR="00A02B30">
        <w:trPr>
          <w:trHeight w:val="238"/>
        </w:trPr>
        <w:tc>
          <w:tcPr>
            <w:tcW w:w="338" w:type="dxa"/>
          </w:tcPr>
          <w:p w:rsidR="00A02B30" w:rsidRDefault="00B05A60">
            <w:pPr>
              <w:pStyle w:val="TableParagraph"/>
              <w:spacing w:line="206" w:lineRule="exact"/>
              <w:ind w:left="55"/>
              <w:rPr>
                <w:sz w:val="18"/>
              </w:rPr>
            </w:pPr>
            <w:r>
              <w:rPr>
                <w:sz w:val="18"/>
              </w:rPr>
              <w:t>П</w:t>
            </w:r>
          </w:p>
        </w:tc>
        <w:tc>
          <w:tcPr>
            <w:tcW w:w="832" w:type="dxa"/>
          </w:tcPr>
          <w:p w:rsidR="00A02B30" w:rsidRDefault="00B05A60">
            <w:pPr>
              <w:pStyle w:val="TableParagraph"/>
              <w:spacing w:line="206" w:lineRule="exact"/>
              <w:ind w:left="158"/>
              <w:rPr>
                <w:sz w:val="18"/>
              </w:rPr>
            </w:pPr>
            <w:r>
              <w:rPr>
                <w:sz w:val="18"/>
              </w:rPr>
              <w:t>828</w:t>
            </w:r>
          </w:p>
        </w:tc>
        <w:tc>
          <w:tcPr>
            <w:tcW w:w="1855" w:type="dxa"/>
          </w:tcPr>
          <w:p w:rsidR="00A02B30" w:rsidRDefault="00B05A60">
            <w:pPr>
              <w:pStyle w:val="TableParagraph"/>
              <w:spacing w:line="206" w:lineRule="exact"/>
              <w:ind w:left="410"/>
              <w:rPr>
                <w:sz w:val="18"/>
              </w:rPr>
            </w:pPr>
            <w:r>
              <w:rPr>
                <w:sz w:val="18"/>
              </w:rPr>
              <w:t>7363729.88</w:t>
            </w:r>
          </w:p>
        </w:tc>
        <w:tc>
          <w:tcPr>
            <w:tcW w:w="1501" w:type="dxa"/>
          </w:tcPr>
          <w:p w:rsidR="00A02B30" w:rsidRDefault="00B05A60">
            <w:pPr>
              <w:pStyle w:val="TableParagraph"/>
              <w:spacing w:line="206" w:lineRule="exact"/>
              <w:ind w:right="47"/>
              <w:jc w:val="right"/>
              <w:rPr>
                <w:sz w:val="18"/>
              </w:rPr>
            </w:pPr>
            <w:r>
              <w:rPr>
                <w:sz w:val="18"/>
              </w:rPr>
              <w:t>4938206.32</w:t>
            </w:r>
          </w:p>
        </w:tc>
      </w:tr>
      <w:tr w:rsidR="00A02B30">
        <w:trPr>
          <w:trHeight w:val="218"/>
        </w:trPr>
        <w:tc>
          <w:tcPr>
            <w:tcW w:w="338" w:type="dxa"/>
          </w:tcPr>
          <w:p w:rsidR="00A02B30" w:rsidRDefault="00B05A60">
            <w:pPr>
              <w:pStyle w:val="TableParagraph"/>
              <w:spacing w:line="187" w:lineRule="exact"/>
              <w:ind w:left="56"/>
              <w:rPr>
                <w:sz w:val="18"/>
              </w:rPr>
            </w:pPr>
            <w:r>
              <w:rPr>
                <w:sz w:val="18"/>
              </w:rPr>
              <w:t>П</w:t>
            </w:r>
          </w:p>
        </w:tc>
        <w:tc>
          <w:tcPr>
            <w:tcW w:w="832" w:type="dxa"/>
          </w:tcPr>
          <w:p w:rsidR="00A02B30" w:rsidRDefault="00B05A60">
            <w:pPr>
              <w:pStyle w:val="TableParagraph"/>
              <w:spacing w:line="187" w:lineRule="exact"/>
              <w:ind w:left="158"/>
              <w:rPr>
                <w:sz w:val="18"/>
              </w:rPr>
            </w:pPr>
            <w:r>
              <w:rPr>
                <w:sz w:val="18"/>
              </w:rPr>
              <w:t>829</w:t>
            </w:r>
          </w:p>
        </w:tc>
        <w:tc>
          <w:tcPr>
            <w:tcW w:w="1855" w:type="dxa"/>
          </w:tcPr>
          <w:p w:rsidR="00A02B30" w:rsidRDefault="00B05A60">
            <w:pPr>
              <w:pStyle w:val="TableParagraph"/>
              <w:spacing w:line="187" w:lineRule="exact"/>
              <w:ind w:left="411"/>
              <w:rPr>
                <w:sz w:val="18"/>
              </w:rPr>
            </w:pPr>
            <w:r>
              <w:rPr>
                <w:sz w:val="18"/>
              </w:rPr>
              <w:t>7363758.76</w:t>
            </w:r>
          </w:p>
        </w:tc>
        <w:tc>
          <w:tcPr>
            <w:tcW w:w="1501" w:type="dxa"/>
          </w:tcPr>
          <w:p w:rsidR="00A02B30" w:rsidRDefault="00B05A60">
            <w:pPr>
              <w:pStyle w:val="TableParagraph"/>
              <w:spacing w:line="187" w:lineRule="exact"/>
              <w:ind w:right="46"/>
              <w:jc w:val="right"/>
              <w:rPr>
                <w:sz w:val="18"/>
              </w:rPr>
            </w:pPr>
            <w:r>
              <w:rPr>
                <w:sz w:val="18"/>
              </w:rPr>
              <w:t>4938180.40</w:t>
            </w:r>
          </w:p>
        </w:tc>
      </w:tr>
    </w:tbl>
    <w:p w:rsidR="00A02B30" w:rsidRDefault="00A02B30">
      <w:pPr>
        <w:spacing w:line="187" w:lineRule="exact"/>
        <w:jc w:val="right"/>
        <w:rPr>
          <w:sz w:val="18"/>
        </w:rPr>
        <w:sectPr w:rsidR="00A02B30">
          <w:type w:val="continuous"/>
          <w:pgSz w:w="12480" w:h="15650"/>
          <w:pgMar w:top="1480" w:right="740" w:bottom="280" w:left="740" w:header="720" w:footer="720" w:gutter="0"/>
          <w:cols w:space="720"/>
        </w:sectPr>
      </w:pPr>
    </w:p>
    <w:p w:rsidR="00A02B30" w:rsidRDefault="00A02B30">
      <w:pPr>
        <w:pStyle w:val="BodyText"/>
        <w:spacing w:before="5"/>
        <w:ind w:left="0"/>
        <w:rPr>
          <w:sz w:val="11"/>
        </w:rPr>
      </w:pPr>
    </w:p>
    <w:tbl>
      <w:tblPr>
        <w:tblW w:w="0" w:type="auto"/>
        <w:tblInd w:w="464" w:type="dxa"/>
        <w:tblLayout w:type="fixed"/>
        <w:tblCellMar>
          <w:left w:w="0" w:type="dxa"/>
          <w:right w:w="0" w:type="dxa"/>
        </w:tblCellMar>
        <w:tblLook w:val="01E0" w:firstRow="1" w:lastRow="1" w:firstColumn="1" w:lastColumn="1" w:noHBand="0" w:noVBand="0"/>
      </w:tblPr>
      <w:tblGrid>
        <w:gridCol w:w="209"/>
        <w:gridCol w:w="959"/>
        <w:gridCol w:w="1855"/>
        <w:gridCol w:w="1498"/>
      </w:tblGrid>
      <w:tr w:rsidR="00A02B30">
        <w:trPr>
          <w:trHeight w:val="218"/>
        </w:trPr>
        <w:tc>
          <w:tcPr>
            <w:tcW w:w="209" w:type="dxa"/>
          </w:tcPr>
          <w:p w:rsidR="00A02B30" w:rsidRDefault="00A02B30">
            <w:pPr>
              <w:pStyle w:val="TableParagraph"/>
              <w:spacing w:before="0"/>
              <w:rPr>
                <w:sz w:val="14"/>
              </w:rPr>
            </w:pPr>
          </w:p>
        </w:tc>
        <w:tc>
          <w:tcPr>
            <w:tcW w:w="959" w:type="dxa"/>
          </w:tcPr>
          <w:p w:rsidR="00A02B30" w:rsidRDefault="00B05A60">
            <w:pPr>
              <w:pStyle w:val="TableParagraph"/>
              <w:spacing w:before="0" w:line="199" w:lineRule="exact"/>
              <w:ind w:left="28"/>
              <w:rPr>
                <w:sz w:val="18"/>
              </w:rPr>
            </w:pPr>
            <w:r>
              <w:rPr>
                <w:sz w:val="18"/>
              </w:rPr>
              <w:t>БРОЈ</w:t>
            </w:r>
          </w:p>
        </w:tc>
        <w:tc>
          <w:tcPr>
            <w:tcW w:w="1855" w:type="dxa"/>
          </w:tcPr>
          <w:p w:rsidR="00A02B30" w:rsidRDefault="00B05A60">
            <w:pPr>
              <w:pStyle w:val="TableParagraph"/>
              <w:spacing w:before="0" w:line="199" w:lineRule="exact"/>
              <w:ind w:right="184"/>
              <w:jc w:val="center"/>
              <w:rPr>
                <w:sz w:val="18"/>
              </w:rPr>
            </w:pPr>
            <w:r>
              <w:rPr>
                <w:sz w:val="18"/>
              </w:rPr>
              <w:t>X</w:t>
            </w:r>
          </w:p>
        </w:tc>
        <w:tc>
          <w:tcPr>
            <w:tcW w:w="1498" w:type="dxa"/>
          </w:tcPr>
          <w:p w:rsidR="00A02B30" w:rsidRDefault="00B05A60">
            <w:pPr>
              <w:pStyle w:val="TableParagraph"/>
              <w:spacing w:before="0" w:line="199" w:lineRule="exact"/>
              <w:ind w:left="549"/>
              <w:jc w:val="center"/>
              <w:rPr>
                <w:sz w:val="18"/>
              </w:rPr>
            </w:pPr>
            <w:r>
              <w:rPr>
                <w:sz w:val="18"/>
              </w:rPr>
              <w:t>Y</w:t>
            </w:r>
          </w:p>
        </w:tc>
      </w:tr>
      <w:tr w:rsidR="00A02B30">
        <w:trPr>
          <w:trHeight w:val="238"/>
        </w:trPr>
        <w:tc>
          <w:tcPr>
            <w:tcW w:w="209" w:type="dxa"/>
          </w:tcPr>
          <w:p w:rsidR="00A02B30" w:rsidRDefault="00B05A60">
            <w:pPr>
              <w:pStyle w:val="TableParagraph"/>
              <w:spacing w:line="206" w:lineRule="exact"/>
              <w:ind w:left="20"/>
              <w:jc w:val="center"/>
              <w:rPr>
                <w:sz w:val="18"/>
              </w:rPr>
            </w:pPr>
            <w:r>
              <w:rPr>
                <w:sz w:val="18"/>
              </w:rPr>
              <w:t>П</w:t>
            </w:r>
          </w:p>
        </w:tc>
        <w:tc>
          <w:tcPr>
            <w:tcW w:w="959" w:type="dxa"/>
          </w:tcPr>
          <w:p w:rsidR="00A02B30" w:rsidRDefault="00B05A60">
            <w:pPr>
              <w:pStyle w:val="TableParagraph"/>
              <w:spacing w:line="206" w:lineRule="exact"/>
              <w:ind w:right="405"/>
              <w:jc w:val="right"/>
              <w:rPr>
                <w:sz w:val="18"/>
              </w:rPr>
            </w:pPr>
            <w:r>
              <w:rPr>
                <w:sz w:val="18"/>
              </w:rPr>
              <w:t>830</w:t>
            </w:r>
          </w:p>
        </w:tc>
        <w:tc>
          <w:tcPr>
            <w:tcW w:w="1855" w:type="dxa"/>
          </w:tcPr>
          <w:p w:rsidR="00A02B30" w:rsidRDefault="00B05A60">
            <w:pPr>
              <w:pStyle w:val="TableParagraph"/>
              <w:spacing w:line="206" w:lineRule="exact"/>
              <w:ind w:left="387" w:right="571"/>
              <w:jc w:val="center"/>
              <w:rPr>
                <w:sz w:val="18"/>
              </w:rPr>
            </w:pPr>
            <w:r>
              <w:rPr>
                <w:sz w:val="18"/>
              </w:rPr>
              <w:t>7363791.26</w:t>
            </w:r>
          </w:p>
        </w:tc>
        <w:tc>
          <w:tcPr>
            <w:tcW w:w="1498" w:type="dxa"/>
          </w:tcPr>
          <w:p w:rsidR="00A02B30" w:rsidRDefault="00B05A60">
            <w:pPr>
              <w:pStyle w:val="TableParagraph"/>
              <w:spacing w:line="206" w:lineRule="exact"/>
              <w:ind w:left="567" w:right="25"/>
              <w:jc w:val="center"/>
              <w:rPr>
                <w:sz w:val="18"/>
              </w:rPr>
            </w:pPr>
            <w:r>
              <w:rPr>
                <w:sz w:val="18"/>
              </w:rPr>
              <w:t>4938153.84</w:t>
            </w:r>
          </w:p>
        </w:tc>
      </w:tr>
      <w:tr w:rsidR="00A02B30">
        <w:trPr>
          <w:trHeight w:val="238"/>
        </w:trPr>
        <w:tc>
          <w:tcPr>
            <w:tcW w:w="209" w:type="dxa"/>
          </w:tcPr>
          <w:p w:rsidR="00A02B30" w:rsidRDefault="00B05A60">
            <w:pPr>
              <w:pStyle w:val="TableParagraph"/>
              <w:spacing w:line="206" w:lineRule="exact"/>
              <w:ind w:left="21"/>
              <w:jc w:val="center"/>
              <w:rPr>
                <w:sz w:val="18"/>
              </w:rPr>
            </w:pPr>
            <w:r>
              <w:rPr>
                <w:sz w:val="18"/>
              </w:rPr>
              <w:t>П</w:t>
            </w:r>
          </w:p>
        </w:tc>
        <w:tc>
          <w:tcPr>
            <w:tcW w:w="959" w:type="dxa"/>
          </w:tcPr>
          <w:p w:rsidR="00A02B30" w:rsidRDefault="00B05A60">
            <w:pPr>
              <w:pStyle w:val="TableParagraph"/>
              <w:spacing w:line="206" w:lineRule="exact"/>
              <w:ind w:right="405"/>
              <w:jc w:val="right"/>
              <w:rPr>
                <w:sz w:val="18"/>
              </w:rPr>
            </w:pPr>
            <w:r>
              <w:rPr>
                <w:sz w:val="18"/>
              </w:rPr>
              <w:t>831</w:t>
            </w:r>
          </w:p>
        </w:tc>
        <w:tc>
          <w:tcPr>
            <w:tcW w:w="1855" w:type="dxa"/>
          </w:tcPr>
          <w:p w:rsidR="00A02B30" w:rsidRDefault="00B05A60">
            <w:pPr>
              <w:pStyle w:val="TableParagraph"/>
              <w:spacing w:line="206" w:lineRule="exact"/>
              <w:ind w:left="388" w:right="571"/>
              <w:jc w:val="center"/>
              <w:rPr>
                <w:sz w:val="18"/>
              </w:rPr>
            </w:pPr>
            <w:r>
              <w:rPr>
                <w:sz w:val="18"/>
              </w:rPr>
              <w:t>7363807.92</w:t>
            </w:r>
          </w:p>
        </w:tc>
        <w:tc>
          <w:tcPr>
            <w:tcW w:w="1498" w:type="dxa"/>
          </w:tcPr>
          <w:p w:rsidR="00A02B30" w:rsidRDefault="00B05A60">
            <w:pPr>
              <w:pStyle w:val="TableParagraph"/>
              <w:spacing w:line="206" w:lineRule="exact"/>
              <w:ind w:left="568" w:right="25"/>
              <w:jc w:val="center"/>
              <w:rPr>
                <w:sz w:val="18"/>
              </w:rPr>
            </w:pPr>
            <w:r>
              <w:rPr>
                <w:sz w:val="18"/>
              </w:rPr>
              <w:t>4938146.73</w:t>
            </w:r>
          </w:p>
        </w:tc>
      </w:tr>
      <w:tr w:rsidR="00A02B30">
        <w:trPr>
          <w:trHeight w:val="238"/>
        </w:trPr>
        <w:tc>
          <w:tcPr>
            <w:tcW w:w="209" w:type="dxa"/>
          </w:tcPr>
          <w:p w:rsidR="00A02B30" w:rsidRDefault="00B05A60">
            <w:pPr>
              <w:pStyle w:val="TableParagraph"/>
              <w:spacing w:line="206" w:lineRule="exact"/>
              <w:ind w:left="21"/>
              <w:jc w:val="center"/>
              <w:rPr>
                <w:sz w:val="18"/>
              </w:rPr>
            </w:pPr>
            <w:r>
              <w:rPr>
                <w:sz w:val="18"/>
              </w:rPr>
              <w:t>П</w:t>
            </w:r>
          </w:p>
        </w:tc>
        <w:tc>
          <w:tcPr>
            <w:tcW w:w="959" w:type="dxa"/>
          </w:tcPr>
          <w:p w:rsidR="00A02B30" w:rsidRDefault="00B05A60">
            <w:pPr>
              <w:pStyle w:val="TableParagraph"/>
              <w:spacing w:line="206" w:lineRule="exact"/>
              <w:ind w:right="405"/>
              <w:jc w:val="right"/>
              <w:rPr>
                <w:sz w:val="18"/>
              </w:rPr>
            </w:pPr>
            <w:r>
              <w:rPr>
                <w:sz w:val="18"/>
              </w:rPr>
              <w:t>832</w:t>
            </w:r>
          </w:p>
        </w:tc>
        <w:tc>
          <w:tcPr>
            <w:tcW w:w="1855" w:type="dxa"/>
          </w:tcPr>
          <w:p w:rsidR="00A02B30" w:rsidRDefault="00B05A60">
            <w:pPr>
              <w:pStyle w:val="TableParagraph"/>
              <w:spacing w:line="206" w:lineRule="exact"/>
              <w:ind w:left="388" w:right="571"/>
              <w:jc w:val="center"/>
              <w:rPr>
                <w:sz w:val="18"/>
              </w:rPr>
            </w:pPr>
            <w:r>
              <w:rPr>
                <w:sz w:val="18"/>
              </w:rPr>
              <w:t>7363891.96</w:t>
            </w:r>
          </w:p>
        </w:tc>
        <w:tc>
          <w:tcPr>
            <w:tcW w:w="1498" w:type="dxa"/>
          </w:tcPr>
          <w:p w:rsidR="00A02B30" w:rsidRDefault="00B05A60">
            <w:pPr>
              <w:pStyle w:val="TableParagraph"/>
              <w:spacing w:line="206" w:lineRule="exact"/>
              <w:ind w:left="568" w:right="25"/>
              <w:jc w:val="center"/>
              <w:rPr>
                <w:sz w:val="18"/>
              </w:rPr>
            </w:pPr>
            <w:r>
              <w:rPr>
                <w:sz w:val="18"/>
              </w:rPr>
              <w:t>4938101.08</w:t>
            </w:r>
          </w:p>
        </w:tc>
      </w:tr>
      <w:tr w:rsidR="00A02B30">
        <w:trPr>
          <w:trHeight w:val="238"/>
        </w:trPr>
        <w:tc>
          <w:tcPr>
            <w:tcW w:w="209" w:type="dxa"/>
          </w:tcPr>
          <w:p w:rsidR="00A02B30" w:rsidRDefault="00B05A60">
            <w:pPr>
              <w:pStyle w:val="TableParagraph"/>
              <w:spacing w:line="206" w:lineRule="exact"/>
              <w:ind w:left="22"/>
              <w:jc w:val="center"/>
              <w:rPr>
                <w:sz w:val="18"/>
              </w:rPr>
            </w:pPr>
            <w:r>
              <w:rPr>
                <w:sz w:val="18"/>
              </w:rPr>
              <w:t>П</w:t>
            </w:r>
          </w:p>
        </w:tc>
        <w:tc>
          <w:tcPr>
            <w:tcW w:w="959" w:type="dxa"/>
          </w:tcPr>
          <w:p w:rsidR="00A02B30" w:rsidRDefault="00B05A60">
            <w:pPr>
              <w:pStyle w:val="TableParagraph"/>
              <w:spacing w:line="206" w:lineRule="exact"/>
              <w:ind w:right="405"/>
              <w:jc w:val="right"/>
              <w:rPr>
                <w:sz w:val="18"/>
              </w:rPr>
            </w:pPr>
            <w:r>
              <w:rPr>
                <w:sz w:val="18"/>
              </w:rPr>
              <w:t>833</w:t>
            </w:r>
          </w:p>
        </w:tc>
        <w:tc>
          <w:tcPr>
            <w:tcW w:w="1855" w:type="dxa"/>
          </w:tcPr>
          <w:p w:rsidR="00A02B30" w:rsidRDefault="00B05A60">
            <w:pPr>
              <w:pStyle w:val="TableParagraph"/>
              <w:spacing w:line="206" w:lineRule="exact"/>
              <w:ind w:left="387" w:right="571"/>
              <w:jc w:val="center"/>
              <w:rPr>
                <w:sz w:val="18"/>
              </w:rPr>
            </w:pPr>
            <w:r>
              <w:rPr>
                <w:sz w:val="18"/>
              </w:rPr>
              <w:t>7363948.67</w:t>
            </w:r>
          </w:p>
        </w:tc>
        <w:tc>
          <w:tcPr>
            <w:tcW w:w="1498" w:type="dxa"/>
          </w:tcPr>
          <w:p w:rsidR="00A02B30" w:rsidRDefault="00B05A60">
            <w:pPr>
              <w:pStyle w:val="TableParagraph"/>
              <w:spacing w:line="206" w:lineRule="exact"/>
              <w:ind w:left="569" w:right="25"/>
              <w:jc w:val="center"/>
              <w:rPr>
                <w:sz w:val="18"/>
              </w:rPr>
            </w:pPr>
            <w:r>
              <w:rPr>
                <w:sz w:val="18"/>
              </w:rPr>
              <w:t>4938069.43</w:t>
            </w:r>
          </w:p>
        </w:tc>
      </w:tr>
      <w:tr w:rsidR="00A02B30">
        <w:trPr>
          <w:trHeight w:val="218"/>
        </w:trPr>
        <w:tc>
          <w:tcPr>
            <w:tcW w:w="209" w:type="dxa"/>
          </w:tcPr>
          <w:p w:rsidR="00A02B30" w:rsidRDefault="00B05A60">
            <w:pPr>
              <w:pStyle w:val="TableParagraph"/>
              <w:spacing w:line="187" w:lineRule="exact"/>
              <w:ind w:left="22"/>
              <w:jc w:val="center"/>
              <w:rPr>
                <w:sz w:val="18"/>
              </w:rPr>
            </w:pPr>
            <w:r>
              <w:rPr>
                <w:sz w:val="18"/>
              </w:rPr>
              <w:t>П</w:t>
            </w:r>
          </w:p>
        </w:tc>
        <w:tc>
          <w:tcPr>
            <w:tcW w:w="959" w:type="dxa"/>
          </w:tcPr>
          <w:p w:rsidR="00A02B30" w:rsidRDefault="00B05A60">
            <w:pPr>
              <w:pStyle w:val="TableParagraph"/>
              <w:spacing w:line="187" w:lineRule="exact"/>
              <w:ind w:right="406"/>
              <w:jc w:val="right"/>
              <w:rPr>
                <w:sz w:val="18"/>
              </w:rPr>
            </w:pPr>
            <w:r>
              <w:rPr>
                <w:sz w:val="18"/>
              </w:rPr>
              <w:t>834</w:t>
            </w:r>
          </w:p>
        </w:tc>
        <w:tc>
          <w:tcPr>
            <w:tcW w:w="1855" w:type="dxa"/>
          </w:tcPr>
          <w:p w:rsidR="00A02B30" w:rsidRDefault="00B05A60">
            <w:pPr>
              <w:pStyle w:val="TableParagraph"/>
              <w:spacing w:line="187" w:lineRule="exact"/>
              <w:ind w:left="388" w:right="570"/>
              <w:jc w:val="center"/>
              <w:rPr>
                <w:sz w:val="18"/>
              </w:rPr>
            </w:pPr>
            <w:r>
              <w:rPr>
                <w:sz w:val="18"/>
              </w:rPr>
              <w:t>7363981.65</w:t>
            </w:r>
          </w:p>
        </w:tc>
        <w:tc>
          <w:tcPr>
            <w:tcW w:w="1498" w:type="dxa"/>
          </w:tcPr>
          <w:p w:rsidR="00A02B30" w:rsidRDefault="00B05A60">
            <w:pPr>
              <w:pStyle w:val="TableParagraph"/>
              <w:spacing w:line="187" w:lineRule="exact"/>
              <w:ind w:left="569" w:right="25"/>
              <w:jc w:val="center"/>
              <w:rPr>
                <w:sz w:val="18"/>
              </w:rPr>
            </w:pPr>
            <w:r>
              <w:rPr>
                <w:sz w:val="18"/>
              </w:rPr>
              <w:t>4938051.57</w:t>
            </w:r>
          </w:p>
        </w:tc>
      </w:tr>
    </w:tbl>
    <w:p w:rsidR="00A02B30" w:rsidRDefault="00A02B30">
      <w:pPr>
        <w:pStyle w:val="BodyText"/>
        <w:spacing w:before="6"/>
        <w:ind w:left="0"/>
        <w:rPr>
          <w:sz w:val="29"/>
        </w:rPr>
      </w:pPr>
    </w:p>
    <w:p w:rsidR="00A02B30" w:rsidRDefault="00B05A60">
      <w:pPr>
        <w:pStyle w:val="BodyText"/>
        <w:ind w:left="1943"/>
      </w:pPr>
      <w:r>
        <w:t>грађевинска парцела П2-1</w:t>
      </w:r>
    </w:p>
    <w:p w:rsidR="00A02B30" w:rsidRDefault="00A02B30">
      <w:pPr>
        <w:pStyle w:val="BodyText"/>
        <w:spacing w:before="9"/>
        <w:ind w:left="0"/>
        <w:rPr>
          <w:sz w:val="22"/>
        </w:rPr>
      </w:pPr>
    </w:p>
    <w:tbl>
      <w:tblPr>
        <w:tblW w:w="0" w:type="auto"/>
        <w:tblInd w:w="465" w:type="dxa"/>
        <w:tblLayout w:type="fixed"/>
        <w:tblCellMar>
          <w:left w:w="0" w:type="dxa"/>
          <w:right w:w="0" w:type="dxa"/>
        </w:tblCellMar>
        <w:tblLook w:val="01E0" w:firstRow="1" w:lastRow="1" w:firstColumn="1" w:lastColumn="1" w:noHBand="0" w:noVBand="0"/>
      </w:tblPr>
      <w:tblGrid>
        <w:gridCol w:w="208"/>
        <w:gridCol w:w="938"/>
        <w:gridCol w:w="1879"/>
        <w:gridCol w:w="1497"/>
      </w:tblGrid>
      <w:tr w:rsidR="00A02B30">
        <w:trPr>
          <w:trHeight w:val="218"/>
        </w:trPr>
        <w:tc>
          <w:tcPr>
            <w:tcW w:w="208" w:type="dxa"/>
          </w:tcPr>
          <w:p w:rsidR="00A02B30" w:rsidRDefault="00A02B30">
            <w:pPr>
              <w:pStyle w:val="TableParagraph"/>
              <w:spacing w:before="0"/>
              <w:rPr>
                <w:sz w:val="14"/>
              </w:rPr>
            </w:pPr>
          </w:p>
        </w:tc>
        <w:tc>
          <w:tcPr>
            <w:tcW w:w="938" w:type="dxa"/>
          </w:tcPr>
          <w:p w:rsidR="00A02B30" w:rsidRDefault="00B05A60">
            <w:pPr>
              <w:pStyle w:val="TableParagraph"/>
              <w:spacing w:before="0" w:line="199" w:lineRule="exact"/>
              <w:ind w:left="28"/>
              <w:rPr>
                <w:sz w:val="18"/>
              </w:rPr>
            </w:pPr>
            <w:r>
              <w:rPr>
                <w:sz w:val="18"/>
              </w:rPr>
              <w:t>БРОЈ</w:t>
            </w:r>
          </w:p>
        </w:tc>
        <w:tc>
          <w:tcPr>
            <w:tcW w:w="1879" w:type="dxa"/>
          </w:tcPr>
          <w:p w:rsidR="00A02B30" w:rsidRDefault="00B05A60">
            <w:pPr>
              <w:pStyle w:val="TableParagraph"/>
              <w:spacing w:before="0" w:line="199" w:lineRule="exact"/>
              <w:ind w:right="157"/>
              <w:jc w:val="center"/>
              <w:rPr>
                <w:sz w:val="18"/>
              </w:rPr>
            </w:pPr>
            <w:r>
              <w:rPr>
                <w:sz w:val="18"/>
              </w:rPr>
              <w:t>X</w:t>
            </w:r>
          </w:p>
        </w:tc>
        <w:tc>
          <w:tcPr>
            <w:tcW w:w="1497" w:type="dxa"/>
          </w:tcPr>
          <w:p w:rsidR="00A02B30" w:rsidRDefault="00B05A60">
            <w:pPr>
              <w:pStyle w:val="TableParagraph"/>
              <w:spacing w:before="0" w:line="199" w:lineRule="exact"/>
              <w:ind w:left="553"/>
              <w:jc w:val="center"/>
              <w:rPr>
                <w:sz w:val="18"/>
              </w:rPr>
            </w:pPr>
            <w:r>
              <w:rPr>
                <w:sz w:val="18"/>
              </w:rPr>
              <w:t>Y</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101"/>
              <w:jc w:val="center"/>
              <w:rPr>
                <w:sz w:val="18"/>
              </w:rPr>
            </w:pPr>
            <w:r>
              <w:rPr>
                <w:sz w:val="18"/>
              </w:rPr>
              <w:t>5</w:t>
            </w:r>
          </w:p>
        </w:tc>
        <w:tc>
          <w:tcPr>
            <w:tcW w:w="1879" w:type="dxa"/>
          </w:tcPr>
          <w:p w:rsidR="00A02B30" w:rsidRDefault="00B05A60">
            <w:pPr>
              <w:pStyle w:val="TableParagraph"/>
              <w:spacing w:line="206" w:lineRule="exact"/>
              <w:ind w:left="413" w:right="570"/>
              <w:jc w:val="center"/>
              <w:rPr>
                <w:sz w:val="18"/>
              </w:rPr>
            </w:pPr>
            <w:r>
              <w:rPr>
                <w:sz w:val="18"/>
              </w:rPr>
              <w:t>7367146.56</w:t>
            </w:r>
          </w:p>
        </w:tc>
        <w:tc>
          <w:tcPr>
            <w:tcW w:w="1497" w:type="dxa"/>
          </w:tcPr>
          <w:p w:rsidR="00A02B30" w:rsidRDefault="00B05A60">
            <w:pPr>
              <w:pStyle w:val="TableParagraph"/>
              <w:spacing w:line="206" w:lineRule="exact"/>
              <w:ind w:left="571" w:right="25"/>
              <w:jc w:val="center"/>
              <w:rPr>
                <w:sz w:val="18"/>
              </w:rPr>
            </w:pPr>
            <w:r>
              <w:rPr>
                <w:sz w:val="18"/>
              </w:rPr>
              <w:t>4934462.33</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33"/>
              <w:jc w:val="right"/>
              <w:rPr>
                <w:sz w:val="18"/>
              </w:rPr>
            </w:pPr>
            <w:r>
              <w:rPr>
                <w:sz w:val="18"/>
              </w:rPr>
              <w:t>5а</w:t>
            </w:r>
          </w:p>
        </w:tc>
        <w:tc>
          <w:tcPr>
            <w:tcW w:w="1879" w:type="dxa"/>
          </w:tcPr>
          <w:p w:rsidR="00A02B30" w:rsidRDefault="00B05A60">
            <w:pPr>
              <w:pStyle w:val="TableParagraph"/>
              <w:spacing w:line="206" w:lineRule="exact"/>
              <w:ind w:left="413" w:right="570"/>
              <w:jc w:val="center"/>
              <w:rPr>
                <w:sz w:val="18"/>
              </w:rPr>
            </w:pPr>
            <w:r>
              <w:rPr>
                <w:sz w:val="18"/>
              </w:rPr>
              <w:t>7367125.64</w:t>
            </w:r>
          </w:p>
        </w:tc>
        <w:tc>
          <w:tcPr>
            <w:tcW w:w="1497" w:type="dxa"/>
          </w:tcPr>
          <w:p w:rsidR="00A02B30" w:rsidRDefault="00B05A60">
            <w:pPr>
              <w:pStyle w:val="TableParagraph"/>
              <w:spacing w:line="206" w:lineRule="exact"/>
              <w:ind w:left="571" w:right="25"/>
              <w:jc w:val="center"/>
              <w:rPr>
                <w:sz w:val="18"/>
              </w:rPr>
            </w:pPr>
            <w:r>
              <w:rPr>
                <w:sz w:val="18"/>
              </w:rPr>
              <w:t>4934509.83</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101"/>
              <w:jc w:val="center"/>
              <w:rPr>
                <w:sz w:val="18"/>
              </w:rPr>
            </w:pPr>
            <w:r>
              <w:rPr>
                <w:sz w:val="18"/>
              </w:rPr>
              <w:t>6</w:t>
            </w:r>
          </w:p>
        </w:tc>
        <w:tc>
          <w:tcPr>
            <w:tcW w:w="1879" w:type="dxa"/>
          </w:tcPr>
          <w:p w:rsidR="00A02B30" w:rsidRDefault="00B05A60">
            <w:pPr>
              <w:pStyle w:val="TableParagraph"/>
              <w:spacing w:line="206" w:lineRule="exact"/>
              <w:ind w:left="413" w:right="570"/>
              <w:jc w:val="center"/>
              <w:rPr>
                <w:sz w:val="18"/>
              </w:rPr>
            </w:pPr>
            <w:r>
              <w:rPr>
                <w:sz w:val="18"/>
              </w:rPr>
              <w:t>7367151.02</w:t>
            </w:r>
          </w:p>
        </w:tc>
        <w:tc>
          <w:tcPr>
            <w:tcW w:w="1497" w:type="dxa"/>
          </w:tcPr>
          <w:p w:rsidR="00A02B30" w:rsidRDefault="00B05A60">
            <w:pPr>
              <w:pStyle w:val="TableParagraph"/>
              <w:spacing w:line="206" w:lineRule="exact"/>
              <w:ind w:left="571" w:right="25"/>
              <w:jc w:val="center"/>
              <w:rPr>
                <w:sz w:val="18"/>
              </w:rPr>
            </w:pPr>
            <w:r>
              <w:rPr>
                <w:sz w:val="18"/>
              </w:rPr>
              <w:t>4934452.28</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101"/>
              <w:jc w:val="center"/>
              <w:rPr>
                <w:sz w:val="18"/>
              </w:rPr>
            </w:pPr>
            <w:r>
              <w:rPr>
                <w:sz w:val="18"/>
              </w:rPr>
              <w:t>7</w:t>
            </w:r>
          </w:p>
        </w:tc>
        <w:tc>
          <w:tcPr>
            <w:tcW w:w="1879" w:type="dxa"/>
          </w:tcPr>
          <w:p w:rsidR="00A02B30" w:rsidRDefault="00B05A60">
            <w:pPr>
              <w:pStyle w:val="TableParagraph"/>
              <w:spacing w:line="206" w:lineRule="exact"/>
              <w:ind w:left="413" w:right="570"/>
              <w:jc w:val="center"/>
              <w:rPr>
                <w:sz w:val="18"/>
              </w:rPr>
            </w:pPr>
            <w:r>
              <w:rPr>
                <w:sz w:val="18"/>
              </w:rPr>
              <w:t>7367148.17</w:t>
            </w:r>
          </w:p>
        </w:tc>
        <w:tc>
          <w:tcPr>
            <w:tcW w:w="1497" w:type="dxa"/>
          </w:tcPr>
          <w:p w:rsidR="00A02B30" w:rsidRDefault="00B05A60">
            <w:pPr>
              <w:pStyle w:val="TableParagraph"/>
              <w:spacing w:line="206" w:lineRule="exact"/>
              <w:ind w:left="571" w:right="25"/>
              <w:jc w:val="center"/>
              <w:rPr>
                <w:sz w:val="18"/>
              </w:rPr>
            </w:pPr>
            <w:r>
              <w:rPr>
                <w:sz w:val="18"/>
              </w:rPr>
              <w:t>4934441.78</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101"/>
              <w:jc w:val="center"/>
              <w:rPr>
                <w:sz w:val="18"/>
              </w:rPr>
            </w:pPr>
            <w:r>
              <w:rPr>
                <w:sz w:val="18"/>
              </w:rPr>
              <w:t>8</w:t>
            </w:r>
          </w:p>
        </w:tc>
        <w:tc>
          <w:tcPr>
            <w:tcW w:w="1879" w:type="dxa"/>
          </w:tcPr>
          <w:p w:rsidR="00A02B30" w:rsidRDefault="00B05A60">
            <w:pPr>
              <w:pStyle w:val="TableParagraph"/>
              <w:spacing w:line="206" w:lineRule="exact"/>
              <w:ind w:left="413" w:right="570"/>
              <w:jc w:val="center"/>
              <w:rPr>
                <w:sz w:val="18"/>
              </w:rPr>
            </w:pPr>
            <w:r>
              <w:rPr>
                <w:sz w:val="18"/>
              </w:rPr>
              <w:t>7367135.83</w:t>
            </w:r>
          </w:p>
        </w:tc>
        <w:tc>
          <w:tcPr>
            <w:tcW w:w="1497" w:type="dxa"/>
          </w:tcPr>
          <w:p w:rsidR="00A02B30" w:rsidRDefault="00B05A60">
            <w:pPr>
              <w:pStyle w:val="TableParagraph"/>
              <w:spacing w:line="206" w:lineRule="exact"/>
              <w:ind w:left="571" w:right="25"/>
              <w:jc w:val="center"/>
              <w:rPr>
                <w:sz w:val="18"/>
              </w:rPr>
            </w:pPr>
            <w:r>
              <w:rPr>
                <w:sz w:val="18"/>
              </w:rPr>
              <w:t>4934429.81</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101"/>
              <w:jc w:val="center"/>
              <w:rPr>
                <w:sz w:val="18"/>
              </w:rPr>
            </w:pPr>
            <w:r>
              <w:rPr>
                <w:sz w:val="18"/>
              </w:rPr>
              <w:t>9</w:t>
            </w:r>
          </w:p>
        </w:tc>
        <w:tc>
          <w:tcPr>
            <w:tcW w:w="1879" w:type="dxa"/>
          </w:tcPr>
          <w:p w:rsidR="00A02B30" w:rsidRDefault="00B05A60">
            <w:pPr>
              <w:pStyle w:val="TableParagraph"/>
              <w:spacing w:line="206" w:lineRule="exact"/>
              <w:ind w:left="413" w:right="570"/>
              <w:jc w:val="center"/>
              <w:rPr>
                <w:sz w:val="18"/>
              </w:rPr>
            </w:pPr>
            <w:r>
              <w:rPr>
                <w:sz w:val="18"/>
              </w:rPr>
              <w:t>7367133.11</w:t>
            </w:r>
          </w:p>
        </w:tc>
        <w:tc>
          <w:tcPr>
            <w:tcW w:w="1497" w:type="dxa"/>
          </w:tcPr>
          <w:p w:rsidR="00A02B30" w:rsidRDefault="00B05A60">
            <w:pPr>
              <w:pStyle w:val="TableParagraph"/>
              <w:spacing w:line="206" w:lineRule="exact"/>
              <w:ind w:left="571" w:right="25"/>
              <w:jc w:val="center"/>
              <w:rPr>
                <w:sz w:val="18"/>
              </w:rPr>
            </w:pPr>
            <w:r>
              <w:rPr>
                <w:sz w:val="18"/>
              </w:rPr>
              <w:t>4934433.24</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10</w:t>
            </w:r>
          </w:p>
        </w:tc>
        <w:tc>
          <w:tcPr>
            <w:tcW w:w="1879" w:type="dxa"/>
          </w:tcPr>
          <w:p w:rsidR="00A02B30" w:rsidRDefault="00B05A60">
            <w:pPr>
              <w:pStyle w:val="TableParagraph"/>
              <w:spacing w:line="206" w:lineRule="exact"/>
              <w:ind w:left="413" w:right="570"/>
              <w:jc w:val="center"/>
              <w:rPr>
                <w:sz w:val="18"/>
              </w:rPr>
            </w:pPr>
            <w:r>
              <w:rPr>
                <w:sz w:val="18"/>
              </w:rPr>
              <w:t>7367125.75</w:t>
            </w:r>
          </w:p>
        </w:tc>
        <w:tc>
          <w:tcPr>
            <w:tcW w:w="1497" w:type="dxa"/>
          </w:tcPr>
          <w:p w:rsidR="00A02B30" w:rsidRDefault="00B05A60">
            <w:pPr>
              <w:pStyle w:val="TableParagraph"/>
              <w:spacing w:line="206" w:lineRule="exact"/>
              <w:ind w:left="571" w:right="25"/>
              <w:jc w:val="center"/>
              <w:rPr>
                <w:sz w:val="18"/>
              </w:rPr>
            </w:pPr>
            <w:r>
              <w:rPr>
                <w:sz w:val="18"/>
              </w:rPr>
              <w:t>4934427.40</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38"/>
              <w:jc w:val="right"/>
              <w:rPr>
                <w:sz w:val="18"/>
              </w:rPr>
            </w:pPr>
            <w:r>
              <w:rPr>
                <w:sz w:val="18"/>
              </w:rPr>
              <w:t>11</w:t>
            </w:r>
          </w:p>
        </w:tc>
        <w:tc>
          <w:tcPr>
            <w:tcW w:w="1879" w:type="dxa"/>
          </w:tcPr>
          <w:p w:rsidR="00A02B30" w:rsidRDefault="00B05A60">
            <w:pPr>
              <w:pStyle w:val="TableParagraph"/>
              <w:spacing w:line="206" w:lineRule="exact"/>
              <w:ind w:left="413" w:right="570"/>
              <w:jc w:val="center"/>
              <w:rPr>
                <w:sz w:val="18"/>
              </w:rPr>
            </w:pPr>
            <w:r>
              <w:rPr>
                <w:sz w:val="18"/>
              </w:rPr>
              <w:t>7367146.19</w:t>
            </w:r>
          </w:p>
        </w:tc>
        <w:tc>
          <w:tcPr>
            <w:tcW w:w="1497" w:type="dxa"/>
          </w:tcPr>
          <w:p w:rsidR="00A02B30" w:rsidRDefault="00B05A60">
            <w:pPr>
              <w:pStyle w:val="TableParagraph"/>
              <w:spacing w:line="206" w:lineRule="exact"/>
              <w:ind w:left="571" w:right="25"/>
              <w:jc w:val="center"/>
              <w:rPr>
                <w:sz w:val="18"/>
              </w:rPr>
            </w:pPr>
            <w:r>
              <w:rPr>
                <w:sz w:val="18"/>
              </w:rPr>
              <w:t>4934409.45</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12</w:t>
            </w:r>
          </w:p>
        </w:tc>
        <w:tc>
          <w:tcPr>
            <w:tcW w:w="1879" w:type="dxa"/>
          </w:tcPr>
          <w:p w:rsidR="00A02B30" w:rsidRDefault="00B05A60">
            <w:pPr>
              <w:pStyle w:val="TableParagraph"/>
              <w:spacing w:line="206" w:lineRule="exact"/>
              <w:ind w:left="413" w:right="570"/>
              <w:jc w:val="center"/>
              <w:rPr>
                <w:sz w:val="18"/>
              </w:rPr>
            </w:pPr>
            <w:r>
              <w:rPr>
                <w:sz w:val="18"/>
              </w:rPr>
              <w:t>7367151.40</w:t>
            </w:r>
          </w:p>
        </w:tc>
        <w:tc>
          <w:tcPr>
            <w:tcW w:w="1497" w:type="dxa"/>
          </w:tcPr>
          <w:p w:rsidR="00A02B30" w:rsidRDefault="00B05A60">
            <w:pPr>
              <w:pStyle w:val="TableParagraph"/>
              <w:spacing w:line="206" w:lineRule="exact"/>
              <w:ind w:left="571" w:right="25"/>
              <w:jc w:val="center"/>
              <w:rPr>
                <w:sz w:val="18"/>
              </w:rPr>
            </w:pPr>
            <w:r>
              <w:rPr>
                <w:sz w:val="18"/>
              </w:rPr>
              <w:t>4934415.58</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13</w:t>
            </w:r>
          </w:p>
        </w:tc>
        <w:tc>
          <w:tcPr>
            <w:tcW w:w="1879" w:type="dxa"/>
          </w:tcPr>
          <w:p w:rsidR="00A02B30" w:rsidRDefault="00B05A60">
            <w:pPr>
              <w:pStyle w:val="TableParagraph"/>
              <w:spacing w:line="206" w:lineRule="exact"/>
              <w:ind w:left="413" w:right="570"/>
              <w:jc w:val="center"/>
              <w:rPr>
                <w:sz w:val="18"/>
              </w:rPr>
            </w:pPr>
            <w:r>
              <w:rPr>
                <w:sz w:val="18"/>
              </w:rPr>
              <w:t>7367147.03</w:t>
            </w:r>
          </w:p>
        </w:tc>
        <w:tc>
          <w:tcPr>
            <w:tcW w:w="1497" w:type="dxa"/>
          </w:tcPr>
          <w:p w:rsidR="00A02B30" w:rsidRDefault="00B05A60">
            <w:pPr>
              <w:pStyle w:val="TableParagraph"/>
              <w:spacing w:line="206" w:lineRule="exact"/>
              <w:ind w:left="571" w:right="25"/>
              <w:jc w:val="center"/>
              <w:rPr>
                <w:sz w:val="18"/>
              </w:rPr>
            </w:pPr>
            <w:r>
              <w:rPr>
                <w:sz w:val="18"/>
              </w:rPr>
              <w:t>4934419.30</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14</w:t>
            </w:r>
          </w:p>
        </w:tc>
        <w:tc>
          <w:tcPr>
            <w:tcW w:w="1879" w:type="dxa"/>
          </w:tcPr>
          <w:p w:rsidR="00A02B30" w:rsidRDefault="00B05A60">
            <w:pPr>
              <w:pStyle w:val="TableParagraph"/>
              <w:spacing w:line="206" w:lineRule="exact"/>
              <w:ind w:left="413" w:right="570"/>
              <w:jc w:val="center"/>
              <w:rPr>
                <w:sz w:val="18"/>
              </w:rPr>
            </w:pPr>
            <w:r>
              <w:rPr>
                <w:sz w:val="18"/>
              </w:rPr>
              <w:t>7367160.52</w:t>
            </w:r>
          </w:p>
        </w:tc>
        <w:tc>
          <w:tcPr>
            <w:tcW w:w="1497" w:type="dxa"/>
          </w:tcPr>
          <w:p w:rsidR="00A02B30" w:rsidRDefault="00B05A60">
            <w:pPr>
              <w:pStyle w:val="TableParagraph"/>
              <w:spacing w:line="206" w:lineRule="exact"/>
              <w:ind w:left="571" w:right="25"/>
              <w:jc w:val="center"/>
              <w:rPr>
                <w:sz w:val="18"/>
              </w:rPr>
            </w:pPr>
            <w:r>
              <w:rPr>
                <w:sz w:val="18"/>
              </w:rPr>
              <w:t>4934431.86</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15</w:t>
            </w:r>
          </w:p>
        </w:tc>
        <w:tc>
          <w:tcPr>
            <w:tcW w:w="1879" w:type="dxa"/>
          </w:tcPr>
          <w:p w:rsidR="00A02B30" w:rsidRDefault="00B05A60">
            <w:pPr>
              <w:pStyle w:val="TableParagraph"/>
              <w:spacing w:line="206" w:lineRule="exact"/>
              <w:ind w:left="413" w:right="570"/>
              <w:jc w:val="center"/>
              <w:rPr>
                <w:sz w:val="18"/>
              </w:rPr>
            </w:pPr>
            <w:r>
              <w:rPr>
                <w:sz w:val="18"/>
              </w:rPr>
              <w:t>7367163.21</w:t>
            </w:r>
          </w:p>
        </w:tc>
        <w:tc>
          <w:tcPr>
            <w:tcW w:w="1497" w:type="dxa"/>
          </w:tcPr>
          <w:p w:rsidR="00A02B30" w:rsidRDefault="00B05A60">
            <w:pPr>
              <w:pStyle w:val="TableParagraph"/>
              <w:spacing w:line="206" w:lineRule="exact"/>
              <w:ind w:left="571" w:right="25"/>
              <w:jc w:val="center"/>
              <w:rPr>
                <w:sz w:val="18"/>
              </w:rPr>
            </w:pPr>
            <w:r>
              <w:rPr>
                <w:sz w:val="18"/>
              </w:rPr>
              <w:t>4934444.90</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16</w:t>
            </w:r>
          </w:p>
        </w:tc>
        <w:tc>
          <w:tcPr>
            <w:tcW w:w="1879" w:type="dxa"/>
          </w:tcPr>
          <w:p w:rsidR="00A02B30" w:rsidRDefault="00B05A60">
            <w:pPr>
              <w:pStyle w:val="TableParagraph"/>
              <w:spacing w:line="206" w:lineRule="exact"/>
              <w:ind w:left="413" w:right="570"/>
              <w:jc w:val="center"/>
              <w:rPr>
                <w:sz w:val="18"/>
              </w:rPr>
            </w:pPr>
            <w:r>
              <w:rPr>
                <w:sz w:val="18"/>
              </w:rPr>
              <w:t>7367203.62</w:t>
            </w:r>
          </w:p>
        </w:tc>
        <w:tc>
          <w:tcPr>
            <w:tcW w:w="1497" w:type="dxa"/>
          </w:tcPr>
          <w:p w:rsidR="00A02B30" w:rsidRDefault="00B05A60">
            <w:pPr>
              <w:pStyle w:val="TableParagraph"/>
              <w:spacing w:line="206" w:lineRule="exact"/>
              <w:ind w:left="571" w:right="25"/>
              <w:jc w:val="center"/>
              <w:rPr>
                <w:sz w:val="18"/>
              </w:rPr>
            </w:pPr>
            <w:r>
              <w:rPr>
                <w:sz w:val="18"/>
              </w:rPr>
              <w:t>4934396.92</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17</w:t>
            </w:r>
          </w:p>
        </w:tc>
        <w:tc>
          <w:tcPr>
            <w:tcW w:w="1879" w:type="dxa"/>
          </w:tcPr>
          <w:p w:rsidR="00A02B30" w:rsidRDefault="00B05A60">
            <w:pPr>
              <w:pStyle w:val="TableParagraph"/>
              <w:spacing w:line="206" w:lineRule="exact"/>
              <w:ind w:left="413" w:right="570"/>
              <w:jc w:val="center"/>
              <w:rPr>
                <w:sz w:val="18"/>
              </w:rPr>
            </w:pPr>
            <w:r>
              <w:rPr>
                <w:sz w:val="18"/>
              </w:rPr>
              <w:t>7367240.90</w:t>
            </w:r>
          </w:p>
        </w:tc>
        <w:tc>
          <w:tcPr>
            <w:tcW w:w="1497" w:type="dxa"/>
          </w:tcPr>
          <w:p w:rsidR="00A02B30" w:rsidRDefault="00B05A60">
            <w:pPr>
              <w:pStyle w:val="TableParagraph"/>
              <w:spacing w:line="206" w:lineRule="exact"/>
              <w:ind w:left="571" w:right="25"/>
              <w:jc w:val="center"/>
              <w:rPr>
                <w:sz w:val="18"/>
              </w:rPr>
            </w:pPr>
            <w:r>
              <w:rPr>
                <w:sz w:val="18"/>
              </w:rPr>
              <w:t>4934359.04</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18</w:t>
            </w:r>
          </w:p>
        </w:tc>
        <w:tc>
          <w:tcPr>
            <w:tcW w:w="1879" w:type="dxa"/>
          </w:tcPr>
          <w:p w:rsidR="00A02B30" w:rsidRDefault="00B05A60">
            <w:pPr>
              <w:pStyle w:val="TableParagraph"/>
              <w:spacing w:line="206" w:lineRule="exact"/>
              <w:ind w:left="413" w:right="570"/>
              <w:jc w:val="center"/>
              <w:rPr>
                <w:sz w:val="18"/>
              </w:rPr>
            </w:pPr>
            <w:r>
              <w:rPr>
                <w:sz w:val="18"/>
              </w:rPr>
              <w:t>7367286.61</w:t>
            </w:r>
          </w:p>
        </w:tc>
        <w:tc>
          <w:tcPr>
            <w:tcW w:w="1497" w:type="dxa"/>
          </w:tcPr>
          <w:p w:rsidR="00A02B30" w:rsidRDefault="00B05A60">
            <w:pPr>
              <w:pStyle w:val="TableParagraph"/>
              <w:spacing w:line="206" w:lineRule="exact"/>
              <w:ind w:left="571" w:right="25"/>
              <w:jc w:val="center"/>
              <w:rPr>
                <w:sz w:val="18"/>
              </w:rPr>
            </w:pPr>
            <w:r>
              <w:rPr>
                <w:sz w:val="18"/>
              </w:rPr>
              <w:t>4934318.14</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19</w:t>
            </w:r>
          </w:p>
        </w:tc>
        <w:tc>
          <w:tcPr>
            <w:tcW w:w="1879" w:type="dxa"/>
          </w:tcPr>
          <w:p w:rsidR="00A02B30" w:rsidRDefault="00B05A60">
            <w:pPr>
              <w:pStyle w:val="TableParagraph"/>
              <w:spacing w:line="206" w:lineRule="exact"/>
              <w:ind w:left="413" w:right="570"/>
              <w:jc w:val="center"/>
              <w:rPr>
                <w:sz w:val="18"/>
              </w:rPr>
            </w:pPr>
            <w:r>
              <w:rPr>
                <w:sz w:val="18"/>
              </w:rPr>
              <w:t>7367326.49</w:t>
            </w:r>
          </w:p>
        </w:tc>
        <w:tc>
          <w:tcPr>
            <w:tcW w:w="1497" w:type="dxa"/>
          </w:tcPr>
          <w:p w:rsidR="00A02B30" w:rsidRDefault="00B05A60">
            <w:pPr>
              <w:pStyle w:val="TableParagraph"/>
              <w:spacing w:line="206" w:lineRule="exact"/>
              <w:ind w:left="571" w:right="25"/>
              <w:jc w:val="center"/>
              <w:rPr>
                <w:sz w:val="18"/>
              </w:rPr>
            </w:pPr>
            <w:r>
              <w:rPr>
                <w:sz w:val="18"/>
              </w:rPr>
              <w:t>4934288.16</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20</w:t>
            </w:r>
          </w:p>
        </w:tc>
        <w:tc>
          <w:tcPr>
            <w:tcW w:w="1879" w:type="dxa"/>
          </w:tcPr>
          <w:p w:rsidR="00A02B30" w:rsidRDefault="00B05A60">
            <w:pPr>
              <w:pStyle w:val="TableParagraph"/>
              <w:spacing w:line="206" w:lineRule="exact"/>
              <w:ind w:left="413" w:right="570"/>
              <w:jc w:val="center"/>
              <w:rPr>
                <w:sz w:val="18"/>
              </w:rPr>
            </w:pPr>
            <w:r>
              <w:rPr>
                <w:sz w:val="18"/>
              </w:rPr>
              <w:t>7367356.65</w:t>
            </w:r>
          </w:p>
        </w:tc>
        <w:tc>
          <w:tcPr>
            <w:tcW w:w="1497" w:type="dxa"/>
          </w:tcPr>
          <w:p w:rsidR="00A02B30" w:rsidRDefault="00B05A60">
            <w:pPr>
              <w:pStyle w:val="TableParagraph"/>
              <w:spacing w:line="206" w:lineRule="exact"/>
              <w:ind w:left="571" w:right="25"/>
              <w:jc w:val="center"/>
              <w:rPr>
                <w:sz w:val="18"/>
              </w:rPr>
            </w:pPr>
            <w:r>
              <w:rPr>
                <w:sz w:val="18"/>
              </w:rPr>
              <w:t>4934266.44</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21</w:t>
            </w:r>
          </w:p>
        </w:tc>
        <w:tc>
          <w:tcPr>
            <w:tcW w:w="1879" w:type="dxa"/>
          </w:tcPr>
          <w:p w:rsidR="00A02B30" w:rsidRDefault="00B05A60">
            <w:pPr>
              <w:pStyle w:val="TableParagraph"/>
              <w:spacing w:line="206" w:lineRule="exact"/>
              <w:ind w:left="413" w:right="570"/>
              <w:jc w:val="center"/>
              <w:rPr>
                <w:sz w:val="18"/>
              </w:rPr>
            </w:pPr>
            <w:r>
              <w:rPr>
                <w:sz w:val="18"/>
              </w:rPr>
              <w:t>7367388.61</w:t>
            </w:r>
          </w:p>
        </w:tc>
        <w:tc>
          <w:tcPr>
            <w:tcW w:w="1497" w:type="dxa"/>
          </w:tcPr>
          <w:p w:rsidR="00A02B30" w:rsidRDefault="00B05A60">
            <w:pPr>
              <w:pStyle w:val="TableParagraph"/>
              <w:spacing w:line="206" w:lineRule="exact"/>
              <w:ind w:left="571" w:right="25"/>
              <w:jc w:val="center"/>
              <w:rPr>
                <w:sz w:val="18"/>
              </w:rPr>
            </w:pPr>
            <w:r>
              <w:rPr>
                <w:sz w:val="18"/>
              </w:rPr>
              <w:t>4934244.62</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22</w:t>
            </w:r>
          </w:p>
        </w:tc>
        <w:tc>
          <w:tcPr>
            <w:tcW w:w="1879" w:type="dxa"/>
          </w:tcPr>
          <w:p w:rsidR="00A02B30" w:rsidRDefault="00B05A60">
            <w:pPr>
              <w:pStyle w:val="TableParagraph"/>
              <w:spacing w:line="206" w:lineRule="exact"/>
              <w:ind w:left="413" w:right="570"/>
              <w:jc w:val="center"/>
              <w:rPr>
                <w:sz w:val="18"/>
              </w:rPr>
            </w:pPr>
            <w:r>
              <w:rPr>
                <w:sz w:val="18"/>
              </w:rPr>
              <w:t>7367415.08</w:t>
            </w:r>
          </w:p>
        </w:tc>
        <w:tc>
          <w:tcPr>
            <w:tcW w:w="1497" w:type="dxa"/>
          </w:tcPr>
          <w:p w:rsidR="00A02B30" w:rsidRDefault="00B05A60">
            <w:pPr>
              <w:pStyle w:val="TableParagraph"/>
              <w:spacing w:line="206" w:lineRule="exact"/>
              <w:ind w:left="571" w:right="25"/>
              <w:jc w:val="center"/>
              <w:rPr>
                <w:sz w:val="18"/>
              </w:rPr>
            </w:pPr>
            <w:r>
              <w:rPr>
                <w:sz w:val="18"/>
              </w:rPr>
              <w:t>4934227.15</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23</w:t>
            </w:r>
          </w:p>
        </w:tc>
        <w:tc>
          <w:tcPr>
            <w:tcW w:w="1879" w:type="dxa"/>
          </w:tcPr>
          <w:p w:rsidR="00A02B30" w:rsidRDefault="00B05A60">
            <w:pPr>
              <w:pStyle w:val="TableParagraph"/>
              <w:spacing w:line="206" w:lineRule="exact"/>
              <w:ind w:left="413" w:right="570"/>
              <w:jc w:val="center"/>
              <w:rPr>
                <w:sz w:val="18"/>
              </w:rPr>
            </w:pPr>
            <w:r>
              <w:rPr>
                <w:sz w:val="18"/>
              </w:rPr>
              <w:t>7367431.46</w:t>
            </w:r>
          </w:p>
        </w:tc>
        <w:tc>
          <w:tcPr>
            <w:tcW w:w="1497" w:type="dxa"/>
          </w:tcPr>
          <w:p w:rsidR="00A02B30" w:rsidRDefault="00B05A60">
            <w:pPr>
              <w:pStyle w:val="TableParagraph"/>
              <w:spacing w:line="206" w:lineRule="exact"/>
              <w:ind w:left="571" w:right="25"/>
              <w:jc w:val="center"/>
              <w:rPr>
                <w:sz w:val="18"/>
              </w:rPr>
            </w:pPr>
            <w:r>
              <w:rPr>
                <w:sz w:val="18"/>
              </w:rPr>
              <w:t>4934211.89</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24</w:t>
            </w:r>
          </w:p>
        </w:tc>
        <w:tc>
          <w:tcPr>
            <w:tcW w:w="1879" w:type="dxa"/>
          </w:tcPr>
          <w:p w:rsidR="00A02B30" w:rsidRDefault="00B05A60">
            <w:pPr>
              <w:pStyle w:val="TableParagraph"/>
              <w:spacing w:line="206" w:lineRule="exact"/>
              <w:ind w:left="413" w:right="570"/>
              <w:jc w:val="center"/>
              <w:rPr>
                <w:sz w:val="18"/>
              </w:rPr>
            </w:pPr>
            <w:r>
              <w:rPr>
                <w:sz w:val="18"/>
              </w:rPr>
              <w:t>7367458.14</w:t>
            </w:r>
          </w:p>
        </w:tc>
        <w:tc>
          <w:tcPr>
            <w:tcW w:w="1497" w:type="dxa"/>
          </w:tcPr>
          <w:p w:rsidR="00A02B30" w:rsidRDefault="00B05A60">
            <w:pPr>
              <w:pStyle w:val="TableParagraph"/>
              <w:spacing w:line="206" w:lineRule="exact"/>
              <w:ind w:left="571" w:right="25"/>
              <w:jc w:val="center"/>
              <w:rPr>
                <w:sz w:val="18"/>
              </w:rPr>
            </w:pPr>
            <w:r>
              <w:rPr>
                <w:sz w:val="18"/>
              </w:rPr>
              <w:t>4934193.01</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25</w:t>
            </w:r>
          </w:p>
        </w:tc>
        <w:tc>
          <w:tcPr>
            <w:tcW w:w="1879" w:type="dxa"/>
          </w:tcPr>
          <w:p w:rsidR="00A02B30" w:rsidRDefault="00B05A60">
            <w:pPr>
              <w:pStyle w:val="TableParagraph"/>
              <w:spacing w:line="206" w:lineRule="exact"/>
              <w:ind w:left="413" w:right="570"/>
              <w:jc w:val="center"/>
              <w:rPr>
                <w:sz w:val="18"/>
              </w:rPr>
            </w:pPr>
            <w:r>
              <w:rPr>
                <w:sz w:val="18"/>
              </w:rPr>
              <w:t>7367527.40</w:t>
            </w:r>
          </w:p>
        </w:tc>
        <w:tc>
          <w:tcPr>
            <w:tcW w:w="1497" w:type="dxa"/>
          </w:tcPr>
          <w:p w:rsidR="00A02B30" w:rsidRDefault="00B05A60">
            <w:pPr>
              <w:pStyle w:val="TableParagraph"/>
              <w:spacing w:line="206" w:lineRule="exact"/>
              <w:ind w:left="571" w:right="25"/>
              <w:jc w:val="center"/>
              <w:rPr>
                <w:sz w:val="18"/>
              </w:rPr>
            </w:pPr>
            <w:r>
              <w:rPr>
                <w:sz w:val="18"/>
              </w:rPr>
              <w:t>4934144.26</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26</w:t>
            </w:r>
          </w:p>
        </w:tc>
        <w:tc>
          <w:tcPr>
            <w:tcW w:w="1879" w:type="dxa"/>
          </w:tcPr>
          <w:p w:rsidR="00A02B30" w:rsidRDefault="00B05A60">
            <w:pPr>
              <w:pStyle w:val="TableParagraph"/>
              <w:spacing w:line="206" w:lineRule="exact"/>
              <w:ind w:left="413" w:right="570"/>
              <w:jc w:val="center"/>
              <w:rPr>
                <w:sz w:val="18"/>
              </w:rPr>
            </w:pPr>
            <w:r>
              <w:rPr>
                <w:sz w:val="18"/>
              </w:rPr>
              <w:t>7367574.04</w:t>
            </w:r>
          </w:p>
        </w:tc>
        <w:tc>
          <w:tcPr>
            <w:tcW w:w="1497" w:type="dxa"/>
          </w:tcPr>
          <w:p w:rsidR="00A02B30" w:rsidRDefault="00B05A60">
            <w:pPr>
              <w:pStyle w:val="TableParagraph"/>
              <w:spacing w:line="206" w:lineRule="exact"/>
              <w:ind w:left="571" w:right="25"/>
              <w:jc w:val="center"/>
              <w:rPr>
                <w:sz w:val="18"/>
              </w:rPr>
            </w:pPr>
            <w:r>
              <w:rPr>
                <w:sz w:val="18"/>
              </w:rPr>
              <w:t>4934107.50</w:t>
            </w:r>
          </w:p>
        </w:tc>
      </w:tr>
      <w:tr w:rsidR="00A02B30">
        <w:trPr>
          <w:trHeight w:val="238"/>
        </w:trPr>
        <w:tc>
          <w:tcPr>
            <w:tcW w:w="208" w:type="dxa"/>
          </w:tcPr>
          <w:p w:rsidR="00A02B30" w:rsidRDefault="00B05A60">
            <w:pPr>
              <w:pStyle w:val="TableParagraph"/>
              <w:spacing w:line="206" w:lineRule="exact"/>
              <w:ind w:left="21"/>
              <w:jc w:val="center"/>
              <w:rPr>
                <w:sz w:val="18"/>
              </w:rPr>
            </w:pPr>
            <w:r>
              <w:rPr>
                <w:sz w:val="18"/>
              </w:rPr>
              <w:t>П</w:t>
            </w:r>
          </w:p>
        </w:tc>
        <w:tc>
          <w:tcPr>
            <w:tcW w:w="938" w:type="dxa"/>
          </w:tcPr>
          <w:p w:rsidR="00A02B30" w:rsidRDefault="00B05A60">
            <w:pPr>
              <w:pStyle w:val="TableParagraph"/>
              <w:spacing w:line="206" w:lineRule="exact"/>
              <w:ind w:right="428"/>
              <w:jc w:val="right"/>
              <w:rPr>
                <w:sz w:val="18"/>
              </w:rPr>
            </w:pPr>
            <w:r>
              <w:rPr>
                <w:sz w:val="18"/>
              </w:rPr>
              <w:t>27</w:t>
            </w:r>
          </w:p>
        </w:tc>
        <w:tc>
          <w:tcPr>
            <w:tcW w:w="1879" w:type="dxa"/>
          </w:tcPr>
          <w:p w:rsidR="00A02B30" w:rsidRDefault="00B05A60">
            <w:pPr>
              <w:pStyle w:val="TableParagraph"/>
              <w:spacing w:line="206" w:lineRule="exact"/>
              <w:ind w:left="413" w:right="570"/>
              <w:jc w:val="center"/>
              <w:rPr>
                <w:sz w:val="18"/>
              </w:rPr>
            </w:pPr>
            <w:r>
              <w:rPr>
                <w:sz w:val="18"/>
              </w:rPr>
              <w:t>7367676.38</w:t>
            </w:r>
          </w:p>
        </w:tc>
        <w:tc>
          <w:tcPr>
            <w:tcW w:w="1497" w:type="dxa"/>
          </w:tcPr>
          <w:p w:rsidR="00A02B30" w:rsidRDefault="00B05A60">
            <w:pPr>
              <w:pStyle w:val="TableParagraph"/>
              <w:spacing w:line="206" w:lineRule="exact"/>
              <w:ind w:left="571" w:right="25"/>
              <w:jc w:val="center"/>
              <w:rPr>
                <w:sz w:val="18"/>
              </w:rPr>
            </w:pPr>
            <w:r>
              <w:rPr>
                <w:sz w:val="18"/>
              </w:rPr>
              <w:t>4934037.90</w:t>
            </w:r>
          </w:p>
        </w:tc>
      </w:tr>
      <w:tr w:rsidR="00A02B30">
        <w:trPr>
          <w:trHeight w:val="218"/>
        </w:trPr>
        <w:tc>
          <w:tcPr>
            <w:tcW w:w="208" w:type="dxa"/>
          </w:tcPr>
          <w:p w:rsidR="00A02B30" w:rsidRDefault="00B05A60">
            <w:pPr>
              <w:pStyle w:val="TableParagraph"/>
              <w:spacing w:line="187" w:lineRule="exact"/>
              <w:ind w:left="21"/>
              <w:jc w:val="center"/>
              <w:rPr>
                <w:sz w:val="18"/>
              </w:rPr>
            </w:pPr>
            <w:r>
              <w:rPr>
                <w:sz w:val="18"/>
              </w:rPr>
              <w:t>П</w:t>
            </w:r>
          </w:p>
        </w:tc>
        <w:tc>
          <w:tcPr>
            <w:tcW w:w="938" w:type="dxa"/>
          </w:tcPr>
          <w:p w:rsidR="00A02B30" w:rsidRDefault="00B05A60">
            <w:pPr>
              <w:pStyle w:val="TableParagraph"/>
              <w:spacing w:line="187" w:lineRule="exact"/>
              <w:ind w:right="428"/>
              <w:jc w:val="right"/>
              <w:rPr>
                <w:sz w:val="18"/>
              </w:rPr>
            </w:pPr>
            <w:r>
              <w:rPr>
                <w:sz w:val="18"/>
              </w:rPr>
              <w:t>28</w:t>
            </w:r>
          </w:p>
        </w:tc>
        <w:tc>
          <w:tcPr>
            <w:tcW w:w="1879" w:type="dxa"/>
          </w:tcPr>
          <w:p w:rsidR="00A02B30" w:rsidRDefault="00B05A60">
            <w:pPr>
              <w:pStyle w:val="TableParagraph"/>
              <w:spacing w:line="187" w:lineRule="exact"/>
              <w:ind w:left="413" w:right="570"/>
              <w:jc w:val="center"/>
              <w:rPr>
                <w:sz w:val="18"/>
              </w:rPr>
            </w:pPr>
            <w:r>
              <w:rPr>
                <w:sz w:val="18"/>
              </w:rPr>
              <w:t>7367710.75</w:t>
            </w:r>
          </w:p>
        </w:tc>
        <w:tc>
          <w:tcPr>
            <w:tcW w:w="1497" w:type="dxa"/>
          </w:tcPr>
          <w:p w:rsidR="00A02B30" w:rsidRDefault="00B05A60">
            <w:pPr>
              <w:pStyle w:val="TableParagraph"/>
              <w:spacing w:line="187" w:lineRule="exact"/>
              <w:ind w:left="571" w:right="25"/>
              <w:jc w:val="center"/>
              <w:rPr>
                <w:sz w:val="18"/>
              </w:rPr>
            </w:pPr>
            <w:r>
              <w:rPr>
                <w:sz w:val="18"/>
              </w:rPr>
              <w:t>4934014.52</w:t>
            </w:r>
          </w:p>
        </w:tc>
      </w:tr>
    </w:tbl>
    <w:p w:rsidR="00A02B30" w:rsidRDefault="00B05A60">
      <w:pPr>
        <w:pStyle w:val="BodyText"/>
        <w:spacing w:before="68"/>
        <w:ind w:left="1942"/>
      </w:pPr>
      <w:r>
        <w:br w:type="column"/>
      </w:r>
      <w:r>
        <w:t>грађевинска парцела П2-2</w:t>
      </w:r>
    </w:p>
    <w:p w:rsidR="00A02B30" w:rsidRDefault="00A02B30">
      <w:pPr>
        <w:pStyle w:val="BodyText"/>
        <w:spacing w:before="1"/>
        <w:ind w:left="0"/>
        <w:rPr>
          <w:sz w:val="22"/>
        </w:rPr>
      </w:pPr>
    </w:p>
    <w:p w:rsidR="00A02B30" w:rsidRDefault="00B05A60">
      <w:pPr>
        <w:pStyle w:val="BodyText"/>
        <w:tabs>
          <w:tab w:val="left" w:pos="1696"/>
          <w:tab w:val="left" w:pos="3741"/>
        </w:tabs>
        <w:ind w:left="0" w:right="331"/>
        <w:jc w:val="center"/>
      </w:pPr>
      <w:r>
        <w:t>БРОЈ</w:t>
      </w:r>
      <w:r>
        <w:tab/>
        <w:t>X</w:t>
      </w:r>
      <w:r>
        <w:tab/>
        <w:t>Y</w:t>
      </w:r>
    </w:p>
    <w:p w:rsidR="00A02B30" w:rsidRDefault="00A02B30">
      <w:pPr>
        <w:pStyle w:val="BodyText"/>
        <w:spacing w:before="4"/>
        <w:ind w:left="0"/>
        <w:rPr>
          <w:sz w:val="3"/>
        </w:rPr>
      </w:pPr>
    </w:p>
    <w:tbl>
      <w:tblPr>
        <w:tblW w:w="0" w:type="auto"/>
        <w:tblInd w:w="465" w:type="dxa"/>
        <w:tblLayout w:type="fixed"/>
        <w:tblCellMar>
          <w:left w:w="0" w:type="dxa"/>
          <w:right w:w="0" w:type="dxa"/>
        </w:tblCellMar>
        <w:tblLook w:val="01E0" w:firstRow="1" w:lastRow="1" w:firstColumn="1" w:lastColumn="1" w:noHBand="0" w:noVBand="0"/>
      </w:tblPr>
      <w:tblGrid>
        <w:gridCol w:w="338"/>
        <w:gridCol w:w="825"/>
        <w:gridCol w:w="1855"/>
        <w:gridCol w:w="1498"/>
      </w:tblGrid>
      <w:tr w:rsidR="00A02B30">
        <w:trPr>
          <w:trHeight w:val="218"/>
        </w:trPr>
        <w:tc>
          <w:tcPr>
            <w:tcW w:w="338" w:type="dxa"/>
          </w:tcPr>
          <w:p w:rsidR="00A02B30" w:rsidRDefault="00B05A60">
            <w:pPr>
              <w:pStyle w:val="TableParagraph"/>
              <w:spacing w:before="0" w:line="199" w:lineRule="exact"/>
              <w:ind w:left="50"/>
              <w:rPr>
                <w:sz w:val="18"/>
              </w:rPr>
            </w:pPr>
            <w:r>
              <w:rPr>
                <w:sz w:val="18"/>
              </w:rPr>
              <w:t>П</w:t>
            </w:r>
          </w:p>
        </w:tc>
        <w:tc>
          <w:tcPr>
            <w:tcW w:w="825" w:type="dxa"/>
          </w:tcPr>
          <w:p w:rsidR="00A02B30" w:rsidRDefault="00B05A60">
            <w:pPr>
              <w:pStyle w:val="TableParagraph"/>
              <w:spacing w:before="0" w:line="199" w:lineRule="exact"/>
              <w:ind w:left="197"/>
              <w:rPr>
                <w:sz w:val="18"/>
              </w:rPr>
            </w:pPr>
            <w:r>
              <w:rPr>
                <w:sz w:val="18"/>
              </w:rPr>
              <w:t>38</w:t>
            </w:r>
          </w:p>
        </w:tc>
        <w:tc>
          <w:tcPr>
            <w:tcW w:w="1855" w:type="dxa"/>
          </w:tcPr>
          <w:p w:rsidR="00A02B30" w:rsidRDefault="00B05A60">
            <w:pPr>
              <w:pStyle w:val="TableParagraph"/>
              <w:spacing w:before="0" w:line="199" w:lineRule="exact"/>
              <w:ind w:left="406"/>
              <w:rPr>
                <w:sz w:val="18"/>
              </w:rPr>
            </w:pPr>
            <w:r>
              <w:rPr>
                <w:sz w:val="18"/>
              </w:rPr>
              <w:t>7367740.99</w:t>
            </w:r>
          </w:p>
        </w:tc>
        <w:tc>
          <w:tcPr>
            <w:tcW w:w="1498" w:type="dxa"/>
          </w:tcPr>
          <w:p w:rsidR="00A02B30" w:rsidRDefault="00B05A60">
            <w:pPr>
              <w:pStyle w:val="TableParagraph"/>
              <w:spacing w:before="0" w:line="199" w:lineRule="exact"/>
              <w:ind w:right="48"/>
              <w:jc w:val="right"/>
              <w:rPr>
                <w:sz w:val="18"/>
              </w:rPr>
            </w:pPr>
            <w:r>
              <w:rPr>
                <w:sz w:val="18"/>
              </w:rPr>
              <w:t>4933953.10</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57"/>
              <w:rPr>
                <w:sz w:val="18"/>
              </w:rPr>
            </w:pPr>
            <w:r>
              <w:rPr>
                <w:sz w:val="18"/>
              </w:rPr>
              <w:t>38а</w:t>
            </w:r>
          </w:p>
        </w:tc>
        <w:tc>
          <w:tcPr>
            <w:tcW w:w="1855" w:type="dxa"/>
          </w:tcPr>
          <w:p w:rsidR="00A02B30" w:rsidRDefault="00B05A60">
            <w:pPr>
              <w:pStyle w:val="TableParagraph"/>
              <w:spacing w:line="206" w:lineRule="exact"/>
              <w:ind w:left="406"/>
              <w:rPr>
                <w:sz w:val="18"/>
              </w:rPr>
            </w:pPr>
            <w:r>
              <w:rPr>
                <w:sz w:val="18"/>
              </w:rPr>
              <w:t>7367759.43</w:t>
            </w:r>
          </w:p>
        </w:tc>
        <w:tc>
          <w:tcPr>
            <w:tcW w:w="1498" w:type="dxa"/>
          </w:tcPr>
          <w:p w:rsidR="00A02B30" w:rsidRDefault="00B05A60">
            <w:pPr>
              <w:pStyle w:val="TableParagraph"/>
              <w:spacing w:line="206" w:lineRule="exact"/>
              <w:ind w:right="48"/>
              <w:jc w:val="right"/>
              <w:rPr>
                <w:sz w:val="18"/>
              </w:rPr>
            </w:pPr>
            <w:r>
              <w:rPr>
                <w:sz w:val="18"/>
              </w:rPr>
              <w:t>4933937.25</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39</w:t>
            </w:r>
          </w:p>
        </w:tc>
        <w:tc>
          <w:tcPr>
            <w:tcW w:w="1855" w:type="dxa"/>
          </w:tcPr>
          <w:p w:rsidR="00A02B30" w:rsidRDefault="00B05A60">
            <w:pPr>
              <w:pStyle w:val="TableParagraph"/>
              <w:spacing w:line="206" w:lineRule="exact"/>
              <w:ind w:left="406"/>
              <w:rPr>
                <w:sz w:val="18"/>
              </w:rPr>
            </w:pPr>
            <w:r>
              <w:rPr>
                <w:sz w:val="18"/>
              </w:rPr>
              <w:t>7367688.04</w:t>
            </w:r>
          </w:p>
        </w:tc>
        <w:tc>
          <w:tcPr>
            <w:tcW w:w="1498" w:type="dxa"/>
          </w:tcPr>
          <w:p w:rsidR="00A02B30" w:rsidRDefault="00B05A60">
            <w:pPr>
              <w:pStyle w:val="TableParagraph"/>
              <w:spacing w:line="206" w:lineRule="exact"/>
              <w:ind w:right="48"/>
              <w:jc w:val="right"/>
              <w:rPr>
                <w:sz w:val="18"/>
              </w:rPr>
            </w:pPr>
            <w:r>
              <w:rPr>
                <w:sz w:val="18"/>
              </w:rPr>
              <w:t>4933876.03</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40</w:t>
            </w:r>
          </w:p>
        </w:tc>
        <w:tc>
          <w:tcPr>
            <w:tcW w:w="1855" w:type="dxa"/>
          </w:tcPr>
          <w:p w:rsidR="00A02B30" w:rsidRDefault="00B05A60">
            <w:pPr>
              <w:pStyle w:val="TableParagraph"/>
              <w:spacing w:line="206" w:lineRule="exact"/>
              <w:ind w:left="406"/>
              <w:rPr>
                <w:sz w:val="18"/>
              </w:rPr>
            </w:pPr>
            <w:r>
              <w:rPr>
                <w:sz w:val="18"/>
              </w:rPr>
              <w:t>7367694.18</w:t>
            </w:r>
          </w:p>
        </w:tc>
        <w:tc>
          <w:tcPr>
            <w:tcW w:w="1498" w:type="dxa"/>
          </w:tcPr>
          <w:p w:rsidR="00A02B30" w:rsidRDefault="00B05A60">
            <w:pPr>
              <w:pStyle w:val="TableParagraph"/>
              <w:spacing w:line="206" w:lineRule="exact"/>
              <w:ind w:right="48"/>
              <w:jc w:val="right"/>
              <w:rPr>
                <w:sz w:val="18"/>
              </w:rPr>
            </w:pPr>
            <w:r>
              <w:rPr>
                <w:sz w:val="18"/>
              </w:rPr>
              <w:t>4933868.96</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41</w:t>
            </w:r>
          </w:p>
        </w:tc>
        <w:tc>
          <w:tcPr>
            <w:tcW w:w="1855" w:type="dxa"/>
          </w:tcPr>
          <w:p w:rsidR="00A02B30" w:rsidRDefault="00B05A60">
            <w:pPr>
              <w:pStyle w:val="TableParagraph"/>
              <w:spacing w:line="206" w:lineRule="exact"/>
              <w:ind w:left="406"/>
              <w:rPr>
                <w:sz w:val="18"/>
              </w:rPr>
            </w:pPr>
            <w:r>
              <w:rPr>
                <w:sz w:val="18"/>
              </w:rPr>
              <w:t>7367703.14</w:t>
            </w:r>
          </w:p>
        </w:tc>
        <w:tc>
          <w:tcPr>
            <w:tcW w:w="1498" w:type="dxa"/>
          </w:tcPr>
          <w:p w:rsidR="00A02B30" w:rsidRDefault="00B05A60">
            <w:pPr>
              <w:pStyle w:val="TableParagraph"/>
              <w:spacing w:line="206" w:lineRule="exact"/>
              <w:ind w:right="48"/>
              <w:jc w:val="right"/>
              <w:rPr>
                <w:sz w:val="18"/>
              </w:rPr>
            </w:pPr>
            <w:r>
              <w:rPr>
                <w:sz w:val="18"/>
              </w:rPr>
              <w:t>4933861.46</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42</w:t>
            </w:r>
          </w:p>
        </w:tc>
        <w:tc>
          <w:tcPr>
            <w:tcW w:w="1855" w:type="dxa"/>
          </w:tcPr>
          <w:p w:rsidR="00A02B30" w:rsidRDefault="00B05A60">
            <w:pPr>
              <w:pStyle w:val="TableParagraph"/>
              <w:spacing w:line="206" w:lineRule="exact"/>
              <w:ind w:left="406"/>
              <w:rPr>
                <w:sz w:val="18"/>
              </w:rPr>
            </w:pPr>
            <w:r>
              <w:rPr>
                <w:sz w:val="18"/>
              </w:rPr>
              <w:t>7367712.84</w:t>
            </w:r>
          </w:p>
        </w:tc>
        <w:tc>
          <w:tcPr>
            <w:tcW w:w="1498" w:type="dxa"/>
          </w:tcPr>
          <w:p w:rsidR="00A02B30" w:rsidRDefault="00B05A60">
            <w:pPr>
              <w:pStyle w:val="TableParagraph"/>
              <w:spacing w:line="206" w:lineRule="exact"/>
              <w:ind w:right="48"/>
              <w:jc w:val="right"/>
              <w:rPr>
                <w:sz w:val="18"/>
              </w:rPr>
            </w:pPr>
            <w:r>
              <w:rPr>
                <w:sz w:val="18"/>
              </w:rPr>
              <w:t>4933856.41</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43</w:t>
            </w:r>
          </w:p>
        </w:tc>
        <w:tc>
          <w:tcPr>
            <w:tcW w:w="1855" w:type="dxa"/>
          </w:tcPr>
          <w:p w:rsidR="00A02B30" w:rsidRDefault="00B05A60">
            <w:pPr>
              <w:pStyle w:val="TableParagraph"/>
              <w:spacing w:line="206" w:lineRule="exact"/>
              <w:ind w:left="406"/>
              <w:rPr>
                <w:sz w:val="18"/>
              </w:rPr>
            </w:pPr>
            <w:r>
              <w:rPr>
                <w:sz w:val="18"/>
              </w:rPr>
              <w:t>7367741.97</w:t>
            </w:r>
          </w:p>
        </w:tc>
        <w:tc>
          <w:tcPr>
            <w:tcW w:w="1498" w:type="dxa"/>
          </w:tcPr>
          <w:p w:rsidR="00A02B30" w:rsidRDefault="00B05A60">
            <w:pPr>
              <w:pStyle w:val="TableParagraph"/>
              <w:spacing w:line="206" w:lineRule="exact"/>
              <w:ind w:right="48"/>
              <w:jc w:val="right"/>
              <w:rPr>
                <w:sz w:val="18"/>
              </w:rPr>
            </w:pPr>
            <w:r>
              <w:rPr>
                <w:sz w:val="18"/>
              </w:rPr>
              <w:t>4933899.19</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25" w:type="dxa"/>
          </w:tcPr>
          <w:p w:rsidR="00A02B30" w:rsidRDefault="00B05A60">
            <w:pPr>
              <w:pStyle w:val="TableParagraph"/>
              <w:spacing w:line="206" w:lineRule="exact"/>
              <w:ind w:left="197"/>
              <w:rPr>
                <w:sz w:val="18"/>
              </w:rPr>
            </w:pPr>
            <w:r>
              <w:rPr>
                <w:sz w:val="18"/>
              </w:rPr>
              <w:t>44</w:t>
            </w:r>
          </w:p>
        </w:tc>
        <w:tc>
          <w:tcPr>
            <w:tcW w:w="1855" w:type="dxa"/>
          </w:tcPr>
          <w:p w:rsidR="00A02B30" w:rsidRDefault="00B05A60">
            <w:pPr>
              <w:pStyle w:val="TableParagraph"/>
              <w:spacing w:line="206" w:lineRule="exact"/>
              <w:ind w:left="406"/>
              <w:rPr>
                <w:sz w:val="18"/>
              </w:rPr>
            </w:pPr>
            <w:r>
              <w:rPr>
                <w:sz w:val="18"/>
              </w:rPr>
              <w:t>7367752.55</w:t>
            </w:r>
          </w:p>
        </w:tc>
        <w:tc>
          <w:tcPr>
            <w:tcW w:w="1498" w:type="dxa"/>
          </w:tcPr>
          <w:p w:rsidR="00A02B30" w:rsidRDefault="00B05A60">
            <w:pPr>
              <w:pStyle w:val="TableParagraph"/>
              <w:spacing w:line="206" w:lineRule="exact"/>
              <w:ind w:right="48"/>
              <w:jc w:val="right"/>
              <w:rPr>
                <w:sz w:val="18"/>
              </w:rPr>
            </w:pPr>
            <w:r>
              <w:rPr>
                <w:sz w:val="18"/>
              </w:rPr>
              <w:t>4933906.85</w:t>
            </w:r>
          </w:p>
        </w:tc>
      </w:tr>
      <w:tr w:rsidR="00A02B30">
        <w:trPr>
          <w:trHeight w:val="218"/>
        </w:trPr>
        <w:tc>
          <w:tcPr>
            <w:tcW w:w="338" w:type="dxa"/>
          </w:tcPr>
          <w:p w:rsidR="00A02B30" w:rsidRDefault="00B05A60">
            <w:pPr>
              <w:pStyle w:val="TableParagraph"/>
              <w:spacing w:line="187" w:lineRule="exact"/>
              <w:ind w:left="50"/>
              <w:rPr>
                <w:sz w:val="18"/>
              </w:rPr>
            </w:pPr>
            <w:r>
              <w:rPr>
                <w:sz w:val="18"/>
              </w:rPr>
              <w:t>П</w:t>
            </w:r>
          </w:p>
        </w:tc>
        <w:tc>
          <w:tcPr>
            <w:tcW w:w="825" w:type="dxa"/>
          </w:tcPr>
          <w:p w:rsidR="00A02B30" w:rsidRDefault="00B05A60">
            <w:pPr>
              <w:pStyle w:val="TableParagraph"/>
              <w:spacing w:line="187" w:lineRule="exact"/>
              <w:ind w:left="197"/>
              <w:rPr>
                <w:sz w:val="18"/>
              </w:rPr>
            </w:pPr>
            <w:r>
              <w:rPr>
                <w:sz w:val="18"/>
              </w:rPr>
              <w:t>45</w:t>
            </w:r>
          </w:p>
        </w:tc>
        <w:tc>
          <w:tcPr>
            <w:tcW w:w="1855" w:type="dxa"/>
          </w:tcPr>
          <w:p w:rsidR="00A02B30" w:rsidRDefault="00B05A60">
            <w:pPr>
              <w:pStyle w:val="TableParagraph"/>
              <w:spacing w:line="187" w:lineRule="exact"/>
              <w:ind w:left="406"/>
              <w:rPr>
                <w:sz w:val="18"/>
              </w:rPr>
            </w:pPr>
            <w:r>
              <w:rPr>
                <w:sz w:val="18"/>
              </w:rPr>
              <w:t>7367755.19</w:t>
            </w:r>
          </w:p>
        </w:tc>
        <w:tc>
          <w:tcPr>
            <w:tcW w:w="1498" w:type="dxa"/>
          </w:tcPr>
          <w:p w:rsidR="00A02B30" w:rsidRDefault="00B05A60">
            <w:pPr>
              <w:pStyle w:val="TableParagraph"/>
              <w:spacing w:line="187" w:lineRule="exact"/>
              <w:ind w:right="48"/>
              <w:jc w:val="right"/>
              <w:rPr>
                <w:sz w:val="18"/>
              </w:rPr>
            </w:pPr>
            <w:r>
              <w:rPr>
                <w:sz w:val="18"/>
              </w:rPr>
              <w:t>4933909.30</w:t>
            </w:r>
          </w:p>
        </w:tc>
      </w:tr>
    </w:tbl>
    <w:p w:rsidR="00A02B30" w:rsidRDefault="00A02B30">
      <w:pPr>
        <w:pStyle w:val="BodyText"/>
        <w:spacing w:before="7"/>
        <w:ind w:left="0"/>
        <w:rPr>
          <w:sz w:val="29"/>
        </w:rPr>
      </w:pPr>
    </w:p>
    <w:p w:rsidR="00A02B30" w:rsidRDefault="00B05A60">
      <w:pPr>
        <w:pStyle w:val="BodyText"/>
        <w:ind w:left="1942"/>
      </w:pPr>
      <w:r>
        <w:t>грађевинска парцела П2-3</w:t>
      </w:r>
    </w:p>
    <w:p w:rsidR="00A02B30" w:rsidRDefault="00A02B30">
      <w:pPr>
        <w:pStyle w:val="BodyText"/>
        <w:spacing w:before="1"/>
        <w:ind w:left="0"/>
        <w:rPr>
          <w:sz w:val="22"/>
        </w:rPr>
      </w:pPr>
    </w:p>
    <w:p w:rsidR="00A02B30" w:rsidRDefault="00B05A60">
      <w:pPr>
        <w:pStyle w:val="BodyText"/>
        <w:tabs>
          <w:tab w:val="left" w:pos="1696"/>
          <w:tab w:val="left" w:pos="3741"/>
        </w:tabs>
        <w:ind w:left="0" w:right="331"/>
        <w:jc w:val="center"/>
      </w:pPr>
      <w:r>
        <w:t>БРОЈ</w:t>
      </w:r>
      <w:r>
        <w:tab/>
        <w:t>X</w:t>
      </w:r>
      <w:r>
        <w:tab/>
        <w:t>Y</w:t>
      </w:r>
    </w:p>
    <w:p w:rsidR="00A02B30" w:rsidRDefault="00B05A60">
      <w:pPr>
        <w:pStyle w:val="BodyText"/>
        <w:tabs>
          <w:tab w:val="left" w:pos="988"/>
          <w:tab w:val="left" w:pos="2035"/>
          <w:tab w:val="right" w:pos="4931"/>
        </w:tabs>
        <w:spacing w:before="32"/>
        <w:ind w:left="503"/>
      </w:pPr>
      <w:r>
        <w:t>П</w:t>
      </w:r>
      <w:r>
        <w:tab/>
        <w:t>51</w:t>
      </w:r>
      <w:r>
        <w:tab/>
        <w:t>7367773.54</w:t>
      </w:r>
      <w:r>
        <w:tab/>
        <w:t>4933934.98</w:t>
      </w:r>
    </w:p>
    <w:p w:rsidR="00A02B30" w:rsidRDefault="00B05A60">
      <w:pPr>
        <w:pStyle w:val="BodyText"/>
        <w:tabs>
          <w:tab w:val="left" w:pos="989"/>
          <w:tab w:val="left" w:pos="2035"/>
          <w:tab w:val="right" w:pos="4931"/>
        </w:tabs>
        <w:spacing w:before="31"/>
        <w:ind w:left="503"/>
      </w:pPr>
      <w:r>
        <w:t>П</w:t>
      </w:r>
      <w:r>
        <w:tab/>
        <w:t>52</w:t>
      </w:r>
      <w:r>
        <w:tab/>
        <w:t>7367786.71</w:t>
      </w:r>
      <w:r>
        <w:tab/>
        <w:t>4933929.17</w:t>
      </w:r>
    </w:p>
    <w:p w:rsidR="00A02B30" w:rsidRDefault="00B05A60">
      <w:pPr>
        <w:pStyle w:val="BodyText"/>
        <w:tabs>
          <w:tab w:val="left" w:pos="989"/>
          <w:tab w:val="left" w:pos="2035"/>
          <w:tab w:val="right" w:pos="4931"/>
        </w:tabs>
        <w:spacing w:before="31"/>
        <w:ind w:left="504"/>
      </w:pPr>
      <w:r>
        <w:t>П</w:t>
      </w:r>
      <w:r>
        <w:tab/>
        <w:t>53</w:t>
      </w:r>
      <w:r>
        <w:tab/>
        <w:t>7367798.14</w:t>
      </w:r>
      <w:r>
        <w:tab/>
        <w:t>4933921.21</w:t>
      </w:r>
    </w:p>
    <w:p w:rsidR="00A02B30" w:rsidRDefault="00B05A60">
      <w:pPr>
        <w:pStyle w:val="BodyText"/>
        <w:tabs>
          <w:tab w:val="left" w:pos="989"/>
          <w:tab w:val="left" w:pos="2035"/>
          <w:tab w:val="right" w:pos="4931"/>
        </w:tabs>
        <w:spacing w:before="31"/>
        <w:ind w:left="504"/>
      </w:pPr>
      <w:r>
        <w:t>П</w:t>
      </w:r>
      <w:r>
        <w:tab/>
        <w:t>54</w:t>
      </w:r>
      <w:r>
        <w:tab/>
        <w:t>7367809.20</w:t>
      </w:r>
      <w:r>
        <w:tab/>
        <w:t>4933917.32</w:t>
      </w:r>
    </w:p>
    <w:p w:rsidR="00A02B30" w:rsidRDefault="00B05A60">
      <w:pPr>
        <w:pStyle w:val="BodyText"/>
        <w:tabs>
          <w:tab w:val="left" w:pos="989"/>
          <w:tab w:val="left" w:pos="2035"/>
          <w:tab w:val="right" w:pos="4931"/>
        </w:tabs>
        <w:spacing w:before="31"/>
        <w:ind w:left="504"/>
      </w:pPr>
      <w:r>
        <w:t>П</w:t>
      </w:r>
      <w:r>
        <w:tab/>
        <w:t>55</w:t>
      </w:r>
      <w:r>
        <w:tab/>
        <w:t>7367822.64</w:t>
      </w:r>
      <w:r>
        <w:tab/>
        <w:t>4933923.88</w:t>
      </w:r>
    </w:p>
    <w:p w:rsidR="00A02B30" w:rsidRDefault="00B05A60">
      <w:pPr>
        <w:pStyle w:val="BodyText"/>
        <w:tabs>
          <w:tab w:val="left" w:pos="989"/>
          <w:tab w:val="left" w:pos="2036"/>
          <w:tab w:val="right" w:pos="4932"/>
        </w:tabs>
        <w:spacing w:before="31"/>
        <w:ind w:left="504"/>
      </w:pPr>
      <w:r>
        <w:t>П</w:t>
      </w:r>
      <w:r>
        <w:tab/>
        <w:t>56</w:t>
      </w:r>
      <w:r>
        <w:tab/>
        <w:t>7367830.37</w:t>
      </w:r>
      <w:r>
        <w:tab/>
        <w:t>4933935.40</w:t>
      </w:r>
    </w:p>
    <w:p w:rsidR="00A02B30" w:rsidRDefault="00B05A60">
      <w:pPr>
        <w:pStyle w:val="BodyText"/>
        <w:tabs>
          <w:tab w:val="left" w:pos="990"/>
          <w:tab w:val="left" w:pos="2036"/>
          <w:tab w:val="right" w:pos="4932"/>
        </w:tabs>
        <w:spacing w:before="32"/>
        <w:ind w:left="504"/>
      </w:pPr>
      <w:r>
        <w:t>П</w:t>
      </w:r>
      <w:r>
        <w:tab/>
        <w:t>57</w:t>
      </w:r>
      <w:r>
        <w:tab/>
        <w:t>7367925.83</w:t>
      </w:r>
      <w:r>
        <w:tab/>
        <w:t>4933871.49</w:t>
      </w:r>
    </w:p>
    <w:p w:rsidR="00A02B30" w:rsidRDefault="00B05A60">
      <w:pPr>
        <w:pStyle w:val="BodyText"/>
        <w:tabs>
          <w:tab w:val="left" w:pos="990"/>
          <w:tab w:val="left" w:pos="2036"/>
          <w:tab w:val="right" w:pos="4932"/>
        </w:tabs>
        <w:spacing w:before="31"/>
        <w:ind w:left="505"/>
      </w:pPr>
      <w:r>
        <w:t>П</w:t>
      </w:r>
      <w:r>
        <w:tab/>
        <w:t>58</w:t>
      </w:r>
      <w:r>
        <w:tab/>
        <w:t>7368021.30</w:t>
      </w:r>
      <w:r>
        <w:tab/>
        <w:t>4933807.59</w:t>
      </w:r>
    </w:p>
    <w:p w:rsidR="00A02B30" w:rsidRDefault="00B05A60">
      <w:pPr>
        <w:pStyle w:val="BodyText"/>
        <w:tabs>
          <w:tab w:val="left" w:pos="990"/>
          <w:tab w:val="left" w:pos="2039"/>
          <w:tab w:val="right" w:pos="4932"/>
        </w:tabs>
        <w:spacing w:before="31"/>
        <w:ind w:left="505"/>
      </w:pPr>
      <w:r>
        <w:t>П</w:t>
      </w:r>
      <w:r>
        <w:tab/>
        <w:t>59</w:t>
      </w:r>
      <w:r>
        <w:tab/>
        <w:t>7368114.75</w:t>
      </w:r>
      <w:r>
        <w:tab/>
        <w:t>4933744.80</w:t>
      </w:r>
    </w:p>
    <w:p w:rsidR="00A02B30" w:rsidRDefault="00B05A60">
      <w:pPr>
        <w:pStyle w:val="BodyText"/>
        <w:tabs>
          <w:tab w:val="left" w:pos="990"/>
          <w:tab w:val="left" w:pos="2036"/>
          <w:tab w:val="right" w:pos="4929"/>
        </w:tabs>
        <w:spacing w:before="31"/>
        <w:ind w:left="505"/>
      </w:pPr>
      <w:r>
        <w:t>П</w:t>
      </w:r>
      <w:r>
        <w:tab/>
        <w:t>60</w:t>
      </w:r>
      <w:r>
        <w:tab/>
      </w:r>
      <w:r>
        <w:t>7368156.64</w:t>
      </w:r>
      <w:r>
        <w:tab/>
        <w:t>4933717.11</w:t>
      </w:r>
    </w:p>
    <w:p w:rsidR="00A02B30" w:rsidRDefault="00B05A60">
      <w:pPr>
        <w:pStyle w:val="BodyText"/>
        <w:tabs>
          <w:tab w:val="left" w:pos="990"/>
          <w:tab w:val="left" w:pos="2036"/>
          <w:tab w:val="right" w:pos="4932"/>
        </w:tabs>
        <w:spacing w:before="31"/>
        <w:ind w:left="505"/>
      </w:pPr>
      <w:r>
        <w:t>П</w:t>
      </w:r>
      <w:r>
        <w:tab/>
        <w:t>61</w:t>
      </w:r>
      <w:r>
        <w:tab/>
        <w:t>7368240.66</w:t>
      </w:r>
      <w:r>
        <w:tab/>
        <w:t>4933663.01</w:t>
      </w:r>
    </w:p>
    <w:p w:rsidR="00A02B30" w:rsidRDefault="00B05A60">
      <w:pPr>
        <w:pStyle w:val="BodyText"/>
        <w:tabs>
          <w:tab w:val="left" w:pos="990"/>
          <w:tab w:val="left" w:pos="2036"/>
          <w:tab w:val="right" w:pos="4932"/>
        </w:tabs>
        <w:spacing w:before="31"/>
        <w:ind w:left="505"/>
      </w:pPr>
      <w:r>
        <w:t>П</w:t>
      </w:r>
      <w:r>
        <w:tab/>
        <w:t>62</w:t>
      </w:r>
      <w:r>
        <w:tab/>
        <w:t>7368282.34</w:t>
      </w:r>
      <w:r>
        <w:tab/>
        <w:t>4933635.31</w:t>
      </w:r>
    </w:p>
    <w:p w:rsidR="00A02B30" w:rsidRDefault="00B05A60">
      <w:pPr>
        <w:pStyle w:val="BodyText"/>
        <w:tabs>
          <w:tab w:val="left" w:pos="990"/>
          <w:tab w:val="left" w:pos="2037"/>
          <w:tab w:val="right" w:pos="4933"/>
        </w:tabs>
        <w:spacing w:before="31"/>
        <w:ind w:left="505"/>
      </w:pPr>
      <w:r>
        <w:t>П</w:t>
      </w:r>
      <w:r>
        <w:tab/>
        <w:t>63</w:t>
      </w:r>
      <w:r>
        <w:tab/>
        <w:t>7368324.49</w:t>
      </w:r>
      <w:r>
        <w:tab/>
        <w:t>4933608.31</w:t>
      </w:r>
    </w:p>
    <w:p w:rsidR="00A02B30" w:rsidRDefault="00B05A60">
      <w:pPr>
        <w:pStyle w:val="BodyText"/>
        <w:tabs>
          <w:tab w:val="left" w:pos="991"/>
          <w:tab w:val="left" w:pos="2037"/>
          <w:tab w:val="right" w:pos="4933"/>
        </w:tabs>
        <w:spacing w:before="32"/>
        <w:ind w:left="505"/>
      </w:pPr>
      <w:r>
        <w:t>П</w:t>
      </w:r>
      <w:r>
        <w:tab/>
        <w:t>64</w:t>
      </w:r>
      <w:r>
        <w:tab/>
        <w:t>7368351.43</w:t>
      </w:r>
      <w:r>
        <w:tab/>
        <w:t>4933590.78</w:t>
      </w:r>
    </w:p>
    <w:p w:rsidR="00A02B30" w:rsidRDefault="00B05A60">
      <w:pPr>
        <w:pStyle w:val="BodyText"/>
        <w:tabs>
          <w:tab w:val="left" w:pos="946"/>
          <w:tab w:val="left" w:pos="2037"/>
          <w:tab w:val="right" w:pos="4933"/>
        </w:tabs>
        <w:spacing w:before="31"/>
        <w:ind w:left="506"/>
      </w:pPr>
      <w:r>
        <w:t>П</w:t>
      </w:r>
      <w:r>
        <w:tab/>
        <w:t>744</w:t>
      </w:r>
      <w:r>
        <w:tab/>
        <w:t>7368369.37</w:t>
      </w:r>
      <w:r>
        <w:tab/>
        <w:t>4933625.74</w:t>
      </w:r>
    </w:p>
    <w:p w:rsidR="00A02B30" w:rsidRDefault="00B05A60">
      <w:pPr>
        <w:pStyle w:val="BodyText"/>
        <w:tabs>
          <w:tab w:val="left" w:pos="946"/>
          <w:tab w:val="left" w:pos="2037"/>
          <w:tab w:val="right" w:pos="4933"/>
        </w:tabs>
        <w:spacing w:before="31"/>
        <w:ind w:left="506"/>
      </w:pPr>
      <w:r>
        <w:t>П</w:t>
      </w:r>
      <w:r>
        <w:tab/>
        <w:t>745</w:t>
      </w:r>
      <w:r>
        <w:tab/>
        <w:t>7368322.14</w:t>
      </w:r>
      <w:r>
        <w:tab/>
        <w:t>4933658.46</w:t>
      </w:r>
    </w:p>
    <w:p w:rsidR="00A02B30" w:rsidRDefault="00B05A60">
      <w:pPr>
        <w:pStyle w:val="BodyText"/>
        <w:tabs>
          <w:tab w:val="left" w:pos="946"/>
          <w:tab w:val="left" w:pos="2037"/>
          <w:tab w:val="right" w:pos="4933"/>
        </w:tabs>
        <w:spacing w:before="31"/>
        <w:ind w:left="506"/>
      </w:pPr>
      <w:r>
        <w:t>П</w:t>
      </w:r>
      <w:r>
        <w:tab/>
        <w:t>746</w:t>
      </w:r>
      <w:r>
        <w:tab/>
        <w:t>7368268.66</w:t>
      </w:r>
      <w:r>
        <w:tab/>
        <w:t>4933695.49</w:t>
      </w:r>
    </w:p>
    <w:p w:rsidR="00A02B30" w:rsidRDefault="00B05A60">
      <w:pPr>
        <w:pStyle w:val="BodyText"/>
        <w:tabs>
          <w:tab w:val="left" w:pos="946"/>
          <w:tab w:val="left" w:pos="2038"/>
          <w:tab w:val="right" w:pos="4930"/>
        </w:tabs>
        <w:spacing w:before="31"/>
        <w:ind w:left="506"/>
      </w:pPr>
      <w:r>
        <w:t>П</w:t>
      </w:r>
      <w:r>
        <w:tab/>
        <w:t>747</w:t>
      </w:r>
      <w:r>
        <w:tab/>
        <w:t>7368218.89</w:t>
      </w:r>
      <w:r>
        <w:tab/>
        <w:t>4933729.11</w:t>
      </w:r>
    </w:p>
    <w:p w:rsidR="00A02B30" w:rsidRDefault="00B05A60">
      <w:pPr>
        <w:pStyle w:val="BodyText"/>
        <w:tabs>
          <w:tab w:val="left" w:pos="947"/>
          <w:tab w:val="left" w:pos="2038"/>
          <w:tab w:val="right" w:pos="4934"/>
        </w:tabs>
        <w:spacing w:before="31"/>
        <w:ind w:left="506"/>
      </w:pPr>
      <w:r>
        <w:t>П</w:t>
      </w:r>
      <w:r>
        <w:tab/>
        <w:t>748</w:t>
      </w:r>
      <w:r>
        <w:tab/>
      </w:r>
      <w:r>
        <w:t>7368217.46</w:t>
      </w:r>
      <w:r>
        <w:tab/>
        <w:t>4933732.07</w:t>
      </w:r>
    </w:p>
    <w:p w:rsidR="00A02B30" w:rsidRDefault="00A02B30">
      <w:pPr>
        <w:sectPr w:rsidR="00A02B30">
          <w:pgSz w:w="12480" w:h="15650"/>
          <w:pgMar w:top="80" w:right="740" w:bottom="280" w:left="740" w:header="720" w:footer="720" w:gutter="0"/>
          <w:cols w:num="2" w:space="720" w:equalWidth="0">
            <w:col w:w="5030" w:space="356"/>
            <w:col w:w="5614"/>
          </w:cols>
        </w:sectPr>
      </w:pPr>
    </w:p>
    <w:p w:rsidR="00A02B30" w:rsidRDefault="00B05A60">
      <w:pPr>
        <w:pStyle w:val="BodyText"/>
        <w:spacing w:before="7"/>
        <w:ind w:left="0"/>
        <w:rPr>
          <w:sz w:val="9"/>
        </w:rPr>
      </w:pPr>
      <w:r>
        <w:pict>
          <v:shape id="_x0000_s1050" style="position:absolute;margin-left:0;margin-top:782.1pt;width:.1pt;height:737.2pt;z-index:251678208;mso-position-horizontal-relative:page;mso-position-vertical-relative:page" coordorigin=",15642" coordsize="0,14744" o:spt="100" adj="0,,0" path="m6378,193r,14744m6378,193r,14744e" filled="f" strokeweight=".6pt">
            <v:stroke joinstyle="round"/>
            <v:formulas/>
            <v:path arrowok="t" o:connecttype="segments"/>
            <w10:wrap anchorx="page" anchory="page"/>
          </v:shape>
        </w:pict>
      </w:r>
    </w:p>
    <w:tbl>
      <w:tblPr>
        <w:tblW w:w="0" w:type="auto"/>
        <w:tblInd w:w="465" w:type="dxa"/>
        <w:tblLayout w:type="fixed"/>
        <w:tblCellMar>
          <w:left w:w="0" w:type="dxa"/>
          <w:right w:w="0" w:type="dxa"/>
        </w:tblCellMar>
        <w:tblLook w:val="01E0" w:firstRow="1" w:lastRow="1" w:firstColumn="1" w:lastColumn="1" w:noHBand="0" w:noVBand="0"/>
      </w:tblPr>
      <w:tblGrid>
        <w:gridCol w:w="335"/>
        <w:gridCol w:w="834"/>
        <w:gridCol w:w="1857"/>
        <w:gridCol w:w="2146"/>
        <w:gridCol w:w="426"/>
        <w:gridCol w:w="933"/>
        <w:gridCol w:w="1874"/>
        <w:gridCol w:w="1498"/>
      </w:tblGrid>
      <w:tr w:rsidR="00A02B30">
        <w:trPr>
          <w:trHeight w:val="218"/>
        </w:trPr>
        <w:tc>
          <w:tcPr>
            <w:tcW w:w="335" w:type="dxa"/>
          </w:tcPr>
          <w:p w:rsidR="00A02B30" w:rsidRDefault="00B05A60">
            <w:pPr>
              <w:pStyle w:val="TableParagraph"/>
              <w:spacing w:before="0" w:line="199" w:lineRule="exact"/>
              <w:ind w:left="50"/>
              <w:rPr>
                <w:sz w:val="18"/>
              </w:rPr>
            </w:pPr>
            <w:r>
              <w:rPr>
                <w:sz w:val="18"/>
              </w:rPr>
              <w:t>П</w:t>
            </w:r>
          </w:p>
        </w:tc>
        <w:tc>
          <w:tcPr>
            <w:tcW w:w="834" w:type="dxa"/>
          </w:tcPr>
          <w:p w:rsidR="00A02B30" w:rsidRDefault="00B05A60">
            <w:pPr>
              <w:pStyle w:val="TableParagraph"/>
              <w:spacing w:before="0" w:line="199" w:lineRule="exact"/>
              <w:ind w:left="155"/>
              <w:rPr>
                <w:sz w:val="18"/>
              </w:rPr>
            </w:pPr>
            <w:r>
              <w:rPr>
                <w:sz w:val="18"/>
              </w:rPr>
              <w:t>767</w:t>
            </w:r>
          </w:p>
        </w:tc>
        <w:tc>
          <w:tcPr>
            <w:tcW w:w="1857" w:type="dxa"/>
          </w:tcPr>
          <w:p w:rsidR="00A02B30" w:rsidRDefault="00B05A60">
            <w:pPr>
              <w:pStyle w:val="TableParagraph"/>
              <w:spacing w:before="0" w:line="199" w:lineRule="exact"/>
              <w:ind w:left="409"/>
              <w:rPr>
                <w:sz w:val="18"/>
              </w:rPr>
            </w:pPr>
            <w:r>
              <w:rPr>
                <w:sz w:val="18"/>
              </w:rPr>
              <w:t>7367741.96</w:t>
            </w:r>
          </w:p>
        </w:tc>
        <w:tc>
          <w:tcPr>
            <w:tcW w:w="6877" w:type="dxa"/>
            <w:gridSpan w:val="5"/>
          </w:tcPr>
          <w:p w:rsidR="00A02B30" w:rsidRDefault="00B05A60">
            <w:pPr>
              <w:pStyle w:val="TableParagraph"/>
              <w:tabs>
                <w:tab w:val="left" w:pos="2402"/>
                <w:tab w:val="left" w:pos="2842"/>
                <w:tab w:val="left" w:pos="3936"/>
                <w:tab w:val="right" w:pos="6829"/>
              </w:tabs>
              <w:spacing w:before="0" w:line="124" w:lineRule="auto"/>
              <w:ind w:left="593"/>
              <w:rPr>
                <w:sz w:val="18"/>
              </w:rPr>
            </w:pPr>
            <w:r>
              <w:rPr>
                <w:position w:val="-6"/>
                <w:sz w:val="18"/>
              </w:rPr>
              <w:t>4934057.78</w:t>
            </w:r>
            <w:r>
              <w:rPr>
                <w:position w:val="-6"/>
                <w:sz w:val="18"/>
              </w:rPr>
              <w:tab/>
            </w:r>
            <w:r>
              <w:rPr>
                <w:sz w:val="18"/>
              </w:rPr>
              <w:t>П</w:t>
            </w:r>
            <w:r>
              <w:rPr>
                <w:sz w:val="18"/>
              </w:rPr>
              <w:tab/>
              <w:t>749</w:t>
            </w:r>
            <w:r>
              <w:rPr>
                <w:sz w:val="18"/>
              </w:rPr>
              <w:tab/>
              <w:t>7368211.44</w:t>
            </w:r>
            <w:r>
              <w:rPr>
                <w:sz w:val="18"/>
              </w:rPr>
              <w:tab/>
              <w:t>4933744.56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768</w:t>
            </w:r>
          </w:p>
        </w:tc>
        <w:tc>
          <w:tcPr>
            <w:tcW w:w="1857" w:type="dxa"/>
          </w:tcPr>
          <w:p w:rsidR="00A02B30" w:rsidRDefault="00B05A60">
            <w:pPr>
              <w:pStyle w:val="TableParagraph"/>
              <w:spacing w:line="206" w:lineRule="exact"/>
              <w:ind w:left="409"/>
              <w:rPr>
                <w:sz w:val="18"/>
              </w:rPr>
            </w:pPr>
            <w:r>
              <w:rPr>
                <w:sz w:val="18"/>
              </w:rPr>
              <w:t>7367716.68</w:t>
            </w:r>
          </w:p>
        </w:tc>
        <w:tc>
          <w:tcPr>
            <w:tcW w:w="6877" w:type="dxa"/>
            <w:gridSpan w:val="5"/>
          </w:tcPr>
          <w:p w:rsidR="00A02B30" w:rsidRDefault="00B05A60">
            <w:pPr>
              <w:pStyle w:val="TableParagraph"/>
              <w:tabs>
                <w:tab w:val="left" w:pos="2402"/>
                <w:tab w:val="left" w:pos="2842"/>
                <w:tab w:val="left" w:pos="3933"/>
                <w:tab w:val="right" w:pos="6829"/>
              </w:tabs>
              <w:spacing w:before="0" w:line="153" w:lineRule="auto"/>
              <w:ind w:left="593"/>
              <w:rPr>
                <w:sz w:val="18"/>
              </w:rPr>
            </w:pPr>
            <w:r>
              <w:rPr>
                <w:position w:val="-6"/>
                <w:sz w:val="18"/>
              </w:rPr>
              <w:t>4934074.87</w:t>
            </w:r>
            <w:r>
              <w:rPr>
                <w:position w:val="-6"/>
                <w:sz w:val="18"/>
              </w:rPr>
              <w:tab/>
            </w:r>
            <w:r>
              <w:rPr>
                <w:sz w:val="18"/>
              </w:rPr>
              <w:t>П</w:t>
            </w:r>
            <w:r>
              <w:rPr>
                <w:sz w:val="18"/>
              </w:rPr>
              <w:tab/>
              <w:t>750</w:t>
            </w:r>
            <w:r>
              <w:rPr>
                <w:sz w:val="18"/>
              </w:rPr>
              <w:tab/>
              <w:t>7368203.57</w:t>
            </w:r>
            <w:r>
              <w:rPr>
                <w:sz w:val="18"/>
              </w:rPr>
              <w:tab/>
              <w:t>4933739.21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769</w:t>
            </w:r>
          </w:p>
        </w:tc>
        <w:tc>
          <w:tcPr>
            <w:tcW w:w="1857" w:type="dxa"/>
          </w:tcPr>
          <w:p w:rsidR="00A02B30" w:rsidRDefault="00B05A60">
            <w:pPr>
              <w:pStyle w:val="TableParagraph"/>
              <w:spacing w:line="206" w:lineRule="exact"/>
              <w:ind w:left="409"/>
              <w:rPr>
                <w:sz w:val="18"/>
              </w:rPr>
            </w:pPr>
            <w:r>
              <w:rPr>
                <w:sz w:val="18"/>
              </w:rPr>
              <w:t>7367657.88</w:t>
            </w:r>
          </w:p>
        </w:tc>
        <w:tc>
          <w:tcPr>
            <w:tcW w:w="6877" w:type="dxa"/>
            <w:gridSpan w:val="5"/>
          </w:tcPr>
          <w:p w:rsidR="00A02B30" w:rsidRDefault="00B05A60">
            <w:pPr>
              <w:pStyle w:val="TableParagraph"/>
              <w:tabs>
                <w:tab w:val="left" w:pos="2402"/>
                <w:tab w:val="left" w:pos="2842"/>
                <w:tab w:val="left" w:pos="3933"/>
                <w:tab w:val="right" w:pos="6829"/>
              </w:tabs>
              <w:spacing w:before="0" w:line="153" w:lineRule="auto"/>
              <w:ind w:left="596"/>
              <w:rPr>
                <w:sz w:val="18"/>
              </w:rPr>
            </w:pPr>
            <w:r>
              <w:rPr>
                <w:position w:val="-6"/>
                <w:sz w:val="18"/>
              </w:rPr>
              <w:t>4934113.86</w:t>
            </w:r>
            <w:r>
              <w:rPr>
                <w:position w:val="-6"/>
                <w:sz w:val="18"/>
              </w:rPr>
              <w:tab/>
            </w:r>
            <w:r>
              <w:rPr>
                <w:sz w:val="18"/>
              </w:rPr>
              <w:t>П</w:t>
            </w:r>
            <w:r>
              <w:rPr>
                <w:sz w:val="18"/>
              </w:rPr>
              <w:tab/>
              <w:t>751</w:t>
            </w:r>
            <w:r>
              <w:rPr>
                <w:sz w:val="18"/>
              </w:rPr>
              <w:tab/>
              <w:t>7368166.96</w:t>
            </w:r>
            <w:r>
              <w:rPr>
                <w:sz w:val="18"/>
              </w:rPr>
              <w:tab/>
              <w:t>4933767.46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770</w:t>
            </w:r>
          </w:p>
        </w:tc>
        <w:tc>
          <w:tcPr>
            <w:tcW w:w="1857" w:type="dxa"/>
          </w:tcPr>
          <w:p w:rsidR="00A02B30" w:rsidRDefault="00B05A60">
            <w:pPr>
              <w:pStyle w:val="TableParagraph"/>
              <w:spacing w:line="206" w:lineRule="exact"/>
              <w:ind w:left="409"/>
              <w:rPr>
                <w:sz w:val="18"/>
              </w:rPr>
            </w:pPr>
            <w:r>
              <w:rPr>
                <w:sz w:val="18"/>
              </w:rPr>
              <w:t>7367615.83</w:t>
            </w:r>
          </w:p>
        </w:tc>
        <w:tc>
          <w:tcPr>
            <w:tcW w:w="6877" w:type="dxa"/>
            <w:gridSpan w:val="5"/>
          </w:tcPr>
          <w:p w:rsidR="00A02B30" w:rsidRDefault="00B05A60">
            <w:pPr>
              <w:pStyle w:val="TableParagraph"/>
              <w:tabs>
                <w:tab w:val="left" w:pos="2402"/>
                <w:tab w:val="left" w:pos="2842"/>
                <w:tab w:val="left" w:pos="3933"/>
                <w:tab w:val="right" w:pos="6829"/>
              </w:tabs>
              <w:spacing w:before="0" w:line="153" w:lineRule="auto"/>
              <w:ind w:left="593"/>
              <w:rPr>
                <w:sz w:val="18"/>
              </w:rPr>
            </w:pPr>
            <w:r>
              <w:rPr>
                <w:position w:val="-6"/>
                <w:sz w:val="18"/>
              </w:rPr>
              <w:t>4934141.64</w:t>
            </w:r>
            <w:r>
              <w:rPr>
                <w:position w:val="-6"/>
                <w:sz w:val="18"/>
              </w:rPr>
              <w:tab/>
            </w:r>
            <w:r>
              <w:rPr>
                <w:sz w:val="18"/>
              </w:rPr>
              <w:t>П</w:t>
            </w:r>
            <w:r>
              <w:rPr>
                <w:sz w:val="18"/>
              </w:rPr>
              <w:tab/>
              <w:t>752</w:t>
            </w:r>
            <w:r>
              <w:rPr>
                <w:sz w:val="18"/>
              </w:rPr>
              <w:tab/>
            </w:r>
            <w:r>
              <w:rPr>
                <w:sz w:val="18"/>
              </w:rPr>
              <w:t>7368141.81</w:t>
            </w:r>
            <w:r>
              <w:rPr>
                <w:sz w:val="18"/>
              </w:rPr>
              <w:tab/>
              <w:t>4933787.31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771</w:t>
            </w:r>
          </w:p>
        </w:tc>
        <w:tc>
          <w:tcPr>
            <w:tcW w:w="1857" w:type="dxa"/>
          </w:tcPr>
          <w:p w:rsidR="00A02B30" w:rsidRDefault="00B05A60">
            <w:pPr>
              <w:pStyle w:val="TableParagraph"/>
              <w:spacing w:line="206" w:lineRule="exact"/>
              <w:ind w:left="409"/>
              <w:rPr>
                <w:sz w:val="18"/>
              </w:rPr>
            </w:pPr>
            <w:r>
              <w:rPr>
                <w:sz w:val="18"/>
              </w:rPr>
              <w:t>7367613.70</w:t>
            </w:r>
          </w:p>
        </w:tc>
        <w:tc>
          <w:tcPr>
            <w:tcW w:w="6877" w:type="dxa"/>
            <w:gridSpan w:val="5"/>
          </w:tcPr>
          <w:p w:rsidR="00A02B30" w:rsidRDefault="00B05A60">
            <w:pPr>
              <w:pStyle w:val="TableParagraph"/>
              <w:tabs>
                <w:tab w:val="left" w:pos="2402"/>
                <w:tab w:val="left" w:pos="2842"/>
                <w:tab w:val="left" w:pos="3934"/>
                <w:tab w:val="right" w:pos="6830"/>
              </w:tabs>
              <w:spacing w:before="0" w:line="153" w:lineRule="auto"/>
              <w:ind w:left="593"/>
              <w:rPr>
                <w:sz w:val="18"/>
              </w:rPr>
            </w:pPr>
            <w:r>
              <w:rPr>
                <w:position w:val="-6"/>
                <w:sz w:val="18"/>
              </w:rPr>
              <w:t>4934153.97</w:t>
            </w:r>
            <w:r>
              <w:rPr>
                <w:position w:val="-6"/>
                <w:sz w:val="18"/>
              </w:rPr>
              <w:tab/>
            </w:r>
            <w:r>
              <w:rPr>
                <w:sz w:val="18"/>
              </w:rPr>
              <w:t>П</w:t>
            </w:r>
            <w:r>
              <w:rPr>
                <w:sz w:val="18"/>
              </w:rPr>
              <w:tab/>
              <w:t>753</w:t>
            </w:r>
            <w:r>
              <w:rPr>
                <w:sz w:val="18"/>
              </w:rPr>
              <w:tab/>
              <w:t>7368097.88</w:t>
            </w:r>
            <w:r>
              <w:rPr>
                <w:sz w:val="18"/>
              </w:rPr>
              <w:tab/>
              <w:t>4933818.07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772</w:t>
            </w:r>
          </w:p>
        </w:tc>
        <w:tc>
          <w:tcPr>
            <w:tcW w:w="1857" w:type="dxa"/>
          </w:tcPr>
          <w:p w:rsidR="00A02B30" w:rsidRDefault="00B05A60">
            <w:pPr>
              <w:pStyle w:val="TableParagraph"/>
              <w:spacing w:line="206" w:lineRule="exact"/>
              <w:ind w:left="409"/>
              <w:rPr>
                <w:sz w:val="18"/>
              </w:rPr>
            </w:pPr>
            <w:r>
              <w:rPr>
                <w:sz w:val="18"/>
              </w:rPr>
              <w:t>7367599.27</w:t>
            </w:r>
          </w:p>
        </w:tc>
        <w:tc>
          <w:tcPr>
            <w:tcW w:w="6877" w:type="dxa"/>
            <w:gridSpan w:val="5"/>
          </w:tcPr>
          <w:p w:rsidR="00A02B30" w:rsidRDefault="00B05A60">
            <w:pPr>
              <w:pStyle w:val="TableParagraph"/>
              <w:tabs>
                <w:tab w:val="left" w:pos="2402"/>
                <w:tab w:val="left" w:pos="2843"/>
                <w:tab w:val="left" w:pos="3934"/>
                <w:tab w:val="right" w:pos="6830"/>
              </w:tabs>
              <w:spacing w:before="0" w:line="153" w:lineRule="auto"/>
              <w:ind w:left="593"/>
              <w:rPr>
                <w:sz w:val="18"/>
              </w:rPr>
            </w:pPr>
            <w:r>
              <w:rPr>
                <w:position w:val="-6"/>
                <w:sz w:val="18"/>
              </w:rPr>
              <w:t>4934152.51</w:t>
            </w:r>
            <w:r>
              <w:rPr>
                <w:position w:val="-6"/>
                <w:sz w:val="18"/>
              </w:rPr>
              <w:tab/>
            </w:r>
            <w:r>
              <w:rPr>
                <w:sz w:val="18"/>
              </w:rPr>
              <w:t>П</w:t>
            </w:r>
            <w:r>
              <w:rPr>
                <w:sz w:val="18"/>
              </w:rPr>
              <w:tab/>
              <w:t>754</w:t>
            </w:r>
            <w:r>
              <w:rPr>
                <w:sz w:val="18"/>
              </w:rPr>
              <w:tab/>
              <w:t>7368035.67</w:t>
            </w:r>
            <w:r>
              <w:rPr>
                <w:sz w:val="18"/>
              </w:rPr>
              <w:tab/>
              <w:t>4933859.85</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773</w:t>
            </w:r>
          </w:p>
        </w:tc>
        <w:tc>
          <w:tcPr>
            <w:tcW w:w="1857" w:type="dxa"/>
          </w:tcPr>
          <w:p w:rsidR="00A02B30" w:rsidRDefault="00B05A60">
            <w:pPr>
              <w:pStyle w:val="TableParagraph"/>
              <w:spacing w:line="206" w:lineRule="exact"/>
              <w:ind w:left="409"/>
              <w:rPr>
                <w:sz w:val="18"/>
              </w:rPr>
            </w:pPr>
            <w:r>
              <w:rPr>
                <w:sz w:val="18"/>
              </w:rPr>
              <w:t>7367561.45</w:t>
            </w:r>
          </w:p>
        </w:tc>
        <w:tc>
          <w:tcPr>
            <w:tcW w:w="6877" w:type="dxa"/>
            <w:gridSpan w:val="5"/>
          </w:tcPr>
          <w:p w:rsidR="00A02B30" w:rsidRDefault="00B05A60">
            <w:pPr>
              <w:pStyle w:val="TableParagraph"/>
              <w:tabs>
                <w:tab w:val="left" w:pos="2403"/>
                <w:tab w:val="left" w:pos="2843"/>
                <w:tab w:val="left" w:pos="3934"/>
                <w:tab w:val="right" w:pos="6830"/>
              </w:tabs>
              <w:spacing w:before="0" w:line="153" w:lineRule="auto"/>
              <w:ind w:left="593"/>
              <w:rPr>
                <w:sz w:val="18"/>
              </w:rPr>
            </w:pPr>
            <w:r>
              <w:rPr>
                <w:position w:val="-6"/>
                <w:sz w:val="18"/>
              </w:rPr>
              <w:t>4934176.84</w:t>
            </w:r>
            <w:r>
              <w:rPr>
                <w:position w:val="-6"/>
                <w:sz w:val="18"/>
              </w:rPr>
              <w:tab/>
            </w:r>
            <w:r>
              <w:rPr>
                <w:sz w:val="18"/>
              </w:rPr>
              <w:t>П</w:t>
            </w:r>
            <w:r>
              <w:rPr>
                <w:sz w:val="18"/>
              </w:rPr>
              <w:tab/>
              <w:t>755</w:t>
            </w:r>
            <w:r>
              <w:rPr>
                <w:sz w:val="18"/>
              </w:rPr>
              <w:tab/>
              <w:t>7367977.64</w:t>
            </w:r>
            <w:r>
              <w:rPr>
                <w:sz w:val="18"/>
              </w:rPr>
              <w:tab/>
              <w:t>4933899.05</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774</w:t>
            </w:r>
          </w:p>
        </w:tc>
        <w:tc>
          <w:tcPr>
            <w:tcW w:w="1857" w:type="dxa"/>
          </w:tcPr>
          <w:p w:rsidR="00A02B30" w:rsidRDefault="00B05A60">
            <w:pPr>
              <w:pStyle w:val="TableParagraph"/>
              <w:spacing w:line="206" w:lineRule="exact"/>
              <w:ind w:left="409"/>
              <w:rPr>
                <w:sz w:val="18"/>
              </w:rPr>
            </w:pPr>
            <w:r>
              <w:rPr>
                <w:sz w:val="18"/>
              </w:rPr>
              <w:t>7367519.22</w:t>
            </w:r>
          </w:p>
        </w:tc>
        <w:tc>
          <w:tcPr>
            <w:tcW w:w="6877" w:type="dxa"/>
            <w:gridSpan w:val="5"/>
          </w:tcPr>
          <w:p w:rsidR="00A02B30" w:rsidRDefault="00B05A60">
            <w:pPr>
              <w:pStyle w:val="TableParagraph"/>
              <w:tabs>
                <w:tab w:val="left" w:pos="2403"/>
                <w:tab w:val="left" w:pos="2843"/>
                <w:tab w:val="left" w:pos="3934"/>
                <w:tab w:val="right" w:pos="6830"/>
              </w:tabs>
              <w:spacing w:before="0" w:line="153" w:lineRule="auto"/>
              <w:ind w:left="593"/>
              <w:rPr>
                <w:sz w:val="18"/>
              </w:rPr>
            </w:pPr>
            <w:r>
              <w:rPr>
                <w:position w:val="-6"/>
                <w:sz w:val="18"/>
              </w:rPr>
              <w:t>4934203.82</w:t>
            </w:r>
            <w:r>
              <w:rPr>
                <w:position w:val="-6"/>
                <w:sz w:val="18"/>
              </w:rPr>
              <w:tab/>
            </w:r>
            <w:r>
              <w:rPr>
                <w:sz w:val="18"/>
              </w:rPr>
              <w:t>П</w:t>
            </w:r>
            <w:r>
              <w:rPr>
                <w:sz w:val="18"/>
              </w:rPr>
              <w:tab/>
              <w:t>756</w:t>
            </w:r>
            <w:r>
              <w:rPr>
                <w:sz w:val="18"/>
              </w:rPr>
              <w:tab/>
              <w:t>7367915.32</w:t>
            </w:r>
            <w:r>
              <w:rPr>
                <w:sz w:val="18"/>
              </w:rPr>
              <w:tab/>
              <w:t>4933940.99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775</w:t>
            </w:r>
          </w:p>
        </w:tc>
        <w:tc>
          <w:tcPr>
            <w:tcW w:w="1857" w:type="dxa"/>
          </w:tcPr>
          <w:p w:rsidR="00A02B30" w:rsidRDefault="00B05A60">
            <w:pPr>
              <w:pStyle w:val="TableParagraph"/>
              <w:spacing w:line="206" w:lineRule="exact"/>
              <w:ind w:left="409"/>
              <w:rPr>
                <w:sz w:val="18"/>
              </w:rPr>
            </w:pPr>
            <w:r>
              <w:rPr>
                <w:sz w:val="18"/>
              </w:rPr>
              <w:t>7367475.00</w:t>
            </w:r>
          </w:p>
        </w:tc>
        <w:tc>
          <w:tcPr>
            <w:tcW w:w="6877" w:type="dxa"/>
            <w:gridSpan w:val="5"/>
          </w:tcPr>
          <w:p w:rsidR="00A02B30" w:rsidRDefault="00B05A60">
            <w:pPr>
              <w:pStyle w:val="TableParagraph"/>
              <w:tabs>
                <w:tab w:val="left" w:pos="2403"/>
                <w:tab w:val="left" w:pos="2843"/>
                <w:tab w:val="left" w:pos="3934"/>
                <w:tab w:val="right" w:pos="6830"/>
              </w:tabs>
              <w:spacing w:before="0" w:line="153" w:lineRule="auto"/>
              <w:ind w:left="593"/>
              <w:rPr>
                <w:sz w:val="18"/>
              </w:rPr>
            </w:pPr>
            <w:r>
              <w:rPr>
                <w:position w:val="-6"/>
                <w:sz w:val="18"/>
              </w:rPr>
              <w:t>4934227.70</w:t>
            </w:r>
            <w:r>
              <w:rPr>
                <w:position w:val="-6"/>
                <w:sz w:val="18"/>
              </w:rPr>
              <w:tab/>
            </w:r>
            <w:r>
              <w:rPr>
                <w:sz w:val="18"/>
              </w:rPr>
              <w:t>П</w:t>
            </w:r>
            <w:r>
              <w:rPr>
                <w:sz w:val="18"/>
              </w:rPr>
              <w:tab/>
              <w:t>757</w:t>
            </w:r>
            <w:r>
              <w:rPr>
                <w:sz w:val="18"/>
              </w:rPr>
              <w:tab/>
              <w:t>7367844.77</w:t>
            </w:r>
            <w:r>
              <w:rPr>
                <w:sz w:val="18"/>
              </w:rPr>
              <w:tab/>
              <w:t>4933988.46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775</w:t>
            </w:r>
          </w:p>
        </w:tc>
        <w:tc>
          <w:tcPr>
            <w:tcW w:w="1857" w:type="dxa"/>
          </w:tcPr>
          <w:p w:rsidR="00A02B30" w:rsidRDefault="00B05A60">
            <w:pPr>
              <w:pStyle w:val="TableParagraph"/>
              <w:spacing w:line="206" w:lineRule="exact"/>
              <w:ind w:left="409"/>
              <w:rPr>
                <w:sz w:val="18"/>
              </w:rPr>
            </w:pPr>
            <w:r>
              <w:rPr>
                <w:sz w:val="18"/>
              </w:rPr>
              <w:t>7363978.26</w:t>
            </w:r>
          </w:p>
        </w:tc>
        <w:tc>
          <w:tcPr>
            <w:tcW w:w="6877" w:type="dxa"/>
            <w:gridSpan w:val="5"/>
          </w:tcPr>
          <w:p w:rsidR="00A02B30" w:rsidRDefault="00B05A60">
            <w:pPr>
              <w:pStyle w:val="TableParagraph"/>
              <w:tabs>
                <w:tab w:val="left" w:pos="2403"/>
                <w:tab w:val="left" w:pos="2843"/>
                <w:tab w:val="left" w:pos="3934"/>
                <w:tab w:val="right" w:pos="6831"/>
              </w:tabs>
              <w:spacing w:before="0" w:line="153" w:lineRule="auto"/>
              <w:ind w:left="593"/>
              <w:rPr>
                <w:sz w:val="18"/>
              </w:rPr>
            </w:pPr>
            <w:r>
              <w:rPr>
                <w:position w:val="-6"/>
                <w:sz w:val="18"/>
              </w:rPr>
              <w:t>4938057.99</w:t>
            </w:r>
            <w:r>
              <w:rPr>
                <w:position w:val="-6"/>
                <w:sz w:val="18"/>
              </w:rPr>
              <w:tab/>
            </w:r>
            <w:r>
              <w:rPr>
                <w:sz w:val="18"/>
              </w:rPr>
              <w:t>П</w:t>
            </w:r>
            <w:r>
              <w:rPr>
                <w:sz w:val="18"/>
              </w:rPr>
              <w:tab/>
              <w:t>758</w:t>
            </w:r>
            <w:r>
              <w:rPr>
                <w:sz w:val="18"/>
              </w:rPr>
              <w:tab/>
              <w:t>7367775.47</w:t>
            </w:r>
            <w:r>
              <w:rPr>
                <w:sz w:val="18"/>
              </w:rPr>
              <w:tab/>
              <w:t>4934034.83</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776</w:t>
            </w:r>
          </w:p>
        </w:tc>
        <w:tc>
          <w:tcPr>
            <w:tcW w:w="1857" w:type="dxa"/>
          </w:tcPr>
          <w:p w:rsidR="00A02B30" w:rsidRDefault="00B05A60">
            <w:pPr>
              <w:pStyle w:val="TableParagraph"/>
              <w:spacing w:line="206" w:lineRule="exact"/>
              <w:ind w:left="409"/>
              <w:rPr>
                <w:sz w:val="18"/>
              </w:rPr>
            </w:pPr>
            <w:r>
              <w:rPr>
                <w:sz w:val="18"/>
              </w:rPr>
              <w:t>7367416.75</w:t>
            </w:r>
          </w:p>
        </w:tc>
        <w:tc>
          <w:tcPr>
            <w:tcW w:w="6877" w:type="dxa"/>
            <w:gridSpan w:val="5"/>
          </w:tcPr>
          <w:p w:rsidR="00A02B30" w:rsidRDefault="00B05A60">
            <w:pPr>
              <w:pStyle w:val="TableParagraph"/>
              <w:tabs>
                <w:tab w:val="left" w:pos="2403"/>
                <w:tab w:val="left" w:pos="2804"/>
                <w:tab w:val="left" w:pos="3934"/>
                <w:tab w:val="right" w:pos="6831"/>
              </w:tabs>
              <w:spacing w:before="0" w:line="153" w:lineRule="auto"/>
              <w:ind w:left="593"/>
              <w:rPr>
                <w:sz w:val="18"/>
              </w:rPr>
            </w:pPr>
            <w:r>
              <w:rPr>
                <w:position w:val="-6"/>
                <w:sz w:val="18"/>
              </w:rPr>
              <w:t>4934266.53</w:t>
            </w:r>
            <w:r>
              <w:rPr>
                <w:position w:val="-6"/>
                <w:sz w:val="18"/>
              </w:rPr>
              <w:tab/>
            </w:r>
            <w:r>
              <w:rPr>
                <w:sz w:val="18"/>
              </w:rPr>
              <w:t>П</w:t>
            </w:r>
            <w:r>
              <w:rPr>
                <w:sz w:val="18"/>
              </w:rPr>
              <w:tab/>
              <w:t>758а</w:t>
            </w:r>
            <w:r>
              <w:rPr>
                <w:sz w:val="18"/>
              </w:rPr>
              <w:tab/>
              <w:t>7367714.73</w:t>
            </w:r>
            <w:r>
              <w:rPr>
                <w:sz w:val="18"/>
              </w:rPr>
              <w:tab/>
              <w:t>4933993.70</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777</w:t>
            </w:r>
          </w:p>
        </w:tc>
        <w:tc>
          <w:tcPr>
            <w:tcW w:w="1857" w:type="dxa"/>
          </w:tcPr>
          <w:p w:rsidR="00A02B30" w:rsidRDefault="00B05A60">
            <w:pPr>
              <w:pStyle w:val="TableParagraph"/>
              <w:spacing w:line="206" w:lineRule="exact"/>
              <w:ind w:left="409"/>
              <w:rPr>
                <w:sz w:val="18"/>
              </w:rPr>
            </w:pPr>
            <w:r>
              <w:rPr>
                <w:sz w:val="18"/>
              </w:rPr>
              <w:t>7367434.25</w:t>
            </w:r>
          </w:p>
        </w:tc>
        <w:tc>
          <w:tcPr>
            <w:tcW w:w="6877" w:type="dxa"/>
            <w:gridSpan w:val="5"/>
          </w:tcPr>
          <w:p w:rsidR="00A02B30" w:rsidRDefault="00B05A60">
            <w:pPr>
              <w:pStyle w:val="TableParagraph"/>
              <w:tabs>
                <w:tab w:val="left" w:pos="2403"/>
                <w:tab w:val="left" w:pos="2798"/>
                <w:tab w:val="left" w:pos="3934"/>
                <w:tab w:val="right" w:pos="6831"/>
              </w:tabs>
              <w:spacing w:before="0" w:line="153" w:lineRule="auto"/>
              <w:ind w:left="593"/>
              <w:rPr>
                <w:sz w:val="18"/>
              </w:rPr>
            </w:pPr>
            <w:r>
              <w:rPr>
                <w:position w:val="-6"/>
                <w:sz w:val="18"/>
              </w:rPr>
              <w:t>4934279.00</w:t>
            </w:r>
            <w:r>
              <w:rPr>
                <w:position w:val="-6"/>
                <w:sz w:val="18"/>
              </w:rPr>
              <w:tab/>
            </w:r>
            <w:r>
              <w:rPr>
                <w:sz w:val="18"/>
              </w:rPr>
              <w:t>П</w:t>
            </w:r>
            <w:r>
              <w:rPr>
                <w:sz w:val="18"/>
              </w:rPr>
              <w:tab/>
              <w:t>758б</w:t>
            </w:r>
            <w:r>
              <w:rPr>
                <w:sz w:val="18"/>
              </w:rPr>
              <w:tab/>
              <w:t>7367771.46</w:t>
            </w:r>
            <w:r>
              <w:rPr>
                <w:sz w:val="18"/>
              </w:rPr>
              <w:tab/>
              <w:t>4933943.27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778</w:t>
            </w:r>
          </w:p>
        </w:tc>
        <w:tc>
          <w:tcPr>
            <w:tcW w:w="1857" w:type="dxa"/>
          </w:tcPr>
          <w:p w:rsidR="00A02B30" w:rsidRDefault="00B05A60">
            <w:pPr>
              <w:pStyle w:val="TableParagraph"/>
              <w:spacing w:line="206" w:lineRule="exact"/>
              <w:ind w:left="409"/>
              <w:rPr>
                <w:sz w:val="18"/>
              </w:rPr>
            </w:pPr>
            <w:r>
              <w:rPr>
                <w:sz w:val="18"/>
              </w:rPr>
              <w:t>7367426.37</w:t>
            </w:r>
          </w:p>
        </w:tc>
        <w:tc>
          <w:tcPr>
            <w:tcW w:w="6877" w:type="dxa"/>
            <w:gridSpan w:val="5"/>
          </w:tcPr>
          <w:p w:rsidR="00A02B30" w:rsidRDefault="00B05A60">
            <w:pPr>
              <w:pStyle w:val="TableParagraph"/>
              <w:tabs>
                <w:tab w:val="left" w:pos="2403"/>
                <w:tab w:val="left" w:pos="2844"/>
                <w:tab w:val="left" w:pos="3935"/>
                <w:tab w:val="right" w:pos="6831"/>
              </w:tabs>
              <w:spacing w:before="0" w:line="153" w:lineRule="auto"/>
              <w:ind w:left="593"/>
              <w:rPr>
                <w:sz w:val="18"/>
              </w:rPr>
            </w:pPr>
            <w:r>
              <w:rPr>
                <w:position w:val="-6"/>
                <w:sz w:val="18"/>
              </w:rPr>
              <w:t>4934289.12</w:t>
            </w:r>
            <w:r>
              <w:rPr>
                <w:position w:val="-6"/>
                <w:sz w:val="18"/>
              </w:rPr>
              <w:tab/>
            </w:r>
            <w:r>
              <w:rPr>
                <w:sz w:val="18"/>
              </w:rPr>
              <w:t>П</w:t>
            </w:r>
            <w:r>
              <w:rPr>
                <w:sz w:val="18"/>
              </w:rPr>
              <w:tab/>
            </w:r>
            <w:r>
              <w:rPr>
                <w:sz w:val="18"/>
              </w:rPr>
              <w:t>759</w:t>
            </w:r>
            <w:r>
              <w:rPr>
                <w:sz w:val="18"/>
              </w:rPr>
              <w:tab/>
              <w:t>7367774.64</w:t>
            </w:r>
            <w:r>
              <w:rPr>
                <w:sz w:val="18"/>
              </w:rPr>
              <w:tab/>
              <w:t>4934043.32</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779</w:t>
            </w:r>
          </w:p>
        </w:tc>
        <w:tc>
          <w:tcPr>
            <w:tcW w:w="1857" w:type="dxa"/>
          </w:tcPr>
          <w:p w:rsidR="00A02B30" w:rsidRDefault="00B05A60">
            <w:pPr>
              <w:pStyle w:val="TableParagraph"/>
              <w:spacing w:line="206" w:lineRule="exact"/>
              <w:ind w:left="409"/>
              <w:rPr>
                <w:sz w:val="18"/>
              </w:rPr>
            </w:pPr>
            <w:r>
              <w:rPr>
                <w:sz w:val="18"/>
              </w:rPr>
              <w:t>7367416.36</w:t>
            </w:r>
          </w:p>
        </w:tc>
        <w:tc>
          <w:tcPr>
            <w:tcW w:w="6877" w:type="dxa"/>
            <w:gridSpan w:val="5"/>
          </w:tcPr>
          <w:p w:rsidR="00A02B30" w:rsidRDefault="00B05A60">
            <w:pPr>
              <w:pStyle w:val="TableParagraph"/>
              <w:tabs>
                <w:tab w:val="left" w:pos="2403"/>
                <w:tab w:val="left" w:pos="2844"/>
                <w:tab w:val="left" w:pos="3935"/>
                <w:tab w:val="right" w:pos="6831"/>
              </w:tabs>
              <w:spacing w:before="0" w:line="153" w:lineRule="auto"/>
              <w:ind w:left="593"/>
              <w:rPr>
                <w:sz w:val="18"/>
              </w:rPr>
            </w:pPr>
            <w:r>
              <w:rPr>
                <w:position w:val="-6"/>
                <w:sz w:val="18"/>
              </w:rPr>
              <w:t>4934281.88</w:t>
            </w:r>
            <w:r>
              <w:rPr>
                <w:position w:val="-6"/>
                <w:sz w:val="18"/>
              </w:rPr>
              <w:tab/>
            </w:r>
            <w:r>
              <w:rPr>
                <w:sz w:val="18"/>
              </w:rPr>
              <w:t>П</w:t>
            </w:r>
            <w:r>
              <w:rPr>
                <w:sz w:val="18"/>
              </w:rPr>
              <w:tab/>
              <w:t>760</w:t>
            </w:r>
            <w:r>
              <w:rPr>
                <w:sz w:val="18"/>
              </w:rPr>
              <w:tab/>
              <w:t>7367792.62</w:t>
            </w:r>
            <w:r>
              <w:rPr>
                <w:sz w:val="18"/>
              </w:rPr>
              <w:tab/>
              <w:t>4934053.92</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780</w:t>
            </w:r>
          </w:p>
        </w:tc>
        <w:tc>
          <w:tcPr>
            <w:tcW w:w="1857" w:type="dxa"/>
          </w:tcPr>
          <w:p w:rsidR="00A02B30" w:rsidRDefault="00B05A60">
            <w:pPr>
              <w:pStyle w:val="TableParagraph"/>
              <w:spacing w:line="206" w:lineRule="exact"/>
              <w:ind w:left="409"/>
              <w:rPr>
                <w:sz w:val="18"/>
              </w:rPr>
            </w:pPr>
            <w:r>
              <w:rPr>
                <w:sz w:val="18"/>
              </w:rPr>
              <w:t>7367403.54</w:t>
            </w:r>
          </w:p>
        </w:tc>
        <w:tc>
          <w:tcPr>
            <w:tcW w:w="6877" w:type="dxa"/>
            <w:gridSpan w:val="5"/>
          </w:tcPr>
          <w:p w:rsidR="00A02B30" w:rsidRDefault="00B05A60">
            <w:pPr>
              <w:pStyle w:val="TableParagraph"/>
              <w:tabs>
                <w:tab w:val="left" w:pos="2404"/>
                <w:tab w:val="left" w:pos="2844"/>
                <w:tab w:val="left" w:pos="3935"/>
                <w:tab w:val="right" w:pos="6831"/>
              </w:tabs>
              <w:spacing w:before="0" w:line="153" w:lineRule="auto"/>
              <w:ind w:left="593"/>
              <w:rPr>
                <w:sz w:val="18"/>
              </w:rPr>
            </w:pPr>
            <w:r>
              <w:rPr>
                <w:position w:val="-6"/>
                <w:sz w:val="18"/>
              </w:rPr>
              <w:t>4934280.05</w:t>
            </w:r>
            <w:r>
              <w:rPr>
                <w:position w:val="-6"/>
                <w:sz w:val="18"/>
              </w:rPr>
              <w:tab/>
            </w:r>
            <w:r>
              <w:rPr>
                <w:sz w:val="18"/>
              </w:rPr>
              <w:t>П</w:t>
            </w:r>
            <w:r>
              <w:rPr>
                <w:sz w:val="18"/>
              </w:rPr>
              <w:tab/>
              <w:t>761</w:t>
            </w:r>
            <w:r>
              <w:rPr>
                <w:sz w:val="18"/>
              </w:rPr>
              <w:tab/>
              <w:t>7367773.05</w:t>
            </w:r>
            <w:r>
              <w:rPr>
                <w:sz w:val="18"/>
              </w:rPr>
              <w:tab/>
              <w:t>4934092.75</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5"/>
              <w:rPr>
                <w:sz w:val="18"/>
              </w:rPr>
            </w:pPr>
            <w:r>
              <w:rPr>
                <w:sz w:val="18"/>
              </w:rPr>
              <w:t>781</w:t>
            </w:r>
          </w:p>
        </w:tc>
        <w:tc>
          <w:tcPr>
            <w:tcW w:w="1857" w:type="dxa"/>
          </w:tcPr>
          <w:p w:rsidR="00A02B30" w:rsidRDefault="00B05A60">
            <w:pPr>
              <w:pStyle w:val="TableParagraph"/>
              <w:spacing w:line="206" w:lineRule="exact"/>
              <w:ind w:left="409"/>
              <w:rPr>
                <w:sz w:val="18"/>
              </w:rPr>
            </w:pPr>
            <w:r>
              <w:rPr>
                <w:sz w:val="18"/>
              </w:rPr>
              <w:t>7367347.42</w:t>
            </w:r>
          </w:p>
        </w:tc>
        <w:tc>
          <w:tcPr>
            <w:tcW w:w="6877" w:type="dxa"/>
            <w:gridSpan w:val="5"/>
          </w:tcPr>
          <w:p w:rsidR="00A02B30" w:rsidRDefault="00B05A60">
            <w:pPr>
              <w:pStyle w:val="TableParagraph"/>
              <w:spacing w:line="206" w:lineRule="exact"/>
              <w:ind w:left="593"/>
              <w:rPr>
                <w:sz w:val="18"/>
              </w:rPr>
            </w:pPr>
            <w:r>
              <w:rPr>
                <w:sz w:val="18"/>
              </w:rPr>
              <w:t>4934319.01</w:t>
            </w:r>
          </w:p>
        </w:tc>
      </w:tr>
      <w:tr w:rsidR="00A02B30">
        <w:trPr>
          <w:trHeight w:val="218"/>
        </w:trPr>
        <w:tc>
          <w:tcPr>
            <w:tcW w:w="335" w:type="dxa"/>
          </w:tcPr>
          <w:p w:rsidR="00A02B30" w:rsidRDefault="00B05A60">
            <w:pPr>
              <w:pStyle w:val="TableParagraph"/>
              <w:spacing w:line="187" w:lineRule="exact"/>
              <w:ind w:left="50"/>
              <w:rPr>
                <w:sz w:val="18"/>
              </w:rPr>
            </w:pPr>
            <w:r>
              <w:rPr>
                <w:sz w:val="18"/>
              </w:rPr>
              <w:t>П</w:t>
            </w:r>
          </w:p>
        </w:tc>
        <w:tc>
          <w:tcPr>
            <w:tcW w:w="834" w:type="dxa"/>
          </w:tcPr>
          <w:p w:rsidR="00A02B30" w:rsidRDefault="00B05A60">
            <w:pPr>
              <w:pStyle w:val="TableParagraph"/>
              <w:spacing w:line="187" w:lineRule="exact"/>
              <w:ind w:left="155"/>
              <w:rPr>
                <w:sz w:val="18"/>
              </w:rPr>
            </w:pPr>
            <w:r>
              <w:rPr>
                <w:sz w:val="18"/>
              </w:rPr>
              <w:t>782</w:t>
            </w:r>
          </w:p>
        </w:tc>
        <w:tc>
          <w:tcPr>
            <w:tcW w:w="1857" w:type="dxa"/>
          </w:tcPr>
          <w:p w:rsidR="00A02B30" w:rsidRDefault="00B05A60">
            <w:pPr>
              <w:pStyle w:val="TableParagraph"/>
              <w:spacing w:line="187" w:lineRule="exact"/>
              <w:ind w:left="409"/>
              <w:rPr>
                <w:sz w:val="18"/>
              </w:rPr>
            </w:pPr>
            <w:r>
              <w:rPr>
                <w:sz w:val="18"/>
              </w:rPr>
              <w:t>7367316.06</w:t>
            </w:r>
          </w:p>
        </w:tc>
        <w:tc>
          <w:tcPr>
            <w:tcW w:w="6877" w:type="dxa"/>
            <w:gridSpan w:val="5"/>
          </w:tcPr>
          <w:p w:rsidR="00A02B30" w:rsidRDefault="00B05A60">
            <w:pPr>
              <w:pStyle w:val="TableParagraph"/>
              <w:tabs>
                <w:tab w:val="left" w:pos="3842"/>
              </w:tabs>
              <w:spacing w:line="187" w:lineRule="exact"/>
              <w:ind w:left="593"/>
              <w:rPr>
                <w:sz w:val="18"/>
              </w:rPr>
            </w:pPr>
            <w:r>
              <w:rPr>
                <w:sz w:val="18"/>
              </w:rPr>
              <w:t>4934343.27</w:t>
            </w:r>
            <w:r>
              <w:rPr>
                <w:sz w:val="18"/>
              </w:rPr>
              <w:tab/>
              <w:t>грађевинска парцела</w:t>
            </w:r>
            <w:r>
              <w:rPr>
                <w:spacing w:val="-3"/>
                <w:sz w:val="18"/>
              </w:rPr>
              <w:t xml:space="preserve"> </w:t>
            </w:r>
            <w:r>
              <w:rPr>
                <w:sz w:val="18"/>
              </w:rPr>
              <w:t>П2-4</w:t>
            </w:r>
          </w:p>
        </w:tc>
      </w:tr>
      <w:tr w:rsidR="00A02B30">
        <w:trPr>
          <w:trHeight w:val="249"/>
        </w:trPr>
        <w:tc>
          <w:tcPr>
            <w:tcW w:w="335" w:type="dxa"/>
          </w:tcPr>
          <w:p w:rsidR="00A02B30" w:rsidRDefault="00B05A60">
            <w:pPr>
              <w:pStyle w:val="TableParagraph"/>
              <w:spacing w:before="31" w:line="199" w:lineRule="exact"/>
              <w:ind w:left="50"/>
              <w:rPr>
                <w:sz w:val="18"/>
              </w:rPr>
            </w:pPr>
            <w:r>
              <w:rPr>
                <w:sz w:val="18"/>
              </w:rPr>
              <w:t>П</w:t>
            </w:r>
          </w:p>
        </w:tc>
        <w:tc>
          <w:tcPr>
            <w:tcW w:w="834" w:type="dxa"/>
          </w:tcPr>
          <w:p w:rsidR="00A02B30" w:rsidRDefault="00B05A60">
            <w:pPr>
              <w:pStyle w:val="TableParagraph"/>
              <w:spacing w:before="31" w:line="199" w:lineRule="exact"/>
              <w:ind w:left="155"/>
              <w:rPr>
                <w:sz w:val="18"/>
              </w:rPr>
            </w:pPr>
            <w:r>
              <w:rPr>
                <w:sz w:val="18"/>
              </w:rPr>
              <w:t>783</w:t>
            </w:r>
          </w:p>
        </w:tc>
        <w:tc>
          <w:tcPr>
            <w:tcW w:w="1857" w:type="dxa"/>
          </w:tcPr>
          <w:p w:rsidR="00A02B30" w:rsidRDefault="00B05A60">
            <w:pPr>
              <w:pStyle w:val="TableParagraph"/>
              <w:spacing w:before="31" w:line="199" w:lineRule="exact"/>
              <w:ind w:left="409"/>
              <w:rPr>
                <w:sz w:val="18"/>
              </w:rPr>
            </w:pPr>
            <w:r>
              <w:rPr>
                <w:sz w:val="18"/>
              </w:rPr>
              <w:t>7367278.47</w:t>
            </w:r>
          </w:p>
        </w:tc>
        <w:tc>
          <w:tcPr>
            <w:tcW w:w="2146" w:type="dxa"/>
          </w:tcPr>
          <w:p w:rsidR="00A02B30" w:rsidRDefault="00B05A60">
            <w:pPr>
              <w:pStyle w:val="TableParagraph"/>
              <w:spacing w:before="31" w:line="199" w:lineRule="exact"/>
              <w:ind w:left="593"/>
              <w:rPr>
                <w:sz w:val="18"/>
              </w:rPr>
            </w:pPr>
            <w:r>
              <w:rPr>
                <w:sz w:val="18"/>
              </w:rPr>
              <w:t>4934375.75</w:t>
            </w:r>
          </w:p>
        </w:tc>
        <w:tc>
          <w:tcPr>
            <w:tcW w:w="426" w:type="dxa"/>
          </w:tcPr>
          <w:p w:rsidR="00A02B30" w:rsidRDefault="00A02B30">
            <w:pPr>
              <w:pStyle w:val="TableParagraph"/>
              <w:spacing w:before="0"/>
              <w:rPr>
                <w:sz w:val="18"/>
              </w:rPr>
            </w:pPr>
          </w:p>
        </w:tc>
        <w:tc>
          <w:tcPr>
            <w:tcW w:w="933" w:type="dxa"/>
          </w:tcPr>
          <w:p w:rsidR="00A02B30" w:rsidRDefault="00A02B30">
            <w:pPr>
              <w:pStyle w:val="TableParagraph"/>
              <w:spacing w:before="0"/>
              <w:rPr>
                <w:sz w:val="18"/>
              </w:rPr>
            </w:pPr>
          </w:p>
        </w:tc>
        <w:tc>
          <w:tcPr>
            <w:tcW w:w="1874" w:type="dxa"/>
          </w:tcPr>
          <w:p w:rsidR="00A02B30" w:rsidRDefault="00A02B30">
            <w:pPr>
              <w:pStyle w:val="TableParagraph"/>
              <w:spacing w:before="0"/>
              <w:rPr>
                <w:sz w:val="18"/>
              </w:rPr>
            </w:pPr>
          </w:p>
        </w:tc>
        <w:tc>
          <w:tcPr>
            <w:tcW w:w="1498" w:type="dxa"/>
          </w:tcPr>
          <w:p w:rsidR="00A02B30" w:rsidRDefault="00A02B30">
            <w:pPr>
              <w:pStyle w:val="TableParagraph"/>
              <w:spacing w:before="0"/>
              <w:rPr>
                <w:sz w:val="18"/>
              </w:rPr>
            </w:pP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784</w:t>
            </w:r>
          </w:p>
        </w:tc>
        <w:tc>
          <w:tcPr>
            <w:tcW w:w="1857" w:type="dxa"/>
          </w:tcPr>
          <w:p w:rsidR="00A02B30" w:rsidRDefault="00B05A60">
            <w:pPr>
              <w:pStyle w:val="TableParagraph"/>
              <w:spacing w:before="19" w:line="199" w:lineRule="exact"/>
              <w:ind w:left="409"/>
              <w:rPr>
                <w:sz w:val="18"/>
              </w:rPr>
            </w:pPr>
            <w:r>
              <w:rPr>
                <w:sz w:val="18"/>
              </w:rPr>
              <w:t>7367223.30</w:t>
            </w:r>
          </w:p>
        </w:tc>
        <w:tc>
          <w:tcPr>
            <w:tcW w:w="2146" w:type="dxa"/>
          </w:tcPr>
          <w:p w:rsidR="00A02B30" w:rsidRDefault="00B05A60">
            <w:pPr>
              <w:pStyle w:val="TableParagraph"/>
              <w:spacing w:before="19" w:line="199" w:lineRule="exact"/>
              <w:ind w:left="593"/>
              <w:rPr>
                <w:sz w:val="18"/>
              </w:rPr>
            </w:pPr>
            <w:r>
              <w:rPr>
                <w:sz w:val="18"/>
              </w:rPr>
              <w:t>4934432.63</w:t>
            </w:r>
          </w:p>
        </w:tc>
        <w:tc>
          <w:tcPr>
            <w:tcW w:w="426" w:type="dxa"/>
          </w:tcPr>
          <w:p w:rsidR="00A02B30" w:rsidRDefault="00A02B30">
            <w:pPr>
              <w:pStyle w:val="TableParagraph"/>
              <w:spacing w:before="0"/>
              <w:rPr>
                <w:sz w:val="16"/>
              </w:rPr>
            </w:pPr>
          </w:p>
        </w:tc>
        <w:tc>
          <w:tcPr>
            <w:tcW w:w="933" w:type="dxa"/>
          </w:tcPr>
          <w:p w:rsidR="00A02B30" w:rsidRDefault="00B05A60">
            <w:pPr>
              <w:pStyle w:val="TableParagraph"/>
              <w:spacing w:before="4"/>
              <w:ind w:left="29"/>
              <w:rPr>
                <w:sz w:val="18"/>
              </w:rPr>
            </w:pPr>
            <w:r>
              <w:rPr>
                <w:sz w:val="18"/>
              </w:rPr>
              <w:t>БРОЈ</w:t>
            </w:r>
          </w:p>
        </w:tc>
        <w:tc>
          <w:tcPr>
            <w:tcW w:w="1874" w:type="dxa"/>
          </w:tcPr>
          <w:p w:rsidR="00A02B30" w:rsidRDefault="00B05A60">
            <w:pPr>
              <w:pStyle w:val="TableParagraph"/>
              <w:spacing w:before="4"/>
              <w:ind w:right="162"/>
              <w:jc w:val="center"/>
              <w:rPr>
                <w:sz w:val="18"/>
              </w:rPr>
            </w:pPr>
            <w:r>
              <w:rPr>
                <w:sz w:val="18"/>
              </w:rPr>
              <w:t>X</w:t>
            </w:r>
          </w:p>
        </w:tc>
        <w:tc>
          <w:tcPr>
            <w:tcW w:w="1498" w:type="dxa"/>
          </w:tcPr>
          <w:p w:rsidR="00A02B30" w:rsidRDefault="00B05A60">
            <w:pPr>
              <w:pStyle w:val="TableParagraph"/>
              <w:spacing w:before="4"/>
              <w:ind w:left="551"/>
              <w:jc w:val="center"/>
              <w:rPr>
                <w:sz w:val="18"/>
              </w:rPr>
            </w:pPr>
            <w:r>
              <w:rPr>
                <w:sz w:val="18"/>
              </w:rPr>
              <w:t>Y</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785</w:t>
            </w:r>
          </w:p>
        </w:tc>
        <w:tc>
          <w:tcPr>
            <w:tcW w:w="1857" w:type="dxa"/>
          </w:tcPr>
          <w:p w:rsidR="00A02B30" w:rsidRDefault="00B05A60">
            <w:pPr>
              <w:pStyle w:val="TableParagraph"/>
              <w:spacing w:before="19" w:line="199" w:lineRule="exact"/>
              <w:ind w:left="409"/>
              <w:rPr>
                <w:sz w:val="18"/>
              </w:rPr>
            </w:pPr>
            <w:r>
              <w:rPr>
                <w:sz w:val="18"/>
              </w:rPr>
              <w:t>7367201.97</w:t>
            </w:r>
          </w:p>
        </w:tc>
        <w:tc>
          <w:tcPr>
            <w:tcW w:w="2146" w:type="dxa"/>
          </w:tcPr>
          <w:p w:rsidR="00A02B30" w:rsidRDefault="00B05A60">
            <w:pPr>
              <w:pStyle w:val="TableParagraph"/>
              <w:spacing w:before="19" w:line="199" w:lineRule="exact"/>
              <w:ind w:left="593"/>
              <w:rPr>
                <w:sz w:val="18"/>
              </w:rPr>
            </w:pPr>
            <w:r>
              <w:rPr>
                <w:sz w:val="18"/>
              </w:rPr>
              <w:t>4934458.85</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71</w:t>
            </w:r>
          </w:p>
        </w:tc>
        <w:tc>
          <w:tcPr>
            <w:tcW w:w="1874" w:type="dxa"/>
          </w:tcPr>
          <w:p w:rsidR="00A02B30" w:rsidRDefault="00B05A60">
            <w:pPr>
              <w:pStyle w:val="TableParagraph"/>
              <w:spacing w:before="4"/>
              <w:ind w:left="408" w:right="570"/>
              <w:jc w:val="center"/>
              <w:rPr>
                <w:sz w:val="18"/>
              </w:rPr>
            </w:pPr>
            <w:r>
              <w:rPr>
                <w:sz w:val="18"/>
              </w:rPr>
              <w:t>7368364.72</w:t>
            </w:r>
          </w:p>
        </w:tc>
        <w:tc>
          <w:tcPr>
            <w:tcW w:w="1498" w:type="dxa"/>
          </w:tcPr>
          <w:p w:rsidR="00A02B30" w:rsidRDefault="00B05A60">
            <w:pPr>
              <w:pStyle w:val="TableParagraph"/>
              <w:spacing w:before="4"/>
              <w:ind w:left="570" w:right="25"/>
              <w:jc w:val="center"/>
              <w:rPr>
                <w:sz w:val="18"/>
              </w:rPr>
            </w:pPr>
            <w:r>
              <w:rPr>
                <w:sz w:val="18"/>
              </w:rPr>
              <w:t>4933582.11</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786</w:t>
            </w:r>
          </w:p>
        </w:tc>
        <w:tc>
          <w:tcPr>
            <w:tcW w:w="1857" w:type="dxa"/>
          </w:tcPr>
          <w:p w:rsidR="00A02B30" w:rsidRDefault="00B05A60">
            <w:pPr>
              <w:pStyle w:val="TableParagraph"/>
              <w:spacing w:before="19" w:line="199" w:lineRule="exact"/>
              <w:ind w:left="409"/>
              <w:rPr>
                <w:sz w:val="18"/>
              </w:rPr>
            </w:pPr>
            <w:r>
              <w:rPr>
                <w:sz w:val="18"/>
              </w:rPr>
              <w:t>7367206.00</w:t>
            </w:r>
          </w:p>
        </w:tc>
        <w:tc>
          <w:tcPr>
            <w:tcW w:w="2146" w:type="dxa"/>
          </w:tcPr>
          <w:p w:rsidR="00A02B30" w:rsidRDefault="00B05A60">
            <w:pPr>
              <w:pStyle w:val="TableParagraph"/>
              <w:spacing w:before="19" w:line="199" w:lineRule="exact"/>
              <w:ind w:left="593"/>
              <w:rPr>
                <w:sz w:val="18"/>
              </w:rPr>
            </w:pPr>
            <w:r>
              <w:rPr>
                <w:sz w:val="18"/>
              </w:rPr>
              <w:t>4934467.49</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72</w:t>
            </w:r>
          </w:p>
        </w:tc>
        <w:tc>
          <w:tcPr>
            <w:tcW w:w="1874" w:type="dxa"/>
          </w:tcPr>
          <w:p w:rsidR="00A02B30" w:rsidRDefault="00B05A60">
            <w:pPr>
              <w:pStyle w:val="TableParagraph"/>
              <w:spacing w:before="4"/>
              <w:ind w:left="408" w:right="570"/>
              <w:jc w:val="center"/>
              <w:rPr>
                <w:sz w:val="18"/>
              </w:rPr>
            </w:pPr>
            <w:r>
              <w:rPr>
                <w:sz w:val="18"/>
              </w:rPr>
              <w:t>7368407.87</w:t>
            </w:r>
          </w:p>
        </w:tc>
        <w:tc>
          <w:tcPr>
            <w:tcW w:w="1498" w:type="dxa"/>
          </w:tcPr>
          <w:p w:rsidR="00A02B30" w:rsidRDefault="00B05A60">
            <w:pPr>
              <w:pStyle w:val="TableParagraph"/>
              <w:spacing w:before="4"/>
              <w:ind w:left="570" w:right="25"/>
              <w:jc w:val="center"/>
              <w:rPr>
                <w:sz w:val="18"/>
              </w:rPr>
            </w:pPr>
            <w:r>
              <w:rPr>
                <w:sz w:val="18"/>
              </w:rPr>
              <w:t>4933553.40</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787</w:t>
            </w:r>
          </w:p>
        </w:tc>
        <w:tc>
          <w:tcPr>
            <w:tcW w:w="1857" w:type="dxa"/>
          </w:tcPr>
          <w:p w:rsidR="00A02B30" w:rsidRDefault="00B05A60">
            <w:pPr>
              <w:pStyle w:val="TableParagraph"/>
              <w:spacing w:before="19" w:line="199" w:lineRule="exact"/>
              <w:ind w:left="409"/>
              <w:rPr>
                <w:sz w:val="18"/>
              </w:rPr>
            </w:pPr>
            <w:r>
              <w:rPr>
                <w:sz w:val="18"/>
              </w:rPr>
              <w:t>7367196.40</w:t>
            </w:r>
          </w:p>
        </w:tc>
        <w:tc>
          <w:tcPr>
            <w:tcW w:w="2146" w:type="dxa"/>
          </w:tcPr>
          <w:p w:rsidR="00A02B30" w:rsidRDefault="00B05A60">
            <w:pPr>
              <w:pStyle w:val="TableParagraph"/>
              <w:spacing w:before="19" w:line="199" w:lineRule="exact"/>
              <w:ind w:left="593"/>
              <w:rPr>
                <w:sz w:val="18"/>
              </w:rPr>
            </w:pPr>
            <w:r>
              <w:rPr>
                <w:sz w:val="18"/>
              </w:rPr>
              <w:t>4934471.94</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73</w:t>
            </w:r>
          </w:p>
        </w:tc>
        <w:tc>
          <w:tcPr>
            <w:tcW w:w="1874" w:type="dxa"/>
          </w:tcPr>
          <w:p w:rsidR="00A02B30" w:rsidRDefault="00B05A60">
            <w:pPr>
              <w:pStyle w:val="TableParagraph"/>
              <w:spacing w:before="4"/>
              <w:ind w:left="408" w:right="570"/>
              <w:jc w:val="center"/>
              <w:rPr>
                <w:sz w:val="18"/>
              </w:rPr>
            </w:pPr>
            <w:r>
              <w:rPr>
                <w:sz w:val="18"/>
              </w:rPr>
              <w:t>7368449.33</w:t>
            </w:r>
          </w:p>
        </w:tc>
        <w:tc>
          <w:tcPr>
            <w:tcW w:w="1498" w:type="dxa"/>
          </w:tcPr>
          <w:p w:rsidR="00A02B30" w:rsidRDefault="00B05A60">
            <w:pPr>
              <w:pStyle w:val="TableParagraph"/>
              <w:spacing w:before="4"/>
              <w:ind w:left="570" w:right="25"/>
              <w:jc w:val="center"/>
              <w:rPr>
                <w:sz w:val="18"/>
              </w:rPr>
            </w:pPr>
            <w:r>
              <w:rPr>
                <w:sz w:val="18"/>
              </w:rPr>
              <w:t>4933525.25</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788</w:t>
            </w:r>
          </w:p>
        </w:tc>
        <w:tc>
          <w:tcPr>
            <w:tcW w:w="1857" w:type="dxa"/>
          </w:tcPr>
          <w:p w:rsidR="00A02B30" w:rsidRDefault="00B05A60">
            <w:pPr>
              <w:pStyle w:val="TableParagraph"/>
              <w:spacing w:before="19" w:line="199" w:lineRule="exact"/>
              <w:ind w:left="409"/>
              <w:rPr>
                <w:sz w:val="18"/>
              </w:rPr>
            </w:pPr>
            <w:r>
              <w:rPr>
                <w:sz w:val="18"/>
              </w:rPr>
              <w:t>7367194.26</w:t>
            </w:r>
          </w:p>
        </w:tc>
        <w:tc>
          <w:tcPr>
            <w:tcW w:w="2146" w:type="dxa"/>
          </w:tcPr>
          <w:p w:rsidR="00A02B30" w:rsidRDefault="00B05A60">
            <w:pPr>
              <w:pStyle w:val="TableParagraph"/>
              <w:spacing w:before="19" w:line="199" w:lineRule="exact"/>
              <w:ind w:left="593"/>
              <w:rPr>
                <w:sz w:val="18"/>
              </w:rPr>
            </w:pPr>
            <w:r>
              <w:rPr>
                <w:sz w:val="18"/>
              </w:rPr>
              <w:t>4934467.30</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74</w:t>
            </w:r>
          </w:p>
        </w:tc>
        <w:tc>
          <w:tcPr>
            <w:tcW w:w="1874" w:type="dxa"/>
          </w:tcPr>
          <w:p w:rsidR="00A02B30" w:rsidRDefault="00B05A60">
            <w:pPr>
              <w:pStyle w:val="TableParagraph"/>
              <w:spacing w:before="4"/>
              <w:ind w:left="408" w:right="570"/>
              <w:jc w:val="center"/>
              <w:rPr>
                <w:sz w:val="18"/>
              </w:rPr>
            </w:pPr>
            <w:r>
              <w:rPr>
                <w:sz w:val="18"/>
              </w:rPr>
              <w:t>7368472.30</w:t>
            </w:r>
          </w:p>
        </w:tc>
        <w:tc>
          <w:tcPr>
            <w:tcW w:w="1498" w:type="dxa"/>
          </w:tcPr>
          <w:p w:rsidR="00A02B30" w:rsidRDefault="00B05A60">
            <w:pPr>
              <w:pStyle w:val="TableParagraph"/>
              <w:spacing w:before="4"/>
              <w:ind w:left="570" w:right="25"/>
              <w:jc w:val="center"/>
              <w:rPr>
                <w:sz w:val="18"/>
              </w:rPr>
            </w:pPr>
            <w:r>
              <w:rPr>
                <w:sz w:val="18"/>
              </w:rPr>
              <w:t>4933510.65</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789</w:t>
            </w:r>
          </w:p>
        </w:tc>
        <w:tc>
          <w:tcPr>
            <w:tcW w:w="1857" w:type="dxa"/>
          </w:tcPr>
          <w:p w:rsidR="00A02B30" w:rsidRDefault="00B05A60">
            <w:pPr>
              <w:pStyle w:val="TableParagraph"/>
              <w:spacing w:before="19" w:line="199" w:lineRule="exact"/>
              <w:ind w:left="409"/>
              <w:rPr>
                <w:sz w:val="18"/>
              </w:rPr>
            </w:pPr>
            <w:r>
              <w:rPr>
                <w:sz w:val="18"/>
              </w:rPr>
              <w:t>7367170.53</w:t>
            </w:r>
          </w:p>
        </w:tc>
        <w:tc>
          <w:tcPr>
            <w:tcW w:w="2146" w:type="dxa"/>
          </w:tcPr>
          <w:p w:rsidR="00A02B30" w:rsidRDefault="00B05A60">
            <w:pPr>
              <w:pStyle w:val="TableParagraph"/>
              <w:spacing w:before="19" w:line="199" w:lineRule="exact"/>
              <w:ind w:left="593"/>
              <w:rPr>
                <w:sz w:val="18"/>
              </w:rPr>
            </w:pPr>
            <w:r>
              <w:rPr>
                <w:sz w:val="18"/>
              </w:rPr>
              <w:t>4934503.68</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75</w:t>
            </w:r>
          </w:p>
        </w:tc>
        <w:tc>
          <w:tcPr>
            <w:tcW w:w="1874" w:type="dxa"/>
          </w:tcPr>
          <w:p w:rsidR="00A02B30" w:rsidRDefault="00B05A60">
            <w:pPr>
              <w:pStyle w:val="TableParagraph"/>
              <w:spacing w:before="4"/>
              <w:ind w:left="408" w:right="570"/>
              <w:jc w:val="center"/>
              <w:rPr>
                <w:sz w:val="18"/>
              </w:rPr>
            </w:pPr>
            <w:r>
              <w:rPr>
                <w:sz w:val="18"/>
              </w:rPr>
              <w:t>7368482.05</w:t>
            </w:r>
          </w:p>
        </w:tc>
        <w:tc>
          <w:tcPr>
            <w:tcW w:w="1498" w:type="dxa"/>
          </w:tcPr>
          <w:p w:rsidR="00A02B30" w:rsidRDefault="00B05A60">
            <w:pPr>
              <w:pStyle w:val="TableParagraph"/>
              <w:spacing w:before="4"/>
              <w:ind w:left="570" w:right="25"/>
              <w:jc w:val="center"/>
              <w:rPr>
                <w:sz w:val="18"/>
              </w:rPr>
            </w:pPr>
            <w:r>
              <w:rPr>
                <w:sz w:val="18"/>
              </w:rPr>
              <w:t>4933507.44</w:t>
            </w:r>
          </w:p>
        </w:tc>
      </w:tr>
      <w:tr w:rsidR="00A02B30">
        <w:trPr>
          <w:trHeight w:val="238"/>
        </w:trPr>
        <w:tc>
          <w:tcPr>
            <w:tcW w:w="335" w:type="dxa"/>
          </w:tcPr>
          <w:p w:rsidR="00A02B30" w:rsidRDefault="00B05A60">
            <w:pPr>
              <w:pStyle w:val="TableParagraph"/>
              <w:spacing w:before="19" w:line="199" w:lineRule="exact"/>
              <w:ind w:left="50"/>
              <w:rPr>
                <w:sz w:val="18"/>
              </w:rPr>
            </w:pPr>
            <w:r>
              <w:rPr>
                <w:sz w:val="18"/>
              </w:rPr>
              <w:t>П</w:t>
            </w:r>
          </w:p>
        </w:tc>
        <w:tc>
          <w:tcPr>
            <w:tcW w:w="834" w:type="dxa"/>
          </w:tcPr>
          <w:p w:rsidR="00A02B30" w:rsidRDefault="00B05A60">
            <w:pPr>
              <w:pStyle w:val="TableParagraph"/>
              <w:spacing w:before="19" w:line="199" w:lineRule="exact"/>
              <w:ind w:left="155"/>
              <w:rPr>
                <w:sz w:val="18"/>
              </w:rPr>
            </w:pPr>
            <w:r>
              <w:rPr>
                <w:sz w:val="18"/>
              </w:rPr>
              <w:t>790</w:t>
            </w:r>
          </w:p>
        </w:tc>
        <w:tc>
          <w:tcPr>
            <w:tcW w:w="1857" w:type="dxa"/>
          </w:tcPr>
          <w:p w:rsidR="00A02B30" w:rsidRDefault="00B05A60">
            <w:pPr>
              <w:pStyle w:val="TableParagraph"/>
              <w:spacing w:before="19" w:line="199" w:lineRule="exact"/>
              <w:ind w:left="409"/>
              <w:rPr>
                <w:sz w:val="18"/>
              </w:rPr>
            </w:pPr>
            <w:r>
              <w:rPr>
                <w:sz w:val="18"/>
              </w:rPr>
              <w:t>7367156.26</w:t>
            </w:r>
          </w:p>
        </w:tc>
        <w:tc>
          <w:tcPr>
            <w:tcW w:w="2146" w:type="dxa"/>
          </w:tcPr>
          <w:p w:rsidR="00A02B30" w:rsidRDefault="00B05A60">
            <w:pPr>
              <w:pStyle w:val="TableParagraph"/>
              <w:spacing w:before="19" w:line="199" w:lineRule="exact"/>
              <w:ind w:left="593"/>
              <w:rPr>
                <w:sz w:val="18"/>
              </w:rPr>
            </w:pPr>
            <w:r>
              <w:rPr>
                <w:sz w:val="18"/>
              </w:rPr>
              <w:t>4934529.87</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76</w:t>
            </w:r>
          </w:p>
        </w:tc>
        <w:tc>
          <w:tcPr>
            <w:tcW w:w="1874" w:type="dxa"/>
          </w:tcPr>
          <w:p w:rsidR="00A02B30" w:rsidRDefault="00B05A60">
            <w:pPr>
              <w:pStyle w:val="TableParagraph"/>
              <w:spacing w:before="4"/>
              <w:ind w:left="408" w:right="570"/>
              <w:jc w:val="center"/>
              <w:rPr>
                <w:sz w:val="18"/>
              </w:rPr>
            </w:pPr>
            <w:r>
              <w:rPr>
                <w:sz w:val="18"/>
              </w:rPr>
              <w:t>7368502.64</w:t>
            </w:r>
          </w:p>
        </w:tc>
        <w:tc>
          <w:tcPr>
            <w:tcW w:w="1498" w:type="dxa"/>
          </w:tcPr>
          <w:p w:rsidR="00A02B30" w:rsidRDefault="00B05A60">
            <w:pPr>
              <w:pStyle w:val="TableParagraph"/>
              <w:spacing w:before="4"/>
              <w:ind w:left="570" w:right="25"/>
              <w:jc w:val="center"/>
              <w:rPr>
                <w:sz w:val="18"/>
              </w:rPr>
            </w:pPr>
            <w:r>
              <w:rPr>
                <w:sz w:val="18"/>
              </w:rPr>
              <w:t>4933483.61</w:t>
            </w:r>
          </w:p>
        </w:tc>
      </w:tr>
      <w:tr w:rsidR="00A02B30">
        <w:trPr>
          <w:trHeight w:val="405"/>
        </w:trPr>
        <w:tc>
          <w:tcPr>
            <w:tcW w:w="335" w:type="dxa"/>
          </w:tcPr>
          <w:p w:rsidR="00A02B30" w:rsidRDefault="00B05A60">
            <w:pPr>
              <w:pStyle w:val="TableParagraph"/>
              <w:spacing w:before="19"/>
              <w:ind w:left="50"/>
              <w:rPr>
                <w:sz w:val="18"/>
              </w:rPr>
            </w:pPr>
            <w:r>
              <w:rPr>
                <w:sz w:val="18"/>
              </w:rPr>
              <w:t>П</w:t>
            </w:r>
          </w:p>
        </w:tc>
        <w:tc>
          <w:tcPr>
            <w:tcW w:w="834" w:type="dxa"/>
          </w:tcPr>
          <w:p w:rsidR="00A02B30" w:rsidRDefault="00B05A60">
            <w:pPr>
              <w:pStyle w:val="TableParagraph"/>
              <w:spacing w:before="19"/>
              <w:ind w:left="155"/>
              <w:rPr>
                <w:sz w:val="18"/>
              </w:rPr>
            </w:pPr>
            <w:r>
              <w:rPr>
                <w:sz w:val="18"/>
              </w:rPr>
              <w:t>791</w:t>
            </w:r>
          </w:p>
        </w:tc>
        <w:tc>
          <w:tcPr>
            <w:tcW w:w="1857" w:type="dxa"/>
          </w:tcPr>
          <w:p w:rsidR="00A02B30" w:rsidRDefault="00B05A60">
            <w:pPr>
              <w:pStyle w:val="TableParagraph"/>
              <w:spacing w:before="19"/>
              <w:ind w:left="409"/>
              <w:rPr>
                <w:sz w:val="18"/>
              </w:rPr>
            </w:pPr>
            <w:r>
              <w:rPr>
                <w:sz w:val="18"/>
              </w:rPr>
              <w:t>7367147.32</w:t>
            </w:r>
          </w:p>
        </w:tc>
        <w:tc>
          <w:tcPr>
            <w:tcW w:w="2146" w:type="dxa"/>
          </w:tcPr>
          <w:p w:rsidR="00A02B30" w:rsidRDefault="00B05A60">
            <w:pPr>
              <w:pStyle w:val="TableParagraph"/>
              <w:spacing w:before="19"/>
              <w:ind w:left="593"/>
              <w:rPr>
                <w:sz w:val="18"/>
              </w:rPr>
            </w:pPr>
            <w:r>
              <w:rPr>
                <w:sz w:val="18"/>
              </w:rPr>
              <w:t>4934536.68</w:t>
            </w:r>
          </w:p>
        </w:tc>
        <w:tc>
          <w:tcPr>
            <w:tcW w:w="426" w:type="dxa"/>
          </w:tcPr>
          <w:p w:rsidR="00A02B30" w:rsidRDefault="00B05A60">
            <w:pPr>
              <w:pStyle w:val="TableParagraph"/>
              <w:spacing w:before="4"/>
              <w:ind w:right="25"/>
              <w:jc w:val="right"/>
              <w:rPr>
                <w:sz w:val="18"/>
              </w:rPr>
            </w:pPr>
            <w:r>
              <w:rPr>
                <w:sz w:val="18"/>
              </w:rPr>
              <w:t>П</w:t>
            </w:r>
          </w:p>
        </w:tc>
        <w:tc>
          <w:tcPr>
            <w:tcW w:w="933" w:type="dxa"/>
          </w:tcPr>
          <w:p w:rsidR="00A02B30" w:rsidRDefault="00B05A60">
            <w:pPr>
              <w:pStyle w:val="TableParagraph"/>
              <w:spacing w:before="4"/>
              <w:ind w:right="423"/>
              <w:jc w:val="right"/>
              <w:rPr>
                <w:sz w:val="18"/>
              </w:rPr>
            </w:pPr>
            <w:r>
              <w:rPr>
                <w:sz w:val="18"/>
              </w:rPr>
              <w:t>77</w:t>
            </w:r>
          </w:p>
        </w:tc>
        <w:tc>
          <w:tcPr>
            <w:tcW w:w="1874" w:type="dxa"/>
          </w:tcPr>
          <w:p w:rsidR="00A02B30" w:rsidRDefault="00B05A60">
            <w:pPr>
              <w:pStyle w:val="TableParagraph"/>
              <w:spacing w:before="4"/>
              <w:ind w:left="408" w:right="570"/>
              <w:jc w:val="center"/>
              <w:rPr>
                <w:sz w:val="18"/>
              </w:rPr>
            </w:pPr>
            <w:r>
              <w:rPr>
                <w:sz w:val="18"/>
              </w:rPr>
              <w:t>7368523.05</w:t>
            </w:r>
          </w:p>
        </w:tc>
        <w:tc>
          <w:tcPr>
            <w:tcW w:w="1498" w:type="dxa"/>
          </w:tcPr>
          <w:p w:rsidR="00A02B30" w:rsidRDefault="00B05A60">
            <w:pPr>
              <w:pStyle w:val="TableParagraph"/>
              <w:spacing w:before="4"/>
              <w:ind w:left="570" w:right="25"/>
              <w:jc w:val="center"/>
              <w:rPr>
                <w:sz w:val="18"/>
              </w:rPr>
            </w:pPr>
            <w:r>
              <w:rPr>
                <w:sz w:val="18"/>
              </w:rPr>
              <w:t>4933470.05</w:t>
            </w:r>
          </w:p>
        </w:tc>
      </w:tr>
    </w:tbl>
    <w:p w:rsidR="00A02B30" w:rsidRDefault="00A02B30">
      <w:pPr>
        <w:jc w:val="center"/>
        <w:rPr>
          <w:sz w:val="18"/>
        </w:rPr>
        <w:sectPr w:rsidR="00A02B30">
          <w:type w:val="continuous"/>
          <w:pgSz w:w="12480" w:h="15650"/>
          <w:pgMar w:top="1480" w:right="740" w:bottom="280" w:left="740" w:header="720" w:footer="720" w:gutter="0"/>
          <w:cols w:space="720"/>
        </w:sectPr>
      </w:pPr>
    </w:p>
    <w:p w:rsidR="00A02B30" w:rsidRDefault="00B05A60">
      <w:pPr>
        <w:pStyle w:val="BodyText"/>
        <w:ind w:left="0"/>
        <w:rPr>
          <w:sz w:val="20"/>
        </w:rPr>
      </w:pPr>
      <w:r>
        <w:lastRenderedPageBreak/>
        <w:pict>
          <v:shape id="_x0000_s1049" style="position:absolute;margin-left:0;margin-top:782.1pt;width:.1pt;height:731.75pt;z-index:251679232;mso-position-horizontal-relative:page;mso-position-vertical-relative:page" coordorigin=",15642" coordsize="0,14635" o:spt="100" adj="0,,0" path="m6094,193r,14634m6094,193r,14634e" filled="f" strokeweight=".6pt">
            <v:stroke joinstyle="round"/>
            <v:formulas/>
            <v:path arrowok="t" o:connecttype="segments"/>
            <w10:wrap anchorx="page" anchory="page"/>
          </v:shape>
        </w:pict>
      </w:r>
      <w:r>
        <w:pict>
          <v:shape id="_x0000_s1048" type="#_x0000_t202" style="position:absolute;margin-left:46.05pt;margin-top:10.1pt;width:495pt;height:227.3pt;z-index:25168025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
                    <w:gridCol w:w="955"/>
                    <w:gridCol w:w="1851"/>
                    <w:gridCol w:w="2157"/>
                    <w:gridCol w:w="1376"/>
                    <w:gridCol w:w="1851"/>
                    <w:gridCol w:w="1497"/>
                  </w:tblGrid>
                  <w:tr w:rsidR="00A02B30">
                    <w:trPr>
                      <w:trHeight w:val="239"/>
                    </w:trPr>
                    <w:tc>
                      <w:tcPr>
                        <w:tcW w:w="208" w:type="dxa"/>
                      </w:tcPr>
                      <w:p w:rsidR="00A02B30" w:rsidRDefault="00A02B30">
                        <w:pPr>
                          <w:pStyle w:val="TableParagraph"/>
                          <w:spacing w:before="0"/>
                          <w:rPr>
                            <w:sz w:val="16"/>
                          </w:rPr>
                        </w:pPr>
                      </w:p>
                    </w:tc>
                    <w:tc>
                      <w:tcPr>
                        <w:tcW w:w="955" w:type="dxa"/>
                      </w:tcPr>
                      <w:p w:rsidR="00A02B30" w:rsidRDefault="00B05A60">
                        <w:pPr>
                          <w:pStyle w:val="TableParagraph"/>
                          <w:spacing w:before="4"/>
                          <w:ind w:left="28"/>
                          <w:rPr>
                            <w:sz w:val="18"/>
                          </w:rPr>
                        </w:pPr>
                        <w:r>
                          <w:rPr>
                            <w:sz w:val="18"/>
                          </w:rPr>
                          <w:t>БРОЈ</w:t>
                        </w:r>
                      </w:p>
                    </w:tc>
                    <w:tc>
                      <w:tcPr>
                        <w:tcW w:w="1851" w:type="dxa"/>
                      </w:tcPr>
                      <w:p w:rsidR="00A02B30" w:rsidRDefault="00B05A60">
                        <w:pPr>
                          <w:pStyle w:val="TableParagraph"/>
                          <w:spacing w:before="4"/>
                          <w:ind w:right="184"/>
                          <w:jc w:val="center"/>
                          <w:rPr>
                            <w:sz w:val="18"/>
                          </w:rPr>
                        </w:pPr>
                        <w:r>
                          <w:rPr>
                            <w:sz w:val="18"/>
                          </w:rPr>
                          <w:t>X</w:t>
                        </w:r>
                      </w:p>
                    </w:tc>
                    <w:tc>
                      <w:tcPr>
                        <w:tcW w:w="2157" w:type="dxa"/>
                      </w:tcPr>
                      <w:p w:rsidR="00A02B30" w:rsidRDefault="00B05A60">
                        <w:pPr>
                          <w:pStyle w:val="TableParagraph"/>
                          <w:spacing w:before="4"/>
                          <w:ind w:right="103"/>
                          <w:jc w:val="center"/>
                          <w:rPr>
                            <w:sz w:val="18"/>
                          </w:rPr>
                        </w:pPr>
                        <w:r>
                          <w:rPr>
                            <w:sz w:val="18"/>
                          </w:rPr>
                          <w:t>Y</w:t>
                        </w:r>
                      </w:p>
                    </w:tc>
                    <w:tc>
                      <w:tcPr>
                        <w:tcW w:w="1376" w:type="dxa"/>
                      </w:tcPr>
                      <w:p w:rsidR="00A02B30" w:rsidRDefault="00B05A60">
                        <w:pPr>
                          <w:pStyle w:val="TableParagraph"/>
                          <w:spacing w:before="4"/>
                          <w:ind w:right="65"/>
                          <w:jc w:val="center"/>
                          <w:rPr>
                            <w:sz w:val="18"/>
                          </w:rPr>
                        </w:pPr>
                        <w:r>
                          <w:rPr>
                            <w:sz w:val="18"/>
                          </w:rPr>
                          <w:t>БРОЈ</w:t>
                        </w:r>
                      </w:p>
                    </w:tc>
                    <w:tc>
                      <w:tcPr>
                        <w:tcW w:w="1851" w:type="dxa"/>
                      </w:tcPr>
                      <w:p w:rsidR="00A02B30" w:rsidRDefault="00B05A60">
                        <w:pPr>
                          <w:pStyle w:val="TableParagraph"/>
                          <w:spacing w:before="4"/>
                          <w:ind w:right="180"/>
                          <w:jc w:val="center"/>
                          <w:rPr>
                            <w:sz w:val="18"/>
                          </w:rPr>
                        </w:pPr>
                        <w:r>
                          <w:rPr>
                            <w:sz w:val="18"/>
                          </w:rPr>
                          <w:t>X</w:t>
                        </w:r>
                      </w:p>
                    </w:tc>
                    <w:tc>
                      <w:tcPr>
                        <w:tcW w:w="1497" w:type="dxa"/>
                      </w:tcPr>
                      <w:p w:rsidR="00A02B30" w:rsidRDefault="00B05A60">
                        <w:pPr>
                          <w:pStyle w:val="TableParagraph"/>
                          <w:spacing w:before="4"/>
                          <w:ind w:left="557"/>
                          <w:jc w:val="center"/>
                          <w:rPr>
                            <w:sz w:val="18"/>
                          </w:rPr>
                        </w:pPr>
                        <w:r>
                          <w:rPr>
                            <w:sz w:val="18"/>
                          </w:rPr>
                          <w:t>Y</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78</w:t>
                        </w:r>
                      </w:p>
                    </w:tc>
                    <w:tc>
                      <w:tcPr>
                        <w:tcW w:w="1851" w:type="dxa"/>
                      </w:tcPr>
                      <w:p w:rsidR="00A02B30" w:rsidRDefault="00B05A60">
                        <w:pPr>
                          <w:pStyle w:val="TableParagraph"/>
                          <w:spacing w:before="3"/>
                          <w:ind w:left="384" w:right="568"/>
                          <w:jc w:val="center"/>
                          <w:rPr>
                            <w:sz w:val="18"/>
                          </w:rPr>
                        </w:pPr>
                        <w:r>
                          <w:rPr>
                            <w:sz w:val="18"/>
                          </w:rPr>
                          <w:t>7368523.89</w:t>
                        </w:r>
                      </w:p>
                    </w:tc>
                    <w:tc>
                      <w:tcPr>
                        <w:tcW w:w="2157" w:type="dxa"/>
                      </w:tcPr>
                      <w:p w:rsidR="00A02B30" w:rsidRDefault="00B05A60">
                        <w:pPr>
                          <w:pStyle w:val="TableParagraph"/>
                          <w:spacing w:before="3"/>
                          <w:ind w:left="576" w:right="686"/>
                          <w:jc w:val="center"/>
                          <w:rPr>
                            <w:sz w:val="18"/>
                          </w:rPr>
                        </w:pPr>
                        <w:r>
                          <w:rPr>
                            <w:sz w:val="18"/>
                          </w:rPr>
                          <w:t>4933466.15</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716</w:t>
                        </w:r>
                      </w:p>
                    </w:tc>
                    <w:tc>
                      <w:tcPr>
                        <w:tcW w:w="1851" w:type="dxa"/>
                      </w:tcPr>
                      <w:p w:rsidR="00A02B30" w:rsidRDefault="00B05A60">
                        <w:pPr>
                          <w:pStyle w:val="TableParagraph"/>
                          <w:spacing w:before="3"/>
                          <w:ind w:left="386" w:right="566"/>
                          <w:jc w:val="center"/>
                          <w:rPr>
                            <w:sz w:val="18"/>
                          </w:rPr>
                        </w:pPr>
                        <w:r>
                          <w:rPr>
                            <w:sz w:val="18"/>
                          </w:rPr>
                          <w:t>7368698.75</w:t>
                        </w:r>
                      </w:p>
                    </w:tc>
                    <w:tc>
                      <w:tcPr>
                        <w:tcW w:w="1497" w:type="dxa"/>
                      </w:tcPr>
                      <w:p w:rsidR="00A02B30" w:rsidRDefault="00B05A60">
                        <w:pPr>
                          <w:pStyle w:val="TableParagraph"/>
                          <w:spacing w:before="3"/>
                          <w:ind w:left="574" w:right="23"/>
                          <w:jc w:val="center"/>
                          <w:rPr>
                            <w:sz w:val="18"/>
                          </w:rPr>
                        </w:pPr>
                        <w:r>
                          <w:rPr>
                            <w:sz w:val="18"/>
                          </w:rPr>
                          <w:t>4933508.33</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79</w:t>
                        </w:r>
                      </w:p>
                    </w:tc>
                    <w:tc>
                      <w:tcPr>
                        <w:tcW w:w="1851" w:type="dxa"/>
                      </w:tcPr>
                      <w:p w:rsidR="00A02B30" w:rsidRDefault="00B05A60">
                        <w:pPr>
                          <w:pStyle w:val="TableParagraph"/>
                          <w:spacing w:before="3"/>
                          <w:ind w:left="384" w:right="568"/>
                          <w:jc w:val="center"/>
                          <w:rPr>
                            <w:sz w:val="18"/>
                          </w:rPr>
                        </w:pPr>
                        <w:r>
                          <w:rPr>
                            <w:sz w:val="18"/>
                          </w:rPr>
                          <w:t>7368533.71</w:t>
                        </w:r>
                      </w:p>
                    </w:tc>
                    <w:tc>
                      <w:tcPr>
                        <w:tcW w:w="2157" w:type="dxa"/>
                      </w:tcPr>
                      <w:p w:rsidR="00A02B30" w:rsidRDefault="00B05A60">
                        <w:pPr>
                          <w:pStyle w:val="TableParagraph"/>
                          <w:spacing w:before="3"/>
                          <w:ind w:left="576" w:right="686"/>
                          <w:jc w:val="center"/>
                          <w:rPr>
                            <w:sz w:val="18"/>
                          </w:rPr>
                        </w:pPr>
                        <w:r>
                          <w:rPr>
                            <w:sz w:val="18"/>
                          </w:rPr>
                          <w:t>4933442.13</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717</w:t>
                        </w:r>
                      </w:p>
                    </w:tc>
                    <w:tc>
                      <w:tcPr>
                        <w:tcW w:w="1851" w:type="dxa"/>
                      </w:tcPr>
                      <w:p w:rsidR="00A02B30" w:rsidRDefault="00B05A60">
                        <w:pPr>
                          <w:pStyle w:val="TableParagraph"/>
                          <w:spacing w:before="3"/>
                          <w:ind w:left="386" w:right="566"/>
                          <w:jc w:val="center"/>
                          <w:rPr>
                            <w:sz w:val="18"/>
                          </w:rPr>
                        </w:pPr>
                        <w:r>
                          <w:rPr>
                            <w:sz w:val="18"/>
                          </w:rPr>
                          <w:t>7368645.73</w:t>
                        </w:r>
                      </w:p>
                    </w:tc>
                    <w:tc>
                      <w:tcPr>
                        <w:tcW w:w="1497" w:type="dxa"/>
                      </w:tcPr>
                      <w:p w:rsidR="00A02B30" w:rsidRDefault="00B05A60">
                        <w:pPr>
                          <w:pStyle w:val="TableParagraph"/>
                          <w:spacing w:before="3"/>
                          <w:ind w:left="574" w:right="23"/>
                          <w:jc w:val="center"/>
                          <w:rPr>
                            <w:sz w:val="18"/>
                          </w:rPr>
                        </w:pPr>
                        <w:r>
                          <w:rPr>
                            <w:sz w:val="18"/>
                          </w:rPr>
                          <w:t>4933522.28</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80</w:t>
                        </w:r>
                      </w:p>
                    </w:tc>
                    <w:tc>
                      <w:tcPr>
                        <w:tcW w:w="1851" w:type="dxa"/>
                      </w:tcPr>
                      <w:p w:rsidR="00A02B30" w:rsidRDefault="00B05A60">
                        <w:pPr>
                          <w:pStyle w:val="TableParagraph"/>
                          <w:spacing w:before="3"/>
                          <w:ind w:left="384" w:right="568"/>
                          <w:jc w:val="center"/>
                          <w:rPr>
                            <w:sz w:val="18"/>
                          </w:rPr>
                        </w:pPr>
                        <w:r>
                          <w:rPr>
                            <w:sz w:val="18"/>
                          </w:rPr>
                          <w:t>7368535.27</w:t>
                        </w:r>
                      </w:p>
                    </w:tc>
                    <w:tc>
                      <w:tcPr>
                        <w:tcW w:w="2157" w:type="dxa"/>
                      </w:tcPr>
                      <w:p w:rsidR="00A02B30" w:rsidRDefault="00B05A60">
                        <w:pPr>
                          <w:pStyle w:val="TableParagraph"/>
                          <w:spacing w:before="3"/>
                          <w:ind w:left="576" w:right="686"/>
                          <w:jc w:val="center"/>
                          <w:rPr>
                            <w:sz w:val="18"/>
                          </w:rPr>
                        </w:pPr>
                        <w:r>
                          <w:rPr>
                            <w:sz w:val="18"/>
                          </w:rPr>
                          <w:t>4933432.77</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718</w:t>
                        </w:r>
                      </w:p>
                    </w:tc>
                    <w:tc>
                      <w:tcPr>
                        <w:tcW w:w="1851" w:type="dxa"/>
                      </w:tcPr>
                      <w:p w:rsidR="00A02B30" w:rsidRDefault="00B05A60">
                        <w:pPr>
                          <w:pStyle w:val="TableParagraph"/>
                          <w:spacing w:before="3"/>
                          <w:ind w:left="386" w:right="566"/>
                          <w:jc w:val="center"/>
                          <w:rPr>
                            <w:sz w:val="18"/>
                          </w:rPr>
                        </w:pPr>
                        <w:r>
                          <w:rPr>
                            <w:sz w:val="18"/>
                          </w:rPr>
                          <w:t>7368626.38</w:t>
                        </w:r>
                      </w:p>
                    </w:tc>
                    <w:tc>
                      <w:tcPr>
                        <w:tcW w:w="1497" w:type="dxa"/>
                      </w:tcPr>
                      <w:p w:rsidR="00A02B30" w:rsidRDefault="00B05A60">
                        <w:pPr>
                          <w:pStyle w:val="TableParagraph"/>
                          <w:spacing w:before="3"/>
                          <w:ind w:left="574" w:right="23"/>
                          <w:jc w:val="center"/>
                          <w:rPr>
                            <w:sz w:val="18"/>
                          </w:rPr>
                        </w:pPr>
                        <w:r>
                          <w:rPr>
                            <w:sz w:val="18"/>
                          </w:rPr>
                          <w:t>4933529.39</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82</w:t>
                        </w:r>
                      </w:p>
                    </w:tc>
                    <w:tc>
                      <w:tcPr>
                        <w:tcW w:w="1851" w:type="dxa"/>
                      </w:tcPr>
                      <w:p w:rsidR="00A02B30" w:rsidRDefault="00B05A60">
                        <w:pPr>
                          <w:pStyle w:val="TableParagraph"/>
                          <w:spacing w:before="3"/>
                          <w:ind w:left="384" w:right="568"/>
                          <w:jc w:val="center"/>
                          <w:rPr>
                            <w:sz w:val="18"/>
                          </w:rPr>
                        </w:pPr>
                        <w:r>
                          <w:rPr>
                            <w:sz w:val="18"/>
                          </w:rPr>
                          <w:t>7368557.53</w:t>
                        </w:r>
                      </w:p>
                    </w:tc>
                    <w:tc>
                      <w:tcPr>
                        <w:tcW w:w="2157" w:type="dxa"/>
                      </w:tcPr>
                      <w:p w:rsidR="00A02B30" w:rsidRDefault="00B05A60">
                        <w:pPr>
                          <w:pStyle w:val="TableParagraph"/>
                          <w:spacing w:before="3"/>
                          <w:ind w:left="576" w:right="686"/>
                          <w:jc w:val="center"/>
                          <w:rPr>
                            <w:sz w:val="18"/>
                          </w:rPr>
                        </w:pPr>
                        <w:r>
                          <w:rPr>
                            <w:sz w:val="18"/>
                          </w:rPr>
                          <w:t>4933397.48</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719</w:t>
                        </w:r>
                      </w:p>
                    </w:tc>
                    <w:tc>
                      <w:tcPr>
                        <w:tcW w:w="1851" w:type="dxa"/>
                      </w:tcPr>
                      <w:p w:rsidR="00A02B30" w:rsidRDefault="00B05A60">
                        <w:pPr>
                          <w:pStyle w:val="TableParagraph"/>
                          <w:spacing w:before="3"/>
                          <w:ind w:left="386" w:right="566"/>
                          <w:jc w:val="center"/>
                          <w:rPr>
                            <w:sz w:val="18"/>
                          </w:rPr>
                        </w:pPr>
                        <w:r>
                          <w:rPr>
                            <w:sz w:val="18"/>
                          </w:rPr>
                          <w:t>7368615.55</w:t>
                        </w:r>
                      </w:p>
                    </w:tc>
                    <w:tc>
                      <w:tcPr>
                        <w:tcW w:w="1497" w:type="dxa"/>
                      </w:tcPr>
                      <w:p w:rsidR="00A02B30" w:rsidRDefault="00B05A60">
                        <w:pPr>
                          <w:pStyle w:val="TableParagraph"/>
                          <w:spacing w:before="3"/>
                          <w:ind w:left="574" w:right="23"/>
                          <w:jc w:val="center"/>
                          <w:rPr>
                            <w:sz w:val="18"/>
                          </w:rPr>
                        </w:pPr>
                        <w:r>
                          <w:rPr>
                            <w:sz w:val="18"/>
                          </w:rPr>
                          <w:t>4933531.86</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83</w:t>
                        </w:r>
                      </w:p>
                    </w:tc>
                    <w:tc>
                      <w:tcPr>
                        <w:tcW w:w="1851" w:type="dxa"/>
                      </w:tcPr>
                      <w:p w:rsidR="00A02B30" w:rsidRDefault="00B05A60">
                        <w:pPr>
                          <w:pStyle w:val="TableParagraph"/>
                          <w:spacing w:before="3"/>
                          <w:ind w:left="384" w:right="568"/>
                          <w:jc w:val="center"/>
                          <w:rPr>
                            <w:sz w:val="18"/>
                          </w:rPr>
                        </w:pPr>
                        <w:r>
                          <w:rPr>
                            <w:sz w:val="18"/>
                          </w:rPr>
                          <w:t>7368558.90</w:t>
                        </w:r>
                      </w:p>
                    </w:tc>
                    <w:tc>
                      <w:tcPr>
                        <w:tcW w:w="2157" w:type="dxa"/>
                      </w:tcPr>
                      <w:p w:rsidR="00A02B30" w:rsidRDefault="00B05A60">
                        <w:pPr>
                          <w:pStyle w:val="TableParagraph"/>
                          <w:spacing w:before="3"/>
                          <w:ind w:left="576" w:right="686"/>
                          <w:jc w:val="center"/>
                          <w:rPr>
                            <w:sz w:val="18"/>
                          </w:rPr>
                        </w:pPr>
                        <w:r>
                          <w:rPr>
                            <w:sz w:val="18"/>
                          </w:rPr>
                          <w:t>4933395.14</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720</w:t>
                        </w:r>
                      </w:p>
                    </w:tc>
                    <w:tc>
                      <w:tcPr>
                        <w:tcW w:w="1851" w:type="dxa"/>
                      </w:tcPr>
                      <w:p w:rsidR="00A02B30" w:rsidRDefault="00B05A60">
                        <w:pPr>
                          <w:pStyle w:val="TableParagraph"/>
                          <w:spacing w:before="3"/>
                          <w:ind w:left="386" w:right="566"/>
                          <w:jc w:val="center"/>
                          <w:rPr>
                            <w:sz w:val="18"/>
                          </w:rPr>
                        </w:pPr>
                        <w:r>
                          <w:rPr>
                            <w:sz w:val="18"/>
                          </w:rPr>
                          <w:t>7368615.25</w:t>
                        </w:r>
                      </w:p>
                    </w:tc>
                    <w:tc>
                      <w:tcPr>
                        <w:tcW w:w="1497" w:type="dxa"/>
                      </w:tcPr>
                      <w:p w:rsidR="00A02B30" w:rsidRDefault="00B05A60">
                        <w:pPr>
                          <w:pStyle w:val="TableParagraph"/>
                          <w:spacing w:before="3"/>
                          <w:ind w:left="574" w:right="23"/>
                          <w:jc w:val="center"/>
                          <w:rPr>
                            <w:sz w:val="18"/>
                          </w:rPr>
                        </w:pPr>
                        <w:r>
                          <w:rPr>
                            <w:sz w:val="18"/>
                          </w:rPr>
                          <w:t>4933533.41</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84</w:t>
                        </w:r>
                      </w:p>
                    </w:tc>
                    <w:tc>
                      <w:tcPr>
                        <w:tcW w:w="1851" w:type="dxa"/>
                      </w:tcPr>
                      <w:p w:rsidR="00A02B30" w:rsidRDefault="00B05A60">
                        <w:pPr>
                          <w:pStyle w:val="TableParagraph"/>
                          <w:spacing w:before="3"/>
                          <w:ind w:left="384" w:right="568"/>
                          <w:jc w:val="center"/>
                          <w:rPr>
                            <w:sz w:val="18"/>
                          </w:rPr>
                        </w:pPr>
                        <w:r>
                          <w:rPr>
                            <w:sz w:val="18"/>
                          </w:rPr>
                          <w:t>7368563.50</w:t>
                        </w:r>
                      </w:p>
                    </w:tc>
                    <w:tc>
                      <w:tcPr>
                        <w:tcW w:w="2157" w:type="dxa"/>
                      </w:tcPr>
                      <w:p w:rsidR="00A02B30" w:rsidRDefault="00B05A60">
                        <w:pPr>
                          <w:pStyle w:val="TableParagraph"/>
                          <w:spacing w:before="3"/>
                          <w:ind w:left="576" w:right="686"/>
                          <w:jc w:val="center"/>
                          <w:rPr>
                            <w:sz w:val="18"/>
                          </w:rPr>
                        </w:pPr>
                        <w:r>
                          <w:rPr>
                            <w:sz w:val="18"/>
                          </w:rPr>
                          <w:t>4933386.14</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721</w:t>
                        </w:r>
                      </w:p>
                    </w:tc>
                    <w:tc>
                      <w:tcPr>
                        <w:tcW w:w="1851" w:type="dxa"/>
                      </w:tcPr>
                      <w:p w:rsidR="00A02B30" w:rsidRDefault="00B05A60">
                        <w:pPr>
                          <w:pStyle w:val="TableParagraph"/>
                          <w:spacing w:before="3"/>
                          <w:ind w:left="386" w:right="566"/>
                          <w:jc w:val="center"/>
                          <w:rPr>
                            <w:sz w:val="18"/>
                          </w:rPr>
                        </w:pPr>
                        <w:r>
                          <w:rPr>
                            <w:sz w:val="18"/>
                          </w:rPr>
                          <w:t>7368610.97</w:t>
                        </w:r>
                      </w:p>
                    </w:tc>
                    <w:tc>
                      <w:tcPr>
                        <w:tcW w:w="1497" w:type="dxa"/>
                      </w:tcPr>
                      <w:p w:rsidR="00A02B30" w:rsidRDefault="00B05A60">
                        <w:pPr>
                          <w:pStyle w:val="TableParagraph"/>
                          <w:spacing w:before="3"/>
                          <w:ind w:left="574" w:right="23"/>
                          <w:jc w:val="center"/>
                          <w:rPr>
                            <w:sz w:val="18"/>
                          </w:rPr>
                        </w:pPr>
                        <w:r>
                          <w:rPr>
                            <w:sz w:val="18"/>
                          </w:rPr>
                          <w:t>4933532.23</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85</w:t>
                        </w:r>
                      </w:p>
                    </w:tc>
                    <w:tc>
                      <w:tcPr>
                        <w:tcW w:w="1851" w:type="dxa"/>
                      </w:tcPr>
                      <w:p w:rsidR="00A02B30" w:rsidRDefault="00B05A60">
                        <w:pPr>
                          <w:pStyle w:val="TableParagraph"/>
                          <w:spacing w:before="3"/>
                          <w:ind w:left="384" w:right="568"/>
                          <w:jc w:val="center"/>
                          <w:rPr>
                            <w:sz w:val="18"/>
                          </w:rPr>
                        </w:pPr>
                        <w:r>
                          <w:rPr>
                            <w:sz w:val="18"/>
                          </w:rPr>
                          <w:t>7368569.93</w:t>
                        </w:r>
                      </w:p>
                    </w:tc>
                    <w:tc>
                      <w:tcPr>
                        <w:tcW w:w="2157" w:type="dxa"/>
                      </w:tcPr>
                      <w:p w:rsidR="00A02B30" w:rsidRDefault="00B05A60">
                        <w:pPr>
                          <w:pStyle w:val="TableParagraph"/>
                          <w:spacing w:before="3"/>
                          <w:ind w:left="576" w:right="686"/>
                          <w:jc w:val="center"/>
                          <w:rPr>
                            <w:sz w:val="18"/>
                          </w:rPr>
                        </w:pPr>
                        <w:r>
                          <w:rPr>
                            <w:sz w:val="18"/>
                          </w:rPr>
                          <w:t>4933389.84</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722</w:t>
                        </w:r>
                      </w:p>
                    </w:tc>
                    <w:tc>
                      <w:tcPr>
                        <w:tcW w:w="1851" w:type="dxa"/>
                      </w:tcPr>
                      <w:p w:rsidR="00A02B30" w:rsidRDefault="00B05A60">
                        <w:pPr>
                          <w:pStyle w:val="TableParagraph"/>
                          <w:spacing w:before="3"/>
                          <w:ind w:left="386" w:right="566"/>
                          <w:jc w:val="center"/>
                          <w:rPr>
                            <w:sz w:val="18"/>
                          </w:rPr>
                        </w:pPr>
                        <w:r>
                          <w:rPr>
                            <w:sz w:val="18"/>
                          </w:rPr>
                          <w:t>7368606.02</w:t>
                        </w:r>
                      </w:p>
                    </w:tc>
                    <w:tc>
                      <w:tcPr>
                        <w:tcW w:w="1497" w:type="dxa"/>
                      </w:tcPr>
                      <w:p w:rsidR="00A02B30" w:rsidRDefault="00B05A60">
                        <w:pPr>
                          <w:pStyle w:val="TableParagraph"/>
                          <w:spacing w:before="3"/>
                          <w:ind w:left="574" w:right="23"/>
                          <w:jc w:val="center"/>
                          <w:rPr>
                            <w:sz w:val="18"/>
                          </w:rPr>
                        </w:pPr>
                        <w:r>
                          <w:rPr>
                            <w:sz w:val="18"/>
                          </w:rPr>
                          <w:t>4933533.00</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86</w:t>
                        </w:r>
                      </w:p>
                    </w:tc>
                    <w:tc>
                      <w:tcPr>
                        <w:tcW w:w="1851" w:type="dxa"/>
                      </w:tcPr>
                      <w:p w:rsidR="00A02B30" w:rsidRDefault="00B05A60">
                        <w:pPr>
                          <w:pStyle w:val="TableParagraph"/>
                          <w:spacing w:before="3"/>
                          <w:ind w:left="384" w:right="568"/>
                          <w:jc w:val="center"/>
                          <w:rPr>
                            <w:sz w:val="18"/>
                          </w:rPr>
                        </w:pPr>
                        <w:r>
                          <w:rPr>
                            <w:sz w:val="18"/>
                          </w:rPr>
                          <w:t>7368591.88</w:t>
                        </w:r>
                      </w:p>
                    </w:tc>
                    <w:tc>
                      <w:tcPr>
                        <w:tcW w:w="2157" w:type="dxa"/>
                      </w:tcPr>
                      <w:p w:rsidR="00A02B30" w:rsidRDefault="00B05A60">
                        <w:pPr>
                          <w:pStyle w:val="TableParagraph"/>
                          <w:spacing w:before="3"/>
                          <w:ind w:left="576" w:right="686"/>
                          <w:jc w:val="center"/>
                          <w:rPr>
                            <w:sz w:val="18"/>
                          </w:rPr>
                        </w:pPr>
                        <w:r>
                          <w:rPr>
                            <w:sz w:val="18"/>
                          </w:rPr>
                          <w:t>4933374.70</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723</w:t>
                        </w:r>
                      </w:p>
                    </w:tc>
                    <w:tc>
                      <w:tcPr>
                        <w:tcW w:w="1851" w:type="dxa"/>
                      </w:tcPr>
                      <w:p w:rsidR="00A02B30" w:rsidRDefault="00B05A60">
                        <w:pPr>
                          <w:pStyle w:val="TableParagraph"/>
                          <w:spacing w:before="3"/>
                          <w:ind w:left="386" w:right="566"/>
                          <w:jc w:val="center"/>
                          <w:rPr>
                            <w:sz w:val="18"/>
                          </w:rPr>
                        </w:pPr>
                        <w:r>
                          <w:rPr>
                            <w:sz w:val="18"/>
                          </w:rPr>
                          <w:t>7368586.15</w:t>
                        </w:r>
                      </w:p>
                    </w:tc>
                    <w:tc>
                      <w:tcPr>
                        <w:tcW w:w="1497" w:type="dxa"/>
                      </w:tcPr>
                      <w:p w:rsidR="00A02B30" w:rsidRDefault="00B05A60">
                        <w:pPr>
                          <w:pStyle w:val="TableParagraph"/>
                          <w:spacing w:before="3"/>
                          <w:ind w:left="574" w:right="23"/>
                          <w:jc w:val="center"/>
                          <w:rPr>
                            <w:sz w:val="18"/>
                          </w:rPr>
                        </w:pPr>
                        <w:r>
                          <w:rPr>
                            <w:sz w:val="18"/>
                          </w:rPr>
                          <w:t>4933532.72</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87</w:t>
                        </w:r>
                      </w:p>
                    </w:tc>
                    <w:tc>
                      <w:tcPr>
                        <w:tcW w:w="1851" w:type="dxa"/>
                      </w:tcPr>
                      <w:p w:rsidR="00A02B30" w:rsidRDefault="00B05A60">
                        <w:pPr>
                          <w:pStyle w:val="TableParagraph"/>
                          <w:spacing w:before="3"/>
                          <w:ind w:left="384" w:right="568"/>
                          <w:jc w:val="center"/>
                          <w:rPr>
                            <w:sz w:val="18"/>
                          </w:rPr>
                        </w:pPr>
                        <w:r>
                          <w:rPr>
                            <w:sz w:val="18"/>
                          </w:rPr>
                          <w:t>7368623.72</w:t>
                        </w:r>
                      </w:p>
                    </w:tc>
                    <w:tc>
                      <w:tcPr>
                        <w:tcW w:w="2157" w:type="dxa"/>
                      </w:tcPr>
                      <w:p w:rsidR="00A02B30" w:rsidRDefault="00B05A60">
                        <w:pPr>
                          <w:pStyle w:val="TableParagraph"/>
                          <w:spacing w:before="3"/>
                          <w:ind w:left="576" w:right="686"/>
                          <w:jc w:val="center"/>
                          <w:rPr>
                            <w:sz w:val="18"/>
                          </w:rPr>
                        </w:pPr>
                        <w:r>
                          <w:rPr>
                            <w:sz w:val="18"/>
                          </w:rPr>
                          <w:t>4933350.38</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724</w:t>
                        </w:r>
                      </w:p>
                    </w:tc>
                    <w:tc>
                      <w:tcPr>
                        <w:tcW w:w="1851" w:type="dxa"/>
                      </w:tcPr>
                      <w:p w:rsidR="00A02B30" w:rsidRDefault="00B05A60">
                        <w:pPr>
                          <w:pStyle w:val="TableParagraph"/>
                          <w:spacing w:before="3"/>
                          <w:ind w:left="386" w:right="566"/>
                          <w:jc w:val="center"/>
                          <w:rPr>
                            <w:sz w:val="18"/>
                          </w:rPr>
                        </w:pPr>
                        <w:r>
                          <w:rPr>
                            <w:sz w:val="18"/>
                          </w:rPr>
                          <w:t>7368577.27</w:t>
                        </w:r>
                      </w:p>
                    </w:tc>
                    <w:tc>
                      <w:tcPr>
                        <w:tcW w:w="1497" w:type="dxa"/>
                      </w:tcPr>
                      <w:p w:rsidR="00A02B30" w:rsidRDefault="00B05A60">
                        <w:pPr>
                          <w:pStyle w:val="TableParagraph"/>
                          <w:spacing w:before="3"/>
                          <w:ind w:left="574" w:right="23"/>
                          <w:jc w:val="center"/>
                          <w:rPr>
                            <w:sz w:val="18"/>
                          </w:rPr>
                        </w:pPr>
                        <w:r>
                          <w:rPr>
                            <w:sz w:val="18"/>
                          </w:rPr>
                          <w:t>4933530.20</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88</w:t>
                        </w:r>
                      </w:p>
                    </w:tc>
                    <w:tc>
                      <w:tcPr>
                        <w:tcW w:w="1851" w:type="dxa"/>
                      </w:tcPr>
                      <w:p w:rsidR="00A02B30" w:rsidRDefault="00B05A60">
                        <w:pPr>
                          <w:pStyle w:val="TableParagraph"/>
                          <w:spacing w:before="3"/>
                          <w:ind w:left="384" w:right="568"/>
                          <w:jc w:val="center"/>
                          <w:rPr>
                            <w:sz w:val="18"/>
                          </w:rPr>
                        </w:pPr>
                        <w:r>
                          <w:rPr>
                            <w:sz w:val="18"/>
                          </w:rPr>
                          <w:t>7368666.14</w:t>
                        </w:r>
                      </w:p>
                    </w:tc>
                    <w:tc>
                      <w:tcPr>
                        <w:tcW w:w="2157" w:type="dxa"/>
                      </w:tcPr>
                      <w:p w:rsidR="00A02B30" w:rsidRDefault="00B05A60">
                        <w:pPr>
                          <w:pStyle w:val="TableParagraph"/>
                          <w:spacing w:before="3"/>
                          <w:ind w:left="576" w:right="686"/>
                          <w:jc w:val="center"/>
                          <w:rPr>
                            <w:sz w:val="18"/>
                          </w:rPr>
                        </w:pPr>
                        <w:r>
                          <w:rPr>
                            <w:sz w:val="18"/>
                          </w:rPr>
                          <w:t>4933315.15</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725</w:t>
                        </w:r>
                      </w:p>
                    </w:tc>
                    <w:tc>
                      <w:tcPr>
                        <w:tcW w:w="1851" w:type="dxa"/>
                      </w:tcPr>
                      <w:p w:rsidR="00A02B30" w:rsidRDefault="00B05A60">
                        <w:pPr>
                          <w:pStyle w:val="TableParagraph"/>
                          <w:spacing w:before="3"/>
                          <w:ind w:left="386" w:right="566"/>
                          <w:jc w:val="center"/>
                          <w:rPr>
                            <w:sz w:val="18"/>
                          </w:rPr>
                        </w:pPr>
                        <w:r>
                          <w:rPr>
                            <w:sz w:val="18"/>
                          </w:rPr>
                          <w:t>7368570.36</w:t>
                        </w:r>
                      </w:p>
                    </w:tc>
                    <w:tc>
                      <w:tcPr>
                        <w:tcW w:w="1497" w:type="dxa"/>
                      </w:tcPr>
                      <w:p w:rsidR="00A02B30" w:rsidRDefault="00B05A60">
                        <w:pPr>
                          <w:pStyle w:val="TableParagraph"/>
                          <w:spacing w:before="3"/>
                          <w:ind w:left="574" w:right="23"/>
                          <w:jc w:val="center"/>
                          <w:rPr>
                            <w:sz w:val="18"/>
                          </w:rPr>
                        </w:pPr>
                        <w:r>
                          <w:rPr>
                            <w:sz w:val="18"/>
                          </w:rPr>
                          <w:t>4933526.58</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89</w:t>
                        </w:r>
                      </w:p>
                    </w:tc>
                    <w:tc>
                      <w:tcPr>
                        <w:tcW w:w="1851" w:type="dxa"/>
                      </w:tcPr>
                      <w:p w:rsidR="00A02B30" w:rsidRDefault="00B05A60">
                        <w:pPr>
                          <w:pStyle w:val="TableParagraph"/>
                          <w:spacing w:before="3"/>
                          <w:ind w:left="384" w:right="568"/>
                          <w:jc w:val="center"/>
                          <w:rPr>
                            <w:sz w:val="18"/>
                          </w:rPr>
                        </w:pPr>
                        <w:r>
                          <w:rPr>
                            <w:sz w:val="18"/>
                          </w:rPr>
                          <w:t>7368676.01</w:t>
                        </w:r>
                      </w:p>
                    </w:tc>
                    <w:tc>
                      <w:tcPr>
                        <w:tcW w:w="2157" w:type="dxa"/>
                      </w:tcPr>
                      <w:p w:rsidR="00A02B30" w:rsidRDefault="00B05A60">
                        <w:pPr>
                          <w:pStyle w:val="TableParagraph"/>
                          <w:spacing w:before="3"/>
                          <w:ind w:left="576" w:right="686"/>
                          <w:jc w:val="center"/>
                          <w:rPr>
                            <w:sz w:val="18"/>
                          </w:rPr>
                        </w:pPr>
                        <w:r>
                          <w:rPr>
                            <w:sz w:val="18"/>
                          </w:rPr>
                          <w:t>4933299.60</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726</w:t>
                        </w:r>
                      </w:p>
                    </w:tc>
                    <w:tc>
                      <w:tcPr>
                        <w:tcW w:w="1851" w:type="dxa"/>
                      </w:tcPr>
                      <w:p w:rsidR="00A02B30" w:rsidRDefault="00B05A60">
                        <w:pPr>
                          <w:pStyle w:val="TableParagraph"/>
                          <w:spacing w:before="3"/>
                          <w:ind w:left="386" w:right="566"/>
                          <w:jc w:val="center"/>
                          <w:rPr>
                            <w:sz w:val="18"/>
                          </w:rPr>
                        </w:pPr>
                        <w:r>
                          <w:rPr>
                            <w:sz w:val="18"/>
                          </w:rPr>
                          <w:t>7368559.43</w:t>
                        </w:r>
                      </w:p>
                    </w:tc>
                    <w:tc>
                      <w:tcPr>
                        <w:tcW w:w="1497" w:type="dxa"/>
                      </w:tcPr>
                      <w:p w:rsidR="00A02B30" w:rsidRDefault="00B05A60">
                        <w:pPr>
                          <w:pStyle w:val="TableParagraph"/>
                          <w:spacing w:before="3"/>
                          <w:ind w:left="574" w:right="23"/>
                          <w:jc w:val="center"/>
                          <w:rPr>
                            <w:sz w:val="18"/>
                          </w:rPr>
                        </w:pPr>
                        <w:r>
                          <w:rPr>
                            <w:sz w:val="18"/>
                          </w:rPr>
                          <w:t>4933514.11</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90</w:t>
                        </w:r>
                      </w:p>
                    </w:tc>
                    <w:tc>
                      <w:tcPr>
                        <w:tcW w:w="1851" w:type="dxa"/>
                      </w:tcPr>
                      <w:p w:rsidR="00A02B30" w:rsidRDefault="00B05A60">
                        <w:pPr>
                          <w:pStyle w:val="TableParagraph"/>
                          <w:spacing w:before="3"/>
                          <w:ind w:left="384" w:right="568"/>
                          <w:jc w:val="center"/>
                          <w:rPr>
                            <w:sz w:val="18"/>
                          </w:rPr>
                        </w:pPr>
                        <w:r>
                          <w:rPr>
                            <w:sz w:val="18"/>
                          </w:rPr>
                          <w:t>7368677.22</w:t>
                        </w:r>
                      </w:p>
                    </w:tc>
                    <w:tc>
                      <w:tcPr>
                        <w:tcW w:w="2157" w:type="dxa"/>
                      </w:tcPr>
                      <w:p w:rsidR="00A02B30" w:rsidRDefault="00B05A60">
                        <w:pPr>
                          <w:pStyle w:val="TableParagraph"/>
                          <w:spacing w:before="3"/>
                          <w:ind w:left="576" w:right="686"/>
                          <w:jc w:val="center"/>
                          <w:rPr>
                            <w:sz w:val="18"/>
                          </w:rPr>
                        </w:pPr>
                        <w:r>
                          <w:rPr>
                            <w:sz w:val="18"/>
                          </w:rPr>
                          <w:t>4933281.22</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727</w:t>
                        </w:r>
                      </w:p>
                    </w:tc>
                    <w:tc>
                      <w:tcPr>
                        <w:tcW w:w="1851" w:type="dxa"/>
                      </w:tcPr>
                      <w:p w:rsidR="00A02B30" w:rsidRDefault="00B05A60">
                        <w:pPr>
                          <w:pStyle w:val="TableParagraph"/>
                          <w:spacing w:before="3"/>
                          <w:ind w:left="386" w:right="566"/>
                          <w:jc w:val="center"/>
                          <w:rPr>
                            <w:sz w:val="18"/>
                          </w:rPr>
                        </w:pPr>
                        <w:r>
                          <w:rPr>
                            <w:sz w:val="18"/>
                          </w:rPr>
                          <w:t>7368558.41</w:t>
                        </w:r>
                      </w:p>
                    </w:tc>
                    <w:tc>
                      <w:tcPr>
                        <w:tcW w:w="1497" w:type="dxa"/>
                      </w:tcPr>
                      <w:p w:rsidR="00A02B30" w:rsidRDefault="00B05A60">
                        <w:pPr>
                          <w:pStyle w:val="TableParagraph"/>
                          <w:spacing w:before="3"/>
                          <w:ind w:left="574" w:right="23"/>
                          <w:jc w:val="center"/>
                          <w:rPr>
                            <w:sz w:val="18"/>
                          </w:rPr>
                        </w:pPr>
                        <w:r>
                          <w:rPr>
                            <w:sz w:val="18"/>
                          </w:rPr>
                          <w:t>4933508.54</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91</w:t>
                        </w:r>
                      </w:p>
                    </w:tc>
                    <w:tc>
                      <w:tcPr>
                        <w:tcW w:w="1851" w:type="dxa"/>
                      </w:tcPr>
                      <w:p w:rsidR="00A02B30" w:rsidRDefault="00B05A60">
                        <w:pPr>
                          <w:pStyle w:val="TableParagraph"/>
                          <w:spacing w:before="3"/>
                          <w:ind w:left="384" w:right="568"/>
                          <w:jc w:val="center"/>
                          <w:rPr>
                            <w:sz w:val="18"/>
                          </w:rPr>
                        </w:pPr>
                        <w:r>
                          <w:rPr>
                            <w:sz w:val="18"/>
                          </w:rPr>
                          <w:t>7368674.25</w:t>
                        </w:r>
                      </w:p>
                    </w:tc>
                    <w:tc>
                      <w:tcPr>
                        <w:tcW w:w="2157" w:type="dxa"/>
                      </w:tcPr>
                      <w:p w:rsidR="00A02B30" w:rsidRDefault="00B05A60">
                        <w:pPr>
                          <w:pStyle w:val="TableParagraph"/>
                          <w:spacing w:before="3"/>
                          <w:ind w:left="576" w:right="686"/>
                          <w:jc w:val="center"/>
                          <w:rPr>
                            <w:sz w:val="18"/>
                          </w:rPr>
                        </w:pPr>
                        <w:r>
                          <w:rPr>
                            <w:sz w:val="18"/>
                          </w:rPr>
                          <w:t>4933262.61</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728</w:t>
                        </w:r>
                      </w:p>
                    </w:tc>
                    <w:tc>
                      <w:tcPr>
                        <w:tcW w:w="1851" w:type="dxa"/>
                      </w:tcPr>
                      <w:p w:rsidR="00A02B30" w:rsidRDefault="00B05A60">
                        <w:pPr>
                          <w:pStyle w:val="TableParagraph"/>
                          <w:spacing w:before="3"/>
                          <w:ind w:left="386" w:right="566"/>
                          <w:jc w:val="center"/>
                          <w:rPr>
                            <w:sz w:val="18"/>
                          </w:rPr>
                        </w:pPr>
                        <w:r>
                          <w:rPr>
                            <w:sz w:val="18"/>
                          </w:rPr>
                          <w:t>7368513.01</w:t>
                        </w:r>
                      </w:p>
                    </w:tc>
                    <w:tc>
                      <w:tcPr>
                        <w:tcW w:w="1497" w:type="dxa"/>
                      </w:tcPr>
                      <w:p w:rsidR="00A02B30" w:rsidRDefault="00B05A60">
                        <w:pPr>
                          <w:pStyle w:val="TableParagraph"/>
                          <w:spacing w:before="3"/>
                          <w:ind w:left="574" w:right="23"/>
                          <w:jc w:val="center"/>
                          <w:rPr>
                            <w:sz w:val="18"/>
                          </w:rPr>
                        </w:pPr>
                        <w:r>
                          <w:rPr>
                            <w:sz w:val="18"/>
                          </w:rPr>
                          <w:t>4933532.38</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92</w:t>
                        </w:r>
                      </w:p>
                    </w:tc>
                    <w:tc>
                      <w:tcPr>
                        <w:tcW w:w="1851" w:type="dxa"/>
                      </w:tcPr>
                      <w:p w:rsidR="00A02B30" w:rsidRDefault="00B05A60">
                        <w:pPr>
                          <w:pStyle w:val="TableParagraph"/>
                          <w:spacing w:before="3"/>
                          <w:ind w:left="384" w:right="568"/>
                          <w:jc w:val="center"/>
                          <w:rPr>
                            <w:sz w:val="18"/>
                          </w:rPr>
                        </w:pPr>
                        <w:r>
                          <w:rPr>
                            <w:sz w:val="18"/>
                          </w:rPr>
                          <w:t>7368689.78</w:t>
                        </w:r>
                      </w:p>
                    </w:tc>
                    <w:tc>
                      <w:tcPr>
                        <w:tcW w:w="2157" w:type="dxa"/>
                      </w:tcPr>
                      <w:p w:rsidR="00A02B30" w:rsidRDefault="00B05A60">
                        <w:pPr>
                          <w:pStyle w:val="TableParagraph"/>
                          <w:spacing w:before="3"/>
                          <w:ind w:left="576" w:right="686"/>
                          <w:jc w:val="center"/>
                          <w:rPr>
                            <w:sz w:val="18"/>
                          </w:rPr>
                        </w:pPr>
                        <w:r>
                          <w:rPr>
                            <w:sz w:val="18"/>
                          </w:rPr>
                          <w:t>4933259.87</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729</w:t>
                        </w:r>
                      </w:p>
                    </w:tc>
                    <w:tc>
                      <w:tcPr>
                        <w:tcW w:w="1851" w:type="dxa"/>
                      </w:tcPr>
                      <w:p w:rsidR="00A02B30" w:rsidRDefault="00B05A60">
                        <w:pPr>
                          <w:pStyle w:val="TableParagraph"/>
                          <w:spacing w:before="3"/>
                          <w:ind w:left="386" w:right="566"/>
                          <w:jc w:val="center"/>
                          <w:rPr>
                            <w:sz w:val="18"/>
                          </w:rPr>
                        </w:pPr>
                        <w:r>
                          <w:rPr>
                            <w:sz w:val="18"/>
                          </w:rPr>
                          <w:t>7368470.76</w:t>
                        </w:r>
                      </w:p>
                    </w:tc>
                    <w:tc>
                      <w:tcPr>
                        <w:tcW w:w="1497" w:type="dxa"/>
                      </w:tcPr>
                      <w:p w:rsidR="00A02B30" w:rsidRDefault="00B05A60">
                        <w:pPr>
                          <w:pStyle w:val="TableParagraph"/>
                          <w:spacing w:before="3"/>
                          <w:ind w:left="574" w:right="23"/>
                          <w:jc w:val="center"/>
                          <w:rPr>
                            <w:sz w:val="18"/>
                          </w:rPr>
                        </w:pPr>
                        <w:r>
                          <w:rPr>
                            <w:sz w:val="18"/>
                          </w:rPr>
                          <w:t>4933557.45</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93</w:t>
                        </w:r>
                      </w:p>
                    </w:tc>
                    <w:tc>
                      <w:tcPr>
                        <w:tcW w:w="1851" w:type="dxa"/>
                      </w:tcPr>
                      <w:p w:rsidR="00A02B30" w:rsidRDefault="00B05A60">
                        <w:pPr>
                          <w:pStyle w:val="TableParagraph"/>
                          <w:spacing w:before="3"/>
                          <w:ind w:left="384" w:right="568"/>
                          <w:jc w:val="center"/>
                          <w:rPr>
                            <w:sz w:val="18"/>
                          </w:rPr>
                        </w:pPr>
                        <w:r>
                          <w:rPr>
                            <w:sz w:val="18"/>
                          </w:rPr>
                          <w:t>7368692.69</w:t>
                        </w:r>
                      </w:p>
                    </w:tc>
                    <w:tc>
                      <w:tcPr>
                        <w:tcW w:w="2157" w:type="dxa"/>
                      </w:tcPr>
                      <w:p w:rsidR="00A02B30" w:rsidRDefault="00B05A60">
                        <w:pPr>
                          <w:pStyle w:val="TableParagraph"/>
                          <w:spacing w:before="3"/>
                          <w:ind w:left="576" w:right="686"/>
                          <w:jc w:val="center"/>
                          <w:rPr>
                            <w:sz w:val="18"/>
                          </w:rPr>
                        </w:pPr>
                        <w:r>
                          <w:rPr>
                            <w:sz w:val="18"/>
                          </w:rPr>
                          <w:t>4933281.46</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730</w:t>
                        </w:r>
                      </w:p>
                    </w:tc>
                    <w:tc>
                      <w:tcPr>
                        <w:tcW w:w="1851" w:type="dxa"/>
                      </w:tcPr>
                      <w:p w:rsidR="00A02B30" w:rsidRDefault="00B05A60">
                        <w:pPr>
                          <w:pStyle w:val="TableParagraph"/>
                          <w:spacing w:before="3"/>
                          <w:ind w:left="386" w:right="566"/>
                          <w:jc w:val="center"/>
                          <w:rPr>
                            <w:sz w:val="18"/>
                          </w:rPr>
                        </w:pPr>
                        <w:r>
                          <w:rPr>
                            <w:sz w:val="18"/>
                          </w:rPr>
                          <w:t>7368429.16</w:t>
                        </w:r>
                      </w:p>
                    </w:tc>
                    <w:tc>
                      <w:tcPr>
                        <w:tcW w:w="1497" w:type="dxa"/>
                      </w:tcPr>
                      <w:p w:rsidR="00A02B30" w:rsidRDefault="00B05A60">
                        <w:pPr>
                          <w:pStyle w:val="TableParagraph"/>
                          <w:spacing w:before="3"/>
                          <w:ind w:left="574" w:right="23"/>
                          <w:jc w:val="center"/>
                          <w:rPr>
                            <w:sz w:val="18"/>
                          </w:rPr>
                        </w:pPr>
                        <w:r>
                          <w:rPr>
                            <w:sz w:val="18"/>
                          </w:rPr>
                          <w:t>4933585.15</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94</w:t>
                        </w:r>
                      </w:p>
                    </w:tc>
                    <w:tc>
                      <w:tcPr>
                        <w:tcW w:w="1851" w:type="dxa"/>
                      </w:tcPr>
                      <w:p w:rsidR="00A02B30" w:rsidRDefault="00B05A60">
                        <w:pPr>
                          <w:pStyle w:val="TableParagraph"/>
                          <w:spacing w:before="3"/>
                          <w:ind w:left="384" w:right="568"/>
                          <w:jc w:val="center"/>
                          <w:rPr>
                            <w:sz w:val="18"/>
                          </w:rPr>
                        </w:pPr>
                        <w:r>
                          <w:rPr>
                            <w:sz w:val="18"/>
                          </w:rPr>
                          <w:t>7368691.68</w:t>
                        </w:r>
                      </w:p>
                    </w:tc>
                    <w:tc>
                      <w:tcPr>
                        <w:tcW w:w="2157" w:type="dxa"/>
                      </w:tcPr>
                      <w:p w:rsidR="00A02B30" w:rsidRDefault="00B05A60">
                        <w:pPr>
                          <w:pStyle w:val="TableParagraph"/>
                          <w:spacing w:before="3"/>
                          <w:ind w:left="576" w:right="686"/>
                          <w:jc w:val="center"/>
                          <w:rPr>
                            <w:sz w:val="18"/>
                          </w:rPr>
                        </w:pPr>
                        <w:r>
                          <w:rPr>
                            <w:sz w:val="18"/>
                          </w:rPr>
                          <w:t>4933300.32</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731</w:t>
                        </w:r>
                      </w:p>
                    </w:tc>
                    <w:tc>
                      <w:tcPr>
                        <w:tcW w:w="1851" w:type="dxa"/>
                      </w:tcPr>
                      <w:p w:rsidR="00A02B30" w:rsidRDefault="00B05A60">
                        <w:pPr>
                          <w:pStyle w:val="TableParagraph"/>
                          <w:spacing w:before="3"/>
                          <w:ind w:left="386" w:right="566"/>
                          <w:jc w:val="center"/>
                          <w:rPr>
                            <w:sz w:val="18"/>
                          </w:rPr>
                        </w:pPr>
                        <w:r>
                          <w:rPr>
                            <w:sz w:val="18"/>
                          </w:rPr>
                          <w:t>7368390.25</w:t>
                        </w:r>
                      </w:p>
                    </w:tc>
                    <w:tc>
                      <w:tcPr>
                        <w:tcW w:w="1497" w:type="dxa"/>
                      </w:tcPr>
                      <w:p w:rsidR="00A02B30" w:rsidRDefault="00B05A60">
                        <w:pPr>
                          <w:pStyle w:val="TableParagraph"/>
                          <w:spacing w:before="3"/>
                          <w:ind w:left="574" w:right="23"/>
                          <w:jc w:val="center"/>
                          <w:rPr>
                            <w:sz w:val="18"/>
                          </w:rPr>
                        </w:pPr>
                        <w:r>
                          <w:rPr>
                            <w:sz w:val="18"/>
                          </w:rPr>
                          <w:t>4933611.38</w:t>
                        </w:r>
                      </w:p>
                    </w:tc>
                  </w:tr>
                  <w:tr w:rsidR="00A02B30">
                    <w:trPr>
                      <w:trHeight w:val="238"/>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308" w:right="426"/>
                          <w:jc w:val="center"/>
                          <w:rPr>
                            <w:sz w:val="18"/>
                          </w:rPr>
                        </w:pPr>
                        <w:r>
                          <w:rPr>
                            <w:sz w:val="18"/>
                          </w:rPr>
                          <w:t>95</w:t>
                        </w:r>
                      </w:p>
                    </w:tc>
                    <w:tc>
                      <w:tcPr>
                        <w:tcW w:w="1851" w:type="dxa"/>
                      </w:tcPr>
                      <w:p w:rsidR="00A02B30" w:rsidRDefault="00B05A60">
                        <w:pPr>
                          <w:pStyle w:val="TableParagraph"/>
                          <w:spacing w:before="3"/>
                          <w:ind w:left="384" w:right="568"/>
                          <w:jc w:val="center"/>
                          <w:rPr>
                            <w:sz w:val="18"/>
                          </w:rPr>
                        </w:pPr>
                        <w:r>
                          <w:rPr>
                            <w:sz w:val="18"/>
                          </w:rPr>
                          <w:t>7368722.86</w:t>
                        </w:r>
                      </w:p>
                    </w:tc>
                    <w:tc>
                      <w:tcPr>
                        <w:tcW w:w="2157" w:type="dxa"/>
                      </w:tcPr>
                      <w:p w:rsidR="00A02B30" w:rsidRDefault="00B05A60">
                        <w:pPr>
                          <w:pStyle w:val="TableParagraph"/>
                          <w:spacing w:before="3"/>
                          <w:ind w:left="576" w:right="686"/>
                          <w:jc w:val="center"/>
                          <w:rPr>
                            <w:sz w:val="18"/>
                          </w:rPr>
                        </w:pPr>
                        <w:r>
                          <w:rPr>
                            <w:sz w:val="18"/>
                          </w:rPr>
                          <w:t>4933312.60</w:t>
                        </w:r>
                      </w:p>
                    </w:tc>
                    <w:tc>
                      <w:tcPr>
                        <w:tcW w:w="1376" w:type="dxa"/>
                      </w:tcPr>
                      <w:p w:rsidR="00A02B30" w:rsidRDefault="00B05A60">
                        <w:pPr>
                          <w:pStyle w:val="TableParagraph"/>
                          <w:tabs>
                            <w:tab w:val="left" w:pos="440"/>
                          </w:tabs>
                          <w:spacing w:before="3"/>
                          <w:ind w:right="134"/>
                          <w:jc w:val="center"/>
                          <w:rPr>
                            <w:sz w:val="18"/>
                          </w:rPr>
                        </w:pPr>
                        <w:r>
                          <w:rPr>
                            <w:sz w:val="18"/>
                          </w:rPr>
                          <w:t>П</w:t>
                        </w:r>
                        <w:r>
                          <w:rPr>
                            <w:sz w:val="18"/>
                          </w:rPr>
                          <w:tab/>
                          <w:t>732</w:t>
                        </w:r>
                      </w:p>
                    </w:tc>
                    <w:tc>
                      <w:tcPr>
                        <w:tcW w:w="1851" w:type="dxa"/>
                      </w:tcPr>
                      <w:p w:rsidR="00A02B30" w:rsidRDefault="00B05A60">
                        <w:pPr>
                          <w:pStyle w:val="TableParagraph"/>
                          <w:spacing w:before="3"/>
                          <w:ind w:left="386" w:right="566"/>
                          <w:jc w:val="center"/>
                          <w:rPr>
                            <w:sz w:val="18"/>
                          </w:rPr>
                        </w:pPr>
                        <w:r>
                          <w:rPr>
                            <w:sz w:val="18"/>
                          </w:rPr>
                          <w:t>7368380.99</w:t>
                        </w:r>
                      </w:p>
                    </w:tc>
                    <w:tc>
                      <w:tcPr>
                        <w:tcW w:w="1497" w:type="dxa"/>
                      </w:tcPr>
                      <w:p w:rsidR="00A02B30" w:rsidRDefault="00B05A60">
                        <w:pPr>
                          <w:pStyle w:val="TableParagraph"/>
                          <w:spacing w:before="3"/>
                          <w:ind w:left="574" w:right="23"/>
                          <w:jc w:val="center"/>
                          <w:rPr>
                            <w:sz w:val="18"/>
                          </w:rPr>
                        </w:pPr>
                        <w:r>
                          <w:rPr>
                            <w:sz w:val="18"/>
                          </w:rPr>
                          <w:t>4933621.16</w:t>
                        </w:r>
                      </w:p>
                    </w:tc>
                  </w:tr>
                  <w:tr w:rsidR="00A02B30">
                    <w:trPr>
                      <w:trHeight w:val="257"/>
                    </w:trPr>
                    <w:tc>
                      <w:tcPr>
                        <w:tcW w:w="208" w:type="dxa"/>
                      </w:tcPr>
                      <w:p w:rsidR="00A02B30" w:rsidRDefault="00B05A60">
                        <w:pPr>
                          <w:pStyle w:val="TableParagraph"/>
                          <w:spacing w:before="3"/>
                          <w:ind w:left="21"/>
                          <w:jc w:val="center"/>
                          <w:rPr>
                            <w:sz w:val="18"/>
                          </w:rPr>
                        </w:pPr>
                        <w:r>
                          <w:rPr>
                            <w:sz w:val="18"/>
                          </w:rPr>
                          <w:t>П</w:t>
                        </w:r>
                      </w:p>
                    </w:tc>
                    <w:tc>
                      <w:tcPr>
                        <w:tcW w:w="955" w:type="dxa"/>
                      </w:tcPr>
                      <w:p w:rsidR="00A02B30" w:rsidRDefault="00B05A60">
                        <w:pPr>
                          <w:pStyle w:val="TableParagraph"/>
                          <w:spacing w:before="3"/>
                          <w:ind w:left="282"/>
                          <w:rPr>
                            <w:sz w:val="18"/>
                          </w:rPr>
                        </w:pPr>
                        <w:r>
                          <w:rPr>
                            <w:sz w:val="18"/>
                          </w:rPr>
                          <w:t>163</w:t>
                        </w:r>
                      </w:p>
                    </w:tc>
                    <w:tc>
                      <w:tcPr>
                        <w:tcW w:w="1851" w:type="dxa"/>
                      </w:tcPr>
                      <w:p w:rsidR="00A02B30" w:rsidRDefault="00B05A60">
                        <w:pPr>
                          <w:pStyle w:val="TableParagraph"/>
                          <w:spacing w:before="3"/>
                          <w:ind w:left="384" w:right="568"/>
                          <w:jc w:val="center"/>
                          <w:rPr>
                            <w:sz w:val="18"/>
                          </w:rPr>
                        </w:pPr>
                        <w:r>
                          <w:rPr>
                            <w:sz w:val="18"/>
                          </w:rPr>
                          <w:t>7368744.59</w:t>
                        </w:r>
                      </w:p>
                    </w:tc>
                    <w:tc>
                      <w:tcPr>
                        <w:tcW w:w="2157" w:type="dxa"/>
                      </w:tcPr>
                      <w:p w:rsidR="00A02B30" w:rsidRDefault="00B05A60">
                        <w:pPr>
                          <w:pStyle w:val="TableParagraph"/>
                          <w:spacing w:before="3"/>
                          <w:ind w:left="576" w:right="686"/>
                          <w:jc w:val="center"/>
                          <w:rPr>
                            <w:sz w:val="18"/>
                          </w:rPr>
                        </w:pPr>
                        <w:r>
                          <w:rPr>
                            <w:sz w:val="18"/>
                          </w:rPr>
                          <w:t>4933372.85</w:t>
                        </w:r>
                      </w:p>
                    </w:tc>
                    <w:tc>
                      <w:tcPr>
                        <w:tcW w:w="1376" w:type="dxa"/>
                      </w:tcPr>
                      <w:p w:rsidR="00A02B30" w:rsidRDefault="00A02B30">
                        <w:pPr>
                          <w:pStyle w:val="TableParagraph"/>
                          <w:spacing w:before="0"/>
                          <w:rPr>
                            <w:sz w:val="18"/>
                          </w:rPr>
                        </w:pPr>
                      </w:p>
                    </w:tc>
                    <w:tc>
                      <w:tcPr>
                        <w:tcW w:w="1851" w:type="dxa"/>
                      </w:tcPr>
                      <w:p w:rsidR="00A02B30" w:rsidRDefault="00A02B30">
                        <w:pPr>
                          <w:pStyle w:val="TableParagraph"/>
                          <w:spacing w:before="0"/>
                          <w:rPr>
                            <w:sz w:val="18"/>
                          </w:rPr>
                        </w:pPr>
                      </w:p>
                    </w:tc>
                    <w:tc>
                      <w:tcPr>
                        <w:tcW w:w="1497" w:type="dxa"/>
                      </w:tcPr>
                      <w:p w:rsidR="00A02B30" w:rsidRDefault="00A02B30">
                        <w:pPr>
                          <w:pStyle w:val="TableParagraph"/>
                          <w:spacing w:before="0"/>
                          <w:rPr>
                            <w:sz w:val="18"/>
                          </w:rPr>
                        </w:pPr>
                      </w:p>
                    </w:tc>
                  </w:tr>
                </w:tbl>
                <w:p w:rsidR="00A02B30" w:rsidRDefault="00A02B30">
                  <w:pPr>
                    <w:pStyle w:val="BodyText"/>
                    <w:ind w:left="0"/>
                  </w:pPr>
                </w:p>
              </w:txbxContent>
            </v:textbox>
            <w10:wrap anchorx="page" anchory="page"/>
          </v:shape>
        </w:pict>
      </w: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spacing w:before="6"/>
        <w:ind w:left="0"/>
        <w:rPr>
          <w:sz w:val="14"/>
        </w:rPr>
      </w:pPr>
    </w:p>
    <w:tbl>
      <w:tblPr>
        <w:tblW w:w="0" w:type="auto"/>
        <w:tblInd w:w="180" w:type="dxa"/>
        <w:tblLayout w:type="fixed"/>
        <w:tblCellMar>
          <w:left w:w="0" w:type="dxa"/>
          <w:right w:w="0" w:type="dxa"/>
        </w:tblCellMar>
        <w:tblLook w:val="01E0" w:firstRow="1" w:lastRow="1" w:firstColumn="1" w:lastColumn="1" w:noHBand="0" w:noVBand="0"/>
      </w:tblPr>
      <w:tblGrid>
        <w:gridCol w:w="335"/>
        <w:gridCol w:w="829"/>
        <w:gridCol w:w="1852"/>
        <w:gridCol w:w="1498"/>
        <w:gridCol w:w="1207"/>
        <w:gridCol w:w="831"/>
        <w:gridCol w:w="1579"/>
        <w:gridCol w:w="1773"/>
      </w:tblGrid>
      <w:tr w:rsidR="00A02B30">
        <w:trPr>
          <w:trHeight w:val="218"/>
        </w:trPr>
        <w:tc>
          <w:tcPr>
            <w:tcW w:w="335" w:type="dxa"/>
          </w:tcPr>
          <w:p w:rsidR="00A02B30" w:rsidRDefault="00B05A60">
            <w:pPr>
              <w:pStyle w:val="TableParagraph"/>
              <w:spacing w:before="0" w:line="199" w:lineRule="exact"/>
              <w:ind w:left="50"/>
              <w:rPr>
                <w:sz w:val="18"/>
              </w:rPr>
            </w:pPr>
            <w:r>
              <w:rPr>
                <w:sz w:val="18"/>
              </w:rPr>
              <w:t>П</w:t>
            </w:r>
          </w:p>
        </w:tc>
        <w:tc>
          <w:tcPr>
            <w:tcW w:w="829" w:type="dxa"/>
          </w:tcPr>
          <w:p w:rsidR="00A02B30" w:rsidRDefault="00B05A60">
            <w:pPr>
              <w:pStyle w:val="TableParagraph"/>
              <w:spacing w:before="0" w:line="199" w:lineRule="exact"/>
              <w:ind w:left="155"/>
              <w:rPr>
                <w:sz w:val="18"/>
              </w:rPr>
            </w:pPr>
            <w:r>
              <w:rPr>
                <w:sz w:val="18"/>
              </w:rPr>
              <w:t>164</w:t>
            </w:r>
          </w:p>
        </w:tc>
        <w:tc>
          <w:tcPr>
            <w:tcW w:w="1852" w:type="dxa"/>
          </w:tcPr>
          <w:p w:rsidR="00A02B30" w:rsidRDefault="00B05A60">
            <w:pPr>
              <w:pStyle w:val="TableParagraph"/>
              <w:spacing w:before="0" w:line="199" w:lineRule="exact"/>
              <w:ind w:left="403"/>
              <w:rPr>
                <w:sz w:val="18"/>
              </w:rPr>
            </w:pPr>
            <w:r>
              <w:rPr>
                <w:sz w:val="18"/>
              </w:rPr>
              <w:t>7368745.51</w:t>
            </w:r>
          </w:p>
        </w:tc>
        <w:tc>
          <w:tcPr>
            <w:tcW w:w="6888" w:type="dxa"/>
            <w:gridSpan w:val="5"/>
          </w:tcPr>
          <w:p w:rsidR="00A02B30" w:rsidRDefault="00B05A60">
            <w:pPr>
              <w:pStyle w:val="TableParagraph"/>
              <w:tabs>
                <w:tab w:val="left" w:pos="3848"/>
              </w:tabs>
              <w:spacing w:before="0" w:line="199" w:lineRule="exact"/>
              <w:ind w:left="592"/>
              <w:rPr>
                <w:sz w:val="18"/>
              </w:rPr>
            </w:pPr>
            <w:r>
              <w:rPr>
                <w:position w:val="7"/>
                <w:sz w:val="18"/>
              </w:rPr>
              <w:t>4933374.63</w:t>
            </w:r>
            <w:r>
              <w:rPr>
                <w:position w:val="7"/>
                <w:sz w:val="18"/>
              </w:rPr>
              <w:tab/>
            </w:r>
            <w:r>
              <w:rPr>
                <w:sz w:val="18"/>
              </w:rPr>
              <w:t>грађевинска парцела</w:t>
            </w:r>
            <w:r>
              <w:rPr>
                <w:spacing w:val="-3"/>
                <w:sz w:val="18"/>
              </w:rPr>
              <w:t xml:space="preserve"> </w:t>
            </w:r>
            <w:r>
              <w:rPr>
                <w:sz w:val="18"/>
              </w:rPr>
              <w:t>П2-7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165</w:t>
            </w:r>
          </w:p>
        </w:tc>
        <w:tc>
          <w:tcPr>
            <w:tcW w:w="1852" w:type="dxa"/>
          </w:tcPr>
          <w:p w:rsidR="00A02B30" w:rsidRDefault="00B05A60">
            <w:pPr>
              <w:pStyle w:val="TableParagraph"/>
              <w:spacing w:line="206" w:lineRule="exact"/>
              <w:ind w:left="403"/>
              <w:rPr>
                <w:sz w:val="18"/>
              </w:rPr>
            </w:pPr>
            <w:r>
              <w:rPr>
                <w:sz w:val="18"/>
              </w:rPr>
              <w:t>7368752.71</w:t>
            </w:r>
          </w:p>
        </w:tc>
        <w:tc>
          <w:tcPr>
            <w:tcW w:w="6888" w:type="dxa"/>
            <w:gridSpan w:val="5"/>
          </w:tcPr>
          <w:p w:rsidR="00A02B30" w:rsidRDefault="00B05A60">
            <w:pPr>
              <w:pStyle w:val="TableParagraph"/>
              <w:spacing w:line="206" w:lineRule="exact"/>
              <w:ind w:left="592"/>
              <w:rPr>
                <w:sz w:val="18"/>
              </w:rPr>
            </w:pPr>
            <w:r>
              <w:rPr>
                <w:sz w:val="18"/>
              </w:rPr>
              <w:t>4933387.73</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166</w:t>
            </w:r>
          </w:p>
        </w:tc>
        <w:tc>
          <w:tcPr>
            <w:tcW w:w="1852" w:type="dxa"/>
          </w:tcPr>
          <w:p w:rsidR="00A02B30" w:rsidRDefault="00B05A60">
            <w:pPr>
              <w:pStyle w:val="TableParagraph"/>
              <w:spacing w:line="206" w:lineRule="exact"/>
              <w:ind w:left="403"/>
              <w:rPr>
                <w:sz w:val="18"/>
              </w:rPr>
            </w:pPr>
            <w:r>
              <w:rPr>
                <w:sz w:val="18"/>
              </w:rPr>
              <w:t>7368789.93</w:t>
            </w:r>
          </w:p>
        </w:tc>
        <w:tc>
          <w:tcPr>
            <w:tcW w:w="6888" w:type="dxa"/>
            <w:gridSpan w:val="5"/>
          </w:tcPr>
          <w:p w:rsidR="00A02B30" w:rsidRDefault="00B05A60">
            <w:pPr>
              <w:pStyle w:val="TableParagraph"/>
              <w:tabs>
                <w:tab w:val="left" w:pos="2606"/>
                <w:tab w:val="left" w:pos="4300"/>
                <w:tab w:val="left" w:pos="6344"/>
              </w:tabs>
              <w:spacing w:line="206" w:lineRule="exact"/>
              <w:ind w:left="592"/>
              <w:rPr>
                <w:sz w:val="18"/>
              </w:rPr>
            </w:pPr>
            <w:r>
              <w:rPr>
                <w:sz w:val="18"/>
              </w:rPr>
              <w:t>4933381.90</w:t>
            </w:r>
            <w:r>
              <w:rPr>
                <w:sz w:val="18"/>
              </w:rPr>
              <w:tab/>
            </w:r>
            <w:r>
              <w:rPr>
                <w:position w:val="-5"/>
                <w:sz w:val="18"/>
              </w:rPr>
              <w:t>БРОЈ</w:t>
            </w:r>
            <w:r>
              <w:rPr>
                <w:position w:val="-5"/>
                <w:sz w:val="18"/>
              </w:rPr>
              <w:tab/>
              <w:t>X</w:t>
            </w:r>
            <w:r>
              <w:rPr>
                <w:position w:val="-5"/>
                <w:sz w:val="18"/>
              </w:rPr>
              <w:tab/>
              <w:t>Y</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167</w:t>
            </w:r>
          </w:p>
        </w:tc>
        <w:tc>
          <w:tcPr>
            <w:tcW w:w="1852" w:type="dxa"/>
          </w:tcPr>
          <w:p w:rsidR="00A02B30" w:rsidRDefault="00B05A60">
            <w:pPr>
              <w:pStyle w:val="TableParagraph"/>
              <w:spacing w:line="206" w:lineRule="exact"/>
              <w:ind w:left="403"/>
              <w:rPr>
                <w:sz w:val="18"/>
              </w:rPr>
            </w:pPr>
            <w:r>
              <w:rPr>
                <w:sz w:val="18"/>
              </w:rPr>
              <w:t>7368840.15</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4933376.62</w:t>
            </w:r>
            <w:r>
              <w:rPr>
                <w:position w:val="6"/>
                <w:sz w:val="18"/>
              </w:rPr>
              <w:tab/>
            </w:r>
            <w:r>
              <w:rPr>
                <w:sz w:val="18"/>
              </w:rPr>
              <w:t>П</w:t>
            </w:r>
            <w:r>
              <w:rPr>
                <w:sz w:val="18"/>
              </w:rPr>
              <w:tab/>
              <w:t>186</w:t>
            </w:r>
            <w:r>
              <w:rPr>
                <w:sz w:val="18"/>
              </w:rPr>
              <w:tab/>
              <w:t>7369183.06</w:t>
            </w:r>
            <w:r>
              <w:rPr>
                <w:sz w:val="18"/>
              </w:rPr>
              <w:tab/>
              <w:t>4933422.22</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168</w:t>
            </w:r>
          </w:p>
        </w:tc>
        <w:tc>
          <w:tcPr>
            <w:tcW w:w="1852" w:type="dxa"/>
          </w:tcPr>
          <w:p w:rsidR="00A02B30" w:rsidRDefault="00B05A60">
            <w:pPr>
              <w:pStyle w:val="TableParagraph"/>
              <w:spacing w:line="206" w:lineRule="exact"/>
              <w:ind w:left="403"/>
              <w:rPr>
                <w:sz w:val="18"/>
              </w:rPr>
            </w:pPr>
            <w:r>
              <w:rPr>
                <w:sz w:val="18"/>
              </w:rPr>
              <w:t>7368904.08</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4933373.51</w:t>
            </w:r>
            <w:r>
              <w:rPr>
                <w:position w:val="6"/>
                <w:sz w:val="18"/>
              </w:rPr>
              <w:tab/>
            </w:r>
            <w:r>
              <w:rPr>
                <w:sz w:val="18"/>
              </w:rPr>
              <w:t>П</w:t>
            </w:r>
            <w:r>
              <w:rPr>
                <w:sz w:val="18"/>
              </w:rPr>
              <w:tab/>
              <w:t>187</w:t>
            </w:r>
            <w:r>
              <w:rPr>
                <w:sz w:val="18"/>
              </w:rPr>
              <w:tab/>
              <w:t>7369188.13</w:t>
            </w:r>
            <w:r>
              <w:rPr>
                <w:sz w:val="18"/>
              </w:rPr>
              <w:tab/>
              <w:t>4933423.77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169</w:t>
            </w:r>
          </w:p>
        </w:tc>
        <w:tc>
          <w:tcPr>
            <w:tcW w:w="1852" w:type="dxa"/>
          </w:tcPr>
          <w:p w:rsidR="00A02B30" w:rsidRDefault="00B05A60">
            <w:pPr>
              <w:pStyle w:val="TableParagraph"/>
              <w:spacing w:line="206" w:lineRule="exact"/>
              <w:ind w:left="403"/>
              <w:rPr>
                <w:sz w:val="18"/>
              </w:rPr>
            </w:pPr>
            <w:r>
              <w:rPr>
                <w:sz w:val="18"/>
              </w:rPr>
              <w:t>7368955.44</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4933375.98</w:t>
            </w:r>
            <w:r>
              <w:rPr>
                <w:position w:val="6"/>
                <w:sz w:val="18"/>
              </w:rPr>
              <w:tab/>
            </w:r>
            <w:r>
              <w:rPr>
                <w:sz w:val="18"/>
              </w:rPr>
              <w:t>П</w:t>
            </w:r>
            <w:r>
              <w:rPr>
                <w:sz w:val="18"/>
              </w:rPr>
              <w:tab/>
              <w:t>188</w:t>
            </w:r>
            <w:r>
              <w:rPr>
                <w:sz w:val="18"/>
              </w:rPr>
              <w:tab/>
              <w:t>7369222.36</w:t>
            </w:r>
            <w:r>
              <w:rPr>
                <w:sz w:val="18"/>
              </w:rPr>
              <w:tab/>
            </w:r>
            <w:r>
              <w:rPr>
                <w:sz w:val="18"/>
              </w:rPr>
              <w:t>4933434.31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170</w:t>
            </w:r>
          </w:p>
        </w:tc>
        <w:tc>
          <w:tcPr>
            <w:tcW w:w="1852" w:type="dxa"/>
          </w:tcPr>
          <w:p w:rsidR="00A02B30" w:rsidRDefault="00B05A60">
            <w:pPr>
              <w:pStyle w:val="TableParagraph"/>
              <w:spacing w:line="206" w:lineRule="exact"/>
              <w:ind w:left="403"/>
              <w:rPr>
                <w:sz w:val="18"/>
              </w:rPr>
            </w:pPr>
            <w:r>
              <w:rPr>
                <w:sz w:val="18"/>
              </w:rPr>
              <w:t>7368981.15</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4933379.74</w:t>
            </w:r>
            <w:r>
              <w:rPr>
                <w:position w:val="6"/>
                <w:sz w:val="18"/>
              </w:rPr>
              <w:tab/>
            </w:r>
            <w:r>
              <w:rPr>
                <w:sz w:val="18"/>
              </w:rPr>
              <w:t>П</w:t>
            </w:r>
            <w:r>
              <w:rPr>
                <w:sz w:val="18"/>
              </w:rPr>
              <w:tab/>
              <w:t>189</w:t>
            </w:r>
            <w:r>
              <w:rPr>
                <w:sz w:val="18"/>
              </w:rPr>
              <w:tab/>
              <w:t>7369256.82</w:t>
            </w:r>
            <w:r>
              <w:rPr>
                <w:sz w:val="18"/>
              </w:rPr>
              <w:tab/>
              <w:t>4933444.44</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171</w:t>
            </w:r>
          </w:p>
        </w:tc>
        <w:tc>
          <w:tcPr>
            <w:tcW w:w="1852" w:type="dxa"/>
          </w:tcPr>
          <w:p w:rsidR="00A02B30" w:rsidRDefault="00B05A60">
            <w:pPr>
              <w:pStyle w:val="TableParagraph"/>
              <w:spacing w:line="206" w:lineRule="exact"/>
              <w:ind w:left="403"/>
              <w:rPr>
                <w:sz w:val="18"/>
              </w:rPr>
            </w:pPr>
            <w:r>
              <w:rPr>
                <w:sz w:val="18"/>
              </w:rPr>
              <w:t>7369012.46</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4933386.21</w:t>
            </w:r>
            <w:r>
              <w:rPr>
                <w:position w:val="6"/>
                <w:sz w:val="18"/>
              </w:rPr>
              <w:tab/>
            </w:r>
            <w:r>
              <w:rPr>
                <w:sz w:val="18"/>
              </w:rPr>
              <w:t>П</w:t>
            </w:r>
            <w:r>
              <w:rPr>
                <w:sz w:val="18"/>
              </w:rPr>
              <w:tab/>
              <w:t>190</w:t>
            </w:r>
            <w:r>
              <w:rPr>
                <w:sz w:val="18"/>
              </w:rPr>
              <w:tab/>
              <w:t>7369289.04</w:t>
            </w:r>
            <w:r>
              <w:rPr>
                <w:sz w:val="18"/>
              </w:rPr>
              <w:tab/>
              <w:t>4933455.74</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172</w:t>
            </w:r>
          </w:p>
        </w:tc>
        <w:tc>
          <w:tcPr>
            <w:tcW w:w="1852" w:type="dxa"/>
          </w:tcPr>
          <w:p w:rsidR="00A02B30" w:rsidRDefault="00B05A60">
            <w:pPr>
              <w:pStyle w:val="TableParagraph"/>
              <w:spacing w:line="206" w:lineRule="exact"/>
              <w:ind w:left="403"/>
              <w:rPr>
                <w:sz w:val="18"/>
              </w:rPr>
            </w:pPr>
            <w:r>
              <w:rPr>
                <w:sz w:val="18"/>
              </w:rPr>
              <w:t>7369030.50</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4933382.62</w:t>
            </w:r>
            <w:r>
              <w:rPr>
                <w:position w:val="6"/>
                <w:sz w:val="18"/>
              </w:rPr>
              <w:tab/>
            </w:r>
            <w:r>
              <w:rPr>
                <w:sz w:val="18"/>
              </w:rPr>
              <w:t>П</w:t>
            </w:r>
            <w:r>
              <w:rPr>
                <w:sz w:val="18"/>
              </w:rPr>
              <w:tab/>
              <w:t>191</w:t>
            </w:r>
            <w:r>
              <w:rPr>
                <w:sz w:val="18"/>
              </w:rPr>
              <w:tab/>
              <w:t>7369346.25</w:t>
            </w:r>
            <w:r>
              <w:rPr>
                <w:sz w:val="18"/>
              </w:rPr>
              <w:tab/>
              <w:t>4933474.01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173</w:t>
            </w:r>
          </w:p>
        </w:tc>
        <w:tc>
          <w:tcPr>
            <w:tcW w:w="1852" w:type="dxa"/>
          </w:tcPr>
          <w:p w:rsidR="00A02B30" w:rsidRDefault="00B05A60">
            <w:pPr>
              <w:pStyle w:val="TableParagraph"/>
              <w:spacing w:line="206" w:lineRule="exact"/>
              <w:ind w:left="403"/>
              <w:rPr>
                <w:sz w:val="18"/>
              </w:rPr>
            </w:pPr>
            <w:r>
              <w:rPr>
                <w:sz w:val="18"/>
              </w:rPr>
              <w:t>7369060.12</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4933388.14</w:t>
            </w:r>
            <w:r>
              <w:rPr>
                <w:position w:val="6"/>
                <w:sz w:val="18"/>
              </w:rPr>
              <w:tab/>
            </w:r>
            <w:r>
              <w:rPr>
                <w:sz w:val="18"/>
              </w:rPr>
              <w:t>П</w:t>
            </w:r>
            <w:r>
              <w:rPr>
                <w:sz w:val="18"/>
              </w:rPr>
              <w:tab/>
              <w:t>192</w:t>
            </w:r>
            <w:r>
              <w:rPr>
                <w:sz w:val="18"/>
              </w:rPr>
              <w:tab/>
              <w:t>7369389.24</w:t>
            </w:r>
            <w:r>
              <w:rPr>
                <w:sz w:val="18"/>
              </w:rPr>
              <w:tab/>
              <w:t>4933487.89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174</w:t>
            </w:r>
          </w:p>
        </w:tc>
        <w:tc>
          <w:tcPr>
            <w:tcW w:w="1852" w:type="dxa"/>
          </w:tcPr>
          <w:p w:rsidR="00A02B30" w:rsidRDefault="00B05A60">
            <w:pPr>
              <w:pStyle w:val="TableParagraph"/>
              <w:spacing w:line="206" w:lineRule="exact"/>
              <w:ind w:left="403"/>
              <w:rPr>
                <w:sz w:val="18"/>
              </w:rPr>
            </w:pPr>
            <w:r>
              <w:rPr>
                <w:sz w:val="18"/>
              </w:rPr>
              <w:t>7369108.10</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4933399.42</w:t>
            </w:r>
            <w:r>
              <w:rPr>
                <w:position w:val="6"/>
                <w:sz w:val="18"/>
              </w:rPr>
              <w:tab/>
            </w:r>
            <w:r>
              <w:rPr>
                <w:sz w:val="18"/>
              </w:rPr>
              <w:t>П</w:t>
            </w:r>
            <w:r>
              <w:rPr>
                <w:sz w:val="18"/>
              </w:rPr>
              <w:tab/>
              <w:t>673</w:t>
            </w:r>
            <w:r>
              <w:rPr>
                <w:sz w:val="18"/>
              </w:rPr>
              <w:tab/>
              <w:t>7369393.63</w:t>
            </w:r>
            <w:r>
              <w:rPr>
                <w:sz w:val="18"/>
              </w:rPr>
              <w:tab/>
              <w:t>4933529.76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175</w:t>
            </w:r>
          </w:p>
        </w:tc>
        <w:tc>
          <w:tcPr>
            <w:tcW w:w="1852" w:type="dxa"/>
          </w:tcPr>
          <w:p w:rsidR="00A02B30" w:rsidRDefault="00B05A60">
            <w:pPr>
              <w:pStyle w:val="TableParagraph"/>
              <w:spacing w:line="206" w:lineRule="exact"/>
              <w:ind w:left="403"/>
              <w:rPr>
                <w:sz w:val="18"/>
              </w:rPr>
            </w:pPr>
            <w:r>
              <w:rPr>
                <w:sz w:val="18"/>
              </w:rPr>
              <w:t>7369160.67</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4933414.83</w:t>
            </w:r>
            <w:r>
              <w:rPr>
                <w:position w:val="6"/>
                <w:sz w:val="18"/>
              </w:rPr>
              <w:tab/>
            </w:r>
            <w:r>
              <w:rPr>
                <w:sz w:val="18"/>
              </w:rPr>
              <w:t>П</w:t>
            </w:r>
            <w:r>
              <w:rPr>
                <w:sz w:val="18"/>
              </w:rPr>
              <w:tab/>
              <w:t>674</w:t>
            </w:r>
            <w:r>
              <w:rPr>
                <w:sz w:val="18"/>
              </w:rPr>
              <w:tab/>
              <w:t>7369305.77</w:t>
            </w:r>
            <w:r>
              <w:rPr>
                <w:sz w:val="18"/>
              </w:rPr>
              <w:tab/>
              <w:t>4933501.57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686</w:t>
            </w:r>
          </w:p>
        </w:tc>
        <w:tc>
          <w:tcPr>
            <w:tcW w:w="1852" w:type="dxa"/>
          </w:tcPr>
          <w:p w:rsidR="00A02B30" w:rsidRDefault="00B05A60">
            <w:pPr>
              <w:pStyle w:val="TableParagraph"/>
              <w:spacing w:line="206" w:lineRule="exact"/>
              <w:ind w:left="403"/>
              <w:rPr>
                <w:sz w:val="18"/>
              </w:rPr>
            </w:pPr>
            <w:r>
              <w:rPr>
                <w:sz w:val="18"/>
              </w:rPr>
              <w:t>7369151.73</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4933451.13</w:t>
            </w:r>
            <w:r>
              <w:rPr>
                <w:position w:val="6"/>
                <w:sz w:val="18"/>
              </w:rPr>
              <w:tab/>
            </w:r>
            <w:r>
              <w:rPr>
                <w:sz w:val="18"/>
              </w:rPr>
              <w:t>П</w:t>
            </w:r>
            <w:r>
              <w:rPr>
                <w:sz w:val="18"/>
              </w:rPr>
              <w:tab/>
              <w:t>675</w:t>
            </w:r>
            <w:r>
              <w:rPr>
                <w:sz w:val="18"/>
              </w:rPr>
              <w:tab/>
              <w:t>7369271.34</w:t>
            </w:r>
            <w:r>
              <w:rPr>
                <w:sz w:val="18"/>
              </w:rPr>
              <w:tab/>
              <w:t>4933490.21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687</w:t>
            </w:r>
          </w:p>
        </w:tc>
        <w:tc>
          <w:tcPr>
            <w:tcW w:w="1852" w:type="dxa"/>
          </w:tcPr>
          <w:p w:rsidR="00A02B30" w:rsidRDefault="00B05A60">
            <w:pPr>
              <w:pStyle w:val="TableParagraph"/>
              <w:spacing w:line="206" w:lineRule="exact"/>
              <w:ind w:left="403"/>
              <w:rPr>
                <w:sz w:val="18"/>
              </w:rPr>
            </w:pPr>
            <w:r>
              <w:rPr>
                <w:sz w:val="18"/>
              </w:rPr>
              <w:t>7369082.83</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4933431.40</w:t>
            </w:r>
            <w:r>
              <w:rPr>
                <w:position w:val="6"/>
                <w:sz w:val="18"/>
              </w:rPr>
              <w:tab/>
            </w:r>
            <w:r>
              <w:rPr>
                <w:sz w:val="18"/>
              </w:rPr>
              <w:t>П</w:t>
            </w:r>
            <w:r>
              <w:rPr>
                <w:sz w:val="18"/>
              </w:rPr>
              <w:tab/>
              <w:t>676</w:t>
            </w:r>
            <w:r>
              <w:rPr>
                <w:sz w:val="18"/>
              </w:rPr>
              <w:tab/>
              <w:t>7369266.49</w:t>
            </w:r>
            <w:r>
              <w:rPr>
                <w:sz w:val="18"/>
              </w:rPr>
              <w:tab/>
              <w:t>4933492.06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688</w:t>
            </w:r>
          </w:p>
        </w:tc>
        <w:tc>
          <w:tcPr>
            <w:tcW w:w="1852" w:type="dxa"/>
          </w:tcPr>
          <w:p w:rsidR="00A02B30" w:rsidRDefault="00B05A60">
            <w:pPr>
              <w:pStyle w:val="TableParagraph"/>
              <w:spacing w:line="206" w:lineRule="exact"/>
              <w:ind w:left="403"/>
              <w:rPr>
                <w:sz w:val="18"/>
              </w:rPr>
            </w:pPr>
            <w:r>
              <w:rPr>
                <w:sz w:val="18"/>
              </w:rPr>
              <w:t>7369026.27</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4933418.95</w:t>
            </w:r>
            <w:r>
              <w:rPr>
                <w:position w:val="6"/>
                <w:sz w:val="18"/>
              </w:rPr>
              <w:tab/>
            </w:r>
            <w:r>
              <w:rPr>
                <w:sz w:val="18"/>
              </w:rPr>
              <w:t>П</w:t>
            </w:r>
            <w:r>
              <w:rPr>
                <w:sz w:val="18"/>
              </w:rPr>
              <w:tab/>
              <w:t>677</w:t>
            </w:r>
            <w:r>
              <w:rPr>
                <w:sz w:val="18"/>
              </w:rPr>
              <w:tab/>
              <w:t>7369265.74</w:t>
            </w:r>
            <w:r>
              <w:rPr>
                <w:sz w:val="18"/>
              </w:rPr>
              <w:tab/>
              <w:t>4933488.37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689</w:t>
            </w:r>
          </w:p>
        </w:tc>
        <w:tc>
          <w:tcPr>
            <w:tcW w:w="1852" w:type="dxa"/>
          </w:tcPr>
          <w:p w:rsidR="00A02B30" w:rsidRDefault="00B05A60">
            <w:pPr>
              <w:pStyle w:val="TableParagraph"/>
              <w:spacing w:line="206" w:lineRule="exact"/>
              <w:ind w:left="403"/>
              <w:rPr>
                <w:sz w:val="18"/>
              </w:rPr>
            </w:pPr>
            <w:r>
              <w:rPr>
                <w:sz w:val="18"/>
              </w:rPr>
              <w:t>7369021.30</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4933423.40</w:t>
            </w:r>
            <w:r>
              <w:rPr>
                <w:position w:val="6"/>
                <w:sz w:val="18"/>
              </w:rPr>
              <w:tab/>
            </w:r>
            <w:r>
              <w:rPr>
                <w:sz w:val="18"/>
              </w:rPr>
              <w:t>П</w:t>
            </w:r>
            <w:r>
              <w:rPr>
                <w:sz w:val="18"/>
              </w:rPr>
              <w:tab/>
              <w:t>678</w:t>
            </w:r>
            <w:r>
              <w:rPr>
                <w:sz w:val="18"/>
              </w:rPr>
              <w:tab/>
              <w:t>7369215.45</w:t>
            </w:r>
            <w:r>
              <w:rPr>
                <w:sz w:val="18"/>
              </w:rPr>
              <w:tab/>
              <w:t>4933472.09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690</w:t>
            </w:r>
          </w:p>
        </w:tc>
        <w:tc>
          <w:tcPr>
            <w:tcW w:w="1852" w:type="dxa"/>
          </w:tcPr>
          <w:p w:rsidR="00A02B30" w:rsidRDefault="00B05A60">
            <w:pPr>
              <w:pStyle w:val="TableParagraph"/>
              <w:spacing w:line="206" w:lineRule="exact"/>
              <w:ind w:left="403"/>
              <w:rPr>
                <w:sz w:val="18"/>
              </w:rPr>
            </w:pPr>
            <w:r>
              <w:rPr>
                <w:sz w:val="18"/>
              </w:rPr>
              <w:t>7369017.15</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4933415.87</w:t>
            </w:r>
            <w:r>
              <w:rPr>
                <w:position w:val="6"/>
                <w:sz w:val="18"/>
              </w:rPr>
              <w:tab/>
            </w:r>
            <w:r>
              <w:rPr>
                <w:sz w:val="18"/>
              </w:rPr>
              <w:t>П</w:t>
            </w:r>
            <w:r>
              <w:rPr>
                <w:sz w:val="18"/>
              </w:rPr>
              <w:tab/>
              <w:t>679</w:t>
            </w:r>
            <w:r>
              <w:rPr>
                <w:sz w:val="18"/>
              </w:rPr>
              <w:tab/>
              <w:t>7369183.25</w:t>
            </w:r>
            <w:r>
              <w:rPr>
                <w:sz w:val="18"/>
              </w:rPr>
              <w:tab/>
              <w:t>4933461.22</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691</w:t>
            </w:r>
          </w:p>
        </w:tc>
        <w:tc>
          <w:tcPr>
            <w:tcW w:w="1852" w:type="dxa"/>
          </w:tcPr>
          <w:p w:rsidR="00A02B30" w:rsidRDefault="00B05A60">
            <w:pPr>
              <w:pStyle w:val="TableParagraph"/>
              <w:spacing w:line="206" w:lineRule="exact"/>
              <w:ind w:left="403"/>
              <w:rPr>
                <w:sz w:val="18"/>
              </w:rPr>
            </w:pPr>
            <w:r>
              <w:rPr>
                <w:sz w:val="18"/>
              </w:rPr>
              <w:t>7368999.17</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4933409.25</w:t>
            </w:r>
            <w:r>
              <w:rPr>
                <w:position w:val="6"/>
                <w:sz w:val="18"/>
              </w:rPr>
              <w:tab/>
            </w:r>
            <w:r>
              <w:rPr>
                <w:sz w:val="18"/>
              </w:rPr>
              <w:t>П</w:t>
            </w:r>
            <w:r>
              <w:rPr>
                <w:sz w:val="18"/>
              </w:rPr>
              <w:tab/>
              <w:t>680</w:t>
            </w:r>
            <w:r>
              <w:rPr>
                <w:sz w:val="18"/>
              </w:rPr>
              <w:tab/>
              <w:t>7369175.57</w:t>
            </w:r>
            <w:r>
              <w:rPr>
                <w:sz w:val="18"/>
              </w:rPr>
              <w:tab/>
              <w:t>4933462.77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692</w:t>
            </w:r>
          </w:p>
        </w:tc>
        <w:tc>
          <w:tcPr>
            <w:tcW w:w="1852" w:type="dxa"/>
          </w:tcPr>
          <w:p w:rsidR="00A02B30" w:rsidRDefault="00B05A60">
            <w:pPr>
              <w:pStyle w:val="TableParagraph"/>
              <w:spacing w:line="206" w:lineRule="exact"/>
              <w:ind w:left="403"/>
              <w:rPr>
                <w:sz w:val="18"/>
              </w:rPr>
            </w:pPr>
            <w:r>
              <w:rPr>
                <w:sz w:val="18"/>
              </w:rPr>
              <w:t>7368986.07</w:t>
            </w:r>
          </w:p>
        </w:tc>
        <w:tc>
          <w:tcPr>
            <w:tcW w:w="6888" w:type="dxa"/>
            <w:gridSpan w:val="5"/>
          </w:tcPr>
          <w:p w:rsidR="00A02B30" w:rsidRDefault="00B05A60">
            <w:pPr>
              <w:pStyle w:val="TableParagraph"/>
              <w:tabs>
                <w:tab w:val="left" w:pos="2419"/>
                <w:tab w:val="left" w:pos="2860"/>
                <w:tab w:val="left" w:pos="3937"/>
                <w:tab w:val="right" w:pos="6833"/>
              </w:tabs>
              <w:spacing w:before="7" w:line="211" w:lineRule="exact"/>
              <w:ind w:left="592"/>
              <w:rPr>
                <w:sz w:val="18"/>
              </w:rPr>
            </w:pPr>
            <w:r>
              <w:rPr>
                <w:position w:val="6"/>
                <w:sz w:val="18"/>
              </w:rPr>
              <w:t>4933412.49</w:t>
            </w:r>
            <w:r>
              <w:rPr>
                <w:position w:val="6"/>
                <w:sz w:val="18"/>
              </w:rPr>
              <w:tab/>
            </w:r>
            <w:r>
              <w:rPr>
                <w:sz w:val="18"/>
              </w:rPr>
              <w:t>П</w:t>
            </w:r>
            <w:r>
              <w:rPr>
                <w:sz w:val="18"/>
              </w:rPr>
              <w:tab/>
              <w:t>681</w:t>
            </w:r>
            <w:r>
              <w:rPr>
                <w:sz w:val="18"/>
              </w:rPr>
              <w:tab/>
              <w:t>7369164.69</w:t>
            </w:r>
            <w:r>
              <w:rPr>
                <w:sz w:val="18"/>
              </w:rPr>
              <w:tab/>
              <w:t>4933464.51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693</w:t>
            </w:r>
          </w:p>
        </w:tc>
        <w:tc>
          <w:tcPr>
            <w:tcW w:w="1852" w:type="dxa"/>
          </w:tcPr>
          <w:p w:rsidR="00A02B30" w:rsidRDefault="00B05A60">
            <w:pPr>
              <w:pStyle w:val="TableParagraph"/>
              <w:spacing w:line="206" w:lineRule="exact"/>
              <w:ind w:left="403"/>
              <w:rPr>
                <w:sz w:val="18"/>
              </w:rPr>
            </w:pPr>
            <w:r>
              <w:rPr>
                <w:sz w:val="18"/>
              </w:rPr>
              <w:t>7368943.36</w:t>
            </w:r>
          </w:p>
        </w:tc>
        <w:tc>
          <w:tcPr>
            <w:tcW w:w="6888" w:type="dxa"/>
            <w:gridSpan w:val="5"/>
          </w:tcPr>
          <w:p w:rsidR="00A02B30" w:rsidRDefault="00B05A60">
            <w:pPr>
              <w:pStyle w:val="TableParagraph"/>
              <w:spacing w:line="206" w:lineRule="exact"/>
              <w:ind w:left="592"/>
              <w:rPr>
                <w:sz w:val="18"/>
              </w:rPr>
            </w:pPr>
            <w:r>
              <w:rPr>
                <w:sz w:val="18"/>
              </w:rPr>
              <w:t>4933409.01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694</w:t>
            </w:r>
          </w:p>
        </w:tc>
        <w:tc>
          <w:tcPr>
            <w:tcW w:w="1852" w:type="dxa"/>
          </w:tcPr>
          <w:p w:rsidR="00A02B30" w:rsidRDefault="00B05A60">
            <w:pPr>
              <w:pStyle w:val="TableParagraph"/>
              <w:spacing w:line="206" w:lineRule="exact"/>
              <w:ind w:left="403"/>
              <w:rPr>
                <w:sz w:val="18"/>
              </w:rPr>
            </w:pPr>
            <w:r>
              <w:rPr>
                <w:sz w:val="18"/>
              </w:rPr>
              <w:t>7368926.55</w:t>
            </w:r>
          </w:p>
        </w:tc>
        <w:tc>
          <w:tcPr>
            <w:tcW w:w="6888" w:type="dxa"/>
            <w:gridSpan w:val="5"/>
          </w:tcPr>
          <w:p w:rsidR="00A02B30" w:rsidRDefault="00B05A60">
            <w:pPr>
              <w:pStyle w:val="TableParagraph"/>
              <w:tabs>
                <w:tab w:val="left" w:pos="3848"/>
              </w:tabs>
              <w:spacing w:before="8" w:line="210" w:lineRule="exact"/>
              <w:ind w:left="592"/>
              <w:rPr>
                <w:sz w:val="18"/>
              </w:rPr>
            </w:pPr>
            <w:r>
              <w:rPr>
                <w:position w:val="13"/>
                <w:sz w:val="18"/>
              </w:rPr>
              <w:t>4933408.46</w:t>
            </w:r>
            <w:r>
              <w:rPr>
                <w:position w:val="13"/>
                <w:sz w:val="18"/>
              </w:rPr>
              <w:tab/>
            </w:r>
            <w:r>
              <w:rPr>
                <w:sz w:val="18"/>
              </w:rPr>
              <w:t>грађевинска парцела</w:t>
            </w:r>
            <w:r>
              <w:rPr>
                <w:spacing w:val="-3"/>
                <w:sz w:val="18"/>
              </w:rPr>
              <w:t xml:space="preserve"> </w:t>
            </w:r>
            <w:r>
              <w:rPr>
                <w:sz w:val="18"/>
              </w:rPr>
              <w:t>П2-8</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695</w:t>
            </w:r>
          </w:p>
        </w:tc>
        <w:tc>
          <w:tcPr>
            <w:tcW w:w="1852" w:type="dxa"/>
          </w:tcPr>
          <w:p w:rsidR="00A02B30" w:rsidRDefault="00B05A60">
            <w:pPr>
              <w:pStyle w:val="TableParagraph"/>
              <w:spacing w:line="206" w:lineRule="exact"/>
              <w:ind w:left="403"/>
              <w:rPr>
                <w:sz w:val="18"/>
              </w:rPr>
            </w:pPr>
            <w:r>
              <w:rPr>
                <w:sz w:val="18"/>
              </w:rPr>
              <w:t>7368919.01</w:t>
            </w:r>
          </w:p>
        </w:tc>
        <w:tc>
          <w:tcPr>
            <w:tcW w:w="6888" w:type="dxa"/>
            <w:gridSpan w:val="5"/>
          </w:tcPr>
          <w:p w:rsidR="00A02B30" w:rsidRDefault="00B05A60">
            <w:pPr>
              <w:pStyle w:val="TableParagraph"/>
              <w:spacing w:line="206" w:lineRule="exact"/>
              <w:ind w:left="596"/>
              <w:rPr>
                <w:sz w:val="18"/>
              </w:rPr>
            </w:pPr>
            <w:r>
              <w:rPr>
                <w:sz w:val="18"/>
              </w:rPr>
              <w:t>4933411.61</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696</w:t>
            </w:r>
          </w:p>
        </w:tc>
        <w:tc>
          <w:tcPr>
            <w:tcW w:w="1852" w:type="dxa"/>
          </w:tcPr>
          <w:p w:rsidR="00A02B30" w:rsidRDefault="00B05A60">
            <w:pPr>
              <w:pStyle w:val="TableParagraph"/>
              <w:spacing w:line="206" w:lineRule="exact"/>
              <w:ind w:left="403"/>
              <w:rPr>
                <w:sz w:val="18"/>
              </w:rPr>
            </w:pPr>
            <w:r>
              <w:rPr>
                <w:sz w:val="18"/>
              </w:rPr>
              <w:t>7368917.47</w:t>
            </w:r>
          </w:p>
        </w:tc>
        <w:tc>
          <w:tcPr>
            <w:tcW w:w="6888" w:type="dxa"/>
            <w:gridSpan w:val="5"/>
          </w:tcPr>
          <w:p w:rsidR="00A02B30" w:rsidRDefault="00B05A60">
            <w:pPr>
              <w:pStyle w:val="TableParagraph"/>
              <w:tabs>
                <w:tab w:val="left" w:pos="2606"/>
                <w:tab w:val="left" w:pos="4300"/>
                <w:tab w:val="left" w:pos="6344"/>
              </w:tabs>
              <w:spacing w:before="54" w:line="60" w:lineRule="auto"/>
              <w:ind w:left="592"/>
              <w:rPr>
                <w:sz w:val="18"/>
              </w:rPr>
            </w:pPr>
            <w:r>
              <w:rPr>
                <w:sz w:val="18"/>
              </w:rPr>
              <w:t>4933408.40</w:t>
            </w:r>
            <w:r>
              <w:rPr>
                <w:sz w:val="18"/>
              </w:rPr>
              <w:tab/>
            </w:r>
            <w:r>
              <w:rPr>
                <w:position w:val="-10"/>
                <w:sz w:val="18"/>
              </w:rPr>
              <w:t>БРОЈ</w:t>
            </w:r>
            <w:r>
              <w:rPr>
                <w:position w:val="-10"/>
                <w:sz w:val="18"/>
              </w:rPr>
              <w:tab/>
              <w:t>X</w:t>
            </w:r>
            <w:r>
              <w:rPr>
                <w:position w:val="-10"/>
                <w:sz w:val="18"/>
              </w:rPr>
              <w:tab/>
              <w:t>Y</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697</w:t>
            </w:r>
          </w:p>
        </w:tc>
        <w:tc>
          <w:tcPr>
            <w:tcW w:w="1852" w:type="dxa"/>
          </w:tcPr>
          <w:p w:rsidR="00A02B30" w:rsidRDefault="00B05A60">
            <w:pPr>
              <w:pStyle w:val="TableParagraph"/>
              <w:spacing w:line="206" w:lineRule="exact"/>
              <w:ind w:left="403"/>
              <w:rPr>
                <w:sz w:val="18"/>
              </w:rPr>
            </w:pPr>
            <w:r>
              <w:rPr>
                <w:sz w:val="18"/>
              </w:rPr>
              <w:t>7368860.65</w:t>
            </w:r>
          </w:p>
        </w:tc>
        <w:tc>
          <w:tcPr>
            <w:tcW w:w="6888" w:type="dxa"/>
            <w:gridSpan w:val="5"/>
          </w:tcPr>
          <w:p w:rsidR="00A02B30" w:rsidRDefault="00B05A60">
            <w:pPr>
              <w:pStyle w:val="TableParagraph"/>
              <w:tabs>
                <w:tab w:val="left" w:pos="2419"/>
                <w:tab w:val="left" w:pos="2860"/>
                <w:tab w:val="left" w:pos="3937"/>
                <w:tab w:val="right" w:pos="6833"/>
              </w:tabs>
              <w:spacing w:before="13" w:line="205" w:lineRule="exact"/>
              <w:ind w:left="592"/>
              <w:rPr>
                <w:sz w:val="18"/>
              </w:rPr>
            </w:pPr>
            <w:r>
              <w:rPr>
                <w:position w:val="11"/>
                <w:sz w:val="18"/>
              </w:rPr>
              <w:t>4933410.93</w:t>
            </w:r>
            <w:r>
              <w:rPr>
                <w:position w:val="11"/>
                <w:sz w:val="18"/>
              </w:rPr>
              <w:tab/>
            </w:r>
            <w:r>
              <w:rPr>
                <w:sz w:val="18"/>
              </w:rPr>
              <w:t>П</w:t>
            </w:r>
            <w:r>
              <w:rPr>
                <w:sz w:val="18"/>
              </w:rPr>
              <w:tab/>
              <w:t>192</w:t>
            </w:r>
            <w:r>
              <w:rPr>
                <w:sz w:val="18"/>
              </w:rPr>
              <w:tab/>
              <w:t>7369389.24</w:t>
            </w:r>
            <w:r>
              <w:rPr>
                <w:sz w:val="18"/>
              </w:rPr>
              <w:tab/>
              <w:t>4933487.89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698</w:t>
            </w:r>
          </w:p>
        </w:tc>
        <w:tc>
          <w:tcPr>
            <w:tcW w:w="1852" w:type="dxa"/>
          </w:tcPr>
          <w:p w:rsidR="00A02B30" w:rsidRDefault="00B05A60">
            <w:pPr>
              <w:pStyle w:val="TableParagraph"/>
              <w:spacing w:line="206" w:lineRule="exact"/>
              <w:ind w:left="403"/>
              <w:rPr>
                <w:sz w:val="18"/>
              </w:rPr>
            </w:pPr>
            <w:r>
              <w:rPr>
                <w:sz w:val="18"/>
              </w:rPr>
              <w:t>7368807.77</w:t>
            </w:r>
          </w:p>
        </w:tc>
        <w:tc>
          <w:tcPr>
            <w:tcW w:w="6888" w:type="dxa"/>
            <w:gridSpan w:val="5"/>
          </w:tcPr>
          <w:p w:rsidR="00A02B30" w:rsidRDefault="00B05A60">
            <w:pPr>
              <w:pStyle w:val="TableParagraph"/>
              <w:tabs>
                <w:tab w:val="left" w:pos="2419"/>
                <w:tab w:val="left" w:pos="2860"/>
                <w:tab w:val="left" w:pos="3937"/>
                <w:tab w:val="left" w:pos="5978"/>
              </w:tabs>
              <w:spacing w:before="13" w:line="205" w:lineRule="exact"/>
              <w:ind w:left="592"/>
              <w:rPr>
                <w:sz w:val="18"/>
              </w:rPr>
            </w:pPr>
            <w:r>
              <w:rPr>
                <w:position w:val="11"/>
                <w:sz w:val="18"/>
              </w:rPr>
              <w:t>4933418.39</w:t>
            </w:r>
            <w:r>
              <w:rPr>
                <w:position w:val="11"/>
                <w:sz w:val="18"/>
              </w:rPr>
              <w:tab/>
            </w:r>
            <w:r>
              <w:rPr>
                <w:sz w:val="18"/>
              </w:rPr>
              <w:t>П</w:t>
            </w:r>
            <w:r>
              <w:rPr>
                <w:sz w:val="18"/>
              </w:rPr>
              <w:tab/>
              <w:t>193</w:t>
            </w:r>
            <w:r>
              <w:rPr>
                <w:sz w:val="18"/>
              </w:rPr>
              <w:tab/>
              <w:t>7369417.43</w:t>
            </w:r>
            <w:r>
              <w:rPr>
                <w:sz w:val="18"/>
              </w:rPr>
              <w:tab/>
              <w:t>4933497.00</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699</w:t>
            </w:r>
          </w:p>
        </w:tc>
        <w:tc>
          <w:tcPr>
            <w:tcW w:w="1852" w:type="dxa"/>
          </w:tcPr>
          <w:p w:rsidR="00A02B30" w:rsidRDefault="00B05A60">
            <w:pPr>
              <w:pStyle w:val="TableParagraph"/>
              <w:spacing w:line="206" w:lineRule="exact"/>
              <w:ind w:left="403"/>
              <w:rPr>
                <w:sz w:val="18"/>
              </w:rPr>
            </w:pPr>
            <w:r>
              <w:rPr>
                <w:sz w:val="18"/>
              </w:rPr>
              <w:t>7368750.50</w:t>
            </w:r>
          </w:p>
        </w:tc>
        <w:tc>
          <w:tcPr>
            <w:tcW w:w="6888" w:type="dxa"/>
            <w:gridSpan w:val="5"/>
          </w:tcPr>
          <w:p w:rsidR="00A02B30" w:rsidRDefault="00B05A60">
            <w:pPr>
              <w:pStyle w:val="TableParagraph"/>
              <w:tabs>
                <w:tab w:val="left" w:pos="2419"/>
                <w:tab w:val="left" w:pos="2860"/>
                <w:tab w:val="left" w:pos="3937"/>
                <w:tab w:val="right" w:pos="6833"/>
              </w:tabs>
              <w:spacing w:before="13" w:line="205" w:lineRule="exact"/>
              <w:ind w:left="592"/>
              <w:rPr>
                <w:sz w:val="18"/>
              </w:rPr>
            </w:pPr>
            <w:r>
              <w:rPr>
                <w:position w:val="11"/>
                <w:sz w:val="18"/>
              </w:rPr>
              <w:t>4933430.69</w:t>
            </w:r>
            <w:r>
              <w:rPr>
                <w:position w:val="11"/>
                <w:sz w:val="18"/>
              </w:rPr>
              <w:tab/>
            </w:r>
            <w:r>
              <w:rPr>
                <w:sz w:val="18"/>
              </w:rPr>
              <w:t>П</w:t>
            </w:r>
            <w:r>
              <w:rPr>
                <w:sz w:val="18"/>
              </w:rPr>
              <w:tab/>
              <w:t>194</w:t>
            </w:r>
            <w:r>
              <w:rPr>
                <w:sz w:val="18"/>
              </w:rPr>
              <w:tab/>
              <w:t>7369434.61</w:t>
            </w:r>
            <w:r>
              <w:rPr>
                <w:sz w:val="18"/>
              </w:rPr>
              <w:tab/>
              <w:t>4933501.54</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700</w:t>
            </w:r>
          </w:p>
        </w:tc>
        <w:tc>
          <w:tcPr>
            <w:tcW w:w="1852" w:type="dxa"/>
          </w:tcPr>
          <w:p w:rsidR="00A02B30" w:rsidRDefault="00B05A60">
            <w:pPr>
              <w:pStyle w:val="TableParagraph"/>
              <w:spacing w:line="206" w:lineRule="exact"/>
              <w:ind w:left="403"/>
              <w:rPr>
                <w:sz w:val="18"/>
              </w:rPr>
            </w:pPr>
            <w:r>
              <w:rPr>
                <w:sz w:val="18"/>
              </w:rPr>
              <w:t>7368715.56</w:t>
            </w:r>
          </w:p>
        </w:tc>
        <w:tc>
          <w:tcPr>
            <w:tcW w:w="6888" w:type="dxa"/>
            <w:gridSpan w:val="5"/>
          </w:tcPr>
          <w:p w:rsidR="00A02B30" w:rsidRDefault="00B05A60">
            <w:pPr>
              <w:pStyle w:val="TableParagraph"/>
              <w:tabs>
                <w:tab w:val="left" w:pos="2419"/>
                <w:tab w:val="left" w:pos="2860"/>
                <w:tab w:val="left" w:pos="3937"/>
                <w:tab w:val="right" w:pos="6833"/>
              </w:tabs>
              <w:spacing w:before="13" w:line="205" w:lineRule="exact"/>
              <w:ind w:left="592"/>
              <w:rPr>
                <w:sz w:val="18"/>
              </w:rPr>
            </w:pPr>
            <w:r>
              <w:rPr>
                <w:position w:val="11"/>
                <w:sz w:val="18"/>
              </w:rPr>
              <w:t>4933440.36</w:t>
            </w:r>
            <w:r>
              <w:rPr>
                <w:position w:val="11"/>
                <w:sz w:val="18"/>
              </w:rPr>
              <w:tab/>
            </w:r>
            <w:r>
              <w:rPr>
                <w:sz w:val="18"/>
              </w:rPr>
              <w:t>П</w:t>
            </w:r>
            <w:r>
              <w:rPr>
                <w:sz w:val="18"/>
              </w:rPr>
              <w:tab/>
              <w:t>672</w:t>
            </w:r>
            <w:r>
              <w:rPr>
                <w:sz w:val="18"/>
              </w:rPr>
              <w:tab/>
              <w:t>7369443.47</w:t>
            </w:r>
            <w:r>
              <w:rPr>
                <w:sz w:val="18"/>
              </w:rPr>
              <w:tab/>
              <w:t>4933546.16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701</w:t>
            </w:r>
          </w:p>
        </w:tc>
        <w:tc>
          <w:tcPr>
            <w:tcW w:w="1852" w:type="dxa"/>
          </w:tcPr>
          <w:p w:rsidR="00A02B30" w:rsidRDefault="00B05A60">
            <w:pPr>
              <w:pStyle w:val="TableParagraph"/>
              <w:spacing w:line="206" w:lineRule="exact"/>
              <w:ind w:left="403"/>
              <w:rPr>
                <w:sz w:val="18"/>
              </w:rPr>
            </w:pPr>
            <w:r>
              <w:rPr>
                <w:sz w:val="18"/>
              </w:rPr>
              <w:t>7368685.28</w:t>
            </w:r>
          </w:p>
        </w:tc>
        <w:tc>
          <w:tcPr>
            <w:tcW w:w="6888" w:type="dxa"/>
            <w:gridSpan w:val="5"/>
          </w:tcPr>
          <w:p w:rsidR="00A02B30" w:rsidRDefault="00B05A60">
            <w:pPr>
              <w:pStyle w:val="TableParagraph"/>
              <w:tabs>
                <w:tab w:val="left" w:pos="2419"/>
                <w:tab w:val="left" w:pos="2860"/>
                <w:tab w:val="left" w:pos="3937"/>
                <w:tab w:val="right" w:pos="6833"/>
              </w:tabs>
              <w:spacing w:before="13" w:line="205" w:lineRule="exact"/>
              <w:ind w:left="592"/>
              <w:rPr>
                <w:sz w:val="18"/>
              </w:rPr>
            </w:pPr>
            <w:r>
              <w:rPr>
                <w:position w:val="11"/>
                <w:sz w:val="18"/>
              </w:rPr>
              <w:t>4933459.20</w:t>
            </w:r>
            <w:r>
              <w:rPr>
                <w:position w:val="11"/>
                <w:sz w:val="18"/>
              </w:rPr>
              <w:tab/>
            </w:r>
            <w:r>
              <w:rPr>
                <w:sz w:val="18"/>
              </w:rPr>
              <w:t>П</w:t>
            </w:r>
            <w:r>
              <w:rPr>
                <w:sz w:val="18"/>
              </w:rPr>
              <w:tab/>
              <w:t>673</w:t>
            </w:r>
            <w:r>
              <w:rPr>
                <w:sz w:val="18"/>
              </w:rPr>
              <w:tab/>
              <w:t>7369393.63</w:t>
            </w:r>
            <w:r>
              <w:rPr>
                <w:sz w:val="18"/>
              </w:rPr>
              <w:tab/>
              <w:t>4933529.76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702</w:t>
            </w:r>
          </w:p>
        </w:tc>
        <w:tc>
          <w:tcPr>
            <w:tcW w:w="1852" w:type="dxa"/>
          </w:tcPr>
          <w:p w:rsidR="00A02B30" w:rsidRDefault="00B05A60">
            <w:pPr>
              <w:pStyle w:val="TableParagraph"/>
              <w:spacing w:line="206" w:lineRule="exact"/>
              <w:ind w:left="403"/>
              <w:rPr>
                <w:sz w:val="18"/>
              </w:rPr>
            </w:pPr>
            <w:r>
              <w:rPr>
                <w:sz w:val="18"/>
              </w:rPr>
              <w:t>7368679.90</w:t>
            </w:r>
          </w:p>
        </w:tc>
        <w:tc>
          <w:tcPr>
            <w:tcW w:w="6888" w:type="dxa"/>
            <w:gridSpan w:val="5"/>
          </w:tcPr>
          <w:p w:rsidR="00A02B30" w:rsidRDefault="00B05A60">
            <w:pPr>
              <w:pStyle w:val="TableParagraph"/>
              <w:spacing w:line="206" w:lineRule="exact"/>
              <w:ind w:left="592"/>
              <w:rPr>
                <w:sz w:val="18"/>
              </w:rPr>
            </w:pPr>
            <w:r>
              <w:rPr>
                <w:sz w:val="18"/>
              </w:rPr>
              <w:t>4933452.50</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703</w:t>
            </w:r>
          </w:p>
        </w:tc>
        <w:tc>
          <w:tcPr>
            <w:tcW w:w="1852" w:type="dxa"/>
          </w:tcPr>
          <w:p w:rsidR="00A02B30" w:rsidRDefault="00B05A60">
            <w:pPr>
              <w:pStyle w:val="TableParagraph"/>
              <w:spacing w:line="206" w:lineRule="exact"/>
              <w:ind w:left="403"/>
              <w:rPr>
                <w:sz w:val="18"/>
              </w:rPr>
            </w:pPr>
            <w:r>
              <w:rPr>
                <w:sz w:val="18"/>
              </w:rPr>
              <w:t>7368649.48</w:t>
            </w:r>
          </w:p>
        </w:tc>
        <w:tc>
          <w:tcPr>
            <w:tcW w:w="6888" w:type="dxa"/>
            <w:gridSpan w:val="5"/>
          </w:tcPr>
          <w:p w:rsidR="00A02B30" w:rsidRDefault="00B05A60">
            <w:pPr>
              <w:pStyle w:val="TableParagraph"/>
              <w:spacing w:line="206" w:lineRule="exact"/>
              <w:ind w:left="592"/>
              <w:rPr>
                <w:sz w:val="18"/>
              </w:rPr>
            </w:pPr>
            <w:r>
              <w:rPr>
                <w:sz w:val="18"/>
              </w:rPr>
              <w:t>4933464.68</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704</w:t>
            </w:r>
          </w:p>
        </w:tc>
        <w:tc>
          <w:tcPr>
            <w:tcW w:w="1852" w:type="dxa"/>
          </w:tcPr>
          <w:p w:rsidR="00A02B30" w:rsidRDefault="00B05A60">
            <w:pPr>
              <w:pStyle w:val="TableParagraph"/>
              <w:spacing w:line="206" w:lineRule="exact"/>
              <w:ind w:left="403"/>
              <w:rPr>
                <w:sz w:val="18"/>
              </w:rPr>
            </w:pPr>
            <w:r>
              <w:rPr>
                <w:sz w:val="18"/>
              </w:rPr>
              <w:t>7368621.33</w:t>
            </w:r>
          </w:p>
        </w:tc>
        <w:tc>
          <w:tcPr>
            <w:tcW w:w="6888" w:type="dxa"/>
            <w:gridSpan w:val="5"/>
          </w:tcPr>
          <w:p w:rsidR="00A02B30" w:rsidRDefault="00B05A60">
            <w:pPr>
              <w:pStyle w:val="TableParagraph"/>
              <w:tabs>
                <w:tab w:val="left" w:pos="3848"/>
              </w:tabs>
              <w:spacing w:before="0" w:line="175" w:lineRule="auto"/>
              <w:ind w:left="592"/>
              <w:rPr>
                <w:sz w:val="18"/>
              </w:rPr>
            </w:pPr>
            <w:r>
              <w:rPr>
                <w:position w:val="-5"/>
                <w:sz w:val="18"/>
              </w:rPr>
              <w:t>4933476.38</w:t>
            </w:r>
            <w:r>
              <w:rPr>
                <w:position w:val="-5"/>
                <w:sz w:val="18"/>
              </w:rPr>
              <w:tab/>
            </w:r>
            <w:r>
              <w:rPr>
                <w:sz w:val="18"/>
              </w:rPr>
              <w:t>грађевинска парцела</w:t>
            </w:r>
            <w:r>
              <w:rPr>
                <w:spacing w:val="-3"/>
                <w:sz w:val="18"/>
              </w:rPr>
              <w:t xml:space="preserve"> </w:t>
            </w:r>
            <w:r>
              <w:rPr>
                <w:sz w:val="18"/>
              </w:rPr>
              <w:t>П2-9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705</w:t>
            </w:r>
          </w:p>
        </w:tc>
        <w:tc>
          <w:tcPr>
            <w:tcW w:w="1852" w:type="dxa"/>
          </w:tcPr>
          <w:p w:rsidR="00A02B30" w:rsidRDefault="00B05A60">
            <w:pPr>
              <w:pStyle w:val="TableParagraph"/>
              <w:spacing w:line="206" w:lineRule="exact"/>
              <w:ind w:left="403"/>
              <w:rPr>
                <w:sz w:val="18"/>
              </w:rPr>
            </w:pPr>
            <w:r>
              <w:rPr>
                <w:sz w:val="18"/>
              </w:rPr>
              <w:t>7368621.93</w:t>
            </w:r>
          </w:p>
        </w:tc>
        <w:tc>
          <w:tcPr>
            <w:tcW w:w="6888" w:type="dxa"/>
            <w:gridSpan w:val="5"/>
          </w:tcPr>
          <w:p w:rsidR="00A02B30" w:rsidRDefault="00B05A60">
            <w:pPr>
              <w:pStyle w:val="TableParagraph"/>
              <w:spacing w:line="206" w:lineRule="exact"/>
              <w:ind w:left="592"/>
              <w:rPr>
                <w:sz w:val="18"/>
              </w:rPr>
            </w:pPr>
            <w:r>
              <w:rPr>
                <w:sz w:val="18"/>
              </w:rPr>
              <w:t>4933492.96</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706</w:t>
            </w:r>
          </w:p>
        </w:tc>
        <w:tc>
          <w:tcPr>
            <w:tcW w:w="1852" w:type="dxa"/>
          </w:tcPr>
          <w:p w:rsidR="00A02B30" w:rsidRDefault="00B05A60">
            <w:pPr>
              <w:pStyle w:val="TableParagraph"/>
              <w:spacing w:line="206" w:lineRule="exact"/>
              <w:ind w:left="403"/>
              <w:rPr>
                <w:sz w:val="18"/>
              </w:rPr>
            </w:pPr>
            <w:r>
              <w:rPr>
                <w:sz w:val="18"/>
              </w:rPr>
              <w:t>7368629.82</w:t>
            </w:r>
          </w:p>
        </w:tc>
        <w:tc>
          <w:tcPr>
            <w:tcW w:w="6888" w:type="dxa"/>
            <w:gridSpan w:val="5"/>
          </w:tcPr>
          <w:p w:rsidR="00A02B30" w:rsidRDefault="00B05A60">
            <w:pPr>
              <w:pStyle w:val="TableParagraph"/>
              <w:tabs>
                <w:tab w:val="left" w:pos="2606"/>
                <w:tab w:val="left" w:pos="4300"/>
                <w:tab w:val="left" w:pos="6344"/>
              </w:tabs>
              <w:spacing w:before="0" w:line="218" w:lineRule="exact"/>
              <w:ind w:left="592"/>
              <w:rPr>
                <w:sz w:val="18"/>
              </w:rPr>
            </w:pPr>
            <w:r>
              <w:rPr>
                <w:sz w:val="18"/>
              </w:rPr>
              <w:t>4933494.49</w:t>
            </w:r>
            <w:r>
              <w:rPr>
                <w:sz w:val="18"/>
              </w:rPr>
              <w:tab/>
            </w:r>
            <w:r>
              <w:rPr>
                <w:position w:val="7"/>
                <w:sz w:val="18"/>
              </w:rPr>
              <w:t>БРОЈ</w:t>
            </w:r>
            <w:r>
              <w:rPr>
                <w:position w:val="7"/>
                <w:sz w:val="18"/>
              </w:rPr>
              <w:tab/>
              <w:t>X</w:t>
            </w:r>
            <w:r>
              <w:rPr>
                <w:position w:val="7"/>
                <w:sz w:val="18"/>
              </w:rPr>
              <w:tab/>
              <w:t>Y</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707</w:t>
            </w:r>
          </w:p>
        </w:tc>
        <w:tc>
          <w:tcPr>
            <w:tcW w:w="1852" w:type="dxa"/>
          </w:tcPr>
          <w:p w:rsidR="00A02B30" w:rsidRDefault="00B05A60">
            <w:pPr>
              <w:pStyle w:val="TableParagraph"/>
              <w:spacing w:line="206" w:lineRule="exact"/>
              <w:ind w:left="403"/>
              <w:rPr>
                <w:sz w:val="18"/>
              </w:rPr>
            </w:pPr>
            <w:r>
              <w:rPr>
                <w:sz w:val="18"/>
              </w:rPr>
              <w:t>7368673.42</w:t>
            </w:r>
          </w:p>
        </w:tc>
        <w:tc>
          <w:tcPr>
            <w:tcW w:w="6888" w:type="dxa"/>
            <w:gridSpan w:val="5"/>
          </w:tcPr>
          <w:p w:rsidR="00A02B30" w:rsidRDefault="00B05A60">
            <w:pPr>
              <w:pStyle w:val="TableParagraph"/>
              <w:tabs>
                <w:tab w:val="left" w:pos="2419"/>
                <w:tab w:val="left" w:pos="2860"/>
                <w:tab w:val="left" w:pos="3937"/>
                <w:tab w:val="right" w:pos="6833"/>
              </w:tabs>
              <w:spacing w:before="0" w:line="153" w:lineRule="auto"/>
              <w:ind w:left="592"/>
              <w:rPr>
                <w:sz w:val="18"/>
              </w:rPr>
            </w:pPr>
            <w:r>
              <w:rPr>
                <w:position w:val="-6"/>
                <w:sz w:val="18"/>
              </w:rPr>
              <w:t>4933486.81</w:t>
            </w:r>
            <w:r>
              <w:rPr>
                <w:position w:val="-6"/>
                <w:sz w:val="18"/>
              </w:rPr>
              <w:tab/>
            </w:r>
            <w:r>
              <w:rPr>
                <w:sz w:val="18"/>
              </w:rPr>
              <w:t>П</w:t>
            </w:r>
            <w:r>
              <w:rPr>
                <w:sz w:val="18"/>
              </w:rPr>
              <w:tab/>
              <w:t>194</w:t>
            </w:r>
            <w:r>
              <w:rPr>
                <w:sz w:val="18"/>
              </w:rPr>
              <w:tab/>
              <w:t>7369434.61</w:t>
            </w:r>
            <w:r>
              <w:rPr>
                <w:sz w:val="18"/>
              </w:rPr>
              <w:tab/>
              <w:t>4933501.54</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708</w:t>
            </w:r>
          </w:p>
        </w:tc>
        <w:tc>
          <w:tcPr>
            <w:tcW w:w="1852" w:type="dxa"/>
          </w:tcPr>
          <w:p w:rsidR="00A02B30" w:rsidRDefault="00B05A60">
            <w:pPr>
              <w:pStyle w:val="TableParagraph"/>
              <w:spacing w:line="206" w:lineRule="exact"/>
              <w:ind w:left="403"/>
              <w:rPr>
                <w:sz w:val="18"/>
              </w:rPr>
            </w:pPr>
            <w:r>
              <w:rPr>
                <w:sz w:val="18"/>
              </w:rPr>
              <w:t>7368763.44</w:t>
            </w:r>
          </w:p>
        </w:tc>
        <w:tc>
          <w:tcPr>
            <w:tcW w:w="6888" w:type="dxa"/>
            <w:gridSpan w:val="5"/>
          </w:tcPr>
          <w:p w:rsidR="00A02B30" w:rsidRDefault="00B05A60">
            <w:pPr>
              <w:pStyle w:val="TableParagraph"/>
              <w:tabs>
                <w:tab w:val="left" w:pos="2419"/>
                <w:tab w:val="left" w:pos="2860"/>
                <w:tab w:val="left" w:pos="3937"/>
                <w:tab w:val="right" w:pos="6833"/>
              </w:tabs>
              <w:spacing w:before="0" w:line="153" w:lineRule="auto"/>
              <w:ind w:left="592"/>
              <w:rPr>
                <w:sz w:val="18"/>
              </w:rPr>
            </w:pPr>
            <w:r>
              <w:rPr>
                <w:position w:val="-6"/>
                <w:sz w:val="18"/>
              </w:rPr>
              <w:t>4933470.99</w:t>
            </w:r>
            <w:r>
              <w:rPr>
                <w:position w:val="-6"/>
                <w:sz w:val="18"/>
              </w:rPr>
              <w:tab/>
            </w:r>
            <w:r>
              <w:rPr>
                <w:sz w:val="18"/>
              </w:rPr>
              <w:t>П</w:t>
            </w:r>
            <w:r>
              <w:rPr>
                <w:sz w:val="18"/>
              </w:rPr>
              <w:tab/>
              <w:t>195</w:t>
            </w:r>
            <w:r>
              <w:rPr>
                <w:sz w:val="18"/>
              </w:rPr>
              <w:tab/>
              <w:t>7369458.95</w:t>
            </w:r>
            <w:r>
              <w:rPr>
                <w:sz w:val="18"/>
              </w:rPr>
              <w:tab/>
              <w:t>4933507.97</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29" w:type="dxa"/>
          </w:tcPr>
          <w:p w:rsidR="00A02B30" w:rsidRDefault="00B05A60">
            <w:pPr>
              <w:pStyle w:val="TableParagraph"/>
              <w:spacing w:line="206" w:lineRule="exact"/>
              <w:ind w:left="155"/>
              <w:rPr>
                <w:sz w:val="18"/>
              </w:rPr>
            </w:pPr>
            <w:r>
              <w:rPr>
                <w:sz w:val="18"/>
              </w:rPr>
              <w:t>709</w:t>
            </w:r>
          </w:p>
        </w:tc>
        <w:tc>
          <w:tcPr>
            <w:tcW w:w="1852" w:type="dxa"/>
          </w:tcPr>
          <w:p w:rsidR="00A02B30" w:rsidRDefault="00B05A60">
            <w:pPr>
              <w:pStyle w:val="TableParagraph"/>
              <w:spacing w:line="206" w:lineRule="exact"/>
              <w:ind w:left="403"/>
              <w:rPr>
                <w:sz w:val="18"/>
              </w:rPr>
            </w:pPr>
            <w:r>
              <w:rPr>
                <w:sz w:val="18"/>
              </w:rPr>
              <w:t>7368785.09</w:t>
            </w:r>
          </w:p>
        </w:tc>
        <w:tc>
          <w:tcPr>
            <w:tcW w:w="6888" w:type="dxa"/>
            <w:gridSpan w:val="5"/>
          </w:tcPr>
          <w:p w:rsidR="00A02B30" w:rsidRDefault="00B05A60">
            <w:pPr>
              <w:pStyle w:val="TableParagraph"/>
              <w:spacing w:line="206" w:lineRule="exact"/>
              <w:ind w:left="592"/>
              <w:rPr>
                <w:sz w:val="18"/>
              </w:rPr>
            </w:pPr>
            <w:r>
              <w:rPr>
                <w:sz w:val="18"/>
              </w:rPr>
              <w:t>4933474.23</w:t>
            </w:r>
          </w:p>
        </w:tc>
      </w:tr>
      <w:tr w:rsidR="00A02B30">
        <w:trPr>
          <w:trHeight w:val="218"/>
        </w:trPr>
        <w:tc>
          <w:tcPr>
            <w:tcW w:w="335" w:type="dxa"/>
          </w:tcPr>
          <w:p w:rsidR="00A02B30" w:rsidRDefault="00B05A60">
            <w:pPr>
              <w:pStyle w:val="TableParagraph"/>
              <w:spacing w:line="187" w:lineRule="exact"/>
              <w:ind w:left="50"/>
              <w:rPr>
                <w:sz w:val="18"/>
              </w:rPr>
            </w:pPr>
            <w:r>
              <w:rPr>
                <w:sz w:val="18"/>
              </w:rPr>
              <w:t>П</w:t>
            </w:r>
          </w:p>
        </w:tc>
        <w:tc>
          <w:tcPr>
            <w:tcW w:w="829" w:type="dxa"/>
          </w:tcPr>
          <w:p w:rsidR="00A02B30" w:rsidRDefault="00B05A60">
            <w:pPr>
              <w:pStyle w:val="TableParagraph"/>
              <w:spacing w:line="187" w:lineRule="exact"/>
              <w:ind w:left="155"/>
              <w:rPr>
                <w:sz w:val="18"/>
              </w:rPr>
            </w:pPr>
            <w:r>
              <w:rPr>
                <w:sz w:val="18"/>
              </w:rPr>
              <w:t>710</w:t>
            </w:r>
          </w:p>
        </w:tc>
        <w:tc>
          <w:tcPr>
            <w:tcW w:w="1852" w:type="dxa"/>
          </w:tcPr>
          <w:p w:rsidR="00A02B30" w:rsidRDefault="00B05A60">
            <w:pPr>
              <w:pStyle w:val="TableParagraph"/>
              <w:spacing w:line="187" w:lineRule="exact"/>
              <w:ind w:left="403"/>
              <w:rPr>
                <w:sz w:val="18"/>
              </w:rPr>
            </w:pPr>
            <w:r>
              <w:rPr>
                <w:sz w:val="18"/>
              </w:rPr>
              <w:t>7368801.08</w:t>
            </w:r>
          </w:p>
        </w:tc>
        <w:tc>
          <w:tcPr>
            <w:tcW w:w="6888" w:type="dxa"/>
            <w:gridSpan w:val="5"/>
          </w:tcPr>
          <w:p w:rsidR="00A02B30" w:rsidRDefault="00B05A60">
            <w:pPr>
              <w:pStyle w:val="TableParagraph"/>
              <w:tabs>
                <w:tab w:val="left" w:pos="3803"/>
              </w:tabs>
              <w:spacing w:line="187" w:lineRule="exact"/>
              <w:ind w:left="592"/>
              <w:rPr>
                <w:sz w:val="18"/>
              </w:rPr>
            </w:pPr>
            <w:r>
              <w:rPr>
                <w:sz w:val="18"/>
              </w:rPr>
              <w:t>4933486.66</w:t>
            </w:r>
            <w:r>
              <w:rPr>
                <w:sz w:val="18"/>
              </w:rPr>
              <w:tab/>
              <w:t>грађевинска парцела</w:t>
            </w:r>
            <w:r>
              <w:rPr>
                <w:spacing w:val="-3"/>
                <w:sz w:val="18"/>
              </w:rPr>
              <w:t xml:space="preserve"> </w:t>
            </w:r>
            <w:r>
              <w:rPr>
                <w:sz w:val="18"/>
              </w:rPr>
              <w:t>П2-10</w:t>
            </w:r>
          </w:p>
        </w:tc>
      </w:tr>
      <w:tr w:rsidR="00A02B30">
        <w:trPr>
          <w:trHeight w:val="250"/>
        </w:trPr>
        <w:tc>
          <w:tcPr>
            <w:tcW w:w="335" w:type="dxa"/>
          </w:tcPr>
          <w:p w:rsidR="00A02B30" w:rsidRDefault="00B05A60">
            <w:pPr>
              <w:pStyle w:val="TableParagraph"/>
              <w:spacing w:before="31" w:line="199" w:lineRule="exact"/>
              <w:ind w:left="50"/>
              <w:rPr>
                <w:sz w:val="18"/>
              </w:rPr>
            </w:pPr>
            <w:r>
              <w:rPr>
                <w:sz w:val="18"/>
              </w:rPr>
              <w:t>П</w:t>
            </w:r>
          </w:p>
        </w:tc>
        <w:tc>
          <w:tcPr>
            <w:tcW w:w="829" w:type="dxa"/>
          </w:tcPr>
          <w:p w:rsidR="00A02B30" w:rsidRDefault="00B05A60">
            <w:pPr>
              <w:pStyle w:val="TableParagraph"/>
              <w:spacing w:before="31" w:line="199" w:lineRule="exact"/>
              <w:ind w:left="158"/>
              <w:rPr>
                <w:sz w:val="18"/>
              </w:rPr>
            </w:pPr>
            <w:r>
              <w:rPr>
                <w:sz w:val="18"/>
              </w:rPr>
              <w:t>711</w:t>
            </w:r>
          </w:p>
        </w:tc>
        <w:tc>
          <w:tcPr>
            <w:tcW w:w="1852" w:type="dxa"/>
          </w:tcPr>
          <w:p w:rsidR="00A02B30" w:rsidRDefault="00B05A60">
            <w:pPr>
              <w:pStyle w:val="TableParagraph"/>
              <w:spacing w:before="31" w:line="199" w:lineRule="exact"/>
              <w:ind w:left="403"/>
              <w:rPr>
                <w:sz w:val="18"/>
              </w:rPr>
            </w:pPr>
            <w:r>
              <w:rPr>
                <w:sz w:val="18"/>
              </w:rPr>
              <w:t>7368820.25</w:t>
            </w:r>
          </w:p>
        </w:tc>
        <w:tc>
          <w:tcPr>
            <w:tcW w:w="1498" w:type="dxa"/>
          </w:tcPr>
          <w:p w:rsidR="00A02B30" w:rsidRDefault="00B05A60">
            <w:pPr>
              <w:pStyle w:val="TableParagraph"/>
              <w:spacing w:before="31" w:line="199" w:lineRule="exact"/>
              <w:ind w:right="51"/>
              <w:jc w:val="right"/>
              <w:rPr>
                <w:sz w:val="18"/>
              </w:rPr>
            </w:pPr>
            <w:r>
              <w:rPr>
                <w:sz w:val="18"/>
              </w:rPr>
              <w:t>4933511.27</w:t>
            </w:r>
          </w:p>
        </w:tc>
        <w:tc>
          <w:tcPr>
            <w:tcW w:w="2038" w:type="dxa"/>
            <w:gridSpan w:val="2"/>
          </w:tcPr>
          <w:p w:rsidR="00A02B30" w:rsidRDefault="00A02B30">
            <w:pPr>
              <w:pStyle w:val="TableParagraph"/>
              <w:spacing w:before="0"/>
              <w:rPr>
                <w:sz w:val="18"/>
              </w:rPr>
            </w:pPr>
          </w:p>
        </w:tc>
        <w:tc>
          <w:tcPr>
            <w:tcW w:w="1579" w:type="dxa"/>
          </w:tcPr>
          <w:p w:rsidR="00A02B30" w:rsidRDefault="00A02B30">
            <w:pPr>
              <w:pStyle w:val="TableParagraph"/>
              <w:spacing w:before="0"/>
              <w:rPr>
                <w:sz w:val="18"/>
              </w:rPr>
            </w:pPr>
          </w:p>
        </w:tc>
        <w:tc>
          <w:tcPr>
            <w:tcW w:w="1773" w:type="dxa"/>
          </w:tcPr>
          <w:p w:rsidR="00A02B30" w:rsidRDefault="00A02B30">
            <w:pPr>
              <w:pStyle w:val="TableParagraph"/>
              <w:spacing w:before="0"/>
              <w:rPr>
                <w:sz w:val="18"/>
              </w:rPr>
            </w:pPr>
          </w:p>
        </w:tc>
      </w:tr>
      <w:tr w:rsidR="00A02B30">
        <w:trPr>
          <w:trHeight w:val="250"/>
        </w:trPr>
        <w:tc>
          <w:tcPr>
            <w:tcW w:w="335" w:type="dxa"/>
          </w:tcPr>
          <w:p w:rsidR="00A02B30" w:rsidRDefault="00B05A60">
            <w:pPr>
              <w:pStyle w:val="TableParagraph"/>
              <w:spacing w:before="19"/>
              <w:ind w:left="50"/>
              <w:rPr>
                <w:sz w:val="18"/>
              </w:rPr>
            </w:pPr>
            <w:r>
              <w:rPr>
                <w:sz w:val="18"/>
              </w:rPr>
              <w:t>П</w:t>
            </w:r>
          </w:p>
        </w:tc>
        <w:tc>
          <w:tcPr>
            <w:tcW w:w="829" w:type="dxa"/>
          </w:tcPr>
          <w:p w:rsidR="00A02B30" w:rsidRDefault="00B05A60">
            <w:pPr>
              <w:pStyle w:val="TableParagraph"/>
              <w:spacing w:before="19"/>
              <w:ind w:left="155"/>
              <w:rPr>
                <w:sz w:val="18"/>
              </w:rPr>
            </w:pPr>
            <w:r>
              <w:rPr>
                <w:sz w:val="18"/>
              </w:rPr>
              <w:t>712</w:t>
            </w:r>
          </w:p>
        </w:tc>
        <w:tc>
          <w:tcPr>
            <w:tcW w:w="1852" w:type="dxa"/>
          </w:tcPr>
          <w:p w:rsidR="00A02B30" w:rsidRDefault="00B05A60">
            <w:pPr>
              <w:pStyle w:val="TableParagraph"/>
              <w:spacing w:before="19"/>
              <w:ind w:left="403"/>
              <w:rPr>
                <w:sz w:val="18"/>
              </w:rPr>
            </w:pPr>
            <w:r>
              <w:rPr>
                <w:sz w:val="18"/>
              </w:rPr>
              <w:t>7368808.87</w:t>
            </w:r>
          </w:p>
        </w:tc>
        <w:tc>
          <w:tcPr>
            <w:tcW w:w="1498" w:type="dxa"/>
          </w:tcPr>
          <w:p w:rsidR="00A02B30" w:rsidRDefault="00B05A60">
            <w:pPr>
              <w:pStyle w:val="TableParagraph"/>
              <w:spacing w:before="19"/>
              <w:ind w:right="48"/>
              <w:jc w:val="right"/>
              <w:rPr>
                <w:sz w:val="18"/>
              </w:rPr>
            </w:pPr>
            <w:r>
              <w:rPr>
                <w:sz w:val="18"/>
              </w:rPr>
              <w:t>4933520.42</w:t>
            </w:r>
          </w:p>
        </w:tc>
        <w:tc>
          <w:tcPr>
            <w:tcW w:w="2038" w:type="dxa"/>
            <w:gridSpan w:val="2"/>
          </w:tcPr>
          <w:p w:rsidR="00A02B30" w:rsidRDefault="00B05A60">
            <w:pPr>
              <w:pStyle w:val="TableParagraph"/>
              <w:spacing w:before="4"/>
              <w:ind w:left="1108"/>
              <w:rPr>
                <w:sz w:val="18"/>
              </w:rPr>
            </w:pPr>
            <w:r>
              <w:rPr>
                <w:sz w:val="18"/>
              </w:rPr>
              <w:t>БРОЈ</w:t>
            </w:r>
          </w:p>
        </w:tc>
        <w:tc>
          <w:tcPr>
            <w:tcW w:w="1579" w:type="dxa"/>
          </w:tcPr>
          <w:p w:rsidR="00A02B30" w:rsidRDefault="00B05A60">
            <w:pPr>
              <w:pStyle w:val="TableParagraph"/>
              <w:spacing w:before="4"/>
              <w:ind w:left="86"/>
              <w:jc w:val="center"/>
              <w:rPr>
                <w:sz w:val="18"/>
              </w:rPr>
            </w:pPr>
            <w:r>
              <w:rPr>
                <w:sz w:val="18"/>
              </w:rPr>
              <w:t>X</w:t>
            </w:r>
          </w:p>
        </w:tc>
        <w:tc>
          <w:tcPr>
            <w:tcW w:w="1773" w:type="dxa"/>
          </w:tcPr>
          <w:p w:rsidR="00A02B30" w:rsidRDefault="00B05A60">
            <w:pPr>
              <w:pStyle w:val="TableParagraph"/>
              <w:spacing w:before="4"/>
              <w:ind w:left="822"/>
              <w:jc w:val="center"/>
              <w:rPr>
                <w:sz w:val="18"/>
              </w:rPr>
            </w:pPr>
            <w:r>
              <w:rPr>
                <w:sz w:val="18"/>
              </w:rPr>
              <w:t>Y</w:t>
            </w:r>
          </w:p>
        </w:tc>
      </w:tr>
      <w:tr w:rsidR="00A02B30">
        <w:trPr>
          <w:trHeight w:val="238"/>
        </w:trPr>
        <w:tc>
          <w:tcPr>
            <w:tcW w:w="335" w:type="dxa"/>
          </w:tcPr>
          <w:p w:rsidR="00A02B30" w:rsidRDefault="00B05A60">
            <w:pPr>
              <w:pStyle w:val="TableParagraph"/>
              <w:spacing w:before="7"/>
              <w:ind w:left="50"/>
              <w:rPr>
                <w:sz w:val="18"/>
              </w:rPr>
            </w:pPr>
            <w:r>
              <w:rPr>
                <w:sz w:val="18"/>
              </w:rPr>
              <w:t>П</w:t>
            </w:r>
          </w:p>
        </w:tc>
        <w:tc>
          <w:tcPr>
            <w:tcW w:w="829" w:type="dxa"/>
          </w:tcPr>
          <w:p w:rsidR="00A02B30" w:rsidRDefault="00B05A60">
            <w:pPr>
              <w:pStyle w:val="TableParagraph"/>
              <w:spacing w:before="7"/>
              <w:ind w:left="155"/>
              <w:rPr>
                <w:sz w:val="18"/>
              </w:rPr>
            </w:pPr>
            <w:r>
              <w:rPr>
                <w:sz w:val="18"/>
              </w:rPr>
              <w:t>713</w:t>
            </w:r>
          </w:p>
        </w:tc>
        <w:tc>
          <w:tcPr>
            <w:tcW w:w="1852" w:type="dxa"/>
          </w:tcPr>
          <w:p w:rsidR="00A02B30" w:rsidRDefault="00B05A60">
            <w:pPr>
              <w:pStyle w:val="TableParagraph"/>
              <w:spacing w:before="7"/>
              <w:ind w:left="403"/>
              <w:rPr>
                <w:sz w:val="18"/>
              </w:rPr>
            </w:pPr>
            <w:r>
              <w:rPr>
                <w:sz w:val="18"/>
              </w:rPr>
              <w:t>7368792.70</w:t>
            </w:r>
          </w:p>
        </w:tc>
        <w:tc>
          <w:tcPr>
            <w:tcW w:w="1498" w:type="dxa"/>
          </w:tcPr>
          <w:p w:rsidR="00A02B30" w:rsidRDefault="00B05A60">
            <w:pPr>
              <w:pStyle w:val="TableParagraph"/>
              <w:spacing w:before="7"/>
              <w:ind w:right="48"/>
              <w:jc w:val="right"/>
              <w:rPr>
                <w:sz w:val="18"/>
              </w:rPr>
            </w:pPr>
            <w:r>
              <w:rPr>
                <w:sz w:val="18"/>
              </w:rPr>
              <w:t>4933500.99</w:t>
            </w:r>
          </w:p>
        </w:tc>
        <w:tc>
          <w:tcPr>
            <w:tcW w:w="5390" w:type="dxa"/>
            <w:gridSpan w:val="4"/>
          </w:tcPr>
          <w:p w:rsidR="00A02B30" w:rsidRDefault="00B05A60">
            <w:pPr>
              <w:pStyle w:val="TableParagraph"/>
              <w:spacing w:before="0" w:line="199" w:lineRule="exact"/>
              <w:ind w:left="857"/>
              <w:rPr>
                <w:sz w:val="18"/>
              </w:rPr>
            </w:pPr>
            <w:r>
              <w:rPr>
                <w:sz w:val="18"/>
              </w:rPr>
              <w:t>по граници катастарских парцела и</w:t>
            </w:r>
          </w:p>
        </w:tc>
      </w:tr>
      <w:tr w:rsidR="00A02B30">
        <w:trPr>
          <w:trHeight w:val="233"/>
        </w:trPr>
        <w:tc>
          <w:tcPr>
            <w:tcW w:w="335" w:type="dxa"/>
          </w:tcPr>
          <w:p w:rsidR="00A02B30" w:rsidRDefault="00B05A60">
            <w:pPr>
              <w:pStyle w:val="TableParagraph"/>
              <w:spacing w:before="7" w:line="206" w:lineRule="exact"/>
              <w:ind w:left="50"/>
              <w:rPr>
                <w:sz w:val="18"/>
              </w:rPr>
            </w:pPr>
            <w:r>
              <w:rPr>
                <w:sz w:val="18"/>
              </w:rPr>
              <w:t>П</w:t>
            </w:r>
          </w:p>
        </w:tc>
        <w:tc>
          <w:tcPr>
            <w:tcW w:w="829" w:type="dxa"/>
          </w:tcPr>
          <w:p w:rsidR="00A02B30" w:rsidRDefault="00B05A60">
            <w:pPr>
              <w:pStyle w:val="TableParagraph"/>
              <w:spacing w:before="7" w:line="206" w:lineRule="exact"/>
              <w:ind w:left="155"/>
              <w:rPr>
                <w:sz w:val="18"/>
              </w:rPr>
            </w:pPr>
            <w:r>
              <w:rPr>
                <w:sz w:val="18"/>
              </w:rPr>
              <w:t>714</w:t>
            </w:r>
          </w:p>
        </w:tc>
        <w:tc>
          <w:tcPr>
            <w:tcW w:w="1852" w:type="dxa"/>
          </w:tcPr>
          <w:p w:rsidR="00A02B30" w:rsidRDefault="00B05A60">
            <w:pPr>
              <w:pStyle w:val="TableParagraph"/>
              <w:spacing w:before="7" w:line="206" w:lineRule="exact"/>
              <w:ind w:left="403"/>
              <w:rPr>
                <w:sz w:val="18"/>
              </w:rPr>
            </w:pPr>
            <w:r>
              <w:rPr>
                <w:sz w:val="18"/>
              </w:rPr>
              <w:t>7368777.57</w:t>
            </w:r>
          </w:p>
        </w:tc>
        <w:tc>
          <w:tcPr>
            <w:tcW w:w="1498" w:type="dxa"/>
          </w:tcPr>
          <w:p w:rsidR="00A02B30" w:rsidRDefault="00B05A60">
            <w:pPr>
              <w:pStyle w:val="TableParagraph"/>
              <w:spacing w:before="7" w:line="206" w:lineRule="exact"/>
              <w:ind w:right="48"/>
              <w:jc w:val="right"/>
              <w:rPr>
                <w:sz w:val="18"/>
              </w:rPr>
            </w:pPr>
            <w:r>
              <w:rPr>
                <w:sz w:val="18"/>
              </w:rPr>
              <w:t>4933492.18</w:t>
            </w:r>
          </w:p>
        </w:tc>
        <w:tc>
          <w:tcPr>
            <w:tcW w:w="1207" w:type="dxa"/>
          </w:tcPr>
          <w:p w:rsidR="00A02B30" w:rsidRDefault="00B05A60">
            <w:pPr>
              <w:pStyle w:val="TableParagraph"/>
              <w:spacing w:before="0" w:line="199" w:lineRule="exact"/>
              <w:ind w:right="153"/>
              <w:jc w:val="right"/>
              <w:rPr>
                <w:sz w:val="18"/>
              </w:rPr>
            </w:pPr>
            <w:r>
              <w:rPr>
                <w:sz w:val="18"/>
              </w:rPr>
              <w:t>П</w:t>
            </w:r>
          </w:p>
        </w:tc>
        <w:tc>
          <w:tcPr>
            <w:tcW w:w="831" w:type="dxa"/>
          </w:tcPr>
          <w:p w:rsidR="00A02B30" w:rsidRDefault="00B05A60">
            <w:pPr>
              <w:pStyle w:val="TableParagraph"/>
              <w:spacing w:before="0" w:line="199" w:lineRule="exact"/>
              <w:ind w:left="154"/>
              <w:rPr>
                <w:sz w:val="18"/>
              </w:rPr>
            </w:pPr>
            <w:r>
              <w:rPr>
                <w:sz w:val="18"/>
              </w:rPr>
              <w:t>202</w:t>
            </w:r>
          </w:p>
        </w:tc>
        <w:tc>
          <w:tcPr>
            <w:tcW w:w="1579" w:type="dxa"/>
          </w:tcPr>
          <w:p w:rsidR="00A02B30" w:rsidRDefault="00B05A60">
            <w:pPr>
              <w:pStyle w:val="TableParagraph"/>
              <w:spacing w:before="0" w:line="199" w:lineRule="exact"/>
              <w:ind w:left="385" w:right="299"/>
              <w:jc w:val="center"/>
              <w:rPr>
                <w:sz w:val="18"/>
              </w:rPr>
            </w:pPr>
            <w:r>
              <w:rPr>
                <w:sz w:val="18"/>
              </w:rPr>
              <w:t>7369652.28</w:t>
            </w:r>
          </w:p>
        </w:tc>
        <w:tc>
          <w:tcPr>
            <w:tcW w:w="1773" w:type="dxa"/>
          </w:tcPr>
          <w:p w:rsidR="00A02B30" w:rsidRDefault="00B05A60">
            <w:pPr>
              <w:pStyle w:val="TableParagraph"/>
              <w:spacing w:before="0" w:line="199" w:lineRule="exact"/>
              <w:ind w:left="847" w:right="31"/>
              <w:jc w:val="center"/>
              <w:rPr>
                <w:sz w:val="18"/>
              </w:rPr>
            </w:pPr>
            <w:r>
              <w:rPr>
                <w:sz w:val="18"/>
              </w:rPr>
              <w:t>4933559.03</w:t>
            </w:r>
          </w:p>
        </w:tc>
      </w:tr>
      <w:tr w:rsidR="00A02B30">
        <w:trPr>
          <w:trHeight w:val="344"/>
        </w:trPr>
        <w:tc>
          <w:tcPr>
            <w:tcW w:w="335" w:type="dxa"/>
          </w:tcPr>
          <w:p w:rsidR="00A02B30" w:rsidRDefault="00B05A60">
            <w:pPr>
              <w:pStyle w:val="TableParagraph"/>
              <w:ind w:left="50"/>
              <w:rPr>
                <w:sz w:val="18"/>
              </w:rPr>
            </w:pPr>
            <w:r>
              <w:rPr>
                <w:sz w:val="18"/>
              </w:rPr>
              <w:t>П</w:t>
            </w:r>
          </w:p>
        </w:tc>
        <w:tc>
          <w:tcPr>
            <w:tcW w:w="829" w:type="dxa"/>
          </w:tcPr>
          <w:p w:rsidR="00A02B30" w:rsidRDefault="00B05A60">
            <w:pPr>
              <w:pStyle w:val="TableParagraph"/>
              <w:ind w:left="155"/>
              <w:rPr>
                <w:sz w:val="18"/>
              </w:rPr>
            </w:pPr>
            <w:r>
              <w:rPr>
                <w:sz w:val="18"/>
              </w:rPr>
              <w:t>715</w:t>
            </w:r>
          </w:p>
        </w:tc>
        <w:tc>
          <w:tcPr>
            <w:tcW w:w="1852" w:type="dxa"/>
          </w:tcPr>
          <w:p w:rsidR="00A02B30" w:rsidRDefault="00B05A60">
            <w:pPr>
              <w:pStyle w:val="TableParagraph"/>
              <w:ind w:left="407"/>
              <w:rPr>
                <w:sz w:val="18"/>
              </w:rPr>
            </w:pPr>
            <w:r>
              <w:rPr>
                <w:sz w:val="18"/>
              </w:rPr>
              <w:t>7368760.11</w:t>
            </w:r>
          </w:p>
        </w:tc>
        <w:tc>
          <w:tcPr>
            <w:tcW w:w="1498" w:type="dxa"/>
          </w:tcPr>
          <w:p w:rsidR="00A02B30" w:rsidRDefault="00B05A60">
            <w:pPr>
              <w:pStyle w:val="TableParagraph"/>
              <w:ind w:right="48"/>
              <w:jc w:val="right"/>
              <w:rPr>
                <w:sz w:val="18"/>
              </w:rPr>
            </w:pPr>
            <w:r>
              <w:rPr>
                <w:sz w:val="18"/>
              </w:rPr>
              <w:t>4933490.89</w:t>
            </w:r>
          </w:p>
        </w:tc>
        <w:tc>
          <w:tcPr>
            <w:tcW w:w="1207" w:type="dxa"/>
          </w:tcPr>
          <w:p w:rsidR="00A02B30" w:rsidRDefault="00A02B30">
            <w:pPr>
              <w:pStyle w:val="TableParagraph"/>
              <w:spacing w:before="0"/>
              <w:rPr>
                <w:sz w:val="18"/>
              </w:rPr>
            </w:pPr>
          </w:p>
        </w:tc>
        <w:tc>
          <w:tcPr>
            <w:tcW w:w="831" w:type="dxa"/>
          </w:tcPr>
          <w:p w:rsidR="00A02B30" w:rsidRDefault="00A02B30">
            <w:pPr>
              <w:pStyle w:val="TableParagraph"/>
              <w:spacing w:before="0"/>
              <w:rPr>
                <w:sz w:val="18"/>
              </w:rPr>
            </w:pPr>
          </w:p>
        </w:tc>
        <w:tc>
          <w:tcPr>
            <w:tcW w:w="1579" w:type="dxa"/>
          </w:tcPr>
          <w:p w:rsidR="00A02B30" w:rsidRDefault="00A02B30">
            <w:pPr>
              <w:pStyle w:val="TableParagraph"/>
              <w:spacing w:before="0"/>
              <w:rPr>
                <w:sz w:val="18"/>
              </w:rPr>
            </w:pPr>
          </w:p>
        </w:tc>
        <w:tc>
          <w:tcPr>
            <w:tcW w:w="1773" w:type="dxa"/>
          </w:tcPr>
          <w:p w:rsidR="00A02B30" w:rsidRDefault="00A02B30">
            <w:pPr>
              <w:pStyle w:val="TableParagraph"/>
              <w:spacing w:before="0"/>
              <w:rPr>
                <w:sz w:val="18"/>
              </w:rPr>
            </w:pPr>
          </w:p>
        </w:tc>
      </w:tr>
    </w:tbl>
    <w:p w:rsidR="00A02B30" w:rsidRDefault="00A02B30">
      <w:pPr>
        <w:rPr>
          <w:sz w:val="18"/>
        </w:rPr>
        <w:sectPr w:rsidR="00A02B30">
          <w:pgSz w:w="12480" w:h="15650"/>
          <w:pgMar w:top="200" w:right="740" w:bottom="280" w:left="740" w:header="720" w:footer="720" w:gutter="0"/>
          <w:cols w:space="720"/>
        </w:sectPr>
      </w:pPr>
    </w:p>
    <w:p w:rsidR="00A02B30" w:rsidRDefault="00B05A60">
      <w:pPr>
        <w:pStyle w:val="BodyText"/>
        <w:spacing w:before="68"/>
        <w:ind w:left="1900"/>
      </w:pPr>
      <w:r>
        <w:lastRenderedPageBreak/>
        <w:t>грађевинска парцела П2-11</w:t>
      </w:r>
    </w:p>
    <w:p w:rsidR="00A02B30" w:rsidRDefault="00A02B30">
      <w:pPr>
        <w:pStyle w:val="BodyText"/>
        <w:spacing w:before="1"/>
        <w:ind w:left="0"/>
        <w:rPr>
          <w:sz w:val="22"/>
        </w:rPr>
      </w:pPr>
    </w:p>
    <w:p w:rsidR="00A02B30" w:rsidRDefault="00B05A60">
      <w:pPr>
        <w:pStyle w:val="BodyText"/>
        <w:tabs>
          <w:tab w:val="left" w:pos="2401"/>
          <w:tab w:val="left" w:pos="4445"/>
        </w:tabs>
        <w:ind w:left="701"/>
      </w:pPr>
      <w:r>
        <w:t>БРОЈ</w:t>
      </w:r>
      <w:r>
        <w:tab/>
        <w:t>X</w:t>
      </w:r>
      <w:r>
        <w:tab/>
        <w:t>Y</w:t>
      </w:r>
    </w:p>
    <w:p w:rsidR="00A02B30" w:rsidRDefault="00B05A60">
      <w:pPr>
        <w:pStyle w:val="BodyText"/>
        <w:tabs>
          <w:tab w:val="left" w:pos="2155"/>
          <w:tab w:val="left" w:pos="4200"/>
        </w:tabs>
        <w:spacing w:before="124"/>
        <w:ind w:left="455"/>
      </w:pPr>
      <w:r>
        <w:br w:type="column"/>
      </w:r>
      <w:r>
        <w:t>БРОЈ</w:t>
      </w:r>
      <w:r>
        <w:tab/>
        <w:t>X</w:t>
      </w:r>
      <w:r>
        <w:tab/>
        <w:t>Y</w:t>
      </w:r>
    </w:p>
    <w:p w:rsidR="00A02B30" w:rsidRDefault="00A02B30">
      <w:pPr>
        <w:pStyle w:val="BodyText"/>
        <w:spacing w:before="4"/>
        <w:ind w:left="0"/>
        <w:rPr>
          <w:sz w:val="3"/>
        </w:rPr>
      </w:pPr>
    </w:p>
    <w:tbl>
      <w:tblPr>
        <w:tblW w:w="0" w:type="auto"/>
        <w:tblInd w:w="209" w:type="dxa"/>
        <w:tblLayout w:type="fixed"/>
        <w:tblCellMar>
          <w:left w:w="0" w:type="dxa"/>
          <w:right w:w="0" w:type="dxa"/>
        </w:tblCellMar>
        <w:tblLook w:val="01E0" w:firstRow="1" w:lastRow="1" w:firstColumn="1" w:lastColumn="1" w:noHBand="0" w:noVBand="0"/>
      </w:tblPr>
      <w:tblGrid>
        <w:gridCol w:w="315"/>
        <w:gridCol w:w="876"/>
        <w:gridCol w:w="1839"/>
        <w:gridCol w:w="1497"/>
      </w:tblGrid>
      <w:tr w:rsidR="00A02B30">
        <w:trPr>
          <w:trHeight w:val="218"/>
        </w:trPr>
        <w:tc>
          <w:tcPr>
            <w:tcW w:w="315" w:type="dxa"/>
          </w:tcPr>
          <w:p w:rsidR="00A02B30" w:rsidRDefault="00B05A60">
            <w:pPr>
              <w:pStyle w:val="TableParagraph"/>
              <w:spacing w:before="0" w:line="199" w:lineRule="exact"/>
              <w:ind w:right="83"/>
              <w:jc w:val="center"/>
              <w:rPr>
                <w:sz w:val="18"/>
              </w:rPr>
            </w:pPr>
            <w:r>
              <w:rPr>
                <w:sz w:val="18"/>
              </w:rPr>
              <w:t>П</w:t>
            </w:r>
          </w:p>
        </w:tc>
        <w:tc>
          <w:tcPr>
            <w:tcW w:w="876" w:type="dxa"/>
          </w:tcPr>
          <w:p w:rsidR="00A02B30" w:rsidRDefault="00B05A60">
            <w:pPr>
              <w:pStyle w:val="TableParagraph"/>
              <w:spacing w:before="0" w:line="199" w:lineRule="exact"/>
              <w:ind w:left="175"/>
              <w:rPr>
                <w:sz w:val="18"/>
              </w:rPr>
            </w:pPr>
            <w:r>
              <w:rPr>
                <w:sz w:val="18"/>
              </w:rPr>
              <w:t>660</w:t>
            </w:r>
          </w:p>
        </w:tc>
        <w:tc>
          <w:tcPr>
            <w:tcW w:w="1839" w:type="dxa"/>
          </w:tcPr>
          <w:p w:rsidR="00A02B30" w:rsidRDefault="00B05A60">
            <w:pPr>
              <w:pStyle w:val="TableParagraph"/>
              <w:spacing w:before="0" w:line="199" w:lineRule="exact"/>
              <w:ind w:left="392"/>
              <w:rPr>
                <w:sz w:val="18"/>
              </w:rPr>
            </w:pPr>
            <w:r>
              <w:rPr>
                <w:sz w:val="18"/>
              </w:rPr>
              <w:t>7369455.79</w:t>
            </w:r>
          </w:p>
        </w:tc>
        <w:tc>
          <w:tcPr>
            <w:tcW w:w="1497" w:type="dxa"/>
          </w:tcPr>
          <w:p w:rsidR="00A02B30" w:rsidRDefault="00B05A60">
            <w:pPr>
              <w:pStyle w:val="TableParagraph"/>
              <w:spacing w:before="0" w:line="199" w:lineRule="exact"/>
              <w:ind w:right="45"/>
              <w:jc w:val="right"/>
              <w:rPr>
                <w:sz w:val="18"/>
              </w:rPr>
            </w:pPr>
            <w:r>
              <w:rPr>
                <w:sz w:val="18"/>
              </w:rPr>
              <w:t>4933550.19</w:t>
            </w:r>
          </w:p>
        </w:tc>
      </w:tr>
      <w:tr w:rsidR="00A02B30">
        <w:trPr>
          <w:trHeight w:val="218"/>
        </w:trPr>
        <w:tc>
          <w:tcPr>
            <w:tcW w:w="315" w:type="dxa"/>
          </w:tcPr>
          <w:p w:rsidR="00A02B30" w:rsidRDefault="00B05A60">
            <w:pPr>
              <w:pStyle w:val="TableParagraph"/>
              <w:spacing w:line="187" w:lineRule="exact"/>
              <w:ind w:right="82"/>
              <w:jc w:val="center"/>
              <w:rPr>
                <w:sz w:val="18"/>
              </w:rPr>
            </w:pPr>
            <w:r>
              <w:rPr>
                <w:sz w:val="18"/>
              </w:rPr>
              <w:t>П</w:t>
            </w:r>
          </w:p>
        </w:tc>
        <w:tc>
          <w:tcPr>
            <w:tcW w:w="876" w:type="dxa"/>
          </w:tcPr>
          <w:p w:rsidR="00A02B30" w:rsidRDefault="00B05A60">
            <w:pPr>
              <w:pStyle w:val="TableParagraph"/>
              <w:spacing w:line="187" w:lineRule="exact"/>
              <w:ind w:left="135"/>
              <w:rPr>
                <w:sz w:val="18"/>
              </w:rPr>
            </w:pPr>
            <w:r>
              <w:rPr>
                <w:sz w:val="18"/>
              </w:rPr>
              <w:t>660а</w:t>
            </w:r>
          </w:p>
        </w:tc>
        <w:tc>
          <w:tcPr>
            <w:tcW w:w="1839" w:type="dxa"/>
          </w:tcPr>
          <w:p w:rsidR="00A02B30" w:rsidRDefault="00B05A60">
            <w:pPr>
              <w:pStyle w:val="TableParagraph"/>
              <w:spacing w:line="187" w:lineRule="exact"/>
              <w:ind w:left="392"/>
              <w:rPr>
                <w:sz w:val="18"/>
              </w:rPr>
            </w:pPr>
            <w:r>
              <w:rPr>
                <w:sz w:val="18"/>
              </w:rPr>
              <w:t>7369469.75</w:t>
            </w:r>
          </w:p>
        </w:tc>
        <w:tc>
          <w:tcPr>
            <w:tcW w:w="1497" w:type="dxa"/>
          </w:tcPr>
          <w:p w:rsidR="00A02B30" w:rsidRDefault="00B05A60">
            <w:pPr>
              <w:pStyle w:val="TableParagraph"/>
              <w:spacing w:line="187" w:lineRule="exact"/>
              <w:ind w:right="45"/>
              <w:jc w:val="right"/>
              <w:rPr>
                <w:sz w:val="18"/>
              </w:rPr>
            </w:pPr>
            <w:r>
              <w:rPr>
                <w:sz w:val="18"/>
              </w:rPr>
              <w:t>4933514.96</w:t>
            </w:r>
          </w:p>
        </w:tc>
      </w:tr>
    </w:tbl>
    <w:p w:rsidR="00A02B30" w:rsidRDefault="00A02B30">
      <w:pPr>
        <w:pStyle w:val="BodyText"/>
        <w:spacing w:before="7"/>
        <w:ind w:left="0"/>
        <w:rPr>
          <w:sz w:val="29"/>
        </w:rPr>
      </w:pPr>
    </w:p>
    <w:p w:rsidR="00A02B30" w:rsidRDefault="00B05A60">
      <w:pPr>
        <w:pStyle w:val="BodyText"/>
        <w:ind w:left="1652"/>
      </w:pPr>
      <w:r>
        <w:t>грађевинска парцела П2-12</w:t>
      </w:r>
    </w:p>
    <w:p w:rsidR="00A02B30" w:rsidRDefault="00A02B30">
      <w:pPr>
        <w:pStyle w:val="BodyText"/>
        <w:spacing w:before="1"/>
        <w:ind w:left="0"/>
        <w:rPr>
          <w:sz w:val="22"/>
        </w:rPr>
      </w:pPr>
    </w:p>
    <w:p w:rsidR="00A02B30" w:rsidRDefault="00B05A60">
      <w:pPr>
        <w:pStyle w:val="BodyText"/>
        <w:tabs>
          <w:tab w:val="left" w:pos="2152"/>
          <w:tab w:val="left" w:pos="4196"/>
        </w:tabs>
        <w:spacing w:before="1"/>
        <w:ind w:left="455"/>
      </w:pPr>
      <w:r>
        <w:t>БРОЈ</w:t>
      </w:r>
      <w:r>
        <w:tab/>
        <w:t>X</w:t>
      </w:r>
      <w:r>
        <w:tab/>
        <w:t>Y</w:t>
      </w:r>
    </w:p>
    <w:p w:rsidR="00A02B30" w:rsidRDefault="00A02B30">
      <w:pPr>
        <w:sectPr w:rsidR="00A02B30">
          <w:pgSz w:w="12480" w:h="15650"/>
          <w:pgMar w:top="80" w:right="740" w:bottom="280" w:left="740" w:header="720" w:footer="720" w:gutter="0"/>
          <w:cols w:num="2" w:space="720" w:equalWidth="0">
            <w:col w:w="5036" w:space="596"/>
            <w:col w:w="5368"/>
          </w:cols>
        </w:sectPr>
      </w:pPr>
    </w:p>
    <w:p w:rsidR="00A02B30" w:rsidRDefault="00B05A60">
      <w:pPr>
        <w:pStyle w:val="BodyText"/>
        <w:spacing w:before="4"/>
        <w:ind w:left="0"/>
        <w:rPr>
          <w:sz w:val="3"/>
        </w:rPr>
      </w:pPr>
      <w:r>
        <w:pict>
          <v:shape id="_x0000_s1047" style="position:absolute;margin-left:0;margin-top:782.1pt;width:.1pt;height:734.85pt;z-index:251681280;mso-position-horizontal-relative:page;mso-position-vertical-relative:page" coordorigin=",15642" coordsize="0,14697" o:spt="100" adj="0,,0" path="m6378,193r,14696m6378,193r,14696e" filled="f" strokeweight=".6pt">
            <v:stroke joinstyle="round"/>
            <v:formulas/>
            <v:path arrowok="t" o:connecttype="segments"/>
            <w10:wrap anchorx="page" anchory="page"/>
          </v:shape>
        </w:pict>
      </w:r>
      <w:r>
        <w:pict>
          <v:shape id="_x0000_s1046" type="#_x0000_t202" style="position:absolute;margin-left:59.75pt;margin-top:42.85pt;width:227pt;height:700.6pt;z-index:25168230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2"/>
                    <w:gridCol w:w="872"/>
                    <w:gridCol w:w="1843"/>
                    <w:gridCol w:w="1503"/>
                  </w:tblGrid>
                  <w:tr w:rsidR="00A02B30">
                    <w:trPr>
                      <w:trHeight w:val="218"/>
                    </w:trPr>
                    <w:tc>
                      <w:tcPr>
                        <w:tcW w:w="322" w:type="dxa"/>
                      </w:tcPr>
                      <w:p w:rsidR="00A02B30" w:rsidRDefault="00B05A60">
                        <w:pPr>
                          <w:pStyle w:val="TableParagraph"/>
                          <w:spacing w:before="0" w:line="199" w:lineRule="exact"/>
                          <w:ind w:left="50"/>
                          <w:rPr>
                            <w:sz w:val="18"/>
                          </w:rPr>
                        </w:pPr>
                        <w:r>
                          <w:rPr>
                            <w:sz w:val="18"/>
                          </w:rPr>
                          <w:t>П</w:t>
                        </w:r>
                      </w:p>
                    </w:tc>
                    <w:tc>
                      <w:tcPr>
                        <w:tcW w:w="872" w:type="dxa"/>
                      </w:tcPr>
                      <w:p w:rsidR="00A02B30" w:rsidRDefault="00B05A60">
                        <w:pPr>
                          <w:pStyle w:val="TableParagraph"/>
                          <w:spacing w:before="0" w:line="199" w:lineRule="exact"/>
                          <w:ind w:left="168"/>
                          <w:rPr>
                            <w:sz w:val="18"/>
                          </w:rPr>
                        </w:pPr>
                        <w:r>
                          <w:rPr>
                            <w:sz w:val="18"/>
                          </w:rPr>
                          <w:t>202</w:t>
                        </w:r>
                      </w:p>
                    </w:tc>
                    <w:tc>
                      <w:tcPr>
                        <w:tcW w:w="1843" w:type="dxa"/>
                      </w:tcPr>
                      <w:p w:rsidR="00A02B30" w:rsidRDefault="00B05A60">
                        <w:pPr>
                          <w:pStyle w:val="TableParagraph"/>
                          <w:spacing w:before="0" w:line="199" w:lineRule="exact"/>
                          <w:ind w:left="389"/>
                          <w:rPr>
                            <w:sz w:val="18"/>
                          </w:rPr>
                        </w:pPr>
                        <w:r>
                          <w:rPr>
                            <w:sz w:val="18"/>
                          </w:rPr>
                          <w:t>7369652.28</w:t>
                        </w:r>
                      </w:p>
                    </w:tc>
                    <w:tc>
                      <w:tcPr>
                        <w:tcW w:w="1503" w:type="dxa"/>
                      </w:tcPr>
                      <w:p w:rsidR="00A02B30" w:rsidRDefault="00B05A60">
                        <w:pPr>
                          <w:pStyle w:val="TableParagraph"/>
                          <w:spacing w:before="0" w:line="199" w:lineRule="exact"/>
                          <w:ind w:right="58"/>
                          <w:jc w:val="right"/>
                          <w:rPr>
                            <w:sz w:val="18"/>
                          </w:rPr>
                        </w:pPr>
                        <w:r>
                          <w:rPr>
                            <w:sz w:val="18"/>
                          </w:rPr>
                          <w:t>4933559.03</w:t>
                        </w:r>
                      </w:p>
                    </w:tc>
                  </w:tr>
                  <w:tr w:rsidR="00A02B30">
                    <w:trPr>
                      <w:trHeight w:val="238"/>
                    </w:trPr>
                    <w:tc>
                      <w:tcPr>
                        <w:tcW w:w="322" w:type="dxa"/>
                      </w:tcPr>
                      <w:p w:rsidR="00A02B30" w:rsidRDefault="00B05A60">
                        <w:pPr>
                          <w:pStyle w:val="TableParagraph"/>
                          <w:spacing w:line="206" w:lineRule="exact"/>
                          <w:ind w:left="50"/>
                          <w:rPr>
                            <w:sz w:val="18"/>
                          </w:rPr>
                        </w:pPr>
                        <w:r>
                          <w:rPr>
                            <w:sz w:val="18"/>
                          </w:rPr>
                          <w:t>П</w:t>
                        </w:r>
                      </w:p>
                    </w:tc>
                    <w:tc>
                      <w:tcPr>
                        <w:tcW w:w="872" w:type="dxa"/>
                      </w:tcPr>
                      <w:p w:rsidR="00A02B30" w:rsidRDefault="00B05A60">
                        <w:pPr>
                          <w:pStyle w:val="TableParagraph"/>
                          <w:spacing w:line="206" w:lineRule="exact"/>
                          <w:ind w:left="168"/>
                          <w:rPr>
                            <w:sz w:val="18"/>
                          </w:rPr>
                        </w:pPr>
                        <w:r>
                          <w:rPr>
                            <w:sz w:val="18"/>
                          </w:rPr>
                          <w:t>203</w:t>
                        </w:r>
                      </w:p>
                    </w:tc>
                    <w:tc>
                      <w:tcPr>
                        <w:tcW w:w="1843" w:type="dxa"/>
                      </w:tcPr>
                      <w:p w:rsidR="00A02B30" w:rsidRDefault="00B05A60">
                        <w:pPr>
                          <w:pStyle w:val="TableParagraph"/>
                          <w:spacing w:line="206" w:lineRule="exact"/>
                          <w:ind w:left="389"/>
                          <w:rPr>
                            <w:sz w:val="18"/>
                          </w:rPr>
                        </w:pPr>
                        <w:r>
                          <w:rPr>
                            <w:sz w:val="18"/>
                          </w:rPr>
                          <w:t>7369649.10</w:t>
                        </w:r>
                      </w:p>
                    </w:tc>
                    <w:tc>
                      <w:tcPr>
                        <w:tcW w:w="1503" w:type="dxa"/>
                      </w:tcPr>
                      <w:p w:rsidR="00A02B30" w:rsidRDefault="00B05A60">
                        <w:pPr>
                          <w:pStyle w:val="TableParagraph"/>
                          <w:spacing w:line="206" w:lineRule="exact"/>
                          <w:ind w:right="58"/>
                          <w:jc w:val="right"/>
                          <w:rPr>
                            <w:sz w:val="18"/>
                          </w:rPr>
                        </w:pPr>
                        <w:r>
                          <w:rPr>
                            <w:sz w:val="18"/>
                          </w:rPr>
                          <w:t>4933567.73</w:t>
                        </w:r>
                      </w:p>
                    </w:tc>
                  </w:tr>
                  <w:tr w:rsidR="00A02B30">
                    <w:trPr>
                      <w:trHeight w:val="238"/>
                    </w:trPr>
                    <w:tc>
                      <w:tcPr>
                        <w:tcW w:w="322" w:type="dxa"/>
                      </w:tcPr>
                      <w:p w:rsidR="00A02B30" w:rsidRDefault="00B05A60">
                        <w:pPr>
                          <w:pStyle w:val="TableParagraph"/>
                          <w:spacing w:line="206" w:lineRule="exact"/>
                          <w:ind w:left="50"/>
                          <w:rPr>
                            <w:sz w:val="18"/>
                          </w:rPr>
                        </w:pPr>
                        <w:r>
                          <w:rPr>
                            <w:sz w:val="18"/>
                          </w:rPr>
                          <w:t>П</w:t>
                        </w:r>
                      </w:p>
                    </w:tc>
                    <w:tc>
                      <w:tcPr>
                        <w:tcW w:w="872" w:type="dxa"/>
                      </w:tcPr>
                      <w:p w:rsidR="00A02B30" w:rsidRDefault="00B05A60">
                        <w:pPr>
                          <w:pStyle w:val="TableParagraph"/>
                          <w:spacing w:line="206" w:lineRule="exact"/>
                          <w:ind w:left="168"/>
                          <w:rPr>
                            <w:sz w:val="18"/>
                          </w:rPr>
                        </w:pPr>
                        <w:r>
                          <w:rPr>
                            <w:sz w:val="18"/>
                          </w:rPr>
                          <w:t>204</w:t>
                        </w:r>
                      </w:p>
                    </w:tc>
                    <w:tc>
                      <w:tcPr>
                        <w:tcW w:w="1843" w:type="dxa"/>
                      </w:tcPr>
                      <w:p w:rsidR="00A02B30" w:rsidRDefault="00B05A60">
                        <w:pPr>
                          <w:pStyle w:val="TableParagraph"/>
                          <w:spacing w:line="206" w:lineRule="exact"/>
                          <w:ind w:left="390"/>
                          <w:rPr>
                            <w:sz w:val="18"/>
                          </w:rPr>
                        </w:pPr>
                        <w:r>
                          <w:rPr>
                            <w:sz w:val="18"/>
                          </w:rPr>
                          <w:t>7369703.13</w:t>
                        </w:r>
                      </w:p>
                    </w:tc>
                    <w:tc>
                      <w:tcPr>
                        <w:tcW w:w="1503" w:type="dxa"/>
                      </w:tcPr>
                      <w:p w:rsidR="00A02B30" w:rsidRDefault="00B05A60">
                        <w:pPr>
                          <w:pStyle w:val="TableParagraph"/>
                          <w:spacing w:line="206" w:lineRule="exact"/>
                          <w:ind w:right="57"/>
                          <w:jc w:val="right"/>
                          <w:rPr>
                            <w:sz w:val="18"/>
                          </w:rPr>
                        </w:pPr>
                        <w:r>
                          <w:rPr>
                            <w:sz w:val="18"/>
                          </w:rPr>
                          <w:t>4933579.49</w:t>
                        </w:r>
                      </w:p>
                    </w:tc>
                  </w:tr>
                  <w:tr w:rsidR="00A02B30">
                    <w:trPr>
                      <w:trHeight w:val="238"/>
                    </w:trPr>
                    <w:tc>
                      <w:tcPr>
                        <w:tcW w:w="322" w:type="dxa"/>
                      </w:tcPr>
                      <w:p w:rsidR="00A02B30" w:rsidRDefault="00B05A60">
                        <w:pPr>
                          <w:pStyle w:val="TableParagraph"/>
                          <w:spacing w:line="206" w:lineRule="exact"/>
                          <w:ind w:left="50"/>
                          <w:rPr>
                            <w:sz w:val="18"/>
                          </w:rPr>
                        </w:pPr>
                        <w:r>
                          <w:rPr>
                            <w:sz w:val="18"/>
                          </w:rPr>
                          <w:t>П</w:t>
                        </w:r>
                      </w:p>
                    </w:tc>
                    <w:tc>
                      <w:tcPr>
                        <w:tcW w:w="872" w:type="dxa"/>
                      </w:tcPr>
                      <w:p w:rsidR="00A02B30" w:rsidRDefault="00B05A60">
                        <w:pPr>
                          <w:pStyle w:val="TableParagraph"/>
                          <w:spacing w:line="206" w:lineRule="exact"/>
                          <w:ind w:left="168"/>
                          <w:rPr>
                            <w:sz w:val="18"/>
                          </w:rPr>
                        </w:pPr>
                        <w:r>
                          <w:rPr>
                            <w:sz w:val="18"/>
                          </w:rPr>
                          <w:t>205</w:t>
                        </w:r>
                      </w:p>
                    </w:tc>
                    <w:tc>
                      <w:tcPr>
                        <w:tcW w:w="1843" w:type="dxa"/>
                      </w:tcPr>
                      <w:p w:rsidR="00A02B30" w:rsidRDefault="00B05A60">
                        <w:pPr>
                          <w:pStyle w:val="TableParagraph"/>
                          <w:spacing w:line="206" w:lineRule="exact"/>
                          <w:ind w:left="390"/>
                          <w:rPr>
                            <w:sz w:val="18"/>
                          </w:rPr>
                        </w:pPr>
                        <w:r>
                          <w:rPr>
                            <w:sz w:val="18"/>
                          </w:rPr>
                          <w:t>7369756.41</w:t>
                        </w:r>
                      </w:p>
                    </w:tc>
                    <w:tc>
                      <w:tcPr>
                        <w:tcW w:w="1503" w:type="dxa"/>
                      </w:tcPr>
                      <w:p w:rsidR="00A02B30" w:rsidRDefault="00B05A60">
                        <w:pPr>
                          <w:pStyle w:val="TableParagraph"/>
                          <w:spacing w:line="206" w:lineRule="exact"/>
                          <w:ind w:right="57"/>
                          <w:jc w:val="right"/>
                          <w:rPr>
                            <w:sz w:val="18"/>
                          </w:rPr>
                        </w:pPr>
                        <w:r>
                          <w:rPr>
                            <w:sz w:val="18"/>
                          </w:rPr>
                          <w:t>4933587.95</w:t>
                        </w:r>
                      </w:p>
                    </w:tc>
                  </w:tr>
                  <w:tr w:rsidR="00A02B30">
                    <w:trPr>
                      <w:trHeight w:val="238"/>
                    </w:trPr>
                    <w:tc>
                      <w:tcPr>
                        <w:tcW w:w="322" w:type="dxa"/>
                      </w:tcPr>
                      <w:p w:rsidR="00A02B30" w:rsidRDefault="00B05A60">
                        <w:pPr>
                          <w:pStyle w:val="TableParagraph"/>
                          <w:spacing w:line="206" w:lineRule="exact"/>
                          <w:ind w:left="50"/>
                          <w:rPr>
                            <w:sz w:val="18"/>
                          </w:rPr>
                        </w:pPr>
                        <w:r>
                          <w:rPr>
                            <w:sz w:val="18"/>
                          </w:rPr>
                          <w:t>П</w:t>
                        </w:r>
                      </w:p>
                    </w:tc>
                    <w:tc>
                      <w:tcPr>
                        <w:tcW w:w="872" w:type="dxa"/>
                      </w:tcPr>
                      <w:p w:rsidR="00A02B30" w:rsidRDefault="00B05A60">
                        <w:pPr>
                          <w:pStyle w:val="TableParagraph"/>
                          <w:spacing w:line="206" w:lineRule="exact"/>
                          <w:ind w:left="169"/>
                          <w:rPr>
                            <w:sz w:val="18"/>
                          </w:rPr>
                        </w:pPr>
                        <w:r>
                          <w:rPr>
                            <w:sz w:val="18"/>
                          </w:rPr>
                          <w:t>206</w:t>
                        </w:r>
                      </w:p>
                    </w:tc>
                    <w:tc>
                      <w:tcPr>
                        <w:tcW w:w="1843" w:type="dxa"/>
                      </w:tcPr>
                      <w:p w:rsidR="00A02B30" w:rsidRDefault="00B05A60">
                        <w:pPr>
                          <w:pStyle w:val="TableParagraph"/>
                          <w:spacing w:line="206" w:lineRule="exact"/>
                          <w:ind w:left="390"/>
                          <w:rPr>
                            <w:sz w:val="18"/>
                          </w:rPr>
                        </w:pPr>
                        <w:r>
                          <w:rPr>
                            <w:sz w:val="18"/>
                          </w:rPr>
                          <w:t>7369810.16</w:t>
                        </w:r>
                      </w:p>
                    </w:tc>
                    <w:tc>
                      <w:tcPr>
                        <w:tcW w:w="1503" w:type="dxa"/>
                      </w:tcPr>
                      <w:p w:rsidR="00A02B30" w:rsidRDefault="00B05A60">
                        <w:pPr>
                          <w:pStyle w:val="TableParagraph"/>
                          <w:spacing w:line="206" w:lineRule="exact"/>
                          <w:ind w:right="57"/>
                          <w:jc w:val="right"/>
                          <w:rPr>
                            <w:sz w:val="18"/>
                          </w:rPr>
                        </w:pPr>
                        <w:r>
                          <w:rPr>
                            <w:sz w:val="18"/>
                          </w:rPr>
                          <w:t>4933593.00</w:t>
                        </w:r>
                      </w:p>
                    </w:tc>
                  </w:tr>
                  <w:tr w:rsidR="00A02B30">
                    <w:trPr>
                      <w:trHeight w:val="238"/>
                    </w:trPr>
                    <w:tc>
                      <w:tcPr>
                        <w:tcW w:w="322" w:type="dxa"/>
                      </w:tcPr>
                      <w:p w:rsidR="00A02B30" w:rsidRDefault="00B05A60">
                        <w:pPr>
                          <w:pStyle w:val="TableParagraph"/>
                          <w:spacing w:line="206" w:lineRule="exact"/>
                          <w:ind w:left="50"/>
                          <w:rPr>
                            <w:sz w:val="18"/>
                          </w:rPr>
                        </w:pPr>
                        <w:r>
                          <w:rPr>
                            <w:sz w:val="18"/>
                          </w:rPr>
                          <w:t>П</w:t>
                        </w:r>
                      </w:p>
                    </w:tc>
                    <w:tc>
                      <w:tcPr>
                        <w:tcW w:w="872" w:type="dxa"/>
                      </w:tcPr>
                      <w:p w:rsidR="00A02B30" w:rsidRDefault="00B05A60">
                        <w:pPr>
                          <w:pStyle w:val="TableParagraph"/>
                          <w:spacing w:line="206" w:lineRule="exact"/>
                          <w:ind w:left="169"/>
                          <w:rPr>
                            <w:sz w:val="18"/>
                          </w:rPr>
                        </w:pPr>
                        <w:r>
                          <w:rPr>
                            <w:sz w:val="18"/>
                          </w:rPr>
                          <w:t>207</w:t>
                        </w:r>
                      </w:p>
                    </w:tc>
                    <w:tc>
                      <w:tcPr>
                        <w:tcW w:w="1843" w:type="dxa"/>
                      </w:tcPr>
                      <w:p w:rsidR="00A02B30" w:rsidRDefault="00B05A60">
                        <w:pPr>
                          <w:pStyle w:val="TableParagraph"/>
                          <w:spacing w:line="206" w:lineRule="exact"/>
                          <w:ind w:left="390"/>
                          <w:rPr>
                            <w:sz w:val="18"/>
                          </w:rPr>
                        </w:pPr>
                        <w:r>
                          <w:rPr>
                            <w:sz w:val="18"/>
                          </w:rPr>
                          <w:t>7369847.28</w:t>
                        </w:r>
                      </w:p>
                    </w:tc>
                    <w:tc>
                      <w:tcPr>
                        <w:tcW w:w="1503" w:type="dxa"/>
                      </w:tcPr>
                      <w:p w:rsidR="00A02B30" w:rsidRDefault="00B05A60">
                        <w:pPr>
                          <w:pStyle w:val="TableParagraph"/>
                          <w:spacing w:line="206" w:lineRule="exact"/>
                          <w:ind w:right="57"/>
                          <w:jc w:val="right"/>
                          <w:rPr>
                            <w:sz w:val="18"/>
                          </w:rPr>
                        </w:pPr>
                        <w:r>
                          <w:rPr>
                            <w:sz w:val="18"/>
                          </w:rPr>
                          <w:t>4933594.55</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69"/>
                          <w:rPr>
                            <w:sz w:val="18"/>
                          </w:rPr>
                        </w:pPr>
                        <w:r>
                          <w:rPr>
                            <w:sz w:val="18"/>
                          </w:rPr>
                          <w:t>208</w:t>
                        </w:r>
                      </w:p>
                    </w:tc>
                    <w:tc>
                      <w:tcPr>
                        <w:tcW w:w="1843" w:type="dxa"/>
                      </w:tcPr>
                      <w:p w:rsidR="00A02B30" w:rsidRDefault="00B05A60">
                        <w:pPr>
                          <w:pStyle w:val="TableParagraph"/>
                          <w:spacing w:line="206" w:lineRule="exact"/>
                          <w:ind w:left="390"/>
                          <w:rPr>
                            <w:sz w:val="18"/>
                          </w:rPr>
                        </w:pPr>
                        <w:r>
                          <w:rPr>
                            <w:sz w:val="18"/>
                          </w:rPr>
                          <w:t>7369853.08</w:t>
                        </w:r>
                      </w:p>
                    </w:tc>
                    <w:tc>
                      <w:tcPr>
                        <w:tcW w:w="1503" w:type="dxa"/>
                      </w:tcPr>
                      <w:p w:rsidR="00A02B30" w:rsidRDefault="00B05A60">
                        <w:pPr>
                          <w:pStyle w:val="TableParagraph"/>
                          <w:spacing w:line="206" w:lineRule="exact"/>
                          <w:ind w:right="57"/>
                          <w:jc w:val="right"/>
                          <w:rPr>
                            <w:sz w:val="18"/>
                          </w:rPr>
                        </w:pPr>
                        <w:r>
                          <w:rPr>
                            <w:sz w:val="18"/>
                          </w:rPr>
                          <w:t>4933587.33</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69"/>
                          <w:rPr>
                            <w:sz w:val="18"/>
                          </w:rPr>
                        </w:pPr>
                        <w:r>
                          <w:rPr>
                            <w:sz w:val="18"/>
                          </w:rPr>
                          <w:t>209</w:t>
                        </w:r>
                      </w:p>
                    </w:tc>
                    <w:tc>
                      <w:tcPr>
                        <w:tcW w:w="1843" w:type="dxa"/>
                      </w:tcPr>
                      <w:p w:rsidR="00A02B30" w:rsidRDefault="00B05A60">
                        <w:pPr>
                          <w:pStyle w:val="TableParagraph"/>
                          <w:spacing w:line="206" w:lineRule="exact"/>
                          <w:ind w:left="391"/>
                          <w:rPr>
                            <w:sz w:val="18"/>
                          </w:rPr>
                        </w:pPr>
                        <w:r>
                          <w:rPr>
                            <w:sz w:val="18"/>
                          </w:rPr>
                          <w:t>7369862.85</w:t>
                        </w:r>
                      </w:p>
                    </w:tc>
                    <w:tc>
                      <w:tcPr>
                        <w:tcW w:w="1503" w:type="dxa"/>
                      </w:tcPr>
                      <w:p w:rsidR="00A02B30" w:rsidRDefault="00B05A60">
                        <w:pPr>
                          <w:pStyle w:val="TableParagraph"/>
                          <w:spacing w:line="206" w:lineRule="exact"/>
                          <w:ind w:right="56"/>
                          <w:jc w:val="right"/>
                          <w:rPr>
                            <w:sz w:val="18"/>
                          </w:rPr>
                        </w:pPr>
                        <w:r>
                          <w:rPr>
                            <w:sz w:val="18"/>
                          </w:rPr>
                          <w:t>4933579.76</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69"/>
                          <w:rPr>
                            <w:sz w:val="18"/>
                          </w:rPr>
                        </w:pPr>
                        <w:r>
                          <w:rPr>
                            <w:sz w:val="18"/>
                          </w:rPr>
                          <w:t>210</w:t>
                        </w:r>
                      </w:p>
                    </w:tc>
                    <w:tc>
                      <w:tcPr>
                        <w:tcW w:w="1843" w:type="dxa"/>
                      </w:tcPr>
                      <w:p w:rsidR="00A02B30" w:rsidRDefault="00B05A60">
                        <w:pPr>
                          <w:pStyle w:val="TableParagraph"/>
                          <w:spacing w:line="206" w:lineRule="exact"/>
                          <w:ind w:left="391"/>
                          <w:rPr>
                            <w:sz w:val="18"/>
                          </w:rPr>
                        </w:pPr>
                        <w:r>
                          <w:rPr>
                            <w:sz w:val="18"/>
                          </w:rPr>
                          <w:t>7369870.61</w:t>
                        </w:r>
                      </w:p>
                    </w:tc>
                    <w:tc>
                      <w:tcPr>
                        <w:tcW w:w="1503" w:type="dxa"/>
                      </w:tcPr>
                      <w:p w:rsidR="00A02B30" w:rsidRDefault="00B05A60">
                        <w:pPr>
                          <w:pStyle w:val="TableParagraph"/>
                          <w:spacing w:line="206" w:lineRule="exact"/>
                          <w:ind w:right="56"/>
                          <w:jc w:val="right"/>
                          <w:rPr>
                            <w:sz w:val="18"/>
                          </w:rPr>
                        </w:pPr>
                        <w:r>
                          <w:rPr>
                            <w:sz w:val="18"/>
                          </w:rPr>
                          <w:t>4933589.79</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73"/>
                          <w:rPr>
                            <w:sz w:val="18"/>
                          </w:rPr>
                        </w:pPr>
                        <w:r>
                          <w:rPr>
                            <w:sz w:val="18"/>
                          </w:rPr>
                          <w:t>211</w:t>
                        </w:r>
                      </w:p>
                    </w:tc>
                    <w:tc>
                      <w:tcPr>
                        <w:tcW w:w="1843" w:type="dxa"/>
                      </w:tcPr>
                      <w:p w:rsidR="00A02B30" w:rsidRDefault="00B05A60">
                        <w:pPr>
                          <w:pStyle w:val="TableParagraph"/>
                          <w:spacing w:line="206" w:lineRule="exact"/>
                          <w:ind w:left="391"/>
                          <w:rPr>
                            <w:sz w:val="18"/>
                          </w:rPr>
                        </w:pPr>
                        <w:r>
                          <w:rPr>
                            <w:sz w:val="18"/>
                          </w:rPr>
                          <w:t>7369870.61</w:t>
                        </w:r>
                      </w:p>
                    </w:tc>
                    <w:tc>
                      <w:tcPr>
                        <w:tcW w:w="1503" w:type="dxa"/>
                      </w:tcPr>
                      <w:p w:rsidR="00A02B30" w:rsidRDefault="00B05A60">
                        <w:pPr>
                          <w:pStyle w:val="TableParagraph"/>
                          <w:spacing w:line="206" w:lineRule="exact"/>
                          <w:ind w:right="56"/>
                          <w:jc w:val="right"/>
                          <w:rPr>
                            <w:sz w:val="18"/>
                          </w:rPr>
                        </w:pPr>
                        <w:r>
                          <w:rPr>
                            <w:sz w:val="18"/>
                          </w:rPr>
                          <w:t>4933589.79</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70"/>
                          <w:rPr>
                            <w:sz w:val="18"/>
                          </w:rPr>
                        </w:pPr>
                        <w:r>
                          <w:rPr>
                            <w:sz w:val="18"/>
                          </w:rPr>
                          <w:t>212</w:t>
                        </w:r>
                      </w:p>
                    </w:tc>
                    <w:tc>
                      <w:tcPr>
                        <w:tcW w:w="1843" w:type="dxa"/>
                      </w:tcPr>
                      <w:p w:rsidR="00A02B30" w:rsidRDefault="00B05A60">
                        <w:pPr>
                          <w:pStyle w:val="TableParagraph"/>
                          <w:spacing w:line="206" w:lineRule="exact"/>
                          <w:ind w:left="391"/>
                          <w:rPr>
                            <w:sz w:val="18"/>
                          </w:rPr>
                        </w:pPr>
                        <w:r>
                          <w:rPr>
                            <w:sz w:val="18"/>
                          </w:rPr>
                          <w:t>7369864.19</w:t>
                        </w:r>
                      </w:p>
                    </w:tc>
                    <w:tc>
                      <w:tcPr>
                        <w:tcW w:w="1503" w:type="dxa"/>
                      </w:tcPr>
                      <w:p w:rsidR="00A02B30" w:rsidRDefault="00B05A60">
                        <w:pPr>
                          <w:pStyle w:val="TableParagraph"/>
                          <w:spacing w:line="206" w:lineRule="exact"/>
                          <w:ind w:right="56"/>
                          <w:jc w:val="right"/>
                          <w:rPr>
                            <w:sz w:val="18"/>
                          </w:rPr>
                        </w:pPr>
                        <w:r>
                          <w:rPr>
                            <w:sz w:val="18"/>
                          </w:rPr>
                          <w:t>4933594.89</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70"/>
                          <w:rPr>
                            <w:sz w:val="18"/>
                          </w:rPr>
                        </w:pPr>
                        <w:r>
                          <w:rPr>
                            <w:sz w:val="18"/>
                          </w:rPr>
                          <w:t>213</w:t>
                        </w:r>
                      </w:p>
                    </w:tc>
                    <w:tc>
                      <w:tcPr>
                        <w:tcW w:w="1843" w:type="dxa"/>
                      </w:tcPr>
                      <w:p w:rsidR="00A02B30" w:rsidRDefault="00B05A60">
                        <w:pPr>
                          <w:pStyle w:val="TableParagraph"/>
                          <w:spacing w:line="206" w:lineRule="exact"/>
                          <w:ind w:left="391"/>
                          <w:rPr>
                            <w:sz w:val="18"/>
                          </w:rPr>
                        </w:pPr>
                        <w:r>
                          <w:rPr>
                            <w:sz w:val="18"/>
                          </w:rPr>
                          <w:t>7369913.27</w:t>
                        </w:r>
                      </w:p>
                    </w:tc>
                    <w:tc>
                      <w:tcPr>
                        <w:tcW w:w="1503" w:type="dxa"/>
                      </w:tcPr>
                      <w:p w:rsidR="00A02B30" w:rsidRDefault="00B05A60">
                        <w:pPr>
                          <w:pStyle w:val="TableParagraph"/>
                          <w:spacing w:line="206" w:lineRule="exact"/>
                          <w:ind w:right="59"/>
                          <w:jc w:val="right"/>
                          <w:rPr>
                            <w:sz w:val="18"/>
                          </w:rPr>
                        </w:pPr>
                        <w:r>
                          <w:rPr>
                            <w:sz w:val="18"/>
                          </w:rPr>
                          <w:t>4933594.11</w:t>
                        </w:r>
                      </w:p>
                    </w:tc>
                  </w:tr>
                  <w:tr w:rsidR="00A02B30">
                    <w:trPr>
                      <w:trHeight w:val="238"/>
                    </w:trPr>
                    <w:tc>
                      <w:tcPr>
                        <w:tcW w:w="322" w:type="dxa"/>
                      </w:tcPr>
                      <w:p w:rsidR="00A02B30" w:rsidRDefault="00B05A60">
                        <w:pPr>
                          <w:pStyle w:val="TableParagraph"/>
                          <w:spacing w:line="206" w:lineRule="exact"/>
                          <w:ind w:left="51"/>
                          <w:rPr>
                            <w:sz w:val="18"/>
                          </w:rPr>
                        </w:pPr>
                        <w:r>
                          <w:rPr>
                            <w:sz w:val="18"/>
                          </w:rPr>
                          <w:t>П</w:t>
                        </w:r>
                      </w:p>
                    </w:tc>
                    <w:tc>
                      <w:tcPr>
                        <w:tcW w:w="872" w:type="dxa"/>
                      </w:tcPr>
                      <w:p w:rsidR="00A02B30" w:rsidRDefault="00B05A60">
                        <w:pPr>
                          <w:pStyle w:val="TableParagraph"/>
                          <w:spacing w:line="206" w:lineRule="exact"/>
                          <w:ind w:left="170"/>
                          <w:rPr>
                            <w:sz w:val="18"/>
                          </w:rPr>
                        </w:pPr>
                        <w:r>
                          <w:rPr>
                            <w:sz w:val="18"/>
                          </w:rPr>
                          <w:t>214</w:t>
                        </w:r>
                      </w:p>
                    </w:tc>
                    <w:tc>
                      <w:tcPr>
                        <w:tcW w:w="1843" w:type="dxa"/>
                      </w:tcPr>
                      <w:p w:rsidR="00A02B30" w:rsidRDefault="00B05A60">
                        <w:pPr>
                          <w:pStyle w:val="TableParagraph"/>
                          <w:spacing w:line="206" w:lineRule="exact"/>
                          <w:ind w:left="391"/>
                          <w:rPr>
                            <w:sz w:val="18"/>
                          </w:rPr>
                        </w:pPr>
                        <w:r>
                          <w:rPr>
                            <w:sz w:val="18"/>
                          </w:rPr>
                          <w:t>7369962.37</w:t>
                        </w:r>
                      </w:p>
                    </w:tc>
                    <w:tc>
                      <w:tcPr>
                        <w:tcW w:w="1503" w:type="dxa"/>
                      </w:tcPr>
                      <w:p w:rsidR="00A02B30" w:rsidRDefault="00B05A60">
                        <w:pPr>
                          <w:pStyle w:val="TableParagraph"/>
                          <w:spacing w:line="206" w:lineRule="exact"/>
                          <w:ind w:right="56"/>
                          <w:jc w:val="right"/>
                          <w:rPr>
                            <w:sz w:val="18"/>
                          </w:rPr>
                        </w:pPr>
                        <w:r>
                          <w:rPr>
                            <w:sz w:val="18"/>
                          </w:rPr>
                          <w:t>4933590.86</w:t>
                        </w:r>
                      </w:p>
                    </w:tc>
                  </w:tr>
                  <w:tr w:rsidR="00A02B30">
                    <w:trPr>
                      <w:trHeight w:val="238"/>
                    </w:trPr>
                    <w:tc>
                      <w:tcPr>
                        <w:tcW w:w="322" w:type="dxa"/>
                      </w:tcPr>
                      <w:p w:rsidR="00A02B30" w:rsidRDefault="00B05A60">
                        <w:pPr>
                          <w:pStyle w:val="TableParagraph"/>
                          <w:spacing w:line="206" w:lineRule="exact"/>
                          <w:ind w:left="52"/>
                          <w:rPr>
                            <w:sz w:val="18"/>
                          </w:rPr>
                        </w:pPr>
                        <w:r>
                          <w:rPr>
                            <w:sz w:val="18"/>
                          </w:rPr>
                          <w:t>П</w:t>
                        </w:r>
                      </w:p>
                    </w:tc>
                    <w:tc>
                      <w:tcPr>
                        <w:tcW w:w="872" w:type="dxa"/>
                      </w:tcPr>
                      <w:p w:rsidR="00A02B30" w:rsidRDefault="00B05A60">
                        <w:pPr>
                          <w:pStyle w:val="TableParagraph"/>
                          <w:spacing w:line="206" w:lineRule="exact"/>
                          <w:ind w:left="170"/>
                          <w:rPr>
                            <w:sz w:val="18"/>
                          </w:rPr>
                        </w:pPr>
                        <w:r>
                          <w:rPr>
                            <w:sz w:val="18"/>
                          </w:rPr>
                          <w:t>215</w:t>
                        </w:r>
                      </w:p>
                    </w:tc>
                    <w:tc>
                      <w:tcPr>
                        <w:tcW w:w="1843" w:type="dxa"/>
                      </w:tcPr>
                      <w:p w:rsidR="00A02B30" w:rsidRDefault="00B05A60">
                        <w:pPr>
                          <w:pStyle w:val="TableParagraph"/>
                          <w:spacing w:line="206" w:lineRule="exact"/>
                          <w:ind w:left="395"/>
                          <w:rPr>
                            <w:sz w:val="18"/>
                          </w:rPr>
                        </w:pPr>
                        <w:r>
                          <w:rPr>
                            <w:sz w:val="18"/>
                          </w:rPr>
                          <w:t>7370011.18</w:t>
                        </w:r>
                      </w:p>
                    </w:tc>
                    <w:tc>
                      <w:tcPr>
                        <w:tcW w:w="1503" w:type="dxa"/>
                      </w:tcPr>
                      <w:p w:rsidR="00A02B30" w:rsidRDefault="00B05A60">
                        <w:pPr>
                          <w:pStyle w:val="TableParagraph"/>
                          <w:spacing w:line="206" w:lineRule="exact"/>
                          <w:ind w:right="56"/>
                          <w:jc w:val="right"/>
                          <w:rPr>
                            <w:sz w:val="18"/>
                          </w:rPr>
                        </w:pPr>
                        <w:r>
                          <w:rPr>
                            <w:sz w:val="18"/>
                          </w:rPr>
                          <w:t>4933585.48</w:t>
                        </w:r>
                      </w:p>
                    </w:tc>
                  </w:tr>
                  <w:tr w:rsidR="00A02B30">
                    <w:trPr>
                      <w:trHeight w:val="238"/>
                    </w:trPr>
                    <w:tc>
                      <w:tcPr>
                        <w:tcW w:w="322" w:type="dxa"/>
                      </w:tcPr>
                      <w:p w:rsidR="00A02B30" w:rsidRDefault="00B05A60">
                        <w:pPr>
                          <w:pStyle w:val="TableParagraph"/>
                          <w:spacing w:line="206" w:lineRule="exact"/>
                          <w:ind w:left="52"/>
                          <w:rPr>
                            <w:sz w:val="18"/>
                          </w:rPr>
                        </w:pPr>
                        <w:r>
                          <w:rPr>
                            <w:sz w:val="18"/>
                          </w:rPr>
                          <w:t>П</w:t>
                        </w:r>
                      </w:p>
                    </w:tc>
                    <w:tc>
                      <w:tcPr>
                        <w:tcW w:w="872" w:type="dxa"/>
                      </w:tcPr>
                      <w:p w:rsidR="00A02B30" w:rsidRDefault="00B05A60">
                        <w:pPr>
                          <w:pStyle w:val="TableParagraph"/>
                          <w:spacing w:line="206" w:lineRule="exact"/>
                          <w:ind w:left="170"/>
                          <w:rPr>
                            <w:sz w:val="18"/>
                          </w:rPr>
                        </w:pPr>
                        <w:r>
                          <w:rPr>
                            <w:sz w:val="18"/>
                          </w:rPr>
                          <w:t>216</w:t>
                        </w:r>
                      </w:p>
                    </w:tc>
                    <w:tc>
                      <w:tcPr>
                        <w:tcW w:w="1843" w:type="dxa"/>
                      </w:tcPr>
                      <w:p w:rsidR="00A02B30" w:rsidRDefault="00B05A60">
                        <w:pPr>
                          <w:pStyle w:val="TableParagraph"/>
                          <w:spacing w:line="206" w:lineRule="exact"/>
                          <w:ind w:left="392"/>
                          <w:rPr>
                            <w:sz w:val="18"/>
                          </w:rPr>
                        </w:pPr>
                        <w:r>
                          <w:rPr>
                            <w:sz w:val="18"/>
                          </w:rPr>
                          <w:t>7370059.73</w:t>
                        </w:r>
                      </w:p>
                    </w:tc>
                    <w:tc>
                      <w:tcPr>
                        <w:tcW w:w="1503" w:type="dxa"/>
                      </w:tcPr>
                      <w:p w:rsidR="00A02B30" w:rsidRDefault="00B05A60">
                        <w:pPr>
                          <w:pStyle w:val="TableParagraph"/>
                          <w:spacing w:line="206" w:lineRule="exact"/>
                          <w:ind w:right="55"/>
                          <w:jc w:val="right"/>
                          <w:rPr>
                            <w:sz w:val="18"/>
                          </w:rPr>
                        </w:pPr>
                        <w:r>
                          <w:rPr>
                            <w:sz w:val="18"/>
                          </w:rPr>
                          <w:t>4933577.51</w:t>
                        </w:r>
                      </w:p>
                    </w:tc>
                  </w:tr>
                  <w:tr w:rsidR="00A02B30">
                    <w:trPr>
                      <w:trHeight w:val="238"/>
                    </w:trPr>
                    <w:tc>
                      <w:tcPr>
                        <w:tcW w:w="322" w:type="dxa"/>
                      </w:tcPr>
                      <w:p w:rsidR="00A02B30" w:rsidRDefault="00B05A60">
                        <w:pPr>
                          <w:pStyle w:val="TableParagraph"/>
                          <w:spacing w:line="206" w:lineRule="exact"/>
                          <w:ind w:left="52"/>
                          <w:rPr>
                            <w:sz w:val="18"/>
                          </w:rPr>
                        </w:pPr>
                        <w:r>
                          <w:rPr>
                            <w:sz w:val="18"/>
                          </w:rPr>
                          <w:t>П</w:t>
                        </w:r>
                      </w:p>
                    </w:tc>
                    <w:tc>
                      <w:tcPr>
                        <w:tcW w:w="872" w:type="dxa"/>
                      </w:tcPr>
                      <w:p w:rsidR="00A02B30" w:rsidRDefault="00B05A60">
                        <w:pPr>
                          <w:pStyle w:val="TableParagraph"/>
                          <w:spacing w:line="206" w:lineRule="exact"/>
                          <w:ind w:left="170"/>
                          <w:rPr>
                            <w:sz w:val="18"/>
                          </w:rPr>
                        </w:pPr>
                        <w:r>
                          <w:rPr>
                            <w:sz w:val="18"/>
                          </w:rPr>
                          <w:t>217</w:t>
                        </w:r>
                      </w:p>
                    </w:tc>
                    <w:tc>
                      <w:tcPr>
                        <w:tcW w:w="1843" w:type="dxa"/>
                      </w:tcPr>
                      <w:p w:rsidR="00A02B30" w:rsidRDefault="00B05A60">
                        <w:pPr>
                          <w:pStyle w:val="TableParagraph"/>
                          <w:spacing w:line="206" w:lineRule="exact"/>
                          <w:ind w:left="392"/>
                          <w:rPr>
                            <w:sz w:val="18"/>
                          </w:rPr>
                        </w:pPr>
                        <w:r>
                          <w:rPr>
                            <w:sz w:val="18"/>
                          </w:rPr>
                          <w:t>7370107.74</w:t>
                        </w:r>
                      </w:p>
                    </w:tc>
                    <w:tc>
                      <w:tcPr>
                        <w:tcW w:w="1503" w:type="dxa"/>
                      </w:tcPr>
                      <w:p w:rsidR="00A02B30" w:rsidRDefault="00B05A60">
                        <w:pPr>
                          <w:pStyle w:val="TableParagraph"/>
                          <w:spacing w:line="206" w:lineRule="exact"/>
                          <w:ind w:right="55"/>
                          <w:jc w:val="right"/>
                          <w:rPr>
                            <w:sz w:val="18"/>
                          </w:rPr>
                        </w:pPr>
                        <w:r>
                          <w:rPr>
                            <w:sz w:val="18"/>
                          </w:rPr>
                          <w:t>4933567.17</w:t>
                        </w:r>
                      </w:p>
                    </w:tc>
                  </w:tr>
                  <w:tr w:rsidR="00A02B30">
                    <w:trPr>
                      <w:trHeight w:val="238"/>
                    </w:trPr>
                    <w:tc>
                      <w:tcPr>
                        <w:tcW w:w="322" w:type="dxa"/>
                      </w:tcPr>
                      <w:p w:rsidR="00A02B30" w:rsidRDefault="00B05A60">
                        <w:pPr>
                          <w:pStyle w:val="TableParagraph"/>
                          <w:spacing w:line="206" w:lineRule="exact"/>
                          <w:ind w:left="52"/>
                          <w:rPr>
                            <w:sz w:val="18"/>
                          </w:rPr>
                        </w:pPr>
                        <w:r>
                          <w:rPr>
                            <w:sz w:val="18"/>
                          </w:rPr>
                          <w:t>П</w:t>
                        </w:r>
                      </w:p>
                    </w:tc>
                    <w:tc>
                      <w:tcPr>
                        <w:tcW w:w="872" w:type="dxa"/>
                      </w:tcPr>
                      <w:p w:rsidR="00A02B30" w:rsidRDefault="00B05A60">
                        <w:pPr>
                          <w:pStyle w:val="TableParagraph"/>
                          <w:spacing w:line="206" w:lineRule="exact"/>
                          <w:ind w:left="170"/>
                          <w:rPr>
                            <w:sz w:val="18"/>
                          </w:rPr>
                        </w:pPr>
                        <w:r>
                          <w:rPr>
                            <w:sz w:val="18"/>
                          </w:rPr>
                          <w:t>218</w:t>
                        </w:r>
                      </w:p>
                    </w:tc>
                    <w:tc>
                      <w:tcPr>
                        <w:tcW w:w="1843" w:type="dxa"/>
                      </w:tcPr>
                      <w:p w:rsidR="00A02B30" w:rsidRDefault="00B05A60">
                        <w:pPr>
                          <w:pStyle w:val="TableParagraph"/>
                          <w:spacing w:line="206" w:lineRule="exact"/>
                          <w:ind w:left="392"/>
                          <w:rPr>
                            <w:sz w:val="18"/>
                          </w:rPr>
                        </w:pPr>
                        <w:r>
                          <w:rPr>
                            <w:sz w:val="18"/>
                          </w:rPr>
                          <w:t>7370155.10</w:t>
                        </w:r>
                      </w:p>
                    </w:tc>
                    <w:tc>
                      <w:tcPr>
                        <w:tcW w:w="1503" w:type="dxa"/>
                      </w:tcPr>
                      <w:p w:rsidR="00A02B30" w:rsidRDefault="00B05A60">
                        <w:pPr>
                          <w:pStyle w:val="TableParagraph"/>
                          <w:spacing w:line="206" w:lineRule="exact"/>
                          <w:ind w:right="55"/>
                          <w:jc w:val="right"/>
                          <w:rPr>
                            <w:sz w:val="18"/>
                          </w:rPr>
                        </w:pPr>
                        <w:r>
                          <w:rPr>
                            <w:sz w:val="18"/>
                          </w:rPr>
                          <w:t>4933554.06</w:t>
                        </w:r>
                      </w:p>
                    </w:tc>
                  </w:tr>
                  <w:tr w:rsidR="00A02B30">
                    <w:trPr>
                      <w:trHeight w:val="238"/>
                    </w:trPr>
                    <w:tc>
                      <w:tcPr>
                        <w:tcW w:w="322" w:type="dxa"/>
                      </w:tcPr>
                      <w:p w:rsidR="00A02B30" w:rsidRDefault="00B05A60">
                        <w:pPr>
                          <w:pStyle w:val="TableParagraph"/>
                          <w:spacing w:line="206" w:lineRule="exact"/>
                          <w:ind w:left="52"/>
                          <w:rPr>
                            <w:sz w:val="18"/>
                          </w:rPr>
                        </w:pPr>
                        <w:r>
                          <w:rPr>
                            <w:sz w:val="18"/>
                          </w:rPr>
                          <w:t>П</w:t>
                        </w:r>
                      </w:p>
                    </w:tc>
                    <w:tc>
                      <w:tcPr>
                        <w:tcW w:w="872" w:type="dxa"/>
                      </w:tcPr>
                      <w:p w:rsidR="00A02B30" w:rsidRDefault="00B05A60">
                        <w:pPr>
                          <w:pStyle w:val="TableParagraph"/>
                          <w:spacing w:line="206" w:lineRule="exact"/>
                          <w:ind w:left="171"/>
                          <w:rPr>
                            <w:sz w:val="18"/>
                          </w:rPr>
                        </w:pPr>
                        <w:r>
                          <w:rPr>
                            <w:sz w:val="18"/>
                          </w:rPr>
                          <w:t>219</w:t>
                        </w:r>
                      </w:p>
                    </w:tc>
                    <w:tc>
                      <w:tcPr>
                        <w:tcW w:w="1843" w:type="dxa"/>
                      </w:tcPr>
                      <w:p w:rsidR="00A02B30" w:rsidRDefault="00B05A60">
                        <w:pPr>
                          <w:pStyle w:val="TableParagraph"/>
                          <w:spacing w:line="206" w:lineRule="exact"/>
                          <w:ind w:left="392"/>
                          <w:rPr>
                            <w:sz w:val="18"/>
                          </w:rPr>
                        </w:pPr>
                        <w:r>
                          <w:rPr>
                            <w:sz w:val="18"/>
                          </w:rPr>
                          <w:t>7370201.82</w:t>
                        </w:r>
                      </w:p>
                    </w:tc>
                    <w:tc>
                      <w:tcPr>
                        <w:tcW w:w="1503" w:type="dxa"/>
                      </w:tcPr>
                      <w:p w:rsidR="00A02B30" w:rsidRDefault="00B05A60">
                        <w:pPr>
                          <w:pStyle w:val="TableParagraph"/>
                          <w:spacing w:line="206" w:lineRule="exact"/>
                          <w:ind w:right="55"/>
                          <w:jc w:val="right"/>
                          <w:rPr>
                            <w:sz w:val="18"/>
                          </w:rPr>
                        </w:pPr>
                        <w:r>
                          <w:rPr>
                            <w:sz w:val="18"/>
                          </w:rPr>
                          <w:t>4933538.53</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1"/>
                          <w:rPr>
                            <w:sz w:val="18"/>
                          </w:rPr>
                        </w:pPr>
                        <w:r>
                          <w:rPr>
                            <w:sz w:val="18"/>
                          </w:rPr>
                          <w:t>220</w:t>
                        </w:r>
                      </w:p>
                    </w:tc>
                    <w:tc>
                      <w:tcPr>
                        <w:tcW w:w="1843" w:type="dxa"/>
                      </w:tcPr>
                      <w:p w:rsidR="00A02B30" w:rsidRDefault="00B05A60">
                        <w:pPr>
                          <w:pStyle w:val="TableParagraph"/>
                          <w:spacing w:line="206" w:lineRule="exact"/>
                          <w:ind w:left="392"/>
                          <w:rPr>
                            <w:sz w:val="18"/>
                          </w:rPr>
                        </w:pPr>
                        <w:r>
                          <w:rPr>
                            <w:sz w:val="18"/>
                          </w:rPr>
                          <w:t>7370252.32</w:t>
                        </w:r>
                      </w:p>
                    </w:tc>
                    <w:tc>
                      <w:tcPr>
                        <w:tcW w:w="1503" w:type="dxa"/>
                      </w:tcPr>
                      <w:p w:rsidR="00A02B30" w:rsidRDefault="00B05A60">
                        <w:pPr>
                          <w:pStyle w:val="TableParagraph"/>
                          <w:spacing w:line="206" w:lineRule="exact"/>
                          <w:ind w:right="55"/>
                          <w:jc w:val="right"/>
                          <w:rPr>
                            <w:sz w:val="18"/>
                          </w:rPr>
                        </w:pPr>
                        <w:r>
                          <w:rPr>
                            <w:sz w:val="18"/>
                          </w:rPr>
                          <w:t>4933519.09</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1"/>
                          <w:rPr>
                            <w:sz w:val="18"/>
                          </w:rPr>
                        </w:pPr>
                        <w:r>
                          <w:rPr>
                            <w:sz w:val="18"/>
                          </w:rPr>
                          <w:t>221</w:t>
                        </w:r>
                      </w:p>
                    </w:tc>
                    <w:tc>
                      <w:tcPr>
                        <w:tcW w:w="1843" w:type="dxa"/>
                      </w:tcPr>
                      <w:p w:rsidR="00A02B30" w:rsidRDefault="00B05A60">
                        <w:pPr>
                          <w:pStyle w:val="TableParagraph"/>
                          <w:spacing w:line="206" w:lineRule="exact"/>
                          <w:ind w:left="393"/>
                          <w:rPr>
                            <w:sz w:val="18"/>
                          </w:rPr>
                        </w:pPr>
                        <w:r>
                          <w:rPr>
                            <w:sz w:val="18"/>
                          </w:rPr>
                          <w:t>7370297.00</w:t>
                        </w:r>
                      </w:p>
                    </w:tc>
                    <w:tc>
                      <w:tcPr>
                        <w:tcW w:w="1503" w:type="dxa"/>
                      </w:tcPr>
                      <w:p w:rsidR="00A02B30" w:rsidRDefault="00B05A60">
                        <w:pPr>
                          <w:pStyle w:val="TableParagraph"/>
                          <w:spacing w:line="206" w:lineRule="exact"/>
                          <w:ind w:right="54"/>
                          <w:jc w:val="right"/>
                          <w:rPr>
                            <w:sz w:val="18"/>
                          </w:rPr>
                        </w:pPr>
                        <w:r>
                          <w:rPr>
                            <w:sz w:val="18"/>
                          </w:rPr>
                          <w:t>4933498.85</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1"/>
                          <w:rPr>
                            <w:sz w:val="18"/>
                          </w:rPr>
                        </w:pPr>
                        <w:r>
                          <w:rPr>
                            <w:sz w:val="18"/>
                          </w:rPr>
                          <w:t>222</w:t>
                        </w:r>
                      </w:p>
                    </w:tc>
                    <w:tc>
                      <w:tcPr>
                        <w:tcW w:w="1843" w:type="dxa"/>
                      </w:tcPr>
                      <w:p w:rsidR="00A02B30" w:rsidRDefault="00B05A60">
                        <w:pPr>
                          <w:pStyle w:val="TableParagraph"/>
                          <w:spacing w:line="206" w:lineRule="exact"/>
                          <w:ind w:left="393"/>
                          <w:rPr>
                            <w:sz w:val="18"/>
                          </w:rPr>
                        </w:pPr>
                        <w:r>
                          <w:rPr>
                            <w:sz w:val="18"/>
                          </w:rPr>
                          <w:t>7370340.81</w:t>
                        </w:r>
                      </w:p>
                    </w:tc>
                    <w:tc>
                      <w:tcPr>
                        <w:tcW w:w="1503" w:type="dxa"/>
                      </w:tcPr>
                      <w:p w:rsidR="00A02B30" w:rsidRDefault="00B05A60">
                        <w:pPr>
                          <w:pStyle w:val="TableParagraph"/>
                          <w:spacing w:line="206" w:lineRule="exact"/>
                          <w:ind w:right="54"/>
                          <w:jc w:val="right"/>
                          <w:rPr>
                            <w:sz w:val="18"/>
                          </w:rPr>
                        </w:pPr>
                        <w:r>
                          <w:rPr>
                            <w:sz w:val="18"/>
                          </w:rPr>
                          <w:t>4933476.19</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1"/>
                          <w:rPr>
                            <w:sz w:val="18"/>
                          </w:rPr>
                        </w:pPr>
                        <w:r>
                          <w:rPr>
                            <w:sz w:val="18"/>
                          </w:rPr>
                          <w:t>223</w:t>
                        </w:r>
                      </w:p>
                    </w:tc>
                    <w:tc>
                      <w:tcPr>
                        <w:tcW w:w="1843" w:type="dxa"/>
                      </w:tcPr>
                      <w:p w:rsidR="00A02B30" w:rsidRDefault="00B05A60">
                        <w:pPr>
                          <w:pStyle w:val="TableParagraph"/>
                          <w:spacing w:line="206" w:lineRule="exact"/>
                          <w:ind w:left="393"/>
                          <w:rPr>
                            <w:sz w:val="18"/>
                          </w:rPr>
                        </w:pPr>
                        <w:r>
                          <w:rPr>
                            <w:sz w:val="18"/>
                          </w:rPr>
                          <w:t>7370387.60</w:t>
                        </w:r>
                      </w:p>
                    </w:tc>
                    <w:tc>
                      <w:tcPr>
                        <w:tcW w:w="1503" w:type="dxa"/>
                      </w:tcPr>
                      <w:p w:rsidR="00A02B30" w:rsidRDefault="00B05A60">
                        <w:pPr>
                          <w:pStyle w:val="TableParagraph"/>
                          <w:spacing w:line="206" w:lineRule="exact"/>
                          <w:ind w:right="54"/>
                          <w:jc w:val="right"/>
                          <w:rPr>
                            <w:sz w:val="18"/>
                          </w:rPr>
                        </w:pPr>
                        <w:r>
                          <w:rPr>
                            <w:sz w:val="18"/>
                          </w:rPr>
                          <w:t>4933449.24</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2"/>
                          <w:rPr>
                            <w:sz w:val="18"/>
                          </w:rPr>
                        </w:pPr>
                        <w:r>
                          <w:rPr>
                            <w:sz w:val="18"/>
                          </w:rPr>
                          <w:t>224</w:t>
                        </w:r>
                      </w:p>
                    </w:tc>
                    <w:tc>
                      <w:tcPr>
                        <w:tcW w:w="1843" w:type="dxa"/>
                      </w:tcPr>
                      <w:p w:rsidR="00A02B30" w:rsidRDefault="00B05A60">
                        <w:pPr>
                          <w:pStyle w:val="TableParagraph"/>
                          <w:spacing w:line="206" w:lineRule="exact"/>
                          <w:ind w:left="393"/>
                          <w:rPr>
                            <w:sz w:val="18"/>
                          </w:rPr>
                        </w:pPr>
                        <w:r>
                          <w:rPr>
                            <w:sz w:val="18"/>
                          </w:rPr>
                          <w:t>7370412.04</w:t>
                        </w:r>
                      </w:p>
                    </w:tc>
                    <w:tc>
                      <w:tcPr>
                        <w:tcW w:w="1503" w:type="dxa"/>
                      </w:tcPr>
                      <w:p w:rsidR="00A02B30" w:rsidRDefault="00B05A60">
                        <w:pPr>
                          <w:pStyle w:val="TableParagraph"/>
                          <w:spacing w:line="206" w:lineRule="exact"/>
                          <w:ind w:right="54"/>
                          <w:jc w:val="right"/>
                          <w:rPr>
                            <w:sz w:val="18"/>
                          </w:rPr>
                        </w:pPr>
                        <w:r>
                          <w:rPr>
                            <w:sz w:val="18"/>
                          </w:rPr>
                          <w:t>4933433.34</w:t>
                        </w:r>
                      </w:p>
                    </w:tc>
                  </w:tr>
                  <w:tr w:rsidR="00A02B30">
                    <w:trPr>
                      <w:trHeight w:val="238"/>
                    </w:trPr>
                    <w:tc>
                      <w:tcPr>
                        <w:tcW w:w="322" w:type="dxa"/>
                      </w:tcPr>
                      <w:p w:rsidR="00A02B30" w:rsidRDefault="00B05A60">
                        <w:pPr>
                          <w:pStyle w:val="TableParagraph"/>
                          <w:spacing w:line="206" w:lineRule="exact"/>
                          <w:ind w:left="53"/>
                          <w:rPr>
                            <w:sz w:val="18"/>
                          </w:rPr>
                        </w:pPr>
                        <w:r>
                          <w:rPr>
                            <w:sz w:val="18"/>
                          </w:rPr>
                          <w:t>П</w:t>
                        </w:r>
                      </w:p>
                    </w:tc>
                    <w:tc>
                      <w:tcPr>
                        <w:tcW w:w="872" w:type="dxa"/>
                      </w:tcPr>
                      <w:p w:rsidR="00A02B30" w:rsidRDefault="00B05A60">
                        <w:pPr>
                          <w:pStyle w:val="TableParagraph"/>
                          <w:spacing w:line="206" w:lineRule="exact"/>
                          <w:ind w:left="172"/>
                          <w:rPr>
                            <w:sz w:val="18"/>
                          </w:rPr>
                        </w:pPr>
                        <w:r>
                          <w:rPr>
                            <w:sz w:val="18"/>
                          </w:rPr>
                          <w:t>225</w:t>
                        </w:r>
                      </w:p>
                    </w:tc>
                    <w:tc>
                      <w:tcPr>
                        <w:tcW w:w="1843" w:type="dxa"/>
                      </w:tcPr>
                      <w:p w:rsidR="00A02B30" w:rsidRDefault="00B05A60">
                        <w:pPr>
                          <w:pStyle w:val="TableParagraph"/>
                          <w:spacing w:line="206" w:lineRule="exact"/>
                          <w:ind w:left="393"/>
                          <w:rPr>
                            <w:sz w:val="18"/>
                          </w:rPr>
                        </w:pPr>
                        <w:r>
                          <w:rPr>
                            <w:sz w:val="18"/>
                          </w:rPr>
                          <w:t>7370456.72</w:t>
                        </w:r>
                      </w:p>
                    </w:tc>
                    <w:tc>
                      <w:tcPr>
                        <w:tcW w:w="1503" w:type="dxa"/>
                      </w:tcPr>
                      <w:p w:rsidR="00A02B30" w:rsidRDefault="00B05A60">
                        <w:pPr>
                          <w:pStyle w:val="TableParagraph"/>
                          <w:spacing w:line="206" w:lineRule="exact"/>
                          <w:ind w:right="54"/>
                          <w:jc w:val="right"/>
                          <w:rPr>
                            <w:sz w:val="18"/>
                          </w:rPr>
                        </w:pPr>
                        <w:r>
                          <w:rPr>
                            <w:sz w:val="18"/>
                          </w:rPr>
                          <w:t>4933402.20</w:t>
                        </w:r>
                      </w:p>
                    </w:tc>
                  </w:tr>
                  <w:tr w:rsidR="00A02B30">
                    <w:trPr>
                      <w:trHeight w:val="238"/>
                    </w:trPr>
                    <w:tc>
                      <w:tcPr>
                        <w:tcW w:w="322" w:type="dxa"/>
                      </w:tcPr>
                      <w:p w:rsidR="00A02B30" w:rsidRDefault="00B05A60">
                        <w:pPr>
                          <w:pStyle w:val="TableParagraph"/>
                          <w:spacing w:line="206" w:lineRule="exact"/>
                          <w:ind w:left="54"/>
                          <w:rPr>
                            <w:sz w:val="18"/>
                          </w:rPr>
                        </w:pPr>
                        <w:r>
                          <w:rPr>
                            <w:sz w:val="18"/>
                          </w:rPr>
                          <w:t>П</w:t>
                        </w:r>
                      </w:p>
                    </w:tc>
                    <w:tc>
                      <w:tcPr>
                        <w:tcW w:w="872" w:type="dxa"/>
                      </w:tcPr>
                      <w:p w:rsidR="00A02B30" w:rsidRDefault="00B05A60">
                        <w:pPr>
                          <w:pStyle w:val="TableParagraph"/>
                          <w:spacing w:line="206" w:lineRule="exact"/>
                          <w:ind w:left="132"/>
                          <w:rPr>
                            <w:sz w:val="18"/>
                          </w:rPr>
                        </w:pPr>
                        <w:r>
                          <w:rPr>
                            <w:sz w:val="18"/>
                          </w:rPr>
                          <w:t>225а</w:t>
                        </w:r>
                      </w:p>
                    </w:tc>
                    <w:tc>
                      <w:tcPr>
                        <w:tcW w:w="1843" w:type="dxa"/>
                      </w:tcPr>
                      <w:p w:rsidR="00A02B30" w:rsidRDefault="00B05A60">
                        <w:pPr>
                          <w:pStyle w:val="TableParagraph"/>
                          <w:spacing w:line="206" w:lineRule="exact"/>
                          <w:ind w:left="393"/>
                          <w:rPr>
                            <w:sz w:val="18"/>
                          </w:rPr>
                        </w:pPr>
                        <w:r>
                          <w:rPr>
                            <w:sz w:val="18"/>
                          </w:rPr>
                          <w:t>7370480.86</w:t>
                        </w:r>
                      </w:p>
                    </w:tc>
                    <w:tc>
                      <w:tcPr>
                        <w:tcW w:w="1503" w:type="dxa"/>
                      </w:tcPr>
                      <w:p w:rsidR="00A02B30" w:rsidRDefault="00B05A60">
                        <w:pPr>
                          <w:pStyle w:val="TableParagraph"/>
                          <w:spacing w:line="206" w:lineRule="exact"/>
                          <w:ind w:right="54"/>
                          <w:jc w:val="right"/>
                          <w:rPr>
                            <w:sz w:val="18"/>
                          </w:rPr>
                        </w:pPr>
                        <w:r>
                          <w:rPr>
                            <w:sz w:val="18"/>
                          </w:rPr>
                          <w:t>4933383.31</w:t>
                        </w:r>
                      </w:p>
                    </w:tc>
                  </w:tr>
                  <w:tr w:rsidR="00A02B30">
                    <w:trPr>
                      <w:trHeight w:val="238"/>
                    </w:trPr>
                    <w:tc>
                      <w:tcPr>
                        <w:tcW w:w="322" w:type="dxa"/>
                      </w:tcPr>
                      <w:p w:rsidR="00A02B30" w:rsidRDefault="00B05A60">
                        <w:pPr>
                          <w:pStyle w:val="TableParagraph"/>
                          <w:spacing w:line="206" w:lineRule="exact"/>
                          <w:ind w:left="54"/>
                          <w:rPr>
                            <w:sz w:val="18"/>
                          </w:rPr>
                        </w:pPr>
                        <w:r>
                          <w:rPr>
                            <w:sz w:val="18"/>
                          </w:rPr>
                          <w:t>П</w:t>
                        </w:r>
                      </w:p>
                    </w:tc>
                    <w:tc>
                      <w:tcPr>
                        <w:tcW w:w="872" w:type="dxa"/>
                      </w:tcPr>
                      <w:p w:rsidR="00A02B30" w:rsidRDefault="00B05A60">
                        <w:pPr>
                          <w:pStyle w:val="TableParagraph"/>
                          <w:spacing w:line="206" w:lineRule="exact"/>
                          <w:ind w:left="172"/>
                          <w:rPr>
                            <w:sz w:val="18"/>
                          </w:rPr>
                        </w:pPr>
                        <w:r>
                          <w:rPr>
                            <w:sz w:val="18"/>
                          </w:rPr>
                          <w:t>626</w:t>
                        </w:r>
                      </w:p>
                    </w:tc>
                    <w:tc>
                      <w:tcPr>
                        <w:tcW w:w="1843" w:type="dxa"/>
                      </w:tcPr>
                      <w:p w:rsidR="00A02B30" w:rsidRDefault="00B05A60">
                        <w:pPr>
                          <w:pStyle w:val="TableParagraph"/>
                          <w:spacing w:line="206" w:lineRule="exact"/>
                          <w:ind w:left="394"/>
                          <w:rPr>
                            <w:sz w:val="18"/>
                          </w:rPr>
                        </w:pPr>
                        <w:r>
                          <w:rPr>
                            <w:sz w:val="18"/>
                          </w:rPr>
                          <w:t>7370501.05</w:t>
                        </w:r>
                      </w:p>
                    </w:tc>
                    <w:tc>
                      <w:tcPr>
                        <w:tcW w:w="1503" w:type="dxa"/>
                      </w:tcPr>
                      <w:p w:rsidR="00A02B30" w:rsidRDefault="00B05A60">
                        <w:pPr>
                          <w:pStyle w:val="TableParagraph"/>
                          <w:spacing w:line="206" w:lineRule="exact"/>
                          <w:ind w:right="53"/>
                          <w:jc w:val="right"/>
                          <w:rPr>
                            <w:sz w:val="18"/>
                          </w:rPr>
                        </w:pPr>
                        <w:r>
                          <w:rPr>
                            <w:sz w:val="18"/>
                          </w:rPr>
                          <w:t>4933410.61</w:t>
                        </w:r>
                      </w:p>
                    </w:tc>
                  </w:tr>
                  <w:tr w:rsidR="00A02B30">
                    <w:trPr>
                      <w:trHeight w:val="238"/>
                    </w:trPr>
                    <w:tc>
                      <w:tcPr>
                        <w:tcW w:w="322" w:type="dxa"/>
                      </w:tcPr>
                      <w:p w:rsidR="00A02B30" w:rsidRDefault="00B05A60">
                        <w:pPr>
                          <w:pStyle w:val="TableParagraph"/>
                          <w:spacing w:line="206" w:lineRule="exact"/>
                          <w:ind w:left="54"/>
                          <w:rPr>
                            <w:sz w:val="18"/>
                          </w:rPr>
                        </w:pPr>
                        <w:r>
                          <w:rPr>
                            <w:sz w:val="18"/>
                          </w:rPr>
                          <w:t>П</w:t>
                        </w:r>
                      </w:p>
                    </w:tc>
                    <w:tc>
                      <w:tcPr>
                        <w:tcW w:w="872" w:type="dxa"/>
                      </w:tcPr>
                      <w:p w:rsidR="00A02B30" w:rsidRDefault="00B05A60">
                        <w:pPr>
                          <w:pStyle w:val="TableParagraph"/>
                          <w:spacing w:line="206" w:lineRule="exact"/>
                          <w:ind w:left="172"/>
                          <w:rPr>
                            <w:sz w:val="18"/>
                          </w:rPr>
                        </w:pPr>
                        <w:r>
                          <w:rPr>
                            <w:sz w:val="18"/>
                          </w:rPr>
                          <w:t>627</w:t>
                        </w:r>
                      </w:p>
                    </w:tc>
                    <w:tc>
                      <w:tcPr>
                        <w:tcW w:w="1843" w:type="dxa"/>
                      </w:tcPr>
                      <w:p w:rsidR="00A02B30" w:rsidRDefault="00B05A60">
                        <w:pPr>
                          <w:pStyle w:val="TableParagraph"/>
                          <w:spacing w:line="206" w:lineRule="exact"/>
                          <w:ind w:left="394"/>
                          <w:rPr>
                            <w:sz w:val="18"/>
                          </w:rPr>
                        </w:pPr>
                        <w:r>
                          <w:rPr>
                            <w:sz w:val="18"/>
                          </w:rPr>
                          <w:t>7370460.51</w:t>
                        </w:r>
                      </w:p>
                    </w:tc>
                    <w:tc>
                      <w:tcPr>
                        <w:tcW w:w="1503" w:type="dxa"/>
                      </w:tcPr>
                      <w:p w:rsidR="00A02B30" w:rsidRDefault="00B05A60">
                        <w:pPr>
                          <w:pStyle w:val="TableParagraph"/>
                          <w:spacing w:line="206" w:lineRule="exact"/>
                          <w:ind w:right="53"/>
                          <w:jc w:val="right"/>
                          <w:rPr>
                            <w:sz w:val="18"/>
                          </w:rPr>
                        </w:pPr>
                        <w:r>
                          <w:rPr>
                            <w:sz w:val="18"/>
                          </w:rPr>
                          <w:t>4933441.53</w:t>
                        </w:r>
                      </w:p>
                    </w:tc>
                  </w:tr>
                  <w:tr w:rsidR="00A02B30">
                    <w:trPr>
                      <w:trHeight w:val="238"/>
                    </w:trPr>
                    <w:tc>
                      <w:tcPr>
                        <w:tcW w:w="322" w:type="dxa"/>
                      </w:tcPr>
                      <w:p w:rsidR="00A02B30" w:rsidRDefault="00B05A60">
                        <w:pPr>
                          <w:pStyle w:val="TableParagraph"/>
                          <w:spacing w:line="206" w:lineRule="exact"/>
                          <w:ind w:left="54"/>
                          <w:rPr>
                            <w:sz w:val="18"/>
                          </w:rPr>
                        </w:pPr>
                        <w:r>
                          <w:rPr>
                            <w:sz w:val="18"/>
                          </w:rPr>
                          <w:t>П</w:t>
                        </w:r>
                      </w:p>
                    </w:tc>
                    <w:tc>
                      <w:tcPr>
                        <w:tcW w:w="872" w:type="dxa"/>
                      </w:tcPr>
                      <w:p w:rsidR="00A02B30" w:rsidRDefault="00B05A60">
                        <w:pPr>
                          <w:pStyle w:val="TableParagraph"/>
                          <w:spacing w:line="206" w:lineRule="exact"/>
                          <w:ind w:left="172"/>
                          <w:rPr>
                            <w:sz w:val="18"/>
                          </w:rPr>
                        </w:pPr>
                        <w:r>
                          <w:rPr>
                            <w:sz w:val="18"/>
                          </w:rPr>
                          <w:t>628</w:t>
                        </w:r>
                      </w:p>
                    </w:tc>
                    <w:tc>
                      <w:tcPr>
                        <w:tcW w:w="1843" w:type="dxa"/>
                      </w:tcPr>
                      <w:p w:rsidR="00A02B30" w:rsidRDefault="00B05A60">
                        <w:pPr>
                          <w:pStyle w:val="TableParagraph"/>
                          <w:spacing w:line="206" w:lineRule="exact"/>
                          <w:ind w:left="394"/>
                          <w:rPr>
                            <w:sz w:val="18"/>
                          </w:rPr>
                        </w:pPr>
                        <w:r>
                          <w:rPr>
                            <w:sz w:val="18"/>
                          </w:rPr>
                          <w:t>7370413.97</w:t>
                        </w:r>
                      </w:p>
                    </w:tc>
                    <w:tc>
                      <w:tcPr>
                        <w:tcW w:w="1503" w:type="dxa"/>
                      </w:tcPr>
                      <w:p w:rsidR="00A02B30" w:rsidRDefault="00B05A60">
                        <w:pPr>
                          <w:pStyle w:val="TableParagraph"/>
                          <w:spacing w:line="206" w:lineRule="exact"/>
                          <w:ind w:right="53"/>
                          <w:jc w:val="right"/>
                          <w:rPr>
                            <w:sz w:val="18"/>
                          </w:rPr>
                        </w:pPr>
                        <w:r>
                          <w:rPr>
                            <w:sz w:val="18"/>
                          </w:rPr>
                          <w:t>4933472.65</w:t>
                        </w:r>
                      </w:p>
                    </w:tc>
                  </w:tr>
                  <w:tr w:rsidR="00A02B30">
                    <w:trPr>
                      <w:trHeight w:val="238"/>
                    </w:trPr>
                    <w:tc>
                      <w:tcPr>
                        <w:tcW w:w="322" w:type="dxa"/>
                      </w:tcPr>
                      <w:p w:rsidR="00A02B30" w:rsidRDefault="00B05A60">
                        <w:pPr>
                          <w:pStyle w:val="TableParagraph"/>
                          <w:spacing w:line="206" w:lineRule="exact"/>
                          <w:ind w:left="54"/>
                          <w:rPr>
                            <w:sz w:val="18"/>
                          </w:rPr>
                        </w:pPr>
                        <w:r>
                          <w:rPr>
                            <w:sz w:val="18"/>
                          </w:rPr>
                          <w:t>П</w:t>
                        </w:r>
                      </w:p>
                    </w:tc>
                    <w:tc>
                      <w:tcPr>
                        <w:tcW w:w="872" w:type="dxa"/>
                      </w:tcPr>
                      <w:p w:rsidR="00A02B30" w:rsidRDefault="00B05A60">
                        <w:pPr>
                          <w:pStyle w:val="TableParagraph"/>
                          <w:spacing w:line="206" w:lineRule="exact"/>
                          <w:ind w:left="173"/>
                          <w:rPr>
                            <w:sz w:val="18"/>
                          </w:rPr>
                        </w:pPr>
                        <w:r>
                          <w:rPr>
                            <w:sz w:val="18"/>
                          </w:rPr>
                          <w:t>629</w:t>
                        </w:r>
                      </w:p>
                    </w:tc>
                    <w:tc>
                      <w:tcPr>
                        <w:tcW w:w="1843" w:type="dxa"/>
                      </w:tcPr>
                      <w:p w:rsidR="00A02B30" w:rsidRDefault="00B05A60">
                        <w:pPr>
                          <w:pStyle w:val="TableParagraph"/>
                          <w:spacing w:line="206" w:lineRule="exact"/>
                          <w:ind w:left="394"/>
                          <w:rPr>
                            <w:sz w:val="18"/>
                          </w:rPr>
                        </w:pPr>
                        <w:r>
                          <w:rPr>
                            <w:sz w:val="18"/>
                          </w:rPr>
                          <w:t>7370361.41</w:t>
                        </w:r>
                      </w:p>
                    </w:tc>
                    <w:tc>
                      <w:tcPr>
                        <w:tcW w:w="1503" w:type="dxa"/>
                      </w:tcPr>
                      <w:p w:rsidR="00A02B30" w:rsidRDefault="00B05A60">
                        <w:pPr>
                          <w:pStyle w:val="TableParagraph"/>
                          <w:spacing w:line="206" w:lineRule="exact"/>
                          <w:ind w:right="53"/>
                          <w:jc w:val="right"/>
                          <w:rPr>
                            <w:sz w:val="18"/>
                          </w:rPr>
                        </w:pPr>
                        <w:r>
                          <w:rPr>
                            <w:sz w:val="18"/>
                          </w:rPr>
                          <w:t>4933503.58</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3"/>
                          <w:rPr>
                            <w:sz w:val="18"/>
                          </w:rPr>
                        </w:pPr>
                        <w:r>
                          <w:rPr>
                            <w:sz w:val="18"/>
                          </w:rPr>
                          <w:t>630</w:t>
                        </w:r>
                      </w:p>
                    </w:tc>
                    <w:tc>
                      <w:tcPr>
                        <w:tcW w:w="1843" w:type="dxa"/>
                      </w:tcPr>
                      <w:p w:rsidR="00A02B30" w:rsidRDefault="00B05A60">
                        <w:pPr>
                          <w:pStyle w:val="TableParagraph"/>
                          <w:spacing w:line="206" w:lineRule="exact"/>
                          <w:ind w:left="398"/>
                          <w:rPr>
                            <w:sz w:val="18"/>
                          </w:rPr>
                        </w:pPr>
                        <w:r>
                          <w:rPr>
                            <w:sz w:val="18"/>
                          </w:rPr>
                          <w:t>7370307.11</w:t>
                        </w:r>
                      </w:p>
                    </w:tc>
                    <w:tc>
                      <w:tcPr>
                        <w:tcW w:w="1503" w:type="dxa"/>
                      </w:tcPr>
                      <w:p w:rsidR="00A02B30" w:rsidRDefault="00B05A60">
                        <w:pPr>
                          <w:pStyle w:val="TableParagraph"/>
                          <w:spacing w:line="206" w:lineRule="exact"/>
                          <w:ind w:right="53"/>
                          <w:jc w:val="right"/>
                          <w:rPr>
                            <w:sz w:val="18"/>
                          </w:rPr>
                        </w:pPr>
                        <w:r>
                          <w:rPr>
                            <w:sz w:val="18"/>
                          </w:rPr>
                          <w:t>4933531.47</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3"/>
                          <w:rPr>
                            <w:sz w:val="18"/>
                          </w:rPr>
                        </w:pPr>
                        <w:r>
                          <w:rPr>
                            <w:sz w:val="18"/>
                          </w:rPr>
                          <w:t>631</w:t>
                        </w:r>
                      </w:p>
                    </w:tc>
                    <w:tc>
                      <w:tcPr>
                        <w:tcW w:w="1843" w:type="dxa"/>
                      </w:tcPr>
                      <w:p w:rsidR="00A02B30" w:rsidRDefault="00B05A60">
                        <w:pPr>
                          <w:pStyle w:val="TableParagraph"/>
                          <w:spacing w:line="206" w:lineRule="exact"/>
                          <w:ind w:left="395"/>
                          <w:rPr>
                            <w:sz w:val="18"/>
                          </w:rPr>
                        </w:pPr>
                        <w:r>
                          <w:rPr>
                            <w:sz w:val="18"/>
                          </w:rPr>
                          <w:t>7370260.53</w:t>
                        </w:r>
                      </w:p>
                    </w:tc>
                    <w:tc>
                      <w:tcPr>
                        <w:tcW w:w="1503" w:type="dxa"/>
                      </w:tcPr>
                      <w:p w:rsidR="00A02B30" w:rsidRDefault="00B05A60">
                        <w:pPr>
                          <w:pStyle w:val="TableParagraph"/>
                          <w:spacing w:line="206" w:lineRule="exact"/>
                          <w:ind w:right="52"/>
                          <w:jc w:val="right"/>
                          <w:rPr>
                            <w:sz w:val="18"/>
                          </w:rPr>
                        </w:pPr>
                        <w:r>
                          <w:rPr>
                            <w:sz w:val="18"/>
                          </w:rPr>
                          <w:t>4933551.99</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3"/>
                          <w:rPr>
                            <w:sz w:val="18"/>
                          </w:rPr>
                        </w:pPr>
                        <w:r>
                          <w:rPr>
                            <w:sz w:val="18"/>
                          </w:rPr>
                          <w:t>632</w:t>
                        </w:r>
                      </w:p>
                    </w:tc>
                    <w:tc>
                      <w:tcPr>
                        <w:tcW w:w="1843" w:type="dxa"/>
                      </w:tcPr>
                      <w:p w:rsidR="00A02B30" w:rsidRDefault="00B05A60">
                        <w:pPr>
                          <w:pStyle w:val="TableParagraph"/>
                          <w:spacing w:line="206" w:lineRule="exact"/>
                          <w:ind w:left="395"/>
                          <w:rPr>
                            <w:sz w:val="18"/>
                          </w:rPr>
                        </w:pPr>
                        <w:r>
                          <w:rPr>
                            <w:sz w:val="18"/>
                          </w:rPr>
                          <w:t>7370203.51</w:t>
                        </w:r>
                      </w:p>
                    </w:tc>
                    <w:tc>
                      <w:tcPr>
                        <w:tcW w:w="1503" w:type="dxa"/>
                      </w:tcPr>
                      <w:p w:rsidR="00A02B30" w:rsidRDefault="00B05A60">
                        <w:pPr>
                          <w:pStyle w:val="TableParagraph"/>
                          <w:spacing w:line="206" w:lineRule="exact"/>
                          <w:ind w:right="52"/>
                          <w:jc w:val="right"/>
                          <w:rPr>
                            <w:sz w:val="18"/>
                          </w:rPr>
                        </w:pPr>
                        <w:r>
                          <w:rPr>
                            <w:sz w:val="18"/>
                          </w:rPr>
                          <w:t>4933573.62</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3"/>
                          <w:rPr>
                            <w:sz w:val="18"/>
                          </w:rPr>
                        </w:pPr>
                        <w:r>
                          <w:rPr>
                            <w:sz w:val="18"/>
                          </w:rPr>
                          <w:t>633</w:t>
                        </w:r>
                      </w:p>
                    </w:tc>
                    <w:tc>
                      <w:tcPr>
                        <w:tcW w:w="1843" w:type="dxa"/>
                      </w:tcPr>
                      <w:p w:rsidR="00A02B30" w:rsidRDefault="00B05A60">
                        <w:pPr>
                          <w:pStyle w:val="TableParagraph"/>
                          <w:spacing w:line="206" w:lineRule="exact"/>
                          <w:ind w:left="395"/>
                          <w:rPr>
                            <w:sz w:val="18"/>
                          </w:rPr>
                        </w:pPr>
                        <w:r>
                          <w:rPr>
                            <w:sz w:val="18"/>
                          </w:rPr>
                          <w:t>7370145.24</w:t>
                        </w:r>
                      </w:p>
                    </w:tc>
                    <w:tc>
                      <w:tcPr>
                        <w:tcW w:w="1503" w:type="dxa"/>
                      </w:tcPr>
                      <w:p w:rsidR="00A02B30" w:rsidRDefault="00B05A60">
                        <w:pPr>
                          <w:pStyle w:val="TableParagraph"/>
                          <w:spacing w:line="206" w:lineRule="exact"/>
                          <w:ind w:right="52"/>
                          <w:jc w:val="right"/>
                          <w:rPr>
                            <w:sz w:val="18"/>
                          </w:rPr>
                        </w:pPr>
                        <w:r>
                          <w:rPr>
                            <w:sz w:val="18"/>
                          </w:rPr>
                          <w:t>4933591.91</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4"/>
                          <w:rPr>
                            <w:sz w:val="18"/>
                          </w:rPr>
                        </w:pPr>
                        <w:r>
                          <w:rPr>
                            <w:sz w:val="18"/>
                          </w:rPr>
                          <w:t>634</w:t>
                        </w:r>
                      </w:p>
                    </w:tc>
                    <w:tc>
                      <w:tcPr>
                        <w:tcW w:w="1843" w:type="dxa"/>
                      </w:tcPr>
                      <w:p w:rsidR="00A02B30" w:rsidRDefault="00B05A60">
                        <w:pPr>
                          <w:pStyle w:val="TableParagraph"/>
                          <w:spacing w:line="206" w:lineRule="exact"/>
                          <w:ind w:left="395"/>
                          <w:rPr>
                            <w:sz w:val="18"/>
                          </w:rPr>
                        </w:pPr>
                        <w:r>
                          <w:rPr>
                            <w:sz w:val="18"/>
                          </w:rPr>
                          <w:t>7370086.10</w:t>
                        </w:r>
                      </w:p>
                    </w:tc>
                    <w:tc>
                      <w:tcPr>
                        <w:tcW w:w="1503" w:type="dxa"/>
                      </w:tcPr>
                      <w:p w:rsidR="00A02B30" w:rsidRDefault="00B05A60">
                        <w:pPr>
                          <w:pStyle w:val="TableParagraph"/>
                          <w:spacing w:line="206" w:lineRule="exact"/>
                          <w:ind w:right="52"/>
                          <w:jc w:val="right"/>
                          <w:rPr>
                            <w:sz w:val="18"/>
                          </w:rPr>
                        </w:pPr>
                        <w:r>
                          <w:rPr>
                            <w:sz w:val="18"/>
                          </w:rPr>
                          <w:t>4933606.45</w:t>
                        </w:r>
                      </w:p>
                    </w:tc>
                  </w:tr>
                  <w:tr w:rsidR="00A02B30">
                    <w:trPr>
                      <w:trHeight w:val="238"/>
                    </w:trPr>
                    <w:tc>
                      <w:tcPr>
                        <w:tcW w:w="322" w:type="dxa"/>
                      </w:tcPr>
                      <w:p w:rsidR="00A02B30" w:rsidRDefault="00B05A60">
                        <w:pPr>
                          <w:pStyle w:val="TableParagraph"/>
                          <w:spacing w:line="206" w:lineRule="exact"/>
                          <w:ind w:left="55"/>
                          <w:rPr>
                            <w:sz w:val="18"/>
                          </w:rPr>
                        </w:pPr>
                        <w:r>
                          <w:rPr>
                            <w:sz w:val="18"/>
                          </w:rPr>
                          <w:t>П</w:t>
                        </w:r>
                      </w:p>
                    </w:tc>
                    <w:tc>
                      <w:tcPr>
                        <w:tcW w:w="872" w:type="dxa"/>
                      </w:tcPr>
                      <w:p w:rsidR="00A02B30" w:rsidRDefault="00B05A60">
                        <w:pPr>
                          <w:pStyle w:val="TableParagraph"/>
                          <w:spacing w:line="206" w:lineRule="exact"/>
                          <w:ind w:left="174"/>
                          <w:rPr>
                            <w:sz w:val="18"/>
                          </w:rPr>
                        </w:pPr>
                        <w:r>
                          <w:rPr>
                            <w:sz w:val="18"/>
                          </w:rPr>
                          <w:t>635</w:t>
                        </w:r>
                      </w:p>
                    </w:tc>
                    <w:tc>
                      <w:tcPr>
                        <w:tcW w:w="1843" w:type="dxa"/>
                      </w:tcPr>
                      <w:p w:rsidR="00A02B30" w:rsidRDefault="00B05A60">
                        <w:pPr>
                          <w:pStyle w:val="TableParagraph"/>
                          <w:spacing w:line="206" w:lineRule="exact"/>
                          <w:ind w:left="395"/>
                          <w:rPr>
                            <w:sz w:val="18"/>
                          </w:rPr>
                        </w:pPr>
                        <w:r>
                          <w:rPr>
                            <w:sz w:val="18"/>
                          </w:rPr>
                          <w:t>7370028.08</w:t>
                        </w:r>
                      </w:p>
                    </w:tc>
                    <w:tc>
                      <w:tcPr>
                        <w:tcW w:w="1503" w:type="dxa"/>
                      </w:tcPr>
                      <w:p w:rsidR="00A02B30" w:rsidRDefault="00B05A60">
                        <w:pPr>
                          <w:pStyle w:val="TableParagraph"/>
                          <w:spacing w:line="206" w:lineRule="exact"/>
                          <w:ind w:right="52"/>
                          <w:jc w:val="right"/>
                          <w:rPr>
                            <w:sz w:val="18"/>
                          </w:rPr>
                        </w:pPr>
                        <w:r>
                          <w:rPr>
                            <w:sz w:val="18"/>
                          </w:rPr>
                          <w:t>4933617.63</w:t>
                        </w:r>
                      </w:p>
                    </w:tc>
                  </w:tr>
                  <w:tr w:rsidR="00A02B30">
                    <w:trPr>
                      <w:trHeight w:val="238"/>
                    </w:trPr>
                    <w:tc>
                      <w:tcPr>
                        <w:tcW w:w="322" w:type="dxa"/>
                      </w:tcPr>
                      <w:p w:rsidR="00A02B30" w:rsidRDefault="00B05A60">
                        <w:pPr>
                          <w:pStyle w:val="TableParagraph"/>
                          <w:spacing w:line="206" w:lineRule="exact"/>
                          <w:ind w:left="56"/>
                          <w:rPr>
                            <w:sz w:val="18"/>
                          </w:rPr>
                        </w:pPr>
                        <w:r>
                          <w:rPr>
                            <w:sz w:val="18"/>
                          </w:rPr>
                          <w:t>П</w:t>
                        </w:r>
                      </w:p>
                    </w:tc>
                    <w:tc>
                      <w:tcPr>
                        <w:tcW w:w="872" w:type="dxa"/>
                      </w:tcPr>
                      <w:p w:rsidR="00A02B30" w:rsidRDefault="00B05A60">
                        <w:pPr>
                          <w:pStyle w:val="TableParagraph"/>
                          <w:spacing w:line="206" w:lineRule="exact"/>
                          <w:ind w:left="174"/>
                          <w:rPr>
                            <w:sz w:val="18"/>
                          </w:rPr>
                        </w:pPr>
                        <w:r>
                          <w:rPr>
                            <w:sz w:val="18"/>
                          </w:rPr>
                          <w:t>636</w:t>
                        </w:r>
                      </w:p>
                    </w:tc>
                    <w:tc>
                      <w:tcPr>
                        <w:tcW w:w="1843" w:type="dxa"/>
                      </w:tcPr>
                      <w:p w:rsidR="00A02B30" w:rsidRDefault="00B05A60">
                        <w:pPr>
                          <w:pStyle w:val="TableParagraph"/>
                          <w:spacing w:line="206" w:lineRule="exact"/>
                          <w:ind w:left="395"/>
                          <w:rPr>
                            <w:sz w:val="18"/>
                          </w:rPr>
                        </w:pPr>
                        <w:r>
                          <w:rPr>
                            <w:sz w:val="18"/>
                          </w:rPr>
                          <w:t>7369961.03</w:t>
                        </w:r>
                      </w:p>
                    </w:tc>
                    <w:tc>
                      <w:tcPr>
                        <w:tcW w:w="1503" w:type="dxa"/>
                      </w:tcPr>
                      <w:p w:rsidR="00A02B30" w:rsidRDefault="00B05A60">
                        <w:pPr>
                          <w:pStyle w:val="TableParagraph"/>
                          <w:spacing w:line="206" w:lineRule="exact"/>
                          <w:ind w:right="52"/>
                          <w:jc w:val="right"/>
                          <w:rPr>
                            <w:sz w:val="18"/>
                          </w:rPr>
                        </w:pPr>
                        <w:r>
                          <w:rPr>
                            <w:sz w:val="18"/>
                          </w:rPr>
                          <w:t>4933626.26</w:t>
                        </w:r>
                      </w:p>
                    </w:tc>
                  </w:tr>
                  <w:tr w:rsidR="00A02B30">
                    <w:trPr>
                      <w:trHeight w:val="238"/>
                    </w:trPr>
                    <w:tc>
                      <w:tcPr>
                        <w:tcW w:w="322" w:type="dxa"/>
                      </w:tcPr>
                      <w:p w:rsidR="00A02B30" w:rsidRDefault="00B05A60">
                        <w:pPr>
                          <w:pStyle w:val="TableParagraph"/>
                          <w:spacing w:line="206" w:lineRule="exact"/>
                          <w:ind w:left="56"/>
                          <w:rPr>
                            <w:sz w:val="18"/>
                          </w:rPr>
                        </w:pPr>
                        <w:r>
                          <w:rPr>
                            <w:sz w:val="18"/>
                          </w:rPr>
                          <w:t>П</w:t>
                        </w:r>
                      </w:p>
                    </w:tc>
                    <w:tc>
                      <w:tcPr>
                        <w:tcW w:w="872" w:type="dxa"/>
                      </w:tcPr>
                      <w:p w:rsidR="00A02B30" w:rsidRDefault="00B05A60">
                        <w:pPr>
                          <w:pStyle w:val="TableParagraph"/>
                          <w:spacing w:line="206" w:lineRule="exact"/>
                          <w:ind w:left="174"/>
                          <w:rPr>
                            <w:sz w:val="18"/>
                          </w:rPr>
                        </w:pPr>
                        <w:r>
                          <w:rPr>
                            <w:sz w:val="18"/>
                          </w:rPr>
                          <w:t>637</w:t>
                        </w:r>
                      </w:p>
                    </w:tc>
                    <w:tc>
                      <w:tcPr>
                        <w:tcW w:w="1843" w:type="dxa"/>
                      </w:tcPr>
                      <w:p w:rsidR="00A02B30" w:rsidRDefault="00B05A60">
                        <w:pPr>
                          <w:pStyle w:val="TableParagraph"/>
                          <w:spacing w:line="206" w:lineRule="exact"/>
                          <w:ind w:left="396"/>
                          <w:rPr>
                            <w:sz w:val="18"/>
                          </w:rPr>
                        </w:pPr>
                        <w:r>
                          <w:rPr>
                            <w:sz w:val="18"/>
                          </w:rPr>
                          <w:t>7369904.66</w:t>
                        </w:r>
                      </w:p>
                    </w:tc>
                    <w:tc>
                      <w:tcPr>
                        <w:tcW w:w="1503" w:type="dxa"/>
                      </w:tcPr>
                      <w:p w:rsidR="00A02B30" w:rsidRDefault="00B05A60">
                        <w:pPr>
                          <w:pStyle w:val="TableParagraph"/>
                          <w:spacing w:line="206" w:lineRule="exact"/>
                          <w:ind w:right="51"/>
                          <w:jc w:val="right"/>
                          <w:rPr>
                            <w:sz w:val="18"/>
                          </w:rPr>
                        </w:pPr>
                        <w:r>
                          <w:rPr>
                            <w:sz w:val="18"/>
                          </w:rPr>
                          <w:t>4933630.22</w:t>
                        </w:r>
                      </w:p>
                    </w:tc>
                  </w:tr>
                  <w:tr w:rsidR="00A02B30">
                    <w:trPr>
                      <w:trHeight w:val="238"/>
                    </w:trPr>
                    <w:tc>
                      <w:tcPr>
                        <w:tcW w:w="322" w:type="dxa"/>
                      </w:tcPr>
                      <w:p w:rsidR="00A02B30" w:rsidRDefault="00B05A60">
                        <w:pPr>
                          <w:pStyle w:val="TableParagraph"/>
                          <w:spacing w:line="206" w:lineRule="exact"/>
                          <w:ind w:left="56"/>
                          <w:rPr>
                            <w:sz w:val="18"/>
                          </w:rPr>
                        </w:pPr>
                        <w:r>
                          <w:rPr>
                            <w:sz w:val="18"/>
                          </w:rPr>
                          <w:t>П</w:t>
                        </w:r>
                      </w:p>
                    </w:tc>
                    <w:tc>
                      <w:tcPr>
                        <w:tcW w:w="872" w:type="dxa"/>
                      </w:tcPr>
                      <w:p w:rsidR="00A02B30" w:rsidRDefault="00B05A60">
                        <w:pPr>
                          <w:pStyle w:val="TableParagraph"/>
                          <w:spacing w:line="206" w:lineRule="exact"/>
                          <w:ind w:left="174"/>
                          <w:rPr>
                            <w:sz w:val="18"/>
                          </w:rPr>
                        </w:pPr>
                        <w:r>
                          <w:rPr>
                            <w:sz w:val="18"/>
                          </w:rPr>
                          <w:t>638</w:t>
                        </w:r>
                      </w:p>
                    </w:tc>
                    <w:tc>
                      <w:tcPr>
                        <w:tcW w:w="1843" w:type="dxa"/>
                      </w:tcPr>
                      <w:p w:rsidR="00A02B30" w:rsidRDefault="00B05A60">
                        <w:pPr>
                          <w:pStyle w:val="TableParagraph"/>
                          <w:spacing w:line="206" w:lineRule="exact"/>
                          <w:ind w:left="396"/>
                          <w:rPr>
                            <w:sz w:val="18"/>
                          </w:rPr>
                        </w:pPr>
                        <w:r>
                          <w:rPr>
                            <w:sz w:val="18"/>
                          </w:rPr>
                          <w:t>7369861.01</w:t>
                        </w:r>
                      </w:p>
                    </w:tc>
                    <w:tc>
                      <w:tcPr>
                        <w:tcW w:w="1503" w:type="dxa"/>
                      </w:tcPr>
                      <w:p w:rsidR="00A02B30" w:rsidRDefault="00B05A60">
                        <w:pPr>
                          <w:pStyle w:val="TableParagraph"/>
                          <w:spacing w:line="206" w:lineRule="exact"/>
                          <w:ind w:right="51"/>
                          <w:jc w:val="right"/>
                          <w:rPr>
                            <w:sz w:val="18"/>
                          </w:rPr>
                        </w:pPr>
                        <w:r>
                          <w:rPr>
                            <w:sz w:val="18"/>
                          </w:rPr>
                          <w:t>4933630.70</w:t>
                        </w:r>
                      </w:p>
                    </w:tc>
                  </w:tr>
                  <w:tr w:rsidR="00A02B30">
                    <w:trPr>
                      <w:trHeight w:val="238"/>
                    </w:trPr>
                    <w:tc>
                      <w:tcPr>
                        <w:tcW w:w="322" w:type="dxa"/>
                      </w:tcPr>
                      <w:p w:rsidR="00A02B30" w:rsidRDefault="00B05A60">
                        <w:pPr>
                          <w:pStyle w:val="TableParagraph"/>
                          <w:spacing w:line="206" w:lineRule="exact"/>
                          <w:ind w:left="56"/>
                          <w:rPr>
                            <w:sz w:val="18"/>
                          </w:rPr>
                        </w:pPr>
                        <w:r>
                          <w:rPr>
                            <w:sz w:val="18"/>
                          </w:rPr>
                          <w:t>П</w:t>
                        </w:r>
                      </w:p>
                    </w:tc>
                    <w:tc>
                      <w:tcPr>
                        <w:tcW w:w="872" w:type="dxa"/>
                      </w:tcPr>
                      <w:p w:rsidR="00A02B30" w:rsidRDefault="00B05A60">
                        <w:pPr>
                          <w:pStyle w:val="TableParagraph"/>
                          <w:spacing w:line="206" w:lineRule="exact"/>
                          <w:ind w:left="174"/>
                          <w:rPr>
                            <w:sz w:val="18"/>
                          </w:rPr>
                        </w:pPr>
                        <w:r>
                          <w:rPr>
                            <w:sz w:val="18"/>
                          </w:rPr>
                          <w:t>639</w:t>
                        </w:r>
                      </w:p>
                    </w:tc>
                    <w:tc>
                      <w:tcPr>
                        <w:tcW w:w="1843" w:type="dxa"/>
                      </w:tcPr>
                      <w:p w:rsidR="00A02B30" w:rsidRDefault="00B05A60">
                        <w:pPr>
                          <w:pStyle w:val="TableParagraph"/>
                          <w:spacing w:line="206" w:lineRule="exact"/>
                          <w:ind w:left="396"/>
                          <w:rPr>
                            <w:sz w:val="18"/>
                          </w:rPr>
                        </w:pPr>
                        <w:r>
                          <w:rPr>
                            <w:sz w:val="18"/>
                          </w:rPr>
                          <w:t>7369843.81</w:t>
                        </w:r>
                      </w:p>
                    </w:tc>
                    <w:tc>
                      <w:tcPr>
                        <w:tcW w:w="1503" w:type="dxa"/>
                      </w:tcPr>
                      <w:p w:rsidR="00A02B30" w:rsidRDefault="00B05A60">
                        <w:pPr>
                          <w:pStyle w:val="TableParagraph"/>
                          <w:spacing w:line="206" w:lineRule="exact"/>
                          <w:ind w:right="51"/>
                          <w:jc w:val="right"/>
                          <w:rPr>
                            <w:sz w:val="18"/>
                          </w:rPr>
                        </w:pPr>
                        <w:r>
                          <w:rPr>
                            <w:sz w:val="18"/>
                          </w:rPr>
                          <w:t>4933645.52</w:t>
                        </w:r>
                      </w:p>
                    </w:tc>
                  </w:tr>
                  <w:tr w:rsidR="00A02B30">
                    <w:trPr>
                      <w:trHeight w:val="238"/>
                    </w:trPr>
                    <w:tc>
                      <w:tcPr>
                        <w:tcW w:w="322" w:type="dxa"/>
                      </w:tcPr>
                      <w:p w:rsidR="00A02B30" w:rsidRDefault="00B05A60">
                        <w:pPr>
                          <w:pStyle w:val="TableParagraph"/>
                          <w:spacing w:line="206" w:lineRule="exact"/>
                          <w:ind w:left="56"/>
                          <w:rPr>
                            <w:sz w:val="18"/>
                          </w:rPr>
                        </w:pPr>
                        <w:r>
                          <w:rPr>
                            <w:sz w:val="18"/>
                          </w:rPr>
                          <w:t>П</w:t>
                        </w:r>
                      </w:p>
                    </w:tc>
                    <w:tc>
                      <w:tcPr>
                        <w:tcW w:w="872" w:type="dxa"/>
                      </w:tcPr>
                      <w:p w:rsidR="00A02B30" w:rsidRDefault="00B05A60">
                        <w:pPr>
                          <w:pStyle w:val="TableParagraph"/>
                          <w:spacing w:line="206" w:lineRule="exact"/>
                          <w:ind w:left="175"/>
                          <w:rPr>
                            <w:sz w:val="18"/>
                          </w:rPr>
                        </w:pPr>
                        <w:r>
                          <w:rPr>
                            <w:sz w:val="18"/>
                          </w:rPr>
                          <w:t>640</w:t>
                        </w:r>
                      </w:p>
                    </w:tc>
                    <w:tc>
                      <w:tcPr>
                        <w:tcW w:w="1843" w:type="dxa"/>
                      </w:tcPr>
                      <w:p w:rsidR="00A02B30" w:rsidRDefault="00B05A60">
                        <w:pPr>
                          <w:pStyle w:val="TableParagraph"/>
                          <w:spacing w:line="206" w:lineRule="exact"/>
                          <w:ind w:left="396"/>
                          <w:rPr>
                            <w:sz w:val="18"/>
                          </w:rPr>
                        </w:pPr>
                        <w:r>
                          <w:rPr>
                            <w:sz w:val="18"/>
                          </w:rPr>
                          <w:t>7369822.46</w:t>
                        </w:r>
                      </w:p>
                    </w:tc>
                    <w:tc>
                      <w:tcPr>
                        <w:tcW w:w="1503" w:type="dxa"/>
                      </w:tcPr>
                      <w:p w:rsidR="00A02B30" w:rsidRDefault="00B05A60">
                        <w:pPr>
                          <w:pStyle w:val="TableParagraph"/>
                          <w:spacing w:line="206" w:lineRule="exact"/>
                          <w:ind w:right="51"/>
                          <w:jc w:val="right"/>
                          <w:rPr>
                            <w:sz w:val="18"/>
                          </w:rPr>
                        </w:pPr>
                        <w:r>
                          <w:rPr>
                            <w:sz w:val="18"/>
                          </w:rPr>
                          <w:t>4933649.53</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5"/>
                          <w:rPr>
                            <w:sz w:val="18"/>
                          </w:rPr>
                        </w:pPr>
                        <w:r>
                          <w:rPr>
                            <w:sz w:val="18"/>
                          </w:rPr>
                          <w:t>641</w:t>
                        </w:r>
                      </w:p>
                    </w:tc>
                    <w:tc>
                      <w:tcPr>
                        <w:tcW w:w="1843" w:type="dxa"/>
                      </w:tcPr>
                      <w:p w:rsidR="00A02B30" w:rsidRDefault="00B05A60">
                        <w:pPr>
                          <w:pStyle w:val="TableParagraph"/>
                          <w:spacing w:line="206" w:lineRule="exact"/>
                          <w:ind w:left="396"/>
                          <w:rPr>
                            <w:sz w:val="18"/>
                          </w:rPr>
                        </w:pPr>
                        <w:r>
                          <w:rPr>
                            <w:sz w:val="18"/>
                          </w:rPr>
                          <w:t>7369808.79</w:t>
                        </w:r>
                      </w:p>
                    </w:tc>
                    <w:tc>
                      <w:tcPr>
                        <w:tcW w:w="1503" w:type="dxa"/>
                      </w:tcPr>
                      <w:p w:rsidR="00A02B30" w:rsidRDefault="00B05A60">
                        <w:pPr>
                          <w:pStyle w:val="TableParagraph"/>
                          <w:spacing w:line="206" w:lineRule="exact"/>
                          <w:ind w:right="51"/>
                          <w:jc w:val="right"/>
                          <w:rPr>
                            <w:sz w:val="18"/>
                          </w:rPr>
                        </w:pPr>
                        <w:r>
                          <w:rPr>
                            <w:sz w:val="18"/>
                          </w:rPr>
                          <w:t>4933656.45</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5"/>
                          <w:rPr>
                            <w:sz w:val="18"/>
                          </w:rPr>
                        </w:pPr>
                        <w:r>
                          <w:rPr>
                            <w:sz w:val="18"/>
                          </w:rPr>
                          <w:t>642</w:t>
                        </w:r>
                      </w:p>
                    </w:tc>
                    <w:tc>
                      <w:tcPr>
                        <w:tcW w:w="1843" w:type="dxa"/>
                      </w:tcPr>
                      <w:p w:rsidR="00A02B30" w:rsidRDefault="00B05A60">
                        <w:pPr>
                          <w:pStyle w:val="TableParagraph"/>
                          <w:spacing w:line="206" w:lineRule="exact"/>
                          <w:ind w:left="396"/>
                          <w:rPr>
                            <w:sz w:val="18"/>
                          </w:rPr>
                        </w:pPr>
                        <w:r>
                          <w:rPr>
                            <w:sz w:val="18"/>
                          </w:rPr>
                          <w:t>7369800.79</w:t>
                        </w:r>
                      </w:p>
                    </w:tc>
                    <w:tc>
                      <w:tcPr>
                        <w:tcW w:w="1503" w:type="dxa"/>
                      </w:tcPr>
                      <w:p w:rsidR="00A02B30" w:rsidRDefault="00B05A60">
                        <w:pPr>
                          <w:pStyle w:val="TableParagraph"/>
                          <w:spacing w:line="206" w:lineRule="exact"/>
                          <w:ind w:right="52"/>
                          <w:jc w:val="right"/>
                          <w:rPr>
                            <w:sz w:val="18"/>
                          </w:rPr>
                        </w:pPr>
                        <w:r>
                          <w:rPr>
                            <w:sz w:val="18"/>
                          </w:rPr>
                          <w:t>4933667.36</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5"/>
                          <w:rPr>
                            <w:sz w:val="18"/>
                          </w:rPr>
                        </w:pPr>
                        <w:r>
                          <w:rPr>
                            <w:sz w:val="18"/>
                          </w:rPr>
                          <w:t>643</w:t>
                        </w:r>
                      </w:p>
                    </w:tc>
                    <w:tc>
                      <w:tcPr>
                        <w:tcW w:w="1843" w:type="dxa"/>
                      </w:tcPr>
                      <w:p w:rsidR="00A02B30" w:rsidRDefault="00B05A60">
                        <w:pPr>
                          <w:pStyle w:val="TableParagraph"/>
                          <w:spacing w:line="206" w:lineRule="exact"/>
                          <w:ind w:left="397"/>
                          <w:rPr>
                            <w:sz w:val="18"/>
                          </w:rPr>
                        </w:pPr>
                        <w:r>
                          <w:rPr>
                            <w:sz w:val="18"/>
                          </w:rPr>
                          <w:t>7369790.72</w:t>
                        </w:r>
                      </w:p>
                    </w:tc>
                    <w:tc>
                      <w:tcPr>
                        <w:tcW w:w="1503" w:type="dxa"/>
                      </w:tcPr>
                      <w:p w:rsidR="00A02B30" w:rsidRDefault="00B05A60">
                        <w:pPr>
                          <w:pStyle w:val="TableParagraph"/>
                          <w:spacing w:line="206" w:lineRule="exact"/>
                          <w:ind w:right="50"/>
                          <w:jc w:val="right"/>
                          <w:rPr>
                            <w:sz w:val="18"/>
                          </w:rPr>
                        </w:pPr>
                        <w:r>
                          <w:rPr>
                            <w:sz w:val="18"/>
                          </w:rPr>
                          <w:t>4933660.01</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5"/>
                          <w:rPr>
                            <w:sz w:val="18"/>
                          </w:rPr>
                        </w:pPr>
                        <w:r>
                          <w:rPr>
                            <w:sz w:val="18"/>
                          </w:rPr>
                          <w:t>644</w:t>
                        </w:r>
                      </w:p>
                    </w:tc>
                    <w:tc>
                      <w:tcPr>
                        <w:tcW w:w="1843" w:type="dxa"/>
                      </w:tcPr>
                      <w:p w:rsidR="00A02B30" w:rsidRDefault="00B05A60">
                        <w:pPr>
                          <w:pStyle w:val="TableParagraph"/>
                          <w:spacing w:line="206" w:lineRule="exact"/>
                          <w:ind w:left="397"/>
                          <w:rPr>
                            <w:sz w:val="18"/>
                          </w:rPr>
                        </w:pPr>
                        <w:r>
                          <w:rPr>
                            <w:sz w:val="18"/>
                          </w:rPr>
                          <w:t>7369800.66</w:t>
                        </w:r>
                      </w:p>
                    </w:tc>
                    <w:tc>
                      <w:tcPr>
                        <w:tcW w:w="1503" w:type="dxa"/>
                      </w:tcPr>
                      <w:p w:rsidR="00A02B30" w:rsidRDefault="00B05A60">
                        <w:pPr>
                          <w:pStyle w:val="TableParagraph"/>
                          <w:spacing w:line="206" w:lineRule="exact"/>
                          <w:ind w:right="50"/>
                          <w:jc w:val="right"/>
                          <w:rPr>
                            <w:sz w:val="18"/>
                          </w:rPr>
                        </w:pPr>
                        <w:r>
                          <w:rPr>
                            <w:sz w:val="18"/>
                          </w:rPr>
                          <w:t>4933646.04</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6"/>
                          <w:rPr>
                            <w:sz w:val="18"/>
                          </w:rPr>
                        </w:pPr>
                        <w:r>
                          <w:rPr>
                            <w:sz w:val="18"/>
                          </w:rPr>
                          <w:t>645</w:t>
                        </w:r>
                      </w:p>
                    </w:tc>
                    <w:tc>
                      <w:tcPr>
                        <w:tcW w:w="1843" w:type="dxa"/>
                      </w:tcPr>
                      <w:p w:rsidR="00A02B30" w:rsidRDefault="00B05A60">
                        <w:pPr>
                          <w:pStyle w:val="TableParagraph"/>
                          <w:spacing w:line="206" w:lineRule="exact"/>
                          <w:ind w:left="397"/>
                          <w:rPr>
                            <w:sz w:val="18"/>
                          </w:rPr>
                        </w:pPr>
                        <w:r>
                          <w:rPr>
                            <w:sz w:val="18"/>
                          </w:rPr>
                          <w:t>7369807.85</w:t>
                        </w:r>
                      </w:p>
                    </w:tc>
                    <w:tc>
                      <w:tcPr>
                        <w:tcW w:w="1503" w:type="dxa"/>
                      </w:tcPr>
                      <w:p w:rsidR="00A02B30" w:rsidRDefault="00B05A60">
                        <w:pPr>
                          <w:pStyle w:val="TableParagraph"/>
                          <w:spacing w:line="206" w:lineRule="exact"/>
                          <w:ind w:right="50"/>
                          <w:jc w:val="right"/>
                          <w:rPr>
                            <w:sz w:val="18"/>
                          </w:rPr>
                        </w:pPr>
                        <w:r>
                          <w:rPr>
                            <w:sz w:val="18"/>
                          </w:rPr>
                          <w:t>4933640.66</w:t>
                        </w:r>
                      </w:p>
                    </w:tc>
                  </w:tr>
                  <w:tr w:rsidR="00A02B30">
                    <w:trPr>
                      <w:trHeight w:val="238"/>
                    </w:trPr>
                    <w:tc>
                      <w:tcPr>
                        <w:tcW w:w="322" w:type="dxa"/>
                      </w:tcPr>
                      <w:p w:rsidR="00A02B30" w:rsidRDefault="00B05A60">
                        <w:pPr>
                          <w:pStyle w:val="TableParagraph"/>
                          <w:spacing w:line="206" w:lineRule="exact"/>
                          <w:ind w:left="57"/>
                          <w:rPr>
                            <w:sz w:val="18"/>
                          </w:rPr>
                        </w:pPr>
                        <w:r>
                          <w:rPr>
                            <w:sz w:val="18"/>
                          </w:rPr>
                          <w:t>П</w:t>
                        </w:r>
                      </w:p>
                    </w:tc>
                    <w:tc>
                      <w:tcPr>
                        <w:tcW w:w="872" w:type="dxa"/>
                      </w:tcPr>
                      <w:p w:rsidR="00A02B30" w:rsidRDefault="00B05A60">
                        <w:pPr>
                          <w:pStyle w:val="TableParagraph"/>
                          <w:spacing w:line="206" w:lineRule="exact"/>
                          <w:ind w:left="176"/>
                          <w:rPr>
                            <w:sz w:val="18"/>
                          </w:rPr>
                        </w:pPr>
                        <w:r>
                          <w:rPr>
                            <w:sz w:val="18"/>
                          </w:rPr>
                          <w:t>646</w:t>
                        </w:r>
                      </w:p>
                    </w:tc>
                    <w:tc>
                      <w:tcPr>
                        <w:tcW w:w="1843" w:type="dxa"/>
                      </w:tcPr>
                      <w:p w:rsidR="00A02B30" w:rsidRDefault="00B05A60">
                        <w:pPr>
                          <w:pStyle w:val="TableParagraph"/>
                          <w:spacing w:line="206" w:lineRule="exact"/>
                          <w:ind w:left="397"/>
                          <w:rPr>
                            <w:sz w:val="18"/>
                          </w:rPr>
                        </w:pPr>
                        <w:r>
                          <w:rPr>
                            <w:sz w:val="18"/>
                          </w:rPr>
                          <w:t>7369812.88</w:t>
                        </w:r>
                      </w:p>
                    </w:tc>
                    <w:tc>
                      <w:tcPr>
                        <w:tcW w:w="1503" w:type="dxa"/>
                      </w:tcPr>
                      <w:p w:rsidR="00A02B30" w:rsidRDefault="00B05A60">
                        <w:pPr>
                          <w:pStyle w:val="TableParagraph"/>
                          <w:spacing w:line="206" w:lineRule="exact"/>
                          <w:ind w:right="50"/>
                          <w:jc w:val="right"/>
                          <w:rPr>
                            <w:sz w:val="18"/>
                          </w:rPr>
                        </w:pPr>
                        <w:r>
                          <w:rPr>
                            <w:sz w:val="18"/>
                          </w:rPr>
                          <w:t>4933638.61</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6"/>
                          <w:rPr>
                            <w:sz w:val="18"/>
                          </w:rPr>
                        </w:pPr>
                        <w:r>
                          <w:rPr>
                            <w:sz w:val="18"/>
                          </w:rPr>
                          <w:t>647</w:t>
                        </w:r>
                      </w:p>
                    </w:tc>
                    <w:tc>
                      <w:tcPr>
                        <w:tcW w:w="1843" w:type="dxa"/>
                      </w:tcPr>
                      <w:p w:rsidR="00A02B30" w:rsidRDefault="00B05A60">
                        <w:pPr>
                          <w:pStyle w:val="TableParagraph"/>
                          <w:spacing w:line="206" w:lineRule="exact"/>
                          <w:ind w:left="397"/>
                          <w:rPr>
                            <w:sz w:val="18"/>
                          </w:rPr>
                        </w:pPr>
                        <w:r>
                          <w:rPr>
                            <w:sz w:val="18"/>
                          </w:rPr>
                          <w:t>7369820.35</w:t>
                        </w:r>
                      </w:p>
                    </w:tc>
                    <w:tc>
                      <w:tcPr>
                        <w:tcW w:w="1503" w:type="dxa"/>
                      </w:tcPr>
                      <w:p w:rsidR="00A02B30" w:rsidRDefault="00B05A60">
                        <w:pPr>
                          <w:pStyle w:val="TableParagraph"/>
                          <w:spacing w:line="206" w:lineRule="exact"/>
                          <w:ind w:right="50"/>
                          <w:jc w:val="right"/>
                          <w:rPr>
                            <w:sz w:val="18"/>
                          </w:rPr>
                        </w:pPr>
                        <w:r>
                          <w:rPr>
                            <w:sz w:val="18"/>
                          </w:rPr>
                          <w:t>4933629.62</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6"/>
                          <w:rPr>
                            <w:sz w:val="18"/>
                          </w:rPr>
                        </w:pPr>
                        <w:r>
                          <w:rPr>
                            <w:sz w:val="18"/>
                          </w:rPr>
                          <w:t>648</w:t>
                        </w:r>
                      </w:p>
                    </w:tc>
                    <w:tc>
                      <w:tcPr>
                        <w:tcW w:w="1843" w:type="dxa"/>
                      </w:tcPr>
                      <w:p w:rsidR="00A02B30" w:rsidRDefault="00B05A60">
                        <w:pPr>
                          <w:pStyle w:val="TableParagraph"/>
                          <w:spacing w:line="206" w:lineRule="exact"/>
                          <w:ind w:left="398"/>
                          <w:rPr>
                            <w:sz w:val="18"/>
                          </w:rPr>
                        </w:pPr>
                        <w:r>
                          <w:rPr>
                            <w:sz w:val="18"/>
                          </w:rPr>
                          <w:t>7369749.00</w:t>
                        </w:r>
                      </w:p>
                    </w:tc>
                    <w:tc>
                      <w:tcPr>
                        <w:tcW w:w="1503" w:type="dxa"/>
                      </w:tcPr>
                      <w:p w:rsidR="00A02B30" w:rsidRDefault="00B05A60">
                        <w:pPr>
                          <w:pStyle w:val="TableParagraph"/>
                          <w:spacing w:line="206" w:lineRule="exact"/>
                          <w:ind w:right="49"/>
                          <w:jc w:val="right"/>
                          <w:rPr>
                            <w:sz w:val="18"/>
                          </w:rPr>
                        </w:pPr>
                        <w:r>
                          <w:rPr>
                            <w:sz w:val="18"/>
                          </w:rPr>
                          <w:t>4933623.92</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6"/>
                          <w:rPr>
                            <w:sz w:val="18"/>
                          </w:rPr>
                        </w:pPr>
                        <w:r>
                          <w:rPr>
                            <w:sz w:val="18"/>
                          </w:rPr>
                          <w:t>649</w:t>
                        </w:r>
                      </w:p>
                    </w:tc>
                    <w:tc>
                      <w:tcPr>
                        <w:tcW w:w="1843" w:type="dxa"/>
                      </w:tcPr>
                      <w:p w:rsidR="00A02B30" w:rsidRDefault="00B05A60">
                        <w:pPr>
                          <w:pStyle w:val="TableParagraph"/>
                          <w:spacing w:line="206" w:lineRule="exact"/>
                          <w:ind w:left="398"/>
                          <w:rPr>
                            <w:sz w:val="18"/>
                          </w:rPr>
                        </w:pPr>
                        <w:r>
                          <w:rPr>
                            <w:sz w:val="18"/>
                          </w:rPr>
                          <w:t>7369757.74</w:t>
                        </w:r>
                      </w:p>
                    </w:tc>
                    <w:tc>
                      <w:tcPr>
                        <w:tcW w:w="1503" w:type="dxa"/>
                      </w:tcPr>
                      <w:p w:rsidR="00A02B30" w:rsidRDefault="00B05A60">
                        <w:pPr>
                          <w:pStyle w:val="TableParagraph"/>
                          <w:spacing w:line="206" w:lineRule="exact"/>
                          <w:ind w:right="49"/>
                          <w:jc w:val="right"/>
                          <w:rPr>
                            <w:sz w:val="18"/>
                          </w:rPr>
                        </w:pPr>
                        <w:r>
                          <w:rPr>
                            <w:sz w:val="18"/>
                          </w:rPr>
                          <w:t>4933637.04</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6"/>
                          <w:rPr>
                            <w:sz w:val="18"/>
                          </w:rPr>
                        </w:pPr>
                        <w:r>
                          <w:rPr>
                            <w:sz w:val="18"/>
                          </w:rPr>
                          <w:t>650</w:t>
                        </w:r>
                      </w:p>
                    </w:tc>
                    <w:tc>
                      <w:tcPr>
                        <w:tcW w:w="1843" w:type="dxa"/>
                      </w:tcPr>
                      <w:p w:rsidR="00A02B30" w:rsidRDefault="00B05A60">
                        <w:pPr>
                          <w:pStyle w:val="TableParagraph"/>
                          <w:spacing w:line="206" w:lineRule="exact"/>
                          <w:ind w:left="398"/>
                          <w:rPr>
                            <w:sz w:val="18"/>
                          </w:rPr>
                        </w:pPr>
                        <w:r>
                          <w:rPr>
                            <w:sz w:val="18"/>
                          </w:rPr>
                          <w:t>7369747.17</w:t>
                        </w:r>
                      </w:p>
                    </w:tc>
                    <w:tc>
                      <w:tcPr>
                        <w:tcW w:w="1503" w:type="dxa"/>
                      </w:tcPr>
                      <w:p w:rsidR="00A02B30" w:rsidRDefault="00B05A60">
                        <w:pPr>
                          <w:pStyle w:val="TableParagraph"/>
                          <w:spacing w:line="206" w:lineRule="exact"/>
                          <w:ind w:right="52"/>
                          <w:jc w:val="right"/>
                          <w:rPr>
                            <w:sz w:val="18"/>
                          </w:rPr>
                        </w:pPr>
                        <w:r>
                          <w:rPr>
                            <w:sz w:val="18"/>
                          </w:rPr>
                          <w:t>4933644.11</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6"/>
                          <w:rPr>
                            <w:sz w:val="18"/>
                          </w:rPr>
                        </w:pPr>
                        <w:r>
                          <w:rPr>
                            <w:sz w:val="18"/>
                          </w:rPr>
                          <w:t>651</w:t>
                        </w:r>
                      </w:p>
                    </w:tc>
                    <w:tc>
                      <w:tcPr>
                        <w:tcW w:w="1843" w:type="dxa"/>
                      </w:tcPr>
                      <w:p w:rsidR="00A02B30" w:rsidRDefault="00B05A60">
                        <w:pPr>
                          <w:pStyle w:val="TableParagraph"/>
                          <w:spacing w:line="206" w:lineRule="exact"/>
                          <w:ind w:left="398"/>
                          <w:rPr>
                            <w:sz w:val="18"/>
                          </w:rPr>
                        </w:pPr>
                        <w:r>
                          <w:rPr>
                            <w:sz w:val="18"/>
                          </w:rPr>
                          <w:t>7369742.48</w:t>
                        </w:r>
                      </w:p>
                    </w:tc>
                    <w:tc>
                      <w:tcPr>
                        <w:tcW w:w="1503" w:type="dxa"/>
                      </w:tcPr>
                      <w:p w:rsidR="00A02B30" w:rsidRDefault="00B05A60">
                        <w:pPr>
                          <w:pStyle w:val="TableParagraph"/>
                          <w:spacing w:line="206" w:lineRule="exact"/>
                          <w:ind w:right="49"/>
                          <w:jc w:val="right"/>
                          <w:rPr>
                            <w:sz w:val="18"/>
                          </w:rPr>
                        </w:pPr>
                        <w:r>
                          <w:rPr>
                            <w:sz w:val="18"/>
                          </w:rPr>
                          <w:t>4933636.92</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7"/>
                          <w:rPr>
                            <w:sz w:val="18"/>
                          </w:rPr>
                        </w:pPr>
                        <w:r>
                          <w:rPr>
                            <w:sz w:val="18"/>
                          </w:rPr>
                          <w:t>652</w:t>
                        </w:r>
                      </w:p>
                    </w:tc>
                    <w:tc>
                      <w:tcPr>
                        <w:tcW w:w="1843" w:type="dxa"/>
                      </w:tcPr>
                      <w:p w:rsidR="00A02B30" w:rsidRDefault="00B05A60">
                        <w:pPr>
                          <w:pStyle w:val="TableParagraph"/>
                          <w:spacing w:line="206" w:lineRule="exact"/>
                          <w:ind w:left="398"/>
                          <w:rPr>
                            <w:sz w:val="18"/>
                          </w:rPr>
                        </w:pPr>
                        <w:r>
                          <w:rPr>
                            <w:sz w:val="18"/>
                          </w:rPr>
                          <w:t>7369727.00</w:t>
                        </w:r>
                      </w:p>
                    </w:tc>
                    <w:tc>
                      <w:tcPr>
                        <w:tcW w:w="1503" w:type="dxa"/>
                      </w:tcPr>
                      <w:p w:rsidR="00A02B30" w:rsidRDefault="00B05A60">
                        <w:pPr>
                          <w:pStyle w:val="TableParagraph"/>
                          <w:spacing w:line="206" w:lineRule="exact"/>
                          <w:ind w:right="49"/>
                          <w:jc w:val="right"/>
                          <w:rPr>
                            <w:sz w:val="18"/>
                          </w:rPr>
                        </w:pPr>
                        <w:r>
                          <w:rPr>
                            <w:sz w:val="18"/>
                          </w:rPr>
                          <w:t>4933627.73</w:t>
                        </w:r>
                      </w:p>
                    </w:tc>
                  </w:tr>
                  <w:tr w:rsidR="00A02B30">
                    <w:trPr>
                      <w:trHeight w:val="238"/>
                    </w:trPr>
                    <w:tc>
                      <w:tcPr>
                        <w:tcW w:w="322" w:type="dxa"/>
                      </w:tcPr>
                      <w:p w:rsidR="00A02B30" w:rsidRDefault="00B05A60">
                        <w:pPr>
                          <w:pStyle w:val="TableParagraph"/>
                          <w:spacing w:line="206" w:lineRule="exact"/>
                          <w:ind w:left="58"/>
                          <w:rPr>
                            <w:sz w:val="18"/>
                          </w:rPr>
                        </w:pPr>
                        <w:r>
                          <w:rPr>
                            <w:sz w:val="18"/>
                          </w:rPr>
                          <w:t>П</w:t>
                        </w:r>
                      </w:p>
                    </w:tc>
                    <w:tc>
                      <w:tcPr>
                        <w:tcW w:w="872" w:type="dxa"/>
                      </w:tcPr>
                      <w:p w:rsidR="00A02B30" w:rsidRDefault="00B05A60">
                        <w:pPr>
                          <w:pStyle w:val="TableParagraph"/>
                          <w:spacing w:line="206" w:lineRule="exact"/>
                          <w:ind w:left="177"/>
                          <w:rPr>
                            <w:sz w:val="18"/>
                          </w:rPr>
                        </w:pPr>
                        <w:r>
                          <w:rPr>
                            <w:sz w:val="18"/>
                          </w:rPr>
                          <w:t>653</w:t>
                        </w:r>
                      </w:p>
                    </w:tc>
                    <w:tc>
                      <w:tcPr>
                        <w:tcW w:w="1843" w:type="dxa"/>
                      </w:tcPr>
                      <w:p w:rsidR="00A02B30" w:rsidRDefault="00B05A60">
                        <w:pPr>
                          <w:pStyle w:val="TableParagraph"/>
                          <w:spacing w:line="206" w:lineRule="exact"/>
                          <w:ind w:left="398"/>
                          <w:rPr>
                            <w:sz w:val="18"/>
                          </w:rPr>
                        </w:pPr>
                        <w:r>
                          <w:rPr>
                            <w:sz w:val="18"/>
                          </w:rPr>
                          <w:t>7369705.83</w:t>
                        </w:r>
                      </w:p>
                    </w:tc>
                    <w:tc>
                      <w:tcPr>
                        <w:tcW w:w="1503" w:type="dxa"/>
                      </w:tcPr>
                      <w:p w:rsidR="00A02B30" w:rsidRDefault="00B05A60">
                        <w:pPr>
                          <w:pStyle w:val="TableParagraph"/>
                          <w:spacing w:line="206" w:lineRule="exact"/>
                          <w:ind w:right="49"/>
                          <w:jc w:val="right"/>
                          <w:rPr>
                            <w:sz w:val="18"/>
                          </w:rPr>
                        </w:pPr>
                        <w:r>
                          <w:rPr>
                            <w:sz w:val="18"/>
                          </w:rPr>
                          <w:t>4933624.66</w:t>
                        </w:r>
                      </w:p>
                    </w:tc>
                  </w:tr>
                  <w:tr w:rsidR="00A02B30">
                    <w:trPr>
                      <w:trHeight w:val="238"/>
                    </w:trPr>
                    <w:tc>
                      <w:tcPr>
                        <w:tcW w:w="322" w:type="dxa"/>
                      </w:tcPr>
                      <w:p w:rsidR="00A02B30" w:rsidRDefault="00B05A60">
                        <w:pPr>
                          <w:pStyle w:val="TableParagraph"/>
                          <w:spacing w:line="206" w:lineRule="exact"/>
                          <w:ind w:left="59"/>
                          <w:rPr>
                            <w:sz w:val="18"/>
                          </w:rPr>
                        </w:pPr>
                        <w:r>
                          <w:rPr>
                            <w:sz w:val="18"/>
                          </w:rPr>
                          <w:t>П</w:t>
                        </w:r>
                      </w:p>
                    </w:tc>
                    <w:tc>
                      <w:tcPr>
                        <w:tcW w:w="872" w:type="dxa"/>
                      </w:tcPr>
                      <w:p w:rsidR="00A02B30" w:rsidRDefault="00B05A60">
                        <w:pPr>
                          <w:pStyle w:val="TableParagraph"/>
                          <w:spacing w:line="206" w:lineRule="exact"/>
                          <w:ind w:left="177"/>
                          <w:rPr>
                            <w:sz w:val="18"/>
                          </w:rPr>
                        </w:pPr>
                        <w:r>
                          <w:rPr>
                            <w:sz w:val="18"/>
                          </w:rPr>
                          <w:t>654</w:t>
                        </w:r>
                      </w:p>
                    </w:tc>
                    <w:tc>
                      <w:tcPr>
                        <w:tcW w:w="1843" w:type="dxa"/>
                      </w:tcPr>
                      <w:p w:rsidR="00A02B30" w:rsidRDefault="00B05A60">
                        <w:pPr>
                          <w:pStyle w:val="TableParagraph"/>
                          <w:spacing w:line="206" w:lineRule="exact"/>
                          <w:ind w:left="398"/>
                          <w:rPr>
                            <w:sz w:val="18"/>
                          </w:rPr>
                        </w:pPr>
                        <w:r>
                          <w:rPr>
                            <w:sz w:val="18"/>
                          </w:rPr>
                          <w:t>7369692.71</w:t>
                        </w:r>
                      </w:p>
                    </w:tc>
                    <w:tc>
                      <w:tcPr>
                        <w:tcW w:w="1503" w:type="dxa"/>
                      </w:tcPr>
                      <w:p w:rsidR="00A02B30" w:rsidRDefault="00B05A60">
                        <w:pPr>
                          <w:pStyle w:val="TableParagraph"/>
                          <w:spacing w:line="206" w:lineRule="exact"/>
                          <w:ind w:right="49"/>
                          <w:jc w:val="right"/>
                          <w:rPr>
                            <w:sz w:val="18"/>
                          </w:rPr>
                        </w:pPr>
                        <w:r>
                          <w:rPr>
                            <w:sz w:val="18"/>
                          </w:rPr>
                          <w:t>4933625.38</w:t>
                        </w:r>
                      </w:p>
                    </w:tc>
                  </w:tr>
                  <w:tr w:rsidR="00A02B30">
                    <w:trPr>
                      <w:trHeight w:val="238"/>
                    </w:trPr>
                    <w:tc>
                      <w:tcPr>
                        <w:tcW w:w="322" w:type="dxa"/>
                      </w:tcPr>
                      <w:p w:rsidR="00A02B30" w:rsidRDefault="00B05A60">
                        <w:pPr>
                          <w:pStyle w:val="TableParagraph"/>
                          <w:spacing w:line="206" w:lineRule="exact"/>
                          <w:ind w:left="59"/>
                          <w:rPr>
                            <w:sz w:val="18"/>
                          </w:rPr>
                        </w:pPr>
                        <w:r>
                          <w:rPr>
                            <w:sz w:val="18"/>
                          </w:rPr>
                          <w:t>П</w:t>
                        </w:r>
                      </w:p>
                    </w:tc>
                    <w:tc>
                      <w:tcPr>
                        <w:tcW w:w="872" w:type="dxa"/>
                      </w:tcPr>
                      <w:p w:rsidR="00A02B30" w:rsidRDefault="00B05A60">
                        <w:pPr>
                          <w:pStyle w:val="TableParagraph"/>
                          <w:spacing w:line="206" w:lineRule="exact"/>
                          <w:ind w:left="177"/>
                          <w:rPr>
                            <w:sz w:val="18"/>
                          </w:rPr>
                        </w:pPr>
                        <w:r>
                          <w:rPr>
                            <w:sz w:val="18"/>
                          </w:rPr>
                          <w:t>655</w:t>
                        </w:r>
                      </w:p>
                    </w:tc>
                    <w:tc>
                      <w:tcPr>
                        <w:tcW w:w="1843" w:type="dxa"/>
                      </w:tcPr>
                      <w:p w:rsidR="00A02B30" w:rsidRDefault="00B05A60">
                        <w:pPr>
                          <w:pStyle w:val="TableParagraph"/>
                          <w:spacing w:line="206" w:lineRule="exact"/>
                          <w:ind w:left="399"/>
                          <w:rPr>
                            <w:sz w:val="18"/>
                          </w:rPr>
                        </w:pPr>
                        <w:r>
                          <w:rPr>
                            <w:sz w:val="18"/>
                          </w:rPr>
                          <w:t>7369679.13</w:t>
                        </w:r>
                      </w:p>
                    </w:tc>
                    <w:tc>
                      <w:tcPr>
                        <w:tcW w:w="1503" w:type="dxa"/>
                      </w:tcPr>
                      <w:p w:rsidR="00A02B30" w:rsidRDefault="00B05A60">
                        <w:pPr>
                          <w:pStyle w:val="TableParagraph"/>
                          <w:spacing w:line="206" w:lineRule="exact"/>
                          <w:ind w:right="48"/>
                          <w:jc w:val="right"/>
                          <w:rPr>
                            <w:sz w:val="18"/>
                          </w:rPr>
                        </w:pPr>
                        <w:r>
                          <w:rPr>
                            <w:sz w:val="18"/>
                          </w:rPr>
                          <w:t>4933628.34</w:t>
                        </w:r>
                      </w:p>
                    </w:tc>
                  </w:tr>
                  <w:tr w:rsidR="00A02B30">
                    <w:trPr>
                      <w:trHeight w:val="238"/>
                    </w:trPr>
                    <w:tc>
                      <w:tcPr>
                        <w:tcW w:w="322" w:type="dxa"/>
                      </w:tcPr>
                      <w:p w:rsidR="00A02B30" w:rsidRDefault="00B05A60">
                        <w:pPr>
                          <w:pStyle w:val="TableParagraph"/>
                          <w:spacing w:line="206" w:lineRule="exact"/>
                          <w:ind w:left="59"/>
                          <w:rPr>
                            <w:sz w:val="18"/>
                          </w:rPr>
                        </w:pPr>
                        <w:r>
                          <w:rPr>
                            <w:sz w:val="18"/>
                          </w:rPr>
                          <w:t>П</w:t>
                        </w:r>
                      </w:p>
                    </w:tc>
                    <w:tc>
                      <w:tcPr>
                        <w:tcW w:w="872" w:type="dxa"/>
                      </w:tcPr>
                      <w:p w:rsidR="00A02B30" w:rsidRDefault="00B05A60">
                        <w:pPr>
                          <w:pStyle w:val="TableParagraph"/>
                          <w:spacing w:line="206" w:lineRule="exact"/>
                          <w:ind w:left="177"/>
                          <w:rPr>
                            <w:sz w:val="18"/>
                          </w:rPr>
                        </w:pPr>
                        <w:r>
                          <w:rPr>
                            <w:sz w:val="18"/>
                          </w:rPr>
                          <w:t>656</w:t>
                        </w:r>
                      </w:p>
                    </w:tc>
                    <w:tc>
                      <w:tcPr>
                        <w:tcW w:w="1843" w:type="dxa"/>
                      </w:tcPr>
                      <w:p w:rsidR="00A02B30" w:rsidRDefault="00B05A60">
                        <w:pPr>
                          <w:pStyle w:val="TableParagraph"/>
                          <w:spacing w:line="206" w:lineRule="exact"/>
                          <w:ind w:left="399"/>
                          <w:rPr>
                            <w:sz w:val="18"/>
                          </w:rPr>
                        </w:pPr>
                        <w:r>
                          <w:rPr>
                            <w:sz w:val="18"/>
                          </w:rPr>
                          <w:t>7369676.49</w:t>
                        </w:r>
                      </w:p>
                    </w:tc>
                    <w:tc>
                      <w:tcPr>
                        <w:tcW w:w="1503" w:type="dxa"/>
                      </w:tcPr>
                      <w:p w:rsidR="00A02B30" w:rsidRDefault="00B05A60">
                        <w:pPr>
                          <w:pStyle w:val="TableParagraph"/>
                          <w:spacing w:line="206" w:lineRule="exact"/>
                          <w:ind w:right="48"/>
                          <w:jc w:val="right"/>
                          <w:rPr>
                            <w:sz w:val="18"/>
                          </w:rPr>
                        </w:pPr>
                        <w:r>
                          <w:rPr>
                            <w:sz w:val="18"/>
                          </w:rPr>
                          <w:t>4933615.90</w:t>
                        </w:r>
                      </w:p>
                    </w:tc>
                  </w:tr>
                  <w:tr w:rsidR="00A02B30">
                    <w:trPr>
                      <w:trHeight w:val="238"/>
                    </w:trPr>
                    <w:tc>
                      <w:tcPr>
                        <w:tcW w:w="322" w:type="dxa"/>
                      </w:tcPr>
                      <w:p w:rsidR="00A02B30" w:rsidRDefault="00B05A60">
                        <w:pPr>
                          <w:pStyle w:val="TableParagraph"/>
                          <w:spacing w:line="206" w:lineRule="exact"/>
                          <w:ind w:left="59"/>
                          <w:rPr>
                            <w:sz w:val="18"/>
                          </w:rPr>
                        </w:pPr>
                        <w:r>
                          <w:rPr>
                            <w:sz w:val="18"/>
                          </w:rPr>
                          <w:t>П</w:t>
                        </w:r>
                      </w:p>
                    </w:tc>
                    <w:tc>
                      <w:tcPr>
                        <w:tcW w:w="872" w:type="dxa"/>
                      </w:tcPr>
                      <w:p w:rsidR="00A02B30" w:rsidRDefault="00B05A60">
                        <w:pPr>
                          <w:pStyle w:val="TableParagraph"/>
                          <w:spacing w:line="206" w:lineRule="exact"/>
                          <w:ind w:left="178"/>
                          <w:rPr>
                            <w:sz w:val="18"/>
                          </w:rPr>
                        </w:pPr>
                        <w:r>
                          <w:rPr>
                            <w:sz w:val="18"/>
                          </w:rPr>
                          <w:t>657</w:t>
                        </w:r>
                      </w:p>
                    </w:tc>
                    <w:tc>
                      <w:tcPr>
                        <w:tcW w:w="1843" w:type="dxa"/>
                      </w:tcPr>
                      <w:p w:rsidR="00A02B30" w:rsidRDefault="00B05A60">
                        <w:pPr>
                          <w:pStyle w:val="TableParagraph"/>
                          <w:spacing w:line="206" w:lineRule="exact"/>
                          <w:ind w:left="399"/>
                          <w:rPr>
                            <w:sz w:val="18"/>
                          </w:rPr>
                        </w:pPr>
                        <w:r>
                          <w:rPr>
                            <w:sz w:val="18"/>
                          </w:rPr>
                          <w:t>7369684.25</w:t>
                        </w:r>
                      </w:p>
                    </w:tc>
                    <w:tc>
                      <w:tcPr>
                        <w:tcW w:w="1503" w:type="dxa"/>
                      </w:tcPr>
                      <w:p w:rsidR="00A02B30" w:rsidRDefault="00B05A60">
                        <w:pPr>
                          <w:pStyle w:val="TableParagraph"/>
                          <w:spacing w:line="206" w:lineRule="exact"/>
                          <w:ind w:right="48"/>
                          <w:jc w:val="right"/>
                          <w:rPr>
                            <w:sz w:val="18"/>
                          </w:rPr>
                        </w:pPr>
                        <w:r>
                          <w:rPr>
                            <w:sz w:val="18"/>
                          </w:rPr>
                          <w:t>4933614.29</w:t>
                        </w:r>
                      </w:p>
                    </w:tc>
                  </w:tr>
                  <w:tr w:rsidR="00A02B30">
                    <w:trPr>
                      <w:trHeight w:val="238"/>
                    </w:trPr>
                    <w:tc>
                      <w:tcPr>
                        <w:tcW w:w="322" w:type="dxa"/>
                      </w:tcPr>
                      <w:p w:rsidR="00A02B30" w:rsidRDefault="00B05A60">
                        <w:pPr>
                          <w:pStyle w:val="TableParagraph"/>
                          <w:spacing w:line="206" w:lineRule="exact"/>
                          <w:ind w:left="59"/>
                          <w:rPr>
                            <w:sz w:val="18"/>
                          </w:rPr>
                        </w:pPr>
                        <w:r>
                          <w:rPr>
                            <w:sz w:val="18"/>
                          </w:rPr>
                          <w:t>П</w:t>
                        </w:r>
                      </w:p>
                    </w:tc>
                    <w:tc>
                      <w:tcPr>
                        <w:tcW w:w="872" w:type="dxa"/>
                      </w:tcPr>
                      <w:p w:rsidR="00A02B30" w:rsidRDefault="00B05A60">
                        <w:pPr>
                          <w:pStyle w:val="TableParagraph"/>
                          <w:spacing w:line="206" w:lineRule="exact"/>
                          <w:ind w:left="178"/>
                          <w:rPr>
                            <w:sz w:val="18"/>
                          </w:rPr>
                        </w:pPr>
                        <w:r>
                          <w:rPr>
                            <w:sz w:val="18"/>
                          </w:rPr>
                          <w:t>658</w:t>
                        </w:r>
                      </w:p>
                    </w:tc>
                    <w:tc>
                      <w:tcPr>
                        <w:tcW w:w="1843" w:type="dxa"/>
                      </w:tcPr>
                      <w:p w:rsidR="00A02B30" w:rsidRDefault="00B05A60">
                        <w:pPr>
                          <w:pStyle w:val="TableParagraph"/>
                          <w:spacing w:line="206" w:lineRule="exact"/>
                          <w:ind w:left="399"/>
                          <w:rPr>
                            <w:sz w:val="18"/>
                          </w:rPr>
                        </w:pPr>
                        <w:r>
                          <w:rPr>
                            <w:sz w:val="18"/>
                          </w:rPr>
                          <w:t>7369631.61</w:t>
                        </w:r>
                      </w:p>
                    </w:tc>
                    <w:tc>
                      <w:tcPr>
                        <w:tcW w:w="1503" w:type="dxa"/>
                      </w:tcPr>
                      <w:p w:rsidR="00A02B30" w:rsidRDefault="00B05A60">
                        <w:pPr>
                          <w:pStyle w:val="TableParagraph"/>
                          <w:spacing w:line="206" w:lineRule="exact"/>
                          <w:ind w:right="48"/>
                          <w:jc w:val="right"/>
                          <w:rPr>
                            <w:sz w:val="18"/>
                          </w:rPr>
                        </w:pPr>
                        <w:r>
                          <w:rPr>
                            <w:sz w:val="18"/>
                          </w:rPr>
                          <w:t>4933603.75</w:t>
                        </w:r>
                      </w:p>
                    </w:tc>
                  </w:tr>
                  <w:tr w:rsidR="00A02B30">
                    <w:trPr>
                      <w:trHeight w:val="218"/>
                    </w:trPr>
                    <w:tc>
                      <w:tcPr>
                        <w:tcW w:w="322" w:type="dxa"/>
                      </w:tcPr>
                      <w:p w:rsidR="00A02B30" w:rsidRDefault="00B05A60">
                        <w:pPr>
                          <w:pStyle w:val="TableParagraph"/>
                          <w:spacing w:line="187" w:lineRule="exact"/>
                          <w:ind w:left="60"/>
                          <w:rPr>
                            <w:sz w:val="18"/>
                          </w:rPr>
                        </w:pPr>
                        <w:r>
                          <w:rPr>
                            <w:sz w:val="18"/>
                          </w:rPr>
                          <w:t>П</w:t>
                        </w:r>
                      </w:p>
                    </w:tc>
                    <w:tc>
                      <w:tcPr>
                        <w:tcW w:w="872" w:type="dxa"/>
                      </w:tcPr>
                      <w:p w:rsidR="00A02B30" w:rsidRDefault="00B05A60">
                        <w:pPr>
                          <w:pStyle w:val="TableParagraph"/>
                          <w:spacing w:line="187" w:lineRule="exact"/>
                          <w:ind w:left="178"/>
                          <w:rPr>
                            <w:sz w:val="18"/>
                          </w:rPr>
                        </w:pPr>
                        <w:r>
                          <w:rPr>
                            <w:sz w:val="18"/>
                          </w:rPr>
                          <w:t>659</w:t>
                        </w:r>
                      </w:p>
                    </w:tc>
                    <w:tc>
                      <w:tcPr>
                        <w:tcW w:w="1843" w:type="dxa"/>
                      </w:tcPr>
                      <w:p w:rsidR="00A02B30" w:rsidRDefault="00B05A60">
                        <w:pPr>
                          <w:pStyle w:val="TableParagraph"/>
                          <w:spacing w:line="187" w:lineRule="exact"/>
                          <w:ind w:left="399"/>
                          <w:rPr>
                            <w:sz w:val="18"/>
                          </w:rPr>
                        </w:pPr>
                        <w:r>
                          <w:rPr>
                            <w:sz w:val="18"/>
                          </w:rPr>
                          <w:t>7369592.07</w:t>
                        </w:r>
                      </w:p>
                    </w:tc>
                    <w:tc>
                      <w:tcPr>
                        <w:tcW w:w="1503" w:type="dxa"/>
                      </w:tcPr>
                      <w:p w:rsidR="00A02B30" w:rsidRDefault="00B05A60">
                        <w:pPr>
                          <w:pStyle w:val="TableParagraph"/>
                          <w:spacing w:line="187" w:lineRule="exact"/>
                          <w:ind w:right="48"/>
                          <w:jc w:val="right"/>
                          <w:rPr>
                            <w:sz w:val="18"/>
                          </w:rPr>
                        </w:pPr>
                        <w:r>
                          <w:rPr>
                            <w:sz w:val="18"/>
                          </w:rPr>
                          <w:t>4933592.94</w:t>
                        </w:r>
                      </w:p>
                    </w:tc>
                  </w:tr>
                </w:tbl>
                <w:p w:rsidR="00A02B30" w:rsidRDefault="00A02B30">
                  <w:pPr>
                    <w:pStyle w:val="BodyText"/>
                    <w:ind w:left="0"/>
                  </w:pPr>
                </w:p>
              </w:txbxContent>
            </v:textbox>
            <w10:wrap anchorx="page" anchory="page"/>
          </v:shape>
        </w:pict>
      </w:r>
    </w:p>
    <w:tbl>
      <w:tblPr>
        <w:tblW w:w="0" w:type="auto"/>
        <w:tblInd w:w="5841" w:type="dxa"/>
        <w:tblLayout w:type="fixed"/>
        <w:tblCellMar>
          <w:left w:w="0" w:type="dxa"/>
          <w:right w:w="0" w:type="dxa"/>
        </w:tblCellMar>
        <w:tblLook w:val="01E0" w:firstRow="1" w:lastRow="1" w:firstColumn="1" w:lastColumn="1" w:noHBand="0" w:noVBand="0"/>
      </w:tblPr>
      <w:tblGrid>
        <w:gridCol w:w="315"/>
        <w:gridCol w:w="875"/>
        <w:gridCol w:w="1838"/>
        <w:gridCol w:w="1498"/>
      </w:tblGrid>
      <w:tr w:rsidR="00A02B30">
        <w:trPr>
          <w:trHeight w:val="218"/>
        </w:trPr>
        <w:tc>
          <w:tcPr>
            <w:tcW w:w="315" w:type="dxa"/>
          </w:tcPr>
          <w:p w:rsidR="00A02B30" w:rsidRDefault="00B05A60">
            <w:pPr>
              <w:pStyle w:val="TableParagraph"/>
              <w:spacing w:before="0" w:line="199" w:lineRule="exact"/>
              <w:ind w:right="83"/>
              <w:jc w:val="center"/>
              <w:rPr>
                <w:sz w:val="18"/>
              </w:rPr>
            </w:pPr>
            <w:r>
              <w:rPr>
                <w:sz w:val="18"/>
              </w:rPr>
              <w:t>П</w:t>
            </w:r>
          </w:p>
        </w:tc>
        <w:tc>
          <w:tcPr>
            <w:tcW w:w="875" w:type="dxa"/>
          </w:tcPr>
          <w:p w:rsidR="00A02B30" w:rsidRDefault="00B05A60">
            <w:pPr>
              <w:pStyle w:val="TableParagraph"/>
              <w:spacing w:before="0" w:line="199" w:lineRule="exact"/>
              <w:ind w:left="135"/>
              <w:rPr>
                <w:sz w:val="18"/>
              </w:rPr>
            </w:pPr>
            <w:r>
              <w:rPr>
                <w:sz w:val="18"/>
              </w:rPr>
              <w:t>225а</w:t>
            </w:r>
          </w:p>
        </w:tc>
        <w:tc>
          <w:tcPr>
            <w:tcW w:w="1838" w:type="dxa"/>
          </w:tcPr>
          <w:p w:rsidR="00A02B30" w:rsidRDefault="00B05A60">
            <w:pPr>
              <w:pStyle w:val="TableParagraph"/>
              <w:spacing w:before="0" w:line="199" w:lineRule="exact"/>
              <w:ind w:left="390"/>
              <w:rPr>
                <w:sz w:val="18"/>
              </w:rPr>
            </w:pPr>
            <w:r>
              <w:rPr>
                <w:sz w:val="18"/>
              </w:rPr>
              <w:t>7370480.86</w:t>
            </w:r>
          </w:p>
        </w:tc>
        <w:tc>
          <w:tcPr>
            <w:tcW w:w="1498" w:type="dxa"/>
          </w:tcPr>
          <w:p w:rsidR="00A02B30" w:rsidRDefault="00B05A60">
            <w:pPr>
              <w:pStyle w:val="TableParagraph"/>
              <w:spacing w:before="0" w:line="199" w:lineRule="exact"/>
              <w:ind w:right="47"/>
              <w:jc w:val="right"/>
              <w:rPr>
                <w:sz w:val="18"/>
              </w:rPr>
            </w:pPr>
            <w:r>
              <w:rPr>
                <w:sz w:val="18"/>
              </w:rPr>
              <w:t>4933383.31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226</w:t>
            </w:r>
          </w:p>
        </w:tc>
        <w:tc>
          <w:tcPr>
            <w:tcW w:w="1838" w:type="dxa"/>
          </w:tcPr>
          <w:p w:rsidR="00A02B30" w:rsidRDefault="00B05A60">
            <w:pPr>
              <w:pStyle w:val="TableParagraph"/>
              <w:spacing w:line="206" w:lineRule="exact"/>
              <w:ind w:left="390"/>
              <w:rPr>
                <w:sz w:val="18"/>
              </w:rPr>
            </w:pPr>
            <w:r>
              <w:rPr>
                <w:sz w:val="18"/>
              </w:rPr>
              <w:t>7370495.39</w:t>
            </w:r>
          </w:p>
        </w:tc>
        <w:tc>
          <w:tcPr>
            <w:tcW w:w="1498" w:type="dxa"/>
          </w:tcPr>
          <w:p w:rsidR="00A02B30" w:rsidRDefault="00B05A60">
            <w:pPr>
              <w:pStyle w:val="TableParagraph"/>
              <w:spacing w:line="206" w:lineRule="exact"/>
              <w:ind w:right="47"/>
              <w:jc w:val="right"/>
              <w:rPr>
                <w:sz w:val="18"/>
              </w:rPr>
            </w:pPr>
            <w:r>
              <w:rPr>
                <w:sz w:val="18"/>
              </w:rPr>
              <w:t>4933371.94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35"/>
              <w:rPr>
                <w:sz w:val="18"/>
              </w:rPr>
            </w:pPr>
            <w:r>
              <w:rPr>
                <w:sz w:val="18"/>
              </w:rPr>
              <w:t>226а</w:t>
            </w:r>
          </w:p>
        </w:tc>
        <w:tc>
          <w:tcPr>
            <w:tcW w:w="1838" w:type="dxa"/>
          </w:tcPr>
          <w:p w:rsidR="00A02B30" w:rsidRDefault="00B05A60">
            <w:pPr>
              <w:pStyle w:val="TableParagraph"/>
              <w:spacing w:line="206" w:lineRule="exact"/>
              <w:ind w:left="390"/>
              <w:rPr>
                <w:sz w:val="18"/>
              </w:rPr>
            </w:pPr>
            <w:r>
              <w:rPr>
                <w:sz w:val="18"/>
              </w:rPr>
              <w:t>7370536.12</w:t>
            </w:r>
          </w:p>
        </w:tc>
        <w:tc>
          <w:tcPr>
            <w:tcW w:w="1498" w:type="dxa"/>
          </w:tcPr>
          <w:p w:rsidR="00A02B30" w:rsidRDefault="00B05A60">
            <w:pPr>
              <w:pStyle w:val="TableParagraph"/>
              <w:spacing w:line="206" w:lineRule="exact"/>
              <w:ind w:right="47"/>
              <w:jc w:val="right"/>
              <w:rPr>
                <w:sz w:val="18"/>
              </w:rPr>
            </w:pPr>
            <w:r>
              <w:rPr>
                <w:sz w:val="18"/>
              </w:rPr>
              <w:t>4933336.12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227</w:t>
            </w:r>
          </w:p>
        </w:tc>
        <w:tc>
          <w:tcPr>
            <w:tcW w:w="1838" w:type="dxa"/>
          </w:tcPr>
          <w:p w:rsidR="00A02B30" w:rsidRDefault="00B05A60">
            <w:pPr>
              <w:pStyle w:val="TableParagraph"/>
              <w:spacing w:line="206" w:lineRule="exact"/>
              <w:ind w:left="390"/>
              <w:rPr>
                <w:sz w:val="18"/>
              </w:rPr>
            </w:pPr>
            <w:r>
              <w:rPr>
                <w:sz w:val="18"/>
              </w:rPr>
              <w:t>7370575.96</w:t>
            </w:r>
          </w:p>
        </w:tc>
        <w:tc>
          <w:tcPr>
            <w:tcW w:w="1498" w:type="dxa"/>
          </w:tcPr>
          <w:p w:rsidR="00A02B30" w:rsidRDefault="00B05A60">
            <w:pPr>
              <w:pStyle w:val="TableParagraph"/>
              <w:spacing w:line="206" w:lineRule="exact"/>
              <w:ind w:right="47"/>
              <w:jc w:val="right"/>
              <w:rPr>
                <w:sz w:val="18"/>
              </w:rPr>
            </w:pPr>
            <w:r>
              <w:rPr>
                <w:sz w:val="18"/>
              </w:rPr>
              <w:t>4933298.80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228</w:t>
            </w:r>
          </w:p>
        </w:tc>
        <w:tc>
          <w:tcPr>
            <w:tcW w:w="1838" w:type="dxa"/>
          </w:tcPr>
          <w:p w:rsidR="00A02B30" w:rsidRDefault="00B05A60">
            <w:pPr>
              <w:pStyle w:val="TableParagraph"/>
              <w:spacing w:line="206" w:lineRule="exact"/>
              <w:ind w:left="390"/>
              <w:rPr>
                <w:sz w:val="18"/>
              </w:rPr>
            </w:pPr>
            <w:r>
              <w:rPr>
                <w:sz w:val="18"/>
              </w:rPr>
              <w:t>7370615.47</w:t>
            </w:r>
          </w:p>
        </w:tc>
        <w:tc>
          <w:tcPr>
            <w:tcW w:w="1498" w:type="dxa"/>
          </w:tcPr>
          <w:p w:rsidR="00A02B30" w:rsidRDefault="00B05A60">
            <w:pPr>
              <w:pStyle w:val="TableParagraph"/>
              <w:spacing w:line="206" w:lineRule="exact"/>
              <w:ind w:right="47"/>
              <w:jc w:val="right"/>
              <w:rPr>
                <w:sz w:val="18"/>
              </w:rPr>
            </w:pPr>
            <w:r>
              <w:rPr>
                <w:sz w:val="18"/>
              </w:rPr>
              <w:t>4933260.81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229</w:t>
            </w:r>
          </w:p>
        </w:tc>
        <w:tc>
          <w:tcPr>
            <w:tcW w:w="1838" w:type="dxa"/>
          </w:tcPr>
          <w:p w:rsidR="00A02B30" w:rsidRDefault="00B05A60">
            <w:pPr>
              <w:pStyle w:val="TableParagraph"/>
              <w:spacing w:line="206" w:lineRule="exact"/>
              <w:ind w:left="390"/>
              <w:rPr>
                <w:sz w:val="18"/>
              </w:rPr>
            </w:pPr>
            <w:r>
              <w:rPr>
                <w:sz w:val="18"/>
              </w:rPr>
              <w:t>7370605.63</w:t>
            </w:r>
          </w:p>
        </w:tc>
        <w:tc>
          <w:tcPr>
            <w:tcW w:w="1498" w:type="dxa"/>
          </w:tcPr>
          <w:p w:rsidR="00A02B30" w:rsidRDefault="00B05A60">
            <w:pPr>
              <w:pStyle w:val="TableParagraph"/>
              <w:spacing w:line="206" w:lineRule="exact"/>
              <w:ind w:right="47"/>
              <w:jc w:val="right"/>
              <w:rPr>
                <w:sz w:val="18"/>
              </w:rPr>
            </w:pPr>
            <w:r>
              <w:rPr>
                <w:sz w:val="18"/>
              </w:rPr>
              <w:t>4933257.23</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230</w:t>
            </w:r>
          </w:p>
        </w:tc>
        <w:tc>
          <w:tcPr>
            <w:tcW w:w="1838" w:type="dxa"/>
          </w:tcPr>
          <w:p w:rsidR="00A02B30" w:rsidRDefault="00B05A60">
            <w:pPr>
              <w:pStyle w:val="TableParagraph"/>
              <w:spacing w:line="206" w:lineRule="exact"/>
              <w:ind w:left="390"/>
              <w:rPr>
                <w:sz w:val="18"/>
              </w:rPr>
            </w:pPr>
            <w:r>
              <w:rPr>
                <w:sz w:val="18"/>
              </w:rPr>
              <w:t>7370594.83</w:t>
            </w:r>
          </w:p>
        </w:tc>
        <w:tc>
          <w:tcPr>
            <w:tcW w:w="1498" w:type="dxa"/>
          </w:tcPr>
          <w:p w:rsidR="00A02B30" w:rsidRDefault="00B05A60">
            <w:pPr>
              <w:pStyle w:val="TableParagraph"/>
              <w:spacing w:line="206" w:lineRule="exact"/>
              <w:ind w:right="47"/>
              <w:jc w:val="right"/>
              <w:rPr>
                <w:sz w:val="18"/>
              </w:rPr>
            </w:pPr>
            <w:r>
              <w:rPr>
                <w:sz w:val="18"/>
              </w:rPr>
              <w:t>4933249.12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231</w:t>
            </w:r>
          </w:p>
        </w:tc>
        <w:tc>
          <w:tcPr>
            <w:tcW w:w="1838" w:type="dxa"/>
          </w:tcPr>
          <w:p w:rsidR="00A02B30" w:rsidRDefault="00B05A60">
            <w:pPr>
              <w:pStyle w:val="TableParagraph"/>
              <w:spacing w:line="206" w:lineRule="exact"/>
              <w:ind w:left="390"/>
              <w:rPr>
                <w:sz w:val="18"/>
              </w:rPr>
            </w:pPr>
            <w:r>
              <w:rPr>
                <w:sz w:val="18"/>
              </w:rPr>
              <w:t>7370602.17</w:t>
            </w:r>
          </w:p>
        </w:tc>
        <w:tc>
          <w:tcPr>
            <w:tcW w:w="1498" w:type="dxa"/>
          </w:tcPr>
          <w:p w:rsidR="00A02B30" w:rsidRDefault="00B05A60">
            <w:pPr>
              <w:pStyle w:val="TableParagraph"/>
              <w:spacing w:line="206" w:lineRule="exact"/>
              <w:ind w:right="47"/>
              <w:jc w:val="right"/>
              <w:rPr>
                <w:sz w:val="18"/>
              </w:rPr>
            </w:pPr>
            <w:r>
              <w:rPr>
                <w:sz w:val="18"/>
              </w:rPr>
              <w:t>4933239.00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232</w:t>
            </w:r>
          </w:p>
        </w:tc>
        <w:tc>
          <w:tcPr>
            <w:tcW w:w="1838" w:type="dxa"/>
          </w:tcPr>
          <w:p w:rsidR="00A02B30" w:rsidRDefault="00B05A60">
            <w:pPr>
              <w:pStyle w:val="TableParagraph"/>
              <w:spacing w:line="206" w:lineRule="exact"/>
              <w:ind w:left="390"/>
              <w:rPr>
                <w:sz w:val="18"/>
              </w:rPr>
            </w:pPr>
            <w:r>
              <w:rPr>
                <w:sz w:val="18"/>
              </w:rPr>
              <w:t>7370610.27</w:t>
            </w:r>
          </w:p>
        </w:tc>
        <w:tc>
          <w:tcPr>
            <w:tcW w:w="1498" w:type="dxa"/>
          </w:tcPr>
          <w:p w:rsidR="00A02B30" w:rsidRDefault="00B05A60">
            <w:pPr>
              <w:pStyle w:val="TableParagraph"/>
              <w:spacing w:line="206" w:lineRule="exact"/>
              <w:ind w:right="47"/>
              <w:jc w:val="right"/>
              <w:rPr>
                <w:sz w:val="18"/>
              </w:rPr>
            </w:pPr>
            <w:r>
              <w:rPr>
                <w:sz w:val="18"/>
              </w:rPr>
              <w:t>4933244.74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233</w:t>
            </w:r>
          </w:p>
        </w:tc>
        <w:tc>
          <w:tcPr>
            <w:tcW w:w="1838" w:type="dxa"/>
          </w:tcPr>
          <w:p w:rsidR="00A02B30" w:rsidRDefault="00B05A60">
            <w:pPr>
              <w:pStyle w:val="TableParagraph"/>
              <w:spacing w:line="206" w:lineRule="exact"/>
              <w:ind w:left="390"/>
              <w:rPr>
                <w:sz w:val="18"/>
              </w:rPr>
            </w:pPr>
            <w:r>
              <w:rPr>
                <w:sz w:val="18"/>
              </w:rPr>
              <w:t>7370619.65</w:t>
            </w:r>
          </w:p>
        </w:tc>
        <w:tc>
          <w:tcPr>
            <w:tcW w:w="1498" w:type="dxa"/>
          </w:tcPr>
          <w:p w:rsidR="00A02B30" w:rsidRDefault="00B05A60">
            <w:pPr>
              <w:pStyle w:val="TableParagraph"/>
              <w:spacing w:line="206" w:lineRule="exact"/>
              <w:ind w:right="47"/>
              <w:jc w:val="right"/>
              <w:rPr>
                <w:sz w:val="18"/>
              </w:rPr>
            </w:pPr>
            <w:r>
              <w:rPr>
                <w:sz w:val="18"/>
              </w:rPr>
              <w:t>4933247.46</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234</w:t>
            </w:r>
          </w:p>
        </w:tc>
        <w:tc>
          <w:tcPr>
            <w:tcW w:w="1838" w:type="dxa"/>
          </w:tcPr>
          <w:p w:rsidR="00A02B30" w:rsidRDefault="00B05A60">
            <w:pPr>
              <w:pStyle w:val="TableParagraph"/>
              <w:spacing w:line="206" w:lineRule="exact"/>
              <w:ind w:left="390"/>
              <w:rPr>
                <w:sz w:val="18"/>
              </w:rPr>
            </w:pPr>
            <w:r>
              <w:rPr>
                <w:sz w:val="18"/>
              </w:rPr>
              <w:t>7370628.47</w:t>
            </w:r>
          </w:p>
        </w:tc>
        <w:tc>
          <w:tcPr>
            <w:tcW w:w="1498" w:type="dxa"/>
          </w:tcPr>
          <w:p w:rsidR="00A02B30" w:rsidRDefault="00B05A60">
            <w:pPr>
              <w:pStyle w:val="TableParagraph"/>
              <w:spacing w:line="206" w:lineRule="exact"/>
              <w:ind w:right="47"/>
              <w:jc w:val="right"/>
              <w:rPr>
                <w:sz w:val="18"/>
              </w:rPr>
            </w:pPr>
            <w:r>
              <w:rPr>
                <w:sz w:val="18"/>
              </w:rPr>
              <w:t>4933243.27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235</w:t>
            </w:r>
          </w:p>
        </w:tc>
        <w:tc>
          <w:tcPr>
            <w:tcW w:w="1838" w:type="dxa"/>
          </w:tcPr>
          <w:p w:rsidR="00A02B30" w:rsidRDefault="00B05A60">
            <w:pPr>
              <w:pStyle w:val="TableParagraph"/>
              <w:spacing w:line="206" w:lineRule="exact"/>
              <w:ind w:left="390"/>
              <w:rPr>
                <w:sz w:val="18"/>
              </w:rPr>
            </w:pPr>
            <w:r>
              <w:rPr>
                <w:sz w:val="18"/>
              </w:rPr>
              <w:t>7370697.39</w:t>
            </w:r>
          </w:p>
        </w:tc>
        <w:tc>
          <w:tcPr>
            <w:tcW w:w="1498" w:type="dxa"/>
          </w:tcPr>
          <w:p w:rsidR="00A02B30" w:rsidRDefault="00B05A60">
            <w:pPr>
              <w:pStyle w:val="TableParagraph"/>
              <w:spacing w:line="206" w:lineRule="exact"/>
              <w:ind w:right="47"/>
              <w:jc w:val="right"/>
              <w:rPr>
                <w:sz w:val="18"/>
              </w:rPr>
            </w:pPr>
            <w:r>
              <w:rPr>
                <w:sz w:val="18"/>
              </w:rPr>
              <w:t>4933177.40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236</w:t>
            </w:r>
          </w:p>
        </w:tc>
        <w:tc>
          <w:tcPr>
            <w:tcW w:w="1838" w:type="dxa"/>
          </w:tcPr>
          <w:p w:rsidR="00A02B30" w:rsidRDefault="00B05A60">
            <w:pPr>
              <w:pStyle w:val="TableParagraph"/>
              <w:spacing w:line="206" w:lineRule="exact"/>
              <w:ind w:left="390"/>
              <w:rPr>
                <w:sz w:val="18"/>
              </w:rPr>
            </w:pPr>
            <w:r>
              <w:rPr>
                <w:sz w:val="18"/>
              </w:rPr>
              <w:t>7370776.64</w:t>
            </w:r>
          </w:p>
        </w:tc>
        <w:tc>
          <w:tcPr>
            <w:tcW w:w="1498" w:type="dxa"/>
          </w:tcPr>
          <w:p w:rsidR="00A02B30" w:rsidRDefault="00B05A60">
            <w:pPr>
              <w:pStyle w:val="TableParagraph"/>
              <w:spacing w:line="206" w:lineRule="exact"/>
              <w:ind w:right="47"/>
              <w:jc w:val="right"/>
              <w:rPr>
                <w:sz w:val="18"/>
              </w:rPr>
            </w:pPr>
            <w:r>
              <w:rPr>
                <w:sz w:val="18"/>
              </w:rPr>
              <w:t>4933101.12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237</w:t>
            </w:r>
          </w:p>
        </w:tc>
        <w:tc>
          <w:tcPr>
            <w:tcW w:w="1838" w:type="dxa"/>
          </w:tcPr>
          <w:p w:rsidR="00A02B30" w:rsidRDefault="00B05A60">
            <w:pPr>
              <w:pStyle w:val="TableParagraph"/>
              <w:spacing w:line="206" w:lineRule="exact"/>
              <w:ind w:left="390"/>
              <w:rPr>
                <w:sz w:val="18"/>
              </w:rPr>
            </w:pPr>
            <w:r>
              <w:rPr>
                <w:sz w:val="18"/>
              </w:rPr>
              <w:t>7370814.68</w:t>
            </w:r>
          </w:p>
        </w:tc>
        <w:tc>
          <w:tcPr>
            <w:tcW w:w="1498" w:type="dxa"/>
          </w:tcPr>
          <w:p w:rsidR="00A02B30" w:rsidRDefault="00B05A60">
            <w:pPr>
              <w:pStyle w:val="TableParagraph"/>
              <w:spacing w:line="206" w:lineRule="exact"/>
              <w:ind w:right="47"/>
              <w:jc w:val="right"/>
              <w:rPr>
                <w:sz w:val="18"/>
              </w:rPr>
            </w:pPr>
            <w:r>
              <w:rPr>
                <w:sz w:val="18"/>
              </w:rPr>
              <w:t>4933064.96</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238</w:t>
            </w:r>
          </w:p>
        </w:tc>
        <w:tc>
          <w:tcPr>
            <w:tcW w:w="1838" w:type="dxa"/>
          </w:tcPr>
          <w:p w:rsidR="00A02B30" w:rsidRDefault="00B05A60">
            <w:pPr>
              <w:pStyle w:val="TableParagraph"/>
              <w:spacing w:line="206" w:lineRule="exact"/>
              <w:ind w:left="390"/>
              <w:rPr>
                <w:sz w:val="18"/>
              </w:rPr>
            </w:pPr>
            <w:r>
              <w:rPr>
                <w:sz w:val="18"/>
              </w:rPr>
              <w:t>7370843.01</w:t>
            </w:r>
          </w:p>
        </w:tc>
        <w:tc>
          <w:tcPr>
            <w:tcW w:w="1498" w:type="dxa"/>
          </w:tcPr>
          <w:p w:rsidR="00A02B30" w:rsidRDefault="00B05A60">
            <w:pPr>
              <w:pStyle w:val="TableParagraph"/>
              <w:spacing w:line="206" w:lineRule="exact"/>
              <w:ind w:right="47"/>
              <w:jc w:val="right"/>
              <w:rPr>
                <w:sz w:val="18"/>
              </w:rPr>
            </w:pPr>
            <w:r>
              <w:rPr>
                <w:sz w:val="18"/>
              </w:rPr>
              <w:t>4933035.14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239</w:t>
            </w:r>
          </w:p>
        </w:tc>
        <w:tc>
          <w:tcPr>
            <w:tcW w:w="1838" w:type="dxa"/>
          </w:tcPr>
          <w:p w:rsidR="00A02B30" w:rsidRDefault="00B05A60">
            <w:pPr>
              <w:pStyle w:val="TableParagraph"/>
              <w:spacing w:line="206" w:lineRule="exact"/>
              <w:ind w:left="390"/>
              <w:rPr>
                <w:sz w:val="18"/>
              </w:rPr>
            </w:pPr>
            <w:r>
              <w:rPr>
                <w:sz w:val="18"/>
              </w:rPr>
              <w:t>7370874.00</w:t>
            </w:r>
          </w:p>
        </w:tc>
        <w:tc>
          <w:tcPr>
            <w:tcW w:w="1498" w:type="dxa"/>
          </w:tcPr>
          <w:p w:rsidR="00A02B30" w:rsidRDefault="00B05A60">
            <w:pPr>
              <w:pStyle w:val="TableParagraph"/>
              <w:spacing w:line="206" w:lineRule="exact"/>
              <w:ind w:right="47"/>
              <w:jc w:val="right"/>
              <w:rPr>
                <w:sz w:val="18"/>
              </w:rPr>
            </w:pPr>
            <w:r>
              <w:rPr>
                <w:sz w:val="18"/>
              </w:rPr>
              <w:t>4933003.87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240</w:t>
            </w:r>
          </w:p>
        </w:tc>
        <w:tc>
          <w:tcPr>
            <w:tcW w:w="1838" w:type="dxa"/>
          </w:tcPr>
          <w:p w:rsidR="00A02B30" w:rsidRDefault="00B05A60">
            <w:pPr>
              <w:pStyle w:val="TableParagraph"/>
              <w:spacing w:line="206" w:lineRule="exact"/>
              <w:ind w:left="390"/>
              <w:rPr>
                <w:sz w:val="18"/>
              </w:rPr>
            </w:pPr>
            <w:r>
              <w:rPr>
                <w:sz w:val="18"/>
              </w:rPr>
              <w:t>7370876.83</w:t>
            </w:r>
          </w:p>
        </w:tc>
        <w:tc>
          <w:tcPr>
            <w:tcW w:w="1498" w:type="dxa"/>
          </w:tcPr>
          <w:p w:rsidR="00A02B30" w:rsidRDefault="00B05A60">
            <w:pPr>
              <w:pStyle w:val="TableParagraph"/>
              <w:spacing w:line="206" w:lineRule="exact"/>
              <w:ind w:right="47"/>
              <w:jc w:val="right"/>
              <w:rPr>
                <w:sz w:val="18"/>
              </w:rPr>
            </w:pPr>
            <w:r>
              <w:rPr>
                <w:sz w:val="18"/>
              </w:rPr>
              <w:t>4933005.86</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241</w:t>
            </w:r>
          </w:p>
        </w:tc>
        <w:tc>
          <w:tcPr>
            <w:tcW w:w="1838" w:type="dxa"/>
          </w:tcPr>
          <w:p w:rsidR="00A02B30" w:rsidRDefault="00B05A60">
            <w:pPr>
              <w:pStyle w:val="TableParagraph"/>
              <w:spacing w:line="206" w:lineRule="exact"/>
              <w:ind w:left="390"/>
              <w:rPr>
                <w:sz w:val="18"/>
              </w:rPr>
            </w:pPr>
            <w:r>
              <w:rPr>
                <w:sz w:val="18"/>
              </w:rPr>
              <w:t>7370922.86</w:t>
            </w:r>
          </w:p>
        </w:tc>
        <w:tc>
          <w:tcPr>
            <w:tcW w:w="1498" w:type="dxa"/>
          </w:tcPr>
          <w:p w:rsidR="00A02B30" w:rsidRDefault="00B05A60">
            <w:pPr>
              <w:pStyle w:val="TableParagraph"/>
              <w:spacing w:line="206" w:lineRule="exact"/>
              <w:ind w:right="47"/>
              <w:jc w:val="right"/>
              <w:rPr>
                <w:sz w:val="18"/>
              </w:rPr>
            </w:pPr>
            <w:r>
              <w:rPr>
                <w:sz w:val="18"/>
              </w:rPr>
              <w:t>4932961.94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242</w:t>
            </w:r>
          </w:p>
        </w:tc>
        <w:tc>
          <w:tcPr>
            <w:tcW w:w="1838" w:type="dxa"/>
          </w:tcPr>
          <w:p w:rsidR="00A02B30" w:rsidRDefault="00B05A60">
            <w:pPr>
              <w:pStyle w:val="TableParagraph"/>
              <w:spacing w:line="206" w:lineRule="exact"/>
              <w:ind w:left="390"/>
              <w:rPr>
                <w:sz w:val="18"/>
              </w:rPr>
            </w:pPr>
            <w:r>
              <w:rPr>
                <w:sz w:val="18"/>
              </w:rPr>
              <w:t>7370926.13</w:t>
            </w:r>
          </w:p>
        </w:tc>
        <w:tc>
          <w:tcPr>
            <w:tcW w:w="1498" w:type="dxa"/>
          </w:tcPr>
          <w:p w:rsidR="00A02B30" w:rsidRDefault="00B05A60">
            <w:pPr>
              <w:pStyle w:val="TableParagraph"/>
              <w:spacing w:line="206" w:lineRule="exact"/>
              <w:ind w:right="47"/>
              <w:jc w:val="right"/>
              <w:rPr>
                <w:sz w:val="18"/>
              </w:rPr>
            </w:pPr>
            <w:r>
              <w:rPr>
                <w:sz w:val="18"/>
              </w:rPr>
              <w:t>4932956.75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243</w:t>
            </w:r>
          </w:p>
        </w:tc>
        <w:tc>
          <w:tcPr>
            <w:tcW w:w="1838" w:type="dxa"/>
          </w:tcPr>
          <w:p w:rsidR="00A02B30" w:rsidRDefault="00B05A60">
            <w:pPr>
              <w:pStyle w:val="TableParagraph"/>
              <w:spacing w:line="206" w:lineRule="exact"/>
              <w:ind w:left="390"/>
              <w:rPr>
                <w:sz w:val="18"/>
              </w:rPr>
            </w:pPr>
            <w:r>
              <w:rPr>
                <w:sz w:val="18"/>
              </w:rPr>
              <w:t>7370927.57</w:t>
            </w:r>
          </w:p>
        </w:tc>
        <w:tc>
          <w:tcPr>
            <w:tcW w:w="1498" w:type="dxa"/>
          </w:tcPr>
          <w:p w:rsidR="00A02B30" w:rsidRDefault="00B05A60">
            <w:pPr>
              <w:pStyle w:val="TableParagraph"/>
              <w:spacing w:line="206" w:lineRule="exact"/>
              <w:ind w:right="47"/>
              <w:jc w:val="right"/>
              <w:rPr>
                <w:sz w:val="18"/>
              </w:rPr>
            </w:pPr>
            <w:r>
              <w:rPr>
                <w:sz w:val="18"/>
              </w:rPr>
              <w:t>4932957.44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244</w:t>
            </w:r>
          </w:p>
        </w:tc>
        <w:tc>
          <w:tcPr>
            <w:tcW w:w="1838" w:type="dxa"/>
          </w:tcPr>
          <w:p w:rsidR="00A02B30" w:rsidRDefault="00B05A60">
            <w:pPr>
              <w:pStyle w:val="TableParagraph"/>
              <w:spacing w:line="206" w:lineRule="exact"/>
              <w:ind w:left="390"/>
              <w:rPr>
                <w:sz w:val="18"/>
              </w:rPr>
            </w:pPr>
            <w:r>
              <w:rPr>
                <w:sz w:val="18"/>
              </w:rPr>
              <w:t>7370950.43</w:t>
            </w:r>
          </w:p>
        </w:tc>
        <w:tc>
          <w:tcPr>
            <w:tcW w:w="1498" w:type="dxa"/>
          </w:tcPr>
          <w:p w:rsidR="00A02B30" w:rsidRDefault="00B05A60">
            <w:pPr>
              <w:pStyle w:val="TableParagraph"/>
              <w:spacing w:line="206" w:lineRule="exact"/>
              <w:ind w:right="47"/>
              <w:jc w:val="right"/>
              <w:rPr>
                <w:sz w:val="18"/>
              </w:rPr>
            </w:pPr>
            <w:r>
              <w:rPr>
                <w:sz w:val="18"/>
              </w:rPr>
              <w:t>4932935.64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245</w:t>
            </w:r>
          </w:p>
        </w:tc>
        <w:tc>
          <w:tcPr>
            <w:tcW w:w="1838" w:type="dxa"/>
          </w:tcPr>
          <w:p w:rsidR="00A02B30" w:rsidRDefault="00B05A60">
            <w:pPr>
              <w:pStyle w:val="TableParagraph"/>
              <w:spacing w:line="206" w:lineRule="exact"/>
              <w:ind w:left="390"/>
              <w:rPr>
                <w:sz w:val="18"/>
              </w:rPr>
            </w:pPr>
            <w:r>
              <w:rPr>
                <w:sz w:val="18"/>
              </w:rPr>
              <w:t>7371019.61</w:t>
            </w:r>
          </w:p>
        </w:tc>
        <w:tc>
          <w:tcPr>
            <w:tcW w:w="1498" w:type="dxa"/>
          </w:tcPr>
          <w:p w:rsidR="00A02B30" w:rsidRDefault="00B05A60">
            <w:pPr>
              <w:pStyle w:val="TableParagraph"/>
              <w:spacing w:line="206" w:lineRule="exact"/>
              <w:ind w:right="47"/>
              <w:jc w:val="right"/>
              <w:rPr>
                <w:sz w:val="18"/>
              </w:rPr>
            </w:pPr>
            <w:r>
              <w:rPr>
                <w:sz w:val="18"/>
              </w:rPr>
              <w:t>4932869.60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246</w:t>
            </w:r>
          </w:p>
        </w:tc>
        <w:tc>
          <w:tcPr>
            <w:tcW w:w="1838" w:type="dxa"/>
          </w:tcPr>
          <w:p w:rsidR="00A02B30" w:rsidRDefault="00B05A60">
            <w:pPr>
              <w:pStyle w:val="TableParagraph"/>
              <w:spacing w:line="206" w:lineRule="exact"/>
              <w:ind w:left="390"/>
              <w:rPr>
                <w:sz w:val="18"/>
              </w:rPr>
            </w:pPr>
            <w:r>
              <w:rPr>
                <w:sz w:val="18"/>
              </w:rPr>
              <w:t>7371027.24</w:t>
            </w:r>
          </w:p>
        </w:tc>
        <w:tc>
          <w:tcPr>
            <w:tcW w:w="1498" w:type="dxa"/>
          </w:tcPr>
          <w:p w:rsidR="00A02B30" w:rsidRDefault="00B05A60">
            <w:pPr>
              <w:pStyle w:val="TableParagraph"/>
              <w:spacing w:line="206" w:lineRule="exact"/>
              <w:ind w:right="47"/>
              <w:jc w:val="right"/>
              <w:rPr>
                <w:sz w:val="18"/>
              </w:rPr>
            </w:pPr>
            <w:r>
              <w:rPr>
                <w:sz w:val="18"/>
              </w:rPr>
              <w:t>4932858.79</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247</w:t>
            </w:r>
          </w:p>
        </w:tc>
        <w:tc>
          <w:tcPr>
            <w:tcW w:w="1838" w:type="dxa"/>
          </w:tcPr>
          <w:p w:rsidR="00A02B30" w:rsidRDefault="00B05A60">
            <w:pPr>
              <w:pStyle w:val="TableParagraph"/>
              <w:spacing w:line="206" w:lineRule="exact"/>
              <w:ind w:left="390"/>
              <w:rPr>
                <w:sz w:val="18"/>
              </w:rPr>
            </w:pPr>
            <w:r>
              <w:rPr>
                <w:sz w:val="18"/>
              </w:rPr>
              <w:t>7371034.54</w:t>
            </w:r>
          </w:p>
        </w:tc>
        <w:tc>
          <w:tcPr>
            <w:tcW w:w="1498" w:type="dxa"/>
          </w:tcPr>
          <w:p w:rsidR="00A02B30" w:rsidRDefault="00B05A60">
            <w:pPr>
              <w:pStyle w:val="TableParagraph"/>
              <w:spacing w:line="206" w:lineRule="exact"/>
              <w:ind w:right="47"/>
              <w:jc w:val="right"/>
              <w:rPr>
                <w:sz w:val="18"/>
              </w:rPr>
            </w:pPr>
            <w:r>
              <w:rPr>
                <w:sz w:val="18"/>
              </w:rPr>
              <w:t>4932841.67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248</w:t>
            </w:r>
          </w:p>
        </w:tc>
        <w:tc>
          <w:tcPr>
            <w:tcW w:w="1838" w:type="dxa"/>
          </w:tcPr>
          <w:p w:rsidR="00A02B30" w:rsidRDefault="00B05A60">
            <w:pPr>
              <w:pStyle w:val="TableParagraph"/>
              <w:spacing w:line="206" w:lineRule="exact"/>
              <w:ind w:left="390"/>
              <w:rPr>
                <w:sz w:val="18"/>
              </w:rPr>
            </w:pPr>
            <w:r>
              <w:rPr>
                <w:sz w:val="18"/>
              </w:rPr>
              <w:t>7371042.08</w:t>
            </w:r>
          </w:p>
        </w:tc>
        <w:tc>
          <w:tcPr>
            <w:tcW w:w="1498" w:type="dxa"/>
          </w:tcPr>
          <w:p w:rsidR="00A02B30" w:rsidRDefault="00B05A60">
            <w:pPr>
              <w:pStyle w:val="TableParagraph"/>
              <w:spacing w:line="206" w:lineRule="exact"/>
              <w:ind w:right="47"/>
              <w:jc w:val="right"/>
              <w:rPr>
                <w:sz w:val="18"/>
              </w:rPr>
            </w:pPr>
            <w:r>
              <w:rPr>
                <w:sz w:val="18"/>
              </w:rPr>
              <w:t>4932828.57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249</w:t>
            </w:r>
          </w:p>
        </w:tc>
        <w:tc>
          <w:tcPr>
            <w:tcW w:w="1838" w:type="dxa"/>
          </w:tcPr>
          <w:p w:rsidR="00A02B30" w:rsidRDefault="00B05A60">
            <w:pPr>
              <w:pStyle w:val="TableParagraph"/>
              <w:spacing w:line="206" w:lineRule="exact"/>
              <w:ind w:left="390"/>
              <w:rPr>
                <w:sz w:val="18"/>
              </w:rPr>
            </w:pPr>
            <w:r>
              <w:rPr>
                <w:sz w:val="18"/>
              </w:rPr>
              <w:t>7371052.88</w:t>
            </w:r>
          </w:p>
        </w:tc>
        <w:tc>
          <w:tcPr>
            <w:tcW w:w="1498" w:type="dxa"/>
          </w:tcPr>
          <w:p w:rsidR="00A02B30" w:rsidRDefault="00B05A60">
            <w:pPr>
              <w:pStyle w:val="TableParagraph"/>
              <w:spacing w:line="206" w:lineRule="exact"/>
              <w:ind w:right="47"/>
              <w:jc w:val="right"/>
              <w:rPr>
                <w:sz w:val="18"/>
              </w:rPr>
            </w:pPr>
            <w:r>
              <w:rPr>
                <w:sz w:val="18"/>
              </w:rPr>
              <w:t>4932836.15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250</w:t>
            </w:r>
          </w:p>
        </w:tc>
        <w:tc>
          <w:tcPr>
            <w:tcW w:w="1838" w:type="dxa"/>
          </w:tcPr>
          <w:p w:rsidR="00A02B30" w:rsidRDefault="00B05A60">
            <w:pPr>
              <w:pStyle w:val="TableParagraph"/>
              <w:spacing w:line="206" w:lineRule="exact"/>
              <w:ind w:left="390"/>
              <w:rPr>
                <w:sz w:val="18"/>
              </w:rPr>
            </w:pPr>
            <w:r>
              <w:rPr>
                <w:sz w:val="18"/>
              </w:rPr>
              <w:t>7371047.16</w:t>
            </w:r>
          </w:p>
        </w:tc>
        <w:tc>
          <w:tcPr>
            <w:tcW w:w="1498" w:type="dxa"/>
          </w:tcPr>
          <w:p w:rsidR="00A02B30" w:rsidRDefault="00B05A60">
            <w:pPr>
              <w:pStyle w:val="TableParagraph"/>
              <w:spacing w:line="206" w:lineRule="exact"/>
              <w:ind w:right="47"/>
              <w:jc w:val="right"/>
              <w:rPr>
                <w:sz w:val="18"/>
              </w:rPr>
            </w:pPr>
            <w:r>
              <w:rPr>
                <w:sz w:val="18"/>
              </w:rPr>
              <w:t>4932844.97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251</w:t>
            </w:r>
          </w:p>
        </w:tc>
        <w:tc>
          <w:tcPr>
            <w:tcW w:w="1838" w:type="dxa"/>
          </w:tcPr>
          <w:p w:rsidR="00A02B30" w:rsidRDefault="00B05A60">
            <w:pPr>
              <w:pStyle w:val="TableParagraph"/>
              <w:spacing w:line="206" w:lineRule="exact"/>
              <w:ind w:left="390"/>
              <w:rPr>
                <w:sz w:val="18"/>
              </w:rPr>
            </w:pPr>
            <w:r>
              <w:rPr>
                <w:sz w:val="18"/>
              </w:rPr>
              <w:t>7371048.66</w:t>
            </w:r>
          </w:p>
        </w:tc>
        <w:tc>
          <w:tcPr>
            <w:tcW w:w="1498" w:type="dxa"/>
          </w:tcPr>
          <w:p w:rsidR="00A02B30" w:rsidRDefault="00B05A60">
            <w:pPr>
              <w:pStyle w:val="TableParagraph"/>
              <w:spacing w:line="206" w:lineRule="exact"/>
              <w:ind w:right="47"/>
              <w:jc w:val="right"/>
              <w:rPr>
                <w:sz w:val="18"/>
              </w:rPr>
            </w:pPr>
            <w:r>
              <w:rPr>
                <w:sz w:val="18"/>
              </w:rPr>
              <w:t>4932846.67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252</w:t>
            </w:r>
          </w:p>
        </w:tc>
        <w:tc>
          <w:tcPr>
            <w:tcW w:w="1838" w:type="dxa"/>
          </w:tcPr>
          <w:p w:rsidR="00A02B30" w:rsidRDefault="00B05A60">
            <w:pPr>
              <w:pStyle w:val="TableParagraph"/>
              <w:spacing w:line="206" w:lineRule="exact"/>
              <w:ind w:left="390"/>
              <w:rPr>
                <w:sz w:val="18"/>
              </w:rPr>
            </w:pPr>
            <w:r>
              <w:rPr>
                <w:sz w:val="18"/>
              </w:rPr>
              <w:t>7371087.74</w:t>
            </w:r>
          </w:p>
        </w:tc>
        <w:tc>
          <w:tcPr>
            <w:tcW w:w="1498" w:type="dxa"/>
          </w:tcPr>
          <w:p w:rsidR="00A02B30" w:rsidRDefault="00B05A60">
            <w:pPr>
              <w:pStyle w:val="TableParagraph"/>
              <w:spacing w:line="206" w:lineRule="exact"/>
              <w:ind w:right="47"/>
              <w:jc w:val="right"/>
              <w:rPr>
                <w:sz w:val="18"/>
              </w:rPr>
            </w:pPr>
            <w:r>
              <w:rPr>
                <w:sz w:val="18"/>
              </w:rPr>
              <w:t>4932812.35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253</w:t>
            </w:r>
          </w:p>
        </w:tc>
        <w:tc>
          <w:tcPr>
            <w:tcW w:w="1838" w:type="dxa"/>
          </w:tcPr>
          <w:p w:rsidR="00A02B30" w:rsidRDefault="00B05A60">
            <w:pPr>
              <w:pStyle w:val="TableParagraph"/>
              <w:spacing w:line="206" w:lineRule="exact"/>
              <w:ind w:left="393"/>
              <w:rPr>
                <w:sz w:val="18"/>
              </w:rPr>
            </w:pPr>
            <w:r>
              <w:rPr>
                <w:sz w:val="18"/>
              </w:rPr>
              <w:t>7371127.26</w:t>
            </w:r>
          </w:p>
        </w:tc>
        <w:tc>
          <w:tcPr>
            <w:tcW w:w="1498" w:type="dxa"/>
          </w:tcPr>
          <w:p w:rsidR="00A02B30" w:rsidRDefault="00B05A60">
            <w:pPr>
              <w:pStyle w:val="TableParagraph"/>
              <w:spacing w:line="206" w:lineRule="exact"/>
              <w:ind w:right="47"/>
              <w:jc w:val="right"/>
              <w:rPr>
                <w:sz w:val="18"/>
              </w:rPr>
            </w:pPr>
            <w:r>
              <w:rPr>
                <w:sz w:val="18"/>
              </w:rPr>
              <w:t>4932780.46</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254</w:t>
            </w:r>
          </w:p>
        </w:tc>
        <w:tc>
          <w:tcPr>
            <w:tcW w:w="1838" w:type="dxa"/>
          </w:tcPr>
          <w:p w:rsidR="00A02B30" w:rsidRDefault="00B05A60">
            <w:pPr>
              <w:pStyle w:val="TableParagraph"/>
              <w:spacing w:line="206" w:lineRule="exact"/>
              <w:ind w:left="393"/>
              <w:rPr>
                <w:sz w:val="18"/>
              </w:rPr>
            </w:pPr>
            <w:r>
              <w:rPr>
                <w:sz w:val="18"/>
              </w:rPr>
              <w:t>7371168.20</w:t>
            </w:r>
          </w:p>
        </w:tc>
        <w:tc>
          <w:tcPr>
            <w:tcW w:w="1498" w:type="dxa"/>
          </w:tcPr>
          <w:p w:rsidR="00A02B30" w:rsidRDefault="00B05A60">
            <w:pPr>
              <w:pStyle w:val="TableParagraph"/>
              <w:spacing w:line="206" w:lineRule="exact"/>
              <w:ind w:right="47"/>
              <w:jc w:val="right"/>
              <w:rPr>
                <w:sz w:val="18"/>
              </w:rPr>
            </w:pPr>
            <w:r>
              <w:rPr>
                <w:sz w:val="18"/>
              </w:rPr>
              <w:t>4932750.31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255</w:t>
            </w:r>
          </w:p>
        </w:tc>
        <w:tc>
          <w:tcPr>
            <w:tcW w:w="1838" w:type="dxa"/>
          </w:tcPr>
          <w:p w:rsidR="00A02B30" w:rsidRDefault="00B05A60">
            <w:pPr>
              <w:pStyle w:val="TableParagraph"/>
              <w:spacing w:line="206" w:lineRule="exact"/>
              <w:ind w:left="390"/>
              <w:rPr>
                <w:sz w:val="18"/>
              </w:rPr>
            </w:pPr>
            <w:r>
              <w:rPr>
                <w:sz w:val="18"/>
              </w:rPr>
              <w:t>7371210.40</w:t>
            </w:r>
          </w:p>
        </w:tc>
        <w:tc>
          <w:tcPr>
            <w:tcW w:w="1498" w:type="dxa"/>
          </w:tcPr>
          <w:p w:rsidR="00A02B30" w:rsidRDefault="00B05A60">
            <w:pPr>
              <w:pStyle w:val="TableParagraph"/>
              <w:spacing w:line="206" w:lineRule="exact"/>
              <w:ind w:right="47"/>
              <w:jc w:val="right"/>
              <w:rPr>
                <w:sz w:val="18"/>
              </w:rPr>
            </w:pPr>
            <w:r>
              <w:rPr>
                <w:sz w:val="18"/>
              </w:rPr>
              <w:t>4932722.05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256</w:t>
            </w:r>
          </w:p>
        </w:tc>
        <w:tc>
          <w:tcPr>
            <w:tcW w:w="1838" w:type="dxa"/>
          </w:tcPr>
          <w:p w:rsidR="00A02B30" w:rsidRDefault="00B05A60">
            <w:pPr>
              <w:pStyle w:val="TableParagraph"/>
              <w:spacing w:line="206" w:lineRule="exact"/>
              <w:ind w:left="390"/>
              <w:rPr>
                <w:sz w:val="18"/>
              </w:rPr>
            </w:pPr>
            <w:r>
              <w:rPr>
                <w:sz w:val="18"/>
              </w:rPr>
              <w:t>7371253.76</w:t>
            </w:r>
          </w:p>
        </w:tc>
        <w:tc>
          <w:tcPr>
            <w:tcW w:w="1498" w:type="dxa"/>
          </w:tcPr>
          <w:p w:rsidR="00A02B30" w:rsidRDefault="00B05A60">
            <w:pPr>
              <w:pStyle w:val="TableParagraph"/>
              <w:spacing w:line="206" w:lineRule="exact"/>
              <w:ind w:right="47"/>
              <w:jc w:val="right"/>
              <w:rPr>
                <w:sz w:val="18"/>
              </w:rPr>
            </w:pPr>
            <w:r>
              <w:rPr>
                <w:sz w:val="18"/>
              </w:rPr>
              <w:t>4932695.61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257</w:t>
            </w:r>
          </w:p>
        </w:tc>
        <w:tc>
          <w:tcPr>
            <w:tcW w:w="1838" w:type="dxa"/>
          </w:tcPr>
          <w:p w:rsidR="00A02B30" w:rsidRDefault="00B05A60">
            <w:pPr>
              <w:pStyle w:val="TableParagraph"/>
              <w:spacing w:line="206" w:lineRule="exact"/>
              <w:ind w:left="390"/>
              <w:rPr>
                <w:sz w:val="18"/>
              </w:rPr>
            </w:pPr>
            <w:r>
              <w:rPr>
                <w:sz w:val="18"/>
              </w:rPr>
              <w:t>7371295.89</w:t>
            </w:r>
          </w:p>
        </w:tc>
        <w:tc>
          <w:tcPr>
            <w:tcW w:w="1498" w:type="dxa"/>
          </w:tcPr>
          <w:p w:rsidR="00A02B30" w:rsidRDefault="00B05A60">
            <w:pPr>
              <w:pStyle w:val="TableParagraph"/>
              <w:spacing w:line="206" w:lineRule="exact"/>
              <w:ind w:right="47"/>
              <w:jc w:val="right"/>
              <w:rPr>
                <w:sz w:val="18"/>
              </w:rPr>
            </w:pPr>
            <w:r>
              <w:rPr>
                <w:sz w:val="18"/>
              </w:rPr>
              <w:t>4932671.83</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258</w:t>
            </w:r>
          </w:p>
        </w:tc>
        <w:tc>
          <w:tcPr>
            <w:tcW w:w="1838" w:type="dxa"/>
          </w:tcPr>
          <w:p w:rsidR="00A02B30" w:rsidRDefault="00B05A60">
            <w:pPr>
              <w:pStyle w:val="TableParagraph"/>
              <w:spacing w:line="206" w:lineRule="exact"/>
              <w:ind w:left="390"/>
              <w:rPr>
                <w:sz w:val="18"/>
              </w:rPr>
            </w:pPr>
            <w:r>
              <w:rPr>
                <w:sz w:val="18"/>
              </w:rPr>
              <w:t>7371296.61</w:t>
            </w:r>
          </w:p>
        </w:tc>
        <w:tc>
          <w:tcPr>
            <w:tcW w:w="1498" w:type="dxa"/>
          </w:tcPr>
          <w:p w:rsidR="00A02B30" w:rsidRDefault="00B05A60">
            <w:pPr>
              <w:pStyle w:val="TableParagraph"/>
              <w:spacing w:line="206" w:lineRule="exact"/>
              <w:ind w:right="47"/>
              <w:jc w:val="right"/>
              <w:rPr>
                <w:sz w:val="18"/>
              </w:rPr>
            </w:pPr>
            <w:r>
              <w:rPr>
                <w:sz w:val="18"/>
              </w:rPr>
              <w:t>4932665.01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259</w:t>
            </w:r>
          </w:p>
        </w:tc>
        <w:tc>
          <w:tcPr>
            <w:tcW w:w="1838" w:type="dxa"/>
          </w:tcPr>
          <w:p w:rsidR="00A02B30" w:rsidRDefault="00B05A60">
            <w:pPr>
              <w:pStyle w:val="TableParagraph"/>
              <w:spacing w:line="206" w:lineRule="exact"/>
              <w:ind w:left="390"/>
              <w:rPr>
                <w:sz w:val="18"/>
              </w:rPr>
            </w:pPr>
            <w:r>
              <w:rPr>
                <w:sz w:val="18"/>
              </w:rPr>
              <w:t>7371297.12</w:t>
            </w:r>
          </w:p>
        </w:tc>
        <w:tc>
          <w:tcPr>
            <w:tcW w:w="1498" w:type="dxa"/>
          </w:tcPr>
          <w:p w:rsidR="00A02B30" w:rsidRDefault="00B05A60">
            <w:pPr>
              <w:pStyle w:val="TableParagraph"/>
              <w:spacing w:line="206" w:lineRule="exact"/>
              <w:ind w:right="47"/>
              <w:jc w:val="right"/>
              <w:rPr>
                <w:sz w:val="18"/>
              </w:rPr>
            </w:pPr>
            <w:r>
              <w:rPr>
                <w:sz w:val="18"/>
              </w:rPr>
              <w:t>4932664.02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260</w:t>
            </w:r>
          </w:p>
        </w:tc>
        <w:tc>
          <w:tcPr>
            <w:tcW w:w="1838" w:type="dxa"/>
          </w:tcPr>
          <w:p w:rsidR="00A02B30" w:rsidRDefault="00B05A60">
            <w:pPr>
              <w:pStyle w:val="TableParagraph"/>
              <w:spacing w:line="206" w:lineRule="exact"/>
              <w:ind w:left="390"/>
              <w:rPr>
                <w:sz w:val="18"/>
              </w:rPr>
            </w:pPr>
            <w:r>
              <w:rPr>
                <w:sz w:val="18"/>
              </w:rPr>
              <w:t>7371301.68</w:t>
            </w:r>
          </w:p>
        </w:tc>
        <w:tc>
          <w:tcPr>
            <w:tcW w:w="1498" w:type="dxa"/>
          </w:tcPr>
          <w:p w:rsidR="00A02B30" w:rsidRDefault="00B05A60">
            <w:pPr>
              <w:pStyle w:val="TableParagraph"/>
              <w:spacing w:line="206" w:lineRule="exact"/>
              <w:ind w:right="47"/>
              <w:jc w:val="right"/>
              <w:rPr>
                <w:sz w:val="18"/>
              </w:rPr>
            </w:pPr>
            <w:r>
              <w:rPr>
                <w:sz w:val="18"/>
              </w:rPr>
              <w:t>4932668.77</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261</w:t>
            </w:r>
          </w:p>
        </w:tc>
        <w:tc>
          <w:tcPr>
            <w:tcW w:w="1838" w:type="dxa"/>
          </w:tcPr>
          <w:p w:rsidR="00A02B30" w:rsidRDefault="00B05A60">
            <w:pPr>
              <w:pStyle w:val="TableParagraph"/>
              <w:spacing w:line="206" w:lineRule="exact"/>
              <w:ind w:left="390"/>
              <w:rPr>
                <w:sz w:val="18"/>
              </w:rPr>
            </w:pPr>
            <w:r>
              <w:rPr>
                <w:sz w:val="18"/>
              </w:rPr>
              <w:t>7371315.90</w:t>
            </w:r>
          </w:p>
        </w:tc>
        <w:tc>
          <w:tcPr>
            <w:tcW w:w="1498" w:type="dxa"/>
          </w:tcPr>
          <w:p w:rsidR="00A02B30" w:rsidRDefault="00B05A60">
            <w:pPr>
              <w:pStyle w:val="TableParagraph"/>
              <w:spacing w:line="206" w:lineRule="exact"/>
              <w:ind w:right="47"/>
              <w:jc w:val="right"/>
              <w:rPr>
                <w:sz w:val="18"/>
              </w:rPr>
            </w:pPr>
            <w:r>
              <w:rPr>
                <w:sz w:val="18"/>
              </w:rPr>
              <w:t>4932661.32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262</w:t>
            </w:r>
          </w:p>
        </w:tc>
        <w:tc>
          <w:tcPr>
            <w:tcW w:w="1838" w:type="dxa"/>
          </w:tcPr>
          <w:p w:rsidR="00A02B30" w:rsidRDefault="00B05A60">
            <w:pPr>
              <w:pStyle w:val="TableParagraph"/>
              <w:spacing w:line="206" w:lineRule="exact"/>
              <w:ind w:left="390"/>
              <w:rPr>
                <w:sz w:val="18"/>
              </w:rPr>
            </w:pPr>
            <w:r>
              <w:rPr>
                <w:sz w:val="18"/>
              </w:rPr>
              <w:t>7371332.83</w:t>
            </w:r>
          </w:p>
        </w:tc>
        <w:tc>
          <w:tcPr>
            <w:tcW w:w="1498" w:type="dxa"/>
          </w:tcPr>
          <w:p w:rsidR="00A02B30" w:rsidRDefault="00B05A60">
            <w:pPr>
              <w:pStyle w:val="TableParagraph"/>
              <w:spacing w:line="206" w:lineRule="exact"/>
              <w:ind w:right="47"/>
              <w:jc w:val="right"/>
              <w:rPr>
                <w:sz w:val="18"/>
              </w:rPr>
            </w:pPr>
            <w:r>
              <w:rPr>
                <w:sz w:val="18"/>
              </w:rPr>
              <w:t>4932652.84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586</w:t>
            </w:r>
          </w:p>
        </w:tc>
        <w:tc>
          <w:tcPr>
            <w:tcW w:w="1838" w:type="dxa"/>
          </w:tcPr>
          <w:p w:rsidR="00A02B30" w:rsidRDefault="00B05A60">
            <w:pPr>
              <w:pStyle w:val="TableParagraph"/>
              <w:spacing w:line="206" w:lineRule="exact"/>
              <w:ind w:left="390"/>
              <w:rPr>
                <w:sz w:val="18"/>
              </w:rPr>
            </w:pPr>
            <w:r>
              <w:rPr>
                <w:sz w:val="18"/>
              </w:rPr>
              <w:t>7371359.05</w:t>
            </w:r>
          </w:p>
        </w:tc>
        <w:tc>
          <w:tcPr>
            <w:tcW w:w="1498" w:type="dxa"/>
          </w:tcPr>
          <w:p w:rsidR="00A02B30" w:rsidRDefault="00B05A60">
            <w:pPr>
              <w:pStyle w:val="TableParagraph"/>
              <w:spacing w:line="206" w:lineRule="exact"/>
              <w:ind w:right="47"/>
              <w:jc w:val="right"/>
              <w:rPr>
                <w:sz w:val="18"/>
              </w:rPr>
            </w:pPr>
            <w:r>
              <w:rPr>
                <w:sz w:val="18"/>
              </w:rPr>
              <w:t>4932681.83</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587</w:t>
            </w:r>
          </w:p>
        </w:tc>
        <w:tc>
          <w:tcPr>
            <w:tcW w:w="1838" w:type="dxa"/>
          </w:tcPr>
          <w:p w:rsidR="00A02B30" w:rsidRDefault="00B05A60">
            <w:pPr>
              <w:pStyle w:val="TableParagraph"/>
              <w:spacing w:line="206" w:lineRule="exact"/>
              <w:ind w:left="390"/>
              <w:rPr>
                <w:sz w:val="18"/>
              </w:rPr>
            </w:pPr>
            <w:r>
              <w:rPr>
                <w:sz w:val="18"/>
              </w:rPr>
              <w:t>7371289.42</w:t>
            </w:r>
          </w:p>
        </w:tc>
        <w:tc>
          <w:tcPr>
            <w:tcW w:w="1498" w:type="dxa"/>
          </w:tcPr>
          <w:p w:rsidR="00A02B30" w:rsidRDefault="00B05A60">
            <w:pPr>
              <w:pStyle w:val="TableParagraph"/>
              <w:spacing w:line="206" w:lineRule="exact"/>
              <w:ind w:right="47"/>
              <w:jc w:val="right"/>
              <w:rPr>
                <w:sz w:val="18"/>
              </w:rPr>
            </w:pPr>
            <w:r>
              <w:rPr>
                <w:sz w:val="18"/>
              </w:rPr>
              <w:t>4932717.70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588</w:t>
            </w:r>
          </w:p>
        </w:tc>
        <w:tc>
          <w:tcPr>
            <w:tcW w:w="1838" w:type="dxa"/>
          </w:tcPr>
          <w:p w:rsidR="00A02B30" w:rsidRDefault="00B05A60">
            <w:pPr>
              <w:pStyle w:val="TableParagraph"/>
              <w:spacing w:line="206" w:lineRule="exact"/>
              <w:ind w:left="390"/>
              <w:rPr>
                <w:sz w:val="18"/>
              </w:rPr>
            </w:pPr>
            <w:r>
              <w:rPr>
                <w:sz w:val="18"/>
              </w:rPr>
              <w:t>7371230.28</w:t>
            </w:r>
          </w:p>
        </w:tc>
        <w:tc>
          <w:tcPr>
            <w:tcW w:w="1498" w:type="dxa"/>
          </w:tcPr>
          <w:p w:rsidR="00A02B30" w:rsidRDefault="00B05A60">
            <w:pPr>
              <w:pStyle w:val="TableParagraph"/>
              <w:spacing w:line="206" w:lineRule="exact"/>
              <w:ind w:right="47"/>
              <w:jc w:val="right"/>
              <w:rPr>
                <w:sz w:val="18"/>
              </w:rPr>
            </w:pPr>
            <w:r>
              <w:rPr>
                <w:sz w:val="18"/>
              </w:rPr>
              <w:t>4932753.05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589</w:t>
            </w:r>
          </w:p>
        </w:tc>
        <w:tc>
          <w:tcPr>
            <w:tcW w:w="1838" w:type="dxa"/>
          </w:tcPr>
          <w:p w:rsidR="00A02B30" w:rsidRDefault="00B05A60">
            <w:pPr>
              <w:pStyle w:val="TableParagraph"/>
              <w:spacing w:line="206" w:lineRule="exact"/>
              <w:ind w:left="393"/>
              <w:rPr>
                <w:sz w:val="18"/>
              </w:rPr>
            </w:pPr>
            <w:r>
              <w:rPr>
                <w:sz w:val="18"/>
              </w:rPr>
              <w:t>7371173.52</w:t>
            </w:r>
          </w:p>
        </w:tc>
        <w:tc>
          <w:tcPr>
            <w:tcW w:w="1498" w:type="dxa"/>
          </w:tcPr>
          <w:p w:rsidR="00A02B30" w:rsidRDefault="00B05A60">
            <w:pPr>
              <w:pStyle w:val="TableParagraph"/>
              <w:spacing w:line="206" w:lineRule="exact"/>
              <w:ind w:right="47"/>
              <w:jc w:val="right"/>
              <w:rPr>
                <w:sz w:val="18"/>
              </w:rPr>
            </w:pPr>
            <w:r>
              <w:rPr>
                <w:sz w:val="18"/>
              </w:rPr>
              <w:t>4932792.12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590</w:t>
            </w:r>
          </w:p>
        </w:tc>
        <w:tc>
          <w:tcPr>
            <w:tcW w:w="1838" w:type="dxa"/>
          </w:tcPr>
          <w:p w:rsidR="00A02B30" w:rsidRDefault="00B05A60">
            <w:pPr>
              <w:pStyle w:val="TableParagraph"/>
              <w:spacing w:line="206" w:lineRule="exact"/>
              <w:ind w:left="393"/>
              <w:rPr>
                <w:sz w:val="18"/>
              </w:rPr>
            </w:pPr>
            <w:r>
              <w:rPr>
                <w:sz w:val="18"/>
              </w:rPr>
              <w:t>7371108.03</w:t>
            </w:r>
          </w:p>
        </w:tc>
        <w:tc>
          <w:tcPr>
            <w:tcW w:w="1498" w:type="dxa"/>
          </w:tcPr>
          <w:p w:rsidR="00A02B30" w:rsidRDefault="00B05A60">
            <w:pPr>
              <w:pStyle w:val="TableParagraph"/>
              <w:spacing w:line="206" w:lineRule="exact"/>
              <w:ind w:right="47"/>
              <w:jc w:val="right"/>
              <w:rPr>
                <w:sz w:val="18"/>
              </w:rPr>
            </w:pPr>
            <w:r>
              <w:rPr>
                <w:sz w:val="18"/>
              </w:rPr>
              <w:t>4932842.81</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591</w:t>
            </w:r>
          </w:p>
        </w:tc>
        <w:tc>
          <w:tcPr>
            <w:tcW w:w="1838" w:type="dxa"/>
          </w:tcPr>
          <w:p w:rsidR="00A02B30" w:rsidRDefault="00B05A60">
            <w:pPr>
              <w:pStyle w:val="TableParagraph"/>
              <w:spacing w:line="206" w:lineRule="exact"/>
              <w:ind w:left="393"/>
              <w:rPr>
                <w:sz w:val="18"/>
              </w:rPr>
            </w:pPr>
            <w:r>
              <w:rPr>
                <w:sz w:val="18"/>
              </w:rPr>
              <w:t>7371101.03</w:t>
            </w:r>
          </w:p>
        </w:tc>
        <w:tc>
          <w:tcPr>
            <w:tcW w:w="1498" w:type="dxa"/>
          </w:tcPr>
          <w:p w:rsidR="00A02B30" w:rsidRDefault="00B05A60">
            <w:pPr>
              <w:pStyle w:val="TableParagraph"/>
              <w:spacing w:line="206" w:lineRule="exact"/>
              <w:ind w:right="47"/>
              <w:jc w:val="right"/>
              <w:rPr>
                <w:sz w:val="18"/>
              </w:rPr>
            </w:pPr>
            <w:r>
              <w:rPr>
                <w:sz w:val="18"/>
              </w:rPr>
              <w:t>4932852.00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592</w:t>
            </w:r>
          </w:p>
        </w:tc>
        <w:tc>
          <w:tcPr>
            <w:tcW w:w="1838" w:type="dxa"/>
          </w:tcPr>
          <w:p w:rsidR="00A02B30" w:rsidRDefault="00B05A60">
            <w:pPr>
              <w:pStyle w:val="TableParagraph"/>
              <w:spacing w:line="206" w:lineRule="exact"/>
              <w:ind w:left="390"/>
              <w:rPr>
                <w:sz w:val="18"/>
              </w:rPr>
            </w:pPr>
            <w:r>
              <w:rPr>
                <w:sz w:val="18"/>
              </w:rPr>
              <w:t>7371099.22</w:t>
            </w:r>
          </w:p>
        </w:tc>
        <w:tc>
          <w:tcPr>
            <w:tcW w:w="1498" w:type="dxa"/>
          </w:tcPr>
          <w:p w:rsidR="00A02B30" w:rsidRDefault="00B05A60">
            <w:pPr>
              <w:pStyle w:val="TableParagraph"/>
              <w:spacing w:line="206" w:lineRule="exact"/>
              <w:ind w:right="47"/>
              <w:jc w:val="right"/>
              <w:rPr>
                <w:sz w:val="18"/>
              </w:rPr>
            </w:pPr>
            <w:r>
              <w:rPr>
                <w:sz w:val="18"/>
              </w:rPr>
              <w:t>4932850.18</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593</w:t>
            </w:r>
          </w:p>
        </w:tc>
        <w:tc>
          <w:tcPr>
            <w:tcW w:w="1838" w:type="dxa"/>
          </w:tcPr>
          <w:p w:rsidR="00A02B30" w:rsidRDefault="00B05A60">
            <w:pPr>
              <w:pStyle w:val="TableParagraph"/>
              <w:spacing w:line="206" w:lineRule="exact"/>
              <w:ind w:left="390"/>
              <w:rPr>
                <w:sz w:val="18"/>
              </w:rPr>
            </w:pPr>
            <w:r>
              <w:rPr>
                <w:sz w:val="18"/>
              </w:rPr>
              <w:t>7371048.10</w:t>
            </w:r>
          </w:p>
        </w:tc>
        <w:tc>
          <w:tcPr>
            <w:tcW w:w="1498" w:type="dxa"/>
          </w:tcPr>
          <w:p w:rsidR="00A02B30" w:rsidRDefault="00B05A60">
            <w:pPr>
              <w:pStyle w:val="TableParagraph"/>
              <w:spacing w:line="206" w:lineRule="exact"/>
              <w:ind w:right="47"/>
              <w:jc w:val="right"/>
              <w:rPr>
                <w:sz w:val="18"/>
              </w:rPr>
            </w:pPr>
            <w:r>
              <w:rPr>
                <w:sz w:val="18"/>
              </w:rPr>
              <w:t>4932895.64</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594</w:t>
            </w:r>
          </w:p>
        </w:tc>
        <w:tc>
          <w:tcPr>
            <w:tcW w:w="1838" w:type="dxa"/>
          </w:tcPr>
          <w:p w:rsidR="00A02B30" w:rsidRDefault="00B05A60">
            <w:pPr>
              <w:pStyle w:val="TableParagraph"/>
              <w:spacing w:line="206" w:lineRule="exact"/>
              <w:ind w:left="390"/>
              <w:rPr>
                <w:sz w:val="18"/>
              </w:rPr>
            </w:pPr>
            <w:r>
              <w:rPr>
                <w:sz w:val="18"/>
              </w:rPr>
              <w:t>7371022.34</w:t>
            </w:r>
          </w:p>
        </w:tc>
        <w:tc>
          <w:tcPr>
            <w:tcW w:w="1498" w:type="dxa"/>
          </w:tcPr>
          <w:p w:rsidR="00A02B30" w:rsidRDefault="00B05A60">
            <w:pPr>
              <w:pStyle w:val="TableParagraph"/>
              <w:spacing w:line="206" w:lineRule="exact"/>
              <w:ind w:right="47"/>
              <w:jc w:val="right"/>
              <w:rPr>
                <w:sz w:val="18"/>
              </w:rPr>
            </w:pPr>
            <w:r>
              <w:rPr>
                <w:sz w:val="18"/>
              </w:rPr>
              <w:t>4932920.46</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595</w:t>
            </w:r>
          </w:p>
        </w:tc>
        <w:tc>
          <w:tcPr>
            <w:tcW w:w="1838" w:type="dxa"/>
          </w:tcPr>
          <w:p w:rsidR="00A02B30" w:rsidRDefault="00B05A60">
            <w:pPr>
              <w:pStyle w:val="TableParagraph"/>
              <w:spacing w:line="206" w:lineRule="exact"/>
              <w:ind w:left="390"/>
              <w:rPr>
                <w:sz w:val="18"/>
              </w:rPr>
            </w:pPr>
            <w:r>
              <w:rPr>
                <w:sz w:val="18"/>
              </w:rPr>
              <w:t>7371013.02</w:t>
            </w:r>
          </w:p>
        </w:tc>
        <w:tc>
          <w:tcPr>
            <w:tcW w:w="1498" w:type="dxa"/>
          </w:tcPr>
          <w:p w:rsidR="00A02B30" w:rsidRDefault="00B05A60">
            <w:pPr>
              <w:pStyle w:val="TableParagraph"/>
              <w:spacing w:line="206" w:lineRule="exact"/>
              <w:ind w:right="47"/>
              <w:jc w:val="right"/>
              <w:rPr>
                <w:sz w:val="18"/>
              </w:rPr>
            </w:pPr>
            <w:r>
              <w:rPr>
                <w:sz w:val="18"/>
              </w:rPr>
              <w:t>4932940.25</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596</w:t>
            </w:r>
          </w:p>
        </w:tc>
        <w:tc>
          <w:tcPr>
            <w:tcW w:w="1838" w:type="dxa"/>
          </w:tcPr>
          <w:p w:rsidR="00A02B30" w:rsidRDefault="00B05A60">
            <w:pPr>
              <w:pStyle w:val="TableParagraph"/>
              <w:spacing w:line="206" w:lineRule="exact"/>
              <w:ind w:left="390"/>
              <w:rPr>
                <w:sz w:val="18"/>
              </w:rPr>
            </w:pPr>
            <w:r>
              <w:rPr>
                <w:sz w:val="18"/>
              </w:rPr>
              <w:t>7371007.67</w:t>
            </w:r>
          </w:p>
        </w:tc>
        <w:tc>
          <w:tcPr>
            <w:tcW w:w="1498" w:type="dxa"/>
          </w:tcPr>
          <w:p w:rsidR="00A02B30" w:rsidRDefault="00B05A60">
            <w:pPr>
              <w:pStyle w:val="TableParagraph"/>
              <w:spacing w:line="206" w:lineRule="exact"/>
              <w:ind w:right="47"/>
              <w:jc w:val="right"/>
              <w:rPr>
                <w:sz w:val="18"/>
              </w:rPr>
            </w:pPr>
            <w:r>
              <w:rPr>
                <w:sz w:val="18"/>
              </w:rPr>
              <w:t>4932934.60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597</w:t>
            </w:r>
          </w:p>
        </w:tc>
        <w:tc>
          <w:tcPr>
            <w:tcW w:w="1838" w:type="dxa"/>
          </w:tcPr>
          <w:p w:rsidR="00A02B30" w:rsidRDefault="00B05A60">
            <w:pPr>
              <w:pStyle w:val="TableParagraph"/>
              <w:spacing w:line="206" w:lineRule="exact"/>
              <w:ind w:left="390"/>
              <w:rPr>
                <w:sz w:val="18"/>
              </w:rPr>
            </w:pPr>
            <w:r>
              <w:rPr>
                <w:sz w:val="18"/>
              </w:rPr>
              <w:t>7370958.31</w:t>
            </w:r>
          </w:p>
        </w:tc>
        <w:tc>
          <w:tcPr>
            <w:tcW w:w="1498" w:type="dxa"/>
          </w:tcPr>
          <w:p w:rsidR="00A02B30" w:rsidRDefault="00B05A60">
            <w:pPr>
              <w:pStyle w:val="TableParagraph"/>
              <w:spacing w:line="206" w:lineRule="exact"/>
              <w:ind w:right="47"/>
              <w:jc w:val="right"/>
              <w:rPr>
                <w:sz w:val="18"/>
              </w:rPr>
            </w:pPr>
            <w:r>
              <w:rPr>
                <w:sz w:val="18"/>
              </w:rPr>
              <w:t>4932982.42</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598</w:t>
            </w:r>
          </w:p>
        </w:tc>
        <w:tc>
          <w:tcPr>
            <w:tcW w:w="1838" w:type="dxa"/>
          </w:tcPr>
          <w:p w:rsidR="00A02B30" w:rsidRDefault="00B05A60">
            <w:pPr>
              <w:pStyle w:val="TableParagraph"/>
              <w:spacing w:line="206" w:lineRule="exact"/>
              <w:ind w:left="390"/>
              <w:rPr>
                <w:sz w:val="18"/>
              </w:rPr>
            </w:pPr>
            <w:r>
              <w:rPr>
                <w:sz w:val="18"/>
              </w:rPr>
              <w:t>7370929.41</w:t>
            </w:r>
          </w:p>
        </w:tc>
        <w:tc>
          <w:tcPr>
            <w:tcW w:w="1498" w:type="dxa"/>
          </w:tcPr>
          <w:p w:rsidR="00A02B30" w:rsidRDefault="00B05A60">
            <w:pPr>
              <w:pStyle w:val="TableParagraph"/>
              <w:spacing w:line="206" w:lineRule="exact"/>
              <w:ind w:right="47"/>
              <w:jc w:val="right"/>
              <w:rPr>
                <w:sz w:val="18"/>
              </w:rPr>
            </w:pPr>
            <w:r>
              <w:rPr>
                <w:sz w:val="18"/>
              </w:rPr>
              <w:t>4933010.20</w:t>
            </w:r>
          </w:p>
        </w:tc>
      </w:tr>
      <w:tr w:rsidR="00A02B30">
        <w:trPr>
          <w:trHeight w:val="238"/>
        </w:trPr>
        <w:tc>
          <w:tcPr>
            <w:tcW w:w="315" w:type="dxa"/>
          </w:tcPr>
          <w:p w:rsidR="00A02B30" w:rsidRDefault="00B05A60">
            <w:pPr>
              <w:pStyle w:val="TableParagraph"/>
              <w:spacing w:line="206" w:lineRule="exact"/>
              <w:ind w:right="83"/>
              <w:jc w:val="center"/>
              <w:rPr>
                <w:sz w:val="18"/>
              </w:rPr>
            </w:pPr>
            <w:r>
              <w:rPr>
                <w:sz w:val="18"/>
              </w:rPr>
              <w:t>П</w:t>
            </w:r>
          </w:p>
        </w:tc>
        <w:tc>
          <w:tcPr>
            <w:tcW w:w="875" w:type="dxa"/>
          </w:tcPr>
          <w:p w:rsidR="00A02B30" w:rsidRDefault="00B05A60">
            <w:pPr>
              <w:pStyle w:val="TableParagraph"/>
              <w:spacing w:line="206" w:lineRule="exact"/>
              <w:ind w:left="175"/>
              <w:rPr>
                <w:sz w:val="18"/>
              </w:rPr>
            </w:pPr>
            <w:r>
              <w:rPr>
                <w:sz w:val="18"/>
              </w:rPr>
              <w:t>599</w:t>
            </w:r>
          </w:p>
        </w:tc>
        <w:tc>
          <w:tcPr>
            <w:tcW w:w="1838" w:type="dxa"/>
          </w:tcPr>
          <w:p w:rsidR="00A02B30" w:rsidRDefault="00B05A60">
            <w:pPr>
              <w:pStyle w:val="TableParagraph"/>
              <w:spacing w:line="206" w:lineRule="exact"/>
              <w:ind w:left="390"/>
              <w:rPr>
                <w:sz w:val="18"/>
              </w:rPr>
            </w:pPr>
            <w:r>
              <w:rPr>
                <w:sz w:val="18"/>
              </w:rPr>
              <w:t>7370899.38</w:t>
            </w:r>
          </w:p>
        </w:tc>
        <w:tc>
          <w:tcPr>
            <w:tcW w:w="1498" w:type="dxa"/>
          </w:tcPr>
          <w:p w:rsidR="00A02B30" w:rsidRDefault="00B05A60">
            <w:pPr>
              <w:pStyle w:val="TableParagraph"/>
              <w:spacing w:line="206" w:lineRule="exact"/>
              <w:ind w:right="47"/>
              <w:jc w:val="right"/>
              <w:rPr>
                <w:sz w:val="18"/>
              </w:rPr>
            </w:pPr>
            <w:r>
              <w:rPr>
                <w:sz w:val="18"/>
              </w:rPr>
              <w:t>4933038.62</w:t>
            </w:r>
          </w:p>
        </w:tc>
      </w:tr>
      <w:tr w:rsidR="00A02B30">
        <w:trPr>
          <w:trHeight w:val="218"/>
        </w:trPr>
        <w:tc>
          <w:tcPr>
            <w:tcW w:w="315" w:type="dxa"/>
          </w:tcPr>
          <w:p w:rsidR="00A02B30" w:rsidRDefault="00B05A60">
            <w:pPr>
              <w:pStyle w:val="TableParagraph"/>
              <w:spacing w:line="187" w:lineRule="exact"/>
              <w:ind w:right="83"/>
              <w:jc w:val="center"/>
              <w:rPr>
                <w:sz w:val="18"/>
              </w:rPr>
            </w:pPr>
            <w:r>
              <w:rPr>
                <w:sz w:val="18"/>
              </w:rPr>
              <w:t>П</w:t>
            </w:r>
          </w:p>
        </w:tc>
        <w:tc>
          <w:tcPr>
            <w:tcW w:w="875" w:type="dxa"/>
          </w:tcPr>
          <w:p w:rsidR="00A02B30" w:rsidRDefault="00B05A60">
            <w:pPr>
              <w:pStyle w:val="TableParagraph"/>
              <w:spacing w:line="187" w:lineRule="exact"/>
              <w:ind w:left="175"/>
              <w:rPr>
                <w:sz w:val="18"/>
              </w:rPr>
            </w:pPr>
            <w:r>
              <w:rPr>
                <w:sz w:val="18"/>
              </w:rPr>
              <w:t>600</w:t>
            </w:r>
          </w:p>
        </w:tc>
        <w:tc>
          <w:tcPr>
            <w:tcW w:w="1838" w:type="dxa"/>
          </w:tcPr>
          <w:p w:rsidR="00A02B30" w:rsidRDefault="00B05A60">
            <w:pPr>
              <w:pStyle w:val="TableParagraph"/>
              <w:spacing w:line="187" w:lineRule="exact"/>
              <w:ind w:left="390"/>
              <w:rPr>
                <w:sz w:val="18"/>
              </w:rPr>
            </w:pPr>
            <w:r>
              <w:rPr>
                <w:sz w:val="18"/>
              </w:rPr>
              <w:t>7370891.59</w:t>
            </w:r>
          </w:p>
        </w:tc>
        <w:tc>
          <w:tcPr>
            <w:tcW w:w="1498" w:type="dxa"/>
          </w:tcPr>
          <w:p w:rsidR="00A02B30" w:rsidRDefault="00B05A60">
            <w:pPr>
              <w:pStyle w:val="TableParagraph"/>
              <w:spacing w:line="187" w:lineRule="exact"/>
              <w:ind w:right="47"/>
              <w:jc w:val="right"/>
              <w:rPr>
                <w:sz w:val="18"/>
              </w:rPr>
            </w:pPr>
            <w:r>
              <w:rPr>
                <w:sz w:val="18"/>
              </w:rPr>
              <w:t>4933048.19</w:t>
            </w:r>
          </w:p>
        </w:tc>
      </w:tr>
    </w:tbl>
    <w:p w:rsidR="00A02B30" w:rsidRDefault="00A02B30">
      <w:pPr>
        <w:spacing w:line="187" w:lineRule="exact"/>
        <w:jc w:val="right"/>
        <w:rPr>
          <w:sz w:val="18"/>
        </w:rPr>
        <w:sectPr w:rsidR="00A02B30">
          <w:type w:val="continuous"/>
          <w:pgSz w:w="12480" w:h="15650"/>
          <w:pgMar w:top="1480" w:right="740" w:bottom="280" w:left="740" w:header="720" w:footer="720" w:gutter="0"/>
          <w:cols w:space="720"/>
        </w:sectPr>
      </w:pPr>
    </w:p>
    <w:p w:rsidR="00A02B30" w:rsidRDefault="00B05A60">
      <w:pPr>
        <w:pStyle w:val="BodyText"/>
        <w:tabs>
          <w:tab w:val="left" w:pos="1696"/>
          <w:tab w:val="left" w:pos="3741"/>
        </w:tabs>
        <w:spacing w:before="64"/>
        <w:ind w:left="0" w:right="34"/>
        <w:jc w:val="center"/>
      </w:pPr>
      <w:r>
        <w:lastRenderedPageBreak/>
        <w:pict>
          <v:line id="_x0000_s1045" style="position:absolute;left:0;text-align:left;z-index:251683328;mso-position-horizontal-relative:page;mso-position-vertical-relative:page" from="304.7pt,9.65pt" to="304.7pt,746.65pt" strokeweight=".6pt">
            <w10:wrap anchorx="page" anchory="page"/>
          </v:line>
        </w:pict>
      </w:r>
      <w:r>
        <w:t>БРОЈ</w:t>
      </w:r>
      <w:r>
        <w:tab/>
        <w:t>X</w:t>
      </w:r>
      <w:r>
        <w:tab/>
        <w:t>Y</w:t>
      </w:r>
    </w:p>
    <w:p w:rsidR="00A02B30" w:rsidRDefault="00B05A60">
      <w:pPr>
        <w:pStyle w:val="BodyText"/>
        <w:tabs>
          <w:tab w:val="left" w:pos="662"/>
          <w:tab w:val="left" w:pos="1752"/>
          <w:tab w:val="right" w:pos="4648"/>
        </w:tabs>
        <w:spacing w:before="31"/>
        <w:ind w:left="221"/>
      </w:pPr>
      <w:r>
        <w:t>П</w:t>
      </w:r>
      <w:r>
        <w:tab/>
        <w:t>601</w:t>
      </w:r>
      <w:r>
        <w:tab/>
      </w:r>
      <w:r>
        <w:t>7370890.55</w:t>
      </w:r>
      <w:r>
        <w:tab/>
        <w:t>4933046.91</w:t>
      </w:r>
    </w:p>
    <w:p w:rsidR="00A02B30" w:rsidRDefault="00B05A60">
      <w:pPr>
        <w:pStyle w:val="BodyText"/>
        <w:tabs>
          <w:tab w:val="left" w:pos="662"/>
          <w:tab w:val="left" w:pos="1752"/>
          <w:tab w:val="right" w:pos="4648"/>
        </w:tabs>
        <w:spacing w:before="32"/>
        <w:ind w:left="221"/>
      </w:pPr>
      <w:r>
        <w:t>П</w:t>
      </w:r>
      <w:r>
        <w:tab/>
        <w:t>602</w:t>
      </w:r>
      <w:r>
        <w:tab/>
        <w:t>7370812.56</w:t>
      </w:r>
      <w:r>
        <w:tab/>
        <w:t>4933120.95</w:t>
      </w:r>
    </w:p>
    <w:p w:rsidR="00A02B30" w:rsidRDefault="00B05A60">
      <w:pPr>
        <w:pStyle w:val="BodyText"/>
        <w:tabs>
          <w:tab w:val="left" w:pos="662"/>
          <w:tab w:val="left" w:pos="1752"/>
          <w:tab w:val="right" w:pos="4648"/>
        </w:tabs>
        <w:spacing w:before="31"/>
        <w:ind w:left="221"/>
      </w:pPr>
      <w:r>
        <w:t>П</w:t>
      </w:r>
      <w:r>
        <w:tab/>
        <w:t>603</w:t>
      </w:r>
      <w:r>
        <w:tab/>
        <w:t>7370810.40</w:t>
      </w:r>
      <w:r>
        <w:tab/>
        <w:t>4933129.22</w:t>
      </w:r>
    </w:p>
    <w:p w:rsidR="00A02B30" w:rsidRDefault="00B05A60">
      <w:pPr>
        <w:pStyle w:val="BodyText"/>
        <w:tabs>
          <w:tab w:val="left" w:pos="662"/>
          <w:tab w:val="left" w:pos="1752"/>
          <w:tab w:val="right" w:pos="4648"/>
        </w:tabs>
        <w:spacing w:before="31"/>
        <w:ind w:left="221"/>
      </w:pPr>
      <w:r>
        <w:t>П</w:t>
      </w:r>
      <w:r>
        <w:tab/>
        <w:t>604</w:t>
      </w:r>
      <w:r>
        <w:tab/>
        <w:t>7370810.32</w:t>
      </w:r>
      <w:r>
        <w:tab/>
        <w:t>4933135.88</w:t>
      </w:r>
    </w:p>
    <w:p w:rsidR="00A02B30" w:rsidRDefault="00B05A60">
      <w:pPr>
        <w:pStyle w:val="BodyText"/>
        <w:tabs>
          <w:tab w:val="left" w:pos="662"/>
          <w:tab w:val="left" w:pos="1752"/>
          <w:tab w:val="right" w:pos="4648"/>
        </w:tabs>
        <w:spacing w:before="31"/>
        <w:ind w:left="221"/>
      </w:pPr>
      <w:r>
        <w:t>П</w:t>
      </w:r>
      <w:r>
        <w:tab/>
        <w:t>605</w:t>
      </w:r>
      <w:r>
        <w:tab/>
        <w:t>7370827.07</w:t>
      </w:r>
      <w:r>
        <w:tab/>
        <w:t>4933150.81</w:t>
      </w:r>
    </w:p>
    <w:p w:rsidR="00A02B30" w:rsidRDefault="00B05A60">
      <w:pPr>
        <w:pStyle w:val="BodyText"/>
        <w:tabs>
          <w:tab w:val="left" w:pos="662"/>
          <w:tab w:val="left" w:pos="1752"/>
          <w:tab w:val="right" w:pos="4648"/>
        </w:tabs>
        <w:spacing w:before="31"/>
        <w:ind w:left="221"/>
      </w:pPr>
      <w:r>
        <w:t>П</w:t>
      </w:r>
      <w:r>
        <w:tab/>
        <w:t>606</w:t>
      </w:r>
      <w:r>
        <w:tab/>
        <w:t>7370838.35</w:t>
      </w:r>
      <w:r>
        <w:tab/>
        <w:t>4933157.97</w:t>
      </w:r>
    </w:p>
    <w:p w:rsidR="00A02B30" w:rsidRDefault="00B05A60">
      <w:pPr>
        <w:pStyle w:val="BodyText"/>
        <w:tabs>
          <w:tab w:val="left" w:pos="662"/>
          <w:tab w:val="left" w:pos="1752"/>
          <w:tab w:val="right" w:pos="4648"/>
        </w:tabs>
        <w:spacing w:before="31"/>
        <w:ind w:left="221"/>
      </w:pPr>
      <w:r>
        <w:t>П</w:t>
      </w:r>
      <w:r>
        <w:tab/>
        <w:t>607</w:t>
      </w:r>
      <w:r>
        <w:tab/>
        <w:t>7370848.51</w:t>
      </w:r>
      <w:r>
        <w:tab/>
        <w:t>4933146.40</w:t>
      </w:r>
    </w:p>
    <w:p w:rsidR="00A02B30" w:rsidRDefault="00B05A60">
      <w:pPr>
        <w:pStyle w:val="BodyText"/>
        <w:tabs>
          <w:tab w:val="left" w:pos="662"/>
          <w:tab w:val="left" w:pos="1752"/>
          <w:tab w:val="right" w:pos="4648"/>
        </w:tabs>
        <w:spacing w:before="32"/>
        <w:ind w:left="221"/>
      </w:pPr>
      <w:r>
        <w:t>П</w:t>
      </w:r>
      <w:r>
        <w:tab/>
        <w:t>608</w:t>
      </w:r>
      <w:r>
        <w:tab/>
        <w:t>7370857.18</w:t>
      </w:r>
      <w:r>
        <w:tab/>
        <w:t>4933153.96</w:t>
      </w:r>
    </w:p>
    <w:p w:rsidR="00A02B30" w:rsidRDefault="00B05A60">
      <w:pPr>
        <w:pStyle w:val="BodyText"/>
        <w:tabs>
          <w:tab w:val="left" w:pos="662"/>
          <w:tab w:val="left" w:pos="1752"/>
          <w:tab w:val="right" w:pos="4648"/>
        </w:tabs>
        <w:spacing w:before="31"/>
        <w:ind w:left="221"/>
      </w:pPr>
      <w:r>
        <w:t>П</w:t>
      </w:r>
      <w:r>
        <w:tab/>
        <w:t>609</w:t>
      </w:r>
      <w:r>
        <w:tab/>
        <w:t>7370848.44</w:t>
      </w:r>
      <w:r>
        <w:tab/>
        <w:t>4933163.91</w:t>
      </w:r>
    </w:p>
    <w:p w:rsidR="00A02B30" w:rsidRDefault="00B05A60">
      <w:pPr>
        <w:pStyle w:val="BodyText"/>
        <w:tabs>
          <w:tab w:val="left" w:pos="662"/>
          <w:tab w:val="left" w:pos="1752"/>
          <w:tab w:val="right" w:pos="4648"/>
        </w:tabs>
        <w:spacing w:before="31"/>
        <w:ind w:left="221"/>
      </w:pPr>
      <w:r>
        <w:t>П</w:t>
      </w:r>
      <w:r>
        <w:tab/>
        <w:t>610</w:t>
      </w:r>
      <w:r>
        <w:tab/>
        <w:t>7370</w:t>
      </w:r>
      <w:r>
        <w:t>861.29</w:t>
      </w:r>
      <w:r>
        <w:tab/>
        <w:t>4933173.18</w:t>
      </w:r>
    </w:p>
    <w:p w:rsidR="00A02B30" w:rsidRDefault="00B05A60">
      <w:pPr>
        <w:pStyle w:val="BodyText"/>
        <w:tabs>
          <w:tab w:val="left" w:pos="665"/>
          <w:tab w:val="left" w:pos="1752"/>
          <w:tab w:val="right" w:pos="4648"/>
        </w:tabs>
        <w:spacing w:before="31"/>
        <w:ind w:left="221"/>
      </w:pPr>
      <w:r>
        <w:t>П</w:t>
      </w:r>
      <w:r>
        <w:tab/>
      </w:r>
      <w:r>
        <w:rPr>
          <w:spacing w:val="-3"/>
        </w:rPr>
        <w:t>611</w:t>
      </w:r>
      <w:r>
        <w:rPr>
          <w:spacing w:val="-3"/>
        </w:rPr>
        <w:tab/>
      </w:r>
      <w:r>
        <w:t>7370852.57</w:t>
      </w:r>
      <w:r>
        <w:tab/>
        <w:t>4933182.97</w:t>
      </w:r>
    </w:p>
    <w:p w:rsidR="00A02B30" w:rsidRDefault="00B05A60">
      <w:pPr>
        <w:pStyle w:val="BodyText"/>
        <w:tabs>
          <w:tab w:val="left" w:pos="662"/>
          <w:tab w:val="left" w:pos="1752"/>
          <w:tab w:val="right" w:pos="4648"/>
        </w:tabs>
        <w:spacing w:before="31"/>
        <w:ind w:left="221"/>
      </w:pPr>
      <w:r>
        <w:t>П</w:t>
      </w:r>
      <w:r>
        <w:tab/>
        <w:t>612</w:t>
      </w:r>
      <w:r>
        <w:tab/>
        <w:t>7370832.26</w:t>
      </w:r>
      <w:r>
        <w:tab/>
        <w:t>4933169.99</w:t>
      </w:r>
    </w:p>
    <w:p w:rsidR="00A02B30" w:rsidRDefault="00B05A60">
      <w:pPr>
        <w:pStyle w:val="BodyText"/>
        <w:tabs>
          <w:tab w:val="left" w:pos="662"/>
          <w:tab w:val="left" w:pos="1752"/>
          <w:tab w:val="right" w:pos="4648"/>
        </w:tabs>
        <w:spacing w:before="31"/>
        <w:ind w:left="221"/>
      </w:pPr>
      <w:r>
        <w:t>П</w:t>
      </w:r>
      <w:r>
        <w:tab/>
        <w:t>613</w:t>
      </w:r>
      <w:r>
        <w:tab/>
        <w:t>7370826.53</w:t>
      </w:r>
      <w:r>
        <w:tab/>
        <w:t>4933173.25</w:t>
      </w:r>
    </w:p>
    <w:p w:rsidR="00A02B30" w:rsidRDefault="00B05A60">
      <w:pPr>
        <w:pStyle w:val="BodyText"/>
        <w:tabs>
          <w:tab w:val="left" w:pos="662"/>
          <w:tab w:val="left" w:pos="1752"/>
          <w:tab w:val="right" w:pos="4648"/>
        </w:tabs>
        <w:spacing w:before="32"/>
        <w:ind w:left="221"/>
      </w:pPr>
      <w:r>
        <w:t>П</w:t>
      </w:r>
      <w:r>
        <w:tab/>
        <w:t>614</w:t>
      </w:r>
      <w:r>
        <w:tab/>
        <w:t>7370810.82</w:t>
      </w:r>
      <w:r>
        <w:tab/>
        <w:t>4933155.37</w:t>
      </w:r>
    </w:p>
    <w:p w:rsidR="00A02B30" w:rsidRDefault="00B05A60">
      <w:pPr>
        <w:pStyle w:val="BodyText"/>
        <w:tabs>
          <w:tab w:val="left" w:pos="662"/>
          <w:tab w:val="left" w:pos="1752"/>
          <w:tab w:val="right" w:pos="4648"/>
        </w:tabs>
        <w:spacing w:before="31"/>
        <w:ind w:left="221"/>
      </w:pPr>
      <w:r>
        <w:t>П</w:t>
      </w:r>
      <w:r>
        <w:tab/>
        <w:t>615</w:t>
      </w:r>
      <w:r>
        <w:tab/>
        <w:t>7370794.59</w:t>
      </w:r>
      <w:r>
        <w:tab/>
        <w:t>4933137.91</w:t>
      </w:r>
    </w:p>
    <w:p w:rsidR="00A02B30" w:rsidRDefault="00B05A60">
      <w:pPr>
        <w:pStyle w:val="BodyText"/>
        <w:tabs>
          <w:tab w:val="left" w:pos="662"/>
          <w:tab w:val="left" w:pos="1752"/>
          <w:tab w:val="right" w:pos="4648"/>
        </w:tabs>
        <w:spacing w:before="31"/>
        <w:ind w:left="221"/>
      </w:pPr>
      <w:r>
        <w:t>П</w:t>
      </w:r>
      <w:r>
        <w:tab/>
        <w:t>616</w:t>
      </w:r>
      <w:r>
        <w:tab/>
        <w:t>7370744.29</w:t>
      </w:r>
      <w:r>
        <w:tab/>
        <w:t>4933185.55</w:t>
      </w:r>
    </w:p>
    <w:p w:rsidR="00A02B30" w:rsidRDefault="00B05A60">
      <w:pPr>
        <w:pStyle w:val="BodyText"/>
        <w:tabs>
          <w:tab w:val="left" w:pos="662"/>
          <w:tab w:val="left" w:pos="1752"/>
          <w:tab w:val="right" w:pos="4648"/>
        </w:tabs>
        <w:spacing w:before="31"/>
        <w:ind w:left="221"/>
      </w:pPr>
      <w:r>
        <w:t>П</w:t>
      </w:r>
      <w:r>
        <w:tab/>
        <w:t>617</w:t>
      </w:r>
      <w:r>
        <w:tab/>
        <w:t>7370715.32</w:t>
      </w:r>
      <w:r>
        <w:tab/>
        <w:t>4933213.20</w:t>
      </w:r>
    </w:p>
    <w:p w:rsidR="00A02B30" w:rsidRDefault="00B05A60">
      <w:pPr>
        <w:pStyle w:val="BodyText"/>
        <w:tabs>
          <w:tab w:val="left" w:pos="662"/>
          <w:tab w:val="left" w:pos="1752"/>
          <w:tab w:val="right" w:pos="4648"/>
        </w:tabs>
        <w:spacing w:before="31"/>
        <w:ind w:left="221"/>
      </w:pPr>
      <w:r>
        <w:t>П</w:t>
      </w:r>
      <w:r>
        <w:tab/>
        <w:t>618</w:t>
      </w:r>
      <w:r>
        <w:tab/>
        <w:t>7370686.25</w:t>
      </w:r>
      <w:r>
        <w:tab/>
        <w:t>4933240.74</w:t>
      </w:r>
    </w:p>
    <w:p w:rsidR="00A02B30" w:rsidRDefault="00B05A60">
      <w:pPr>
        <w:pStyle w:val="BodyText"/>
        <w:tabs>
          <w:tab w:val="left" w:pos="662"/>
          <w:tab w:val="left" w:pos="1752"/>
          <w:tab w:val="right" w:pos="4648"/>
        </w:tabs>
        <w:spacing w:before="31"/>
        <w:ind w:left="221"/>
      </w:pPr>
      <w:r>
        <w:t>П</w:t>
      </w:r>
      <w:r>
        <w:tab/>
        <w:t>619</w:t>
      </w:r>
      <w:r>
        <w:tab/>
        <w:t>7370658.</w:t>
      </w:r>
      <w:r>
        <w:t>84</w:t>
      </w:r>
      <w:r>
        <w:tab/>
        <w:t>4933266.32</w:t>
      </w:r>
    </w:p>
    <w:p w:rsidR="00A02B30" w:rsidRDefault="00B05A60">
      <w:pPr>
        <w:pStyle w:val="BodyText"/>
        <w:tabs>
          <w:tab w:val="left" w:pos="662"/>
          <w:tab w:val="left" w:pos="1752"/>
          <w:tab w:val="right" w:pos="4648"/>
        </w:tabs>
        <w:spacing w:before="31"/>
        <w:ind w:left="221"/>
      </w:pPr>
      <w:r>
        <w:t>П</w:t>
      </w:r>
      <w:r>
        <w:tab/>
        <w:t>620</w:t>
      </w:r>
      <w:r>
        <w:tab/>
        <w:t>7370658.98</w:t>
      </w:r>
      <w:r>
        <w:tab/>
        <w:t>4933269.62</w:t>
      </w:r>
    </w:p>
    <w:p w:rsidR="00A02B30" w:rsidRDefault="00B05A60">
      <w:pPr>
        <w:pStyle w:val="BodyText"/>
        <w:tabs>
          <w:tab w:val="left" w:pos="662"/>
          <w:tab w:val="left" w:pos="1752"/>
          <w:tab w:val="right" w:pos="4648"/>
        </w:tabs>
        <w:spacing w:before="32"/>
        <w:ind w:left="221"/>
      </w:pPr>
      <w:r>
        <w:t>П</w:t>
      </w:r>
      <w:r>
        <w:tab/>
        <w:t>621</w:t>
      </w:r>
      <w:r>
        <w:tab/>
        <w:t>7370657.27</w:t>
      </w:r>
      <w:r>
        <w:tab/>
        <w:t>4933271.34</w:t>
      </w:r>
    </w:p>
    <w:p w:rsidR="00A02B30" w:rsidRDefault="00B05A60">
      <w:pPr>
        <w:pStyle w:val="BodyText"/>
        <w:tabs>
          <w:tab w:val="left" w:pos="662"/>
          <w:tab w:val="left" w:pos="1752"/>
          <w:tab w:val="right" w:pos="4648"/>
        </w:tabs>
        <w:spacing w:before="31"/>
        <w:ind w:left="221"/>
      </w:pPr>
      <w:r>
        <w:t>П</w:t>
      </w:r>
      <w:r>
        <w:tab/>
        <w:t>622</w:t>
      </w:r>
      <w:r>
        <w:tab/>
        <w:t>7370654.86</w:t>
      </w:r>
      <w:r>
        <w:tab/>
        <w:t>4933270.09</w:t>
      </w:r>
    </w:p>
    <w:p w:rsidR="00A02B30" w:rsidRDefault="00B05A60">
      <w:pPr>
        <w:pStyle w:val="BodyText"/>
        <w:tabs>
          <w:tab w:val="left" w:pos="662"/>
          <w:tab w:val="left" w:pos="1752"/>
          <w:tab w:val="right" w:pos="4648"/>
        </w:tabs>
        <w:spacing w:before="31"/>
        <w:ind w:left="221"/>
      </w:pPr>
      <w:r>
        <w:t>П</w:t>
      </w:r>
      <w:r>
        <w:tab/>
        <w:t>623</w:t>
      </w:r>
      <w:r>
        <w:tab/>
        <w:t>7370578.84</w:t>
      </w:r>
      <w:r>
        <w:tab/>
        <w:t>4933343.78</w:t>
      </w:r>
    </w:p>
    <w:p w:rsidR="00A02B30" w:rsidRDefault="00B05A60">
      <w:pPr>
        <w:pStyle w:val="BodyText"/>
        <w:tabs>
          <w:tab w:val="left" w:pos="662"/>
          <w:tab w:val="left" w:pos="1752"/>
          <w:tab w:val="right" w:pos="4648"/>
        </w:tabs>
        <w:spacing w:before="31"/>
        <w:ind w:left="221"/>
      </w:pPr>
      <w:r>
        <w:t>П</w:t>
      </w:r>
      <w:r>
        <w:tab/>
        <w:t>624</w:t>
      </w:r>
      <w:r>
        <w:tab/>
        <w:t>7370559.49</w:t>
      </w:r>
      <w:r>
        <w:tab/>
        <w:t>4933361.99</w:t>
      </w:r>
    </w:p>
    <w:p w:rsidR="00A02B30" w:rsidRDefault="00B05A60">
      <w:pPr>
        <w:pStyle w:val="BodyText"/>
        <w:tabs>
          <w:tab w:val="left" w:pos="662"/>
          <w:tab w:val="left" w:pos="1752"/>
          <w:tab w:val="right" w:pos="4648"/>
        </w:tabs>
        <w:spacing w:before="31"/>
        <w:ind w:left="221"/>
      </w:pPr>
      <w:r>
        <w:t>П</w:t>
      </w:r>
      <w:r>
        <w:tab/>
        <w:t>625</w:t>
      </w:r>
      <w:r>
        <w:tab/>
        <w:t>7370506.51</w:t>
      </w:r>
      <w:r>
        <w:tab/>
        <w:t>4933406.45</w:t>
      </w:r>
    </w:p>
    <w:p w:rsidR="00A02B30" w:rsidRDefault="00B05A60">
      <w:pPr>
        <w:pStyle w:val="BodyText"/>
        <w:tabs>
          <w:tab w:val="left" w:pos="662"/>
          <w:tab w:val="left" w:pos="1752"/>
          <w:tab w:val="right" w:pos="4648"/>
        </w:tabs>
        <w:spacing w:before="31"/>
        <w:ind w:left="221"/>
      </w:pPr>
      <w:r>
        <w:t>П</w:t>
      </w:r>
      <w:r>
        <w:tab/>
        <w:t>626</w:t>
      </w:r>
      <w:r>
        <w:tab/>
        <w:t>7370501.05</w:t>
      </w:r>
      <w:r>
        <w:tab/>
        <w:t>4933410.61</w:t>
      </w:r>
    </w:p>
    <w:p w:rsidR="00A02B30" w:rsidRDefault="00A02B30">
      <w:pPr>
        <w:pStyle w:val="BodyText"/>
        <w:spacing w:before="2"/>
        <w:ind w:left="0"/>
        <w:rPr>
          <w:sz w:val="19"/>
        </w:rPr>
      </w:pPr>
    </w:p>
    <w:p w:rsidR="00A02B30" w:rsidRDefault="00B05A60">
      <w:pPr>
        <w:pStyle w:val="BodyText"/>
        <w:ind w:left="1614"/>
      </w:pPr>
      <w:r>
        <w:t>грађевинска парцела П2-13</w:t>
      </w:r>
    </w:p>
    <w:p w:rsidR="00A02B30" w:rsidRDefault="00A02B30">
      <w:pPr>
        <w:pStyle w:val="BodyText"/>
        <w:spacing w:before="7"/>
        <w:ind w:left="0"/>
        <w:rPr>
          <w:sz w:val="21"/>
        </w:rPr>
      </w:pPr>
    </w:p>
    <w:p w:rsidR="00A02B30" w:rsidRDefault="00B05A60">
      <w:pPr>
        <w:pStyle w:val="BodyText"/>
        <w:tabs>
          <w:tab w:val="left" w:pos="1696"/>
          <w:tab w:val="left" w:pos="3741"/>
        </w:tabs>
        <w:ind w:left="0" w:right="34"/>
        <w:jc w:val="center"/>
      </w:pPr>
      <w:r>
        <w:t>БРОЈ</w:t>
      </w:r>
      <w:r>
        <w:tab/>
        <w:t>X</w:t>
      </w:r>
      <w:r>
        <w:tab/>
        <w:t>Y</w:t>
      </w:r>
    </w:p>
    <w:p w:rsidR="00A02B30" w:rsidRDefault="00A02B30">
      <w:pPr>
        <w:pStyle w:val="BodyText"/>
        <w:spacing w:before="10"/>
        <w:ind w:left="0"/>
        <w:rPr>
          <w:sz w:val="2"/>
        </w:rPr>
      </w:pPr>
    </w:p>
    <w:tbl>
      <w:tblPr>
        <w:tblW w:w="0" w:type="auto"/>
        <w:tblInd w:w="180" w:type="dxa"/>
        <w:tblLayout w:type="fixed"/>
        <w:tblCellMar>
          <w:left w:w="0" w:type="dxa"/>
          <w:right w:w="0" w:type="dxa"/>
        </w:tblCellMar>
        <w:tblLook w:val="01E0" w:firstRow="1" w:lastRow="1" w:firstColumn="1" w:lastColumn="1" w:noHBand="0" w:noVBand="0"/>
      </w:tblPr>
      <w:tblGrid>
        <w:gridCol w:w="337"/>
        <w:gridCol w:w="830"/>
        <w:gridCol w:w="1853"/>
        <w:gridCol w:w="1500"/>
      </w:tblGrid>
      <w:tr w:rsidR="00A02B30">
        <w:trPr>
          <w:trHeight w:val="215"/>
        </w:trPr>
        <w:tc>
          <w:tcPr>
            <w:tcW w:w="337" w:type="dxa"/>
          </w:tcPr>
          <w:p w:rsidR="00A02B30" w:rsidRDefault="00B05A60">
            <w:pPr>
              <w:pStyle w:val="TableParagraph"/>
              <w:spacing w:before="0" w:line="196" w:lineRule="exact"/>
              <w:ind w:left="50"/>
              <w:rPr>
                <w:sz w:val="18"/>
              </w:rPr>
            </w:pPr>
            <w:r>
              <w:rPr>
                <w:sz w:val="18"/>
              </w:rPr>
              <w:t>П</w:t>
            </w:r>
          </w:p>
        </w:tc>
        <w:tc>
          <w:tcPr>
            <w:tcW w:w="830" w:type="dxa"/>
          </w:tcPr>
          <w:p w:rsidR="00A02B30" w:rsidRDefault="00B05A60">
            <w:pPr>
              <w:pStyle w:val="TableParagraph"/>
              <w:spacing w:before="0" w:line="196" w:lineRule="exact"/>
              <w:ind w:left="153"/>
              <w:rPr>
                <w:sz w:val="18"/>
              </w:rPr>
            </w:pPr>
            <w:r>
              <w:rPr>
                <w:sz w:val="18"/>
              </w:rPr>
              <w:t>262</w:t>
            </w:r>
          </w:p>
        </w:tc>
        <w:tc>
          <w:tcPr>
            <w:tcW w:w="1853" w:type="dxa"/>
          </w:tcPr>
          <w:p w:rsidR="00A02B30" w:rsidRDefault="00B05A60">
            <w:pPr>
              <w:pStyle w:val="TableParagraph"/>
              <w:spacing w:before="0" w:line="196" w:lineRule="exact"/>
              <w:ind w:left="404"/>
              <w:rPr>
                <w:sz w:val="18"/>
              </w:rPr>
            </w:pPr>
            <w:r>
              <w:rPr>
                <w:sz w:val="18"/>
              </w:rPr>
              <w:t>7371332.83</w:t>
            </w:r>
          </w:p>
        </w:tc>
        <w:tc>
          <w:tcPr>
            <w:tcW w:w="1500" w:type="dxa"/>
          </w:tcPr>
          <w:p w:rsidR="00A02B30" w:rsidRDefault="00B05A60">
            <w:pPr>
              <w:pStyle w:val="TableParagraph"/>
              <w:spacing w:before="0" w:line="196" w:lineRule="exact"/>
              <w:ind w:right="50"/>
              <w:jc w:val="right"/>
              <w:rPr>
                <w:sz w:val="18"/>
              </w:rPr>
            </w:pPr>
            <w:r>
              <w:rPr>
                <w:sz w:val="18"/>
              </w:rPr>
              <w:t>4932652.84</w:t>
            </w:r>
          </w:p>
        </w:tc>
      </w:tr>
      <w:tr w:rsidR="00A02B30">
        <w:trPr>
          <w:trHeight w:val="232"/>
        </w:trPr>
        <w:tc>
          <w:tcPr>
            <w:tcW w:w="337" w:type="dxa"/>
          </w:tcPr>
          <w:p w:rsidR="00A02B30" w:rsidRDefault="00B05A60">
            <w:pPr>
              <w:pStyle w:val="TableParagraph"/>
              <w:spacing w:before="9" w:line="204" w:lineRule="exact"/>
              <w:ind w:left="50"/>
              <w:rPr>
                <w:sz w:val="18"/>
              </w:rPr>
            </w:pPr>
            <w:r>
              <w:rPr>
                <w:sz w:val="18"/>
              </w:rPr>
              <w:t>П</w:t>
            </w:r>
          </w:p>
        </w:tc>
        <w:tc>
          <w:tcPr>
            <w:tcW w:w="830" w:type="dxa"/>
          </w:tcPr>
          <w:p w:rsidR="00A02B30" w:rsidRDefault="00B05A60">
            <w:pPr>
              <w:pStyle w:val="TableParagraph"/>
              <w:spacing w:before="9" w:line="204" w:lineRule="exact"/>
              <w:ind w:left="153"/>
              <w:rPr>
                <w:sz w:val="18"/>
              </w:rPr>
            </w:pPr>
            <w:r>
              <w:rPr>
                <w:sz w:val="18"/>
              </w:rPr>
              <w:t>263</w:t>
            </w:r>
          </w:p>
        </w:tc>
        <w:tc>
          <w:tcPr>
            <w:tcW w:w="1853" w:type="dxa"/>
          </w:tcPr>
          <w:p w:rsidR="00A02B30" w:rsidRDefault="00B05A60">
            <w:pPr>
              <w:pStyle w:val="TableParagraph"/>
              <w:spacing w:before="9" w:line="204" w:lineRule="exact"/>
              <w:ind w:left="404"/>
              <w:rPr>
                <w:sz w:val="18"/>
              </w:rPr>
            </w:pPr>
            <w:r>
              <w:rPr>
                <w:sz w:val="18"/>
              </w:rPr>
              <w:t>7371343.24</w:t>
            </w:r>
          </w:p>
        </w:tc>
        <w:tc>
          <w:tcPr>
            <w:tcW w:w="1500" w:type="dxa"/>
          </w:tcPr>
          <w:p w:rsidR="00A02B30" w:rsidRDefault="00B05A60">
            <w:pPr>
              <w:pStyle w:val="TableParagraph"/>
              <w:spacing w:before="9" w:line="204" w:lineRule="exact"/>
              <w:ind w:right="50"/>
              <w:jc w:val="right"/>
              <w:rPr>
                <w:sz w:val="18"/>
              </w:rPr>
            </w:pPr>
            <w:r>
              <w:rPr>
                <w:sz w:val="18"/>
              </w:rPr>
              <w:t>4932647.57</w:t>
            </w:r>
          </w:p>
        </w:tc>
      </w:tr>
      <w:tr w:rsidR="00A02B30">
        <w:trPr>
          <w:trHeight w:val="232"/>
        </w:trPr>
        <w:tc>
          <w:tcPr>
            <w:tcW w:w="337" w:type="dxa"/>
          </w:tcPr>
          <w:p w:rsidR="00A02B30" w:rsidRDefault="00B05A60">
            <w:pPr>
              <w:pStyle w:val="TableParagraph"/>
              <w:spacing w:before="9" w:line="204" w:lineRule="exact"/>
              <w:ind w:left="50"/>
              <w:rPr>
                <w:sz w:val="18"/>
              </w:rPr>
            </w:pPr>
            <w:r>
              <w:rPr>
                <w:sz w:val="18"/>
              </w:rPr>
              <w:t>П</w:t>
            </w:r>
          </w:p>
        </w:tc>
        <w:tc>
          <w:tcPr>
            <w:tcW w:w="830" w:type="dxa"/>
          </w:tcPr>
          <w:p w:rsidR="00A02B30" w:rsidRDefault="00B05A60">
            <w:pPr>
              <w:pStyle w:val="TableParagraph"/>
              <w:spacing w:before="9" w:line="204" w:lineRule="exact"/>
              <w:ind w:left="153"/>
              <w:rPr>
                <w:sz w:val="18"/>
              </w:rPr>
            </w:pPr>
            <w:r>
              <w:rPr>
                <w:sz w:val="18"/>
              </w:rPr>
              <w:t>264</w:t>
            </w:r>
          </w:p>
        </w:tc>
        <w:tc>
          <w:tcPr>
            <w:tcW w:w="1853" w:type="dxa"/>
          </w:tcPr>
          <w:p w:rsidR="00A02B30" w:rsidRDefault="00B05A60">
            <w:pPr>
              <w:pStyle w:val="TableParagraph"/>
              <w:spacing w:before="9" w:line="204" w:lineRule="exact"/>
              <w:ind w:left="404"/>
              <w:rPr>
                <w:sz w:val="18"/>
              </w:rPr>
            </w:pPr>
            <w:r>
              <w:rPr>
                <w:sz w:val="18"/>
              </w:rPr>
              <w:t>7371389.51</w:t>
            </w:r>
          </w:p>
        </w:tc>
        <w:tc>
          <w:tcPr>
            <w:tcW w:w="1500" w:type="dxa"/>
          </w:tcPr>
          <w:p w:rsidR="00A02B30" w:rsidRDefault="00B05A60">
            <w:pPr>
              <w:pStyle w:val="TableParagraph"/>
              <w:spacing w:before="9" w:line="204" w:lineRule="exact"/>
              <w:ind w:right="50"/>
              <w:jc w:val="right"/>
              <w:rPr>
                <w:sz w:val="18"/>
              </w:rPr>
            </w:pPr>
            <w:r>
              <w:rPr>
                <w:sz w:val="18"/>
              </w:rPr>
              <w:t>4932626.68</w:t>
            </w:r>
          </w:p>
        </w:tc>
      </w:tr>
      <w:tr w:rsidR="00A02B30">
        <w:trPr>
          <w:trHeight w:val="232"/>
        </w:trPr>
        <w:tc>
          <w:tcPr>
            <w:tcW w:w="337" w:type="dxa"/>
          </w:tcPr>
          <w:p w:rsidR="00A02B30" w:rsidRDefault="00B05A60">
            <w:pPr>
              <w:pStyle w:val="TableParagraph"/>
              <w:spacing w:before="9" w:line="204" w:lineRule="exact"/>
              <w:ind w:left="50"/>
              <w:rPr>
                <w:sz w:val="18"/>
              </w:rPr>
            </w:pPr>
            <w:r>
              <w:rPr>
                <w:sz w:val="18"/>
              </w:rPr>
              <w:t>П</w:t>
            </w:r>
          </w:p>
        </w:tc>
        <w:tc>
          <w:tcPr>
            <w:tcW w:w="830" w:type="dxa"/>
          </w:tcPr>
          <w:p w:rsidR="00A02B30" w:rsidRDefault="00B05A60">
            <w:pPr>
              <w:pStyle w:val="TableParagraph"/>
              <w:spacing w:before="9" w:line="204" w:lineRule="exact"/>
              <w:ind w:left="153"/>
              <w:rPr>
                <w:sz w:val="18"/>
              </w:rPr>
            </w:pPr>
            <w:r>
              <w:rPr>
                <w:sz w:val="18"/>
              </w:rPr>
              <w:t>265</w:t>
            </w:r>
          </w:p>
        </w:tc>
        <w:tc>
          <w:tcPr>
            <w:tcW w:w="1853" w:type="dxa"/>
          </w:tcPr>
          <w:p w:rsidR="00A02B30" w:rsidRDefault="00B05A60">
            <w:pPr>
              <w:pStyle w:val="TableParagraph"/>
              <w:spacing w:before="9" w:line="204" w:lineRule="exact"/>
              <w:ind w:left="404"/>
              <w:rPr>
                <w:sz w:val="18"/>
              </w:rPr>
            </w:pPr>
            <w:r>
              <w:rPr>
                <w:sz w:val="18"/>
              </w:rPr>
              <w:t>7371436.70</w:t>
            </w:r>
          </w:p>
        </w:tc>
        <w:tc>
          <w:tcPr>
            <w:tcW w:w="1500" w:type="dxa"/>
          </w:tcPr>
          <w:p w:rsidR="00A02B30" w:rsidRDefault="00B05A60">
            <w:pPr>
              <w:pStyle w:val="TableParagraph"/>
              <w:spacing w:before="9" w:line="204" w:lineRule="exact"/>
              <w:ind w:right="50"/>
              <w:jc w:val="right"/>
              <w:rPr>
                <w:sz w:val="18"/>
              </w:rPr>
            </w:pPr>
            <w:r>
              <w:rPr>
                <w:sz w:val="18"/>
              </w:rPr>
              <w:t>4932607.76</w:t>
            </w:r>
          </w:p>
        </w:tc>
      </w:tr>
      <w:tr w:rsidR="00A02B30">
        <w:trPr>
          <w:trHeight w:val="232"/>
        </w:trPr>
        <w:tc>
          <w:tcPr>
            <w:tcW w:w="337" w:type="dxa"/>
          </w:tcPr>
          <w:p w:rsidR="00A02B30" w:rsidRDefault="00B05A60">
            <w:pPr>
              <w:pStyle w:val="TableParagraph"/>
              <w:spacing w:before="9" w:line="204" w:lineRule="exact"/>
              <w:ind w:left="50"/>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266</w:t>
            </w:r>
          </w:p>
        </w:tc>
        <w:tc>
          <w:tcPr>
            <w:tcW w:w="1853" w:type="dxa"/>
          </w:tcPr>
          <w:p w:rsidR="00A02B30" w:rsidRDefault="00B05A60">
            <w:pPr>
              <w:pStyle w:val="TableParagraph"/>
              <w:spacing w:before="9" w:line="204" w:lineRule="exact"/>
              <w:ind w:left="405"/>
              <w:rPr>
                <w:sz w:val="18"/>
              </w:rPr>
            </w:pPr>
            <w:r>
              <w:rPr>
                <w:sz w:val="18"/>
              </w:rPr>
              <w:t>7371484.58</w:t>
            </w:r>
          </w:p>
        </w:tc>
        <w:tc>
          <w:tcPr>
            <w:tcW w:w="1500" w:type="dxa"/>
          </w:tcPr>
          <w:p w:rsidR="00A02B30" w:rsidRDefault="00B05A60">
            <w:pPr>
              <w:pStyle w:val="TableParagraph"/>
              <w:spacing w:before="9" w:line="204" w:lineRule="exact"/>
              <w:ind w:right="49"/>
              <w:jc w:val="right"/>
              <w:rPr>
                <w:sz w:val="18"/>
              </w:rPr>
            </w:pPr>
            <w:r>
              <w:rPr>
                <w:sz w:val="18"/>
              </w:rPr>
              <w:t>4932590.90</w:t>
            </w:r>
          </w:p>
        </w:tc>
      </w:tr>
      <w:tr w:rsidR="00A02B30">
        <w:trPr>
          <w:trHeight w:val="232"/>
        </w:trPr>
        <w:tc>
          <w:tcPr>
            <w:tcW w:w="337" w:type="dxa"/>
          </w:tcPr>
          <w:p w:rsidR="00A02B30" w:rsidRDefault="00B05A60">
            <w:pPr>
              <w:pStyle w:val="TableParagraph"/>
              <w:spacing w:before="9" w:line="204" w:lineRule="exact"/>
              <w:ind w:left="50"/>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267</w:t>
            </w:r>
          </w:p>
        </w:tc>
        <w:tc>
          <w:tcPr>
            <w:tcW w:w="1853" w:type="dxa"/>
          </w:tcPr>
          <w:p w:rsidR="00A02B30" w:rsidRDefault="00B05A60">
            <w:pPr>
              <w:pStyle w:val="TableParagraph"/>
              <w:spacing w:before="9" w:line="204" w:lineRule="exact"/>
              <w:ind w:left="405"/>
              <w:rPr>
                <w:sz w:val="18"/>
              </w:rPr>
            </w:pPr>
            <w:r>
              <w:rPr>
                <w:sz w:val="18"/>
              </w:rPr>
              <w:t>7371533.09</w:t>
            </w:r>
          </w:p>
        </w:tc>
        <w:tc>
          <w:tcPr>
            <w:tcW w:w="1500" w:type="dxa"/>
          </w:tcPr>
          <w:p w:rsidR="00A02B30" w:rsidRDefault="00B05A60">
            <w:pPr>
              <w:pStyle w:val="TableParagraph"/>
              <w:spacing w:before="9" w:line="204" w:lineRule="exact"/>
              <w:ind w:right="49"/>
              <w:jc w:val="right"/>
              <w:rPr>
                <w:sz w:val="18"/>
              </w:rPr>
            </w:pPr>
            <w:r>
              <w:rPr>
                <w:sz w:val="18"/>
              </w:rPr>
              <w:t>4932575.90</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268</w:t>
            </w:r>
          </w:p>
        </w:tc>
        <w:tc>
          <w:tcPr>
            <w:tcW w:w="1853" w:type="dxa"/>
          </w:tcPr>
          <w:p w:rsidR="00A02B30" w:rsidRDefault="00B05A60">
            <w:pPr>
              <w:pStyle w:val="TableParagraph"/>
              <w:spacing w:before="9" w:line="204" w:lineRule="exact"/>
              <w:ind w:left="405"/>
              <w:rPr>
                <w:sz w:val="18"/>
              </w:rPr>
            </w:pPr>
            <w:r>
              <w:rPr>
                <w:sz w:val="18"/>
              </w:rPr>
              <w:t>7371582.14</w:t>
            </w:r>
          </w:p>
        </w:tc>
        <w:tc>
          <w:tcPr>
            <w:tcW w:w="1500" w:type="dxa"/>
          </w:tcPr>
          <w:p w:rsidR="00A02B30" w:rsidRDefault="00B05A60">
            <w:pPr>
              <w:pStyle w:val="TableParagraph"/>
              <w:spacing w:before="9" w:line="204" w:lineRule="exact"/>
              <w:ind w:right="49"/>
              <w:jc w:val="right"/>
              <w:rPr>
                <w:sz w:val="18"/>
              </w:rPr>
            </w:pPr>
            <w:r>
              <w:rPr>
                <w:sz w:val="18"/>
              </w:rPr>
              <w:t>4932562.91</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269</w:t>
            </w:r>
          </w:p>
        </w:tc>
        <w:tc>
          <w:tcPr>
            <w:tcW w:w="1853" w:type="dxa"/>
          </w:tcPr>
          <w:p w:rsidR="00A02B30" w:rsidRDefault="00B05A60">
            <w:pPr>
              <w:pStyle w:val="TableParagraph"/>
              <w:spacing w:before="9" w:line="204" w:lineRule="exact"/>
              <w:ind w:left="405"/>
              <w:rPr>
                <w:sz w:val="18"/>
              </w:rPr>
            </w:pPr>
            <w:r>
              <w:rPr>
                <w:sz w:val="18"/>
              </w:rPr>
              <w:t>7371636.77</w:t>
            </w:r>
          </w:p>
        </w:tc>
        <w:tc>
          <w:tcPr>
            <w:tcW w:w="1500" w:type="dxa"/>
          </w:tcPr>
          <w:p w:rsidR="00A02B30" w:rsidRDefault="00B05A60">
            <w:pPr>
              <w:pStyle w:val="TableParagraph"/>
              <w:spacing w:before="9" w:line="204" w:lineRule="exact"/>
              <w:ind w:right="49"/>
              <w:jc w:val="right"/>
              <w:rPr>
                <w:sz w:val="18"/>
              </w:rPr>
            </w:pPr>
            <w:r>
              <w:rPr>
                <w:sz w:val="18"/>
              </w:rPr>
              <w:t>4932550.36</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270</w:t>
            </w:r>
          </w:p>
        </w:tc>
        <w:tc>
          <w:tcPr>
            <w:tcW w:w="1853" w:type="dxa"/>
          </w:tcPr>
          <w:p w:rsidR="00A02B30" w:rsidRDefault="00B05A60">
            <w:pPr>
              <w:pStyle w:val="TableParagraph"/>
              <w:spacing w:before="9" w:line="204" w:lineRule="exact"/>
              <w:ind w:left="405"/>
              <w:rPr>
                <w:sz w:val="18"/>
              </w:rPr>
            </w:pPr>
            <w:r>
              <w:rPr>
                <w:sz w:val="18"/>
              </w:rPr>
              <w:t>7371675.51</w:t>
            </w:r>
          </w:p>
        </w:tc>
        <w:tc>
          <w:tcPr>
            <w:tcW w:w="1500" w:type="dxa"/>
          </w:tcPr>
          <w:p w:rsidR="00A02B30" w:rsidRDefault="00B05A60">
            <w:pPr>
              <w:pStyle w:val="TableParagraph"/>
              <w:spacing w:before="9" w:line="204" w:lineRule="exact"/>
              <w:ind w:right="49"/>
              <w:jc w:val="right"/>
              <w:rPr>
                <w:sz w:val="18"/>
              </w:rPr>
            </w:pPr>
            <w:r>
              <w:rPr>
                <w:sz w:val="18"/>
              </w:rPr>
              <w:t>4932542.46</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4"/>
              <w:rPr>
                <w:sz w:val="18"/>
              </w:rPr>
            </w:pPr>
            <w:r>
              <w:rPr>
                <w:sz w:val="18"/>
              </w:rPr>
              <w:t>271</w:t>
            </w:r>
          </w:p>
        </w:tc>
        <w:tc>
          <w:tcPr>
            <w:tcW w:w="1853" w:type="dxa"/>
          </w:tcPr>
          <w:p w:rsidR="00A02B30" w:rsidRDefault="00B05A60">
            <w:pPr>
              <w:pStyle w:val="TableParagraph"/>
              <w:spacing w:before="9" w:line="204" w:lineRule="exact"/>
              <w:ind w:left="405"/>
              <w:rPr>
                <w:sz w:val="18"/>
              </w:rPr>
            </w:pPr>
            <w:r>
              <w:rPr>
                <w:sz w:val="18"/>
              </w:rPr>
              <w:t>7371738.96</w:t>
            </w:r>
          </w:p>
        </w:tc>
        <w:tc>
          <w:tcPr>
            <w:tcW w:w="1500" w:type="dxa"/>
          </w:tcPr>
          <w:p w:rsidR="00A02B30" w:rsidRDefault="00B05A60">
            <w:pPr>
              <w:pStyle w:val="TableParagraph"/>
              <w:spacing w:before="9" w:line="204" w:lineRule="exact"/>
              <w:ind w:right="50"/>
              <w:jc w:val="right"/>
              <w:rPr>
                <w:sz w:val="18"/>
              </w:rPr>
            </w:pPr>
            <w:r>
              <w:rPr>
                <w:sz w:val="18"/>
              </w:rPr>
              <w:t>4932528.92</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272</w:t>
            </w:r>
          </w:p>
        </w:tc>
        <w:tc>
          <w:tcPr>
            <w:tcW w:w="1853" w:type="dxa"/>
          </w:tcPr>
          <w:p w:rsidR="00A02B30" w:rsidRDefault="00B05A60">
            <w:pPr>
              <w:pStyle w:val="TableParagraph"/>
              <w:spacing w:before="9" w:line="204" w:lineRule="exact"/>
              <w:ind w:left="406"/>
              <w:rPr>
                <w:sz w:val="18"/>
              </w:rPr>
            </w:pPr>
            <w:r>
              <w:rPr>
                <w:sz w:val="18"/>
              </w:rPr>
              <w:t>7371797.68</w:t>
            </w:r>
          </w:p>
        </w:tc>
        <w:tc>
          <w:tcPr>
            <w:tcW w:w="1500" w:type="dxa"/>
          </w:tcPr>
          <w:p w:rsidR="00A02B30" w:rsidRDefault="00B05A60">
            <w:pPr>
              <w:pStyle w:val="TableParagraph"/>
              <w:spacing w:before="9" w:line="204" w:lineRule="exact"/>
              <w:ind w:right="48"/>
              <w:jc w:val="right"/>
              <w:rPr>
                <w:sz w:val="18"/>
              </w:rPr>
            </w:pPr>
            <w:r>
              <w:rPr>
                <w:sz w:val="18"/>
              </w:rPr>
              <w:t>4932516.30</w:t>
            </w:r>
          </w:p>
        </w:tc>
      </w:tr>
      <w:tr w:rsidR="00A02B30">
        <w:trPr>
          <w:trHeight w:val="232"/>
        </w:trPr>
        <w:tc>
          <w:tcPr>
            <w:tcW w:w="337" w:type="dxa"/>
          </w:tcPr>
          <w:p w:rsidR="00A02B30" w:rsidRDefault="00B05A60">
            <w:pPr>
              <w:pStyle w:val="TableParagraph"/>
              <w:spacing w:before="9" w:line="204" w:lineRule="exact"/>
              <w:ind w:left="51"/>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273</w:t>
            </w:r>
          </w:p>
        </w:tc>
        <w:tc>
          <w:tcPr>
            <w:tcW w:w="1853" w:type="dxa"/>
          </w:tcPr>
          <w:p w:rsidR="00A02B30" w:rsidRDefault="00B05A60">
            <w:pPr>
              <w:pStyle w:val="TableParagraph"/>
              <w:spacing w:before="9" w:line="204" w:lineRule="exact"/>
              <w:ind w:left="406"/>
              <w:rPr>
                <w:sz w:val="18"/>
              </w:rPr>
            </w:pPr>
            <w:r>
              <w:rPr>
                <w:sz w:val="18"/>
              </w:rPr>
              <w:t>7371844.56</w:t>
            </w:r>
          </w:p>
        </w:tc>
        <w:tc>
          <w:tcPr>
            <w:tcW w:w="1500" w:type="dxa"/>
          </w:tcPr>
          <w:p w:rsidR="00A02B30" w:rsidRDefault="00B05A60">
            <w:pPr>
              <w:pStyle w:val="TableParagraph"/>
              <w:spacing w:before="9" w:line="204" w:lineRule="exact"/>
              <w:ind w:right="48"/>
              <w:jc w:val="right"/>
              <w:rPr>
                <w:sz w:val="18"/>
              </w:rPr>
            </w:pPr>
            <w:r>
              <w:rPr>
                <w:sz w:val="18"/>
              </w:rPr>
              <w:t>4932506.10</w:t>
            </w:r>
          </w:p>
        </w:tc>
      </w:tr>
      <w:tr w:rsidR="00A02B30">
        <w:trPr>
          <w:trHeight w:val="232"/>
        </w:trPr>
        <w:tc>
          <w:tcPr>
            <w:tcW w:w="337" w:type="dxa"/>
          </w:tcPr>
          <w:p w:rsidR="00A02B30" w:rsidRDefault="00B05A60">
            <w:pPr>
              <w:pStyle w:val="TableParagraph"/>
              <w:spacing w:before="9" w:line="204" w:lineRule="exact"/>
              <w:ind w:left="52"/>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572</w:t>
            </w:r>
          </w:p>
        </w:tc>
        <w:tc>
          <w:tcPr>
            <w:tcW w:w="1853" w:type="dxa"/>
          </w:tcPr>
          <w:p w:rsidR="00A02B30" w:rsidRDefault="00B05A60">
            <w:pPr>
              <w:pStyle w:val="TableParagraph"/>
              <w:spacing w:before="9" w:line="204" w:lineRule="exact"/>
              <w:ind w:left="406"/>
              <w:rPr>
                <w:sz w:val="18"/>
              </w:rPr>
            </w:pPr>
            <w:r>
              <w:rPr>
                <w:sz w:val="18"/>
              </w:rPr>
              <w:t>7371853.30</w:t>
            </w:r>
          </w:p>
        </w:tc>
        <w:tc>
          <w:tcPr>
            <w:tcW w:w="1500" w:type="dxa"/>
          </w:tcPr>
          <w:p w:rsidR="00A02B30" w:rsidRDefault="00B05A60">
            <w:pPr>
              <w:pStyle w:val="TableParagraph"/>
              <w:spacing w:before="9" w:line="204" w:lineRule="exact"/>
              <w:ind w:right="48"/>
              <w:jc w:val="right"/>
              <w:rPr>
                <w:sz w:val="18"/>
              </w:rPr>
            </w:pPr>
            <w:r>
              <w:rPr>
                <w:sz w:val="18"/>
              </w:rPr>
              <w:t>4932541.81</w:t>
            </w:r>
          </w:p>
        </w:tc>
      </w:tr>
      <w:tr w:rsidR="00A02B30">
        <w:trPr>
          <w:trHeight w:val="232"/>
        </w:trPr>
        <w:tc>
          <w:tcPr>
            <w:tcW w:w="337" w:type="dxa"/>
          </w:tcPr>
          <w:p w:rsidR="00A02B30" w:rsidRDefault="00B05A60">
            <w:pPr>
              <w:pStyle w:val="TableParagraph"/>
              <w:spacing w:before="9" w:line="204" w:lineRule="exact"/>
              <w:ind w:left="52"/>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573</w:t>
            </w:r>
          </w:p>
        </w:tc>
        <w:tc>
          <w:tcPr>
            <w:tcW w:w="1853" w:type="dxa"/>
          </w:tcPr>
          <w:p w:rsidR="00A02B30" w:rsidRDefault="00B05A60">
            <w:pPr>
              <w:pStyle w:val="TableParagraph"/>
              <w:spacing w:before="9" w:line="204" w:lineRule="exact"/>
              <w:ind w:left="406"/>
              <w:rPr>
                <w:sz w:val="18"/>
              </w:rPr>
            </w:pPr>
            <w:r>
              <w:rPr>
                <w:sz w:val="18"/>
              </w:rPr>
              <w:t>7371790.83</w:t>
            </w:r>
          </w:p>
        </w:tc>
        <w:tc>
          <w:tcPr>
            <w:tcW w:w="1500" w:type="dxa"/>
          </w:tcPr>
          <w:p w:rsidR="00A02B30" w:rsidRDefault="00B05A60">
            <w:pPr>
              <w:pStyle w:val="TableParagraph"/>
              <w:spacing w:before="9" w:line="204" w:lineRule="exact"/>
              <w:ind w:right="48"/>
              <w:jc w:val="right"/>
              <w:rPr>
                <w:sz w:val="18"/>
              </w:rPr>
            </w:pPr>
            <w:r>
              <w:rPr>
                <w:sz w:val="18"/>
              </w:rPr>
              <w:t>4932555.70</w:t>
            </w:r>
          </w:p>
        </w:tc>
      </w:tr>
      <w:tr w:rsidR="00A02B30">
        <w:trPr>
          <w:trHeight w:val="232"/>
        </w:trPr>
        <w:tc>
          <w:tcPr>
            <w:tcW w:w="337" w:type="dxa"/>
          </w:tcPr>
          <w:p w:rsidR="00A02B30" w:rsidRDefault="00B05A60">
            <w:pPr>
              <w:pStyle w:val="TableParagraph"/>
              <w:spacing w:before="9" w:line="204" w:lineRule="exact"/>
              <w:ind w:left="52"/>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574</w:t>
            </w:r>
          </w:p>
        </w:tc>
        <w:tc>
          <w:tcPr>
            <w:tcW w:w="1853" w:type="dxa"/>
          </w:tcPr>
          <w:p w:rsidR="00A02B30" w:rsidRDefault="00B05A60">
            <w:pPr>
              <w:pStyle w:val="TableParagraph"/>
              <w:spacing w:before="9" w:line="204" w:lineRule="exact"/>
              <w:ind w:left="406"/>
              <w:rPr>
                <w:sz w:val="18"/>
              </w:rPr>
            </w:pPr>
            <w:r>
              <w:rPr>
                <w:sz w:val="18"/>
              </w:rPr>
              <w:t>7371722.44</w:t>
            </w:r>
          </w:p>
        </w:tc>
        <w:tc>
          <w:tcPr>
            <w:tcW w:w="1500" w:type="dxa"/>
          </w:tcPr>
          <w:p w:rsidR="00A02B30" w:rsidRDefault="00B05A60">
            <w:pPr>
              <w:pStyle w:val="TableParagraph"/>
              <w:spacing w:before="9" w:line="204" w:lineRule="exact"/>
              <w:ind w:right="48"/>
              <w:jc w:val="right"/>
              <w:rPr>
                <w:sz w:val="18"/>
              </w:rPr>
            </w:pPr>
            <w:r>
              <w:rPr>
                <w:sz w:val="18"/>
              </w:rPr>
              <w:t>4932570.40</w:t>
            </w:r>
          </w:p>
        </w:tc>
      </w:tr>
      <w:tr w:rsidR="00A02B30">
        <w:trPr>
          <w:trHeight w:val="232"/>
        </w:trPr>
        <w:tc>
          <w:tcPr>
            <w:tcW w:w="337" w:type="dxa"/>
          </w:tcPr>
          <w:p w:rsidR="00A02B30" w:rsidRDefault="00B05A60">
            <w:pPr>
              <w:pStyle w:val="TableParagraph"/>
              <w:spacing w:before="9" w:line="204" w:lineRule="exact"/>
              <w:ind w:left="52"/>
              <w:rPr>
                <w:sz w:val="18"/>
              </w:rPr>
            </w:pPr>
            <w:r>
              <w:rPr>
                <w:sz w:val="18"/>
              </w:rPr>
              <w:t>П</w:t>
            </w:r>
          </w:p>
        </w:tc>
        <w:tc>
          <w:tcPr>
            <w:tcW w:w="830" w:type="dxa"/>
          </w:tcPr>
          <w:p w:rsidR="00A02B30" w:rsidRDefault="00B05A60">
            <w:pPr>
              <w:pStyle w:val="TableParagraph"/>
              <w:spacing w:before="9" w:line="204" w:lineRule="exact"/>
              <w:ind w:left="155"/>
              <w:rPr>
                <w:sz w:val="18"/>
              </w:rPr>
            </w:pPr>
            <w:r>
              <w:rPr>
                <w:sz w:val="18"/>
              </w:rPr>
              <w:t>575</w:t>
            </w:r>
          </w:p>
        </w:tc>
        <w:tc>
          <w:tcPr>
            <w:tcW w:w="1853" w:type="dxa"/>
          </w:tcPr>
          <w:p w:rsidR="00A02B30" w:rsidRDefault="00B05A60">
            <w:pPr>
              <w:pStyle w:val="TableParagraph"/>
              <w:spacing w:before="9" w:line="204" w:lineRule="exact"/>
              <w:ind w:left="407"/>
              <w:rPr>
                <w:sz w:val="18"/>
              </w:rPr>
            </w:pPr>
            <w:r>
              <w:rPr>
                <w:sz w:val="18"/>
              </w:rPr>
              <w:t>7371654.06</w:t>
            </w:r>
          </w:p>
        </w:tc>
        <w:tc>
          <w:tcPr>
            <w:tcW w:w="1500" w:type="dxa"/>
          </w:tcPr>
          <w:p w:rsidR="00A02B30" w:rsidRDefault="00B05A60">
            <w:pPr>
              <w:pStyle w:val="TableParagraph"/>
              <w:spacing w:before="9" w:line="204" w:lineRule="exact"/>
              <w:ind w:right="47"/>
              <w:jc w:val="right"/>
              <w:rPr>
                <w:sz w:val="18"/>
              </w:rPr>
            </w:pPr>
            <w:r>
              <w:rPr>
                <w:sz w:val="18"/>
              </w:rPr>
              <w:t>4932585.30</w:t>
            </w:r>
          </w:p>
        </w:tc>
      </w:tr>
      <w:tr w:rsidR="00A02B30">
        <w:trPr>
          <w:trHeight w:val="232"/>
        </w:trPr>
        <w:tc>
          <w:tcPr>
            <w:tcW w:w="337" w:type="dxa"/>
          </w:tcPr>
          <w:p w:rsidR="00A02B30" w:rsidRDefault="00B05A60">
            <w:pPr>
              <w:pStyle w:val="TableParagraph"/>
              <w:spacing w:before="9" w:line="204" w:lineRule="exact"/>
              <w:ind w:left="52"/>
              <w:rPr>
                <w:sz w:val="18"/>
              </w:rPr>
            </w:pPr>
            <w:r>
              <w:rPr>
                <w:sz w:val="18"/>
              </w:rPr>
              <w:t>П</w:t>
            </w:r>
          </w:p>
        </w:tc>
        <w:tc>
          <w:tcPr>
            <w:tcW w:w="830" w:type="dxa"/>
          </w:tcPr>
          <w:p w:rsidR="00A02B30" w:rsidRDefault="00B05A60">
            <w:pPr>
              <w:pStyle w:val="TableParagraph"/>
              <w:spacing w:before="9" w:line="204" w:lineRule="exact"/>
              <w:ind w:left="156"/>
              <w:rPr>
                <w:sz w:val="18"/>
              </w:rPr>
            </w:pPr>
            <w:r>
              <w:rPr>
                <w:sz w:val="18"/>
              </w:rPr>
              <w:t>576</w:t>
            </w:r>
          </w:p>
        </w:tc>
        <w:tc>
          <w:tcPr>
            <w:tcW w:w="1853" w:type="dxa"/>
          </w:tcPr>
          <w:p w:rsidR="00A02B30" w:rsidRDefault="00B05A60">
            <w:pPr>
              <w:pStyle w:val="TableParagraph"/>
              <w:spacing w:before="9" w:line="204" w:lineRule="exact"/>
              <w:ind w:left="407"/>
              <w:rPr>
                <w:sz w:val="18"/>
              </w:rPr>
            </w:pPr>
            <w:r>
              <w:rPr>
                <w:sz w:val="18"/>
              </w:rPr>
              <w:t>7371626.14</w:t>
            </w:r>
          </w:p>
        </w:tc>
        <w:tc>
          <w:tcPr>
            <w:tcW w:w="1500" w:type="dxa"/>
          </w:tcPr>
          <w:p w:rsidR="00A02B30" w:rsidRDefault="00B05A60">
            <w:pPr>
              <w:pStyle w:val="TableParagraph"/>
              <w:spacing w:before="9" w:line="204" w:lineRule="exact"/>
              <w:ind w:right="47"/>
              <w:jc w:val="right"/>
              <w:rPr>
                <w:sz w:val="18"/>
              </w:rPr>
            </w:pPr>
            <w:r>
              <w:rPr>
                <w:sz w:val="18"/>
              </w:rPr>
              <w:t>4932591.33</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6"/>
              <w:rPr>
                <w:sz w:val="18"/>
              </w:rPr>
            </w:pPr>
            <w:r>
              <w:rPr>
                <w:sz w:val="18"/>
              </w:rPr>
              <w:t>577</w:t>
            </w:r>
          </w:p>
        </w:tc>
        <w:tc>
          <w:tcPr>
            <w:tcW w:w="1853" w:type="dxa"/>
          </w:tcPr>
          <w:p w:rsidR="00A02B30" w:rsidRDefault="00B05A60">
            <w:pPr>
              <w:pStyle w:val="TableParagraph"/>
              <w:spacing w:before="9" w:line="204" w:lineRule="exact"/>
              <w:ind w:left="407"/>
              <w:rPr>
                <w:sz w:val="18"/>
              </w:rPr>
            </w:pPr>
            <w:r>
              <w:rPr>
                <w:sz w:val="18"/>
              </w:rPr>
              <w:t>7371614.45</w:t>
            </w:r>
          </w:p>
        </w:tc>
        <w:tc>
          <w:tcPr>
            <w:tcW w:w="1500" w:type="dxa"/>
          </w:tcPr>
          <w:p w:rsidR="00A02B30" w:rsidRDefault="00B05A60">
            <w:pPr>
              <w:pStyle w:val="TableParagraph"/>
              <w:spacing w:before="9" w:line="204" w:lineRule="exact"/>
              <w:ind w:right="47"/>
              <w:jc w:val="right"/>
              <w:rPr>
                <w:sz w:val="18"/>
              </w:rPr>
            </w:pPr>
            <w:r>
              <w:rPr>
                <w:sz w:val="18"/>
              </w:rPr>
              <w:t>4932594.60</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6"/>
              <w:rPr>
                <w:sz w:val="18"/>
              </w:rPr>
            </w:pPr>
            <w:r>
              <w:rPr>
                <w:sz w:val="18"/>
              </w:rPr>
              <w:t>578</w:t>
            </w:r>
          </w:p>
        </w:tc>
        <w:tc>
          <w:tcPr>
            <w:tcW w:w="1853" w:type="dxa"/>
          </w:tcPr>
          <w:p w:rsidR="00A02B30" w:rsidRDefault="00B05A60">
            <w:pPr>
              <w:pStyle w:val="TableParagraph"/>
              <w:spacing w:before="9" w:line="204" w:lineRule="exact"/>
              <w:ind w:left="407"/>
              <w:rPr>
                <w:sz w:val="18"/>
              </w:rPr>
            </w:pPr>
            <w:r>
              <w:rPr>
                <w:sz w:val="18"/>
              </w:rPr>
              <w:t>7371576.74</w:t>
            </w:r>
          </w:p>
        </w:tc>
        <w:tc>
          <w:tcPr>
            <w:tcW w:w="1500" w:type="dxa"/>
          </w:tcPr>
          <w:p w:rsidR="00A02B30" w:rsidRDefault="00B05A60">
            <w:pPr>
              <w:pStyle w:val="TableParagraph"/>
              <w:spacing w:before="9" w:line="204" w:lineRule="exact"/>
              <w:ind w:right="47"/>
              <w:jc w:val="right"/>
              <w:rPr>
                <w:sz w:val="18"/>
              </w:rPr>
            </w:pPr>
            <w:r>
              <w:rPr>
                <w:sz w:val="18"/>
              </w:rPr>
              <w:t>4932603.12</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6"/>
              <w:rPr>
                <w:sz w:val="18"/>
              </w:rPr>
            </w:pPr>
            <w:r>
              <w:rPr>
                <w:sz w:val="18"/>
              </w:rPr>
              <w:t>579</w:t>
            </w:r>
          </w:p>
        </w:tc>
        <w:tc>
          <w:tcPr>
            <w:tcW w:w="1853" w:type="dxa"/>
          </w:tcPr>
          <w:p w:rsidR="00A02B30" w:rsidRDefault="00B05A60">
            <w:pPr>
              <w:pStyle w:val="TableParagraph"/>
              <w:spacing w:before="9" w:line="204" w:lineRule="exact"/>
              <w:ind w:left="407"/>
              <w:rPr>
                <w:sz w:val="18"/>
              </w:rPr>
            </w:pPr>
            <w:r>
              <w:rPr>
                <w:sz w:val="18"/>
              </w:rPr>
              <w:t>7371519.84</w:t>
            </w:r>
          </w:p>
        </w:tc>
        <w:tc>
          <w:tcPr>
            <w:tcW w:w="1500" w:type="dxa"/>
          </w:tcPr>
          <w:p w:rsidR="00A02B30" w:rsidRDefault="00B05A60">
            <w:pPr>
              <w:pStyle w:val="TableParagraph"/>
              <w:spacing w:before="9" w:line="204" w:lineRule="exact"/>
              <w:ind w:right="47"/>
              <w:jc w:val="right"/>
              <w:rPr>
                <w:sz w:val="18"/>
              </w:rPr>
            </w:pPr>
            <w:r>
              <w:rPr>
                <w:sz w:val="18"/>
              </w:rPr>
              <w:t>4932618.92</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6"/>
              <w:rPr>
                <w:sz w:val="18"/>
              </w:rPr>
            </w:pPr>
            <w:r>
              <w:rPr>
                <w:sz w:val="18"/>
              </w:rPr>
              <w:t>580</w:t>
            </w:r>
          </w:p>
        </w:tc>
        <w:tc>
          <w:tcPr>
            <w:tcW w:w="1853" w:type="dxa"/>
          </w:tcPr>
          <w:p w:rsidR="00A02B30" w:rsidRDefault="00B05A60">
            <w:pPr>
              <w:pStyle w:val="TableParagraph"/>
              <w:spacing w:before="9" w:line="204" w:lineRule="exact"/>
              <w:ind w:left="407"/>
              <w:rPr>
                <w:sz w:val="18"/>
              </w:rPr>
            </w:pPr>
            <w:r>
              <w:rPr>
                <w:sz w:val="18"/>
              </w:rPr>
              <w:t>7371491.97</w:t>
            </w:r>
          </w:p>
        </w:tc>
        <w:tc>
          <w:tcPr>
            <w:tcW w:w="1500" w:type="dxa"/>
          </w:tcPr>
          <w:p w:rsidR="00A02B30" w:rsidRDefault="00B05A60">
            <w:pPr>
              <w:pStyle w:val="TableParagraph"/>
              <w:spacing w:before="9" w:line="204" w:lineRule="exact"/>
              <w:ind w:right="47"/>
              <w:jc w:val="right"/>
              <w:rPr>
                <w:sz w:val="18"/>
              </w:rPr>
            </w:pPr>
            <w:r>
              <w:rPr>
                <w:sz w:val="18"/>
              </w:rPr>
              <w:t>4932628.31</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7"/>
              <w:rPr>
                <w:sz w:val="18"/>
              </w:rPr>
            </w:pPr>
            <w:r>
              <w:rPr>
                <w:sz w:val="18"/>
              </w:rPr>
              <w:t>581</w:t>
            </w:r>
          </w:p>
        </w:tc>
        <w:tc>
          <w:tcPr>
            <w:tcW w:w="1853" w:type="dxa"/>
          </w:tcPr>
          <w:p w:rsidR="00A02B30" w:rsidRDefault="00B05A60">
            <w:pPr>
              <w:pStyle w:val="TableParagraph"/>
              <w:spacing w:before="9" w:line="204" w:lineRule="exact"/>
              <w:ind w:left="408"/>
              <w:rPr>
                <w:sz w:val="18"/>
              </w:rPr>
            </w:pPr>
            <w:r>
              <w:rPr>
                <w:sz w:val="18"/>
              </w:rPr>
              <w:t>7371483.26</w:t>
            </w:r>
          </w:p>
        </w:tc>
        <w:tc>
          <w:tcPr>
            <w:tcW w:w="1500" w:type="dxa"/>
          </w:tcPr>
          <w:p w:rsidR="00A02B30" w:rsidRDefault="00B05A60">
            <w:pPr>
              <w:pStyle w:val="TableParagraph"/>
              <w:spacing w:before="9" w:line="204" w:lineRule="exact"/>
              <w:ind w:right="46"/>
              <w:jc w:val="right"/>
              <w:rPr>
                <w:sz w:val="18"/>
              </w:rPr>
            </w:pPr>
            <w:r>
              <w:rPr>
                <w:sz w:val="18"/>
              </w:rPr>
              <w:t>4932641.27</w:t>
            </w:r>
          </w:p>
        </w:tc>
      </w:tr>
      <w:tr w:rsidR="00A02B30">
        <w:trPr>
          <w:trHeight w:val="232"/>
        </w:trPr>
        <w:tc>
          <w:tcPr>
            <w:tcW w:w="337" w:type="dxa"/>
          </w:tcPr>
          <w:p w:rsidR="00A02B30" w:rsidRDefault="00B05A60">
            <w:pPr>
              <w:pStyle w:val="TableParagraph"/>
              <w:spacing w:before="9" w:line="204" w:lineRule="exact"/>
              <w:ind w:left="53"/>
              <w:rPr>
                <w:sz w:val="18"/>
              </w:rPr>
            </w:pPr>
            <w:r>
              <w:rPr>
                <w:sz w:val="18"/>
              </w:rPr>
              <w:t>П</w:t>
            </w:r>
          </w:p>
        </w:tc>
        <w:tc>
          <w:tcPr>
            <w:tcW w:w="830" w:type="dxa"/>
          </w:tcPr>
          <w:p w:rsidR="00A02B30" w:rsidRDefault="00B05A60">
            <w:pPr>
              <w:pStyle w:val="TableParagraph"/>
              <w:spacing w:before="9" w:line="204" w:lineRule="exact"/>
              <w:ind w:left="157"/>
              <w:rPr>
                <w:sz w:val="18"/>
              </w:rPr>
            </w:pPr>
            <w:r>
              <w:rPr>
                <w:sz w:val="18"/>
              </w:rPr>
              <w:t>582</w:t>
            </w:r>
          </w:p>
        </w:tc>
        <w:tc>
          <w:tcPr>
            <w:tcW w:w="1853" w:type="dxa"/>
          </w:tcPr>
          <w:p w:rsidR="00A02B30" w:rsidRDefault="00B05A60">
            <w:pPr>
              <w:pStyle w:val="TableParagraph"/>
              <w:spacing w:before="9" w:line="204" w:lineRule="exact"/>
              <w:ind w:left="408"/>
              <w:rPr>
                <w:sz w:val="18"/>
              </w:rPr>
            </w:pPr>
            <w:r>
              <w:rPr>
                <w:sz w:val="18"/>
              </w:rPr>
              <w:t>7371479.86</w:t>
            </w:r>
          </w:p>
        </w:tc>
        <w:tc>
          <w:tcPr>
            <w:tcW w:w="1500" w:type="dxa"/>
          </w:tcPr>
          <w:p w:rsidR="00A02B30" w:rsidRDefault="00B05A60">
            <w:pPr>
              <w:pStyle w:val="TableParagraph"/>
              <w:spacing w:before="9" w:line="204" w:lineRule="exact"/>
              <w:ind w:right="46"/>
              <w:jc w:val="right"/>
              <w:rPr>
                <w:sz w:val="18"/>
              </w:rPr>
            </w:pPr>
            <w:r>
              <w:rPr>
                <w:sz w:val="18"/>
              </w:rPr>
              <w:t>4932640.42</w:t>
            </w:r>
          </w:p>
        </w:tc>
      </w:tr>
      <w:tr w:rsidR="00A02B30">
        <w:trPr>
          <w:trHeight w:val="232"/>
        </w:trPr>
        <w:tc>
          <w:tcPr>
            <w:tcW w:w="337" w:type="dxa"/>
          </w:tcPr>
          <w:p w:rsidR="00A02B30" w:rsidRDefault="00B05A60">
            <w:pPr>
              <w:pStyle w:val="TableParagraph"/>
              <w:spacing w:before="9" w:line="204" w:lineRule="exact"/>
              <w:ind w:left="54"/>
              <w:rPr>
                <w:sz w:val="18"/>
              </w:rPr>
            </w:pPr>
            <w:r>
              <w:rPr>
                <w:sz w:val="18"/>
              </w:rPr>
              <w:t>П</w:t>
            </w:r>
          </w:p>
        </w:tc>
        <w:tc>
          <w:tcPr>
            <w:tcW w:w="830" w:type="dxa"/>
          </w:tcPr>
          <w:p w:rsidR="00A02B30" w:rsidRDefault="00B05A60">
            <w:pPr>
              <w:pStyle w:val="TableParagraph"/>
              <w:spacing w:before="9" w:line="204" w:lineRule="exact"/>
              <w:ind w:left="157"/>
              <w:rPr>
                <w:sz w:val="18"/>
              </w:rPr>
            </w:pPr>
            <w:r>
              <w:rPr>
                <w:sz w:val="18"/>
              </w:rPr>
              <w:t>583</w:t>
            </w:r>
          </w:p>
        </w:tc>
        <w:tc>
          <w:tcPr>
            <w:tcW w:w="1853" w:type="dxa"/>
          </w:tcPr>
          <w:p w:rsidR="00A02B30" w:rsidRDefault="00B05A60">
            <w:pPr>
              <w:pStyle w:val="TableParagraph"/>
              <w:spacing w:before="9" w:line="204" w:lineRule="exact"/>
              <w:ind w:left="408"/>
              <w:rPr>
                <w:sz w:val="18"/>
              </w:rPr>
            </w:pPr>
            <w:r>
              <w:rPr>
                <w:sz w:val="18"/>
              </w:rPr>
              <w:t>7371465.23</w:t>
            </w:r>
          </w:p>
        </w:tc>
        <w:tc>
          <w:tcPr>
            <w:tcW w:w="1500" w:type="dxa"/>
          </w:tcPr>
          <w:p w:rsidR="00A02B30" w:rsidRDefault="00B05A60">
            <w:pPr>
              <w:pStyle w:val="TableParagraph"/>
              <w:spacing w:before="9" w:line="204" w:lineRule="exact"/>
              <w:ind w:right="46"/>
              <w:jc w:val="right"/>
              <w:rPr>
                <w:sz w:val="18"/>
              </w:rPr>
            </w:pPr>
            <w:r>
              <w:rPr>
                <w:sz w:val="18"/>
              </w:rPr>
              <w:t>4932641.40</w:t>
            </w:r>
          </w:p>
        </w:tc>
      </w:tr>
      <w:tr w:rsidR="00A02B30">
        <w:trPr>
          <w:trHeight w:val="232"/>
        </w:trPr>
        <w:tc>
          <w:tcPr>
            <w:tcW w:w="337" w:type="dxa"/>
          </w:tcPr>
          <w:p w:rsidR="00A02B30" w:rsidRDefault="00B05A60">
            <w:pPr>
              <w:pStyle w:val="TableParagraph"/>
              <w:spacing w:before="9" w:line="204" w:lineRule="exact"/>
              <w:ind w:left="54"/>
              <w:rPr>
                <w:sz w:val="18"/>
              </w:rPr>
            </w:pPr>
            <w:r>
              <w:rPr>
                <w:sz w:val="18"/>
              </w:rPr>
              <w:t>П</w:t>
            </w:r>
          </w:p>
        </w:tc>
        <w:tc>
          <w:tcPr>
            <w:tcW w:w="830" w:type="dxa"/>
          </w:tcPr>
          <w:p w:rsidR="00A02B30" w:rsidRDefault="00B05A60">
            <w:pPr>
              <w:pStyle w:val="TableParagraph"/>
              <w:spacing w:before="9" w:line="204" w:lineRule="exact"/>
              <w:ind w:left="157"/>
              <w:rPr>
                <w:sz w:val="18"/>
              </w:rPr>
            </w:pPr>
            <w:r>
              <w:rPr>
                <w:sz w:val="18"/>
              </w:rPr>
              <w:t>584</w:t>
            </w:r>
          </w:p>
        </w:tc>
        <w:tc>
          <w:tcPr>
            <w:tcW w:w="1853" w:type="dxa"/>
          </w:tcPr>
          <w:p w:rsidR="00A02B30" w:rsidRDefault="00B05A60">
            <w:pPr>
              <w:pStyle w:val="TableParagraph"/>
              <w:spacing w:before="9" w:line="204" w:lineRule="exact"/>
              <w:ind w:left="408"/>
              <w:rPr>
                <w:sz w:val="18"/>
              </w:rPr>
            </w:pPr>
            <w:r>
              <w:rPr>
                <w:sz w:val="18"/>
              </w:rPr>
              <w:t>7371426.64</w:t>
            </w:r>
          </w:p>
        </w:tc>
        <w:tc>
          <w:tcPr>
            <w:tcW w:w="1500" w:type="dxa"/>
          </w:tcPr>
          <w:p w:rsidR="00A02B30" w:rsidRDefault="00B05A60">
            <w:pPr>
              <w:pStyle w:val="TableParagraph"/>
              <w:spacing w:before="9" w:line="204" w:lineRule="exact"/>
              <w:ind w:right="46"/>
              <w:jc w:val="right"/>
              <w:rPr>
                <w:sz w:val="18"/>
              </w:rPr>
            </w:pPr>
            <w:r>
              <w:rPr>
                <w:sz w:val="18"/>
              </w:rPr>
              <w:t>4932652.90</w:t>
            </w:r>
          </w:p>
        </w:tc>
      </w:tr>
      <w:tr w:rsidR="00A02B30">
        <w:trPr>
          <w:trHeight w:val="232"/>
        </w:trPr>
        <w:tc>
          <w:tcPr>
            <w:tcW w:w="337" w:type="dxa"/>
          </w:tcPr>
          <w:p w:rsidR="00A02B30" w:rsidRDefault="00B05A60">
            <w:pPr>
              <w:pStyle w:val="TableParagraph"/>
              <w:spacing w:before="9" w:line="204" w:lineRule="exact"/>
              <w:ind w:left="54"/>
              <w:rPr>
                <w:sz w:val="18"/>
              </w:rPr>
            </w:pPr>
            <w:r>
              <w:rPr>
                <w:sz w:val="18"/>
              </w:rPr>
              <w:t>П</w:t>
            </w:r>
          </w:p>
        </w:tc>
        <w:tc>
          <w:tcPr>
            <w:tcW w:w="830" w:type="dxa"/>
          </w:tcPr>
          <w:p w:rsidR="00A02B30" w:rsidRDefault="00B05A60">
            <w:pPr>
              <w:pStyle w:val="TableParagraph"/>
              <w:spacing w:before="9" w:line="204" w:lineRule="exact"/>
              <w:ind w:left="157"/>
              <w:rPr>
                <w:sz w:val="18"/>
              </w:rPr>
            </w:pPr>
            <w:r>
              <w:rPr>
                <w:sz w:val="18"/>
              </w:rPr>
              <w:t>585</w:t>
            </w:r>
          </w:p>
        </w:tc>
        <w:tc>
          <w:tcPr>
            <w:tcW w:w="1853" w:type="dxa"/>
          </w:tcPr>
          <w:p w:rsidR="00A02B30" w:rsidRDefault="00B05A60">
            <w:pPr>
              <w:pStyle w:val="TableParagraph"/>
              <w:spacing w:before="9" w:line="204" w:lineRule="exact"/>
              <w:ind w:left="408"/>
              <w:rPr>
                <w:sz w:val="18"/>
              </w:rPr>
            </w:pPr>
            <w:r>
              <w:rPr>
                <w:sz w:val="18"/>
              </w:rPr>
              <w:t>7371404.28</w:t>
            </w:r>
          </w:p>
        </w:tc>
        <w:tc>
          <w:tcPr>
            <w:tcW w:w="1500" w:type="dxa"/>
          </w:tcPr>
          <w:p w:rsidR="00A02B30" w:rsidRDefault="00B05A60">
            <w:pPr>
              <w:pStyle w:val="TableParagraph"/>
              <w:spacing w:before="9" w:line="204" w:lineRule="exact"/>
              <w:ind w:right="46"/>
              <w:jc w:val="right"/>
              <w:rPr>
                <w:sz w:val="18"/>
              </w:rPr>
            </w:pPr>
            <w:r>
              <w:rPr>
                <w:sz w:val="18"/>
              </w:rPr>
              <w:t>4932661.37</w:t>
            </w:r>
          </w:p>
        </w:tc>
      </w:tr>
      <w:tr w:rsidR="00A02B30">
        <w:trPr>
          <w:trHeight w:val="215"/>
        </w:trPr>
        <w:tc>
          <w:tcPr>
            <w:tcW w:w="337" w:type="dxa"/>
          </w:tcPr>
          <w:p w:rsidR="00A02B30" w:rsidRDefault="00B05A60">
            <w:pPr>
              <w:pStyle w:val="TableParagraph"/>
              <w:spacing w:before="9" w:line="187" w:lineRule="exact"/>
              <w:ind w:left="54"/>
              <w:rPr>
                <w:sz w:val="18"/>
              </w:rPr>
            </w:pPr>
            <w:r>
              <w:rPr>
                <w:sz w:val="18"/>
              </w:rPr>
              <w:t>П</w:t>
            </w:r>
          </w:p>
        </w:tc>
        <w:tc>
          <w:tcPr>
            <w:tcW w:w="830" w:type="dxa"/>
          </w:tcPr>
          <w:p w:rsidR="00A02B30" w:rsidRDefault="00B05A60">
            <w:pPr>
              <w:pStyle w:val="TableParagraph"/>
              <w:spacing w:before="9" w:line="187" w:lineRule="exact"/>
              <w:ind w:left="157"/>
              <w:rPr>
                <w:sz w:val="18"/>
              </w:rPr>
            </w:pPr>
            <w:r>
              <w:rPr>
                <w:sz w:val="18"/>
              </w:rPr>
              <w:t>586</w:t>
            </w:r>
          </w:p>
        </w:tc>
        <w:tc>
          <w:tcPr>
            <w:tcW w:w="1853" w:type="dxa"/>
          </w:tcPr>
          <w:p w:rsidR="00A02B30" w:rsidRDefault="00B05A60">
            <w:pPr>
              <w:pStyle w:val="TableParagraph"/>
              <w:spacing w:before="9" w:line="187" w:lineRule="exact"/>
              <w:ind w:left="409"/>
              <w:rPr>
                <w:sz w:val="18"/>
              </w:rPr>
            </w:pPr>
            <w:r>
              <w:rPr>
                <w:sz w:val="18"/>
              </w:rPr>
              <w:t>7371359.05</w:t>
            </w:r>
          </w:p>
        </w:tc>
        <w:tc>
          <w:tcPr>
            <w:tcW w:w="1500" w:type="dxa"/>
          </w:tcPr>
          <w:p w:rsidR="00A02B30" w:rsidRDefault="00B05A60">
            <w:pPr>
              <w:pStyle w:val="TableParagraph"/>
              <w:spacing w:before="9" w:line="187" w:lineRule="exact"/>
              <w:ind w:right="45"/>
              <w:jc w:val="right"/>
              <w:rPr>
                <w:sz w:val="18"/>
              </w:rPr>
            </w:pPr>
            <w:r>
              <w:rPr>
                <w:sz w:val="18"/>
              </w:rPr>
              <w:t>4932681.83</w:t>
            </w:r>
          </w:p>
        </w:tc>
      </w:tr>
    </w:tbl>
    <w:p w:rsidR="00A02B30" w:rsidRDefault="00A02B30">
      <w:pPr>
        <w:pStyle w:val="BodyText"/>
        <w:spacing w:before="1"/>
        <w:ind w:left="0"/>
        <w:rPr>
          <w:sz w:val="19"/>
        </w:rPr>
      </w:pPr>
    </w:p>
    <w:p w:rsidR="00A02B30" w:rsidRDefault="00B05A60">
      <w:pPr>
        <w:pStyle w:val="BodyText"/>
        <w:spacing w:before="1"/>
        <w:ind w:left="1618"/>
      </w:pPr>
      <w:r>
        <w:t>грађевинска парцела П2-14</w:t>
      </w:r>
    </w:p>
    <w:p w:rsidR="00A02B30" w:rsidRDefault="00A02B30">
      <w:pPr>
        <w:pStyle w:val="BodyText"/>
        <w:spacing w:before="1"/>
        <w:ind w:left="0"/>
        <w:rPr>
          <w:sz w:val="22"/>
        </w:rPr>
      </w:pPr>
    </w:p>
    <w:p w:rsidR="00A02B30" w:rsidRDefault="00B05A60">
      <w:pPr>
        <w:pStyle w:val="BodyText"/>
        <w:tabs>
          <w:tab w:val="left" w:pos="1696"/>
          <w:tab w:val="left" w:pos="3741"/>
        </w:tabs>
        <w:ind w:left="0" w:right="24"/>
        <w:jc w:val="center"/>
      </w:pPr>
      <w:r>
        <w:t>БРОЈ</w:t>
      </w:r>
      <w:r>
        <w:tab/>
        <w:t>X</w:t>
      </w:r>
      <w:r>
        <w:tab/>
        <w:t>Y</w:t>
      </w:r>
    </w:p>
    <w:p w:rsidR="00A02B30" w:rsidRDefault="00B05A60">
      <w:pPr>
        <w:pStyle w:val="BodyText"/>
        <w:tabs>
          <w:tab w:val="left" w:pos="675"/>
          <w:tab w:val="left" w:pos="1756"/>
          <w:tab w:val="right" w:pos="4652"/>
        </w:tabs>
        <w:spacing w:before="31"/>
        <w:ind w:left="235"/>
      </w:pPr>
      <w:r>
        <w:t>П</w:t>
      </w:r>
      <w:r>
        <w:tab/>
        <w:t>280</w:t>
      </w:r>
      <w:r>
        <w:tab/>
        <w:t>7371888.58</w:t>
      </w:r>
      <w:r>
        <w:tab/>
        <w:t>4932495.82</w:t>
      </w:r>
    </w:p>
    <w:p w:rsidR="00A02B30" w:rsidRDefault="00B05A60">
      <w:pPr>
        <w:pStyle w:val="BodyText"/>
        <w:tabs>
          <w:tab w:val="left" w:pos="674"/>
          <w:tab w:val="left" w:pos="1755"/>
          <w:tab w:val="right" w:pos="4651"/>
        </w:tabs>
        <w:spacing w:before="64"/>
        <w:ind w:left="233"/>
      </w:pPr>
      <w:r>
        <w:br w:type="column"/>
      </w:r>
      <w:r>
        <w:t>П</w:t>
      </w:r>
      <w:r>
        <w:tab/>
        <w:t>281</w:t>
      </w:r>
      <w:r>
        <w:tab/>
        <w:t>7371988.48</w:t>
      </w:r>
      <w:r>
        <w:tab/>
        <w:t>4932469.64</w:t>
      </w:r>
    </w:p>
    <w:p w:rsidR="00A02B30" w:rsidRDefault="00B05A60">
      <w:pPr>
        <w:pStyle w:val="BodyText"/>
        <w:tabs>
          <w:tab w:val="left" w:pos="674"/>
          <w:tab w:val="left" w:pos="1755"/>
          <w:tab w:val="right" w:pos="4651"/>
        </w:tabs>
        <w:spacing w:before="31"/>
        <w:ind w:left="234"/>
      </w:pPr>
      <w:r>
        <w:t>П</w:t>
      </w:r>
      <w:r>
        <w:tab/>
        <w:t>282</w:t>
      </w:r>
      <w:r>
        <w:tab/>
        <w:t>7371978.62</w:t>
      </w:r>
      <w:r>
        <w:tab/>
        <w:t>4932459.19</w:t>
      </w:r>
    </w:p>
    <w:p w:rsidR="00A02B30" w:rsidRDefault="00B05A60">
      <w:pPr>
        <w:pStyle w:val="BodyText"/>
        <w:tabs>
          <w:tab w:val="left" w:pos="674"/>
          <w:tab w:val="left" w:pos="1755"/>
          <w:tab w:val="right" w:pos="4651"/>
        </w:tabs>
        <w:spacing w:before="31"/>
        <w:ind w:left="234"/>
      </w:pPr>
      <w:r>
        <w:t>П</w:t>
      </w:r>
      <w:r>
        <w:tab/>
        <w:t>283</w:t>
      </w:r>
      <w:r>
        <w:tab/>
        <w:t>7371966.41</w:t>
      </w:r>
      <w:r>
        <w:tab/>
        <w:t>4932451.59</w:t>
      </w:r>
    </w:p>
    <w:p w:rsidR="00A02B30" w:rsidRDefault="00B05A60">
      <w:pPr>
        <w:pStyle w:val="BodyText"/>
        <w:tabs>
          <w:tab w:val="left" w:pos="674"/>
          <w:tab w:val="left" w:pos="1755"/>
          <w:tab w:val="right" w:pos="4651"/>
        </w:tabs>
        <w:spacing w:before="31"/>
        <w:ind w:left="234"/>
      </w:pPr>
      <w:r>
        <w:t>П</w:t>
      </w:r>
      <w:r>
        <w:tab/>
        <w:t>284</w:t>
      </w:r>
      <w:r>
        <w:tab/>
        <w:t>7371973.42</w:t>
      </w:r>
      <w:r>
        <w:tab/>
        <w:t>4932440.37</w:t>
      </w:r>
    </w:p>
    <w:p w:rsidR="00A02B30" w:rsidRDefault="00B05A60">
      <w:pPr>
        <w:pStyle w:val="BodyText"/>
        <w:tabs>
          <w:tab w:val="left" w:pos="674"/>
          <w:tab w:val="left" w:pos="1755"/>
          <w:tab w:val="right" w:pos="4651"/>
        </w:tabs>
        <w:spacing w:before="32"/>
        <w:ind w:left="234"/>
      </w:pPr>
      <w:r>
        <w:t>П</w:t>
      </w:r>
      <w:r>
        <w:tab/>
        <w:t>285</w:t>
      </w:r>
      <w:r>
        <w:tab/>
        <w:t>7371984.31</w:t>
      </w:r>
      <w:r>
        <w:tab/>
        <w:t>4932446.15</w:t>
      </w:r>
    </w:p>
    <w:p w:rsidR="00A02B30" w:rsidRDefault="00B05A60">
      <w:pPr>
        <w:pStyle w:val="BodyText"/>
        <w:tabs>
          <w:tab w:val="left" w:pos="674"/>
          <w:tab w:val="left" w:pos="1756"/>
          <w:tab w:val="right" w:pos="4652"/>
        </w:tabs>
        <w:spacing w:before="31"/>
        <w:ind w:left="234"/>
      </w:pPr>
      <w:r>
        <w:t>П</w:t>
      </w:r>
      <w:r>
        <w:tab/>
        <w:t>286</w:t>
      </w:r>
      <w:r>
        <w:tab/>
        <w:t>7371996.51</w:t>
      </w:r>
      <w:r>
        <w:tab/>
        <w:t>4932457.66</w:t>
      </w:r>
    </w:p>
    <w:p w:rsidR="00A02B30" w:rsidRDefault="00B05A60">
      <w:pPr>
        <w:pStyle w:val="BodyText"/>
        <w:tabs>
          <w:tab w:val="left" w:pos="675"/>
          <w:tab w:val="left" w:pos="1756"/>
          <w:tab w:val="right" w:pos="4648"/>
        </w:tabs>
        <w:spacing w:before="31"/>
        <w:ind w:left="234"/>
      </w:pPr>
      <w:r>
        <w:t>П</w:t>
      </w:r>
      <w:r>
        <w:tab/>
        <w:t>287</w:t>
      </w:r>
      <w:r>
        <w:tab/>
        <w:t>7372001.32</w:t>
      </w:r>
      <w:r>
        <w:tab/>
        <w:t>4932466.11</w:t>
      </w:r>
    </w:p>
    <w:p w:rsidR="00A02B30" w:rsidRDefault="00B05A60">
      <w:pPr>
        <w:pStyle w:val="BodyText"/>
        <w:tabs>
          <w:tab w:val="left" w:pos="675"/>
          <w:tab w:val="left" w:pos="1756"/>
          <w:tab w:val="right" w:pos="4652"/>
        </w:tabs>
        <w:spacing w:before="31"/>
        <w:ind w:left="234"/>
      </w:pPr>
      <w:r>
        <w:t>П</w:t>
      </w:r>
      <w:r>
        <w:tab/>
        <w:t>288</w:t>
      </w:r>
      <w:r>
        <w:tab/>
        <w:t>7372057.46</w:t>
      </w:r>
      <w:r>
        <w:tab/>
        <w:t>4932450.32</w:t>
      </w:r>
    </w:p>
    <w:p w:rsidR="00A02B30" w:rsidRDefault="00B05A60">
      <w:pPr>
        <w:pStyle w:val="BodyText"/>
        <w:tabs>
          <w:tab w:val="left" w:pos="675"/>
          <w:tab w:val="left" w:pos="1759"/>
          <w:tab w:val="right" w:pos="4652"/>
        </w:tabs>
        <w:spacing w:before="31"/>
        <w:ind w:left="235"/>
      </w:pPr>
      <w:r>
        <w:t>П</w:t>
      </w:r>
      <w:r>
        <w:tab/>
        <w:t>289</w:t>
      </w:r>
      <w:r>
        <w:tab/>
        <w:t>7372113.68</w:t>
      </w:r>
      <w:r>
        <w:tab/>
        <w:t>4932431.02</w:t>
      </w:r>
    </w:p>
    <w:p w:rsidR="00A02B30" w:rsidRDefault="00B05A60">
      <w:pPr>
        <w:pStyle w:val="BodyText"/>
        <w:tabs>
          <w:tab w:val="left" w:pos="675"/>
          <w:tab w:val="left" w:pos="1756"/>
          <w:tab w:val="right" w:pos="4652"/>
        </w:tabs>
        <w:spacing w:before="31"/>
        <w:ind w:left="235"/>
      </w:pPr>
      <w:r>
        <w:t>П</w:t>
      </w:r>
      <w:r>
        <w:tab/>
        <w:t>290</w:t>
      </w:r>
      <w:r>
        <w:tab/>
        <w:t>7372169.26</w:t>
      </w:r>
      <w:r>
        <w:tab/>
        <w:t>4932409.99</w:t>
      </w:r>
    </w:p>
    <w:p w:rsidR="00A02B30" w:rsidRDefault="00B05A60">
      <w:pPr>
        <w:pStyle w:val="BodyText"/>
        <w:tabs>
          <w:tab w:val="left" w:pos="675"/>
          <w:tab w:val="left" w:pos="1756"/>
          <w:tab w:val="right" w:pos="4652"/>
        </w:tabs>
        <w:spacing w:before="32"/>
        <w:ind w:left="235"/>
      </w:pPr>
      <w:r>
        <w:t>П</w:t>
      </w:r>
      <w:r>
        <w:tab/>
        <w:t>291</w:t>
      </w:r>
      <w:r>
        <w:tab/>
        <w:t>7372224.14</w:t>
      </w:r>
      <w:r>
        <w:tab/>
        <w:t>4932387.20</w:t>
      </w:r>
    </w:p>
    <w:p w:rsidR="00A02B30" w:rsidRDefault="00B05A60">
      <w:pPr>
        <w:pStyle w:val="BodyText"/>
        <w:tabs>
          <w:tab w:val="left" w:pos="675"/>
          <w:tab w:val="left" w:pos="1756"/>
          <w:tab w:val="right" w:pos="4652"/>
        </w:tabs>
        <w:spacing w:before="31"/>
        <w:ind w:left="235"/>
      </w:pPr>
      <w:r>
        <w:t>П</w:t>
      </w:r>
      <w:r>
        <w:tab/>
        <w:t>292</w:t>
      </w:r>
      <w:r>
        <w:tab/>
        <w:t>7372270.07</w:t>
      </w:r>
      <w:r>
        <w:tab/>
        <w:t>4932367.19</w:t>
      </w:r>
    </w:p>
    <w:p w:rsidR="00A02B30" w:rsidRDefault="00B05A60">
      <w:pPr>
        <w:pStyle w:val="BodyText"/>
        <w:tabs>
          <w:tab w:val="left" w:pos="676"/>
          <w:tab w:val="left" w:pos="1757"/>
          <w:tab w:val="right" w:pos="4653"/>
        </w:tabs>
        <w:spacing w:before="31"/>
        <w:ind w:left="235"/>
      </w:pPr>
      <w:r>
        <w:t>П</w:t>
      </w:r>
      <w:r>
        <w:tab/>
        <w:t>293</w:t>
      </w:r>
      <w:r>
        <w:tab/>
        <w:t>7372271.85</w:t>
      </w:r>
      <w:r>
        <w:tab/>
        <w:t>4932361.58</w:t>
      </w:r>
    </w:p>
    <w:p w:rsidR="00A02B30" w:rsidRDefault="00B05A60">
      <w:pPr>
        <w:pStyle w:val="BodyText"/>
        <w:tabs>
          <w:tab w:val="left" w:pos="676"/>
          <w:tab w:val="left" w:pos="1757"/>
          <w:tab w:val="right" w:pos="4653"/>
        </w:tabs>
        <w:spacing w:before="31"/>
        <w:ind w:left="236"/>
      </w:pPr>
      <w:r>
        <w:t>П</w:t>
      </w:r>
      <w:r>
        <w:tab/>
        <w:t>294</w:t>
      </w:r>
      <w:r>
        <w:tab/>
        <w:t>7372273.07</w:t>
      </w:r>
      <w:r>
        <w:tab/>
        <w:t>4932356.48</w:t>
      </w:r>
    </w:p>
    <w:p w:rsidR="00A02B30" w:rsidRDefault="00B05A60">
      <w:pPr>
        <w:pStyle w:val="BodyText"/>
        <w:tabs>
          <w:tab w:val="left" w:pos="676"/>
          <w:tab w:val="left" w:pos="1757"/>
          <w:tab w:val="right" w:pos="4653"/>
        </w:tabs>
        <w:spacing w:before="31"/>
        <w:ind w:left="236"/>
      </w:pPr>
      <w:r>
        <w:t>П</w:t>
      </w:r>
      <w:r>
        <w:tab/>
        <w:t>295</w:t>
      </w:r>
      <w:r>
        <w:tab/>
        <w:t>7372278.15</w:t>
      </w:r>
      <w:r>
        <w:tab/>
        <w:t>4932358.21</w:t>
      </w:r>
    </w:p>
    <w:p w:rsidR="00A02B30" w:rsidRDefault="00B05A60">
      <w:pPr>
        <w:pStyle w:val="BodyText"/>
        <w:tabs>
          <w:tab w:val="left" w:pos="676"/>
          <w:tab w:val="left" w:pos="1757"/>
          <w:tab w:val="right" w:pos="4653"/>
        </w:tabs>
        <w:spacing w:before="31"/>
        <w:ind w:left="236"/>
      </w:pPr>
      <w:r>
        <w:t>П</w:t>
      </w:r>
      <w:r>
        <w:tab/>
      </w:r>
      <w:r>
        <w:t>296</w:t>
      </w:r>
      <w:r>
        <w:tab/>
        <w:t>7372284.68</w:t>
      </w:r>
      <w:r>
        <w:tab/>
        <w:t>4932360.62</w:t>
      </w:r>
    </w:p>
    <w:p w:rsidR="00A02B30" w:rsidRDefault="00B05A60">
      <w:pPr>
        <w:pStyle w:val="BodyText"/>
        <w:tabs>
          <w:tab w:val="left" w:pos="676"/>
          <w:tab w:val="left" w:pos="1757"/>
          <w:tab w:val="right" w:pos="4653"/>
        </w:tabs>
        <w:spacing w:before="31"/>
        <w:ind w:left="236"/>
      </w:pPr>
      <w:r>
        <w:t>П</w:t>
      </w:r>
      <w:r>
        <w:tab/>
        <w:t>297</w:t>
      </w:r>
      <w:r>
        <w:tab/>
        <w:t>7372336.84</w:t>
      </w:r>
      <w:r>
        <w:tab/>
        <w:t>4932336.07</w:t>
      </w:r>
    </w:p>
    <w:p w:rsidR="00A02B30" w:rsidRDefault="00B05A60">
      <w:pPr>
        <w:pStyle w:val="BodyText"/>
        <w:tabs>
          <w:tab w:val="left" w:pos="676"/>
          <w:tab w:val="left" w:pos="1758"/>
          <w:tab w:val="right" w:pos="4654"/>
        </w:tabs>
        <w:spacing w:before="32"/>
        <w:ind w:left="236"/>
      </w:pPr>
      <w:r>
        <w:t>П</w:t>
      </w:r>
      <w:r>
        <w:tab/>
        <w:t>298</w:t>
      </w:r>
      <w:r>
        <w:tab/>
        <w:t>7372363.15</w:t>
      </w:r>
      <w:r>
        <w:tab/>
        <w:t>4932321.78</w:t>
      </w:r>
    </w:p>
    <w:p w:rsidR="00A02B30" w:rsidRDefault="00B05A60">
      <w:pPr>
        <w:pStyle w:val="BodyText"/>
        <w:tabs>
          <w:tab w:val="left" w:pos="677"/>
          <w:tab w:val="left" w:pos="1758"/>
          <w:tab w:val="right" w:pos="4654"/>
        </w:tabs>
        <w:spacing w:before="31"/>
        <w:ind w:left="236"/>
      </w:pPr>
      <w:r>
        <w:t>П</w:t>
      </w:r>
      <w:r>
        <w:tab/>
        <w:t>299</w:t>
      </w:r>
      <w:r>
        <w:tab/>
        <w:t>7372407.19</w:t>
      </w:r>
      <w:r>
        <w:tab/>
        <w:t>4932299.14</w:t>
      </w:r>
    </w:p>
    <w:p w:rsidR="00A02B30" w:rsidRDefault="00B05A60">
      <w:pPr>
        <w:pStyle w:val="BodyText"/>
        <w:tabs>
          <w:tab w:val="left" w:pos="677"/>
          <w:tab w:val="left" w:pos="1758"/>
          <w:tab w:val="right" w:pos="4654"/>
        </w:tabs>
        <w:spacing w:before="31"/>
        <w:ind w:left="237"/>
      </w:pPr>
      <w:r>
        <w:t>П</w:t>
      </w:r>
      <w:r>
        <w:tab/>
        <w:t>300</w:t>
      </w:r>
      <w:r>
        <w:tab/>
        <w:t>7372424.58</w:t>
      </w:r>
      <w:r>
        <w:tab/>
        <w:t>4932289.43</w:t>
      </w:r>
    </w:p>
    <w:p w:rsidR="00A02B30" w:rsidRDefault="00B05A60">
      <w:pPr>
        <w:pStyle w:val="BodyText"/>
        <w:tabs>
          <w:tab w:val="left" w:pos="677"/>
          <w:tab w:val="left" w:pos="1758"/>
          <w:tab w:val="right" w:pos="4654"/>
        </w:tabs>
        <w:spacing w:before="31"/>
        <w:ind w:left="237"/>
      </w:pPr>
      <w:r>
        <w:t>П</w:t>
      </w:r>
      <w:r>
        <w:tab/>
        <w:t>301</w:t>
      </w:r>
      <w:r>
        <w:tab/>
        <w:t>7372423.94</w:t>
      </w:r>
      <w:r>
        <w:tab/>
        <w:t>4932287.95</w:t>
      </w:r>
    </w:p>
    <w:p w:rsidR="00A02B30" w:rsidRDefault="00B05A60">
      <w:pPr>
        <w:pStyle w:val="BodyText"/>
        <w:tabs>
          <w:tab w:val="left" w:pos="677"/>
          <w:tab w:val="left" w:pos="1758"/>
          <w:tab w:val="right" w:pos="4654"/>
        </w:tabs>
        <w:spacing w:before="31"/>
        <w:ind w:left="237"/>
      </w:pPr>
      <w:r>
        <w:t>П</w:t>
      </w:r>
      <w:r>
        <w:tab/>
        <w:t>302</w:t>
      </w:r>
      <w:r>
        <w:tab/>
        <w:t>7372429.14</w:t>
      </w:r>
      <w:r>
        <w:tab/>
        <w:t>4932285.68</w:t>
      </w:r>
    </w:p>
    <w:p w:rsidR="00A02B30" w:rsidRDefault="00B05A60">
      <w:pPr>
        <w:pStyle w:val="BodyText"/>
        <w:tabs>
          <w:tab w:val="left" w:pos="677"/>
          <w:tab w:val="left" w:pos="1758"/>
          <w:tab w:val="right" w:pos="4654"/>
        </w:tabs>
        <w:spacing w:before="31"/>
        <w:ind w:left="237"/>
      </w:pPr>
      <w:r>
        <w:t>П</w:t>
      </w:r>
      <w:r>
        <w:tab/>
        <w:t>303</w:t>
      </w:r>
      <w:r>
        <w:tab/>
        <w:t>7372440.73</w:t>
      </w:r>
      <w:r>
        <w:tab/>
        <w:t>4932279.20</w:t>
      </w:r>
    </w:p>
    <w:p w:rsidR="00A02B30" w:rsidRDefault="00B05A60">
      <w:pPr>
        <w:pStyle w:val="BodyText"/>
        <w:tabs>
          <w:tab w:val="left" w:pos="678"/>
          <w:tab w:val="left" w:pos="1759"/>
          <w:tab w:val="right" w:pos="4655"/>
        </w:tabs>
        <w:spacing w:before="32"/>
        <w:ind w:left="237"/>
      </w:pPr>
      <w:r>
        <w:t>П</w:t>
      </w:r>
      <w:r>
        <w:tab/>
        <w:t>304</w:t>
      </w:r>
      <w:r>
        <w:tab/>
        <w:t>7372449.94</w:t>
      </w:r>
      <w:r>
        <w:tab/>
        <w:t>4932272.71</w:t>
      </w:r>
    </w:p>
    <w:p w:rsidR="00A02B30" w:rsidRDefault="00B05A60">
      <w:pPr>
        <w:pStyle w:val="BodyText"/>
        <w:tabs>
          <w:tab w:val="left" w:pos="678"/>
          <w:tab w:val="left" w:pos="1759"/>
          <w:tab w:val="right" w:pos="4655"/>
        </w:tabs>
        <w:spacing w:before="31"/>
        <w:ind w:left="238"/>
      </w:pPr>
      <w:r>
        <w:t>П</w:t>
      </w:r>
      <w:r>
        <w:tab/>
        <w:t>305</w:t>
      </w:r>
      <w:r>
        <w:tab/>
      </w:r>
      <w:r>
        <w:t>7372455.20</w:t>
      </w:r>
      <w:r>
        <w:tab/>
        <w:t>4932268.41</w:t>
      </w:r>
    </w:p>
    <w:p w:rsidR="00A02B30" w:rsidRDefault="00B05A60">
      <w:pPr>
        <w:pStyle w:val="BodyText"/>
        <w:tabs>
          <w:tab w:val="left" w:pos="678"/>
          <w:tab w:val="left" w:pos="1759"/>
          <w:tab w:val="right" w:pos="4655"/>
        </w:tabs>
        <w:spacing w:before="31"/>
        <w:ind w:left="238"/>
      </w:pPr>
      <w:r>
        <w:t>П</w:t>
      </w:r>
      <w:r>
        <w:tab/>
        <w:t>306</w:t>
      </w:r>
      <w:r>
        <w:tab/>
        <w:t>7372467.92</w:t>
      </w:r>
      <w:r>
        <w:tab/>
        <w:t>4932258.64</w:t>
      </w:r>
    </w:p>
    <w:p w:rsidR="00A02B30" w:rsidRDefault="00B05A60">
      <w:pPr>
        <w:pStyle w:val="BodyText"/>
        <w:tabs>
          <w:tab w:val="left" w:pos="678"/>
          <w:tab w:val="left" w:pos="1759"/>
          <w:tab w:val="right" w:pos="4655"/>
        </w:tabs>
        <w:spacing w:before="31"/>
        <w:ind w:left="238"/>
      </w:pPr>
      <w:r>
        <w:t>П</w:t>
      </w:r>
      <w:r>
        <w:tab/>
        <w:t>307</w:t>
      </w:r>
      <w:r>
        <w:tab/>
        <w:t>7372493.05</w:t>
      </w:r>
      <w:r>
        <w:tab/>
        <w:t>4932239.35</w:t>
      </w:r>
    </w:p>
    <w:p w:rsidR="00A02B30" w:rsidRDefault="00B05A60">
      <w:pPr>
        <w:pStyle w:val="BodyText"/>
        <w:tabs>
          <w:tab w:val="left" w:pos="678"/>
          <w:tab w:val="left" w:pos="1759"/>
          <w:tab w:val="right" w:pos="4655"/>
        </w:tabs>
        <w:spacing w:before="31"/>
        <w:ind w:left="238"/>
      </w:pPr>
      <w:r>
        <w:t>П</w:t>
      </w:r>
      <w:r>
        <w:tab/>
        <w:t>308</w:t>
      </w:r>
      <w:r>
        <w:tab/>
        <w:t>7372506.68</w:t>
      </w:r>
      <w:r>
        <w:tab/>
        <w:t>4932226.70</w:t>
      </w:r>
    </w:p>
    <w:p w:rsidR="00A02B30" w:rsidRDefault="00B05A60">
      <w:pPr>
        <w:pStyle w:val="BodyText"/>
        <w:tabs>
          <w:tab w:val="left" w:pos="678"/>
          <w:tab w:val="left" w:pos="1760"/>
          <w:tab w:val="right" w:pos="4656"/>
        </w:tabs>
        <w:spacing w:before="31"/>
        <w:ind w:left="238"/>
      </w:pPr>
      <w:r>
        <w:t>П</w:t>
      </w:r>
      <w:r>
        <w:tab/>
        <w:t>545</w:t>
      </w:r>
      <w:r>
        <w:tab/>
        <w:t>7372530.56</w:t>
      </w:r>
      <w:r>
        <w:tab/>
        <w:t>4932262.49</w:t>
      </w:r>
    </w:p>
    <w:p w:rsidR="00A02B30" w:rsidRDefault="00B05A60">
      <w:pPr>
        <w:pStyle w:val="BodyText"/>
        <w:tabs>
          <w:tab w:val="left" w:pos="679"/>
          <w:tab w:val="left" w:pos="1760"/>
          <w:tab w:val="right" w:pos="4656"/>
        </w:tabs>
        <w:spacing w:before="32"/>
        <w:ind w:left="238"/>
      </w:pPr>
      <w:r>
        <w:t>П</w:t>
      </w:r>
      <w:r>
        <w:tab/>
        <w:t>546</w:t>
      </w:r>
      <w:r>
        <w:tab/>
        <w:t>7372488.61</w:t>
      </w:r>
      <w:r>
        <w:tab/>
        <w:t>4932289.31</w:t>
      </w:r>
    </w:p>
    <w:p w:rsidR="00A02B30" w:rsidRDefault="00B05A60">
      <w:pPr>
        <w:pStyle w:val="BodyText"/>
        <w:tabs>
          <w:tab w:val="left" w:pos="679"/>
          <w:tab w:val="left" w:pos="1760"/>
          <w:tab w:val="right" w:pos="4656"/>
        </w:tabs>
        <w:spacing w:before="31"/>
        <w:ind w:left="239"/>
      </w:pPr>
      <w:r>
        <w:t>П</w:t>
      </w:r>
      <w:r>
        <w:tab/>
        <w:t>547</w:t>
      </w:r>
      <w:r>
        <w:tab/>
        <w:t>7372441.37</w:t>
      </w:r>
      <w:r>
        <w:tab/>
        <w:t>4932318.19</w:t>
      </w:r>
    </w:p>
    <w:p w:rsidR="00A02B30" w:rsidRDefault="00B05A60">
      <w:pPr>
        <w:pStyle w:val="BodyText"/>
        <w:tabs>
          <w:tab w:val="left" w:pos="679"/>
          <w:tab w:val="left" w:pos="1760"/>
          <w:tab w:val="right" w:pos="4656"/>
        </w:tabs>
        <w:spacing w:before="31"/>
        <w:ind w:left="239"/>
      </w:pPr>
      <w:r>
        <w:t>П</w:t>
      </w:r>
      <w:r>
        <w:tab/>
        <w:t>548</w:t>
      </w:r>
      <w:r>
        <w:tab/>
        <w:t>7372380.26</w:t>
      </w:r>
      <w:r>
        <w:tab/>
        <w:t>4932353.74</w:t>
      </w:r>
    </w:p>
    <w:p w:rsidR="00A02B30" w:rsidRDefault="00B05A60">
      <w:pPr>
        <w:pStyle w:val="BodyText"/>
        <w:tabs>
          <w:tab w:val="left" w:pos="679"/>
          <w:tab w:val="left" w:pos="1760"/>
          <w:tab w:val="right" w:pos="4656"/>
        </w:tabs>
        <w:spacing w:before="31"/>
        <w:ind w:left="239"/>
      </w:pPr>
      <w:r>
        <w:t>П</w:t>
      </w:r>
      <w:r>
        <w:tab/>
        <w:t>549</w:t>
      </w:r>
      <w:r>
        <w:tab/>
        <w:t>7372321.98</w:t>
      </w:r>
      <w:r>
        <w:tab/>
        <w:t>4932383.63</w:t>
      </w:r>
    </w:p>
    <w:p w:rsidR="00A02B30" w:rsidRDefault="00B05A60">
      <w:pPr>
        <w:pStyle w:val="BodyText"/>
        <w:tabs>
          <w:tab w:val="left" w:pos="679"/>
          <w:tab w:val="left" w:pos="1760"/>
          <w:tab w:val="right" w:pos="4656"/>
        </w:tabs>
        <w:spacing w:before="31"/>
        <w:ind w:left="239"/>
      </w:pPr>
      <w:r>
        <w:t>П</w:t>
      </w:r>
      <w:r>
        <w:tab/>
        <w:t>550</w:t>
      </w:r>
      <w:r>
        <w:tab/>
      </w:r>
      <w:r>
        <w:t>7372287.21</w:t>
      </w:r>
      <w:r>
        <w:tab/>
        <w:t>4932401.44</w:t>
      </w:r>
    </w:p>
    <w:p w:rsidR="00A02B30" w:rsidRDefault="00B05A60">
      <w:pPr>
        <w:pStyle w:val="BodyText"/>
        <w:tabs>
          <w:tab w:val="left" w:pos="680"/>
          <w:tab w:val="left" w:pos="1761"/>
          <w:tab w:val="right" w:pos="4657"/>
        </w:tabs>
        <w:spacing w:before="31"/>
        <w:ind w:left="239"/>
      </w:pPr>
      <w:r>
        <w:t>П</w:t>
      </w:r>
      <w:r>
        <w:tab/>
        <w:t>551</w:t>
      </w:r>
      <w:r>
        <w:tab/>
        <w:t>7372245.91</w:t>
      </w:r>
      <w:r>
        <w:tab/>
        <w:t>4932421.52</w:t>
      </w:r>
    </w:p>
    <w:p w:rsidR="00A02B30" w:rsidRDefault="00B05A60">
      <w:pPr>
        <w:pStyle w:val="BodyText"/>
        <w:tabs>
          <w:tab w:val="left" w:pos="680"/>
          <w:tab w:val="left" w:pos="1761"/>
          <w:tab w:val="right" w:pos="4657"/>
        </w:tabs>
        <w:spacing w:before="31"/>
        <w:ind w:left="240"/>
      </w:pPr>
      <w:r>
        <w:t>П</w:t>
      </w:r>
      <w:r>
        <w:tab/>
        <w:t>552</w:t>
      </w:r>
      <w:r>
        <w:tab/>
        <w:t>7372193.23</w:t>
      </w:r>
      <w:r>
        <w:tab/>
        <w:t>4932443.10</w:t>
      </w:r>
    </w:p>
    <w:p w:rsidR="00A02B30" w:rsidRDefault="00B05A60">
      <w:pPr>
        <w:pStyle w:val="BodyText"/>
        <w:tabs>
          <w:tab w:val="left" w:pos="680"/>
          <w:tab w:val="left" w:pos="1761"/>
          <w:tab w:val="right" w:pos="4657"/>
        </w:tabs>
        <w:spacing w:before="32"/>
        <w:ind w:left="240"/>
      </w:pPr>
      <w:r>
        <w:t>П</w:t>
      </w:r>
      <w:r>
        <w:tab/>
        <w:t>553</w:t>
      </w:r>
      <w:r>
        <w:tab/>
        <w:t>7372184.95</w:t>
      </w:r>
      <w:r>
        <w:tab/>
        <w:t>4932446.26</w:t>
      </w:r>
    </w:p>
    <w:p w:rsidR="00A02B30" w:rsidRDefault="00B05A60">
      <w:pPr>
        <w:pStyle w:val="BodyText"/>
        <w:tabs>
          <w:tab w:val="left" w:pos="680"/>
          <w:tab w:val="left" w:pos="1761"/>
          <w:tab w:val="right" w:pos="4657"/>
        </w:tabs>
        <w:spacing w:before="31"/>
        <w:ind w:left="240"/>
      </w:pPr>
      <w:r>
        <w:t>П</w:t>
      </w:r>
      <w:r>
        <w:tab/>
        <w:t>554</w:t>
      </w:r>
      <w:r>
        <w:tab/>
        <w:t>7372184.74</w:t>
      </w:r>
      <w:r>
        <w:tab/>
        <w:t>4932453.50</w:t>
      </w:r>
    </w:p>
    <w:p w:rsidR="00A02B30" w:rsidRDefault="00B05A60">
      <w:pPr>
        <w:pStyle w:val="BodyText"/>
        <w:tabs>
          <w:tab w:val="left" w:pos="680"/>
          <w:tab w:val="left" w:pos="1761"/>
          <w:tab w:val="right" w:pos="4657"/>
        </w:tabs>
        <w:spacing w:before="31"/>
        <w:ind w:left="240"/>
      </w:pPr>
      <w:r>
        <w:t>П</w:t>
      </w:r>
      <w:r>
        <w:tab/>
        <w:t>555</w:t>
      </w:r>
      <w:r>
        <w:tab/>
        <w:t>7372170.52</w:t>
      </w:r>
      <w:r>
        <w:tab/>
        <w:t>4932451.85</w:t>
      </w:r>
    </w:p>
    <w:p w:rsidR="00A02B30" w:rsidRDefault="00B05A60">
      <w:pPr>
        <w:pStyle w:val="BodyText"/>
        <w:tabs>
          <w:tab w:val="left" w:pos="680"/>
          <w:tab w:val="left" w:pos="1762"/>
          <w:tab w:val="right" w:pos="4658"/>
        </w:tabs>
        <w:spacing w:before="31"/>
        <w:ind w:left="240"/>
      </w:pPr>
      <w:r>
        <w:t>П</w:t>
      </w:r>
      <w:r>
        <w:tab/>
        <w:t>556</w:t>
      </w:r>
      <w:r>
        <w:tab/>
        <w:t>7372136.47</w:t>
      </w:r>
      <w:r>
        <w:tab/>
        <w:t>4932464.72</w:t>
      </w:r>
    </w:p>
    <w:p w:rsidR="00A02B30" w:rsidRDefault="00B05A60">
      <w:pPr>
        <w:pStyle w:val="BodyText"/>
        <w:tabs>
          <w:tab w:val="left" w:pos="681"/>
          <w:tab w:val="left" w:pos="1762"/>
          <w:tab w:val="right" w:pos="4658"/>
        </w:tabs>
        <w:spacing w:before="31"/>
        <w:ind w:left="240"/>
      </w:pPr>
      <w:r>
        <w:t>П</w:t>
      </w:r>
      <w:r>
        <w:tab/>
        <w:t>557</w:t>
      </w:r>
      <w:r>
        <w:tab/>
        <w:t>7372079.15</w:t>
      </w:r>
      <w:r>
        <w:tab/>
        <w:t>4932484.40</w:t>
      </w:r>
    </w:p>
    <w:p w:rsidR="00A02B30" w:rsidRDefault="00B05A60">
      <w:pPr>
        <w:pStyle w:val="BodyText"/>
        <w:tabs>
          <w:tab w:val="left" w:pos="681"/>
          <w:tab w:val="left" w:pos="1762"/>
          <w:tab w:val="right" w:pos="4658"/>
        </w:tabs>
        <w:spacing w:before="31"/>
        <w:ind w:left="241"/>
      </w:pPr>
      <w:r>
        <w:t>П</w:t>
      </w:r>
      <w:r>
        <w:tab/>
        <w:t>558</w:t>
      </w:r>
      <w:r>
        <w:tab/>
        <w:t>7372019.06</w:t>
      </w:r>
      <w:r>
        <w:tab/>
        <w:t>4932503.73</w:t>
      </w:r>
    </w:p>
    <w:p w:rsidR="00A02B30" w:rsidRDefault="00B05A60">
      <w:pPr>
        <w:pStyle w:val="BodyText"/>
        <w:tabs>
          <w:tab w:val="left" w:pos="681"/>
          <w:tab w:val="left" w:pos="1762"/>
          <w:tab w:val="right" w:pos="4658"/>
        </w:tabs>
        <w:spacing w:before="32"/>
        <w:ind w:left="241"/>
      </w:pPr>
      <w:r>
        <w:t>П</w:t>
      </w:r>
      <w:r>
        <w:tab/>
        <w:t>559</w:t>
      </w:r>
      <w:r>
        <w:tab/>
      </w:r>
      <w:r>
        <w:t>7372017.37</w:t>
      </w:r>
      <w:r>
        <w:tab/>
        <w:t>4932516.46</w:t>
      </w:r>
    </w:p>
    <w:p w:rsidR="00A02B30" w:rsidRDefault="00B05A60">
      <w:pPr>
        <w:pStyle w:val="BodyText"/>
        <w:tabs>
          <w:tab w:val="left" w:pos="669"/>
          <w:tab w:val="left" w:pos="1750"/>
          <w:tab w:val="right" w:pos="4646"/>
        </w:tabs>
        <w:spacing w:before="33"/>
        <w:ind w:left="241"/>
      </w:pPr>
      <w:r>
        <w:t>П</w:t>
      </w:r>
      <w:r>
        <w:tab/>
        <w:t>560</w:t>
      </w:r>
      <w:r>
        <w:tab/>
        <w:t>7372017.01</w:t>
      </w:r>
      <w:r>
        <w:tab/>
        <w:t>4932519.65</w:t>
      </w:r>
    </w:p>
    <w:p w:rsidR="00A02B30" w:rsidRDefault="00B05A60">
      <w:pPr>
        <w:pStyle w:val="BodyText"/>
        <w:tabs>
          <w:tab w:val="left" w:pos="669"/>
          <w:tab w:val="left" w:pos="1750"/>
          <w:tab w:val="right" w:pos="4646"/>
        </w:tabs>
        <w:spacing w:before="31"/>
        <w:ind w:left="229"/>
      </w:pPr>
      <w:r>
        <w:t>П</w:t>
      </w:r>
      <w:r>
        <w:tab/>
        <w:t>561</w:t>
      </w:r>
      <w:r>
        <w:tab/>
        <w:t>7372021.96</w:t>
      </w:r>
      <w:r>
        <w:tab/>
        <w:t>4932536.43</w:t>
      </w:r>
    </w:p>
    <w:p w:rsidR="00A02B30" w:rsidRDefault="00B05A60">
      <w:pPr>
        <w:pStyle w:val="BodyText"/>
        <w:tabs>
          <w:tab w:val="left" w:pos="669"/>
          <w:tab w:val="left" w:pos="1750"/>
          <w:tab w:val="right" w:pos="4646"/>
        </w:tabs>
        <w:spacing w:before="32"/>
        <w:ind w:left="229"/>
      </w:pPr>
      <w:r>
        <w:t>П</w:t>
      </w:r>
      <w:r>
        <w:tab/>
        <w:t>562</w:t>
      </w:r>
      <w:r>
        <w:tab/>
        <w:t>7372023.75</w:t>
      </w:r>
      <w:r>
        <w:tab/>
        <w:t>4932551.37</w:t>
      </w:r>
    </w:p>
    <w:p w:rsidR="00A02B30" w:rsidRDefault="00B05A60">
      <w:pPr>
        <w:pStyle w:val="BodyText"/>
        <w:tabs>
          <w:tab w:val="left" w:pos="669"/>
          <w:tab w:val="left" w:pos="1751"/>
          <w:tab w:val="right" w:pos="4647"/>
        </w:tabs>
        <w:spacing w:before="31"/>
        <w:ind w:left="229"/>
      </w:pPr>
      <w:r>
        <w:t>П</w:t>
      </w:r>
      <w:r>
        <w:tab/>
        <w:t>563</w:t>
      </w:r>
      <w:r>
        <w:tab/>
        <w:t>7372022.12</w:t>
      </w:r>
      <w:r>
        <w:tab/>
        <w:t>4932565.64</w:t>
      </w:r>
    </w:p>
    <w:p w:rsidR="00A02B30" w:rsidRDefault="00B05A60">
      <w:pPr>
        <w:pStyle w:val="BodyText"/>
        <w:tabs>
          <w:tab w:val="left" w:pos="670"/>
          <w:tab w:val="left" w:pos="1751"/>
          <w:tab w:val="right" w:pos="4647"/>
        </w:tabs>
        <w:spacing w:before="31"/>
        <w:ind w:left="229"/>
      </w:pPr>
      <w:r>
        <w:t>П</w:t>
      </w:r>
      <w:r>
        <w:tab/>
        <w:t>564</w:t>
      </w:r>
      <w:r>
        <w:tab/>
        <w:t>7372009.60</w:t>
      </w:r>
      <w:r>
        <w:tab/>
        <w:t>4932564.27</w:t>
      </w:r>
    </w:p>
    <w:p w:rsidR="00A02B30" w:rsidRDefault="00B05A60">
      <w:pPr>
        <w:pStyle w:val="BodyText"/>
        <w:tabs>
          <w:tab w:val="left" w:pos="670"/>
          <w:tab w:val="left" w:pos="1751"/>
          <w:tab w:val="right" w:pos="4647"/>
        </w:tabs>
        <w:spacing w:before="31"/>
        <w:ind w:left="230"/>
      </w:pPr>
      <w:r>
        <w:t>П</w:t>
      </w:r>
      <w:r>
        <w:tab/>
        <w:t>565</w:t>
      </w:r>
      <w:r>
        <w:tab/>
        <w:t>7372007.38</w:t>
      </w:r>
      <w:r>
        <w:tab/>
        <w:t>4932533.17</w:t>
      </w:r>
    </w:p>
    <w:p w:rsidR="00A02B30" w:rsidRDefault="00B05A60">
      <w:pPr>
        <w:pStyle w:val="BodyText"/>
        <w:tabs>
          <w:tab w:val="left" w:pos="670"/>
          <w:tab w:val="left" w:pos="1751"/>
          <w:tab w:val="right" w:pos="4647"/>
        </w:tabs>
        <w:spacing w:before="31"/>
        <w:ind w:left="230"/>
      </w:pPr>
      <w:r>
        <w:t>П</w:t>
      </w:r>
      <w:r>
        <w:tab/>
        <w:t>566</w:t>
      </w:r>
      <w:r>
        <w:tab/>
        <w:t>7372000.70</w:t>
      </w:r>
      <w:r>
        <w:tab/>
        <w:t>4932509.42</w:t>
      </w:r>
    </w:p>
    <w:p w:rsidR="00A02B30" w:rsidRDefault="00B05A60">
      <w:pPr>
        <w:pStyle w:val="BodyText"/>
        <w:tabs>
          <w:tab w:val="left" w:pos="670"/>
          <w:tab w:val="left" w:pos="1751"/>
          <w:tab w:val="right" w:pos="4647"/>
        </w:tabs>
        <w:spacing w:before="31"/>
        <w:ind w:left="230"/>
      </w:pPr>
      <w:r>
        <w:t>П</w:t>
      </w:r>
      <w:r>
        <w:tab/>
        <w:t>567</w:t>
      </w:r>
      <w:r>
        <w:tab/>
        <w:t>7371948.33</w:t>
      </w:r>
      <w:r>
        <w:tab/>
        <w:t>4932523.77</w:t>
      </w:r>
    </w:p>
    <w:p w:rsidR="00A02B30" w:rsidRDefault="00B05A60">
      <w:pPr>
        <w:pStyle w:val="BodyText"/>
        <w:tabs>
          <w:tab w:val="left" w:pos="670"/>
          <w:tab w:val="left" w:pos="1751"/>
          <w:tab w:val="right" w:pos="4647"/>
        </w:tabs>
        <w:spacing w:before="32"/>
        <w:ind w:left="230"/>
      </w:pPr>
      <w:r>
        <w:t>П</w:t>
      </w:r>
      <w:r>
        <w:tab/>
        <w:t>568</w:t>
      </w:r>
      <w:r>
        <w:tab/>
        <w:t>7371</w:t>
      </w:r>
      <w:r>
        <w:t>883.27</w:t>
      </w:r>
      <w:r>
        <w:tab/>
        <w:t>4932538.37</w:t>
      </w:r>
    </w:p>
    <w:p w:rsidR="00A02B30" w:rsidRDefault="00B05A60">
      <w:pPr>
        <w:pStyle w:val="BodyText"/>
        <w:spacing w:before="339"/>
        <w:ind w:left="1614"/>
      </w:pPr>
      <w:r>
        <w:t>грађевинска парцела П2-15</w:t>
      </w:r>
    </w:p>
    <w:p w:rsidR="00A02B30" w:rsidRDefault="00B05A60">
      <w:pPr>
        <w:pStyle w:val="BodyText"/>
        <w:tabs>
          <w:tab w:val="left" w:pos="1702"/>
          <w:tab w:val="left" w:pos="3746"/>
        </w:tabs>
        <w:spacing w:before="255"/>
        <w:ind w:left="0" w:right="890"/>
        <w:jc w:val="center"/>
      </w:pPr>
      <w:r>
        <w:t>БРОЈ</w:t>
      </w:r>
      <w:r>
        <w:tab/>
        <w:t>X</w:t>
      </w:r>
      <w:r>
        <w:tab/>
        <w:t>Y</w:t>
      </w:r>
    </w:p>
    <w:p w:rsidR="00A02B30" w:rsidRDefault="00A02B30">
      <w:pPr>
        <w:pStyle w:val="BodyText"/>
        <w:spacing w:before="4"/>
        <w:ind w:left="0"/>
        <w:rPr>
          <w:sz w:val="3"/>
        </w:rPr>
      </w:pPr>
    </w:p>
    <w:tbl>
      <w:tblPr>
        <w:tblW w:w="0" w:type="auto"/>
        <w:tblInd w:w="180" w:type="dxa"/>
        <w:tblLayout w:type="fixed"/>
        <w:tblCellMar>
          <w:left w:w="0" w:type="dxa"/>
          <w:right w:w="0" w:type="dxa"/>
        </w:tblCellMar>
        <w:tblLook w:val="01E0" w:firstRow="1" w:lastRow="1" w:firstColumn="1" w:lastColumn="1" w:noHBand="0" w:noVBand="0"/>
      </w:tblPr>
      <w:tblGrid>
        <w:gridCol w:w="335"/>
        <w:gridCol w:w="833"/>
        <w:gridCol w:w="1856"/>
        <w:gridCol w:w="1498"/>
      </w:tblGrid>
      <w:tr w:rsidR="00A02B30">
        <w:trPr>
          <w:trHeight w:val="218"/>
        </w:trPr>
        <w:tc>
          <w:tcPr>
            <w:tcW w:w="335" w:type="dxa"/>
          </w:tcPr>
          <w:p w:rsidR="00A02B30" w:rsidRDefault="00B05A60">
            <w:pPr>
              <w:pStyle w:val="TableParagraph"/>
              <w:spacing w:before="0" w:line="199" w:lineRule="exact"/>
              <w:ind w:left="50"/>
              <w:rPr>
                <w:sz w:val="18"/>
              </w:rPr>
            </w:pPr>
            <w:r>
              <w:rPr>
                <w:sz w:val="18"/>
              </w:rPr>
              <w:t>П</w:t>
            </w:r>
          </w:p>
        </w:tc>
        <w:tc>
          <w:tcPr>
            <w:tcW w:w="833" w:type="dxa"/>
          </w:tcPr>
          <w:p w:rsidR="00A02B30" w:rsidRDefault="00B05A60">
            <w:pPr>
              <w:pStyle w:val="TableParagraph"/>
              <w:spacing w:before="0" w:line="199" w:lineRule="exact"/>
              <w:ind w:left="155"/>
              <w:rPr>
                <w:sz w:val="18"/>
              </w:rPr>
            </w:pPr>
            <w:r>
              <w:rPr>
                <w:sz w:val="18"/>
              </w:rPr>
              <w:t>312</w:t>
            </w:r>
          </w:p>
        </w:tc>
        <w:tc>
          <w:tcPr>
            <w:tcW w:w="1856" w:type="dxa"/>
          </w:tcPr>
          <w:p w:rsidR="00A02B30" w:rsidRDefault="00B05A60">
            <w:pPr>
              <w:pStyle w:val="TableParagraph"/>
              <w:spacing w:before="0" w:line="199" w:lineRule="exact"/>
              <w:ind w:left="409"/>
              <w:rPr>
                <w:sz w:val="18"/>
              </w:rPr>
            </w:pPr>
            <w:r>
              <w:rPr>
                <w:sz w:val="18"/>
              </w:rPr>
              <w:t>7372525.13</w:t>
            </w:r>
          </w:p>
        </w:tc>
        <w:tc>
          <w:tcPr>
            <w:tcW w:w="1498" w:type="dxa"/>
          </w:tcPr>
          <w:p w:rsidR="00A02B30" w:rsidRDefault="00B05A60">
            <w:pPr>
              <w:pStyle w:val="TableParagraph"/>
              <w:spacing w:before="0" w:line="199" w:lineRule="exact"/>
              <w:ind w:right="46"/>
              <w:jc w:val="right"/>
              <w:rPr>
                <w:sz w:val="18"/>
              </w:rPr>
            </w:pPr>
            <w:r>
              <w:rPr>
                <w:sz w:val="18"/>
              </w:rPr>
              <w:t>4932226.95</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5"/>
              <w:rPr>
                <w:sz w:val="18"/>
              </w:rPr>
            </w:pPr>
            <w:r>
              <w:rPr>
                <w:sz w:val="18"/>
              </w:rPr>
              <w:t>313</w:t>
            </w:r>
          </w:p>
        </w:tc>
        <w:tc>
          <w:tcPr>
            <w:tcW w:w="1856" w:type="dxa"/>
          </w:tcPr>
          <w:p w:rsidR="00A02B30" w:rsidRDefault="00B05A60">
            <w:pPr>
              <w:pStyle w:val="TableParagraph"/>
              <w:spacing w:line="206" w:lineRule="exact"/>
              <w:ind w:left="409"/>
              <w:rPr>
                <w:sz w:val="18"/>
              </w:rPr>
            </w:pPr>
            <w:r>
              <w:rPr>
                <w:sz w:val="18"/>
              </w:rPr>
              <w:t>7372566.34</w:t>
            </w:r>
          </w:p>
        </w:tc>
        <w:tc>
          <w:tcPr>
            <w:tcW w:w="1498" w:type="dxa"/>
          </w:tcPr>
          <w:p w:rsidR="00A02B30" w:rsidRDefault="00B05A60">
            <w:pPr>
              <w:pStyle w:val="TableParagraph"/>
              <w:spacing w:line="206" w:lineRule="exact"/>
              <w:ind w:right="46"/>
              <w:jc w:val="right"/>
              <w:rPr>
                <w:sz w:val="18"/>
              </w:rPr>
            </w:pPr>
            <w:r>
              <w:rPr>
                <w:sz w:val="18"/>
              </w:rPr>
              <w:t>4932198.38</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5"/>
              <w:rPr>
                <w:sz w:val="18"/>
              </w:rPr>
            </w:pPr>
            <w:r>
              <w:rPr>
                <w:sz w:val="18"/>
              </w:rPr>
              <w:t>314</w:t>
            </w:r>
          </w:p>
        </w:tc>
        <w:tc>
          <w:tcPr>
            <w:tcW w:w="1856" w:type="dxa"/>
          </w:tcPr>
          <w:p w:rsidR="00A02B30" w:rsidRDefault="00B05A60">
            <w:pPr>
              <w:pStyle w:val="TableParagraph"/>
              <w:spacing w:line="206" w:lineRule="exact"/>
              <w:ind w:left="409"/>
              <w:rPr>
                <w:sz w:val="18"/>
              </w:rPr>
            </w:pPr>
            <w:r>
              <w:rPr>
                <w:sz w:val="18"/>
              </w:rPr>
              <w:t>7372600.00</w:t>
            </w:r>
          </w:p>
        </w:tc>
        <w:tc>
          <w:tcPr>
            <w:tcW w:w="1498" w:type="dxa"/>
          </w:tcPr>
          <w:p w:rsidR="00A02B30" w:rsidRDefault="00B05A60">
            <w:pPr>
              <w:pStyle w:val="TableParagraph"/>
              <w:spacing w:line="206" w:lineRule="exact"/>
              <w:ind w:right="46"/>
              <w:jc w:val="right"/>
              <w:rPr>
                <w:sz w:val="18"/>
              </w:rPr>
            </w:pPr>
            <w:r>
              <w:rPr>
                <w:sz w:val="18"/>
              </w:rPr>
              <w:t>4932174.09</w:t>
            </w:r>
          </w:p>
        </w:tc>
      </w:tr>
      <w:tr w:rsidR="00A02B30">
        <w:trPr>
          <w:trHeight w:val="238"/>
        </w:trPr>
        <w:tc>
          <w:tcPr>
            <w:tcW w:w="335"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5"/>
              <w:rPr>
                <w:sz w:val="18"/>
              </w:rPr>
            </w:pPr>
            <w:r>
              <w:rPr>
                <w:sz w:val="18"/>
              </w:rPr>
              <w:t>315</w:t>
            </w:r>
          </w:p>
        </w:tc>
        <w:tc>
          <w:tcPr>
            <w:tcW w:w="1856" w:type="dxa"/>
          </w:tcPr>
          <w:p w:rsidR="00A02B30" w:rsidRDefault="00B05A60">
            <w:pPr>
              <w:pStyle w:val="TableParagraph"/>
              <w:spacing w:line="206" w:lineRule="exact"/>
              <w:ind w:left="409"/>
              <w:rPr>
                <w:sz w:val="18"/>
              </w:rPr>
            </w:pPr>
            <w:r>
              <w:rPr>
                <w:sz w:val="18"/>
              </w:rPr>
              <w:t>7372593.22</w:t>
            </w:r>
          </w:p>
        </w:tc>
        <w:tc>
          <w:tcPr>
            <w:tcW w:w="1498" w:type="dxa"/>
          </w:tcPr>
          <w:p w:rsidR="00A02B30" w:rsidRDefault="00B05A60">
            <w:pPr>
              <w:pStyle w:val="TableParagraph"/>
              <w:spacing w:line="206" w:lineRule="exact"/>
              <w:ind w:right="46"/>
              <w:jc w:val="right"/>
              <w:rPr>
                <w:sz w:val="18"/>
              </w:rPr>
            </w:pPr>
            <w:r>
              <w:rPr>
                <w:sz w:val="18"/>
              </w:rPr>
              <w:t>4932169.51</w:t>
            </w:r>
          </w:p>
        </w:tc>
      </w:tr>
      <w:tr w:rsidR="00A02B30">
        <w:trPr>
          <w:trHeight w:val="218"/>
        </w:trPr>
        <w:tc>
          <w:tcPr>
            <w:tcW w:w="335" w:type="dxa"/>
          </w:tcPr>
          <w:p w:rsidR="00A02B30" w:rsidRDefault="00B05A60">
            <w:pPr>
              <w:pStyle w:val="TableParagraph"/>
              <w:spacing w:line="187" w:lineRule="exact"/>
              <w:ind w:left="50"/>
              <w:rPr>
                <w:sz w:val="18"/>
              </w:rPr>
            </w:pPr>
            <w:r>
              <w:rPr>
                <w:sz w:val="18"/>
              </w:rPr>
              <w:t>П</w:t>
            </w:r>
          </w:p>
        </w:tc>
        <w:tc>
          <w:tcPr>
            <w:tcW w:w="833" w:type="dxa"/>
          </w:tcPr>
          <w:p w:rsidR="00A02B30" w:rsidRDefault="00B05A60">
            <w:pPr>
              <w:pStyle w:val="TableParagraph"/>
              <w:spacing w:line="187" w:lineRule="exact"/>
              <w:ind w:left="156"/>
              <w:rPr>
                <w:sz w:val="18"/>
              </w:rPr>
            </w:pPr>
            <w:r>
              <w:rPr>
                <w:sz w:val="18"/>
              </w:rPr>
              <w:t>316</w:t>
            </w:r>
          </w:p>
        </w:tc>
        <w:tc>
          <w:tcPr>
            <w:tcW w:w="1856" w:type="dxa"/>
          </w:tcPr>
          <w:p w:rsidR="00A02B30" w:rsidRDefault="00B05A60">
            <w:pPr>
              <w:pStyle w:val="TableParagraph"/>
              <w:spacing w:line="187" w:lineRule="exact"/>
              <w:ind w:left="409"/>
              <w:rPr>
                <w:sz w:val="18"/>
              </w:rPr>
            </w:pPr>
            <w:r>
              <w:rPr>
                <w:sz w:val="18"/>
              </w:rPr>
              <w:t>7372585.19</w:t>
            </w:r>
          </w:p>
        </w:tc>
        <w:tc>
          <w:tcPr>
            <w:tcW w:w="1498" w:type="dxa"/>
          </w:tcPr>
          <w:p w:rsidR="00A02B30" w:rsidRDefault="00B05A60">
            <w:pPr>
              <w:pStyle w:val="TableParagraph"/>
              <w:spacing w:line="187" w:lineRule="exact"/>
              <w:ind w:right="46"/>
              <w:jc w:val="right"/>
              <w:rPr>
                <w:sz w:val="18"/>
              </w:rPr>
            </w:pPr>
            <w:r>
              <w:rPr>
                <w:sz w:val="18"/>
              </w:rPr>
              <w:t>4932159.74</w:t>
            </w:r>
          </w:p>
        </w:tc>
      </w:tr>
    </w:tbl>
    <w:p w:rsidR="00A02B30" w:rsidRDefault="00A02B30">
      <w:pPr>
        <w:spacing w:line="187" w:lineRule="exact"/>
        <w:jc w:val="right"/>
        <w:rPr>
          <w:sz w:val="18"/>
        </w:rPr>
        <w:sectPr w:rsidR="00A02B30">
          <w:pgSz w:w="12480" w:h="15650"/>
          <w:pgMar w:top="140" w:right="740" w:bottom="280" w:left="740" w:header="720" w:footer="720" w:gutter="0"/>
          <w:cols w:num="2" w:space="720" w:equalWidth="0">
            <w:col w:w="4743" w:space="644"/>
            <w:col w:w="5613"/>
          </w:cols>
        </w:sectPr>
      </w:pPr>
    </w:p>
    <w:p w:rsidR="00A02B30" w:rsidRDefault="00B05A60">
      <w:pPr>
        <w:pStyle w:val="BodyText"/>
        <w:tabs>
          <w:tab w:val="left" w:pos="2403"/>
          <w:tab w:val="left" w:pos="4448"/>
        </w:tabs>
        <w:spacing w:before="124"/>
        <w:ind w:left="701"/>
      </w:pPr>
      <w:r>
        <w:lastRenderedPageBreak/>
        <w:t>БРОЈ</w:t>
      </w:r>
      <w:r>
        <w:tab/>
        <w:t>X</w:t>
      </w:r>
      <w:r>
        <w:tab/>
        <w:t>Y</w:t>
      </w:r>
    </w:p>
    <w:p w:rsidR="00A02B30" w:rsidRDefault="00A02B30">
      <w:pPr>
        <w:pStyle w:val="BodyText"/>
        <w:spacing w:before="4"/>
        <w:ind w:left="0"/>
        <w:rPr>
          <w:sz w:val="3"/>
        </w:rPr>
      </w:pPr>
    </w:p>
    <w:tbl>
      <w:tblPr>
        <w:tblW w:w="0" w:type="auto"/>
        <w:tblInd w:w="464" w:type="dxa"/>
        <w:tblLayout w:type="fixed"/>
        <w:tblCellMar>
          <w:left w:w="0" w:type="dxa"/>
          <w:right w:w="0" w:type="dxa"/>
        </w:tblCellMar>
        <w:tblLook w:val="01E0" w:firstRow="1" w:lastRow="1" w:firstColumn="1" w:lastColumn="1" w:noHBand="0" w:noVBand="0"/>
      </w:tblPr>
      <w:tblGrid>
        <w:gridCol w:w="337"/>
        <w:gridCol w:w="834"/>
        <w:gridCol w:w="1857"/>
        <w:gridCol w:w="1500"/>
      </w:tblGrid>
      <w:tr w:rsidR="00A02B30">
        <w:trPr>
          <w:trHeight w:val="218"/>
        </w:trPr>
        <w:tc>
          <w:tcPr>
            <w:tcW w:w="337" w:type="dxa"/>
          </w:tcPr>
          <w:p w:rsidR="00A02B30" w:rsidRDefault="00B05A60">
            <w:pPr>
              <w:pStyle w:val="TableParagraph"/>
              <w:spacing w:before="0" w:line="199" w:lineRule="exact"/>
              <w:ind w:left="50"/>
              <w:rPr>
                <w:sz w:val="18"/>
              </w:rPr>
            </w:pPr>
            <w:r>
              <w:rPr>
                <w:sz w:val="18"/>
              </w:rPr>
              <w:t>П</w:t>
            </w:r>
          </w:p>
        </w:tc>
        <w:tc>
          <w:tcPr>
            <w:tcW w:w="834" w:type="dxa"/>
          </w:tcPr>
          <w:p w:rsidR="00A02B30" w:rsidRDefault="00B05A60">
            <w:pPr>
              <w:pStyle w:val="TableParagraph"/>
              <w:spacing w:before="0" w:line="199" w:lineRule="exact"/>
              <w:ind w:left="153"/>
              <w:rPr>
                <w:sz w:val="18"/>
              </w:rPr>
            </w:pPr>
            <w:r>
              <w:rPr>
                <w:sz w:val="18"/>
              </w:rPr>
              <w:t>317</w:t>
            </w:r>
          </w:p>
        </w:tc>
        <w:tc>
          <w:tcPr>
            <w:tcW w:w="1857" w:type="dxa"/>
          </w:tcPr>
          <w:p w:rsidR="00A02B30" w:rsidRDefault="00B05A60">
            <w:pPr>
              <w:pStyle w:val="TableParagraph"/>
              <w:spacing w:before="0" w:line="199" w:lineRule="exact"/>
              <w:ind w:left="406"/>
              <w:rPr>
                <w:sz w:val="18"/>
              </w:rPr>
            </w:pPr>
            <w:r>
              <w:rPr>
                <w:sz w:val="18"/>
              </w:rPr>
              <w:t>7372594.82</w:t>
            </w:r>
          </w:p>
        </w:tc>
        <w:tc>
          <w:tcPr>
            <w:tcW w:w="1500" w:type="dxa"/>
          </w:tcPr>
          <w:p w:rsidR="00A02B30" w:rsidRDefault="00B05A60">
            <w:pPr>
              <w:pStyle w:val="TableParagraph"/>
              <w:spacing w:before="0" w:line="199" w:lineRule="exact"/>
              <w:ind w:right="52"/>
              <w:jc w:val="right"/>
              <w:rPr>
                <w:sz w:val="18"/>
              </w:rPr>
            </w:pPr>
            <w:r>
              <w:rPr>
                <w:sz w:val="18"/>
              </w:rPr>
              <w:t>4932151.62</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3"/>
              <w:rPr>
                <w:sz w:val="18"/>
              </w:rPr>
            </w:pPr>
            <w:r>
              <w:rPr>
                <w:sz w:val="18"/>
              </w:rPr>
              <w:t>318</w:t>
            </w:r>
          </w:p>
        </w:tc>
        <w:tc>
          <w:tcPr>
            <w:tcW w:w="1857" w:type="dxa"/>
          </w:tcPr>
          <w:p w:rsidR="00A02B30" w:rsidRDefault="00B05A60">
            <w:pPr>
              <w:pStyle w:val="TableParagraph"/>
              <w:spacing w:line="206" w:lineRule="exact"/>
              <w:ind w:left="406"/>
              <w:rPr>
                <w:sz w:val="18"/>
              </w:rPr>
            </w:pPr>
            <w:r>
              <w:rPr>
                <w:sz w:val="18"/>
              </w:rPr>
              <w:t>7372601.03</w:t>
            </w:r>
          </w:p>
        </w:tc>
        <w:tc>
          <w:tcPr>
            <w:tcW w:w="1500" w:type="dxa"/>
          </w:tcPr>
          <w:p w:rsidR="00A02B30" w:rsidRDefault="00B05A60">
            <w:pPr>
              <w:pStyle w:val="TableParagraph"/>
              <w:spacing w:line="206" w:lineRule="exact"/>
              <w:ind w:right="52"/>
              <w:jc w:val="right"/>
              <w:rPr>
                <w:sz w:val="18"/>
              </w:rPr>
            </w:pPr>
            <w:r>
              <w:rPr>
                <w:sz w:val="18"/>
              </w:rPr>
              <w:t>4932158.95</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3"/>
              <w:rPr>
                <w:sz w:val="18"/>
              </w:rPr>
            </w:pPr>
            <w:r>
              <w:rPr>
                <w:sz w:val="18"/>
              </w:rPr>
              <w:t>319</w:t>
            </w:r>
          </w:p>
        </w:tc>
        <w:tc>
          <w:tcPr>
            <w:tcW w:w="1857" w:type="dxa"/>
          </w:tcPr>
          <w:p w:rsidR="00A02B30" w:rsidRDefault="00B05A60">
            <w:pPr>
              <w:pStyle w:val="TableParagraph"/>
              <w:spacing w:line="206" w:lineRule="exact"/>
              <w:ind w:left="406"/>
              <w:rPr>
                <w:sz w:val="18"/>
              </w:rPr>
            </w:pPr>
            <w:r>
              <w:rPr>
                <w:sz w:val="18"/>
              </w:rPr>
              <w:t>7372613.26</w:t>
            </w:r>
          </w:p>
        </w:tc>
        <w:tc>
          <w:tcPr>
            <w:tcW w:w="1500" w:type="dxa"/>
          </w:tcPr>
          <w:p w:rsidR="00A02B30" w:rsidRDefault="00B05A60">
            <w:pPr>
              <w:pStyle w:val="TableParagraph"/>
              <w:spacing w:line="206" w:lineRule="exact"/>
              <w:ind w:right="52"/>
              <w:jc w:val="right"/>
              <w:rPr>
                <w:sz w:val="18"/>
              </w:rPr>
            </w:pPr>
            <w:r>
              <w:rPr>
                <w:sz w:val="18"/>
              </w:rPr>
              <w:t>4932160.21</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3"/>
              <w:rPr>
                <w:sz w:val="18"/>
              </w:rPr>
            </w:pPr>
            <w:r>
              <w:rPr>
                <w:sz w:val="18"/>
              </w:rPr>
              <w:t>320</w:t>
            </w:r>
          </w:p>
        </w:tc>
        <w:tc>
          <w:tcPr>
            <w:tcW w:w="1857" w:type="dxa"/>
          </w:tcPr>
          <w:p w:rsidR="00A02B30" w:rsidRDefault="00B05A60">
            <w:pPr>
              <w:pStyle w:val="TableParagraph"/>
              <w:spacing w:line="206" w:lineRule="exact"/>
              <w:ind w:left="406"/>
              <w:rPr>
                <w:sz w:val="18"/>
              </w:rPr>
            </w:pPr>
            <w:r>
              <w:rPr>
                <w:sz w:val="18"/>
              </w:rPr>
              <w:t>7372642.37</w:t>
            </w:r>
          </w:p>
        </w:tc>
        <w:tc>
          <w:tcPr>
            <w:tcW w:w="1500" w:type="dxa"/>
          </w:tcPr>
          <w:p w:rsidR="00A02B30" w:rsidRDefault="00B05A60">
            <w:pPr>
              <w:pStyle w:val="TableParagraph"/>
              <w:spacing w:line="206" w:lineRule="exact"/>
              <w:ind w:right="52"/>
              <w:jc w:val="right"/>
              <w:rPr>
                <w:sz w:val="18"/>
              </w:rPr>
            </w:pPr>
            <w:r>
              <w:rPr>
                <w:sz w:val="18"/>
              </w:rPr>
              <w:t>4932137.46</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4"/>
              <w:rPr>
                <w:sz w:val="18"/>
              </w:rPr>
            </w:pPr>
            <w:r>
              <w:rPr>
                <w:sz w:val="18"/>
              </w:rPr>
              <w:t>321</w:t>
            </w:r>
          </w:p>
        </w:tc>
        <w:tc>
          <w:tcPr>
            <w:tcW w:w="1857" w:type="dxa"/>
          </w:tcPr>
          <w:p w:rsidR="00A02B30" w:rsidRDefault="00B05A60">
            <w:pPr>
              <w:pStyle w:val="TableParagraph"/>
              <w:spacing w:line="206" w:lineRule="exact"/>
              <w:ind w:left="406"/>
              <w:rPr>
                <w:sz w:val="18"/>
              </w:rPr>
            </w:pPr>
            <w:r>
              <w:rPr>
                <w:sz w:val="18"/>
              </w:rPr>
              <w:t>7372688.33</w:t>
            </w:r>
          </w:p>
        </w:tc>
        <w:tc>
          <w:tcPr>
            <w:tcW w:w="1500" w:type="dxa"/>
          </w:tcPr>
          <w:p w:rsidR="00A02B30" w:rsidRDefault="00B05A60">
            <w:pPr>
              <w:pStyle w:val="TableParagraph"/>
              <w:spacing w:line="206" w:lineRule="exact"/>
              <w:ind w:right="52"/>
              <w:jc w:val="right"/>
              <w:rPr>
                <w:sz w:val="18"/>
              </w:rPr>
            </w:pPr>
            <w:r>
              <w:rPr>
                <w:sz w:val="18"/>
              </w:rPr>
              <w:t>4932099.16</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4"/>
              <w:rPr>
                <w:sz w:val="18"/>
              </w:rPr>
            </w:pPr>
            <w:r>
              <w:rPr>
                <w:sz w:val="18"/>
              </w:rPr>
              <w:t>322</w:t>
            </w:r>
          </w:p>
        </w:tc>
        <w:tc>
          <w:tcPr>
            <w:tcW w:w="1857" w:type="dxa"/>
          </w:tcPr>
          <w:p w:rsidR="00A02B30" w:rsidRDefault="00B05A60">
            <w:pPr>
              <w:pStyle w:val="TableParagraph"/>
              <w:spacing w:line="206" w:lineRule="exact"/>
              <w:ind w:left="407"/>
              <w:rPr>
                <w:sz w:val="18"/>
              </w:rPr>
            </w:pPr>
            <w:r>
              <w:rPr>
                <w:sz w:val="18"/>
              </w:rPr>
              <w:t>7372758.36</w:t>
            </w:r>
          </w:p>
        </w:tc>
        <w:tc>
          <w:tcPr>
            <w:tcW w:w="1500" w:type="dxa"/>
          </w:tcPr>
          <w:p w:rsidR="00A02B30" w:rsidRDefault="00B05A60">
            <w:pPr>
              <w:pStyle w:val="TableParagraph"/>
              <w:spacing w:line="206" w:lineRule="exact"/>
              <w:ind w:right="51"/>
              <w:jc w:val="right"/>
              <w:rPr>
                <w:sz w:val="18"/>
              </w:rPr>
            </w:pPr>
            <w:r>
              <w:rPr>
                <w:sz w:val="18"/>
              </w:rPr>
              <w:t>4932035.53</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323</w:t>
            </w:r>
          </w:p>
        </w:tc>
        <w:tc>
          <w:tcPr>
            <w:tcW w:w="1857" w:type="dxa"/>
          </w:tcPr>
          <w:p w:rsidR="00A02B30" w:rsidRDefault="00B05A60">
            <w:pPr>
              <w:pStyle w:val="TableParagraph"/>
              <w:spacing w:line="206" w:lineRule="exact"/>
              <w:ind w:left="407"/>
              <w:rPr>
                <w:sz w:val="18"/>
              </w:rPr>
            </w:pPr>
            <w:r>
              <w:rPr>
                <w:sz w:val="18"/>
              </w:rPr>
              <w:t>7372842.49</w:t>
            </w:r>
          </w:p>
        </w:tc>
        <w:tc>
          <w:tcPr>
            <w:tcW w:w="1500" w:type="dxa"/>
          </w:tcPr>
          <w:p w:rsidR="00A02B30" w:rsidRDefault="00B05A60">
            <w:pPr>
              <w:pStyle w:val="TableParagraph"/>
              <w:spacing w:line="206" w:lineRule="exact"/>
              <w:ind w:right="51"/>
              <w:jc w:val="right"/>
              <w:rPr>
                <w:sz w:val="18"/>
              </w:rPr>
            </w:pPr>
            <w:r>
              <w:rPr>
                <w:sz w:val="18"/>
              </w:rPr>
              <w:t>4931950.42</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324</w:t>
            </w:r>
          </w:p>
        </w:tc>
        <w:tc>
          <w:tcPr>
            <w:tcW w:w="1857" w:type="dxa"/>
          </w:tcPr>
          <w:p w:rsidR="00A02B30" w:rsidRDefault="00B05A60">
            <w:pPr>
              <w:pStyle w:val="TableParagraph"/>
              <w:spacing w:line="206" w:lineRule="exact"/>
              <w:ind w:left="407"/>
              <w:rPr>
                <w:sz w:val="18"/>
              </w:rPr>
            </w:pPr>
            <w:r>
              <w:rPr>
                <w:sz w:val="18"/>
              </w:rPr>
              <w:t>7372899.48</w:t>
            </w:r>
          </w:p>
        </w:tc>
        <w:tc>
          <w:tcPr>
            <w:tcW w:w="1500" w:type="dxa"/>
          </w:tcPr>
          <w:p w:rsidR="00A02B30" w:rsidRDefault="00B05A60">
            <w:pPr>
              <w:pStyle w:val="TableParagraph"/>
              <w:spacing w:line="206" w:lineRule="exact"/>
              <w:ind w:right="51"/>
              <w:jc w:val="right"/>
              <w:rPr>
                <w:sz w:val="18"/>
              </w:rPr>
            </w:pPr>
            <w:r>
              <w:rPr>
                <w:sz w:val="18"/>
              </w:rPr>
              <w:t>4931885.52</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524</w:t>
            </w:r>
          </w:p>
        </w:tc>
        <w:tc>
          <w:tcPr>
            <w:tcW w:w="1857" w:type="dxa"/>
          </w:tcPr>
          <w:p w:rsidR="00A02B30" w:rsidRDefault="00B05A60">
            <w:pPr>
              <w:pStyle w:val="TableParagraph"/>
              <w:spacing w:line="206" w:lineRule="exact"/>
              <w:ind w:left="407"/>
              <w:rPr>
                <w:sz w:val="18"/>
              </w:rPr>
            </w:pPr>
            <w:r>
              <w:rPr>
                <w:sz w:val="18"/>
              </w:rPr>
              <w:t>7372929.54</w:t>
            </w:r>
          </w:p>
        </w:tc>
        <w:tc>
          <w:tcPr>
            <w:tcW w:w="1500" w:type="dxa"/>
          </w:tcPr>
          <w:p w:rsidR="00A02B30" w:rsidRDefault="00B05A60">
            <w:pPr>
              <w:pStyle w:val="TableParagraph"/>
              <w:spacing w:line="206" w:lineRule="exact"/>
              <w:ind w:right="51"/>
              <w:jc w:val="right"/>
              <w:rPr>
                <w:sz w:val="18"/>
              </w:rPr>
            </w:pPr>
            <w:r>
              <w:rPr>
                <w:sz w:val="18"/>
              </w:rPr>
              <w:t>4931921.09</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525</w:t>
            </w:r>
          </w:p>
        </w:tc>
        <w:tc>
          <w:tcPr>
            <w:tcW w:w="1857" w:type="dxa"/>
          </w:tcPr>
          <w:p w:rsidR="00A02B30" w:rsidRDefault="00B05A60">
            <w:pPr>
              <w:pStyle w:val="TableParagraph"/>
              <w:spacing w:line="206" w:lineRule="exact"/>
              <w:ind w:left="407"/>
              <w:rPr>
                <w:sz w:val="18"/>
              </w:rPr>
            </w:pPr>
            <w:r>
              <w:rPr>
                <w:sz w:val="18"/>
              </w:rPr>
              <w:t>7372871.76</w:t>
            </w:r>
          </w:p>
        </w:tc>
        <w:tc>
          <w:tcPr>
            <w:tcW w:w="1500" w:type="dxa"/>
          </w:tcPr>
          <w:p w:rsidR="00A02B30" w:rsidRDefault="00B05A60">
            <w:pPr>
              <w:pStyle w:val="TableParagraph"/>
              <w:spacing w:line="206" w:lineRule="exact"/>
              <w:ind w:right="51"/>
              <w:jc w:val="right"/>
              <w:rPr>
                <w:sz w:val="18"/>
              </w:rPr>
            </w:pPr>
            <w:r>
              <w:rPr>
                <w:sz w:val="18"/>
              </w:rPr>
              <w:t>4931985.45</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5"/>
              <w:rPr>
                <w:sz w:val="18"/>
              </w:rPr>
            </w:pPr>
            <w:r>
              <w:rPr>
                <w:sz w:val="18"/>
              </w:rPr>
              <w:t>526</w:t>
            </w:r>
          </w:p>
        </w:tc>
        <w:tc>
          <w:tcPr>
            <w:tcW w:w="1857" w:type="dxa"/>
          </w:tcPr>
          <w:p w:rsidR="00A02B30" w:rsidRDefault="00B05A60">
            <w:pPr>
              <w:pStyle w:val="TableParagraph"/>
              <w:spacing w:line="206" w:lineRule="exact"/>
              <w:ind w:left="411"/>
              <w:rPr>
                <w:sz w:val="18"/>
              </w:rPr>
            </w:pPr>
            <w:r>
              <w:rPr>
                <w:sz w:val="18"/>
              </w:rPr>
              <w:t>7372798.11</w:t>
            </w:r>
          </w:p>
        </w:tc>
        <w:tc>
          <w:tcPr>
            <w:tcW w:w="1500" w:type="dxa"/>
          </w:tcPr>
          <w:p w:rsidR="00A02B30" w:rsidRDefault="00B05A60">
            <w:pPr>
              <w:pStyle w:val="TableParagraph"/>
              <w:spacing w:line="206" w:lineRule="exact"/>
              <w:ind w:right="51"/>
              <w:jc w:val="right"/>
              <w:rPr>
                <w:sz w:val="18"/>
              </w:rPr>
            </w:pPr>
            <w:r>
              <w:rPr>
                <w:sz w:val="18"/>
              </w:rPr>
              <w:t>4932058.53</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5"/>
              <w:rPr>
                <w:sz w:val="18"/>
              </w:rPr>
            </w:pPr>
            <w:r>
              <w:rPr>
                <w:sz w:val="18"/>
              </w:rPr>
              <w:t>527</w:t>
            </w:r>
          </w:p>
        </w:tc>
        <w:tc>
          <w:tcPr>
            <w:tcW w:w="1857" w:type="dxa"/>
          </w:tcPr>
          <w:p w:rsidR="00A02B30" w:rsidRDefault="00B05A60">
            <w:pPr>
              <w:pStyle w:val="TableParagraph"/>
              <w:spacing w:line="206" w:lineRule="exact"/>
              <w:ind w:left="407"/>
              <w:rPr>
                <w:sz w:val="18"/>
              </w:rPr>
            </w:pPr>
            <w:r>
              <w:rPr>
                <w:sz w:val="18"/>
              </w:rPr>
              <w:t>7372756.51</w:t>
            </w:r>
          </w:p>
        </w:tc>
        <w:tc>
          <w:tcPr>
            <w:tcW w:w="1500" w:type="dxa"/>
          </w:tcPr>
          <w:p w:rsidR="00A02B30" w:rsidRDefault="00B05A60">
            <w:pPr>
              <w:pStyle w:val="TableParagraph"/>
              <w:spacing w:line="206" w:lineRule="exact"/>
              <w:ind w:right="51"/>
              <w:jc w:val="right"/>
              <w:rPr>
                <w:sz w:val="18"/>
              </w:rPr>
            </w:pPr>
            <w:r>
              <w:rPr>
                <w:sz w:val="18"/>
              </w:rPr>
              <w:t>4932095.01</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5"/>
              <w:rPr>
                <w:sz w:val="18"/>
              </w:rPr>
            </w:pPr>
            <w:r>
              <w:rPr>
                <w:sz w:val="18"/>
              </w:rPr>
              <w:t>528</w:t>
            </w:r>
          </w:p>
        </w:tc>
        <w:tc>
          <w:tcPr>
            <w:tcW w:w="1857" w:type="dxa"/>
          </w:tcPr>
          <w:p w:rsidR="00A02B30" w:rsidRDefault="00B05A60">
            <w:pPr>
              <w:pStyle w:val="TableParagraph"/>
              <w:spacing w:line="206" w:lineRule="exact"/>
              <w:ind w:left="408"/>
              <w:rPr>
                <w:sz w:val="18"/>
              </w:rPr>
            </w:pPr>
            <w:r>
              <w:rPr>
                <w:sz w:val="18"/>
              </w:rPr>
              <w:t>7372678.26</w:t>
            </w:r>
          </w:p>
        </w:tc>
        <w:tc>
          <w:tcPr>
            <w:tcW w:w="1500" w:type="dxa"/>
          </w:tcPr>
          <w:p w:rsidR="00A02B30" w:rsidRDefault="00B05A60">
            <w:pPr>
              <w:pStyle w:val="TableParagraph"/>
              <w:spacing w:line="206" w:lineRule="exact"/>
              <w:ind w:right="50"/>
              <w:jc w:val="right"/>
              <w:rPr>
                <w:sz w:val="18"/>
              </w:rPr>
            </w:pPr>
            <w:r>
              <w:rPr>
                <w:sz w:val="18"/>
              </w:rPr>
              <w:t>4932158.03</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5"/>
              <w:rPr>
                <w:sz w:val="18"/>
              </w:rPr>
            </w:pPr>
            <w:r>
              <w:rPr>
                <w:sz w:val="18"/>
              </w:rPr>
              <w:t>529</w:t>
            </w:r>
          </w:p>
        </w:tc>
        <w:tc>
          <w:tcPr>
            <w:tcW w:w="1857" w:type="dxa"/>
          </w:tcPr>
          <w:p w:rsidR="00A02B30" w:rsidRDefault="00B05A60">
            <w:pPr>
              <w:pStyle w:val="TableParagraph"/>
              <w:spacing w:line="206" w:lineRule="exact"/>
              <w:ind w:left="408"/>
              <w:rPr>
                <w:sz w:val="18"/>
              </w:rPr>
            </w:pPr>
            <w:r>
              <w:rPr>
                <w:sz w:val="18"/>
              </w:rPr>
              <w:t>7372643.92</w:t>
            </w:r>
          </w:p>
        </w:tc>
        <w:tc>
          <w:tcPr>
            <w:tcW w:w="1500" w:type="dxa"/>
          </w:tcPr>
          <w:p w:rsidR="00A02B30" w:rsidRDefault="00B05A60">
            <w:pPr>
              <w:pStyle w:val="TableParagraph"/>
              <w:spacing w:line="206" w:lineRule="exact"/>
              <w:ind w:right="50"/>
              <w:jc w:val="right"/>
              <w:rPr>
                <w:sz w:val="18"/>
              </w:rPr>
            </w:pPr>
            <w:r>
              <w:rPr>
                <w:sz w:val="18"/>
              </w:rPr>
              <w:t>4932184.91</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5"/>
              <w:rPr>
                <w:sz w:val="18"/>
              </w:rPr>
            </w:pPr>
            <w:r>
              <w:rPr>
                <w:sz w:val="18"/>
              </w:rPr>
              <w:t>530</w:t>
            </w:r>
          </w:p>
        </w:tc>
        <w:tc>
          <w:tcPr>
            <w:tcW w:w="1857" w:type="dxa"/>
          </w:tcPr>
          <w:p w:rsidR="00A02B30" w:rsidRDefault="00B05A60">
            <w:pPr>
              <w:pStyle w:val="TableParagraph"/>
              <w:spacing w:line="206" w:lineRule="exact"/>
              <w:ind w:left="408"/>
              <w:rPr>
                <w:sz w:val="18"/>
              </w:rPr>
            </w:pPr>
            <w:r>
              <w:rPr>
                <w:sz w:val="18"/>
              </w:rPr>
              <w:t>7372643.54</w:t>
            </w:r>
          </w:p>
        </w:tc>
        <w:tc>
          <w:tcPr>
            <w:tcW w:w="1500" w:type="dxa"/>
          </w:tcPr>
          <w:p w:rsidR="00A02B30" w:rsidRDefault="00B05A60">
            <w:pPr>
              <w:pStyle w:val="TableParagraph"/>
              <w:spacing w:line="206" w:lineRule="exact"/>
              <w:ind w:right="50"/>
              <w:jc w:val="right"/>
              <w:rPr>
                <w:sz w:val="18"/>
              </w:rPr>
            </w:pPr>
            <w:r>
              <w:rPr>
                <w:sz w:val="18"/>
              </w:rPr>
              <w:t>4932195.48</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5"/>
              <w:rPr>
                <w:sz w:val="18"/>
              </w:rPr>
            </w:pPr>
            <w:r>
              <w:rPr>
                <w:sz w:val="18"/>
              </w:rPr>
              <w:t>531</w:t>
            </w:r>
          </w:p>
        </w:tc>
        <w:tc>
          <w:tcPr>
            <w:tcW w:w="1857" w:type="dxa"/>
          </w:tcPr>
          <w:p w:rsidR="00A02B30" w:rsidRDefault="00B05A60">
            <w:pPr>
              <w:pStyle w:val="TableParagraph"/>
              <w:spacing w:line="206" w:lineRule="exact"/>
              <w:ind w:left="408"/>
              <w:rPr>
                <w:sz w:val="18"/>
              </w:rPr>
            </w:pPr>
            <w:r>
              <w:rPr>
                <w:sz w:val="18"/>
              </w:rPr>
              <w:t>7372650.05</w:t>
            </w:r>
          </w:p>
        </w:tc>
        <w:tc>
          <w:tcPr>
            <w:tcW w:w="1500" w:type="dxa"/>
          </w:tcPr>
          <w:p w:rsidR="00A02B30" w:rsidRDefault="00B05A60">
            <w:pPr>
              <w:pStyle w:val="TableParagraph"/>
              <w:spacing w:line="206" w:lineRule="exact"/>
              <w:ind w:right="50"/>
              <w:jc w:val="right"/>
              <w:rPr>
                <w:sz w:val="18"/>
              </w:rPr>
            </w:pPr>
            <w:r>
              <w:rPr>
                <w:sz w:val="18"/>
              </w:rPr>
              <w:t>4932201.66</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5"/>
              <w:rPr>
                <w:sz w:val="18"/>
              </w:rPr>
            </w:pPr>
            <w:r>
              <w:rPr>
                <w:sz w:val="18"/>
              </w:rPr>
              <w:t>532</w:t>
            </w:r>
          </w:p>
        </w:tc>
        <w:tc>
          <w:tcPr>
            <w:tcW w:w="1857" w:type="dxa"/>
          </w:tcPr>
          <w:p w:rsidR="00A02B30" w:rsidRDefault="00B05A60">
            <w:pPr>
              <w:pStyle w:val="TableParagraph"/>
              <w:spacing w:line="206" w:lineRule="exact"/>
              <w:ind w:left="408"/>
              <w:rPr>
                <w:sz w:val="18"/>
              </w:rPr>
            </w:pPr>
            <w:r>
              <w:rPr>
                <w:sz w:val="18"/>
              </w:rPr>
              <w:t>7372639.99</w:t>
            </w:r>
          </w:p>
        </w:tc>
        <w:tc>
          <w:tcPr>
            <w:tcW w:w="1500" w:type="dxa"/>
          </w:tcPr>
          <w:p w:rsidR="00A02B30" w:rsidRDefault="00B05A60">
            <w:pPr>
              <w:pStyle w:val="TableParagraph"/>
              <w:spacing w:line="206" w:lineRule="exact"/>
              <w:ind w:right="50"/>
              <w:jc w:val="right"/>
              <w:rPr>
                <w:sz w:val="18"/>
              </w:rPr>
            </w:pPr>
            <w:r>
              <w:rPr>
                <w:sz w:val="18"/>
              </w:rPr>
              <w:t>4932212.29</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6"/>
              <w:rPr>
                <w:sz w:val="18"/>
              </w:rPr>
            </w:pPr>
            <w:r>
              <w:rPr>
                <w:sz w:val="18"/>
              </w:rPr>
              <w:t>533</w:t>
            </w:r>
          </w:p>
        </w:tc>
        <w:tc>
          <w:tcPr>
            <w:tcW w:w="1857" w:type="dxa"/>
          </w:tcPr>
          <w:p w:rsidR="00A02B30" w:rsidRDefault="00B05A60">
            <w:pPr>
              <w:pStyle w:val="TableParagraph"/>
              <w:spacing w:line="206" w:lineRule="exact"/>
              <w:ind w:left="409"/>
              <w:rPr>
                <w:sz w:val="18"/>
              </w:rPr>
            </w:pPr>
            <w:r>
              <w:rPr>
                <w:sz w:val="18"/>
              </w:rPr>
              <w:t>7372629.89</w:t>
            </w:r>
          </w:p>
        </w:tc>
        <w:tc>
          <w:tcPr>
            <w:tcW w:w="1500" w:type="dxa"/>
          </w:tcPr>
          <w:p w:rsidR="00A02B30" w:rsidRDefault="00B05A60">
            <w:pPr>
              <w:pStyle w:val="TableParagraph"/>
              <w:spacing w:line="206" w:lineRule="exact"/>
              <w:ind w:right="49"/>
              <w:jc w:val="right"/>
              <w:rPr>
                <w:sz w:val="18"/>
              </w:rPr>
            </w:pPr>
            <w:r>
              <w:rPr>
                <w:sz w:val="18"/>
              </w:rPr>
              <w:t>4932202.87</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6"/>
              <w:rPr>
                <w:sz w:val="18"/>
              </w:rPr>
            </w:pPr>
            <w:r>
              <w:rPr>
                <w:sz w:val="18"/>
              </w:rPr>
              <w:t>534</w:t>
            </w:r>
          </w:p>
        </w:tc>
        <w:tc>
          <w:tcPr>
            <w:tcW w:w="1857" w:type="dxa"/>
          </w:tcPr>
          <w:p w:rsidR="00A02B30" w:rsidRDefault="00B05A60">
            <w:pPr>
              <w:pStyle w:val="TableParagraph"/>
              <w:spacing w:line="206" w:lineRule="exact"/>
              <w:ind w:left="409"/>
              <w:rPr>
                <w:sz w:val="18"/>
              </w:rPr>
            </w:pPr>
            <w:r>
              <w:rPr>
                <w:sz w:val="18"/>
              </w:rPr>
              <w:t>7372625.48</w:t>
            </w:r>
          </w:p>
        </w:tc>
        <w:tc>
          <w:tcPr>
            <w:tcW w:w="1500" w:type="dxa"/>
          </w:tcPr>
          <w:p w:rsidR="00A02B30" w:rsidRDefault="00B05A60">
            <w:pPr>
              <w:pStyle w:val="TableParagraph"/>
              <w:spacing w:line="206" w:lineRule="exact"/>
              <w:ind w:right="49"/>
              <w:jc w:val="right"/>
              <w:rPr>
                <w:sz w:val="18"/>
              </w:rPr>
            </w:pPr>
            <w:r>
              <w:rPr>
                <w:sz w:val="18"/>
              </w:rPr>
              <w:t>4932192.62</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6"/>
              <w:rPr>
                <w:sz w:val="18"/>
              </w:rPr>
            </w:pPr>
            <w:r>
              <w:rPr>
                <w:sz w:val="18"/>
              </w:rPr>
              <w:t>535</w:t>
            </w:r>
          </w:p>
        </w:tc>
        <w:tc>
          <w:tcPr>
            <w:tcW w:w="1857" w:type="dxa"/>
          </w:tcPr>
          <w:p w:rsidR="00A02B30" w:rsidRDefault="00B05A60">
            <w:pPr>
              <w:pStyle w:val="TableParagraph"/>
              <w:spacing w:line="206" w:lineRule="exact"/>
              <w:ind w:left="409"/>
              <w:rPr>
                <w:sz w:val="18"/>
              </w:rPr>
            </w:pPr>
            <w:r>
              <w:rPr>
                <w:sz w:val="18"/>
              </w:rPr>
              <w:t>7372596.21</w:t>
            </w:r>
          </w:p>
        </w:tc>
        <w:tc>
          <w:tcPr>
            <w:tcW w:w="1500" w:type="dxa"/>
          </w:tcPr>
          <w:p w:rsidR="00A02B30" w:rsidRDefault="00B05A60">
            <w:pPr>
              <w:pStyle w:val="TableParagraph"/>
              <w:spacing w:line="206" w:lineRule="exact"/>
              <w:ind w:right="49"/>
              <w:jc w:val="right"/>
              <w:rPr>
                <w:sz w:val="18"/>
              </w:rPr>
            </w:pPr>
            <w:r>
              <w:rPr>
                <w:sz w:val="18"/>
              </w:rPr>
              <w:t>4932214.34</w:t>
            </w:r>
          </w:p>
        </w:tc>
      </w:tr>
      <w:tr w:rsidR="00A02B30">
        <w:trPr>
          <w:trHeight w:val="218"/>
        </w:trPr>
        <w:tc>
          <w:tcPr>
            <w:tcW w:w="337" w:type="dxa"/>
          </w:tcPr>
          <w:p w:rsidR="00A02B30" w:rsidRDefault="00B05A60">
            <w:pPr>
              <w:pStyle w:val="TableParagraph"/>
              <w:spacing w:line="187" w:lineRule="exact"/>
              <w:ind w:left="53"/>
              <w:rPr>
                <w:sz w:val="18"/>
              </w:rPr>
            </w:pPr>
            <w:r>
              <w:rPr>
                <w:sz w:val="18"/>
              </w:rPr>
              <w:t>П</w:t>
            </w:r>
          </w:p>
        </w:tc>
        <w:tc>
          <w:tcPr>
            <w:tcW w:w="834" w:type="dxa"/>
          </w:tcPr>
          <w:p w:rsidR="00A02B30" w:rsidRDefault="00B05A60">
            <w:pPr>
              <w:pStyle w:val="TableParagraph"/>
              <w:spacing w:line="187" w:lineRule="exact"/>
              <w:ind w:left="156"/>
              <w:rPr>
                <w:sz w:val="18"/>
              </w:rPr>
            </w:pPr>
            <w:r>
              <w:rPr>
                <w:sz w:val="18"/>
              </w:rPr>
              <w:t>536</w:t>
            </w:r>
          </w:p>
        </w:tc>
        <w:tc>
          <w:tcPr>
            <w:tcW w:w="1857" w:type="dxa"/>
          </w:tcPr>
          <w:p w:rsidR="00A02B30" w:rsidRDefault="00B05A60">
            <w:pPr>
              <w:pStyle w:val="TableParagraph"/>
              <w:spacing w:line="187" w:lineRule="exact"/>
              <w:ind w:left="409"/>
              <w:rPr>
                <w:sz w:val="18"/>
              </w:rPr>
            </w:pPr>
            <w:r>
              <w:rPr>
                <w:sz w:val="18"/>
              </w:rPr>
              <w:t>7372549.55</w:t>
            </w:r>
          </w:p>
        </w:tc>
        <w:tc>
          <w:tcPr>
            <w:tcW w:w="1500" w:type="dxa"/>
          </w:tcPr>
          <w:p w:rsidR="00A02B30" w:rsidRDefault="00B05A60">
            <w:pPr>
              <w:pStyle w:val="TableParagraph"/>
              <w:spacing w:line="187" w:lineRule="exact"/>
              <w:ind w:right="49"/>
              <w:jc w:val="right"/>
              <w:rPr>
                <w:sz w:val="18"/>
              </w:rPr>
            </w:pPr>
            <w:r>
              <w:rPr>
                <w:sz w:val="18"/>
              </w:rPr>
              <w:t>4932246.74</w:t>
            </w:r>
          </w:p>
        </w:tc>
      </w:tr>
    </w:tbl>
    <w:p w:rsidR="00A02B30" w:rsidRDefault="00A02B30">
      <w:pPr>
        <w:pStyle w:val="BodyText"/>
        <w:spacing w:before="7"/>
        <w:ind w:left="0"/>
        <w:rPr>
          <w:sz w:val="29"/>
        </w:rPr>
      </w:pPr>
    </w:p>
    <w:p w:rsidR="00A02B30" w:rsidRDefault="00B05A60">
      <w:pPr>
        <w:pStyle w:val="BodyText"/>
        <w:ind w:left="1901"/>
      </w:pPr>
      <w:r>
        <w:t>грађевинска парцела П2-16</w:t>
      </w:r>
    </w:p>
    <w:p w:rsidR="00A02B30" w:rsidRDefault="00A02B30">
      <w:pPr>
        <w:pStyle w:val="BodyText"/>
        <w:spacing w:before="1"/>
        <w:ind w:left="0"/>
        <w:rPr>
          <w:sz w:val="22"/>
        </w:rPr>
      </w:pPr>
    </w:p>
    <w:p w:rsidR="00A02B30" w:rsidRDefault="00B05A60">
      <w:pPr>
        <w:pStyle w:val="BodyText"/>
        <w:tabs>
          <w:tab w:val="left" w:pos="2407"/>
          <w:tab w:val="left" w:pos="4451"/>
        </w:tabs>
        <w:spacing w:before="1"/>
        <w:ind w:left="704"/>
      </w:pPr>
      <w:r>
        <w:pict>
          <v:shape id="_x0000_s1044" type="#_x0000_t202" style="position:absolute;left:0;text-align:left;margin-left:59.9pt;margin-top:12.35pt;width:226.95pt;height:391pt;z-index:2516853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4"/>
                    <w:gridCol w:w="885"/>
                    <w:gridCol w:w="1840"/>
                    <w:gridCol w:w="1501"/>
                  </w:tblGrid>
                  <w:tr w:rsidR="00A02B30">
                    <w:trPr>
                      <w:trHeight w:val="218"/>
                    </w:trPr>
                    <w:tc>
                      <w:tcPr>
                        <w:tcW w:w="314" w:type="dxa"/>
                      </w:tcPr>
                      <w:p w:rsidR="00A02B30" w:rsidRDefault="00B05A60">
                        <w:pPr>
                          <w:pStyle w:val="TableParagraph"/>
                          <w:spacing w:before="0" w:line="199" w:lineRule="exact"/>
                          <w:ind w:left="50"/>
                          <w:rPr>
                            <w:sz w:val="18"/>
                          </w:rPr>
                        </w:pPr>
                        <w:r>
                          <w:rPr>
                            <w:sz w:val="18"/>
                          </w:rPr>
                          <w:t>П</w:t>
                        </w:r>
                      </w:p>
                    </w:tc>
                    <w:tc>
                      <w:tcPr>
                        <w:tcW w:w="885" w:type="dxa"/>
                      </w:tcPr>
                      <w:p w:rsidR="00A02B30" w:rsidRDefault="00B05A60">
                        <w:pPr>
                          <w:pStyle w:val="TableParagraph"/>
                          <w:spacing w:before="0" w:line="199" w:lineRule="exact"/>
                          <w:ind w:left="176"/>
                          <w:rPr>
                            <w:sz w:val="18"/>
                          </w:rPr>
                        </w:pPr>
                        <w:r>
                          <w:rPr>
                            <w:sz w:val="18"/>
                          </w:rPr>
                          <w:t>324</w:t>
                        </w:r>
                      </w:p>
                    </w:tc>
                    <w:tc>
                      <w:tcPr>
                        <w:tcW w:w="1840" w:type="dxa"/>
                      </w:tcPr>
                      <w:p w:rsidR="00A02B30" w:rsidRDefault="00B05A60">
                        <w:pPr>
                          <w:pStyle w:val="TableParagraph"/>
                          <w:spacing w:before="0" w:line="199" w:lineRule="exact"/>
                          <w:ind w:left="388"/>
                          <w:rPr>
                            <w:sz w:val="18"/>
                          </w:rPr>
                        </w:pPr>
                        <w:r>
                          <w:rPr>
                            <w:sz w:val="18"/>
                          </w:rPr>
                          <w:t>7372899.48</w:t>
                        </w:r>
                      </w:p>
                    </w:tc>
                    <w:tc>
                      <w:tcPr>
                        <w:tcW w:w="1501" w:type="dxa"/>
                      </w:tcPr>
                      <w:p w:rsidR="00A02B30" w:rsidRDefault="00B05A60">
                        <w:pPr>
                          <w:pStyle w:val="TableParagraph"/>
                          <w:spacing w:before="0" w:line="199" w:lineRule="exact"/>
                          <w:ind w:right="54"/>
                          <w:jc w:val="right"/>
                          <w:rPr>
                            <w:sz w:val="18"/>
                          </w:rPr>
                        </w:pPr>
                        <w:r>
                          <w:rPr>
                            <w:sz w:val="18"/>
                          </w:rPr>
                          <w:t>4931885.52</w:t>
                        </w:r>
                      </w:p>
                    </w:tc>
                  </w:tr>
                  <w:tr w:rsidR="00A02B30">
                    <w:trPr>
                      <w:trHeight w:val="238"/>
                    </w:trPr>
                    <w:tc>
                      <w:tcPr>
                        <w:tcW w:w="314" w:type="dxa"/>
                      </w:tcPr>
                      <w:p w:rsidR="00A02B30" w:rsidRDefault="00B05A60">
                        <w:pPr>
                          <w:pStyle w:val="TableParagraph"/>
                          <w:spacing w:line="206" w:lineRule="exact"/>
                          <w:ind w:left="50"/>
                          <w:rPr>
                            <w:sz w:val="18"/>
                          </w:rPr>
                        </w:pPr>
                        <w:r>
                          <w:rPr>
                            <w:sz w:val="18"/>
                          </w:rPr>
                          <w:t>П</w:t>
                        </w:r>
                      </w:p>
                    </w:tc>
                    <w:tc>
                      <w:tcPr>
                        <w:tcW w:w="885" w:type="dxa"/>
                      </w:tcPr>
                      <w:p w:rsidR="00A02B30" w:rsidRDefault="00B05A60">
                        <w:pPr>
                          <w:pStyle w:val="TableParagraph"/>
                          <w:spacing w:line="206" w:lineRule="exact"/>
                          <w:ind w:left="176"/>
                          <w:rPr>
                            <w:sz w:val="18"/>
                          </w:rPr>
                        </w:pPr>
                        <w:r>
                          <w:rPr>
                            <w:sz w:val="18"/>
                          </w:rPr>
                          <w:t>325</w:t>
                        </w:r>
                      </w:p>
                    </w:tc>
                    <w:tc>
                      <w:tcPr>
                        <w:tcW w:w="1840" w:type="dxa"/>
                      </w:tcPr>
                      <w:p w:rsidR="00A02B30" w:rsidRDefault="00B05A60">
                        <w:pPr>
                          <w:pStyle w:val="TableParagraph"/>
                          <w:spacing w:line="206" w:lineRule="exact"/>
                          <w:ind w:left="388"/>
                          <w:rPr>
                            <w:sz w:val="18"/>
                          </w:rPr>
                        </w:pPr>
                        <w:r>
                          <w:rPr>
                            <w:sz w:val="18"/>
                          </w:rPr>
                          <w:t>7372934.53</w:t>
                        </w:r>
                      </w:p>
                    </w:tc>
                    <w:tc>
                      <w:tcPr>
                        <w:tcW w:w="1501" w:type="dxa"/>
                      </w:tcPr>
                      <w:p w:rsidR="00A02B30" w:rsidRDefault="00B05A60">
                        <w:pPr>
                          <w:pStyle w:val="TableParagraph"/>
                          <w:spacing w:line="206" w:lineRule="exact"/>
                          <w:ind w:right="54"/>
                          <w:jc w:val="right"/>
                          <w:rPr>
                            <w:sz w:val="18"/>
                          </w:rPr>
                        </w:pPr>
                        <w:r>
                          <w:rPr>
                            <w:sz w:val="18"/>
                          </w:rPr>
                          <w:t>4931845.61</w:t>
                        </w:r>
                      </w:p>
                    </w:tc>
                  </w:tr>
                  <w:tr w:rsidR="00A02B30">
                    <w:trPr>
                      <w:trHeight w:val="238"/>
                    </w:trPr>
                    <w:tc>
                      <w:tcPr>
                        <w:tcW w:w="314" w:type="dxa"/>
                      </w:tcPr>
                      <w:p w:rsidR="00A02B30" w:rsidRDefault="00B05A60">
                        <w:pPr>
                          <w:pStyle w:val="TableParagraph"/>
                          <w:spacing w:line="206" w:lineRule="exact"/>
                          <w:ind w:left="50"/>
                          <w:rPr>
                            <w:sz w:val="18"/>
                          </w:rPr>
                        </w:pPr>
                        <w:r>
                          <w:rPr>
                            <w:sz w:val="18"/>
                          </w:rPr>
                          <w:t>П</w:t>
                        </w:r>
                      </w:p>
                    </w:tc>
                    <w:tc>
                      <w:tcPr>
                        <w:tcW w:w="885" w:type="dxa"/>
                      </w:tcPr>
                      <w:p w:rsidR="00A02B30" w:rsidRDefault="00B05A60">
                        <w:pPr>
                          <w:pStyle w:val="TableParagraph"/>
                          <w:spacing w:line="206" w:lineRule="exact"/>
                          <w:ind w:left="176"/>
                          <w:rPr>
                            <w:sz w:val="18"/>
                          </w:rPr>
                        </w:pPr>
                        <w:r>
                          <w:rPr>
                            <w:sz w:val="18"/>
                          </w:rPr>
                          <w:t>326</w:t>
                        </w:r>
                      </w:p>
                    </w:tc>
                    <w:tc>
                      <w:tcPr>
                        <w:tcW w:w="1840" w:type="dxa"/>
                      </w:tcPr>
                      <w:p w:rsidR="00A02B30" w:rsidRDefault="00B05A60">
                        <w:pPr>
                          <w:pStyle w:val="TableParagraph"/>
                          <w:spacing w:line="206" w:lineRule="exact"/>
                          <w:ind w:left="388"/>
                          <w:rPr>
                            <w:sz w:val="18"/>
                          </w:rPr>
                        </w:pPr>
                        <w:r>
                          <w:rPr>
                            <w:sz w:val="18"/>
                          </w:rPr>
                          <w:t>7372970.91</w:t>
                        </w:r>
                      </w:p>
                    </w:tc>
                    <w:tc>
                      <w:tcPr>
                        <w:tcW w:w="1501" w:type="dxa"/>
                      </w:tcPr>
                      <w:p w:rsidR="00A02B30" w:rsidRDefault="00B05A60">
                        <w:pPr>
                          <w:pStyle w:val="TableParagraph"/>
                          <w:spacing w:line="206" w:lineRule="exact"/>
                          <w:ind w:right="54"/>
                          <w:jc w:val="right"/>
                          <w:rPr>
                            <w:sz w:val="18"/>
                          </w:rPr>
                        </w:pPr>
                        <w:r>
                          <w:rPr>
                            <w:sz w:val="18"/>
                          </w:rPr>
                          <w:t>4931799.09</w:t>
                        </w:r>
                      </w:p>
                    </w:tc>
                  </w:tr>
                  <w:tr w:rsidR="00A02B30">
                    <w:trPr>
                      <w:trHeight w:val="238"/>
                    </w:trPr>
                    <w:tc>
                      <w:tcPr>
                        <w:tcW w:w="314" w:type="dxa"/>
                      </w:tcPr>
                      <w:p w:rsidR="00A02B30" w:rsidRDefault="00B05A60">
                        <w:pPr>
                          <w:pStyle w:val="TableParagraph"/>
                          <w:spacing w:line="206" w:lineRule="exact"/>
                          <w:ind w:left="50"/>
                          <w:rPr>
                            <w:sz w:val="18"/>
                          </w:rPr>
                        </w:pPr>
                        <w:r>
                          <w:rPr>
                            <w:sz w:val="18"/>
                          </w:rPr>
                          <w:t>П</w:t>
                        </w:r>
                      </w:p>
                    </w:tc>
                    <w:tc>
                      <w:tcPr>
                        <w:tcW w:w="885" w:type="dxa"/>
                      </w:tcPr>
                      <w:p w:rsidR="00A02B30" w:rsidRDefault="00B05A60">
                        <w:pPr>
                          <w:pStyle w:val="TableParagraph"/>
                          <w:spacing w:line="206" w:lineRule="exact"/>
                          <w:ind w:left="176"/>
                          <w:rPr>
                            <w:sz w:val="18"/>
                          </w:rPr>
                        </w:pPr>
                        <w:r>
                          <w:rPr>
                            <w:sz w:val="18"/>
                          </w:rPr>
                          <w:t>327</w:t>
                        </w:r>
                      </w:p>
                    </w:tc>
                    <w:tc>
                      <w:tcPr>
                        <w:tcW w:w="1840" w:type="dxa"/>
                      </w:tcPr>
                      <w:p w:rsidR="00A02B30" w:rsidRDefault="00B05A60">
                        <w:pPr>
                          <w:pStyle w:val="TableParagraph"/>
                          <w:spacing w:line="206" w:lineRule="exact"/>
                          <w:ind w:left="389"/>
                          <w:rPr>
                            <w:sz w:val="18"/>
                          </w:rPr>
                        </w:pPr>
                        <w:r>
                          <w:rPr>
                            <w:sz w:val="18"/>
                          </w:rPr>
                          <w:t>7372969.89</w:t>
                        </w:r>
                      </w:p>
                    </w:tc>
                    <w:tc>
                      <w:tcPr>
                        <w:tcW w:w="1501" w:type="dxa"/>
                      </w:tcPr>
                      <w:p w:rsidR="00A02B30" w:rsidRDefault="00B05A60">
                        <w:pPr>
                          <w:pStyle w:val="TableParagraph"/>
                          <w:spacing w:line="206" w:lineRule="exact"/>
                          <w:ind w:right="53"/>
                          <w:jc w:val="right"/>
                          <w:rPr>
                            <w:sz w:val="18"/>
                          </w:rPr>
                        </w:pPr>
                        <w:r>
                          <w:rPr>
                            <w:sz w:val="18"/>
                          </w:rPr>
                          <w:t>4931788.27</w:t>
                        </w:r>
                      </w:p>
                    </w:tc>
                  </w:tr>
                  <w:tr w:rsidR="00A02B30">
                    <w:trPr>
                      <w:trHeight w:val="238"/>
                    </w:trPr>
                    <w:tc>
                      <w:tcPr>
                        <w:tcW w:w="314" w:type="dxa"/>
                      </w:tcPr>
                      <w:p w:rsidR="00A02B30" w:rsidRDefault="00B05A60">
                        <w:pPr>
                          <w:pStyle w:val="TableParagraph"/>
                          <w:spacing w:line="206" w:lineRule="exact"/>
                          <w:ind w:left="50"/>
                          <w:rPr>
                            <w:sz w:val="18"/>
                          </w:rPr>
                        </w:pPr>
                        <w:r>
                          <w:rPr>
                            <w:sz w:val="18"/>
                          </w:rPr>
                          <w:t>П</w:t>
                        </w:r>
                      </w:p>
                    </w:tc>
                    <w:tc>
                      <w:tcPr>
                        <w:tcW w:w="885" w:type="dxa"/>
                      </w:tcPr>
                      <w:p w:rsidR="00A02B30" w:rsidRDefault="00B05A60">
                        <w:pPr>
                          <w:pStyle w:val="TableParagraph"/>
                          <w:spacing w:line="206" w:lineRule="exact"/>
                          <w:ind w:left="177"/>
                          <w:rPr>
                            <w:sz w:val="18"/>
                          </w:rPr>
                        </w:pPr>
                        <w:r>
                          <w:rPr>
                            <w:sz w:val="18"/>
                          </w:rPr>
                          <w:t>328</w:t>
                        </w:r>
                      </w:p>
                    </w:tc>
                    <w:tc>
                      <w:tcPr>
                        <w:tcW w:w="1840" w:type="dxa"/>
                      </w:tcPr>
                      <w:p w:rsidR="00A02B30" w:rsidRDefault="00B05A60">
                        <w:pPr>
                          <w:pStyle w:val="TableParagraph"/>
                          <w:spacing w:line="206" w:lineRule="exact"/>
                          <w:ind w:left="389"/>
                          <w:rPr>
                            <w:sz w:val="18"/>
                          </w:rPr>
                        </w:pPr>
                        <w:r>
                          <w:rPr>
                            <w:sz w:val="18"/>
                          </w:rPr>
                          <w:t>7372937.80</w:t>
                        </w:r>
                      </w:p>
                    </w:tc>
                    <w:tc>
                      <w:tcPr>
                        <w:tcW w:w="1501" w:type="dxa"/>
                      </w:tcPr>
                      <w:p w:rsidR="00A02B30" w:rsidRDefault="00B05A60">
                        <w:pPr>
                          <w:pStyle w:val="TableParagraph"/>
                          <w:spacing w:line="206" w:lineRule="exact"/>
                          <w:ind w:right="53"/>
                          <w:jc w:val="right"/>
                          <w:rPr>
                            <w:sz w:val="18"/>
                          </w:rPr>
                        </w:pPr>
                        <w:r>
                          <w:rPr>
                            <w:sz w:val="18"/>
                          </w:rPr>
                          <w:t>4931760.33</w:t>
                        </w:r>
                      </w:p>
                    </w:tc>
                  </w:tr>
                  <w:tr w:rsidR="00A02B30">
                    <w:trPr>
                      <w:trHeight w:val="238"/>
                    </w:trPr>
                    <w:tc>
                      <w:tcPr>
                        <w:tcW w:w="314" w:type="dxa"/>
                      </w:tcPr>
                      <w:p w:rsidR="00A02B30" w:rsidRDefault="00B05A60">
                        <w:pPr>
                          <w:pStyle w:val="TableParagraph"/>
                          <w:spacing w:line="206" w:lineRule="exact"/>
                          <w:ind w:left="50"/>
                          <w:rPr>
                            <w:sz w:val="18"/>
                          </w:rPr>
                        </w:pPr>
                        <w:r>
                          <w:rPr>
                            <w:sz w:val="18"/>
                          </w:rPr>
                          <w:t>П</w:t>
                        </w:r>
                      </w:p>
                    </w:tc>
                    <w:tc>
                      <w:tcPr>
                        <w:tcW w:w="885" w:type="dxa"/>
                      </w:tcPr>
                      <w:p w:rsidR="00A02B30" w:rsidRDefault="00B05A60">
                        <w:pPr>
                          <w:pStyle w:val="TableParagraph"/>
                          <w:spacing w:line="206" w:lineRule="exact"/>
                          <w:ind w:left="137"/>
                          <w:rPr>
                            <w:sz w:val="18"/>
                          </w:rPr>
                        </w:pPr>
                        <w:r>
                          <w:rPr>
                            <w:sz w:val="18"/>
                          </w:rPr>
                          <w:t>328а</w:t>
                        </w:r>
                      </w:p>
                    </w:tc>
                    <w:tc>
                      <w:tcPr>
                        <w:tcW w:w="1840" w:type="dxa"/>
                      </w:tcPr>
                      <w:p w:rsidR="00A02B30" w:rsidRDefault="00B05A60">
                        <w:pPr>
                          <w:pStyle w:val="TableParagraph"/>
                          <w:spacing w:line="206" w:lineRule="exact"/>
                          <w:ind w:left="389"/>
                          <w:rPr>
                            <w:sz w:val="18"/>
                          </w:rPr>
                        </w:pPr>
                        <w:r>
                          <w:rPr>
                            <w:sz w:val="18"/>
                          </w:rPr>
                          <w:t>7372904.50</w:t>
                        </w:r>
                      </w:p>
                    </w:tc>
                    <w:tc>
                      <w:tcPr>
                        <w:tcW w:w="1501" w:type="dxa"/>
                      </w:tcPr>
                      <w:p w:rsidR="00A02B30" w:rsidRDefault="00B05A60">
                        <w:pPr>
                          <w:pStyle w:val="TableParagraph"/>
                          <w:spacing w:line="206" w:lineRule="exact"/>
                          <w:ind w:right="53"/>
                          <w:jc w:val="right"/>
                          <w:rPr>
                            <w:sz w:val="18"/>
                          </w:rPr>
                        </w:pPr>
                        <w:r>
                          <w:rPr>
                            <w:sz w:val="18"/>
                          </w:rPr>
                          <w:t>4931731.07</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31"/>
                          <w:rPr>
                            <w:sz w:val="18"/>
                          </w:rPr>
                        </w:pPr>
                        <w:r>
                          <w:rPr>
                            <w:sz w:val="18"/>
                          </w:rPr>
                          <w:t>328б</w:t>
                        </w:r>
                      </w:p>
                    </w:tc>
                    <w:tc>
                      <w:tcPr>
                        <w:tcW w:w="1840" w:type="dxa"/>
                      </w:tcPr>
                      <w:p w:rsidR="00A02B30" w:rsidRDefault="00B05A60">
                        <w:pPr>
                          <w:pStyle w:val="TableParagraph"/>
                          <w:spacing w:line="206" w:lineRule="exact"/>
                          <w:ind w:left="389"/>
                          <w:rPr>
                            <w:sz w:val="18"/>
                          </w:rPr>
                        </w:pPr>
                        <w:r>
                          <w:rPr>
                            <w:sz w:val="18"/>
                          </w:rPr>
                          <w:t>7372907.49</w:t>
                        </w:r>
                      </w:p>
                    </w:tc>
                    <w:tc>
                      <w:tcPr>
                        <w:tcW w:w="1501" w:type="dxa"/>
                      </w:tcPr>
                      <w:p w:rsidR="00A02B30" w:rsidRDefault="00B05A60">
                        <w:pPr>
                          <w:pStyle w:val="TableParagraph"/>
                          <w:spacing w:line="206" w:lineRule="exact"/>
                          <w:ind w:right="53"/>
                          <w:jc w:val="right"/>
                          <w:rPr>
                            <w:sz w:val="18"/>
                          </w:rPr>
                        </w:pPr>
                        <w:r>
                          <w:rPr>
                            <w:sz w:val="18"/>
                          </w:rPr>
                          <w:t>4931729.08</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31"/>
                          <w:rPr>
                            <w:sz w:val="18"/>
                          </w:rPr>
                        </w:pPr>
                        <w:r>
                          <w:rPr>
                            <w:sz w:val="18"/>
                          </w:rPr>
                          <w:t>328д</w:t>
                        </w:r>
                      </w:p>
                    </w:tc>
                    <w:tc>
                      <w:tcPr>
                        <w:tcW w:w="1840" w:type="dxa"/>
                      </w:tcPr>
                      <w:p w:rsidR="00A02B30" w:rsidRDefault="00B05A60">
                        <w:pPr>
                          <w:pStyle w:val="TableParagraph"/>
                          <w:spacing w:line="206" w:lineRule="exact"/>
                          <w:ind w:left="389"/>
                          <w:rPr>
                            <w:sz w:val="18"/>
                          </w:rPr>
                        </w:pPr>
                        <w:r>
                          <w:rPr>
                            <w:sz w:val="18"/>
                          </w:rPr>
                          <w:t>7372941.35</w:t>
                        </w:r>
                      </w:p>
                    </w:tc>
                    <w:tc>
                      <w:tcPr>
                        <w:tcW w:w="1501" w:type="dxa"/>
                      </w:tcPr>
                      <w:p w:rsidR="00A02B30" w:rsidRDefault="00B05A60">
                        <w:pPr>
                          <w:pStyle w:val="TableParagraph"/>
                          <w:spacing w:line="206" w:lineRule="exact"/>
                          <w:ind w:right="53"/>
                          <w:jc w:val="right"/>
                          <w:rPr>
                            <w:sz w:val="18"/>
                          </w:rPr>
                        </w:pPr>
                        <w:r>
                          <w:rPr>
                            <w:sz w:val="18"/>
                          </w:rPr>
                          <w:t>4931756.47</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29"/>
                          <w:rPr>
                            <w:sz w:val="18"/>
                          </w:rPr>
                        </w:pPr>
                        <w:r>
                          <w:rPr>
                            <w:sz w:val="18"/>
                          </w:rPr>
                          <w:t>328ц</w:t>
                        </w:r>
                      </w:p>
                    </w:tc>
                    <w:tc>
                      <w:tcPr>
                        <w:tcW w:w="1840" w:type="dxa"/>
                      </w:tcPr>
                      <w:p w:rsidR="00A02B30" w:rsidRDefault="00B05A60">
                        <w:pPr>
                          <w:pStyle w:val="TableParagraph"/>
                          <w:spacing w:line="206" w:lineRule="exact"/>
                          <w:ind w:left="389"/>
                          <w:rPr>
                            <w:sz w:val="18"/>
                          </w:rPr>
                        </w:pPr>
                        <w:r>
                          <w:rPr>
                            <w:sz w:val="18"/>
                          </w:rPr>
                          <w:t>7372930.05</w:t>
                        </w:r>
                      </w:p>
                    </w:tc>
                    <w:tc>
                      <w:tcPr>
                        <w:tcW w:w="1501" w:type="dxa"/>
                      </w:tcPr>
                      <w:p w:rsidR="00A02B30" w:rsidRDefault="00B05A60">
                        <w:pPr>
                          <w:pStyle w:val="TableParagraph"/>
                          <w:spacing w:line="206" w:lineRule="exact"/>
                          <w:ind w:right="53"/>
                          <w:jc w:val="right"/>
                          <w:rPr>
                            <w:sz w:val="18"/>
                          </w:rPr>
                        </w:pPr>
                        <w:r>
                          <w:rPr>
                            <w:sz w:val="18"/>
                          </w:rPr>
                          <w:t>4931746.59</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7"/>
                          <w:rPr>
                            <w:sz w:val="18"/>
                          </w:rPr>
                        </w:pPr>
                        <w:r>
                          <w:rPr>
                            <w:sz w:val="18"/>
                          </w:rPr>
                          <w:t>329</w:t>
                        </w:r>
                      </w:p>
                    </w:tc>
                    <w:tc>
                      <w:tcPr>
                        <w:tcW w:w="1840" w:type="dxa"/>
                      </w:tcPr>
                      <w:p w:rsidR="00A02B30" w:rsidRDefault="00B05A60">
                        <w:pPr>
                          <w:pStyle w:val="TableParagraph"/>
                          <w:spacing w:line="206" w:lineRule="exact"/>
                          <w:ind w:left="389"/>
                          <w:rPr>
                            <w:sz w:val="18"/>
                          </w:rPr>
                        </w:pPr>
                        <w:r>
                          <w:rPr>
                            <w:sz w:val="18"/>
                          </w:rPr>
                          <w:t>7372946.67</w:t>
                        </w:r>
                      </w:p>
                    </w:tc>
                    <w:tc>
                      <w:tcPr>
                        <w:tcW w:w="1501" w:type="dxa"/>
                      </w:tcPr>
                      <w:p w:rsidR="00A02B30" w:rsidRDefault="00B05A60">
                        <w:pPr>
                          <w:pStyle w:val="TableParagraph"/>
                          <w:spacing w:line="206" w:lineRule="exact"/>
                          <w:ind w:right="53"/>
                          <w:jc w:val="right"/>
                          <w:rPr>
                            <w:sz w:val="18"/>
                          </w:rPr>
                        </w:pPr>
                        <w:r>
                          <w:rPr>
                            <w:sz w:val="18"/>
                          </w:rPr>
                          <w:t>4931750.70</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7"/>
                          <w:rPr>
                            <w:sz w:val="18"/>
                          </w:rPr>
                        </w:pPr>
                        <w:r>
                          <w:rPr>
                            <w:sz w:val="18"/>
                          </w:rPr>
                          <w:t>330</w:t>
                        </w:r>
                      </w:p>
                    </w:tc>
                    <w:tc>
                      <w:tcPr>
                        <w:tcW w:w="1840" w:type="dxa"/>
                      </w:tcPr>
                      <w:p w:rsidR="00A02B30" w:rsidRDefault="00B05A60">
                        <w:pPr>
                          <w:pStyle w:val="TableParagraph"/>
                          <w:spacing w:line="206" w:lineRule="exact"/>
                          <w:ind w:left="389"/>
                          <w:rPr>
                            <w:sz w:val="18"/>
                          </w:rPr>
                        </w:pPr>
                        <w:r>
                          <w:rPr>
                            <w:sz w:val="18"/>
                          </w:rPr>
                          <w:t>7372987.73</w:t>
                        </w:r>
                      </w:p>
                    </w:tc>
                    <w:tc>
                      <w:tcPr>
                        <w:tcW w:w="1501" w:type="dxa"/>
                      </w:tcPr>
                      <w:p w:rsidR="00A02B30" w:rsidRDefault="00B05A60">
                        <w:pPr>
                          <w:pStyle w:val="TableParagraph"/>
                          <w:spacing w:line="206" w:lineRule="exact"/>
                          <w:ind w:right="53"/>
                          <w:jc w:val="right"/>
                          <w:rPr>
                            <w:sz w:val="18"/>
                          </w:rPr>
                        </w:pPr>
                        <w:r>
                          <w:rPr>
                            <w:sz w:val="18"/>
                          </w:rPr>
                          <w:t>4931787.18</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7"/>
                          <w:rPr>
                            <w:sz w:val="18"/>
                          </w:rPr>
                        </w:pPr>
                        <w:r>
                          <w:rPr>
                            <w:sz w:val="18"/>
                          </w:rPr>
                          <w:t>331</w:t>
                        </w:r>
                      </w:p>
                    </w:tc>
                    <w:tc>
                      <w:tcPr>
                        <w:tcW w:w="1840" w:type="dxa"/>
                      </w:tcPr>
                      <w:p w:rsidR="00A02B30" w:rsidRDefault="00B05A60">
                        <w:pPr>
                          <w:pStyle w:val="TableParagraph"/>
                          <w:spacing w:line="206" w:lineRule="exact"/>
                          <w:ind w:left="390"/>
                          <w:rPr>
                            <w:sz w:val="18"/>
                          </w:rPr>
                        </w:pPr>
                        <w:r>
                          <w:rPr>
                            <w:sz w:val="18"/>
                          </w:rPr>
                          <w:t>7373013.65</w:t>
                        </w:r>
                      </w:p>
                    </w:tc>
                    <w:tc>
                      <w:tcPr>
                        <w:tcW w:w="1501" w:type="dxa"/>
                      </w:tcPr>
                      <w:p w:rsidR="00A02B30" w:rsidRDefault="00B05A60">
                        <w:pPr>
                          <w:pStyle w:val="TableParagraph"/>
                          <w:spacing w:line="206" w:lineRule="exact"/>
                          <w:ind w:right="52"/>
                          <w:jc w:val="right"/>
                          <w:rPr>
                            <w:sz w:val="18"/>
                          </w:rPr>
                        </w:pPr>
                        <w:r>
                          <w:rPr>
                            <w:sz w:val="18"/>
                          </w:rPr>
                          <w:t>4931751.87</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7"/>
                          <w:rPr>
                            <w:sz w:val="18"/>
                          </w:rPr>
                        </w:pPr>
                        <w:r>
                          <w:rPr>
                            <w:sz w:val="18"/>
                          </w:rPr>
                          <w:t>332</w:t>
                        </w:r>
                      </w:p>
                    </w:tc>
                    <w:tc>
                      <w:tcPr>
                        <w:tcW w:w="1840" w:type="dxa"/>
                      </w:tcPr>
                      <w:p w:rsidR="00A02B30" w:rsidRDefault="00B05A60">
                        <w:pPr>
                          <w:pStyle w:val="TableParagraph"/>
                          <w:spacing w:line="206" w:lineRule="exact"/>
                          <w:ind w:left="390"/>
                          <w:rPr>
                            <w:sz w:val="18"/>
                          </w:rPr>
                        </w:pPr>
                        <w:r>
                          <w:rPr>
                            <w:sz w:val="18"/>
                          </w:rPr>
                          <w:t>7373044.86</w:t>
                        </w:r>
                      </w:p>
                    </w:tc>
                    <w:tc>
                      <w:tcPr>
                        <w:tcW w:w="1501" w:type="dxa"/>
                      </w:tcPr>
                      <w:p w:rsidR="00A02B30" w:rsidRDefault="00B05A60">
                        <w:pPr>
                          <w:pStyle w:val="TableParagraph"/>
                          <w:spacing w:line="206" w:lineRule="exact"/>
                          <w:ind w:right="52"/>
                          <w:jc w:val="right"/>
                          <w:rPr>
                            <w:sz w:val="18"/>
                          </w:rPr>
                        </w:pPr>
                        <w:r>
                          <w:rPr>
                            <w:sz w:val="18"/>
                          </w:rPr>
                          <w:t>4931707.16</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8"/>
                          <w:rPr>
                            <w:sz w:val="18"/>
                          </w:rPr>
                        </w:pPr>
                        <w:r>
                          <w:rPr>
                            <w:sz w:val="18"/>
                          </w:rPr>
                          <w:t>333</w:t>
                        </w:r>
                      </w:p>
                    </w:tc>
                    <w:tc>
                      <w:tcPr>
                        <w:tcW w:w="1840" w:type="dxa"/>
                      </w:tcPr>
                      <w:p w:rsidR="00A02B30" w:rsidRDefault="00B05A60">
                        <w:pPr>
                          <w:pStyle w:val="TableParagraph"/>
                          <w:spacing w:line="206" w:lineRule="exact"/>
                          <w:ind w:left="390"/>
                          <w:rPr>
                            <w:sz w:val="18"/>
                          </w:rPr>
                        </w:pPr>
                        <w:r>
                          <w:rPr>
                            <w:sz w:val="18"/>
                          </w:rPr>
                          <w:t>7373071.86</w:t>
                        </w:r>
                      </w:p>
                    </w:tc>
                    <w:tc>
                      <w:tcPr>
                        <w:tcW w:w="1501" w:type="dxa"/>
                      </w:tcPr>
                      <w:p w:rsidR="00A02B30" w:rsidRDefault="00B05A60">
                        <w:pPr>
                          <w:pStyle w:val="TableParagraph"/>
                          <w:spacing w:line="206" w:lineRule="exact"/>
                          <w:ind w:right="52"/>
                          <w:jc w:val="right"/>
                          <w:rPr>
                            <w:sz w:val="18"/>
                          </w:rPr>
                        </w:pPr>
                        <w:r>
                          <w:rPr>
                            <w:sz w:val="18"/>
                          </w:rPr>
                          <w:t>4931665.58</w:t>
                        </w:r>
                      </w:p>
                    </w:tc>
                  </w:tr>
                  <w:tr w:rsidR="00A02B30">
                    <w:trPr>
                      <w:trHeight w:val="238"/>
                    </w:trPr>
                    <w:tc>
                      <w:tcPr>
                        <w:tcW w:w="314" w:type="dxa"/>
                      </w:tcPr>
                      <w:p w:rsidR="00A02B30" w:rsidRDefault="00B05A60">
                        <w:pPr>
                          <w:pStyle w:val="TableParagraph"/>
                          <w:spacing w:line="206" w:lineRule="exact"/>
                          <w:ind w:left="51"/>
                          <w:rPr>
                            <w:sz w:val="18"/>
                          </w:rPr>
                        </w:pPr>
                        <w:r>
                          <w:rPr>
                            <w:sz w:val="18"/>
                          </w:rPr>
                          <w:t>П</w:t>
                        </w:r>
                      </w:p>
                    </w:tc>
                    <w:tc>
                      <w:tcPr>
                        <w:tcW w:w="885" w:type="dxa"/>
                      </w:tcPr>
                      <w:p w:rsidR="00A02B30" w:rsidRDefault="00B05A60">
                        <w:pPr>
                          <w:pStyle w:val="TableParagraph"/>
                          <w:spacing w:line="206" w:lineRule="exact"/>
                          <w:ind w:left="178"/>
                          <w:rPr>
                            <w:sz w:val="18"/>
                          </w:rPr>
                        </w:pPr>
                        <w:r>
                          <w:rPr>
                            <w:sz w:val="18"/>
                          </w:rPr>
                          <w:t>334</w:t>
                        </w:r>
                      </w:p>
                    </w:tc>
                    <w:tc>
                      <w:tcPr>
                        <w:tcW w:w="1840" w:type="dxa"/>
                      </w:tcPr>
                      <w:p w:rsidR="00A02B30" w:rsidRDefault="00B05A60">
                        <w:pPr>
                          <w:pStyle w:val="TableParagraph"/>
                          <w:spacing w:line="206" w:lineRule="exact"/>
                          <w:ind w:left="390"/>
                          <w:rPr>
                            <w:sz w:val="18"/>
                          </w:rPr>
                        </w:pPr>
                        <w:r>
                          <w:rPr>
                            <w:sz w:val="18"/>
                          </w:rPr>
                          <w:t>7373100.23</w:t>
                        </w:r>
                      </w:p>
                    </w:tc>
                    <w:tc>
                      <w:tcPr>
                        <w:tcW w:w="1501" w:type="dxa"/>
                      </w:tcPr>
                      <w:p w:rsidR="00A02B30" w:rsidRDefault="00B05A60">
                        <w:pPr>
                          <w:pStyle w:val="TableParagraph"/>
                          <w:spacing w:line="206" w:lineRule="exact"/>
                          <w:ind w:right="52"/>
                          <w:jc w:val="right"/>
                          <w:rPr>
                            <w:sz w:val="18"/>
                          </w:rPr>
                        </w:pPr>
                        <w:r>
                          <w:rPr>
                            <w:sz w:val="18"/>
                          </w:rPr>
                          <w:t>4931618.96</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78"/>
                          <w:rPr>
                            <w:sz w:val="18"/>
                          </w:rPr>
                        </w:pPr>
                        <w:r>
                          <w:rPr>
                            <w:sz w:val="18"/>
                          </w:rPr>
                          <w:t>335</w:t>
                        </w:r>
                      </w:p>
                    </w:tc>
                    <w:tc>
                      <w:tcPr>
                        <w:tcW w:w="1840" w:type="dxa"/>
                      </w:tcPr>
                      <w:p w:rsidR="00A02B30" w:rsidRDefault="00B05A60">
                        <w:pPr>
                          <w:pStyle w:val="TableParagraph"/>
                          <w:spacing w:line="206" w:lineRule="exact"/>
                          <w:ind w:left="390"/>
                          <w:rPr>
                            <w:sz w:val="18"/>
                          </w:rPr>
                        </w:pPr>
                        <w:r>
                          <w:rPr>
                            <w:sz w:val="18"/>
                          </w:rPr>
                          <w:t>7373124.08</w:t>
                        </w:r>
                      </w:p>
                    </w:tc>
                    <w:tc>
                      <w:tcPr>
                        <w:tcW w:w="1501" w:type="dxa"/>
                      </w:tcPr>
                      <w:p w:rsidR="00A02B30" w:rsidRDefault="00B05A60">
                        <w:pPr>
                          <w:pStyle w:val="TableParagraph"/>
                          <w:spacing w:line="206" w:lineRule="exact"/>
                          <w:ind w:right="52"/>
                          <w:jc w:val="right"/>
                          <w:rPr>
                            <w:sz w:val="18"/>
                          </w:rPr>
                        </w:pPr>
                        <w:r>
                          <w:rPr>
                            <w:sz w:val="18"/>
                          </w:rPr>
                          <w:t>4931575.62</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78"/>
                          <w:rPr>
                            <w:sz w:val="18"/>
                          </w:rPr>
                        </w:pPr>
                        <w:r>
                          <w:rPr>
                            <w:sz w:val="18"/>
                          </w:rPr>
                          <w:t>336</w:t>
                        </w:r>
                      </w:p>
                    </w:tc>
                    <w:tc>
                      <w:tcPr>
                        <w:tcW w:w="1840" w:type="dxa"/>
                      </w:tcPr>
                      <w:p w:rsidR="00A02B30" w:rsidRDefault="00B05A60">
                        <w:pPr>
                          <w:pStyle w:val="TableParagraph"/>
                          <w:spacing w:line="206" w:lineRule="exact"/>
                          <w:ind w:left="390"/>
                          <w:rPr>
                            <w:sz w:val="18"/>
                          </w:rPr>
                        </w:pPr>
                        <w:r>
                          <w:rPr>
                            <w:sz w:val="18"/>
                          </w:rPr>
                          <w:t>7373147.96</w:t>
                        </w:r>
                      </w:p>
                    </w:tc>
                    <w:tc>
                      <w:tcPr>
                        <w:tcW w:w="1501" w:type="dxa"/>
                      </w:tcPr>
                      <w:p w:rsidR="00A02B30" w:rsidRDefault="00B05A60">
                        <w:pPr>
                          <w:pStyle w:val="TableParagraph"/>
                          <w:spacing w:line="206" w:lineRule="exact"/>
                          <w:ind w:right="52"/>
                          <w:jc w:val="right"/>
                          <w:rPr>
                            <w:sz w:val="18"/>
                          </w:rPr>
                        </w:pPr>
                        <w:r>
                          <w:rPr>
                            <w:sz w:val="18"/>
                          </w:rPr>
                          <w:t>4931531.89</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78"/>
                          <w:rPr>
                            <w:sz w:val="18"/>
                          </w:rPr>
                        </w:pPr>
                        <w:r>
                          <w:rPr>
                            <w:sz w:val="18"/>
                          </w:rPr>
                          <w:t>337</w:t>
                        </w:r>
                      </w:p>
                    </w:tc>
                    <w:tc>
                      <w:tcPr>
                        <w:tcW w:w="1840" w:type="dxa"/>
                      </w:tcPr>
                      <w:p w:rsidR="00A02B30" w:rsidRDefault="00B05A60">
                        <w:pPr>
                          <w:pStyle w:val="TableParagraph"/>
                          <w:spacing w:line="206" w:lineRule="exact"/>
                          <w:ind w:left="391"/>
                          <w:rPr>
                            <w:sz w:val="18"/>
                          </w:rPr>
                        </w:pPr>
                        <w:r>
                          <w:rPr>
                            <w:sz w:val="18"/>
                          </w:rPr>
                          <w:t>7373159.83</w:t>
                        </w:r>
                      </w:p>
                    </w:tc>
                    <w:tc>
                      <w:tcPr>
                        <w:tcW w:w="1501" w:type="dxa"/>
                      </w:tcPr>
                      <w:p w:rsidR="00A02B30" w:rsidRDefault="00B05A60">
                        <w:pPr>
                          <w:pStyle w:val="TableParagraph"/>
                          <w:spacing w:line="206" w:lineRule="exact"/>
                          <w:ind w:right="51"/>
                          <w:jc w:val="right"/>
                          <w:rPr>
                            <w:sz w:val="18"/>
                          </w:rPr>
                        </w:pPr>
                        <w:r>
                          <w:rPr>
                            <w:sz w:val="18"/>
                          </w:rPr>
                          <w:t>4931508.92</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78"/>
                          <w:rPr>
                            <w:sz w:val="18"/>
                          </w:rPr>
                        </w:pPr>
                        <w:r>
                          <w:rPr>
                            <w:sz w:val="18"/>
                          </w:rPr>
                          <w:t>510</w:t>
                        </w:r>
                      </w:p>
                    </w:tc>
                    <w:tc>
                      <w:tcPr>
                        <w:tcW w:w="1840" w:type="dxa"/>
                      </w:tcPr>
                      <w:p w:rsidR="00A02B30" w:rsidRDefault="00B05A60">
                        <w:pPr>
                          <w:pStyle w:val="TableParagraph"/>
                          <w:spacing w:line="206" w:lineRule="exact"/>
                          <w:ind w:left="391"/>
                          <w:rPr>
                            <w:sz w:val="18"/>
                          </w:rPr>
                        </w:pPr>
                        <w:r>
                          <w:rPr>
                            <w:sz w:val="18"/>
                          </w:rPr>
                          <w:t>7373191.69</w:t>
                        </w:r>
                      </w:p>
                    </w:tc>
                    <w:tc>
                      <w:tcPr>
                        <w:tcW w:w="1501" w:type="dxa"/>
                      </w:tcPr>
                      <w:p w:rsidR="00A02B30" w:rsidRDefault="00B05A60">
                        <w:pPr>
                          <w:pStyle w:val="TableParagraph"/>
                          <w:spacing w:line="206" w:lineRule="exact"/>
                          <w:ind w:right="51"/>
                          <w:jc w:val="right"/>
                          <w:rPr>
                            <w:sz w:val="18"/>
                          </w:rPr>
                        </w:pPr>
                        <w:r>
                          <w:rPr>
                            <w:sz w:val="18"/>
                          </w:rPr>
                          <w:t>4931522.61</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82"/>
                          <w:rPr>
                            <w:sz w:val="18"/>
                          </w:rPr>
                        </w:pPr>
                        <w:r>
                          <w:rPr>
                            <w:sz w:val="18"/>
                          </w:rPr>
                          <w:t>511</w:t>
                        </w:r>
                      </w:p>
                    </w:tc>
                    <w:tc>
                      <w:tcPr>
                        <w:tcW w:w="1840" w:type="dxa"/>
                      </w:tcPr>
                      <w:p w:rsidR="00A02B30" w:rsidRDefault="00B05A60">
                        <w:pPr>
                          <w:pStyle w:val="TableParagraph"/>
                          <w:spacing w:line="206" w:lineRule="exact"/>
                          <w:ind w:left="391"/>
                          <w:rPr>
                            <w:sz w:val="18"/>
                          </w:rPr>
                        </w:pPr>
                        <w:r>
                          <w:rPr>
                            <w:sz w:val="18"/>
                          </w:rPr>
                          <w:t>7373183.21</w:t>
                        </w:r>
                      </w:p>
                    </w:tc>
                    <w:tc>
                      <w:tcPr>
                        <w:tcW w:w="1501" w:type="dxa"/>
                      </w:tcPr>
                      <w:p w:rsidR="00A02B30" w:rsidRDefault="00B05A60">
                        <w:pPr>
                          <w:pStyle w:val="TableParagraph"/>
                          <w:spacing w:line="206" w:lineRule="exact"/>
                          <w:ind w:right="51"/>
                          <w:jc w:val="right"/>
                          <w:rPr>
                            <w:sz w:val="18"/>
                          </w:rPr>
                        </w:pPr>
                        <w:r>
                          <w:rPr>
                            <w:sz w:val="18"/>
                          </w:rPr>
                          <w:t>4931539.18</w:t>
                        </w:r>
                      </w:p>
                    </w:tc>
                  </w:tr>
                  <w:tr w:rsidR="00A02B30">
                    <w:trPr>
                      <w:trHeight w:val="238"/>
                    </w:trPr>
                    <w:tc>
                      <w:tcPr>
                        <w:tcW w:w="314" w:type="dxa"/>
                      </w:tcPr>
                      <w:p w:rsidR="00A02B30" w:rsidRDefault="00B05A60">
                        <w:pPr>
                          <w:pStyle w:val="TableParagraph"/>
                          <w:spacing w:line="206" w:lineRule="exact"/>
                          <w:ind w:left="52"/>
                          <w:rPr>
                            <w:sz w:val="18"/>
                          </w:rPr>
                        </w:pPr>
                        <w:r>
                          <w:rPr>
                            <w:sz w:val="18"/>
                          </w:rPr>
                          <w:t>П</w:t>
                        </w:r>
                      </w:p>
                    </w:tc>
                    <w:tc>
                      <w:tcPr>
                        <w:tcW w:w="885" w:type="dxa"/>
                      </w:tcPr>
                      <w:p w:rsidR="00A02B30" w:rsidRDefault="00B05A60">
                        <w:pPr>
                          <w:pStyle w:val="TableParagraph"/>
                          <w:spacing w:line="206" w:lineRule="exact"/>
                          <w:ind w:left="179"/>
                          <w:rPr>
                            <w:sz w:val="18"/>
                          </w:rPr>
                        </w:pPr>
                        <w:r>
                          <w:rPr>
                            <w:sz w:val="18"/>
                          </w:rPr>
                          <w:t>512</w:t>
                        </w:r>
                      </w:p>
                    </w:tc>
                    <w:tc>
                      <w:tcPr>
                        <w:tcW w:w="1840" w:type="dxa"/>
                      </w:tcPr>
                      <w:p w:rsidR="00A02B30" w:rsidRDefault="00B05A60">
                        <w:pPr>
                          <w:pStyle w:val="TableParagraph"/>
                          <w:spacing w:line="206" w:lineRule="exact"/>
                          <w:ind w:left="391"/>
                          <w:rPr>
                            <w:sz w:val="18"/>
                          </w:rPr>
                        </w:pPr>
                        <w:r>
                          <w:rPr>
                            <w:sz w:val="18"/>
                          </w:rPr>
                          <w:t>7373162.79</w:t>
                        </w:r>
                      </w:p>
                    </w:tc>
                    <w:tc>
                      <w:tcPr>
                        <w:tcW w:w="1501" w:type="dxa"/>
                      </w:tcPr>
                      <w:p w:rsidR="00A02B30" w:rsidRDefault="00B05A60">
                        <w:pPr>
                          <w:pStyle w:val="TableParagraph"/>
                          <w:spacing w:line="206" w:lineRule="exact"/>
                          <w:ind w:right="51"/>
                          <w:jc w:val="right"/>
                          <w:rPr>
                            <w:sz w:val="18"/>
                          </w:rPr>
                        </w:pPr>
                        <w:r>
                          <w:rPr>
                            <w:sz w:val="18"/>
                          </w:rPr>
                          <w:t>4931574.29</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79"/>
                          <w:rPr>
                            <w:sz w:val="18"/>
                          </w:rPr>
                        </w:pPr>
                        <w:r>
                          <w:rPr>
                            <w:sz w:val="18"/>
                          </w:rPr>
                          <w:t>513</w:t>
                        </w:r>
                      </w:p>
                    </w:tc>
                    <w:tc>
                      <w:tcPr>
                        <w:tcW w:w="1840" w:type="dxa"/>
                      </w:tcPr>
                      <w:p w:rsidR="00A02B30" w:rsidRDefault="00B05A60">
                        <w:pPr>
                          <w:pStyle w:val="TableParagraph"/>
                          <w:spacing w:line="206" w:lineRule="exact"/>
                          <w:ind w:left="391"/>
                          <w:rPr>
                            <w:sz w:val="18"/>
                          </w:rPr>
                        </w:pPr>
                        <w:r>
                          <w:rPr>
                            <w:sz w:val="18"/>
                          </w:rPr>
                          <w:t>7373128.18</w:t>
                        </w:r>
                      </w:p>
                    </w:tc>
                    <w:tc>
                      <w:tcPr>
                        <w:tcW w:w="1501" w:type="dxa"/>
                      </w:tcPr>
                      <w:p w:rsidR="00A02B30" w:rsidRDefault="00B05A60">
                        <w:pPr>
                          <w:pStyle w:val="TableParagraph"/>
                          <w:spacing w:line="206" w:lineRule="exact"/>
                          <w:ind w:right="51"/>
                          <w:jc w:val="right"/>
                          <w:rPr>
                            <w:sz w:val="18"/>
                          </w:rPr>
                        </w:pPr>
                        <w:r>
                          <w:rPr>
                            <w:sz w:val="18"/>
                          </w:rPr>
                          <w:t>4931635.40</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79"/>
                          <w:rPr>
                            <w:sz w:val="18"/>
                          </w:rPr>
                        </w:pPr>
                        <w:r>
                          <w:rPr>
                            <w:sz w:val="18"/>
                          </w:rPr>
                          <w:t>514</w:t>
                        </w:r>
                      </w:p>
                    </w:tc>
                    <w:tc>
                      <w:tcPr>
                        <w:tcW w:w="1840" w:type="dxa"/>
                      </w:tcPr>
                      <w:p w:rsidR="00A02B30" w:rsidRDefault="00B05A60">
                        <w:pPr>
                          <w:pStyle w:val="TableParagraph"/>
                          <w:spacing w:line="206" w:lineRule="exact"/>
                          <w:ind w:left="391"/>
                          <w:rPr>
                            <w:sz w:val="18"/>
                          </w:rPr>
                        </w:pPr>
                        <w:r>
                          <w:rPr>
                            <w:sz w:val="18"/>
                          </w:rPr>
                          <w:t>7373091.65</w:t>
                        </w:r>
                      </w:p>
                    </w:tc>
                    <w:tc>
                      <w:tcPr>
                        <w:tcW w:w="1501" w:type="dxa"/>
                      </w:tcPr>
                      <w:p w:rsidR="00A02B30" w:rsidRDefault="00B05A60">
                        <w:pPr>
                          <w:pStyle w:val="TableParagraph"/>
                          <w:spacing w:line="206" w:lineRule="exact"/>
                          <w:ind w:right="51"/>
                          <w:jc w:val="right"/>
                          <w:rPr>
                            <w:sz w:val="18"/>
                          </w:rPr>
                        </w:pPr>
                        <w:r>
                          <w:rPr>
                            <w:sz w:val="18"/>
                          </w:rPr>
                          <w:t>4931695.86</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79"/>
                          <w:rPr>
                            <w:sz w:val="18"/>
                          </w:rPr>
                        </w:pPr>
                        <w:r>
                          <w:rPr>
                            <w:sz w:val="18"/>
                          </w:rPr>
                          <w:t>515</w:t>
                        </w:r>
                      </w:p>
                    </w:tc>
                    <w:tc>
                      <w:tcPr>
                        <w:tcW w:w="1840" w:type="dxa"/>
                      </w:tcPr>
                      <w:p w:rsidR="00A02B30" w:rsidRDefault="00B05A60">
                        <w:pPr>
                          <w:pStyle w:val="TableParagraph"/>
                          <w:spacing w:line="206" w:lineRule="exact"/>
                          <w:ind w:left="391"/>
                          <w:rPr>
                            <w:sz w:val="18"/>
                          </w:rPr>
                        </w:pPr>
                        <w:r>
                          <w:rPr>
                            <w:sz w:val="18"/>
                          </w:rPr>
                          <w:t>7373053.34</w:t>
                        </w:r>
                      </w:p>
                    </w:tc>
                    <w:tc>
                      <w:tcPr>
                        <w:tcW w:w="1501" w:type="dxa"/>
                      </w:tcPr>
                      <w:p w:rsidR="00A02B30" w:rsidRDefault="00B05A60">
                        <w:pPr>
                          <w:pStyle w:val="TableParagraph"/>
                          <w:spacing w:line="206" w:lineRule="exact"/>
                          <w:ind w:right="52"/>
                          <w:jc w:val="right"/>
                          <w:rPr>
                            <w:sz w:val="18"/>
                          </w:rPr>
                        </w:pPr>
                        <w:r>
                          <w:rPr>
                            <w:sz w:val="18"/>
                          </w:rPr>
                          <w:t>4931753.79</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79"/>
                          <w:rPr>
                            <w:sz w:val="18"/>
                          </w:rPr>
                        </w:pPr>
                        <w:r>
                          <w:rPr>
                            <w:sz w:val="18"/>
                          </w:rPr>
                          <w:t>516</w:t>
                        </w:r>
                      </w:p>
                    </w:tc>
                    <w:tc>
                      <w:tcPr>
                        <w:tcW w:w="1840" w:type="dxa"/>
                      </w:tcPr>
                      <w:p w:rsidR="00A02B30" w:rsidRDefault="00B05A60">
                        <w:pPr>
                          <w:pStyle w:val="TableParagraph"/>
                          <w:spacing w:line="206" w:lineRule="exact"/>
                          <w:ind w:left="392"/>
                          <w:rPr>
                            <w:sz w:val="18"/>
                          </w:rPr>
                        </w:pPr>
                        <w:r>
                          <w:rPr>
                            <w:sz w:val="18"/>
                          </w:rPr>
                          <w:t>7373062.06</w:t>
                        </w:r>
                      </w:p>
                    </w:tc>
                    <w:tc>
                      <w:tcPr>
                        <w:tcW w:w="1501" w:type="dxa"/>
                      </w:tcPr>
                      <w:p w:rsidR="00A02B30" w:rsidRDefault="00B05A60">
                        <w:pPr>
                          <w:pStyle w:val="TableParagraph"/>
                          <w:spacing w:line="206" w:lineRule="exact"/>
                          <w:ind w:right="50"/>
                          <w:jc w:val="right"/>
                          <w:rPr>
                            <w:sz w:val="18"/>
                          </w:rPr>
                        </w:pPr>
                        <w:r>
                          <w:rPr>
                            <w:sz w:val="18"/>
                          </w:rPr>
                          <w:t>4931754.31</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80"/>
                          <w:rPr>
                            <w:sz w:val="18"/>
                          </w:rPr>
                        </w:pPr>
                        <w:r>
                          <w:rPr>
                            <w:sz w:val="18"/>
                          </w:rPr>
                          <w:t>517</w:t>
                        </w:r>
                      </w:p>
                    </w:tc>
                    <w:tc>
                      <w:tcPr>
                        <w:tcW w:w="1840" w:type="dxa"/>
                      </w:tcPr>
                      <w:p w:rsidR="00A02B30" w:rsidRDefault="00B05A60">
                        <w:pPr>
                          <w:pStyle w:val="TableParagraph"/>
                          <w:spacing w:line="206" w:lineRule="exact"/>
                          <w:ind w:left="392"/>
                          <w:rPr>
                            <w:sz w:val="18"/>
                          </w:rPr>
                        </w:pPr>
                        <w:r>
                          <w:rPr>
                            <w:sz w:val="18"/>
                          </w:rPr>
                          <w:t>7373076.49</w:t>
                        </w:r>
                      </w:p>
                    </w:tc>
                    <w:tc>
                      <w:tcPr>
                        <w:tcW w:w="1501" w:type="dxa"/>
                      </w:tcPr>
                      <w:p w:rsidR="00A02B30" w:rsidRDefault="00B05A60">
                        <w:pPr>
                          <w:pStyle w:val="TableParagraph"/>
                          <w:spacing w:line="206" w:lineRule="exact"/>
                          <w:ind w:right="50"/>
                          <w:jc w:val="right"/>
                          <w:rPr>
                            <w:sz w:val="18"/>
                          </w:rPr>
                        </w:pPr>
                        <w:r>
                          <w:rPr>
                            <w:sz w:val="18"/>
                          </w:rPr>
                          <w:t>4931762.81</w:t>
                        </w:r>
                      </w:p>
                    </w:tc>
                  </w:tr>
                  <w:tr w:rsidR="00A02B30">
                    <w:trPr>
                      <w:trHeight w:val="238"/>
                    </w:trPr>
                    <w:tc>
                      <w:tcPr>
                        <w:tcW w:w="314" w:type="dxa"/>
                      </w:tcPr>
                      <w:p w:rsidR="00A02B30" w:rsidRDefault="00B05A60">
                        <w:pPr>
                          <w:pStyle w:val="TableParagraph"/>
                          <w:spacing w:line="206" w:lineRule="exact"/>
                          <w:ind w:left="53"/>
                          <w:rPr>
                            <w:sz w:val="18"/>
                          </w:rPr>
                        </w:pPr>
                        <w:r>
                          <w:rPr>
                            <w:sz w:val="18"/>
                          </w:rPr>
                          <w:t>П</w:t>
                        </w:r>
                      </w:p>
                    </w:tc>
                    <w:tc>
                      <w:tcPr>
                        <w:tcW w:w="885" w:type="dxa"/>
                      </w:tcPr>
                      <w:p w:rsidR="00A02B30" w:rsidRDefault="00B05A60">
                        <w:pPr>
                          <w:pStyle w:val="TableParagraph"/>
                          <w:spacing w:line="206" w:lineRule="exact"/>
                          <w:ind w:left="180"/>
                          <w:rPr>
                            <w:sz w:val="18"/>
                          </w:rPr>
                        </w:pPr>
                        <w:r>
                          <w:rPr>
                            <w:sz w:val="18"/>
                          </w:rPr>
                          <w:t>518</w:t>
                        </w:r>
                      </w:p>
                    </w:tc>
                    <w:tc>
                      <w:tcPr>
                        <w:tcW w:w="1840" w:type="dxa"/>
                      </w:tcPr>
                      <w:p w:rsidR="00A02B30" w:rsidRDefault="00B05A60">
                        <w:pPr>
                          <w:pStyle w:val="TableParagraph"/>
                          <w:spacing w:line="206" w:lineRule="exact"/>
                          <w:ind w:left="392"/>
                          <w:rPr>
                            <w:sz w:val="18"/>
                          </w:rPr>
                        </w:pPr>
                        <w:r>
                          <w:rPr>
                            <w:sz w:val="18"/>
                          </w:rPr>
                          <w:t>7373069.22</w:t>
                        </w:r>
                      </w:p>
                    </w:tc>
                    <w:tc>
                      <w:tcPr>
                        <w:tcW w:w="1501" w:type="dxa"/>
                      </w:tcPr>
                      <w:p w:rsidR="00A02B30" w:rsidRDefault="00B05A60">
                        <w:pPr>
                          <w:pStyle w:val="TableParagraph"/>
                          <w:spacing w:line="206" w:lineRule="exact"/>
                          <w:ind w:right="50"/>
                          <w:jc w:val="right"/>
                          <w:rPr>
                            <w:sz w:val="18"/>
                          </w:rPr>
                        </w:pPr>
                        <w:r>
                          <w:rPr>
                            <w:sz w:val="18"/>
                          </w:rPr>
                          <w:t>4931775.37</w:t>
                        </w:r>
                      </w:p>
                    </w:tc>
                  </w:tr>
                  <w:tr w:rsidR="00A02B30">
                    <w:trPr>
                      <w:trHeight w:val="238"/>
                    </w:trPr>
                    <w:tc>
                      <w:tcPr>
                        <w:tcW w:w="314" w:type="dxa"/>
                      </w:tcPr>
                      <w:p w:rsidR="00A02B30" w:rsidRDefault="00B05A60">
                        <w:pPr>
                          <w:pStyle w:val="TableParagraph"/>
                          <w:spacing w:line="206" w:lineRule="exact"/>
                          <w:ind w:left="54"/>
                          <w:rPr>
                            <w:sz w:val="18"/>
                          </w:rPr>
                        </w:pPr>
                        <w:r>
                          <w:rPr>
                            <w:sz w:val="18"/>
                          </w:rPr>
                          <w:t>П</w:t>
                        </w:r>
                      </w:p>
                    </w:tc>
                    <w:tc>
                      <w:tcPr>
                        <w:tcW w:w="885" w:type="dxa"/>
                      </w:tcPr>
                      <w:p w:rsidR="00A02B30" w:rsidRDefault="00B05A60">
                        <w:pPr>
                          <w:pStyle w:val="TableParagraph"/>
                          <w:spacing w:line="206" w:lineRule="exact"/>
                          <w:ind w:left="180"/>
                          <w:rPr>
                            <w:sz w:val="18"/>
                          </w:rPr>
                        </w:pPr>
                        <w:r>
                          <w:rPr>
                            <w:sz w:val="18"/>
                          </w:rPr>
                          <w:t>519</w:t>
                        </w:r>
                      </w:p>
                    </w:tc>
                    <w:tc>
                      <w:tcPr>
                        <w:tcW w:w="1840" w:type="dxa"/>
                      </w:tcPr>
                      <w:p w:rsidR="00A02B30" w:rsidRDefault="00B05A60">
                        <w:pPr>
                          <w:pStyle w:val="TableParagraph"/>
                          <w:spacing w:line="206" w:lineRule="exact"/>
                          <w:ind w:left="392"/>
                          <w:rPr>
                            <w:sz w:val="18"/>
                          </w:rPr>
                        </w:pPr>
                        <w:r>
                          <w:rPr>
                            <w:sz w:val="18"/>
                          </w:rPr>
                          <w:t>7373060.75</w:t>
                        </w:r>
                      </w:p>
                    </w:tc>
                    <w:tc>
                      <w:tcPr>
                        <w:tcW w:w="1501" w:type="dxa"/>
                      </w:tcPr>
                      <w:p w:rsidR="00A02B30" w:rsidRDefault="00B05A60">
                        <w:pPr>
                          <w:pStyle w:val="TableParagraph"/>
                          <w:spacing w:line="206" w:lineRule="exact"/>
                          <w:ind w:right="50"/>
                          <w:jc w:val="right"/>
                          <w:rPr>
                            <w:sz w:val="18"/>
                          </w:rPr>
                        </w:pPr>
                        <w:r>
                          <w:rPr>
                            <w:sz w:val="18"/>
                          </w:rPr>
                          <w:t>4931770.48</w:t>
                        </w:r>
                      </w:p>
                    </w:tc>
                  </w:tr>
                  <w:tr w:rsidR="00A02B30">
                    <w:trPr>
                      <w:trHeight w:val="238"/>
                    </w:trPr>
                    <w:tc>
                      <w:tcPr>
                        <w:tcW w:w="314" w:type="dxa"/>
                      </w:tcPr>
                      <w:p w:rsidR="00A02B30" w:rsidRDefault="00B05A60">
                        <w:pPr>
                          <w:pStyle w:val="TableParagraph"/>
                          <w:spacing w:line="206" w:lineRule="exact"/>
                          <w:ind w:left="54"/>
                          <w:rPr>
                            <w:sz w:val="18"/>
                          </w:rPr>
                        </w:pPr>
                        <w:r>
                          <w:rPr>
                            <w:sz w:val="18"/>
                          </w:rPr>
                          <w:t>П</w:t>
                        </w:r>
                      </w:p>
                    </w:tc>
                    <w:tc>
                      <w:tcPr>
                        <w:tcW w:w="885" w:type="dxa"/>
                      </w:tcPr>
                      <w:p w:rsidR="00A02B30" w:rsidRDefault="00B05A60">
                        <w:pPr>
                          <w:pStyle w:val="TableParagraph"/>
                          <w:spacing w:line="206" w:lineRule="exact"/>
                          <w:ind w:left="180"/>
                          <w:rPr>
                            <w:sz w:val="18"/>
                          </w:rPr>
                        </w:pPr>
                        <w:r>
                          <w:rPr>
                            <w:sz w:val="18"/>
                          </w:rPr>
                          <w:t>520</w:t>
                        </w:r>
                      </w:p>
                    </w:tc>
                    <w:tc>
                      <w:tcPr>
                        <w:tcW w:w="1840" w:type="dxa"/>
                      </w:tcPr>
                      <w:p w:rsidR="00A02B30" w:rsidRDefault="00B05A60">
                        <w:pPr>
                          <w:pStyle w:val="TableParagraph"/>
                          <w:spacing w:line="206" w:lineRule="exact"/>
                          <w:ind w:left="392"/>
                          <w:rPr>
                            <w:sz w:val="18"/>
                          </w:rPr>
                        </w:pPr>
                        <w:r>
                          <w:rPr>
                            <w:sz w:val="18"/>
                          </w:rPr>
                          <w:t>7373051.70</w:t>
                        </w:r>
                      </w:p>
                    </w:tc>
                    <w:tc>
                      <w:tcPr>
                        <w:tcW w:w="1501" w:type="dxa"/>
                      </w:tcPr>
                      <w:p w:rsidR="00A02B30" w:rsidRDefault="00B05A60">
                        <w:pPr>
                          <w:pStyle w:val="TableParagraph"/>
                          <w:spacing w:line="206" w:lineRule="exact"/>
                          <w:ind w:right="50"/>
                          <w:jc w:val="right"/>
                          <w:rPr>
                            <w:sz w:val="18"/>
                          </w:rPr>
                        </w:pPr>
                        <w:r>
                          <w:rPr>
                            <w:sz w:val="18"/>
                          </w:rPr>
                          <w:t>4931769.32</w:t>
                        </w:r>
                      </w:p>
                    </w:tc>
                  </w:tr>
                  <w:tr w:rsidR="00A02B30">
                    <w:trPr>
                      <w:trHeight w:val="238"/>
                    </w:trPr>
                    <w:tc>
                      <w:tcPr>
                        <w:tcW w:w="314" w:type="dxa"/>
                      </w:tcPr>
                      <w:p w:rsidR="00A02B30" w:rsidRDefault="00B05A60">
                        <w:pPr>
                          <w:pStyle w:val="TableParagraph"/>
                          <w:spacing w:line="206" w:lineRule="exact"/>
                          <w:ind w:left="54"/>
                          <w:rPr>
                            <w:sz w:val="18"/>
                          </w:rPr>
                        </w:pPr>
                        <w:r>
                          <w:rPr>
                            <w:sz w:val="18"/>
                          </w:rPr>
                          <w:t>П</w:t>
                        </w:r>
                      </w:p>
                    </w:tc>
                    <w:tc>
                      <w:tcPr>
                        <w:tcW w:w="885" w:type="dxa"/>
                      </w:tcPr>
                      <w:p w:rsidR="00A02B30" w:rsidRDefault="00B05A60">
                        <w:pPr>
                          <w:pStyle w:val="TableParagraph"/>
                          <w:spacing w:line="206" w:lineRule="exact"/>
                          <w:ind w:left="180"/>
                          <w:rPr>
                            <w:sz w:val="18"/>
                          </w:rPr>
                        </w:pPr>
                        <w:r>
                          <w:rPr>
                            <w:sz w:val="18"/>
                          </w:rPr>
                          <w:t>521</w:t>
                        </w:r>
                      </w:p>
                    </w:tc>
                    <w:tc>
                      <w:tcPr>
                        <w:tcW w:w="1840" w:type="dxa"/>
                      </w:tcPr>
                      <w:p w:rsidR="00A02B30" w:rsidRDefault="00B05A60">
                        <w:pPr>
                          <w:pStyle w:val="TableParagraph"/>
                          <w:spacing w:line="206" w:lineRule="exact"/>
                          <w:ind w:left="393"/>
                          <w:rPr>
                            <w:sz w:val="18"/>
                          </w:rPr>
                        </w:pPr>
                        <w:r>
                          <w:rPr>
                            <w:sz w:val="18"/>
                          </w:rPr>
                          <w:t>7373044.38</w:t>
                        </w:r>
                      </w:p>
                    </w:tc>
                    <w:tc>
                      <w:tcPr>
                        <w:tcW w:w="1501" w:type="dxa"/>
                      </w:tcPr>
                      <w:p w:rsidR="00A02B30" w:rsidRDefault="00B05A60">
                        <w:pPr>
                          <w:pStyle w:val="TableParagraph"/>
                          <w:spacing w:line="206" w:lineRule="exact"/>
                          <w:ind w:right="49"/>
                          <w:jc w:val="right"/>
                          <w:rPr>
                            <w:sz w:val="18"/>
                          </w:rPr>
                        </w:pPr>
                        <w:r>
                          <w:rPr>
                            <w:sz w:val="18"/>
                          </w:rPr>
                          <w:t>4931774.76</w:t>
                        </w:r>
                      </w:p>
                    </w:tc>
                  </w:tr>
                  <w:tr w:rsidR="00A02B30">
                    <w:trPr>
                      <w:trHeight w:val="238"/>
                    </w:trPr>
                    <w:tc>
                      <w:tcPr>
                        <w:tcW w:w="314" w:type="dxa"/>
                      </w:tcPr>
                      <w:p w:rsidR="00A02B30" w:rsidRDefault="00B05A60">
                        <w:pPr>
                          <w:pStyle w:val="TableParagraph"/>
                          <w:spacing w:line="206" w:lineRule="exact"/>
                          <w:ind w:left="54"/>
                          <w:rPr>
                            <w:sz w:val="18"/>
                          </w:rPr>
                        </w:pPr>
                        <w:r>
                          <w:rPr>
                            <w:sz w:val="18"/>
                          </w:rPr>
                          <w:t>П</w:t>
                        </w:r>
                      </w:p>
                    </w:tc>
                    <w:tc>
                      <w:tcPr>
                        <w:tcW w:w="885" w:type="dxa"/>
                      </w:tcPr>
                      <w:p w:rsidR="00A02B30" w:rsidRDefault="00B05A60">
                        <w:pPr>
                          <w:pStyle w:val="TableParagraph"/>
                          <w:spacing w:line="206" w:lineRule="exact"/>
                          <w:ind w:left="180"/>
                          <w:rPr>
                            <w:sz w:val="18"/>
                          </w:rPr>
                        </w:pPr>
                        <w:r>
                          <w:rPr>
                            <w:sz w:val="18"/>
                          </w:rPr>
                          <w:t>522</w:t>
                        </w:r>
                      </w:p>
                    </w:tc>
                    <w:tc>
                      <w:tcPr>
                        <w:tcW w:w="1840" w:type="dxa"/>
                      </w:tcPr>
                      <w:p w:rsidR="00A02B30" w:rsidRDefault="00B05A60">
                        <w:pPr>
                          <w:pStyle w:val="TableParagraph"/>
                          <w:spacing w:line="206" w:lineRule="exact"/>
                          <w:ind w:left="396"/>
                          <w:rPr>
                            <w:sz w:val="18"/>
                          </w:rPr>
                        </w:pPr>
                        <w:r>
                          <w:rPr>
                            <w:sz w:val="18"/>
                          </w:rPr>
                          <w:t>7373011.77</w:t>
                        </w:r>
                      </w:p>
                    </w:tc>
                    <w:tc>
                      <w:tcPr>
                        <w:tcW w:w="1501" w:type="dxa"/>
                      </w:tcPr>
                      <w:p w:rsidR="00A02B30" w:rsidRDefault="00B05A60">
                        <w:pPr>
                          <w:pStyle w:val="TableParagraph"/>
                          <w:spacing w:line="206" w:lineRule="exact"/>
                          <w:ind w:right="49"/>
                          <w:jc w:val="right"/>
                          <w:rPr>
                            <w:sz w:val="18"/>
                          </w:rPr>
                        </w:pPr>
                        <w:r>
                          <w:rPr>
                            <w:sz w:val="18"/>
                          </w:rPr>
                          <w:t>4931820.29</w:t>
                        </w:r>
                      </w:p>
                    </w:tc>
                  </w:tr>
                  <w:tr w:rsidR="00A02B30">
                    <w:trPr>
                      <w:trHeight w:val="238"/>
                    </w:trPr>
                    <w:tc>
                      <w:tcPr>
                        <w:tcW w:w="314" w:type="dxa"/>
                      </w:tcPr>
                      <w:p w:rsidR="00A02B30" w:rsidRDefault="00B05A60">
                        <w:pPr>
                          <w:pStyle w:val="TableParagraph"/>
                          <w:spacing w:line="206" w:lineRule="exact"/>
                          <w:ind w:left="54"/>
                          <w:rPr>
                            <w:sz w:val="18"/>
                          </w:rPr>
                        </w:pPr>
                        <w:r>
                          <w:rPr>
                            <w:sz w:val="18"/>
                          </w:rPr>
                          <w:t>П</w:t>
                        </w:r>
                      </w:p>
                    </w:tc>
                    <w:tc>
                      <w:tcPr>
                        <w:tcW w:w="885" w:type="dxa"/>
                      </w:tcPr>
                      <w:p w:rsidR="00A02B30" w:rsidRDefault="00B05A60">
                        <w:pPr>
                          <w:pStyle w:val="TableParagraph"/>
                          <w:spacing w:line="206" w:lineRule="exact"/>
                          <w:ind w:left="180"/>
                          <w:rPr>
                            <w:sz w:val="18"/>
                          </w:rPr>
                        </w:pPr>
                        <w:r>
                          <w:rPr>
                            <w:sz w:val="18"/>
                          </w:rPr>
                          <w:t>523</w:t>
                        </w:r>
                      </w:p>
                    </w:tc>
                    <w:tc>
                      <w:tcPr>
                        <w:tcW w:w="1840" w:type="dxa"/>
                      </w:tcPr>
                      <w:p w:rsidR="00A02B30" w:rsidRDefault="00B05A60">
                        <w:pPr>
                          <w:pStyle w:val="TableParagraph"/>
                          <w:spacing w:line="206" w:lineRule="exact"/>
                          <w:ind w:left="393"/>
                          <w:rPr>
                            <w:sz w:val="18"/>
                          </w:rPr>
                        </w:pPr>
                        <w:r>
                          <w:rPr>
                            <w:sz w:val="18"/>
                          </w:rPr>
                          <w:t>7372943.57</w:t>
                        </w:r>
                      </w:p>
                    </w:tc>
                    <w:tc>
                      <w:tcPr>
                        <w:tcW w:w="1501" w:type="dxa"/>
                      </w:tcPr>
                      <w:p w:rsidR="00A02B30" w:rsidRDefault="00B05A60">
                        <w:pPr>
                          <w:pStyle w:val="TableParagraph"/>
                          <w:spacing w:line="206" w:lineRule="exact"/>
                          <w:ind w:right="49"/>
                          <w:jc w:val="right"/>
                          <w:rPr>
                            <w:sz w:val="18"/>
                          </w:rPr>
                        </w:pPr>
                        <w:r>
                          <w:rPr>
                            <w:sz w:val="18"/>
                          </w:rPr>
                          <w:t>4931905.46</w:t>
                        </w:r>
                      </w:p>
                    </w:tc>
                  </w:tr>
                  <w:tr w:rsidR="00A02B30">
                    <w:trPr>
                      <w:trHeight w:val="218"/>
                    </w:trPr>
                    <w:tc>
                      <w:tcPr>
                        <w:tcW w:w="314" w:type="dxa"/>
                      </w:tcPr>
                      <w:p w:rsidR="00A02B30" w:rsidRDefault="00B05A60">
                        <w:pPr>
                          <w:pStyle w:val="TableParagraph"/>
                          <w:spacing w:line="187" w:lineRule="exact"/>
                          <w:ind w:left="54"/>
                          <w:rPr>
                            <w:sz w:val="18"/>
                          </w:rPr>
                        </w:pPr>
                        <w:r>
                          <w:rPr>
                            <w:sz w:val="18"/>
                          </w:rPr>
                          <w:t>П</w:t>
                        </w:r>
                      </w:p>
                    </w:tc>
                    <w:tc>
                      <w:tcPr>
                        <w:tcW w:w="885" w:type="dxa"/>
                      </w:tcPr>
                      <w:p w:rsidR="00A02B30" w:rsidRDefault="00B05A60">
                        <w:pPr>
                          <w:pStyle w:val="TableParagraph"/>
                          <w:spacing w:line="187" w:lineRule="exact"/>
                          <w:ind w:left="181"/>
                          <w:rPr>
                            <w:sz w:val="18"/>
                          </w:rPr>
                        </w:pPr>
                        <w:r>
                          <w:rPr>
                            <w:sz w:val="18"/>
                          </w:rPr>
                          <w:t>524</w:t>
                        </w:r>
                      </w:p>
                    </w:tc>
                    <w:tc>
                      <w:tcPr>
                        <w:tcW w:w="1840" w:type="dxa"/>
                      </w:tcPr>
                      <w:p w:rsidR="00A02B30" w:rsidRDefault="00B05A60">
                        <w:pPr>
                          <w:pStyle w:val="TableParagraph"/>
                          <w:spacing w:line="187" w:lineRule="exact"/>
                          <w:ind w:left="393"/>
                          <w:rPr>
                            <w:sz w:val="18"/>
                          </w:rPr>
                        </w:pPr>
                        <w:r>
                          <w:rPr>
                            <w:sz w:val="18"/>
                          </w:rPr>
                          <w:t>7372929.54</w:t>
                        </w:r>
                      </w:p>
                    </w:tc>
                    <w:tc>
                      <w:tcPr>
                        <w:tcW w:w="1501" w:type="dxa"/>
                      </w:tcPr>
                      <w:p w:rsidR="00A02B30" w:rsidRDefault="00B05A60">
                        <w:pPr>
                          <w:pStyle w:val="TableParagraph"/>
                          <w:spacing w:line="187" w:lineRule="exact"/>
                          <w:ind w:right="49"/>
                          <w:jc w:val="right"/>
                          <w:rPr>
                            <w:sz w:val="18"/>
                          </w:rPr>
                        </w:pPr>
                        <w:r>
                          <w:rPr>
                            <w:sz w:val="18"/>
                          </w:rPr>
                          <w:t>4931921.09</w:t>
                        </w:r>
                      </w:p>
                    </w:tc>
                  </w:tr>
                </w:tbl>
                <w:p w:rsidR="00A02B30" w:rsidRDefault="00A02B30">
                  <w:pPr>
                    <w:pStyle w:val="BodyText"/>
                    <w:ind w:left="0"/>
                  </w:pPr>
                </w:p>
              </w:txbxContent>
            </v:textbox>
            <w10:wrap anchorx="page"/>
          </v:shape>
        </w:pict>
      </w:r>
      <w:r>
        <w:t>БРОЈ</w:t>
      </w:r>
      <w:r>
        <w:tab/>
        <w:t>X</w:t>
      </w:r>
      <w:r>
        <w:tab/>
        <w:t>Y</w:t>
      </w:r>
    </w:p>
    <w:p w:rsidR="00A02B30" w:rsidRDefault="00B05A60">
      <w:pPr>
        <w:pStyle w:val="BodyText"/>
        <w:spacing w:before="68"/>
        <w:ind w:left="1890"/>
      </w:pPr>
      <w:r>
        <w:br w:type="column"/>
      </w:r>
      <w:r>
        <w:t>грађевинска парцела П2-17</w:t>
      </w:r>
    </w:p>
    <w:p w:rsidR="00A02B30" w:rsidRDefault="00A02B30">
      <w:pPr>
        <w:pStyle w:val="BodyText"/>
        <w:spacing w:before="1"/>
        <w:ind w:left="0"/>
        <w:rPr>
          <w:sz w:val="22"/>
        </w:rPr>
      </w:pPr>
    </w:p>
    <w:p w:rsidR="00A02B30" w:rsidRDefault="00B05A60">
      <w:pPr>
        <w:pStyle w:val="BodyText"/>
        <w:tabs>
          <w:tab w:val="left" w:pos="2396"/>
          <w:tab w:val="left" w:pos="4441"/>
        </w:tabs>
        <w:ind w:left="694"/>
      </w:pPr>
      <w:r>
        <w:t>БРОЈ</w:t>
      </w:r>
      <w:r>
        <w:tab/>
        <w:t>X</w:t>
      </w:r>
      <w:r>
        <w:tab/>
        <w:t>Y</w:t>
      </w:r>
    </w:p>
    <w:p w:rsidR="00A02B30" w:rsidRDefault="00A02B30">
      <w:pPr>
        <w:pStyle w:val="BodyText"/>
        <w:spacing w:before="4"/>
        <w:ind w:left="0"/>
        <w:rPr>
          <w:sz w:val="3"/>
        </w:rPr>
      </w:pPr>
    </w:p>
    <w:tbl>
      <w:tblPr>
        <w:tblW w:w="0" w:type="auto"/>
        <w:tblInd w:w="457" w:type="dxa"/>
        <w:tblLayout w:type="fixed"/>
        <w:tblCellMar>
          <w:left w:w="0" w:type="dxa"/>
          <w:right w:w="0" w:type="dxa"/>
        </w:tblCellMar>
        <w:tblLook w:val="01E0" w:firstRow="1" w:lastRow="1" w:firstColumn="1" w:lastColumn="1" w:noHBand="0" w:noVBand="0"/>
      </w:tblPr>
      <w:tblGrid>
        <w:gridCol w:w="338"/>
        <w:gridCol w:w="834"/>
        <w:gridCol w:w="1857"/>
        <w:gridCol w:w="1501"/>
      </w:tblGrid>
      <w:tr w:rsidR="00A02B30">
        <w:trPr>
          <w:trHeight w:val="218"/>
        </w:trPr>
        <w:tc>
          <w:tcPr>
            <w:tcW w:w="338" w:type="dxa"/>
          </w:tcPr>
          <w:p w:rsidR="00A02B30" w:rsidRDefault="00B05A60">
            <w:pPr>
              <w:pStyle w:val="TableParagraph"/>
              <w:spacing w:before="0" w:line="199" w:lineRule="exact"/>
              <w:ind w:left="50"/>
              <w:rPr>
                <w:sz w:val="18"/>
              </w:rPr>
            </w:pPr>
            <w:r>
              <w:rPr>
                <w:sz w:val="18"/>
              </w:rPr>
              <w:t>П</w:t>
            </w:r>
          </w:p>
        </w:tc>
        <w:tc>
          <w:tcPr>
            <w:tcW w:w="834" w:type="dxa"/>
          </w:tcPr>
          <w:p w:rsidR="00A02B30" w:rsidRDefault="00B05A60">
            <w:pPr>
              <w:pStyle w:val="TableParagraph"/>
              <w:spacing w:before="0" w:line="199" w:lineRule="exact"/>
              <w:ind w:left="152"/>
              <w:rPr>
                <w:sz w:val="18"/>
              </w:rPr>
            </w:pPr>
            <w:r>
              <w:rPr>
                <w:sz w:val="18"/>
              </w:rPr>
              <w:t>343</w:t>
            </w:r>
          </w:p>
        </w:tc>
        <w:tc>
          <w:tcPr>
            <w:tcW w:w="1857" w:type="dxa"/>
          </w:tcPr>
          <w:p w:rsidR="00A02B30" w:rsidRDefault="00B05A60">
            <w:pPr>
              <w:pStyle w:val="TableParagraph"/>
              <w:spacing w:before="0" w:line="199" w:lineRule="exact"/>
              <w:ind w:left="405"/>
              <w:rPr>
                <w:sz w:val="18"/>
              </w:rPr>
            </w:pPr>
            <w:r>
              <w:rPr>
                <w:sz w:val="18"/>
              </w:rPr>
              <w:t>7373165.06</w:t>
            </w:r>
          </w:p>
        </w:tc>
        <w:tc>
          <w:tcPr>
            <w:tcW w:w="1501" w:type="dxa"/>
          </w:tcPr>
          <w:p w:rsidR="00A02B30" w:rsidRDefault="00B05A60">
            <w:pPr>
              <w:pStyle w:val="TableParagraph"/>
              <w:spacing w:before="0" w:line="199" w:lineRule="exact"/>
              <w:ind w:right="54"/>
              <w:jc w:val="right"/>
              <w:rPr>
                <w:sz w:val="18"/>
              </w:rPr>
            </w:pPr>
            <w:r>
              <w:rPr>
                <w:sz w:val="18"/>
              </w:rPr>
              <w:t>4931498.41</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2"/>
              <w:rPr>
                <w:sz w:val="18"/>
              </w:rPr>
            </w:pPr>
            <w:r>
              <w:rPr>
                <w:sz w:val="18"/>
              </w:rPr>
              <w:t>344</w:t>
            </w:r>
          </w:p>
        </w:tc>
        <w:tc>
          <w:tcPr>
            <w:tcW w:w="1857" w:type="dxa"/>
          </w:tcPr>
          <w:p w:rsidR="00A02B30" w:rsidRDefault="00B05A60">
            <w:pPr>
              <w:pStyle w:val="TableParagraph"/>
              <w:spacing w:line="206" w:lineRule="exact"/>
              <w:ind w:left="405"/>
              <w:rPr>
                <w:sz w:val="18"/>
              </w:rPr>
            </w:pPr>
            <w:r>
              <w:rPr>
                <w:sz w:val="18"/>
              </w:rPr>
              <w:t>7373187.40</w:t>
            </w:r>
          </w:p>
        </w:tc>
        <w:tc>
          <w:tcPr>
            <w:tcW w:w="1501" w:type="dxa"/>
          </w:tcPr>
          <w:p w:rsidR="00A02B30" w:rsidRDefault="00B05A60">
            <w:pPr>
              <w:pStyle w:val="TableParagraph"/>
              <w:spacing w:line="206" w:lineRule="exact"/>
              <w:ind w:right="54"/>
              <w:jc w:val="right"/>
              <w:rPr>
                <w:sz w:val="18"/>
              </w:rPr>
            </w:pPr>
            <w:r>
              <w:rPr>
                <w:sz w:val="18"/>
              </w:rPr>
              <w:t>4931451.91</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2"/>
              <w:rPr>
                <w:sz w:val="18"/>
              </w:rPr>
            </w:pPr>
            <w:r>
              <w:rPr>
                <w:sz w:val="18"/>
              </w:rPr>
              <w:t>345</w:t>
            </w:r>
          </w:p>
        </w:tc>
        <w:tc>
          <w:tcPr>
            <w:tcW w:w="1857" w:type="dxa"/>
          </w:tcPr>
          <w:p w:rsidR="00A02B30" w:rsidRDefault="00B05A60">
            <w:pPr>
              <w:pStyle w:val="TableParagraph"/>
              <w:spacing w:line="206" w:lineRule="exact"/>
              <w:ind w:left="405"/>
              <w:rPr>
                <w:sz w:val="18"/>
              </w:rPr>
            </w:pPr>
            <w:r>
              <w:rPr>
                <w:sz w:val="18"/>
              </w:rPr>
              <w:t>7373208.12</w:t>
            </w:r>
          </w:p>
        </w:tc>
        <w:tc>
          <w:tcPr>
            <w:tcW w:w="1501" w:type="dxa"/>
          </w:tcPr>
          <w:p w:rsidR="00A02B30" w:rsidRDefault="00B05A60">
            <w:pPr>
              <w:pStyle w:val="TableParagraph"/>
              <w:spacing w:line="206" w:lineRule="exact"/>
              <w:ind w:right="54"/>
              <w:jc w:val="right"/>
              <w:rPr>
                <w:sz w:val="18"/>
              </w:rPr>
            </w:pPr>
            <w:r>
              <w:rPr>
                <w:sz w:val="18"/>
              </w:rPr>
              <w:t>4931406.72</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2"/>
              <w:rPr>
                <w:sz w:val="18"/>
              </w:rPr>
            </w:pPr>
            <w:r>
              <w:rPr>
                <w:sz w:val="18"/>
              </w:rPr>
              <w:t>346</w:t>
            </w:r>
          </w:p>
        </w:tc>
        <w:tc>
          <w:tcPr>
            <w:tcW w:w="1857" w:type="dxa"/>
          </w:tcPr>
          <w:p w:rsidR="00A02B30" w:rsidRDefault="00B05A60">
            <w:pPr>
              <w:pStyle w:val="TableParagraph"/>
              <w:spacing w:line="206" w:lineRule="exact"/>
              <w:ind w:left="405"/>
              <w:rPr>
                <w:sz w:val="18"/>
              </w:rPr>
            </w:pPr>
            <w:r>
              <w:rPr>
                <w:sz w:val="18"/>
              </w:rPr>
              <w:t>7373215.31</w:t>
            </w:r>
          </w:p>
        </w:tc>
        <w:tc>
          <w:tcPr>
            <w:tcW w:w="1501" w:type="dxa"/>
          </w:tcPr>
          <w:p w:rsidR="00A02B30" w:rsidRDefault="00B05A60">
            <w:pPr>
              <w:pStyle w:val="TableParagraph"/>
              <w:spacing w:line="206" w:lineRule="exact"/>
              <w:ind w:right="54"/>
              <w:jc w:val="right"/>
              <w:rPr>
                <w:sz w:val="18"/>
              </w:rPr>
            </w:pPr>
            <w:r>
              <w:rPr>
                <w:sz w:val="18"/>
              </w:rPr>
              <w:t>4931390.56</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3"/>
              <w:rPr>
                <w:sz w:val="18"/>
              </w:rPr>
            </w:pPr>
            <w:r>
              <w:rPr>
                <w:sz w:val="18"/>
              </w:rPr>
              <w:t>347</w:t>
            </w:r>
          </w:p>
        </w:tc>
        <w:tc>
          <w:tcPr>
            <w:tcW w:w="1857" w:type="dxa"/>
          </w:tcPr>
          <w:p w:rsidR="00A02B30" w:rsidRDefault="00B05A60">
            <w:pPr>
              <w:pStyle w:val="TableParagraph"/>
              <w:spacing w:line="206" w:lineRule="exact"/>
              <w:ind w:left="405"/>
              <w:rPr>
                <w:sz w:val="18"/>
              </w:rPr>
            </w:pPr>
            <w:r>
              <w:rPr>
                <w:sz w:val="18"/>
              </w:rPr>
              <w:t>7373212.20</w:t>
            </w:r>
          </w:p>
        </w:tc>
        <w:tc>
          <w:tcPr>
            <w:tcW w:w="1501" w:type="dxa"/>
          </w:tcPr>
          <w:p w:rsidR="00A02B30" w:rsidRDefault="00B05A60">
            <w:pPr>
              <w:pStyle w:val="TableParagraph"/>
              <w:spacing w:line="206" w:lineRule="exact"/>
              <w:ind w:right="54"/>
              <w:jc w:val="right"/>
              <w:rPr>
                <w:sz w:val="18"/>
              </w:rPr>
            </w:pPr>
            <w:r>
              <w:rPr>
                <w:sz w:val="18"/>
              </w:rPr>
              <w:t>4931388.50</w:t>
            </w:r>
          </w:p>
        </w:tc>
      </w:tr>
      <w:tr w:rsidR="00A02B30">
        <w:trPr>
          <w:trHeight w:val="238"/>
        </w:trPr>
        <w:tc>
          <w:tcPr>
            <w:tcW w:w="338" w:type="dxa"/>
          </w:tcPr>
          <w:p w:rsidR="00A02B30" w:rsidRDefault="00B05A60">
            <w:pPr>
              <w:pStyle w:val="TableParagraph"/>
              <w:spacing w:line="206" w:lineRule="exact"/>
              <w:ind w:left="50"/>
              <w:rPr>
                <w:sz w:val="18"/>
              </w:rPr>
            </w:pPr>
            <w:r>
              <w:rPr>
                <w:sz w:val="18"/>
              </w:rPr>
              <w:t>П</w:t>
            </w:r>
          </w:p>
        </w:tc>
        <w:tc>
          <w:tcPr>
            <w:tcW w:w="834" w:type="dxa"/>
          </w:tcPr>
          <w:p w:rsidR="00A02B30" w:rsidRDefault="00B05A60">
            <w:pPr>
              <w:pStyle w:val="TableParagraph"/>
              <w:spacing w:line="206" w:lineRule="exact"/>
              <w:ind w:left="153"/>
              <w:rPr>
                <w:sz w:val="18"/>
              </w:rPr>
            </w:pPr>
            <w:r>
              <w:rPr>
                <w:sz w:val="18"/>
              </w:rPr>
              <w:t>348</w:t>
            </w:r>
          </w:p>
        </w:tc>
        <w:tc>
          <w:tcPr>
            <w:tcW w:w="1857" w:type="dxa"/>
          </w:tcPr>
          <w:p w:rsidR="00A02B30" w:rsidRDefault="00B05A60">
            <w:pPr>
              <w:pStyle w:val="TableParagraph"/>
              <w:spacing w:line="206" w:lineRule="exact"/>
              <w:ind w:left="406"/>
              <w:rPr>
                <w:sz w:val="18"/>
              </w:rPr>
            </w:pPr>
            <w:r>
              <w:rPr>
                <w:sz w:val="18"/>
              </w:rPr>
              <w:t>7373209.40</w:t>
            </w:r>
          </w:p>
        </w:tc>
        <w:tc>
          <w:tcPr>
            <w:tcW w:w="1501" w:type="dxa"/>
          </w:tcPr>
          <w:p w:rsidR="00A02B30" w:rsidRDefault="00B05A60">
            <w:pPr>
              <w:pStyle w:val="TableParagraph"/>
              <w:spacing w:line="206" w:lineRule="exact"/>
              <w:ind w:right="53"/>
              <w:jc w:val="right"/>
              <w:rPr>
                <w:sz w:val="18"/>
              </w:rPr>
            </w:pPr>
            <w:r>
              <w:rPr>
                <w:sz w:val="18"/>
              </w:rPr>
              <w:t>4931385.08</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3"/>
              <w:rPr>
                <w:sz w:val="18"/>
              </w:rPr>
            </w:pPr>
            <w:r>
              <w:rPr>
                <w:sz w:val="18"/>
              </w:rPr>
              <w:t>349</w:t>
            </w:r>
          </w:p>
        </w:tc>
        <w:tc>
          <w:tcPr>
            <w:tcW w:w="1857" w:type="dxa"/>
          </w:tcPr>
          <w:p w:rsidR="00A02B30" w:rsidRDefault="00B05A60">
            <w:pPr>
              <w:pStyle w:val="TableParagraph"/>
              <w:spacing w:line="206" w:lineRule="exact"/>
              <w:ind w:left="406"/>
              <w:rPr>
                <w:sz w:val="18"/>
              </w:rPr>
            </w:pPr>
            <w:r>
              <w:rPr>
                <w:sz w:val="18"/>
              </w:rPr>
              <w:t>7373200.21</w:t>
            </w:r>
          </w:p>
        </w:tc>
        <w:tc>
          <w:tcPr>
            <w:tcW w:w="1501" w:type="dxa"/>
          </w:tcPr>
          <w:p w:rsidR="00A02B30" w:rsidRDefault="00B05A60">
            <w:pPr>
              <w:pStyle w:val="TableParagraph"/>
              <w:spacing w:line="206" w:lineRule="exact"/>
              <w:ind w:right="53"/>
              <w:jc w:val="right"/>
              <w:rPr>
                <w:sz w:val="18"/>
              </w:rPr>
            </w:pPr>
            <w:r>
              <w:rPr>
                <w:sz w:val="18"/>
              </w:rPr>
              <w:t>4931383.37</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3"/>
              <w:rPr>
                <w:sz w:val="18"/>
              </w:rPr>
            </w:pPr>
            <w:r>
              <w:rPr>
                <w:sz w:val="18"/>
              </w:rPr>
              <w:t>350</w:t>
            </w:r>
          </w:p>
        </w:tc>
        <w:tc>
          <w:tcPr>
            <w:tcW w:w="1857" w:type="dxa"/>
          </w:tcPr>
          <w:p w:rsidR="00A02B30" w:rsidRDefault="00B05A60">
            <w:pPr>
              <w:pStyle w:val="TableParagraph"/>
              <w:spacing w:line="206" w:lineRule="exact"/>
              <w:ind w:left="406"/>
              <w:rPr>
                <w:sz w:val="18"/>
              </w:rPr>
            </w:pPr>
            <w:r>
              <w:rPr>
                <w:sz w:val="18"/>
              </w:rPr>
              <w:t>7373189.50</w:t>
            </w:r>
          </w:p>
        </w:tc>
        <w:tc>
          <w:tcPr>
            <w:tcW w:w="1501" w:type="dxa"/>
          </w:tcPr>
          <w:p w:rsidR="00A02B30" w:rsidRDefault="00B05A60">
            <w:pPr>
              <w:pStyle w:val="TableParagraph"/>
              <w:spacing w:line="206" w:lineRule="exact"/>
              <w:ind w:right="53"/>
              <w:jc w:val="right"/>
              <w:rPr>
                <w:sz w:val="18"/>
              </w:rPr>
            </w:pPr>
            <w:r>
              <w:rPr>
                <w:sz w:val="18"/>
              </w:rPr>
              <w:t>4931369.56</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3"/>
              <w:rPr>
                <w:sz w:val="18"/>
              </w:rPr>
            </w:pPr>
            <w:r>
              <w:rPr>
                <w:sz w:val="18"/>
              </w:rPr>
              <w:t>351</w:t>
            </w:r>
          </w:p>
        </w:tc>
        <w:tc>
          <w:tcPr>
            <w:tcW w:w="1857" w:type="dxa"/>
          </w:tcPr>
          <w:p w:rsidR="00A02B30" w:rsidRDefault="00B05A60">
            <w:pPr>
              <w:pStyle w:val="TableParagraph"/>
              <w:spacing w:line="206" w:lineRule="exact"/>
              <w:ind w:left="406"/>
              <w:rPr>
                <w:sz w:val="18"/>
              </w:rPr>
            </w:pPr>
            <w:r>
              <w:rPr>
                <w:sz w:val="18"/>
              </w:rPr>
              <w:t>7373200.22</w:t>
            </w:r>
          </w:p>
        </w:tc>
        <w:tc>
          <w:tcPr>
            <w:tcW w:w="1501" w:type="dxa"/>
          </w:tcPr>
          <w:p w:rsidR="00A02B30" w:rsidRDefault="00B05A60">
            <w:pPr>
              <w:pStyle w:val="TableParagraph"/>
              <w:spacing w:line="206" w:lineRule="exact"/>
              <w:ind w:right="53"/>
              <w:jc w:val="right"/>
              <w:rPr>
                <w:sz w:val="18"/>
              </w:rPr>
            </w:pPr>
            <w:r>
              <w:rPr>
                <w:sz w:val="18"/>
              </w:rPr>
              <w:t>4931361.51</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3"/>
              <w:rPr>
                <w:sz w:val="18"/>
              </w:rPr>
            </w:pPr>
            <w:r>
              <w:rPr>
                <w:sz w:val="18"/>
              </w:rPr>
              <w:t>352</w:t>
            </w:r>
          </w:p>
        </w:tc>
        <w:tc>
          <w:tcPr>
            <w:tcW w:w="1857" w:type="dxa"/>
          </w:tcPr>
          <w:p w:rsidR="00A02B30" w:rsidRDefault="00B05A60">
            <w:pPr>
              <w:pStyle w:val="TableParagraph"/>
              <w:spacing w:line="206" w:lineRule="exact"/>
              <w:ind w:left="406"/>
              <w:rPr>
                <w:sz w:val="18"/>
              </w:rPr>
            </w:pPr>
            <w:r>
              <w:rPr>
                <w:sz w:val="18"/>
              </w:rPr>
              <w:t>7373205.35</w:t>
            </w:r>
          </w:p>
        </w:tc>
        <w:tc>
          <w:tcPr>
            <w:tcW w:w="1501" w:type="dxa"/>
          </w:tcPr>
          <w:p w:rsidR="00A02B30" w:rsidRDefault="00B05A60">
            <w:pPr>
              <w:pStyle w:val="TableParagraph"/>
              <w:spacing w:line="206" w:lineRule="exact"/>
              <w:ind w:right="53"/>
              <w:jc w:val="right"/>
              <w:rPr>
                <w:sz w:val="18"/>
              </w:rPr>
            </w:pPr>
            <w:r>
              <w:rPr>
                <w:sz w:val="18"/>
              </w:rPr>
              <w:t>4931368.31</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353</w:t>
            </w:r>
          </w:p>
        </w:tc>
        <w:tc>
          <w:tcPr>
            <w:tcW w:w="1857" w:type="dxa"/>
          </w:tcPr>
          <w:p w:rsidR="00A02B30" w:rsidRDefault="00B05A60">
            <w:pPr>
              <w:pStyle w:val="TableParagraph"/>
              <w:spacing w:line="206" w:lineRule="exact"/>
              <w:ind w:left="406"/>
              <w:rPr>
                <w:sz w:val="18"/>
              </w:rPr>
            </w:pPr>
            <w:r>
              <w:rPr>
                <w:sz w:val="18"/>
              </w:rPr>
              <w:t>7373213.24</w:t>
            </w:r>
          </w:p>
        </w:tc>
        <w:tc>
          <w:tcPr>
            <w:tcW w:w="1501" w:type="dxa"/>
          </w:tcPr>
          <w:p w:rsidR="00A02B30" w:rsidRDefault="00B05A60">
            <w:pPr>
              <w:pStyle w:val="TableParagraph"/>
              <w:spacing w:line="206" w:lineRule="exact"/>
              <w:ind w:right="53"/>
              <w:jc w:val="right"/>
              <w:rPr>
                <w:sz w:val="18"/>
              </w:rPr>
            </w:pPr>
            <w:r>
              <w:rPr>
                <w:sz w:val="18"/>
              </w:rPr>
              <w:t>4931371.54</w:t>
            </w:r>
          </w:p>
        </w:tc>
      </w:tr>
      <w:tr w:rsidR="00A02B30">
        <w:trPr>
          <w:trHeight w:val="238"/>
        </w:trPr>
        <w:tc>
          <w:tcPr>
            <w:tcW w:w="338" w:type="dxa"/>
          </w:tcPr>
          <w:p w:rsidR="00A02B30" w:rsidRDefault="00B05A60">
            <w:pPr>
              <w:pStyle w:val="TableParagraph"/>
              <w:spacing w:line="206" w:lineRule="exact"/>
              <w:ind w:left="51"/>
              <w:rPr>
                <w:sz w:val="18"/>
              </w:rPr>
            </w:pPr>
            <w:r>
              <w:rPr>
                <w:sz w:val="18"/>
              </w:rPr>
              <w:t>П</w:t>
            </w:r>
          </w:p>
        </w:tc>
        <w:tc>
          <w:tcPr>
            <w:tcW w:w="834" w:type="dxa"/>
          </w:tcPr>
          <w:p w:rsidR="00A02B30" w:rsidRDefault="00B05A60">
            <w:pPr>
              <w:pStyle w:val="TableParagraph"/>
              <w:spacing w:line="206" w:lineRule="exact"/>
              <w:ind w:left="154"/>
              <w:rPr>
                <w:sz w:val="18"/>
              </w:rPr>
            </w:pPr>
            <w:r>
              <w:rPr>
                <w:sz w:val="18"/>
              </w:rPr>
              <w:t>354</w:t>
            </w:r>
          </w:p>
        </w:tc>
        <w:tc>
          <w:tcPr>
            <w:tcW w:w="1857" w:type="dxa"/>
          </w:tcPr>
          <w:p w:rsidR="00A02B30" w:rsidRDefault="00B05A60">
            <w:pPr>
              <w:pStyle w:val="TableParagraph"/>
              <w:spacing w:line="206" w:lineRule="exact"/>
              <w:ind w:left="407"/>
              <w:rPr>
                <w:sz w:val="18"/>
              </w:rPr>
            </w:pPr>
            <w:r>
              <w:rPr>
                <w:sz w:val="18"/>
              </w:rPr>
              <w:t>7373219.94</w:t>
            </w:r>
          </w:p>
        </w:tc>
        <w:tc>
          <w:tcPr>
            <w:tcW w:w="1501" w:type="dxa"/>
          </w:tcPr>
          <w:p w:rsidR="00A02B30" w:rsidRDefault="00B05A60">
            <w:pPr>
              <w:pStyle w:val="TableParagraph"/>
              <w:spacing w:line="206" w:lineRule="exact"/>
              <w:ind w:right="52"/>
              <w:jc w:val="right"/>
              <w:rPr>
                <w:sz w:val="18"/>
              </w:rPr>
            </w:pPr>
            <w:r>
              <w:rPr>
                <w:sz w:val="18"/>
              </w:rPr>
              <w:t>4931366.27</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4"/>
              <w:rPr>
                <w:sz w:val="18"/>
              </w:rPr>
            </w:pPr>
            <w:r>
              <w:rPr>
                <w:sz w:val="18"/>
              </w:rPr>
              <w:t>355</w:t>
            </w:r>
          </w:p>
        </w:tc>
        <w:tc>
          <w:tcPr>
            <w:tcW w:w="1857" w:type="dxa"/>
          </w:tcPr>
          <w:p w:rsidR="00A02B30" w:rsidRDefault="00B05A60">
            <w:pPr>
              <w:pStyle w:val="TableParagraph"/>
              <w:spacing w:line="206" w:lineRule="exact"/>
              <w:ind w:left="407"/>
              <w:rPr>
                <w:sz w:val="18"/>
              </w:rPr>
            </w:pPr>
            <w:r>
              <w:rPr>
                <w:sz w:val="18"/>
              </w:rPr>
              <w:t>7373242.78</w:t>
            </w:r>
          </w:p>
        </w:tc>
        <w:tc>
          <w:tcPr>
            <w:tcW w:w="1501" w:type="dxa"/>
          </w:tcPr>
          <w:p w:rsidR="00A02B30" w:rsidRDefault="00B05A60">
            <w:pPr>
              <w:pStyle w:val="TableParagraph"/>
              <w:spacing w:line="206" w:lineRule="exact"/>
              <w:ind w:right="52"/>
              <w:jc w:val="right"/>
              <w:rPr>
                <w:sz w:val="18"/>
              </w:rPr>
            </w:pPr>
            <w:r>
              <w:rPr>
                <w:sz w:val="18"/>
              </w:rPr>
              <w:t>4931308.16</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4"/>
              <w:rPr>
                <w:sz w:val="18"/>
              </w:rPr>
            </w:pPr>
            <w:r>
              <w:rPr>
                <w:sz w:val="18"/>
              </w:rPr>
              <w:t>356</w:t>
            </w:r>
          </w:p>
        </w:tc>
        <w:tc>
          <w:tcPr>
            <w:tcW w:w="1857" w:type="dxa"/>
          </w:tcPr>
          <w:p w:rsidR="00A02B30" w:rsidRDefault="00B05A60">
            <w:pPr>
              <w:pStyle w:val="TableParagraph"/>
              <w:spacing w:line="206" w:lineRule="exact"/>
              <w:ind w:left="407"/>
              <w:rPr>
                <w:sz w:val="18"/>
              </w:rPr>
            </w:pPr>
            <w:r>
              <w:rPr>
                <w:sz w:val="18"/>
              </w:rPr>
              <w:t>7373236.15</w:t>
            </w:r>
          </w:p>
        </w:tc>
        <w:tc>
          <w:tcPr>
            <w:tcW w:w="1501" w:type="dxa"/>
          </w:tcPr>
          <w:p w:rsidR="00A02B30" w:rsidRDefault="00B05A60">
            <w:pPr>
              <w:pStyle w:val="TableParagraph"/>
              <w:spacing w:line="206" w:lineRule="exact"/>
              <w:ind w:right="52"/>
              <w:jc w:val="right"/>
              <w:rPr>
                <w:sz w:val="18"/>
              </w:rPr>
            </w:pPr>
            <w:r>
              <w:rPr>
                <w:sz w:val="18"/>
              </w:rPr>
              <w:t>4931266.81</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4"/>
              <w:rPr>
                <w:sz w:val="18"/>
              </w:rPr>
            </w:pPr>
            <w:r>
              <w:rPr>
                <w:sz w:val="18"/>
              </w:rPr>
              <w:t>357</w:t>
            </w:r>
          </w:p>
        </w:tc>
        <w:tc>
          <w:tcPr>
            <w:tcW w:w="1857" w:type="dxa"/>
          </w:tcPr>
          <w:p w:rsidR="00A02B30" w:rsidRDefault="00B05A60">
            <w:pPr>
              <w:pStyle w:val="TableParagraph"/>
              <w:spacing w:line="206" w:lineRule="exact"/>
              <w:ind w:left="407"/>
              <w:rPr>
                <w:sz w:val="18"/>
              </w:rPr>
            </w:pPr>
            <w:r>
              <w:rPr>
                <w:sz w:val="18"/>
              </w:rPr>
              <w:t>7373255.48</w:t>
            </w:r>
          </w:p>
        </w:tc>
        <w:tc>
          <w:tcPr>
            <w:tcW w:w="1501" w:type="dxa"/>
          </w:tcPr>
          <w:p w:rsidR="00A02B30" w:rsidRDefault="00B05A60">
            <w:pPr>
              <w:pStyle w:val="TableParagraph"/>
              <w:spacing w:line="206" w:lineRule="exact"/>
              <w:ind w:right="52"/>
              <w:jc w:val="right"/>
              <w:rPr>
                <w:sz w:val="18"/>
              </w:rPr>
            </w:pPr>
            <w:r>
              <w:rPr>
                <w:sz w:val="18"/>
              </w:rPr>
              <w:t>4931271.58</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4"/>
              <w:rPr>
                <w:sz w:val="18"/>
              </w:rPr>
            </w:pPr>
            <w:r>
              <w:rPr>
                <w:sz w:val="18"/>
              </w:rPr>
              <w:t>358</w:t>
            </w:r>
          </w:p>
        </w:tc>
        <w:tc>
          <w:tcPr>
            <w:tcW w:w="1857" w:type="dxa"/>
          </w:tcPr>
          <w:p w:rsidR="00A02B30" w:rsidRDefault="00B05A60">
            <w:pPr>
              <w:pStyle w:val="TableParagraph"/>
              <w:spacing w:line="206" w:lineRule="exact"/>
              <w:ind w:left="407"/>
              <w:rPr>
                <w:sz w:val="18"/>
              </w:rPr>
            </w:pPr>
            <w:r>
              <w:rPr>
                <w:sz w:val="18"/>
              </w:rPr>
              <w:t>7373267.28</w:t>
            </w:r>
          </w:p>
        </w:tc>
        <w:tc>
          <w:tcPr>
            <w:tcW w:w="1501" w:type="dxa"/>
          </w:tcPr>
          <w:p w:rsidR="00A02B30" w:rsidRDefault="00B05A60">
            <w:pPr>
              <w:pStyle w:val="TableParagraph"/>
              <w:spacing w:line="206" w:lineRule="exact"/>
              <w:ind w:right="52"/>
              <w:jc w:val="right"/>
              <w:rPr>
                <w:sz w:val="18"/>
              </w:rPr>
            </w:pPr>
            <w:r>
              <w:rPr>
                <w:sz w:val="18"/>
              </w:rPr>
              <w:t>4931236.84</w:t>
            </w:r>
          </w:p>
        </w:tc>
      </w:tr>
      <w:tr w:rsidR="00A02B30">
        <w:trPr>
          <w:trHeight w:val="238"/>
        </w:trPr>
        <w:tc>
          <w:tcPr>
            <w:tcW w:w="338" w:type="dxa"/>
          </w:tcPr>
          <w:p w:rsidR="00A02B30" w:rsidRDefault="00B05A60">
            <w:pPr>
              <w:pStyle w:val="TableParagraph"/>
              <w:spacing w:line="206" w:lineRule="exact"/>
              <w:ind w:left="52"/>
              <w:rPr>
                <w:sz w:val="18"/>
              </w:rPr>
            </w:pPr>
            <w:r>
              <w:rPr>
                <w:sz w:val="18"/>
              </w:rPr>
              <w:t>П</w:t>
            </w:r>
          </w:p>
        </w:tc>
        <w:tc>
          <w:tcPr>
            <w:tcW w:w="834" w:type="dxa"/>
          </w:tcPr>
          <w:p w:rsidR="00A02B30" w:rsidRDefault="00B05A60">
            <w:pPr>
              <w:pStyle w:val="TableParagraph"/>
              <w:spacing w:line="206" w:lineRule="exact"/>
              <w:ind w:left="155"/>
              <w:rPr>
                <w:sz w:val="18"/>
              </w:rPr>
            </w:pPr>
            <w:r>
              <w:rPr>
                <w:sz w:val="18"/>
              </w:rPr>
              <w:t>359</w:t>
            </w:r>
          </w:p>
        </w:tc>
        <w:tc>
          <w:tcPr>
            <w:tcW w:w="1857" w:type="dxa"/>
          </w:tcPr>
          <w:p w:rsidR="00A02B30" w:rsidRDefault="00B05A60">
            <w:pPr>
              <w:pStyle w:val="TableParagraph"/>
              <w:spacing w:line="206" w:lineRule="exact"/>
              <w:ind w:left="408"/>
              <w:rPr>
                <w:sz w:val="18"/>
              </w:rPr>
            </w:pPr>
            <w:r>
              <w:rPr>
                <w:sz w:val="18"/>
              </w:rPr>
              <w:t>7373276.41</w:t>
            </w:r>
          </w:p>
        </w:tc>
        <w:tc>
          <w:tcPr>
            <w:tcW w:w="1501" w:type="dxa"/>
          </w:tcPr>
          <w:p w:rsidR="00A02B30" w:rsidRDefault="00B05A60">
            <w:pPr>
              <w:pStyle w:val="TableParagraph"/>
              <w:spacing w:line="206" w:lineRule="exact"/>
              <w:ind w:right="51"/>
              <w:jc w:val="right"/>
              <w:rPr>
                <w:sz w:val="18"/>
              </w:rPr>
            </w:pPr>
            <w:r>
              <w:rPr>
                <w:sz w:val="18"/>
              </w:rPr>
              <w:t>4931208.26</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5"/>
              <w:rPr>
                <w:sz w:val="18"/>
              </w:rPr>
            </w:pPr>
            <w:r>
              <w:rPr>
                <w:sz w:val="18"/>
              </w:rPr>
              <w:t>360</w:t>
            </w:r>
          </w:p>
        </w:tc>
        <w:tc>
          <w:tcPr>
            <w:tcW w:w="1857" w:type="dxa"/>
          </w:tcPr>
          <w:p w:rsidR="00A02B30" w:rsidRDefault="00B05A60">
            <w:pPr>
              <w:pStyle w:val="TableParagraph"/>
              <w:spacing w:line="206" w:lineRule="exact"/>
              <w:ind w:left="408"/>
              <w:rPr>
                <w:sz w:val="18"/>
              </w:rPr>
            </w:pPr>
            <w:r>
              <w:rPr>
                <w:sz w:val="18"/>
              </w:rPr>
              <w:t>7373288.90</w:t>
            </w:r>
          </w:p>
        </w:tc>
        <w:tc>
          <w:tcPr>
            <w:tcW w:w="1501" w:type="dxa"/>
          </w:tcPr>
          <w:p w:rsidR="00A02B30" w:rsidRDefault="00B05A60">
            <w:pPr>
              <w:pStyle w:val="TableParagraph"/>
              <w:spacing w:line="206" w:lineRule="exact"/>
              <w:ind w:right="55"/>
              <w:jc w:val="right"/>
              <w:rPr>
                <w:sz w:val="18"/>
              </w:rPr>
            </w:pPr>
            <w:r>
              <w:rPr>
                <w:sz w:val="18"/>
              </w:rPr>
              <w:t>4931170.25</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5"/>
              <w:rPr>
                <w:sz w:val="18"/>
              </w:rPr>
            </w:pPr>
            <w:r>
              <w:rPr>
                <w:sz w:val="18"/>
              </w:rPr>
              <w:t>361</w:t>
            </w:r>
          </w:p>
        </w:tc>
        <w:tc>
          <w:tcPr>
            <w:tcW w:w="1857" w:type="dxa"/>
          </w:tcPr>
          <w:p w:rsidR="00A02B30" w:rsidRDefault="00B05A60">
            <w:pPr>
              <w:pStyle w:val="TableParagraph"/>
              <w:spacing w:line="206" w:lineRule="exact"/>
              <w:ind w:left="408"/>
              <w:rPr>
                <w:sz w:val="18"/>
              </w:rPr>
            </w:pPr>
            <w:r>
              <w:rPr>
                <w:sz w:val="18"/>
              </w:rPr>
              <w:t>7373310.51</w:t>
            </w:r>
          </w:p>
        </w:tc>
        <w:tc>
          <w:tcPr>
            <w:tcW w:w="1501" w:type="dxa"/>
          </w:tcPr>
          <w:p w:rsidR="00A02B30" w:rsidRDefault="00B05A60">
            <w:pPr>
              <w:pStyle w:val="TableParagraph"/>
              <w:spacing w:line="206" w:lineRule="exact"/>
              <w:ind w:right="55"/>
              <w:jc w:val="right"/>
              <w:rPr>
                <w:sz w:val="18"/>
              </w:rPr>
            </w:pPr>
            <w:r>
              <w:rPr>
                <w:sz w:val="18"/>
              </w:rPr>
              <w:t>4931103.75</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5"/>
              <w:rPr>
                <w:sz w:val="18"/>
              </w:rPr>
            </w:pPr>
            <w:r>
              <w:rPr>
                <w:sz w:val="18"/>
              </w:rPr>
              <w:t>362</w:t>
            </w:r>
          </w:p>
        </w:tc>
        <w:tc>
          <w:tcPr>
            <w:tcW w:w="1857" w:type="dxa"/>
          </w:tcPr>
          <w:p w:rsidR="00A02B30" w:rsidRDefault="00B05A60">
            <w:pPr>
              <w:pStyle w:val="TableParagraph"/>
              <w:spacing w:line="206" w:lineRule="exact"/>
              <w:ind w:left="408"/>
              <w:rPr>
                <w:sz w:val="18"/>
              </w:rPr>
            </w:pPr>
            <w:r>
              <w:rPr>
                <w:sz w:val="18"/>
              </w:rPr>
              <w:t>7373325.15</w:t>
            </w:r>
          </w:p>
        </w:tc>
        <w:tc>
          <w:tcPr>
            <w:tcW w:w="1501" w:type="dxa"/>
          </w:tcPr>
          <w:p w:rsidR="00A02B30" w:rsidRDefault="00B05A60">
            <w:pPr>
              <w:pStyle w:val="TableParagraph"/>
              <w:spacing w:line="206" w:lineRule="exact"/>
              <w:ind w:right="51"/>
              <w:jc w:val="right"/>
              <w:rPr>
                <w:sz w:val="18"/>
              </w:rPr>
            </w:pPr>
            <w:r>
              <w:rPr>
                <w:sz w:val="18"/>
              </w:rPr>
              <w:t>4931045.61</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5"/>
              <w:rPr>
                <w:sz w:val="18"/>
              </w:rPr>
            </w:pPr>
            <w:r>
              <w:rPr>
                <w:sz w:val="18"/>
              </w:rPr>
              <w:t>492</w:t>
            </w:r>
          </w:p>
        </w:tc>
        <w:tc>
          <w:tcPr>
            <w:tcW w:w="1857" w:type="dxa"/>
          </w:tcPr>
          <w:p w:rsidR="00A02B30" w:rsidRDefault="00B05A60">
            <w:pPr>
              <w:pStyle w:val="TableParagraph"/>
              <w:spacing w:line="206" w:lineRule="exact"/>
              <w:ind w:left="408"/>
              <w:rPr>
                <w:sz w:val="18"/>
              </w:rPr>
            </w:pPr>
            <w:r>
              <w:rPr>
                <w:sz w:val="18"/>
              </w:rPr>
              <w:t>7373365.97</w:t>
            </w:r>
          </w:p>
        </w:tc>
        <w:tc>
          <w:tcPr>
            <w:tcW w:w="1501" w:type="dxa"/>
          </w:tcPr>
          <w:p w:rsidR="00A02B30" w:rsidRDefault="00B05A60">
            <w:pPr>
              <w:pStyle w:val="TableParagraph"/>
              <w:spacing w:line="206" w:lineRule="exact"/>
              <w:ind w:right="51"/>
              <w:jc w:val="right"/>
              <w:rPr>
                <w:sz w:val="18"/>
              </w:rPr>
            </w:pPr>
            <w:r>
              <w:rPr>
                <w:sz w:val="18"/>
              </w:rPr>
              <w:t>4931061.06</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6"/>
              <w:rPr>
                <w:sz w:val="18"/>
              </w:rPr>
            </w:pPr>
            <w:r>
              <w:rPr>
                <w:sz w:val="18"/>
              </w:rPr>
              <w:t>493</w:t>
            </w:r>
          </w:p>
        </w:tc>
        <w:tc>
          <w:tcPr>
            <w:tcW w:w="1857" w:type="dxa"/>
          </w:tcPr>
          <w:p w:rsidR="00A02B30" w:rsidRDefault="00B05A60">
            <w:pPr>
              <w:pStyle w:val="TableParagraph"/>
              <w:spacing w:line="206" w:lineRule="exact"/>
              <w:ind w:left="408"/>
              <w:rPr>
                <w:sz w:val="18"/>
              </w:rPr>
            </w:pPr>
            <w:r>
              <w:rPr>
                <w:sz w:val="18"/>
              </w:rPr>
              <w:t>7373332.55</w:t>
            </w:r>
          </w:p>
        </w:tc>
        <w:tc>
          <w:tcPr>
            <w:tcW w:w="1501" w:type="dxa"/>
          </w:tcPr>
          <w:p w:rsidR="00A02B30" w:rsidRDefault="00B05A60">
            <w:pPr>
              <w:pStyle w:val="TableParagraph"/>
              <w:spacing w:line="206" w:lineRule="exact"/>
              <w:ind w:right="54"/>
              <w:jc w:val="right"/>
              <w:rPr>
                <w:sz w:val="18"/>
              </w:rPr>
            </w:pPr>
            <w:r>
              <w:rPr>
                <w:sz w:val="18"/>
              </w:rPr>
              <w:t>4931149.59</w:t>
            </w:r>
          </w:p>
        </w:tc>
      </w:tr>
      <w:tr w:rsidR="00A02B30">
        <w:trPr>
          <w:trHeight w:val="238"/>
        </w:trPr>
        <w:tc>
          <w:tcPr>
            <w:tcW w:w="338" w:type="dxa"/>
          </w:tcPr>
          <w:p w:rsidR="00A02B30" w:rsidRDefault="00B05A60">
            <w:pPr>
              <w:pStyle w:val="TableParagraph"/>
              <w:spacing w:line="206" w:lineRule="exact"/>
              <w:ind w:left="53"/>
              <w:rPr>
                <w:sz w:val="18"/>
              </w:rPr>
            </w:pPr>
            <w:r>
              <w:rPr>
                <w:sz w:val="18"/>
              </w:rPr>
              <w:t>П</w:t>
            </w:r>
          </w:p>
        </w:tc>
        <w:tc>
          <w:tcPr>
            <w:tcW w:w="834" w:type="dxa"/>
          </w:tcPr>
          <w:p w:rsidR="00A02B30" w:rsidRDefault="00B05A60">
            <w:pPr>
              <w:pStyle w:val="TableParagraph"/>
              <w:spacing w:line="206" w:lineRule="exact"/>
              <w:ind w:left="156"/>
              <w:rPr>
                <w:sz w:val="18"/>
              </w:rPr>
            </w:pPr>
            <w:r>
              <w:rPr>
                <w:sz w:val="18"/>
              </w:rPr>
              <w:t>494</w:t>
            </w:r>
          </w:p>
        </w:tc>
        <w:tc>
          <w:tcPr>
            <w:tcW w:w="1857" w:type="dxa"/>
          </w:tcPr>
          <w:p w:rsidR="00A02B30" w:rsidRDefault="00B05A60">
            <w:pPr>
              <w:pStyle w:val="TableParagraph"/>
              <w:spacing w:line="206" w:lineRule="exact"/>
              <w:ind w:left="409"/>
              <w:rPr>
                <w:sz w:val="18"/>
              </w:rPr>
            </w:pPr>
            <w:r>
              <w:rPr>
                <w:sz w:val="18"/>
              </w:rPr>
              <w:t>7373298.04</w:t>
            </w:r>
          </w:p>
        </w:tc>
        <w:tc>
          <w:tcPr>
            <w:tcW w:w="1501" w:type="dxa"/>
          </w:tcPr>
          <w:p w:rsidR="00A02B30" w:rsidRDefault="00B05A60">
            <w:pPr>
              <w:pStyle w:val="TableParagraph"/>
              <w:spacing w:line="206" w:lineRule="exact"/>
              <w:ind w:right="50"/>
              <w:jc w:val="right"/>
              <w:rPr>
                <w:sz w:val="18"/>
              </w:rPr>
            </w:pPr>
            <w:r>
              <w:rPr>
                <w:sz w:val="18"/>
              </w:rPr>
              <w:t>4931253.86</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4" w:type="dxa"/>
          </w:tcPr>
          <w:p w:rsidR="00A02B30" w:rsidRDefault="00B05A60">
            <w:pPr>
              <w:pStyle w:val="TableParagraph"/>
              <w:spacing w:line="206" w:lineRule="exact"/>
              <w:ind w:left="156"/>
              <w:rPr>
                <w:sz w:val="18"/>
              </w:rPr>
            </w:pPr>
            <w:r>
              <w:rPr>
                <w:sz w:val="18"/>
              </w:rPr>
              <w:t>495</w:t>
            </w:r>
          </w:p>
        </w:tc>
        <w:tc>
          <w:tcPr>
            <w:tcW w:w="1857" w:type="dxa"/>
          </w:tcPr>
          <w:p w:rsidR="00A02B30" w:rsidRDefault="00B05A60">
            <w:pPr>
              <w:pStyle w:val="TableParagraph"/>
              <w:spacing w:line="206" w:lineRule="exact"/>
              <w:ind w:left="409"/>
              <w:rPr>
                <w:sz w:val="18"/>
              </w:rPr>
            </w:pPr>
            <w:r>
              <w:rPr>
                <w:sz w:val="18"/>
              </w:rPr>
              <w:t>7373282.50</w:t>
            </w:r>
          </w:p>
        </w:tc>
        <w:tc>
          <w:tcPr>
            <w:tcW w:w="1501" w:type="dxa"/>
          </w:tcPr>
          <w:p w:rsidR="00A02B30" w:rsidRDefault="00B05A60">
            <w:pPr>
              <w:pStyle w:val="TableParagraph"/>
              <w:spacing w:line="206" w:lineRule="exact"/>
              <w:ind w:right="50"/>
              <w:jc w:val="right"/>
              <w:rPr>
                <w:sz w:val="18"/>
              </w:rPr>
            </w:pPr>
            <w:r>
              <w:rPr>
                <w:sz w:val="18"/>
              </w:rPr>
              <w:t>4931300.50</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4" w:type="dxa"/>
          </w:tcPr>
          <w:p w:rsidR="00A02B30" w:rsidRDefault="00B05A60">
            <w:pPr>
              <w:pStyle w:val="TableParagraph"/>
              <w:spacing w:line="206" w:lineRule="exact"/>
              <w:ind w:left="156"/>
              <w:rPr>
                <w:sz w:val="18"/>
              </w:rPr>
            </w:pPr>
            <w:r>
              <w:rPr>
                <w:sz w:val="18"/>
              </w:rPr>
              <w:t>496</w:t>
            </w:r>
          </w:p>
        </w:tc>
        <w:tc>
          <w:tcPr>
            <w:tcW w:w="1857" w:type="dxa"/>
          </w:tcPr>
          <w:p w:rsidR="00A02B30" w:rsidRDefault="00B05A60">
            <w:pPr>
              <w:pStyle w:val="TableParagraph"/>
              <w:spacing w:line="206" w:lineRule="exact"/>
              <w:ind w:left="409"/>
              <w:rPr>
                <w:sz w:val="18"/>
              </w:rPr>
            </w:pPr>
            <w:r>
              <w:rPr>
                <w:sz w:val="18"/>
              </w:rPr>
              <w:t>7373260.95</w:t>
            </w:r>
          </w:p>
        </w:tc>
        <w:tc>
          <w:tcPr>
            <w:tcW w:w="1501" w:type="dxa"/>
          </w:tcPr>
          <w:p w:rsidR="00A02B30" w:rsidRDefault="00B05A60">
            <w:pPr>
              <w:pStyle w:val="TableParagraph"/>
              <w:spacing w:line="206" w:lineRule="exact"/>
              <w:ind w:right="50"/>
              <w:jc w:val="right"/>
              <w:rPr>
                <w:sz w:val="18"/>
              </w:rPr>
            </w:pPr>
            <w:r>
              <w:rPr>
                <w:sz w:val="18"/>
              </w:rPr>
              <w:t>4931358.35</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4" w:type="dxa"/>
          </w:tcPr>
          <w:p w:rsidR="00A02B30" w:rsidRDefault="00B05A60">
            <w:pPr>
              <w:pStyle w:val="TableParagraph"/>
              <w:spacing w:line="206" w:lineRule="exact"/>
              <w:ind w:left="156"/>
              <w:rPr>
                <w:sz w:val="18"/>
              </w:rPr>
            </w:pPr>
            <w:r>
              <w:rPr>
                <w:sz w:val="18"/>
              </w:rPr>
              <w:t>497</w:t>
            </w:r>
          </w:p>
        </w:tc>
        <w:tc>
          <w:tcPr>
            <w:tcW w:w="1857" w:type="dxa"/>
          </w:tcPr>
          <w:p w:rsidR="00A02B30" w:rsidRDefault="00B05A60">
            <w:pPr>
              <w:pStyle w:val="TableParagraph"/>
              <w:spacing w:line="206" w:lineRule="exact"/>
              <w:ind w:left="409"/>
              <w:rPr>
                <w:sz w:val="18"/>
              </w:rPr>
            </w:pPr>
            <w:r>
              <w:rPr>
                <w:sz w:val="18"/>
              </w:rPr>
              <w:t>7373221.93</w:t>
            </w:r>
          </w:p>
        </w:tc>
        <w:tc>
          <w:tcPr>
            <w:tcW w:w="1501" w:type="dxa"/>
          </w:tcPr>
          <w:p w:rsidR="00A02B30" w:rsidRDefault="00B05A60">
            <w:pPr>
              <w:pStyle w:val="TableParagraph"/>
              <w:spacing w:line="206" w:lineRule="exact"/>
              <w:ind w:right="50"/>
              <w:jc w:val="right"/>
              <w:rPr>
                <w:sz w:val="18"/>
              </w:rPr>
            </w:pPr>
            <w:r>
              <w:rPr>
                <w:sz w:val="18"/>
              </w:rPr>
              <w:t>4931451.21</w:t>
            </w:r>
          </w:p>
        </w:tc>
      </w:tr>
      <w:tr w:rsidR="00A02B30">
        <w:trPr>
          <w:trHeight w:val="238"/>
        </w:trPr>
        <w:tc>
          <w:tcPr>
            <w:tcW w:w="338" w:type="dxa"/>
          </w:tcPr>
          <w:p w:rsidR="00A02B30" w:rsidRDefault="00B05A60">
            <w:pPr>
              <w:pStyle w:val="TableParagraph"/>
              <w:spacing w:line="206" w:lineRule="exact"/>
              <w:ind w:left="54"/>
              <w:rPr>
                <w:sz w:val="18"/>
              </w:rPr>
            </w:pPr>
            <w:r>
              <w:rPr>
                <w:sz w:val="18"/>
              </w:rPr>
              <w:t>П</w:t>
            </w:r>
          </w:p>
        </w:tc>
        <w:tc>
          <w:tcPr>
            <w:tcW w:w="834" w:type="dxa"/>
          </w:tcPr>
          <w:p w:rsidR="00A02B30" w:rsidRDefault="00B05A60">
            <w:pPr>
              <w:pStyle w:val="TableParagraph"/>
              <w:spacing w:line="206" w:lineRule="exact"/>
              <w:ind w:left="156"/>
              <w:rPr>
                <w:sz w:val="18"/>
              </w:rPr>
            </w:pPr>
            <w:r>
              <w:rPr>
                <w:sz w:val="18"/>
              </w:rPr>
              <w:t>498</w:t>
            </w:r>
          </w:p>
        </w:tc>
        <w:tc>
          <w:tcPr>
            <w:tcW w:w="1857" w:type="dxa"/>
          </w:tcPr>
          <w:p w:rsidR="00A02B30" w:rsidRDefault="00B05A60">
            <w:pPr>
              <w:pStyle w:val="TableParagraph"/>
              <w:spacing w:line="206" w:lineRule="exact"/>
              <w:ind w:left="409"/>
              <w:rPr>
                <w:sz w:val="18"/>
              </w:rPr>
            </w:pPr>
            <w:r>
              <w:rPr>
                <w:sz w:val="18"/>
              </w:rPr>
              <w:t>7373200.16</w:t>
            </w:r>
          </w:p>
        </w:tc>
        <w:tc>
          <w:tcPr>
            <w:tcW w:w="1501" w:type="dxa"/>
          </w:tcPr>
          <w:p w:rsidR="00A02B30" w:rsidRDefault="00B05A60">
            <w:pPr>
              <w:pStyle w:val="TableParagraph"/>
              <w:spacing w:line="206" w:lineRule="exact"/>
              <w:ind w:right="50"/>
              <w:jc w:val="right"/>
              <w:rPr>
                <w:sz w:val="18"/>
              </w:rPr>
            </w:pPr>
            <w:r>
              <w:rPr>
                <w:sz w:val="18"/>
              </w:rPr>
              <w:t>4931496.95</w:t>
            </w:r>
          </w:p>
        </w:tc>
      </w:tr>
      <w:tr w:rsidR="00A02B30">
        <w:trPr>
          <w:trHeight w:val="218"/>
        </w:trPr>
        <w:tc>
          <w:tcPr>
            <w:tcW w:w="338" w:type="dxa"/>
          </w:tcPr>
          <w:p w:rsidR="00A02B30" w:rsidRDefault="00B05A60">
            <w:pPr>
              <w:pStyle w:val="TableParagraph"/>
              <w:spacing w:line="187" w:lineRule="exact"/>
              <w:ind w:left="54"/>
              <w:rPr>
                <w:sz w:val="18"/>
              </w:rPr>
            </w:pPr>
            <w:r>
              <w:rPr>
                <w:sz w:val="18"/>
              </w:rPr>
              <w:t>П</w:t>
            </w:r>
          </w:p>
        </w:tc>
        <w:tc>
          <w:tcPr>
            <w:tcW w:w="834" w:type="dxa"/>
          </w:tcPr>
          <w:p w:rsidR="00A02B30" w:rsidRDefault="00B05A60">
            <w:pPr>
              <w:pStyle w:val="TableParagraph"/>
              <w:spacing w:line="187" w:lineRule="exact"/>
              <w:ind w:left="157"/>
              <w:rPr>
                <w:sz w:val="18"/>
              </w:rPr>
            </w:pPr>
            <w:r>
              <w:rPr>
                <w:sz w:val="18"/>
              </w:rPr>
              <w:t>499</w:t>
            </w:r>
          </w:p>
        </w:tc>
        <w:tc>
          <w:tcPr>
            <w:tcW w:w="1857" w:type="dxa"/>
          </w:tcPr>
          <w:p w:rsidR="00A02B30" w:rsidRDefault="00B05A60">
            <w:pPr>
              <w:pStyle w:val="TableParagraph"/>
              <w:spacing w:line="187" w:lineRule="exact"/>
              <w:ind w:left="409"/>
              <w:rPr>
                <w:sz w:val="18"/>
              </w:rPr>
            </w:pPr>
            <w:r>
              <w:rPr>
                <w:sz w:val="18"/>
              </w:rPr>
              <w:t>7373199.77</w:t>
            </w:r>
          </w:p>
        </w:tc>
        <w:tc>
          <w:tcPr>
            <w:tcW w:w="1501" w:type="dxa"/>
          </w:tcPr>
          <w:p w:rsidR="00A02B30" w:rsidRDefault="00B05A60">
            <w:pPr>
              <w:pStyle w:val="TableParagraph"/>
              <w:spacing w:line="187" w:lineRule="exact"/>
              <w:ind w:right="51"/>
              <w:jc w:val="right"/>
              <w:rPr>
                <w:sz w:val="18"/>
              </w:rPr>
            </w:pPr>
            <w:r>
              <w:rPr>
                <w:sz w:val="18"/>
              </w:rPr>
              <w:t>4931501.37</w:t>
            </w:r>
          </w:p>
        </w:tc>
      </w:tr>
    </w:tbl>
    <w:p w:rsidR="00A02B30" w:rsidRDefault="00A02B30">
      <w:pPr>
        <w:pStyle w:val="BodyText"/>
        <w:spacing w:before="7"/>
        <w:ind w:left="0"/>
        <w:rPr>
          <w:sz w:val="29"/>
        </w:rPr>
      </w:pPr>
    </w:p>
    <w:p w:rsidR="00A02B30" w:rsidRDefault="00B05A60">
      <w:pPr>
        <w:pStyle w:val="BodyText"/>
        <w:ind w:left="1895"/>
      </w:pPr>
      <w:r>
        <w:t>грађевинска парцела П2-18</w:t>
      </w:r>
    </w:p>
    <w:p w:rsidR="00A02B30" w:rsidRDefault="00A02B30">
      <w:pPr>
        <w:pStyle w:val="BodyText"/>
        <w:spacing w:before="1"/>
        <w:ind w:left="0"/>
        <w:rPr>
          <w:sz w:val="22"/>
        </w:rPr>
      </w:pPr>
    </w:p>
    <w:p w:rsidR="00A02B30" w:rsidRDefault="00B05A60">
      <w:pPr>
        <w:pStyle w:val="BodyText"/>
        <w:tabs>
          <w:tab w:val="left" w:pos="2401"/>
          <w:tab w:val="left" w:pos="4446"/>
        </w:tabs>
        <w:ind w:left="699"/>
      </w:pPr>
      <w:r>
        <w:t>БРОЈ</w:t>
      </w:r>
      <w:r>
        <w:tab/>
        <w:t>X</w:t>
      </w:r>
      <w:r>
        <w:tab/>
        <w:t>Y</w:t>
      </w:r>
    </w:p>
    <w:p w:rsidR="00A02B30" w:rsidRDefault="00A02B30">
      <w:pPr>
        <w:sectPr w:rsidR="00A02B30">
          <w:pgSz w:w="12480" w:h="15650"/>
          <w:pgMar w:top="80" w:right="740" w:bottom="280" w:left="740" w:header="720" w:footer="720" w:gutter="0"/>
          <w:cols w:num="2" w:space="720" w:equalWidth="0">
            <w:col w:w="5037" w:space="356"/>
            <w:col w:w="5607"/>
          </w:cols>
        </w:sectPr>
      </w:pPr>
    </w:p>
    <w:p w:rsidR="00A02B30" w:rsidRDefault="00B05A60">
      <w:pPr>
        <w:pStyle w:val="BodyText"/>
        <w:spacing w:before="5"/>
        <w:ind w:left="0"/>
        <w:rPr>
          <w:sz w:val="3"/>
        </w:rPr>
      </w:pPr>
      <w:r>
        <w:pict>
          <v:shape id="_x0000_s1043" style="position:absolute;margin-left:0;margin-top:782.1pt;width:.1pt;height:713.8pt;z-index:251684352;mso-position-horizontal-relative:page;mso-position-vertical-relative:page" coordorigin=",15642" coordsize="0,14276" o:spt="100" adj="0,,0" path="m6378,193r,14275m6378,193r,14275e" filled="f" strokeweight=".6pt">
            <v:stroke joinstyle="round"/>
            <v:formulas/>
            <v:path arrowok="t" o:connecttype="segments"/>
            <w10:wrap anchorx="page" anchory="page"/>
          </v:shape>
        </w:pict>
      </w:r>
    </w:p>
    <w:tbl>
      <w:tblPr>
        <w:tblW w:w="0" w:type="auto"/>
        <w:tblInd w:w="5855" w:type="dxa"/>
        <w:tblLayout w:type="fixed"/>
        <w:tblCellMar>
          <w:left w:w="0" w:type="dxa"/>
          <w:right w:w="0" w:type="dxa"/>
        </w:tblCellMar>
        <w:tblLook w:val="01E0" w:firstRow="1" w:lastRow="1" w:firstColumn="1" w:lastColumn="1" w:noHBand="0" w:noVBand="0"/>
      </w:tblPr>
      <w:tblGrid>
        <w:gridCol w:w="337"/>
        <w:gridCol w:w="833"/>
        <w:gridCol w:w="1856"/>
        <w:gridCol w:w="1500"/>
      </w:tblGrid>
      <w:tr w:rsidR="00A02B30">
        <w:trPr>
          <w:trHeight w:val="218"/>
        </w:trPr>
        <w:tc>
          <w:tcPr>
            <w:tcW w:w="337" w:type="dxa"/>
          </w:tcPr>
          <w:p w:rsidR="00A02B30" w:rsidRDefault="00B05A60">
            <w:pPr>
              <w:pStyle w:val="TableParagraph"/>
              <w:spacing w:before="0" w:line="199" w:lineRule="exact"/>
              <w:ind w:left="50"/>
              <w:rPr>
                <w:sz w:val="18"/>
              </w:rPr>
            </w:pPr>
            <w:r>
              <w:rPr>
                <w:sz w:val="18"/>
              </w:rPr>
              <w:t>П</w:t>
            </w:r>
          </w:p>
        </w:tc>
        <w:tc>
          <w:tcPr>
            <w:tcW w:w="833" w:type="dxa"/>
          </w:tcPr>
          <w:p w:rsidR="00A02B30" w:rsidRDefault="00B05A60">
            <w:pPr>
              <w:pStyle w:val="TableParagraph"/>
              <w:spacing w:before="0" w:line="199" w:lineRule="exact"/>
              <w:ind w:left="153"/>
              <w:rPr>
                <w:sz w:val="18"/>
              </w:rPr>
            </w:pPr>
            <w:r>
              <w:rPr>
                <w:sz w:val="18"/>
              </w:rPr>
              <w:t>370</w:t>
            </w:r>
          </w:p>
        </w:tc>
        <w:tc>
          <w:tcPr>
            <w:tcW w:w="1856" w:type="dxa"/>
          </w:tcPr>
          <w:p w:rsidR="00A02B30" w:rsidRDefault="00B05A60">
            <w:pPr>
              <w:pStyle w:val="TableParagraph"/>
              <w:spacing w:before="0" w:line="199" w:lineRule="exact"/>
              <w:ind w:left="407"/>
              <w:rPr>
                <w:sz w:val="18"/>
              </w:rPr>
            </w:pPr>
            <w:r>
              <w:rPr>
                <w:sz w:val="18"/>
              </w:rPr>
              <w:t>7373326.66</w:t>
            </w:r>
          </w:p>
        </w:tc>
        <w:tc>
          <w:tcPr>
            <w:tcW w:w="1500" w:type="dxa"/>
          </w:tcPr>
          <w:p w:rsidR="00A02B30" w:rsidRDefault="00B05A60">
            <w:pPr>
              <w:pStyle w:val="TableParagraph"/>
              <w:spacing w:before="0" w:line="199" w:lineRule="exact"/>
              <w:ind w:right="50"/>
              <w:jc w:val="right"/>
              <w:rPr>
                <w:sz w:val="18"/>
              </w:rPr>
            </w:pPr>
            <w:r>
              <w:rPr>
                <w:sz w:val="18"/>
              </w:rPr>
              <w:t>4931039.08</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3"/>
              <w:rPr>
                <w:sz w:val="18"/>
              </w:rPr>
            </w:pPr>
            <w:r>
              <w:rPr>
                <w:sz w:val="18"/>
              </w:rPr>
              <w:t>371</w:t>
            </w:r>
          </w:p>
        </w:tc>
        <w:tc>
          <w:tcPr>
            <w:tcW w:w="1856" w:type="dxa"/>
          </w:tcPr>
          <w:p w:rsidR="00A02B30" w:rsidRDefault="00B05A60">
            <w:pPr>
              <w:pStyle w:val="TableParagraph"/>
              <w:spacing w:line="206" w:lineRule="exact"/>
              <w:ind w:left="407"/>
              <w:rPr>
                <w:sz w:val="18"/>
              </w:rPr>
            </w:pPr>
            <w:r>
              <w:rPr>
                <w:sz w:val="18"/>
              </w:rPr>
              <w:t>7373327.31</w:t>
            </w:r>
          </w:p>
        </w:tc>
        <w:tc>
          <w:tcPr>
            <w:tcW w:w="1500" w:type="dxa"/>
          </w:tcPr>
          <w:p w:rsidR="00A02B30" w:rsidRDefault="00B05A60">
            <w:pPr>
              <w:pStyle w:val="TableParagraph"/>
              <w:spacing w:line="206" w:lineRule="exact"/>
              <w:ind w:right="50"/>
              <w:jc w:val="right"/>
              <w:rPr>
                <w:sz w:val="18"/>
              </w:rPr>
            </w:pPr>
            <w:r>
              <w:rPr>
                <w:sz w:val="18"/>
              </w:rPr>
              <w:t>4931035.69</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3"/>
              <w:rPr>
                <w:sz w:val="18"/>
              </w:rPr>
            </w:pPr>
            <w:r>
              <w:rPr>
                <w:sz w:val="18"/>
              </w:rPr>
              <w:t>372</w:t>
            </w:r>
          </w:p>
        </w:tc>
        <w:tc>
          <w:tcPr>
            <w:tcW w:w="1856" w:type="dxa"/>
          </w:tcPr>
          <w:p w:rsidR="00A02B30" w:rsidRDefault="00B05A60">
            <w:pPr>
              <w:pStyle w:val="TableParagraph"/>
              <w:spacing w:line="206" w:lineRule="exact"/>
              <w:ind w:left="407"/>
              <w:rPr>
                <w:sz w:val="18"/>
              </w:rPr>
            </w:pPr>
            <w:r>
              <w:rPr>
                <w:sz w:val="18"/>
              </w:rPr>
              <w:t>7373335.27</w:t>
            </w:r>
          </w:p>
        </w:tc>
        <w:tc>
          <w:tcPr>
            <w:tcW w:w="1500" w:type="dxa"/>
          </w:tcPr>
          <w:p w:rsidR="00A02B30" w:rsidRDefault="00B05A60">
            <w:pPr>
              <w:pStyle w:val="TableParagraph"/>
              <w:spacing w:line="206" w:lineRule="exact"/>
              <w:ind w:right="50"/>
              <w:jc w:val="right"/>
              <w:rPr>
                <w:sz w:val="18"/>
              </w:rPr>
            </w:pPr>
            <w:r>
              <w:rPr>
                <w:sz w:val="18"/>
              </w:rPr>
              <w:t>4931017.21</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3"/>
              <w:rPr>
                <w:sz w:val="18"/>
              </w:rPr>
            </w:pPr>
            <w:r>
              <w:rPr>
                <w:sz w:val="18"/>
              </w:rPr>
              <w:t>373</w:t>
            </w:r>
          </w:p>
        </w:tc>
        <w:tc>
          <w:tcPr>
            <w:tcW w:w="1856" w:type="dxa"/>
          </w:tcPr>
          <w:p w:rsidR="00A02B30" w:rsidRDefault="00B05A60">
            <w:pPr>
              <w:pStyle w:val="TableParagraph"/>
              <w:spacing w:line="206" w:lineRule="exact"/>
              <w:ind w:left="407"/>
              <w:rPr>
                <w:sz w:val="18"/>
              </w:rPr>
            </w:pPr>
            <w:r>
              <w:rPr>
                <w:sz w:val="18"/>
              </w:rPr>
              <w:t>7373339.04</w:t>
            </w:r>
          </w:p>
        </w:tc>
        <w:tc>
          <w:tcPr>
            <w:tcW w:w="1500" w:type="dxa"/>
          </w:tcPr>
          <w:p w:rsidR="00A02B30" w:rsidRDefault="00B05A60">
            <w:pPr>
              <w:pStyle w:val="TableParagraph"/>
              <w:spacing w:line="206" w:lineRule="exact"/>
              <w:ind w:right="50"/>
              <w:jc w:val="right"/>
              <w:rPr>
                <w:sz w:val="18"/>
              </w:rPr>
            </w:pPr>
            <w:r>
              <w:rPr>
                <w:sz w:val="18"/>
              </w:rPr>
              <w:t>4931003.16</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4"/>
              <w:rPr>
                <w:sz w:val="18"/>
              </w:rPr>
            </w:pPr>
            <w:r>
              <w:rPr>
                <w:sz w:val="18"/>
              </w:rPr>
              <w:t>374</w:t>
            </w:r>
          </w:p>
        </w:tc>
        <w:tc>
          <w:tcPr>
            <w:tcW w:w="1856" w:type="dxa"/>
          </w:tcPr>
          <w:p w:rsidR="00A02B30" w:rsidRDefault="00B05A60">
            <w:pPr>
              <w:pStyle w:val="TableParagraph"/>
              <w:spacing w:line="206" w:lineRule="exact"/>
              <w:ind w:left="407"/>
              <w:rPr>
                <w:sz w:val="18"/>
              </w:rPr>
            </w:pPr>
            <w:r>
              <w:rPr>
                <w:sz w:val="18"/>
              </w:rPr>
              <w:t>7373339.61</w:t>
            </w:r>
          </w:p>
        </w:tc>
        <w:tc>
          <w:tcPr>
            <w:tcW w:w="1500" w:type="dxa"/>
          </w:tcPr>
          <w:p w:rsidR="00A02B30" w:rsidRDefault="00B05A60">
            <w:pPr>
              <w:pStyle w:val="TableParagraph"/>
              <w:spacing w:line="206" w:lineRule="exact"/>
              <w:ind w:right="50"/>
              <w:jc w:val="right"/>
              <w:rPr>
                <w:sz w:val="18"/>
              </w:rPr>
            </w:pPr>
            <w:r>
              <w:rPr>
                <w:sz w:val="18"/>
              </w:rPr>
              <w:t>4930996.08</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33" w:type="dxa"/>
          </w:tcPr>
          <w:p w:rsidR="00A02B30" w:rsidRDefault="00B05A60">
            <w:pPr>
              <w:pStyle w:val="TableParagraph"/>
              <w:spacing w:line="206" w:lineRule="exact"/>
              <w:ind w:left="154"/>
              <w:rPr>
                <w:sz w:val="18"/>
              </w:rPr>
            </w:pPr>
            <w:r>
              <w:rPr>
                <w:sz w:val="18"/>
              </w:rPr>
              <w:t>375</w:t>
            </w:r>
          </w:p>
        </w:tc>
        <w:tc>
          <w:tcPr>
            <w:tcW w:w="1856" w:type="dxa"/>
          </w:tcPr>
          <w:p w:rsidR="00A02B30" w:rsidRDefault="00B05A60">
            <w:pPr>
              <w:pStyle w:val="TableParagraph"/>
              <w:spacing w:line="206" w:lineRule="exact"/>
              <w:ind w:left="408"/>
              <w:rPr>
                <w:sz w:val="18"/>
              </w:rPr>
            </w:pPr>
            <w:r>
              <w:rPr>
                <w:sz w:val="18"/>
              </w:rPr>
              <w:t>7373338.09</w:t>
            </w:r>
          </w:p>
        </w:tc>
        <w:tc>
          <w:tcPr>
            <w:tcW w:w="1500" w:type="dxa"/>
          </w:tcPr>
          <w:p w:rsidR="00A02B30" w:rsidRDefault="00B05A60">
            <w:pPr>
              <w:pStyle w:val="TableParagraph"/>
              <w:spacing w:line="206" w:lineRule="exact"/>
              <w:ind w:right="49"/>
              <w:jc w:val="right"/>
              <w:rPr>
                <w:sz w:val="18"/>
              </w:rPr>
            </w:pPr>
            <w:r>
              <w:rPr>
                <w:sz w:val="18"/>
              </w:rPr>
              <w:t>4930989.14</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4"/>
              <w:rPr>
                <w:sz w:val="18"/>
              </w:rPr>
            </w:pPr>
            <w:r>
              <w:rPr>
                <w:sz w:val="18"/>
              </w:rPr>
              <w:t>376</w:t>
            </w:r>
          </w:p>
        </w:tc>
        <w:tc>
          <w:tcPr>
            <w:tcW w:w="1856" w:type="dxa"/>
          </w:tcPr>
          <w:p w:rsidR="00A02B30" w:rsidRDefault="00B05A60">
            <w:pPr>
              <w:pStyle w:val="TableParagraph"/>
              <w:spacing w:line="206" w:lineRule="exact"/>
              <w:ind w:left="408"/>
              <w:rPr>
                <w:sz w:val="18"/>
              </w:rPr>
            </w:pPr>
            <w:r>
              <w:rPr>
                <w:sz w:val="18"/>
              </w:rPr>
              <w:t>7373331.89</w:t>
            </w:r>
          </w:p>
        </w:tc>
        <w:tc>
          <w:tcPr>
            <w:tcW w:w="1500" w:type="dxa"/>
          </w:tcPr>
          <w:p w:rsidR="00A02B30" w:rsidRDefault="00B05A60">
            <w:pPr>
              <w:pStyle w:val="TableParagraph"/>
              <w:spacing w:line="206" w:lineRule="exact"/>
              <w:ind w:right="49"/>
              <w:jc w:val="right"/>
              <w:rPr>
                <w:sz w:val="18"/>
              </w:rPr>
            </w:pPr>
            <w:r>
              <w:rPr>
                <w:sz w:val="18"/>
              </w:rPr>
              <w:t>4930991.12</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4"/>
              <w:rPr>
                <w:sz w:val="18"/>
              </w:rPr>
            </w:pPr>
            <w:r>
              <w:rPr>
                <w:sz w:val="18"/>
              </w:rPr>
              <w:t>377</w:t>
            </w:r>
          </w:p>
        </w:tc>
        <w:tc>
          <w:tcPr>
            <w:tcW w:w="1856" w:type="dxa"/>
          </w:tcPr>
          <w:p w:rsidR="00A02B30" w:rsidRDefault="00B05A60">
            <w:pPr>
              <w:pStyle w:val="TableParagraph"/>
              <w:spacing w:line="206" w:lineRule="exact"/>
              <w:ind w:left="408"/>
              <w:rPr>
                <w:sz w:val="18"/>
              </w:rPr>
            </w:pPr>
            <w:r>
              <w:rPr>
                <w:sz w:val="18"/>
              </w:rPr>
              <w:t>7373323.71</w:t>
            </w:r>
          </w:p>
        </w:tc>
        <w:tc>
          <w:tcPr>
            <w:tcW w:w="1500" w:type="dxa"/>
          </w:tcPr>
          <w:p w:rsidR="00A02B30" w:rsidRDefault="00B05A60">
            <w:pPr>
              <w:pStyle w:val="TableParagraph"/>
              <w:spacing w:line="206" w:lineRule="exact"/>
              <w:ind w:right="49"/>
              <w:jc w:val="right"/>
              <w:rPr>
                <w:sz w:val="18"/>
              </w:rPr>
            </w:pPr>
            <w:r>
              <w:rPr>
                <w:sz w:val="18"/>
              </w:rPr>
              <w:t>4930992.16</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4"/>
              <w:rPr>
                <w:sz w:val="18"/>
              </w:rPr>
            </w:pPr>
            <w:r>
              <w:rPr>
                <w:sz w:val="18"/>
              </w:rPr>
              <w:t>378</w:t>
            </w:r>
          </w:p>
        </w:tc>
        <w:tc>
          <w:tcPr>
            <w:tcW w:w="1856" w:type="dxa"/>
          </w:tcPr>
          <w:p w:rsidR="00A02B30" w:rsidRDefault="00B05A60">
            <w:pPr>
              <w:pStyle w:val="TableParagraph"/>
              <w:spacing w:line="206" w:lineRule="exact"/>
              <w:ind w:left="408"/>
              <w:rPr>
                <w:sz w:val="18"/>
              </w:rPr>
            </w:pPr>
            <w:r>
              <w:rPr>
                <w:sz w:val="18"/>
              </w:rPr>
              <w:t>7373312.12</w:t>
            </w:r>
          </w:p>
        </w:tc>
        <w:tc>
          <w:tcPr>
            <w:tcW w:w="1500" w:type="dxa"/>
          </w:tcPr>
          <w:p w:rsidR="00A02B30" w:rsidRDefault="00B05A60">
            <w:pPr>
              <w:pStyle w:val="TableParagraph"/>
              <w:spacing w:line="206" w:lineRule="exact"/>
              <w:ind w:right="49"/>
              <w:jc w:val="right"/>
              <w:rPr>
                <w:sz w:val="18"/>
              </w:rPr>
            </w:pPr>
            <w:r>
              <w:rPr>
                <w:sz w:val="18"/>
              </w:rPr>
              <w:t>4930991.66</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4"/>
              <w:rPr>
                <w:sz w:val="18"/>
              </w:rPr>
            </w:pPr>
            <w:r>
              <w:rPr>
                <w:sz w:val="18"/>
              </w:rPr>
              <w:t>379</w:t>
            </w:r>
          </w:p>
        </w:tc>
        <w:tc>
          <w:tcPr>
            <w:tcW w:w="1856" w:type="dxa"/>
          </w:tcPr>
          <w:p w:rsidR="00A02B30" w:rsidRDefault="00B05A60">
            <w:pPr>
              <w:pStyle w:val="TableParagraph"/>
              <w:spacing w:line="206" w:lineRule="exact"/>
              <w:ind w:left="408"/>
              <w:rPr>
                <w:sz w:val="18"/>
              </w:rPr>
            </w:pPr>
            <w:r>
              <w:rPr>
                <w:sz w:val="18"/>
              </w:rPr>
              <w:t>7373312.66</w:t>
            </w:r>
          </w:p>
        </w:tc>
        <w:tc>
          <w:tcPr>
            <w:tcW w:w="1500" w:type="dxa"/>
          </w:tcPr>
          <w:p w:rsidR="00A02B30" w:rsidRDefault="00B05A60">
            <w:pPr>
              <w:pStyle w:val="TableParagraph"/>
              <w:spacing w:line="206" w:lineRule="exact"/>
              <w:ind w:right="49"/>
              <w:jc w:val="right"/>
              <w:rPr>
                <w:sz w:val="18"/>
              </w:rPr>
            </w:pPr>
            <w:r>
              <w:rPr>
                <w:sz w:val="18"/>
              </w:rPr>
              <w:t>4930978.67</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5"/>
              <w:rPr>
                <w:sz w:val="18"/>
              </w:rPr>
            </w:pPr>
            <w:r>
              <w:rPr>
                <w:sz w:val="18"/>
              </w:rPr>
              <w:t>380</w:t>
            </w:r>
          </w:p>
        </w:tc>
        <w:tc>
          <w:tcPr>
            <w:tcW w:w="1856" w:type="dxa"/>
          </w:tcPr>
          <w:p w:rsidR="00A02B30" w:rsidRDefault="00B05A60">
            <w:pPr>
              <w:pStyle w:val="TableParagraph"/>
              <w:spacing w:line="206" w:lineRule="exact"/>
              <w:ind w:left="408"/>
              <w:rPr>
                <w:sz w:val="18"/>
              </w:rPr>
            </w:pPr>
            <w:r>
              <w:rPr>
                <w:sz w:val="18"/>
              </w:rPr>
              <w:t>7373321.82</w:t>
            </w:r>
          </w:p>
        </w:tc>
        <w:tc>
          <w:tcPr>
            <w:tcW w:w="1500" w:type="dxa"/>
          </w:tcPr>
          <w:p w:rsidR="00A02B30" w:rsidRDefault="00B05A60">
            <w:pPr>
              <w:pStyle w:val="TableParagraph"/>
              <w:spacing w:line="206" w:lineRule="exact"/>
              <w:ind w:right="49"/>
              <w:jc w:val="right"/>
              <w:rPr>
                <w:sz w:val="18"/>
              </w:rPr>
            </w:pPr>
            <w:r>
              <w:rPr>
                <w:sz w:val="18"/>
              </w:rPr>
              <w:t>4930978.82</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33" w:type="dxa"/>
          </w:tcPr>
          <w:p w:rsidR="00A02B30" w:rsidRDefault="00B05A60">
            <w:pPr>
              <w:pStyle w:val="TableParagraph"/>
              <w:spacing w:line="206" w:lineRule="exact"/>
              <w:ind w:left="155"/>
              <w:rPr>
                <w:sz w:val="18"/>
              </w:rPr>
            </w:pPr>
            <w:r>
              <w:rPr>
                <w:sz w:val="18"/>
              </w:rPr>
              <w:t>381</w:t>
            </w:r>
          </w:p>
        </w:tc>
        <w:tc>
          <w:tcPr>
            <w:tcW w:w="1856" w:type="dxa"/>
          </w:tcPr>
          <w:p w:rsidR="00A02B30" w:rsidRDefault="00B05A60">
            <w:pPr>
              <w:pStyle w:val="TableParagraph"/>
              <w:spacing w:line="206" w:lineRule="exact"/>
              <w:ind w:left="409"/>
              <w:rPr>
                <w:sz w:val="18"/>
              </w:rPr>
            </w:pPr>
            <w:r>
              <w:rPr>
                <w:sz w:val="18"/>
              </w:rPr>
              <w:t>7373330.63</w:t>
            </w:r>
          </w:p>
        </w:tc>
        <w:tc>
          <w:tcPr>
            <w:tcW w:w="1500" w:type="dxa"/>
          </w:tcPr>
          <w:p w:rsidR="00A02B30" w:rsidRDefault="00B05A60">
            <w:pPr>
              <w:pStyle w:val="TableParagraph"/>
              <w:spacing w:line="206" w:lineRule="exact"/>
              <w:ind w:right="48"/>
              <w:jc w:val="right"/>
              <w:rPr>
                <w:sz w:val="18"/>
              </w:rPr>
            </w:pPr>
            <w:r>
              <w:rPr>
                <w:sz w:val="18"/>
              </w:rPr>
              <w:t>4930977.70</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3" w:type="dxa"/>
          </w:tcPr>
          <w:p w:rsidR="00A02B30" w:rsidRDefault="00B05A60">
            <w:pPr>
              <w:pStyle w:val="TableParagraph"/>
              <w:spacing w:line="206" w:lineRule="exact"/>
              <w:ind w:left="155"/>
              <w:rPr>
                <w:sz w:val="18"/>
              </w:rPr>
            </w:pPr>
            <w:r>
              <w:rPr>
                <w:sz w:val="18"/>
              </w:rPr>
              <w:t>382</w:t>
            </w:r>
          </w:p>
        </w:tc>
        <w:tc>
          <w:tcPr>
            <w:tcW w:w="1856" w:type="dxa"/>
          </w:tcPr>
          <w:p w:rsidR="00A02B30" w:rsidRDefault="00B05A60">
            <w:pPr>
              <w:pStyle w:val="TableParagraph"/>
              <w:spacing w:line="206" w:lineRule="exact"/>
              <w:ind w:left="409"/>
              <w:rPr>
                <w:sz w:val="18"/>
              </w:rPr>
            </w:pPr>
            <w:r>
              <w:rPr>
                <w:sz w:val="18"/>
              </w:rPr>
              <w:t>7373344.64</w:t>
            </w:r>
          </w:p>
        </w:tc>
        <w:tc>
          <w:tcPr>
            <w:tcW w:w="1500" w:type="dxa"/>
          </w:tcPr>
          <w:p w:rsidR="00A02B30" w:rsidRDefault="00B05A60">
            <w:pPr>
              <w:pStyle w:val="TableParagraph"/>
              <w:spacing w:line="206" w:lineRule="exact"/>
              <w:ind w:right="48"/>
              <w:jc w:val="right"/>
              <w:rPr>
                <w:sz w:val="18"/>
              </w:rPr>
            </w:pPr>
            <w:r>
              <w:rPr>
                <w:sz w:val="18"/>
              </w:rPr>
              <w:t>4930972.50</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3" w:type="dxa"/>
          </w:tcPr>
          <w:p w:rsidR="00A02B30" w:rsidRDefault="00B05A60">
            <w:pPr>
              <w:pStyle w:val="TableParagraph"/>
              <w:spacing w:line="206" w:lineRule="exact"/>
              <w:ind w:left="155"/>
              <w:rPr>
                <w:sz w:val="18"/>
              </w:rPr>
            </w:pPr>
            <w:r>
              <w:rPr>
                <w:sz w:val="18"/>
              </w:rPr>
              <w:t>383</w:t>
            </w:r>
          </w:p>
        </w:tc>
        <w:tc>
          <w:tcPr>
            <w:tcW w:w="1856" w:type="dxa"/>
          </w:tcPr>
          <w:p w:rsidR="00A02B30" w:rsidRDefault="00B05A60">
            <w:pPr>
              <w:pStyle w:val="TableParagraph"/>
              <w:spacing w:line="206" w:lineRule="exact"/>
              <w:ind w:left="409"/>
              <w:rPr>
                <w:sz w:val="18"/>
              </w:rPr>
            </w:pPr>
            <w:r>
              <w:rPr>
                <w:sz w:val="18"/>
              </w:rPr>
              <w:t>7373356.29</w:t>
            </w:r>
          </w:p>
        </w:tc>
        <w:tc>
          <w:tcPr>
            <w:tcW w:w="1500" w:type="dxa"/>
          </w:tcPr>
          <w:p w:rsidR="00A02B30" w:rsidRDefault="00B05A60">
            <w:pPr>
              <w:pStyle w:val="TableParagraph"/>
              <w:spacing w:line="206" w:lineRule="exact"/>
              <w:ind w:right="48"/>
              <w:jc w:val="right"/>
              <w:rPr>
                <w:sz w:val="18"/>
              </w:rPr>
            </w:pPr>
            <w:r>
              <w:rPr>
                <w:sz w:val="18"/>
              </w:rPr>
              <w:t>4930969.98</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3" w:type="dxa"/>
          </w:tcPr>
          <w:p w:rsidR="00A02B30" w:rsidRDefault="00B05A60">
            <w:pPr>
              <w:pStyle w:val="TableParagraph"/>
              <w:spacing w:line="206" w:lineRule="exact"/>
              <w:ind w:left="155"/>
              <w:rPr>
                <w:sz w:val="18"/>
              </w:rPr>
            </w:pPr>
            <w:r>
              <w:rPr>
                <w:sz w:val="18"/>
              </w:rPr>
              <w:t>384</w:t>
            </w:r>
          </w:p>
        </w:tc>
        <w:tc>
          <w:tcPr>
            <w:tcW w:w="1856" w:type="dxa"/>
          </w:tcPr>
          <w:p w:rsidR="00A02B30" w:rsidRDefault="00B05A60">
            <w:pPr>
              <w:pStyle w:val="TableParagraph"/>
              <w:spacing w:line="206" w:lineRule="exact"/>
              <w:ind w:left="409"/>
              <w:rPr>
                <w:sz w:val="18"/>
              </w:rPr>
            </w:pPr>
            <w:r>
              <w:rPr>
                <w:sz w:val="18"/>
              </w:rPr>
              <w:t>7373372.98</w:t>
            </w:r>
          </w:p>
        </w:tc>
        <w:tc>
          <w:tcPr>
            <w:tcW w:w="1500" w:type="dxa"/>
          </w:tcPr>
          <w:p w:rsidR="00A02B30" w:rsidRDefault="00B05A60">
            <w:pPr>
              <w:pStyle w:val="TableParagraph"/>
              <w:spacing w:line="206" w:lineRule="exact"/>
              <w:ind w:right="48"/>
              <w:jc w:val="right"/>
              <w:rPr>
                <w:sz w:val="18"/>
              </w:rPr>
            </w:pPr>
            <w:r>
              <w:rPr>
                <w:sz w:val="18"/>
              </w:rPr>
              <w:t>4930920.51</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3" w:type="dxa"/>
          </w:tcPr>
          <w:p w:rsidR="00A02B30" w:rsidRDefault="00B05A60">
            <w:pPr>
              <w:pStyle w:val="TableParagraph"/>
              <w:spacing w:line="206" w:lineRule="exact"/>
              <w:ind w:left="155"/>
              <w:rPr>
                <w:sz w:val="18"/>
              </w:rPr>
            </w:pPr>
            <w:r>
              <w:rPr>
                <w:sz w:val="18"/>
              </w:rPr>
              <w:t>385</w:t>
            </w:r>
          </w:p>
        </w:tc>
        <w:tc>
          <w:tcPr>
            <w:tcW w:w="1856" w:type="dxa"/>
          </w:tcPr>
          <w:p w:rsidR="00A02B30" w:rsidRDefault="00B05A60">
            <w:pPr>
              <w:pStyle w:val="TableParagraph"/>
              <w:spacing w:line="206" w:lineRule="exact"/>
              <w:ind w:left="409"/>
              <w:rPr>
                <w:sz w:val="18"/>
              </w:rPr>
            </w:pPr>
            <w:r>
              <w:rPr>
                <w:sz w:val="18"/>
              </w:rPr>
              <w:t>7373389.21</w:t>
            </w:r>
          </w:p>
        </w:tc>
        <w:tc>
          <w:tcPr>
            <w:tcW w:w="1500" w:type="dxa"/>
          </w:tcPr>
          <w:p w:rsidR="00A02B30" w:rsidRDefault="00B05A60">
            <w:pPr>
              <w:pStyle w:val="TableParagraph"/>
              <w:spacing w:line="206" w:lineRule="exact"/>
              <w:ind w:right="48"/>
              <w:jc w:val="right"/>
              <w:rPr>
                <w:sz w:val="18"/>
              </w:rPr>
            </w:pPr>
            <w:r>
              <w:rPr>
                <w:sz w:val="18"/>
              </w:rPr>
              <w:t>4930873.18</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33" w:type="dxa"/>
          </w:tcPr>
          <w:p w:rsidR="00A02B30" w:rsidRDefault="00B05A60">
            <w:pPr>
              <w:pStyle w:val="TableParagraph"/>
              <w:spacing w:line="206" w:lineRule="exact"/>
              <w:ind w:left="156"/>
              <w:rPr>
                <w:sz w:val="18"/>
              </w:rPr>
            </w:pPr>
            <w:r>
              <w:rPr>
                <w:sz w:val="18"/>
              </w:rPr>
              <w:t>386</w:t>
            </w:r>
          </w:p>
        </w:tc>
        <w:tc>
          <w:tcPr>
            <w:tcW w:w="1856" w:type="dxa"/>
          </w:tcPr>
          <w:p w:rsidR="00A02B30" w:rsidRDefault="00B05A60">
            <w:pPr>
              <w:pStyle w:val="TableParagraph"/>
              <w:spacing w:line="206" w:lineRule="exact"/>
              <w:ind w:left="410"/>
              <w:rPr>
                <w:sz w:val="18"/>
              </w:rPr>
            </w:pPr>
            <w:r>
              <w:rPr>
                <w:sz w:val="18"/>
              </w:rPr>
              <w:t>7373404.62</w:t>
            </w:r>
          </w:p>
        </w:tc>
        <w:tc>
          <w:tcPr>
            <w:tcW w:w="1500" w:type="dxa"/>
          </w:tcPr>
          <w:p w:rsidR="00A02B30" w:rsidRDefault="00B05A60">
            <w:pPr>
              <w:pStyle w:val="TableParagraph"/>
              <w:spacing w:line="206" w:lineRule="exact"/>
              <w:ind w:right="47"/>
              <w:jc w:val="right"/>
              <w:rPr>
                <w:sz w:val="18"/>
              </w:rPr>
            </w:pPr>
            <w:r>
              <w:rPr>
                <w:sz w:val="18"/>
              </w:rPr>
              <w:t>4930825.75</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6"/>
              <w:rPr>
                <w:sz w:val="18"/>
              </w:rPr>
            </w:pPr>
            <w:r>
              <w:rPr>
                <w:sz w:val="18"/>
              </w:rPr>
              <w:t>387</w:t>
            </w:r>
          </w:p>
        </w:tc>
        <w:tc>
          <w:tcPr>
            <w:tcW w:w="1856" w:type="dxa"/>
          </w:tcPr>
          <w:p w:rsidR="00A02B30" w:rsidRDefault="00B05A60">
            <w:pPr>
              <w:pStyle w:val="TableParagraph"/>
              <w:spacing w:line="206" w:lineRule="exact"/>
              <w:ind w:left="410"/>
              <w:rPr>
                <w:sz w:val="18"/>
              </w:rPr>
            </w:pPr>
            <w:r>
              <w:rPr>
                <w:sz w:val="18"/>
              </w:rPr>
              <w:t>7373422.01</w:t>
            </w:r>
          </w:p>
        </w:tc>
        <w:tc>
          <w:tcPr>
            <w:tcW w:w="1500" w:type="dxa"/>
          </w:tcPr>
          <w:p w:rsidR="00A02B30" w:rsidRDefault="00B05A60">
            <w:pPr>
              <w:pStyle w:val="TableParagraph"/>
              <w:spacing w:line="206" w:lineRule="exact"/>
              <w:ind w:right="47"/>
              <w:jc w:val="right"/>
              <w:rPr>
                <w:sz w:val="18"/>
              </w:rPr>
            </w:pPr>
            <w:r>
              <w:rPr>
                <w:sz w:val="18"/>
              </w:rPr>
              <w:t>4930773.68</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6"/>
              <w:rPr>
                <w:sz w:val="18"/>
              </w:rPr>
            </w:pPr>
            <w:r>
              <w:rPr>
                <w:sz w:val="18"/>
              </w:rPr>
              <w:t>388</w:t>
            </w:r>
          </w:p>
        </w:tc>
        <w:tc>
          <w:tcPr>
            <w:tcW w:w="1856" w:type="dxa"/>
          </w:tcPr>
          <w:p w:rsidR="00A02B30" w:rsidRDefault="00B05A60">
            <w:pPr>
              <w:pStyle w:val="TableParagraph"/>
              <w:spacing w:line="206" w:lineRule="exact"/>
              <w:ind w:left="410"/>
              <w:rPr>
                <w:sz w:val="18"/>
              </w:rPr>
            </w:pPr>
            <w:r>
              <w:rPr>
                <w:sz w:val="18"/>
              </w:rPr>
              <w:t>7373432.36</w:t>
            </w:r>
          </w:p>
        </w:tc>
        <w:tc>
          <w:tcPr>
            <w:tcW w:w="1500" w:type="dxa"/>
          </w:tcPr>
          <w:p w:rsidR="00A02B30" w:rsidRDefault="00B05A60">
            <w:pPr>
              <w:pStyle w:val="TableParagraph"/>
              <w:spacing w:line="206" w:lineRule="exact"/>
              <w:ind w:right="47"/>
              <w:jc w:val="right"/>
              <w:rPr>
                <w:sz w:val="18"/>
              </w:rPr>
            </w:pPr>
            <w:r>
              <w:rPr>
                <w:sz w:val="18"/>
              </w:rPr>
              <w:t>4930735.78</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6"/>
              <w:rPr>
                <w:sz w:val="18"/>
              </w:rPr>
            </w:pPr>
            <w:r>
              <w:rPr>
                <w:sz w:val="18"/>
              </w:rPr>
              <w:t>389</w:t>
            </w:r>
          </w:p>
        </w:tc>
        <w:tc>
          <w:tcPr>
            <w:tcW w:w="1856" w:type="dxa"/>
          </w:tcPr>
          <w:p w:rsidR="00A02B30" w:rsidRDefault="00B05A60">
            <w:pPr>
              <w:pStyle w:val="TableParagraph"/>
              <w:spacing w:line="206" w:lineRule="exact"/>
              <w:ind w:left="410"/>
              <w:rPr>
                <w:sz w:val="18"/>
              </w:rPr>
            </w:pPr>
            <w:r>
              <w:rPr>
                <w:sz w:val="18"/>
              </w:rPr>
              <w:t>7373449.07</w:t>
            </w:r>
          </w:p>
        </w:tc>
        <w:tc>
          <w:tcPr>
            <w:tcW w:w="1500" w:type="dxa"/>
          </w:tcPr>
          <w:p w:rsidR="00A02B30" w:rsidRDefault="00B05A60">
            <w:pPr>
              <w:pStyle w:val="TableParagraph"/>
              <w:spacing w:line="206" w:lineRule="exact"/>
              <w:ind w:right="47"/>
              <w:jc w:val="right"/>
              <w:rPr>
                <w:sz w:val="18"/>
              </w:rPr>
            </w:pPr>
            <w:r>
              <w:rPr>
                <w:sz w:val="18"/>
              </w:rPr>
              <w:t>4930682.51</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6"/>
              <w:rPr>
                <w:sz w:val="18"/>
              </w:rPr>
            </w:pPr>
            <w:r>
              <w:rPr>
                <w:sz w:val="18"/>
              </w:rPr>
              <w:t>390</w:t>
            </w:r>
          </w:p>
        </w:tc>
        <w:tc>
          <w:tcPr>
            <w:tcW w:w="1856" w:type="dxa"/>
          </w:tcPr>
          <w:p w:rsidR="00A02B30" w:rsidRDefault="00B05A60">
            <w:pPr>
              <w:pStyle w:val="TableParagraph"/>
              <w:spacing w:line="206" w:lineRule="exact"/>
              <w:ind w:left="410"/>
              <w:rPr>
                <w:sz w:val="18"/>
              </w:rPr>
            </w:pPr>
            <w:r>
              <w:rPr>
                <w:sz w:val="18"/>
              </w:rPr>
              <w:t>7373468.67</w:t>
            </w:r>
          </w:p>
        </w:tc>
        <w:tc>
          <w:tcPr>
            <w:tcW w:w="1500" w:type="dxa"/>
          </w:tcPr>
          <w:p w:rsidR="00A02B30" w:rsidRDefault="00B05A60">
            <w:pPr>
              <w:pStyle w:val="TableParagraph"/>
              <w:spacing w:line="206" w:lineRule="exact"/>
              <w:ind w:right="47"/>
              <w:jc w:val="right"/>
              <w:rPr>
                <w:sz w:val="18"/>
              </w:rPr>
            </w:pPr>
            <w:r>
              <w:rPr>
                <w:sz w:val="18"/>
              </w:rPr>
              <w:t>4930631.19</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7"/>
              <w:rPr>
                <w:sz w:val="18"/>
              </w:rPr>
            </w:pPr>
            <w:r>
              <w:rPr>
                <w:sz w:val="18"/>
              </w:rPr>
              <w:t>391</w:t>
            </w:r>
          </w:p>
        </w:tc>
        <w:tc>
          <w:tcPr>
            <w:tcW w:w="1856" w:type="dxa"/>
          </w:tcPr>
          <w:p w:rsidR="00A02B30" w:rsidRDefault="00B05A60">
            <w:pPr>
              <w:pStyle w:val="TableParagraph"/>
              <w:spacing w:line="206" w:lineRule="exact"/>
              <w:ind w:left="410"/>
              <w:rPr>
                <w:sz w:val="18"/>
              </w:rPr>
            </w:pPr>
            <w:r>
              <w:rPr>
                <w:sz w:val="18"/>
              </w:rPr>
              <w:t>7373473.52</w:t>
            </w:r>
          </w:p>
        </w:tc>
        <w:tc>
          <w:tcPr>
            <w:tcW w:w="1500" w:type="dxa"/>
          </w:tcPr>
          <w:p w:rsidR="00A02B30" w:rsidRDefault="00B05A60">
            <w:pPr>
              <w:pStyle w:val="TableParagraph"/>
              <w:spacing w:line="206" w:lineRule="exact"/>
              <w:ind w:right="47"/>
              <w:jc w:val="right"/>
              <w:rPr>
                <w:sz w:val="18"/>
              </w:rPr>
            </w:pPr>
            <w:r>
              <w:rPr>
                <w:sz w:val="18"/>
              </w:rPr>
              <w:t>4930606.94</w:t>
            </w:r>
          </w:p>
        </w:tc>
      </w:tr>
      <w:tr w:rsidR="00A02B30">
        <w:trPr>
          <w:trHeight w:val="238"/>
        </w:trPr>
        <w:tc>
          <w:tcPr>
            <w:tcW w:w="337" w:type="dxa"/>
          </w:tcPr>
          <w:p w:rsidR="00A02B30" w:rsidRDefault="00B05A60">
            <w:pPr>
              <w:pStyle w:val="TableParagraph"/>
              <w:spacing w:line="206" w:lineRule="exact"/>
              <w:ind w:left="53"/>
              <w:rPr>
                <w:sz w:val="18"/>
              </w:rPr>
            </w:pPr>
            <w:r>
              <w:rPr>
                <w:sz w:val="18"/>
              </w:rPr>
              <w:t>П</w:t>
            </w:r>
          </w:p>
        </w:tc>
        <w:tc>
          <w:tcPr>
            <w:tcW w:w="833" w:type="dxa"/>
          </w:tcPr>
          <w:p w:rsidR="00A02B30" w:rsidRDefault="00B05A60">
            <w:pPr>
              <w:pStyle w:val="TableParagraph"/>
              <w:spacing w:line="206" w:lineRule="exact"/>
              <w:ind w:left="157"/>
              <w:rPr>
                <w:sz w:val="18"/>
              </w:rPr>
            </w:pPr>
            <w:r>
              <w:rPr>
                <w:sz w:val="18"/>
              </w:rPr>
              <w:t>392</w:t>
            </w:r>
          </w:p>
        </w:tc>
        <w:tc>
          <w:tcPr>
            <w:tcW w:w="1856" w:type="dxa"/>
          </w:tcPr>
          <w:p w:rsidR="00A02B30" w:rsidRDefault="00B05A60">
            <w:pPr>
              <w:pStyle w:val="TableParagraph"/>
              <w:spacing w:line="206" w:lineRule="exact"/>
              <w:ind w:left="411"/>
              <w:rPr>
                <w:sz w:val="18"/>
              </w:rPr>
            </w:pPr>
            <w:r>
              <w:rPr>
                <w:sz w:val="18"/>
              </w:rPr>
              <w:t>7373476.55</w:t>
            </w:r>
          </w:p>
        </w:tc>
        <w:tc>
          <w:tcPr>
            <w:tcW w:w="1500" w:type="dxa"/>
          </w:tcPr>
          <w:p w:rsidR="00A02B30" w:rsidRDefault="00B05A60">
            <w:pPr>
              <w:pStyle w:val="TableParagraph"/>
              <w:spacing w:line="206" w:lineRule="exact"/>
              <w:ind w:right="46"/>
              <w:jc w:val="right"/>
              <w:rPr>
                <w:sz w:val="18"/>
              </w:rPr>
            </w:pPr>
            <w:r>
              <w:rPr>
                <w:sz w:val="18"/>
              </w:rPr>
              <w:t>4930592.55</w:t>
            </w:r>
          </w:p>
        </w:tc>
      </w:tr>
      <w:tr w:rsidR="00A02B30">
        <w:trPr>
          <w:trHeight w:val="238"/>
        </w:trPr>
        <w:tc>
          <w:tcPr>
            <w:tcW w:w="337" w:type="dxa"/>
          </w:tcPr>
          <w:p w:rsidR="00A02B30" w:rsidRDefault="00B05A60">
            <w:pPr>
              <w:pStyle w:val="TableParagraph"/>
              <w:spacing w:line="206" w:lineRule="exact"/>
              <w:ind w:left="54"/>
              <w:rPr>
                <w:sz w:val="18"/>
              </w:rPr>
            </w:pPr>
            <w:r>
              <w:rPr>
                <w:sz w:val="18"/>
              </w:rPr>
              <w:t>П</w:t>
            </w:r>
          </w:p>
        </w:tc>
        <w:tc>
          <w:tcPr>
            <w:tcW w:w="833" w:type="dxa"/>
          </w:tcPr>
          <w:p w:rsidR="00A02B30" w:rsidRDefault="00B05A60">
            <w:pPr>
              <w:pStyle w:val="TableParagraph"/>
              <w:spacing w:line="206" w:lineRule="exact"/>
              <w:ind w:left="157"/>
              <w:rPr>
                <w:sz w:val="18"/>
              </w:rPr>
            </w:pPr>
            <w:r>
              <w:rPr>
                <w:sz w:val="18"/>
              </w:rPr>
              <w:t>474</w:t>
            </w:r>
          </w:p>
        </w:tc>
        <w:tc>
          <w:tcPr>
            <w:tcW w:w="1856" w:type="dxa"/>
          </w:tcPr>
          <w:p w:rsidR="00A02B30" w:rsidRDefault="00B05A60">
            <w:pPr>
              <w:pStyle w:val="TableParagraph"/>
              <w:spacing w:line="206" w:lineRule="exact"/>
              <w:ind w:left="414"/>
              <w:rPr>
                <w:sz w:val="18"/>
              </w:rPr>
            </w:pPr>
            <w:r>
              <w:rPr>
                <w:sz w:val="18"/>
              </w:rPr>
              <w:t>7373511.89</w:t>
            </w:r>
          </w:p>
        </w:tc>
        <w:tc>
          <w:tcPr>
            <w:tcW w:w="1500" w:type="dxa"/>
          </w:tcPr>
          <w:p w:rsidR="00A02B30" w:rsidRDefault="00B05A60">
            <w:pPr>
              <w:pStyle w:val="TableParagraph"/>
              <w:spacing w:line="206" w:lineRule="exact"/>
              <w:ind w:right="46"/>
              <w:jc w:val="right"/>
              <w:rPr>
                <w:sz w:val="18"/>
              </w:rPr>
            </w:pPr>
            <w:r>
              <w:rPr>
                <w:sz w:val="18"/>
              </w:rPr>
              <w:t>4930605.22</w:t>
            </w:r>
          </w:p>
        </w:tc>
      </w:tr>
      <w:tr w:rsidR="00A02B30">
        <w:trPr>
          <w:trHeight w:val="218"/>
        </w:trPr>
        <w:tc>
          <w:tcPr>
            <w:tcW w:w="337" w:type="dxa"/>
          </w:tcPr>
          <w:p w:rsidR="00A02B30" w:rsidRDefault="00B05A60">
            <w:pPr>
              <w:pStyle w:val="TableParagraph"/>
              <w:spacing w:line="187" w:lineRule="exact"/>
              <w:ind w:left="54"/>
              <w:rPr>
                <w:sz w:val="18"/>
              </w:rPr>
            </w:pPr>
            <w:r>
              <w:rPr>
                <w:sz w:val="18"/>
              </w:rPr>
              <w:t>П</w:t>
            </w:r>
          </w:p>
        </w:tc>
        <w:tc>
          <w:tcPr>
            <w:tcW w:w="833" w:type="dxa"/>
          </w:tcPr>
          <w:p w:rsidR="00A02B30" w:rsidRDefault="00B05A60">
            <w:pPr>
              <w:pStyle w:val="TableParagraph"/>
              <w:spacing w:line="187" w:lineRule="exact"/>
              <w:ind w:left="157"/>
              <w:rPr>
                <w:sz w:val="18"/>
              </w:rPr>
            </w:pPr>
            <w:r>
              <w:rPr>
                <w:sz w:val="18"/>
              </w:rPr>
              <w:t>475</w:t>
            </w:r>
          </w:p>
        </w:tc>
        <w:tc>
          <w:tcPr>
            <w:tcW w:w="1856" w:type="dxa"/>
          </w:tcPr>
          <w:p w:rsidR="00A02B30" w:rsidRDefault="00B05A60">
            <w:pPr>
              <w:pStyle w:val="TableParagraph"/>
              <w:spacing w:line="187" w:lineRule="exact"/>
              <w:ind w:left="411"/>
              <w:rPr>
                <w:sz w:val="18"/>
              </w:rPr>
            </w:pPr>
            <w:r>
              <w:rPr>
                <w:sz w:val="18"/>
              </w:rPr>
              <w:t>7373498.76</w:t>
            </w:r>
          </w:p>
        </w:tc>
        <w:tc>
          <w:tcPr>
            <w:tcW w:w="1500" w:type="dxa"/>
          </w:tcPr>
          <w:p w:rsidR="00A02B30" w:rsidRDefault="00B05A60">
            <w:pPr>
              <w:pStyle w:val="TableParagraph"/>
              <w:spacing w:line="187" w:lineRule="exact"/>
              <w:ind w:right="46"/>
              <w:jc w:val="right"/>
              <w:rPr>
                <w:sz w:val="18"/>
              </w:rPr>
            </w:pPr>
            <w:r>
              <w:rPr>
                <w:sz w:val="18"/>
              </w:rPr>
              <w:t>4930640.73</w:t>
            </w:r>
          </w:p>
        </w:tc>
      </w:tr>
    </w:tbl>
    <w:p w:rsidR="00A02B30" w:rsidRDefault="00A02B30">
      <w:pPr>
        <w:spacing w:line="187" w:lineRule="exact"/>
        <w:jc w:val="right"/>
        <w:rPr>
          <w:sz w:val="18"/>
        </w:rPr>
        <w:sectPr w:rsidR="00A02B30">
          <w:type w:val="continuous"/>
          <w:pgSz w:w="12480" w:h="15650"/>
          <w:pgMar w:top="1480" w:right="740" w:bottom="280" w:left="740" w:header="720" w:footer="720" w:gutter="0"/>
          <w:cols w:space="720"/>
        </w:sect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pPr>
    </w:p>
    <w:p w:rsidR="00A02B30" w:rsidRDefault="00A02B30">
      <w:pPr>
        <w:sectPr w:rsidR="00A02B30">
          <w:pgSz w:w="12480" w:h="15650"/>
          <w:pgMar w:top="200" w:right="740" w:bottom="280" w:left="740" w:header="720" w:footer="720" w:gutter="0"/>
          <w:cols w:space="720"/>
        </w:sectPr>
      </w:pPr>
    </w:p>
    <w:p w:rsidR="00A02B30" w:rsidRDefault="00B05A60">
      <w:pPr>
        <w:pStyle w:val="BodyText"/>
        <w:spacing w:before="92"/>
        <w:ind w:left="1616"/>
      </w:pPr>
      <w:r>
        <w:pict>
          <v:line id="_x0000_s1042" style="position:absolute;left:0;text-align:left;z-index:251686400;mso-position-horizontal-relative:page;mso-position-vertical-relative:page" from="304.7pt,9.65pt" to="304.7pt,746.65pt" strokeweight=".6pt">
            <w10:wrap anchorx="page" anchory="page"/>
          </v:line>
        </w:pict>
      </w:r>
      <w:r>
        <w:pict>
          <v:shape id="_x0000_s1041" type="#_x0000_t202" style="position:absolute;left:0;text-align:left;margin-left:46.05pt;margin-top:-160.3pt;width:496.2pt;height:167.65pt;z-index:2516874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9"/>
                    <w:gridCol w:w="960"/>
                    <w:gridCol w:w="1856"/>
                    <w:gridCol w:w="2147"/>
                    <w:gridCol w:w="1391"/>
                    <w:gridCol w:w="1858"/>
                    <w:gridCol w:w="1498"/>
                  </w:tblGrid>
                  <w:tr w:rsidR="00A02B30">
                    <w:trPr>
                      <w:trHeight w:val="238"/>
                    </w:trPr>
                    <w:tc>
                      <w:tcPr>
                        <w:tcW w:w="209" w:type="dxa"/>
                      </w:tcPr>
                      <w:p w:rsidR="00A02B30" w:rsidRDefault="00A02B30">
                        <w:pPr>
                          <w:pStyle w:val="TableParagraph"/>
                          <w:spacing w:before="0"/>
                          <w:rPr>
                            <w:sz w:val="16"/>
                          </w:rPr>
                        </w:pPr>
                      </w:p>
                    </w:tc>
                    <w:tc>
                      <w:tcPr>
                        <w:tcW w:w="960" w:type="dxa"/>
                      </w:tcPr>
                      <w:p w:rsidR="00A02B30" w:rsidRDefault="00B05A60">
                        <w:pPr>
                          <w:pStyle w:val="TableParagraph"/>
                          <w:spacing w:before="13" w:line="205" w:lineRule="exact"/>
                          <w:ind w:left="27"/>
                          <w:rPr>
                            <w:sz w:val="18"/>
                          </w:rPr>
                        </w:pPr>
                        <w:r>
                          <w:rPr>
                            <w:sz w:val="18"/>
                          </w:rPr>
                          <w:t>БРОЈ</w:t>
                        </w:r>
                      </w:p>
                    </w:tc>
                    <w:tc>
                      <w:tcPr>
                        <w:tcW w:w="1856" w:type="dxa"/>
                      </w:tcPr>
                      <w:p w:rsidR="00A02B30" w:rsidRDefault="00B05A60">
                        <w:pPr>
                          <w:pStyle w:val="TableParagraph"/>
                          <w:spacing w:before="13" w:line="205" w:lineRule="exact"/>
                          <w:ind w:right="183"/>
                          <w:jc w:val="center"/>
                          <w:rPr>
                            <w:sz w:val="18"/>
                          </w:rPr>
                        </w:pPr>
                        <w:r>
                          <w:rPr>
                            <w:sz w:val="18"/>
                          </w:rPr>
                          <w:t>X</w:t>
                        </w:r>
                      </w:p>
                    </w:tc>
                    <w:tc>
                      <w:tcPr>
                        <w:tcW w:w="2147" w:type="dxa"/>
                      </w:tcPr>
                      <w:p w:rsidR="00A02B30" w:rsidRDefault="00B05A60">
                        <w:pPr>
                          <w:pStyle w:val="TableParagraph"/>
                          <w:spacing w:before="13" w:line="205" w:lineRule="exact"/>
                          <w:ind w:right="97"/>
                          <w:jc w:val="center"/>
                          <w:rPr>
                            <w:sz w:val="18"/>
                          </w:rPr>
                        </w:pPr>
                        <w:r>
                          <w:rPr>
                            <w:sz w:val="18"/>
                          </w:rPr>
                          <w:t>Y</w:t>
                        </w:r>
                      </w:p>
                    </w:tc>
                    <w:tc>
                      <w:tcPr>
                        <w:tcW w:w="1391" w:type="dxa"/>
                      </w:tcPr>
                      <w:p w:rsidR="00A02B30" w:rsidRDefault="00B05A60">
                        <w:pPr>
                          <w:pStyle w:val="TableParagraph"/>
                          <w:ind w:right="67"/>
                          <w:jc w:val="center"/>
                          <w:rPr>
                            <w:sz w:val="18"/>
                          </w:rPr>
                        </w:pPr>
                        <w:r>
                          <w:rPr>
                            <w:sz w:val="18"/>
                          </w:rPr>
                          <w:t>БРОЈ</w:t>
                        </w:r>
                      </w:p>
                    </w:tc>
                    <w:tc>
                      <w:tcPr>
                        <w:tcW w:w="1858" w:type="dxa"/>
                      </w:tcPr>
                      <w:p w:rsidR="00A02B30" w:rsidRDefault="00B05A60">
                        <w:pPr>
                          <w:pStyle w:val="TableParagraph"/>
                          <w:ind w:right="175"/>
                          <w:jc w:val="center"/>
                          <w:rPr>
                            <w:sz w:val="18"/>
                          </w:rPr>
                        </w:pPr>
                        <w:r>
                          <w:rPr>
                            <w:sz w:val="18"/>
                          </w:rPr>
                          <w:t>X</w:t>
                        </w:r>
                      </w:p>
                    </w:tc>
                    <w:tc>
                      <w:tcPr>
                        <w:tcW w:w="1498" w:type="dxa"/>
                      </w:tcPr>
                      <w:p w:rsidR="00A02B30" w:rsidRDefault="00B05A60">
                        <w:pPr>
                          <w:pStyle w:val="TableParagraph"/>
                          <w:ind w:left="554"/>
                          <w:jc w:val="center"/>
                          <w:rPr>
                            <w:sz w:val="18"/>
                          </w:rPr>
                        </w:pPr>
                        <w:r>
                          <w:rPr>
                            <w:sz w:val="18"/>
                          </w:rPr>
                          <w:t>Y</w:t>
                        </w:r>
                      </w:p>
                    </w:tc>
                  </w:tr>
                  <w:tr w:rsidR="00A02B30">
                    <w:trPr>
                      <w:trHeight w:val="238"/>
                    </w:trPr>
                    <w:tc>
                      <w:tcPr>
                        <w:tcW w:w="209" w:type="dxa"/>
                      </w:tcPr>
                      <w:p w:rsidR="00A02B30" w:rsidRDefault="00B05A60">
                        <w:pPr>
                          <w:pStyle w:val="TableParagraph"/>
                          <w:spacing w:before="13" w:line="205" w:lineRule="exact"/>
                          <w:ind w:left="20"/>
                          <w:jc w:val="center"/>
                          <w:rPr>
                            <w:sz w:val="18"/>
                          </w:rPr>
                        </w:pPr>
                        <w:r>
                          <w:rPr>
                            <w:sz w:val="18"/>
                          </w:rPr>
                          <w:t>П</w:t>
                        </w:r>
                      </w:p>
                    </w:tc>
                    <w:tc>
                      <w:tcPr>
                        <w:tcW w:w="960" w:type="dxa"/>
                      </w:tcPr>
                      <w:p w:rsidR="00A02B30" w:rsidRDefault="00B05A60">
                        <w:pPr>
                          <w:pStyle w:val="TableParagraph"/>
                          <w:spacing w:before="13" w:line="205" w:lineRule="exact"/>
                          <w:ind w:right="406"/>
                          <w:jc w:val="right"/>
                          <w:rPr>
                            <w:sz w:val="18"/>
                          </w:rPr>
                        </w:pPr>
                        <w:r>
                          <w:rPr>
                            <w:sz w:val="18"/>
                          </w:rPr>
                          <w:t>476</w:t>
                        </w:r>
                      </w:p>
                    </w:tc>
                    <w:tc>
                      <w:tcPr>
                        <w:tcW w:w="1856" w:type="dxa"/>
                      </w:tcPr>
                      <w:p w:rsidR="00A02B30" w:rsidRDefault="00B05A60">
                        <w:pPr>
                          <w:pStyle w:val="TableParagraph"/>
                          <w:spacing w:before="13" w:line="205" w:lineRule="exact"/>
                          <w:ind w:left="388" w:right="570"/>
                          <w:jc w:val="center"/>
                          <w:rPr>
                            <w:sz w:val="18"/>
                          </w:rPr>
                        </w:pPr>
                        <w:r>
                          <w:rPr>
                            <w:sz w:val="18"/>
                          </w:rPr>
                          <w:t>7373486.26</w:t>
                        </w:r>
                      </w:p>
                    </w:tc>
                    <w:tc>
                      <w:tcPr>
                        <w:tcW w:w="2147" w:type="dxa"/>
                      </w:tcPr>
                      <w:p w:rsidR="00A02B30" w:rsidRDefault="00B05A60">
                        <w:pPr>
                          <w:pStyle w:val="TableParagraph"/>
                          <w:spacing w:before="13" w:line="205" w:lineRule="exact"/>
                          <w:ind w:left="573" w:right="676"/>
                          <w:jc w:val="center"/>
                          <w:rPr>
                            <w:sz w:val="18"/>
                          </w:rPr>
                        </w:pPr>
                        <w:r>
                          <w:rPr>
                            <w:sz w:val="18"/>
                          </w:rPr>
                          <w:t>4930689.12</w:t>
                        </w:r>
                      </w:p>
                    </w:tc>
                    <w:tc>
                      <w:tcPr>
                        <w:tcW w:w="1391" w:type="dxa"/>
                      </w:tcPr>
                      <w:p w:rsidR="00A02B30" w:rsidRDefault="00B05A60">
                        <w:pPr>
                          <w:pStyle w:val="TableParagraph"/>
                          <w:tabs>
                            <w:tab w:val="left" w:pos="440"/>
                          </w:tabs>
                          <w:spacing w:before="10"/>
                          <w:ind w:right="136"/>
                          <w:jc w:val="center"/>
                          <w:rPr>
                            <w:sz w:val="18"/>
                          </w:rPr>
                        </w:pPr>
                        <w:r>
                          <w:rPr>
                            <w:sz w:val="18"/>
                          </w:rPr>
                          <w:t>П</w:t>
                        </w:r>
                        <w:r>
                          <w:rPr>
                            <w:sz w:val="18"/>
                          </w:rPr>
                          <w:tab/>
                          <w:t>409</w:t>
                        </w:r>
                      </w:p>
                    </w:tc>
                    <w:tc>
                      <w:tcPr>
                        <w:tcW w:w="1858" w:type="dxa"/>
                      </w:tcPr>
                      <w:p w:rsidR="00A02B30" w:rsidRDefault="00B05A60">
                        <w:pPr>
                          <w:pStyle w:val="TableParagraph"/>
                          <w:spacing w:before="10"/>
                          <w:ind w:left="389" w:right="564"/>
                          <w:jc w:val="center"/>
                          <w:rPr>
                            <w:sz w:val="18"/>
                          </w:rPr>
                        </w:pPr>
                        <w:r>
                          <w:rPr>
                            <w:sz w:val="18"/>
                          </w:rPr>
                          <w:t>7373671.59</w:t>
                        </w:r>
                      </w:p>
                    </w:tc>
                    <w:tc>
                      <w:tcPr>
                        <w:tcW w:w="1498" w:type="dxa"/>
                      </w:tcPr>
                      <w:p w:rsidR="00A02B30" w:rsidRDefault="00B05A60">
                        <w:pPr>
                          <w:pStyle w:val="TableParagraph"/>
                          <w:spacing w:before="10"/>
                          <w:ind w:left="572" w:right="24"/>
                          <w:jc w:val="center"/>
                          <w:rPr>
                            <w:sz w:val="18"/>
                          </w:rPr>
                        </w:pPr>
                        <w:r>
                          <w:rPr>
                            <w:sz w:val="18"/>
                          </w:rPr>
                          <w:t>4930280.58</w:t>
                        </w:r>
                      </w:p>
                    </w:tc>
                  </w:tr>
                  <w:tr w:rsidR="00A02B30">
                    <w:trPr>
                      <w:trHeight w:val="238"/>
                    </w:trPr>
                    <w:tc>
                      <w:tcPr>
                        <w:tcW w:w="209" w:type="dxa"/>
                      </w:tcPr>
                      <w:p w:rsidR="00A02B30" w:rsidRDefault="00B05A60">
                        <w:pPr>
                          <w:pStyle w:val="TableParagraph"/>
                          <w:spacing w:before="13" w:line="205" w:lineRule="exact"/>
                          <w:ind w:left="21"/>
                          <w:jc w:val="center"/>
                          <w:rPr>
                            <w:sz w:val="18"/>
                          </w:rPr>
                        </w:pPr>
                        <w:r>
                          <w:rPr>
                            <w:sz w:val="18"/>
                          </w:rPr>
                          <w:t>П</w:t>
                        </w:r>
                      </w:p>
                    </w:tc>
                    <w:tc>
                      <w:tcPr>
                        <w:tcW w:w="960" w:type="dxa"/>
                      </w:tcPr>
                      <w:p w:rsidR="00A02B30" w:rsidRDefault="00B05A60">
                        <w:pPr>
                          <w:pStyle w:val="TableParagraph"/>
                          <w:spacing w:before="13" w:line="205" w:lineRule="exact"/>
                          <w:ind w:right="406"/>
                          <w:jc w:val="right"/>
                          <w:rPr>
                            <w:sz w:val="18"/>
                          </w:rPr>
                        </w:pPr>
                        <w:r>
                          <w:rPr>
                            <w:sz w:val="18"/>
                          </w:rPr>
                          <w:t>477</w:t>
                        </w:r>
                      </w:p>
                    </w:tc>
                    <w:tc>
                      <w:tcPr>
                        <w:tcW w:w="1856" w:type="dxa"/>
                      </w:tcPr>
                      <w:p w:rsidR="00A02B30" w:rsidRDefault="00B05A60">
                        <w:pPr>
                          <w:pStyle w:val="TableParagraph"/>
                          <w:spacing w:before="13" w:line="205" w:lineRule="exact"/>
                          <w:ind w:left="388" w:right="570"/>
                          <w:jc w:val="center"/>
                          <w:rPr>
                            <w:sz w:val="18"/>
                          </w:rPr>
                        </w:pPr>
                        <w:r>
                          <w:rPr>
                            <w:sz w:val="18"/>
                          </w:rPr>
                          <w:t>7373470.28</w:t>
                        </w:r>
                      </w:p>
                    </w:tc>
                    <w:tc>
                      <w:tcPr>
                        <w:tcW w:w="2147" w:type="dxa"/>
                      </w:tcPr>
                      <w:p w:rsidR="00A02B30" w:rsidRDefault="00B05A60">
                        <w:pPr>
                          <w:pStyle w:val="TableParagraph"/>
                          <w:spacing w:before="13" w:line="205" w:lineRule="exact"/>
                          <w:ind w:left="573" w:right="676"/>
                          <w:jc w:val="center"/>
                          <w:rPr>
                            <w:sz w:val="18"/>
                          </w:rPr>
                        </w:pPr>
                        <w:r>
                          <w:rPr>
                            <w:sz w:val="18"/>
                          </w:rPr>
                          <w:t>4930736.89</w:t>
                        </w:r>
                      </w:p>
                    </w:tc>
                    <w:tc>
                      <w:tcPr>
                        <w:tcW w:w="1391" w:type="dxa"/>
                      </w:tcPr>
                      <w:p w:rsidR="00A02B30" w:rsidRDefault="00B05A60">
                        <w:pPr>
                          <w:pStyle w:val="TableParagraph"/>
                          <w:tabs>
                            <w:tab w:val="left" w:pos="440"/>
                          </w:tabs>
                          <w:spacing w:before="10"/>
                          <w:ind w:right="136"/>
                          <w:jc w:val="center"/>
                          <w:rPr>
                            <w:sz w:val="18"/>
                          </w:rPr>
                        </w:pPr>
                        <w:r>
                          <w:rPr>
                            <w:sz w:val="18"/>
                          </w:rPr>
                          <w:t>П</w:t>
                        </w:r>
                        <w:r>
                          <w:rPr>
                            <w:sz w:val="18"/>
                          </w:rPr>
                          <w:tab/>
                          <w:t>410</w:t>
                        </w:r>
                      </w:p>
                    </w:tc>
                    <w:tc>
                      <w:tcPr>
                        <w:tcW w:w="1858" w:type="dxa"/>
                      </w:tcPr>
                      <w:p w:rsidR="00A02B30" w:rsidRDefault="00B05A60">
                        <w:pPr>
                          <w:pStyle w:val="TableParagraph"/>
                          <w:spacing w:before="10"/>
                          <w:ind w:left="389" w:right="564"/>
                          <w:jc w:val="center"/>
                          <w:rPr>
                            <w:sz w:val="18"/>
                          </w:rPr>
                        </w:pPr>
                        <w:r>
                          <w:rPr>
                            <w:sz w:val="18"/>
                          </w:rPr>
                          <w:t>7373678.19</w:t>
                        </w:r>
                      </w:p>
                    </w:tc>
                    <w:tc>
                      <w:tcPr>
                        <w:tcW w:w="1498" w:type="dxa"/>
                      </w:tcPr>
                      <w:p w:rsidR="00A02B30" w:rsidRDefault="00B05A60">
                        <w:pPr>
                          <w:pStyle w:val="TableParagraph"/>
                          <w:spacing w:before="10"/>
                          <w:ind w:left="572" w:right="24"/>
                          <w:jc w:val="center"/>
                          <w:rPr>
                            <w:sz w:val="18"/>
                          </w:rPr>
                        </w:pPr>
                        <w:r>
                          <w:rPr>
                            <w:sz w:val="18"/>
                          </w:rPr>
                          <w:t>4930274.02</w:t>
                        </w:r>
                      </w:p>
                    </w:tc>
                  </w:tr>
                  <w:tr w:rsidR="00A02B30">
                    <w:trPr>
                      <w:trHeight w:val="238"/>
                    </w:trPr>
                    <w:tc>
                      <w:tcPr>
                        <w:tcW w:w="209" w:type="dxa"/>
                      </w:tcPr>
                      <w:p w:rsidR="00A02B30" w:rsidRDefault="00B05A60">
                        <w:pPr>
                          <w:pStyle w:val="TableParagraph"/>
                          <w:spacing w:before="13" w:line="205" w:lineRule="exact"/>
                          <w:ind w:left="21"/>
                          <w:jc w:val="center"/>
                          <w:rPr>
                            <w:sz w:val="18"/>
                          </w:rPr>
                        </w:pPr>
                        <w:r>
                          <w:rPr>
                            <w:sz w:val="18"/>
                          </w:rPr>
                          <w:t>П</w:t>
                        </w:r>
                      </w:p>
                    </w:tc>
                    <w:tc>
                      <w:tcPr>
                        <w:tcW w:w="960" w:type="dxa"/>
                      </w:tcPr>
                      <w:p w:rsidR="00A02B30" w:rsidRDefault="00B05A60">
                        <w:pPr>
                          <w:pStyle w:val="TableParagraph"/>
                          <w:spacing w:before="13" w:line="205" w:lineRule="exact"/>
                          <w:ind w:right="406"/>
                          <w:jc w:val="right"/>
                          <w:rPr>
                            <w:sz w:val="18"/>
                          </w:rPr>
                        </w:pPr>
                        <w:r>
                          <w:rPr>
                            <w:sz w:val="18"/>
                          </w:rPr>
                          <w:t>478</w:t>
                        </w:r>
                      </w:p>
                    </w:tc>
                    <w:tc>
                      <w:tcPr>
                        <w:tcW w:w="1856" w:type="dxa"/>
                      </w:tcPr>
                      <w:p w:rsidR="00A02B30" w:rsidRDefault="00B05A60">
                        <w:pPr>
                          <w:pStyle w:val="TableParagraph"/>
                          <w:spacing w:before="13" w:line="205" w:lineRule="exact"/>
                          <w:ind w:left="388" w:right="570"/>
                          <w:jc w:val="center"/>
                          <w:rPr>
                            <w:sz w:val="18"/>
                          </w:rPr>
                        </w:pPr>
                        <w:r>
                          <w:rPr>
                            <w:sz w:val="18"/>
                          </w:rPr>
                          <w:t>7373443.54</w:t>
                        </w:r>
                      </w:p>
                    </w:tc>
                    <w:tc>
                      <w:tcPr>
                        <w:tcW w:w="2147" w:type="dxa"/>
                      </w:tcPr>
                      <w:p w:rsidR="00A02B30" w:rsidRDefault="00B05A60">
                        <w:pPr>
                          <w:pStyle w:val="TableParagraph"/>
                          <w:spacing w:before="13" w:line="205" w:lineRule="exact"/>
                          <w:ind w:left="572" w:right="676"/>
                          <w:jc w:val="center"/>
                          <w:rPr>
                            <w:sz w:val="18"/>
                          </w:rPr>
                        </w:pPr>
                        <w:r>
                          <w:rPr>
                            <w:sz w:val="18"/>
                          </w:rPr>
                          <w:t>4930812.04</w:t>
                        </w:r>
                      </w:p>
                    </w:tc>
                    <w:tc>
                      <w:tcPr>
                        <w:tcW w:w="1391" w:type="dxa"/>
                      </w:tcPr>
                      <w:p w:rsidR="00A02B30" w:rsidRDefault="00B05A60">
                        <w:pPr>
                          <w:pStyle w:val="TableParagraph"/>
                          <w:tabs>
                            <w:tab w:val="left" w:pos="443"/>
                          </w:tabs>
                          <w:spacing w:before="10"/>
                          <w:ind w:right="146"/>
                          <w:jc w:val="center"/>
                          <w:rPr>
                            <w:sz w:val="18"/>
                          </w:rPr>
                        </w:pPr>
                        <w:r>
                          <w:rPr>
                            <w:sz w:val="18"/>
                          </w:rPr>
                          <w:t>П</w:t>
                        </w:r>
                        <w:r>
                          <w:rPr>
                            <w:sz w:val="18"/>
                          </w:rPr>
                          <w:tab/>
                        </w:r>
                        <w:r>
                          <w:rPr>
                            <w:spacing w:val="-5"/>
                            <w:sz w:val="18"/>
                          </w:rPr>
                          <w:t>411</w:t>
                        </w:r>
                      </w:p>
                    </w:tc>
                    <w:tc>
                      <w:tcPr>
                        <w:tcW w:w="1858" w:type="dxa"/>
                      </w:tcPr>
                      <w:p w:rsidR="00A02B30" w:rsidRDefault="00B05A60">
                        <w:pPr>
                          <w:pStyle w:val="TableParagraph"/>
                          <w:spacing w:before="10"/>
                          <w:ind w:left="389" w:right="563"/>
                          <w:jc w:val="center"/>
                          <w:rPr>
                            <w:sz w:val="18"/>
                          </w:rPr>
                        </w:pPr>
                        <w:r>
                          <w:rPr>
                            <w:sz w:val="18"/>
                          </w:rPr>
                          <w:t>7373709.30</w:t>
                        </w:r>
                      </w:p>
                    </w:tc>
                    <w:tc>
                      <w:tcPr>
                        <w:tcW w:w="1498" w:type="dxa"/>
                      </w:tcPr>
                      <w:p w:rsidR="00A02B30" w:rsidRDefault="00B05A60">
                        <w:pPr>
                          <w:pStyle w:val="TableParagraph"/>
                          <w:spacing w:before="10"/>
                          <w:ind w:left="572" w:right="23"/>
                          <w:jc w:val="center"/>
                          <w:rPr>
                            <w:sz w:val="18"/>
                          </w:rPr>
                        </w:pPr>
                        <w:r>
                          <w:rPr>
                            <w:sz w:val="18"/>
                          </w:rPr>
                          <w:t>4930247.52</w:t>
                        </w:r>
                      </w:p>
                    </w:tc>
                  </w:tr>
                  <w:tr w:rsidR="00A02B30">
                    <w:trPr>
                      <w:trHeight w:val="238"/>
                    </w:trPr>
                    <w:tc>
                      <w:tcPr>
                        <w:tcW w:w="209" w:type="dxa"/>
                      </w:tcPr>
                      <w:p w:rsidR="00A02B30" w:rsidRDefault="00B05A60">
                        <w:pPr>
                          <w:pStyle w:val="TableParagraph"/>
                          <w:spacing w:before="13" w:line="205" w:lineRule="exact"/>
                          <w:ind w:left="22"/>
                          <w:jc w:val="center"/>
                          <w:rPr>
                            <w:sz w:val="18"/>
                          </w:rPr>
                        </w:pPr>
                        <w:r>
                          <w:rPr>
                            <w:sz w:val="18"/>
                          </w:rPr>
                          <w:t>П</w:t>
                        </w:r>
                      </w:p>
                    </w:tc>
                    <w:tc>
                      <w:tcPr>
                        <w:tcW w:w="960" w:type="dxa"/>
                      </w:tcPr>
                      <w:p w:rsidR="00A02B30" w:rsidRDefault="00B05A60">
                        <w:pPr>
                          <w:pStyle w:val="TableParagraph"/>
                          <w:spacing w:before="13" w:line="205" w:lineRule="exact"/>
                          <w:ind w:right="406"/>
                          <w:jc w:val="right"/>
                          <w:rPr>
                            <w:sz w:val="18"/>
                          </w:rPr>
                        </w:pPr>
                        <w:r>
                          <w:rPr>
                            <w:sz w:val="18"/>
                          </w:rPr>
                          <w:t>479</w:t>
                        </w:r>
                      </w:p>
                    </w:tc>
                    <w:tc>
                      <w:tcPr>
                        <w:tcW w:w="1856" w:type="dxa"/>
                      </w:tcPr>
                      <w:p w:rsidR="00A02B30" w:rsidRDefault="00B05A60">
                        <w:pPr>
                          <w:pStyle w:val="TableParagraph"/>
                          <w:spacing w:before="13" w:line="205" w:lineRule="exact"/>
                          <w:ind w:left="389" w:right="570"/>
                          <w:jc w:val="center"/>
                          <w:rPr>
                            <w:sz w:val="18"/>
                          </w:rPr>
                        </w:pPr>
                        <w:r>
                          <w:rPr>
                            <w:sz w:val="18"/>
                          </w:rPr>
                          <w:t>7373444.83</w:t>
                        </w:r>
                      </w:p>
                    </w:tc>
                    <w:tc>
                      <w:tcPr>
                        <w:tcW w:w="2147" w:type="dxa"/>
                      </w:tcPr>
                      <w:p w:rsidR="00A02B30" w:rsidRDefault="00B05A60">
                        <w:pPr>
                          <w:pStyle w:val="TableParagraph"/>
                          <w:spacing w:before="13" w:line="205" w:lineRule="exact"/>
                          <w:ind w:left="574" w:right="676"/>
                          <w:jc w:val="center"/>
                          <w:rPr>
                            <w:sz w:val="18"/>
                          </w:rPr>
                        </w:pPr>
                        <w:r>
                          <w:rPr>
                            <w:sz w:val="18"/>
                          </w:rPr>
                          <w:t>4930820.82</w:t>
                        </w:r>
                      </w:p>
                    </w:tc>
                    <w:tc>
                      <w:tcPr>
                        <w:tcW w:w="1391" w:type="dxa"/>
                      </w:tcPr>
                      <w:p w:rsidR="00A02B30" w:rsidRDefault="00B05A60">
                        <w:pPr>
                          <w:pStyle w:val="TableParagraph"/>
                          <w:tabs>
                            <w:tab w:val="left" w:pos="440"/>
                          </w:tabs>
                          <w:spacing w:before="10"/>
                          <w:ind w:right="135"/>
                          <w:jc w:val="center"/>
                          <w:rPr>
                            <w:sz w:val="18"/>
                          </w:rPr>
                        </w:pPr>
                        <w:r>
                          <w:rPr>
                            <w:sz w:val="18"/>
                          </w:rPr>
                          <w:t>П</w:t>
                        </w:r>
                        <w:r>
                          <w:rPr>
                            <w:sz w:val="18"/>
                          </w:rPr>
                          <w:tab/>
                          <w:t>412</w:t>
                        </w:r>
                      </w:p>
                    </w:tc>
                    <w:tc>
                      <w:tcPr>
                        <w:tcW w:w="1858" w:type="dxa"/>
                      </w:tcPr>
                      <w:p w:rsidR="00A02B30" w:rsidRDefault="00B05A60">
                        <w:pPr>
                          <w:pStyle w:val="TableParagraph"/>
                          <w:spacing w:before="10"/>
                          <w:ind w:left="389" w:right="563"/>
                          <w:jc w:val="center"/>
                          <w:rPr>
                            <w:sz w:val="18"/>
                          </w:rPr>
                        </w:pPr>
                        <w:r>
                          <w:rPr>
                            <w:sz w:val="18"/>
                          </w:rPr>
                          <w:t>7373725.10</w:t>
                        </w:r>
                      </w:p>
                    </w:tc>
                    <w:tc>
                      <w:tcPr>
                        <w:tcW w:w="1498" w:type="dxa"/>
                      </w:tcPr>
                      <w:p w:rsidR="00A02B30" w:rsidRDefault="00B05A60">
                        <w:pPr>
                          <w:pStyle w:val="TableParagraph"/>
                          <w:spacing w:before="10"/>
                          <w:ind w:left="572" w:right="23"/>
                          <w:jc w:val="center"/>
                          <w:rPr>
                            <w:sz w:val="18"/>
                          </w:rPr>
                        </w:pPr>
                        <w:r>
                          <w:rPr>
                            <w:sz w:val="18"/>
                          </w:rPr>
                          <w:t>4930235.22</w:t>
                        </w:r>
                      </w:p>
                    </w:tc>
                  </w:tr>
                  <w:tr w:rsidR="00A02B30">
                    <w:trPr>
                      <w:trHeight w:val="238"/>
                    </w:trPr>
                    <w:tc>
                      <w:tcPr>
                        <w:tcW w:w="209" w:type="dxa"/>
                      </w:tcPr>
                      <w:p w:rsidR="00A02B30" w:rsidRDefault="00B05A60">
                        <w:pPr>
                          <w:pStyle w:val="TableParagraph"/>
                          <w:spacing w:before="13" w:line="205" w:lineRule="exact"/>
                          <w:ind w:left="22"/>
                          <w:jc w:val="center"/>
                          <w:rPr>
                            <w:sz w:val="18"/>
                          </w:rPr>
                        </w:pPr>
                        <w:r>
                          <w:rPr>
                            <w:sz w:val="18"/>
                          </w:rPr>
                          <w:t>П</w:t>
                        </w:r>
                      </w:p>
                    </w:tc>
                    <w:tc>
                      <w:tcPr>
                        <w:tcW w:w="960" w:type="dxa"/>
                      </w:tcPr>
                      <w:p w:rsidR="00A02B30" w:rsidRDefault="00B05A60">
                        <w:pPr>
                          <w:pStyle w:val="TableParagraph"/>
                          <w:spacing w:before="13" w:line="205" w:lineRule="exact"/>
                          <w:ind w:right="407"/>
                          <w:jc w:val="right"/>
                          <w:rPr>
                            <w:sz w:val="18"/>
                          </w:rPr>
                        </w:pPr>
                        <w:r>
                          <w:rPr>
                            <w:sz w:val="18"/>
                          </w:rPr>
                          <w:t>480</w:t>
                        </w:r>
                      </w:p>
                    </w:tc>
                    <w:tc>
                      <w:tcPr>
                        <w:tcW w:w="1856" w:type="dxa"/>
                      </w:tcPr>
                      <w:p w:rsidR="00A02B30" w:rsidRDefault="00B05A60">
                        <w:pPr>
                          <w:pStyle w:val="TableParagraph"/>
                          <w:spacing w:before="13" w:line="205" w:lineRule="exact"/>
                          <w:ind w:left="389" w:right="570"/>
                          <w:jc w:val="center"/>
                          <w:rPr>
                            <w:sz w:val="18"/>
                          </w:rPr>
                        </w:pPr>
                        <w:r>
                          <w:rPr>
                            <w:sz w:val="18"/>
                          </w:rPr>
                          <w:t>7373440.39</w:t>
                        </w:r>
                      </w:p>
                    </w:tc>
                    <w:tc>
                      <w:tcPr>
                        <w:tcW w:w="2147" w:type="dxa"/>
                      </w:tcPr>
                      <w:p w:rsidR="00A02B30" w:rsidRDefault="00B05A60">
                        <w:pPr>
                          <w:pStyle w:val="TableParagraph"/>
                          <w:spacing w:before="13" w:line="205" w:lineRule="exact"/>
                          <w:ind w:left="574" w:right="676"/>
                          <w:jc w:val="center"/>
                          <w:rPr>
                            <w:sz w:val="18"/>
                          </w:rPr>
                        </w:pPr>
                        <w:r>
                          <w:rPr>
                            <w:sz w:val="18"/>
                          </w:rPr>
                          <w:t>4930821.74</w:t>
                        </w:r>
                      </w:p>
                    </w:tc>
                    <w:tc>
                      <w:tcPr>
                        <w:tcW w:w="1391" w:type="dxa"/>
                      </w:tcPr>
                      <w:p w:rsidR="00A02B30" w:rsidRDefault="00B05A60">
                        <w:pPr>
                          <w:pStyle w:val="TableParagraph"/>
                          <w:tabs>
                            <w:tab w:val="left" w:pos="440"/>
                          </w:tabs>
                          <w:spacing w:before="10"/>
                          <w:ind w:right="135"/>
                          <w:jc w:val="center"/>
                          <w:rPr>
                            <w:sz w:val="18"/>
                          </w:rPr>
                        </w:pPr>
                        <w:r>
                          <w:rPr>
                            <w:sz w:val="18"/>
                          </w:rPr>
                          <w:t>П</w:t>
                        </w:r>
                        <w:r>
                          <w:rPr>
                            <w:sz w:val="18"/>
                          </w:rPr>
                          <w:tab/>
                          <w:t>413</w:t>
                        </w:r>
                      </w:p>
                    </w:tc>
                    <w:tc>
                      <w:tcPr>
                        <w:tcW w:w="1858" w:type="dxa"/>
                      </w:tcPr>
                      <w:p w:rsidR="00A02B30" w:rsidRDefault="00B05A60">
                        <w:pPr>
                          <w:pStyle w:val="TableParagraph"/>
                          <w:spacing w:before="10"/>
                          <w:ind w:left="389" w:right="563"/>
                          <w:jc w:val="center"/>
                          <w:rPr>
                            <w:sz w:val="18"/>
                          </w:rPr>
                        </w:pPr>
                        <w:r>
                          <w:rPr>
                            <w:sz w:val="18"/>
                          </w:rPr>
                          <w:t>7373727.35</w:t>
                        </w:r>
                      </w:p>
                    </w:tc>
                    <w:tc>
                      <w:tcPr>
                        <w:tcW w:w="1498" w:type="dxa"/>
                      </w:tcPr>
                      <w:p w:rsidR="00A02B30" w:rsidRDefault="00B05A60">
                        <w:pPr>
                          <w:pStyle w:val="TableParagraph"/>
                          <w:spacing w:before="10"/>
                          <w:ind w:left="572" w:right="23"/>
                          <w:jc w:val="center"/>
                          <w:rPr>
                            <w:sz w:val="18"/>
                          </w:rPr>
                        </w:pPr>
                        <w:r>
                          <w:rPr>
                            <w:sz w:val="18"/>
                          </w:rPr>
                          <w:t>4930228.25</w:t>
                        </w:r>
                      </w:p>
                    </w:tc>
                  </w:tr>
                  <w:tr w:rsidR="00A02B30">
                    <w:trPr>
                      <w:trHeight w:val="238"/>
                    </w:trPr>
                    <w:tc>
                      <w:tcPr>
                        <w:tcW w:w="209" w:type="dxa"/>
                      </w:tcPr>
                      <w:p w:rsidR="00A02B30" w:rsidRDefault="00B05A60">
                        <w:pPr>
                          <w:pStyle w:val="TableParagraph"/>
                          <w:spacing w:before="13" w:line="205" w:lineRule="exact"/>
                          <w:ind w:left="22"/>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481</w:t>
                        </w:r>
                      </w:p>
                    </w:tc>
                    <w:tc>
                      <w:tcPr>
                        <w:tcW w:w="1856" w:type="dxa"/>
                      </w:tcPr>
                      <w:p w:rsidR="00A02B30" w:rsidRDefault="00B05A60">
                        <w:pPr>
                          <w:pStyle w:val="TableParagraph"/>
                          <w:spacing w:before="13" w:line="205" w:lineRule="exact"/>
                          <w:ind w:left="389" w:right="570"/>
                          <w:jc w:val="center"/>
                          <w:rPr>
                            <w:sz w:val="18"/>
                          </w:rPr>
                        </w:pPr>
                        <w:r>
                          <w:rPr>
                            <w:sz w:val="18"/>
                          </w:rPr>
                          <w:t>7373411.43</w:t>
                        </w:r>
                      </w:p>
                    </w:tc>
                    <w:tc>
                      <w:tcPr>
                        <w:tcW w:w="2147" w:type="dxa"/>
                      </w:tcPr>
                      <w:p w:rsidR="00A02B30" w:rsidRDefault="00B05A60">
                        <w:pPr>
                          <w:pStyle w:val="TableParagraph"/>
                          <w:spacing w:before="13" w:line="205" w:lineRule="exact"/>
                          <w:ind w:left="574" w:right="676"/>
                          <w:jc w:val="center"/>
                          <w:rPr>
                            <w:sz w:val="18"/>
                          </w:rPr>
                        </w:pPr>
                        <w:r>
                          <w:rPr>
                            <w:sz w:val="18"/>
                          </w:rPr>
                          <w:t>4930912.00</w:t>
                        </w:r>
                      </w:p>
                    </w:tc>
                    <w:tc>
                      <w:tcPr>
                        <w:tcW w:w="1391" w:type="dxa"/>
                      </w:tcPr>
                      <w:p w:rsidR="00A02B30" w:rsidRDefault="00B05A60">
                        <w:pPr>
                          <w:pStyle w:val="TableParagraph"/>
                          <w:tabs>
                            <w:tab w:val="left" w:pos="440"/>
                          </w:tabs>
                          <w:spacing w:before="10"/>
                          <w:ind w:right="134"/>
                          <w:jc w:val="center"/>
                          <w:rPr>
                            <w:sz w:val="18"/>
                          </w:rPr>
                        </w:pPr>
                        <w:r>
                          <w:rPr>
                            <w:sz w:val="18"/>
                          </w:rPr>
                          <w:t>П</w:t>
                        </w:r>
                        <w:r>
                          <w:rPr>
                            <w:sz w:val="18"/>
                          </w:rPr>
                          <w:tab/>
                          <w:t>414</w:t>
                        </w:r>
                      </w:p>
                    </w:tc>
                    <w:tc>
                      <w:tcPr>
                        <w:tcW w:w="1858" w:type="dxa"/>
                      </w:tcPr>
                      <w:p w:rsidR="00A02B30" w:rsidRDefault="00B05A60">
                        <w:pPr>
                          <w:pStyle w:val="TableParagraph"/>
                          <w:spacing w:before="10"/>
                          <w:ind w:left="389" w:right="562"/>
                          <w:jc w:val="center"/>
                          <w:rPr>
                            <w:sz w:val="18"/>
                          </w:rPr>
                        </w:pPr>
                        <w:r>
                          <w:rPr>
                            <w:sz w:val="18"/>
                          </w:rPr>
                          <w:t>7373724.49</w:t>
                        </w:r>
                      </w:p>
                    </w:tc>
                    <w:tc>
                      <w:tcPr>
                        <w:tcW w:w="1498" w:type="dxa"/>
                      </w:tcPr>
                      <w:p w:rsidR="00A02B30" w:rsidRDefault="00B05A60">
                        <w:pPr>
                          <w:pStyle w:val="TableParagraph"/>
                          <w:spacing w:before="10"/>
                          <w:ind w:left="572" w:right="22"/>
                          <w:jc w:val="center"/>
                          <w:rPr>
                            <w:sz w:val="18"/>
                          </w:rPr>
                        </w:pPr>
                        <w:r>
                          <w:rPr>
                            <w:sz w:val="18"/>
                          </w:rPr>
                          <w:t>4930227.11</w:t>
                        </w:r>
                      </w:p>
                    </w:tc>
                  </w:tr>
                  <w:tr w:rsidR="00A02B30">
                    <w:trPr>
                      <w:trHeight w:val="238"/>
                    </w:trPr>
                    <w:tc>
                      <w:tcPr>
                        <w:tcW w:w="209" w:type="dxa"/>
                      </w:tcPr>
                      <w:p w:rsidR="00A02B30" w:rsidRDefault="00B05A60">
                        <w:pPr>
                          <w:pStyle w:val="TableParagraph"/>
                          <w:spacing w:before="13" w:line="205" w:lineRule="exact"/>
                          <w:ind w:left="22"/>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482</w:t>
                        </w:r>
                      </w:p>
                    </w:tc>
                    <w:tc>
                      <w:tcPr>
                        <w:tcW w:w="1856" w:type="dxa"/>
                      </w:tcPr>
                      <w:p w:rsidR="00A02B30" w:rsidRDefault="00B05A60">
                        <w:pPr>
                          <w:pStyle w:val="TableParagraph"/>
                          <w:spacing w:before="13" w:line="205" w:lineRule="exact"/>
                          <w:ind w:left="389" w:right="569"/>
                          <w:jc w:val="center"/>
                          <w:rPr>
                            <w:sz w:val="18"/>
                          </w:rPr>
                        </w:pPr>
                        <w:r>
                          <w:rPr>
                            <w:sz w:val="18"/>
                          </w:rPr>
                          <w:t>7373391.94</w:t>
                        </w:r>
                      </w:p>
                    </w:tc>
                    <w:tc>
                      <w:tcPr>
                        <w:tcW w:w="2147" w:type="dxa"/>
                      </w:tcPr>
                      <w:p w:rsidR="00A02B30" w:rsidRDefault="00B05A60">
                        <w:pPr>
                          <w:pStyle w:val="TableParagraph"/>
                          <w:spacing w:before="13" w:line="205" w:lineRule="exact"/>
                          <w:ind w:left="574" w:right="675"/>
                          <w:jc w:val="center"/>
                          <w:rPr>
                            <w:sz w:val="18"/>
                          </w:rPr>
                        </w:pPr>
                        <w:r>
                          <w:rPr>
                            <w:sz w:val="18"/>
                          </w:rPr>
                          <w:t>4930972.73</w:t>
                        </w:r>
                      </w:p>
                    </w:tc>
                    <w:tc>
                      <w:tcPr>
                        <w:tcW w:w="1391" w:type="dxa"/>
                      </w:tcPr>
                      <w:p w:rsidR="00A02B30" w:rsidRDefault="00B05A60">
                        <w:pPr>
                          <w:pStyle w:val="TableParagraph"/>
                          <w:tabs>
                            <w:tab w:val="left" w:pos="440"/>
                          </w:tabs>
                          <w:spacing w:before="10"/>
                          <w:ind w:right="134"/>
                          <w:jc w:val="center"/>
                          <w:rPr>
                            <w:sz w:val="18"/>
                          </w:rPr>
                        </w:pPr>
                        <w:r>
                          <w:rPr>
                            <w:sz w:val="18"/>
                          </w:rPr>
                          <w:t>П</w:t>
                        </w:r>
                        <w:r>
                          <w:rPr>
                            <w:sz w:val="18"/>
                          </w:rPr>
                          <w:tab/>
                          <w:t>415</w:t>
                        </w:r>
                      </w:p>
                    </w:tc>
                    <w:tc>
                      <w:tcPr>
                        <w:tcW w:w="1858" w:type="dxa"/>
                      </w:tcPr>
                      <w:p w:rsidR="00A02B30" w:rsidRDefault="00B05A60">
                        <w:pPr>
                          <w:pStyle w:val="TableParagraph"/>
                          <w:spacing w:before="10"/>
                          <w:ind w:left="389" w:right="562"/>
                          <w:jc w:val="center"/>
                          <w:rPr>
                            <w:sz w:val="18"/>
                          </w:rPr>
                        </w:pPr>
                        <w:r>
                          <w:rPr>
                            <w:sz w:val="18"/>
                          </w:rPr>
                          <w:t>7373727.25</w:t>
                        </w:r>
                      </w:p>
                    </w:tc>
                    <w:tc>
                      <w:tcPr>
                        <w:tcW w:w="1498" w:type="dxa"/>
                      </w:tcPr>
                      <w:p w:rsidR="00A02B30" w:rsidRDefault="00B05A60">
                        <w:pPr>
                          <w:pStyle w:val="TableParagraph"/>
                          <w:spacing w:before="10"/>
                          <w:ind w:left="572" w:right="22"/>
                          <w:jc w:val="center"/>
                          <w:rPr>
                            <w:sz w:val="18"/>
                          </w:rPr>
                        </w:pPr>
                        <w:r>
                          <w:rPr>
                            <w:sz w:val="18"/>
                          </w:rPr>
                          <w:t>4930220.41</w:t>
                        </w:r>
                      </w:p>
                    </w:tc>
                  </w:tr>
                  <w:tr w:rsidR="00A02B30">
                    <w:trPr>
                      <w:trHeight w:val="238"/>
                    </w:trPr>
                    <w:tc>
                      <w:tcPr>
                        <w:tcW w:w="209" w:type="dxa"/>
                      </w:tcPr>
                      <w:p w:rsidR="00A02B30" w:rsidRDefault="00B05A60">
                        <w:pPr>
                          <w:pStyle w:val="TableParagraph"/>
                          <w:spacing w:before="13" w:line="205" w:lineRule="exact"/>
                          <w:ind w:left="23"/>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483</w:t>
                        </w:r>
                      </w:p>
                    </w:tc>
                    <w:tc>
                      <w:tcPr>
                        <w:tcW w:w="1856" w:type="dxa"/>
                      </w:tcPr>
                      <w:p w:rsidR="00A02B30" w:rsidRDefault="00B05A60">
                        <w:pPr>
                          <w:pStyle w:val="TableParagraph"/>
                          <w:spacing w:before="13" w:line="205" w:lineRule="exact"/>
                          <w:ind w:left="389" w:right="569"/>
                          <w:jc w:val="center"/>
                          <w:rPr>
                            <w:sz w:val="18"/>
                          </w:rPr>
                        </w:pPr>
                        <w:r>
                          <w:rPr>
                            <w:sz w:val="18"/>
                          </w:rPr>
                          <w:t>7373394.37</w:t>
                        </w:r>
                      </w:p>
                    </w:tc>
                    <w:tc>
                      <w:tcPr>
                        <w:tcW w:w="2147" w:type="dxa"/>
                      </w:tcPr>
                      <w:p w:rsidR="00A02B30" w:rsidRDefault="00B05A60">
                        <w:pPr>
                          <w:pStyle w:val="TableParagraph"/>
                          <w:spacing w:before="13" w:line="205" w:lineRule="exact"/>
                          <w:ind w:left="574" w:right="675"/>
                          <w:jc w:val="center"/>
                          <w:rPr>
                            <w:sz w:val="18"/>
                          </w:rPr>
                        </w:pPr>
                        <w:r>
                          <w:rPr>
                            <w:sz w:val="18"/>
                          </w:rPr>
                          <w:t>4930982.62</w:t>
                        </w:r>
                      </w:p>
                    </w:tc>
                    <w:tc>
                      <w:tcPr>
                        <w:tcW w:w="1391" w:type="dxa"/>
                      </w:tcPr>
                      <w:p w:rsidR="00A02B30" w:rsidRDefault="00B05A60">
                        <w:pPr>
                          <w:pStyle w:val="TableParagraph"/>
                          <w:tabs>
                            <w:tab w:val="left" w:pos="440"/>
                          </w:tabs>
                          <w:spacing w:before="10"/>
                          <w:ind w:right="134"/>
                          <w:jc w:val="center"/>
                          <w:rPr>
                            <w:sz w:val="18"/>
                          </w:rPr>
                        </w:pPr>
                        <w:r>
                          <w:rPr>
                            <w:sz w:val="18"/>
                          </w:rPr>
                          <w:t>П</w:t>
                        </w:r>
                        <w:r>
                          <w:rPr>
                            <w:sz w:val="18"/>
                          </w:rPr>
                          <w:tab/>
                          <w:t>416</w:t>
                        </w:r>
                      </w:p>
                    </w:tc>
                    <w:tc>
                      <w:tcPr>
                        <w:tcW w:w="1858" w:type="dxa"/>
                      </w:tcPr>
                      <w:p w:rsidR="00A02B30" w:rsidRDefault="00B05A60">
                        <w:pPr>
                          <w:pStyle w:val="TableParagraph"/>
                          <w:spacing w:before="10"/>
                          <w:ind w:left="389" w:right="562"/>
                          <w:jc w:val="center"/>
                          <w:rPr>
                            <w:sz w:val="18"/>
                          </w:rPr>
                        </w:pPr>
                        <w:r>
                          <w:rPr>
                            <w:sz w:val="18"/>
                          </w:rPr>
                          <w:t>7373729.74</w:t>
                        </w:r>
                      </w:p>
                    </w:tc>
                    <w:tc>
                      <w:tcPr>
                        <w:tcW w:w="1498" w:type="dxa"/>
                      </w:tcPr>
                      <w:p w:rsidR="00A02B30" w:rsidRDefault="00B05A60">
                        <w:pPr>
                          <w:pStyle w:val="TableParagraph"/>
                          <w:spacing w:before="10"/>
                          <w:ind w:left="572" w:right="22"/>
                          <w:jc w:val="center"/>
                          <w:rPr>
                            <w:sz w:val="18"/>
                          </w:rPr>
                        </w:pPr>
                        <w:r>
                          <w:rPr>
                            <w:sz w:val="18"/>
                          </w:rPr>
                          <w:t>4930184.25</w:t>
                        </w:r>
                      </w:p>
                    </w:tc>
                  </w:tr>
                  <w:tr w:rsidR="00A02B30">
                    <w:trPr>
                      <w:trHeight w:val="238"/>
                    </w:trPr>
                    <w:tc>
                      <w:tcPr>
                        <w:tcW w:w="209" w:type="dxa"/>
                      </w:tcPr>
                      <w:p w:rsidR="00A02B30" w:rsidRDefault="00B05A60">
                        <w:pPr>
                          <w:pStyle w:val="TableParagraph"/>
                          <w:spacing w:before="13" w:line="205" w:lineRule="exact"/>
                          <w:ind w:left="23"/>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484</w:t>
                        </w:r>
                      </w:p>
                    </w:tc>
                    <w:tc>
                      <w:tcPr>
                        <w:tcW w:w="1856" w:type="dxa"/>
                      </w:tcPr>
                      <w:p w:rsidR="00A02B30" w:rsidRDefault="00B05A60">
                        <w:pPr>
                          <w:pStyle w:val="TableParagraph"/>
                          <w:spacing w:before="13" w:line="205" w:lineRule="exact"/>
                          <w:ind w:left="389" w:right="569"/>
                          <w:jc w:val="center"/>
                          <w:rPr>
                            <w:sz w:val="18"/>
                          </w:rPr>
                        </w:pPr>
                        <w:r>
                          <w:rPr>
                            <w:sz w:val="18"/>
                          </w:rPr>
                          <w:t>7373405.44</w:t>
                        </w:r>
                      </w:p>
                    </w:tc>
                    <w:tc>
                      <w:tcPr>
                        <w:tcW w:w="2147" w:type="dxa"/>
                      </w:tcPr>
                      <w:p w:rsidR="00A02B30" w:rsidRDefault="00B05A60">
                        <w:pPr>
                          <w:pStyle w:val="TableParagraph"/>
                          <w:spacing w:before="13" w:line="205" w:lineRule="exact"/>
                          <w:ind w:left="574" w:right="675"/>
                          <w:jc w:val="center"/>
                          <w:rPr>
                            <w:sz w:val="18"/>
                          </w:rPr>
                        </w:pPr>
                        <w:r>
                          <w:rPr>
                            <w:sz w:val="18"/>
                          </w:rPr>
                          <w:t>4930986.12</w:t>
                        </w:r>
                      </w:p>
                    </w:tc>
                    <w:tc>
                      <w:tcPr>
                        <w:tcW w:w="1391" w:type="dxa"/>
                      </w:tcPr>
                      <w:p w:rsidR="00A02B30" w:rsidRDefault="00B05A60">
                        <w:pPr>
                          <w:pStyle w:val="TableParagraph"/>
                          <w:tabs>
                            <w:tab w:val="left" w:pos="440"/>
                          </w:tabs>
                          <w:spacing w:before="10"/>
                          <w:ind w:right="134"/>
                          <w:jc w:val="center"/>
                          <w:rPr>
                            <w:sz w:val="18"/>
                          </w:rPr>
                        </w:pPr>
                        <w:r>
                          <w:rPr>
                            <w:sz w:val="18"/>
                          </w:rPr>
                          <w:t>П</w:t>
                        </w:r>
                        <w:r>
                          <w:rPr>
                            <w:sz w:val="18"/>
                          </w:rPr>
                          <w:tab/>
                          <w:t>417</w:t>
                        </w:r>
                      </w:p>
                    </w:tc>
                    <w:tc>
                      <w:tcPr>
                        <w:tcW w:w="1858" w:type="dxa"/>
                      </w:tcPr>
                      <w:p w:rsidR="00A02B30" w:rsidRDefault="00B05A60">
                        <w:pPr>
                          <w:pStyle w:val="TableParagraph"/>
                          <w:spacing w:before="10"/>
                          <w:ind w:left="389" w:right="562"/>
                          <w:jc w:val="center"/>
                          <w:rPr>
                            <w:sz w:val="18"/>
                          </w:rPr>
                        </w:pPr>
                        <w:r>
                          <w:rPr>
                            <w:sz w:val="18"/>
                          </w:rPr>
                          <w:t>7373718.92</w:t>
                        </w:r>
                      </w:p>
                    </w:tc>
                    <w:tc>
                      <w:tcPr>
                        <w:tcW w:w="1498" w:type="dxa"/>
                      </w:tcPr>
                      <w:p w:rsidR="00A02B30" w:rsidRDefault="00B05A60">
                        <w:pPr>
                          <w:pStyle w:val="TableParagraph"/>
                          <w:spacing w:before="10"/>
                          <w:ind w:left="572" w:right="22"/>
                          <w:jc w:val="center"/>
                          <w:rPr>
                            <w:sz w:val="18"/>
                          </w:rPr>
                        </w:pPr>
                        <w:r>
                          <w:rPr>
                            <w:sz w:val="18"/>
                          </w:rPr>
                          <w:t>4930165.68</w:t>
                        </w:r>
                      </w:p>
                    </w:tc>
                  </w:tr>
                  <w:tr w:rsidR="00A02B30">
                    <w:trPr>
                      <w:trHeight w:val="238"/>
                    </w:trPr>
                    <w:tc>
                      <w:tcPr>
                        <w:tcW w:w="209" w:type="dxa"/>
                      </w:tcPr>
                      <w:p w:rsidR="00A02B30" w:rsidRDefault="00B05A60">
                        <w:pPr>
                          <w:pStyle w:val="TableParagraph"/>
                          <w:spacing w:before="13" w:line="205" w:lineRule="exact"/>
                          <w:ind w:left="23"/>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485</w:t>
                        </w:r>
                      </w:p>
                    </w:tc>
                    <w:tc>
                      <w:tcPr>
                        <w:tcW w:w="1856" w:type="dxa"/>
                      </w:tcPr>
                      <w:p w:rsidR="00A02B30" w:rsidRDefault="00B05A60">
                        <w:pPr>
                          <w:pStyle w:val="TableParagraph"/>
                          <w:spacing w:before="13" w:line="205" w:lineRule="exact"/>
                          <w:ind w:left="389" w:right="568"/>
                          <w:jc w:val="center"/>
                          <w:rPr>
                            <w:sz w:val="18"/>
                          </w:rPr>
                        </w:pPr>
                        <w:r>
                          <w:rPr>
                            <w:sz w:val="18"/>
                          </w:rPr>
                          <w:t>7373401.48</w:t>
                        </w:r>
                      </w:p>
                    </w:tc>
                    <w:tc>
                      <w:tcPr>
                        <w:tcW w:w="2147" w:type="dxa"/>
                      </w:tcPr>
                      <w:p w:rsidR="00A02B30" w:rsidRDefault="00B05A60">
                        <w:pPr>
                          <w:pStyle w:val="TableParagraph"/>
                          <w:spacing w:before="13" w:line="205" w:lineRule="exact"/>
                          <w:ind w:left="574" w:right="674"/>
                          <w:jc w:val="center"/>
                          <w:rPr>
                            <w:sz w:val="18"/>
                          </w:rPr>
                        </w:pPr>
                        <w:r>
                          <w:rPr>
                            <w:sz w:val="18"/>
                          </w:rPr>
                          <w:t>4930998.16</w:t>
                        </w:r>
                      </w:p>
                    </w:tc>
                    <w:tc>
                      <w:tcPr>
                        <w:tcW w:w="1391" w:type="dxa"/>
                      </w:tcPr>
                      <w:p w:rsidR="00A02B30" w:rsidRDefault="00B05A60">
                        <w:pPr>
                          <w:pStyle w:val="TableParagraph"/>
                          <w:tabs>
                            <w:tab w:val="left" w:pos="440"/>
                          </w:tabs>
                          <w:spacing w:before="10"/>
                          <w:ind w:right="133"/>
                          <w:jc w:val="center"/>
                          <w:rPr>
                            <w:sz w:val="18"/>
                          </w:rPr>
                        </w:pPr>
                        <w:r>
                          <w:rPr>
                            <w:sz w:val="18"/>
                          </w:rPr>
                          <w:t>П</w:t>
                        </w:r>
                        <w:r>
                          <w:rPr>
                            <w:sz w:val="18"/>
                          </w:rPr>
                          <w:tab/>
                          <w:t>418</w:t>
                        </w:r>
                      </w:p>
                    </w:tc>
                    <w:tc>
                      <w:tcPr>
                        <w:tcW w:w="1858" w:type="dxa"/>
                      </w:tcPr>
                      <w:p w:rsidR="00A02B30" w:rsidRDefault="00B05A60">
                        <w:pPr>
                          <w:pStyle w:val="TableParagraph"/>
                          <w:spacing w:before="10"/>
                          <w:ind w:left="389" w:right="561"/>
                          <w:jc w:val="center"/>
                          <w:rPr>
                            <w:sz w:val="18"/>
                          </w:rPr>
                        </w:pPr>
                        <w:r>
                          <w:rPr>
                            <w:sz w:val="18"/>
                          </w:rPr>
                          <w:t>7373707.39</w:t>
                        </w:r>
                      </w:p>
                    </w:tc>
                    <w:tc>
                      <w:tcPr>
                        <w:tcW w:w="1498" w:type="dxa"/>
                      </w:tcPr>
                      <w:p w:rsidR="00A02B30" w:rsidRDefault="00B05A60">
                        <w:pPr>
                          <w:pStyle w:val="TableParagraph"/>
                          <w:spacing w:before="10"/>
                          <w:ind w:left="572" w:right="21"/>
                          <w:jc w:val="center"/>
                          <w:rPr>
                            <w:sz w:val="18"/>
                          </w:rPr>
                        </w:pPr>
                        <w:r>
                          <w:rPr>
                            <w:sz w:val="18"/>
                          </w:rPr>
                          <w:t>4930161.30</w:t>
                        </w:r>
                      </w:p>
                    </w:tc>
                  </w:tr>
                  <w:tr w:rsidR="00A02B30">
                    <w:trPr>
                      <w:trHeight w:val="238"/>
                    </w:trPr>
                    <w:tc>
                      <w:tcPr>
                        <w:tcW w:w="209" w:type="dxa"/>
                      </w:tcPr>
                      <w:p w:rsidR="00A02B30" w:rsidRDefault="00B05A60">
                        <w:pPr>
                          <w:pStyle w:val="TableParagraph"/>
                          <w:spacing w:before="13" w:line="205" w:lineRule="exact"/>
                          <w:ind w:left="24"/>
                          <w:jc w:val="center"/>
                          <w:rPr>
                            <w:sz w:val="18"/>
                          </w:rPr>
                        </w:pPr>
                        <w:r>
                          <w:rPr>
                            <w:sz w:val="18"/>
                          </w:rPr>
                          <w:t>П</w:t>
                        </w:r>
                      </w:p>
                    </w:tc>
                    <w:tc>
                      <w:tcPr>
                        <w:tcW w:w="960" w:type="dxa"/>
                      </w:tcPr>
                      <w:p w:rsidR="00A02B30" w:rsidRDefault="00B05A60">
                        <w:pPr>
                          <w:pStyle w:val="TableParagraph"/>
                          <w:spacing w:before="13" w:line="205" w:lineRule="exact"/>
                          <w:ind w:right="405"/>
                          <w:jc w:val="right"/>
                          <w:rPr>
                            <w:sz w:val="18"/>
                          </w:rPr>
                        </w:pPr>
                        <w:r>
                          <w:rPr>
                            <w:sz w:val="18"/>
                          </w:rPr>
                          <w:t>486</w:t>
                        </w:r>
                      </w:p>
                    </w:tc>
                    <w:tc>
                      <w:tcPr>
                        <w:tcW w:w="1856" w:type="dxa"/>
                      </w:tcPr>
                      <w:p w:rsidR="00A02B30" w:rsidRDefault="00B05A60">
                        <w:pPr>
                          <w:pStyle w:val="TableParagraph"/>
                          <w:spacing w:before="13" w:line="205" w:lineRule="exact"/>
                          <w:ind w:left="389" w:right="568"/>
                          <w:jc w:val="center"/>
                          <w:rPr>
                            <w:sz w:val="18"/>
                          </w:rPr>
                        </w:pPr>
                        <w:r>
                          <w:rPr>
                            <w:sz w:val="18"/>
                          </w:rPr>
                          <w:t>7373385.93</w:t>
                        </w:r>
                      </w:p>
                    </w:tc>
                    <w:tc>
                      <w:tcPr>
                        <w:tcW w:w="2147" w:type="dxa"/>
                      </w:tcPr>
                      <w:p w:rsidR="00A02B30" w:rsidRDefault="00B05A60">
                        <w:pPr>
                          <w:pStyle w:val="TableParagraph"/>
                          <w:spacing w:before="13" w:line="205" w:lineRule="exact"/>
                          <w:ind w:left="574" w:right="674"/>
                          <w:jc w:val="center"/>
                          <w:rPr>
                            <w:sz w:val="18"/>
                          </w:rPr>
                        </w:pPr>
                        <w:r>
                          <w:rPr>
                            <w:sz w:val="18"/>
                          </w:rPr>
                          <w:t>4930993.06</w:t>
                        </w:r>
                      </w:p>
                    </w:tc>
                    <w:tc>
                      <w:tcPr>
                        <w:tcW w:w="1391" w:type="dxa"/>
                      </w:tcPr>
                      <w:p w:rsidR="00A02B30" w:rsidRDefault="00B05A60">
                        <w:pPr>
                          <w:pStyle w:val="TableParagraph"/>
                          <w:tabs>
                            <w:tab w:val="left" w:pos="440"/>
                          </w:tabs>
                          <w:spacing w:before="10"/>
                          <w:ind w:right="133"/>
                          <w:jc w:val="center"/>
                          <w:rPr>
                            <w:sz w:val="18"/>
                          </w:rPr>
                        </w:pPr>
                        <w:r>
                          <w:rPr>
                            <w:sz w:val="18"/>
                          </w:rPr>
                          <w:t>П</w:t>
                        </w:r>
                        <w:r>
                          <w:rPr>
                            <w:sz w:val="18"/>
                          </w:rPr>
                          <w:tab/>
                          <w:t>419</w:t>
                        </w:r>
                      </w:p>
                    </w:tc>
                    <w:tc>
                      <w:tcPr>
                        <w:tcW w:w="1858" w:type="dxa"/>
                      </w:tcPr>
                      <w:p w:rsidR="00A02B30" w:rsidRDefault="00B05A60">
                        <w:pPr>
                          <w:pStyle w:val="TableParagraph"/>
                          <w:spacing w:before="10"/>
                          <w:ind w:left="389" w:right="561"/>
                          <w:jc w:val="center"/>
                          <w:rPr>
                            <w:sz w:val="18"/>
                          </w:rPr>
                        </w:pPr>
                        <w:r>
                          <w:rPr>
                            <w:sz w:val="18"/>
                          </w:rPr>
                          <w:t>7373711.66</w:t>
                        </w:r>
                      </w:p>
                    </w:tc>
                    <w:tc>
                      <w:tcPr>
                        <w:tcW w:w="1498" w:type="dxa"/>
                      </w:tcPr>
                      <w:p w:rsidR="00A02B30" w:rsidRDefault="00B05A60">
                        <w:pPr>
                          <w:pStyle w:val="TableParagraph"/>
                          <w:spacing w:before="10"/>
                          <w:ind w:left="572" w:right="21"/>
                          <w:jc w:val="center"/>
                          <w:rPr>
                            <w:sz w:val="18"/>
                          </w:rPr>
                        </w:pPr>
                        <w:r>
                          <w:rPr>
                            <w:sz w:val="18"/>
                          </w:rPr>
                          <w:t>4930149.53</w:t>
                        </w:r>
                      </w:p>
                    </w:tc>
                  </w:tr>
                  <w:tr w:rsidR="00A02B30">
                    <w:trPr>
                      <w:trHeight w:val="238"/>
                    </w:trPr>
                    <w:tc>
                      <w:tcPr>
                        <w:tcW w:w="209" w:type="dxa"/>
                      </w:tcPr>
                      <w:p w:rsidR="00A02B30" w:rsidRDefault="00B05A60">
                        <w:pPr>
                          <w:pStyle w:val="TableParagraph"/>
                          <w:spacing w:before="13" w:line="205" w:lineRule="exact"/>
                          <w:ind w:left="24"/>
                          <w:jc w:val="center"/>
                          <w:rPr>
                            <w:sz w:val="18"/>
                          </w:rPr>
                        </w:pPr>
                        <w:r>
                          <w:rPr>
                            <w:sz w:val="18"/>
                          </w:rPr>
                          <w:t>П</w:t>
                        </w:r>
                      </w:p>
                    </w:tc>
                    <w:tc>
                      <w:tcPr>
                        <w:tcW w:w="960" w:type="dxa"/>
                      </w:tcPr>
                      <w:p w:rsidR="00A02B30" w:rsidRDefault="00B05A60">
                        <w:pPr>
                          <w:pStyle w:val="TableParagraph"/>
                          <w:spacing w:before="13" w:line="205" w:lineRule="exact"/>
                          <w:ind w:right="404"/>
                          <w:jc w:val="right"/>
                          <w:rPr>
                            <w:sz w:val="18"/>
                          </w:rPr>
                        </w:pPr>
                        <w:r>
                          <w:rPr>
                            <w:sz w:val="18"/>
                          </w:rPr>
                          <w:t>487</w:t>
                        </w:r>
                      </w:p>
                    </w:tc>
                    <w:tc>
                      <w:tcPr>
                        <w:tcW w:w="1856" w:type="dxa"/>
                      </w:tcPr>
                      <w:p w:rsidR="00A02B30" w:rsidRDefault="00B05A60">
                        <w:pPr>
                          <w:pStyle w:val="TableParagraph"/>
                          <w:spacing w:before="13" w:line="205" w:lineRule="exact"/>
                          <w:ind w:left="389" w:right="568"/>
                          <w:jc w:val="center"/>
                          <w:rPr>
                            <w:sz w:val="18"/>
                          </w:rPr>
                        </w:pPr>
                        <w:r>
                          <w:rPr>
                            <w:sz w:val="18"/>
                          </w:rPr>
                          <w:t>7373368.06</w:t>
                        </w:r>
                      </w:p>
                    </w:tc>
                    <w:tc>
                      <w:tcPr>
                        <w:tcW w:w="2147" w:type="dxa"/>
                      </w:tcPr>
                      <w:p w:rsidR="00A02B30" w:rsidRDefault="00B05A60">
                        <w:pPr>
                          <w:pStyle w:val="TableParagraph"/>
                          <w:spacing w:before="13" w:line="205" w:lineRule="exact"/>
                          <w:ind w:left="574" w:right="674"/>
                          <w:jc w:val="center"/>
                          <w:rPr>
                            <w:sz w:val="18"/>
                          </w:rPr>
                        </w:pPr>
                        <w:r>
                          <w:rPr>
                            <w:sz w:val="18"/>
                          </w:rPr>
                          <w:t>4931051.56</w:t>
                        </w:r>
                      </w:p>
                    </w:tc>
                    <w:tc>
                      <w:tcPr>
                        <w:tcW w:w="1391" w:type="dxa"/>
                      </w:tcPr>
                      <w:p w:rsidR="00A02B30" w:rsidRDefault="00B05A60">
                        <w:pPr>
                          <w:pStyle w:val="TableParagraph"/>
                          <w:tabs>
                            <w:tab w:val="left" w:pos="440"/>
                          </w:tabs>
                          <w:spacing w:before="10"/>
                          <w:ind w:right="133"/>
                          <w:jc w:val="center"/>
                          <w:rPr>
                            <w:sz w:val="18"/>
                          </w:rPr>
                        </w:pPr>
                        <w:r>
                          <w:rPr>
                            <w:sz w:val="18"/>
                          </w:rPr>
                          <w:t>П</w:t>
                        </w:r>
                        <w:r>
                          <w:rPr>
                            <w:sz w:val="18"/>
                          </w:rPr>
                          <w:tab/>
                          <w:t>420</w:t>
                        </w:r>
                      </w:p>
                    </w:tc>
                    <w:tc>
                      <w:tcPr>
                        <w:tcW w:w="1858" w:type="dxa"/>
                      </w:tcPr>
                      <w:p w:rsidR="00A02B30" w:rsidRDefault="00B05A60">
                        <w:pPr>
                          <w:pStyle w:val="TableParagraph"/>
                          <w:spacing w:before="10"/>
                          <w:ind w:left="389" w:right="561"/>
                          <w:jc w:val="center"/>
                          <w:rPr>
                            <w:sz w:val="18"/>
                          </w:rPr>
                        </w:pPr>
                        <w:r>
                          <w:rPr>
                            <w:sz w:val="18"/>
                          </w:rPr>
                          <w:t>7373730.60</w:t>
                        </w:r>
                      </w:p>
                    </w:tc>
                    <w:tc>
                      <w:tcPr>
                        <w:tcW w:w="1498" w:type="dxa"/>
                      </w:tcPr>
                      <w:p w:rsidR="00A02B30" w:rsidRDefault="00B05A60">
                        <w:pPr>
                          <w:pStyle w:val="TableParagraph"/>
                          <w:spacing w:before="10"/>
                          <w:ind w:left="572" w:right="20"/>
                          <w:jc w:val="center"/>
                          <w:rPr>
                            <w:sz w:val="18"/>
                          </w:rPr>
                        </w:pPr>
                        <w:r>
                          <w:rPr>
                            <w:sz w:val="18"/>
                          </w:rPr>
                          <w:t>4930156.46</w:t>
                        </w:r>
                      </w:p>
                    </w:tc>
                  </w:tr>
                  <w:tr w:rsidR="00A02B30">
                    <w:trPr>
                      <w:trHeight w:val="256"/>
                    </w:trPr>
                    <w:tc>
                      <w:tcPr>
                        <w:tcW w:w="209" w:type="dxa"/>
                      </w:tcPr>
                      <w:p w:rsidR="00A02B30" w:rsidRDefault="00A02B30">
                        <w:pPr>
                          <w:pStyle w:val="TableParagraph"/>
                          <w:spacing w:before="0"/>
                          <w:rPr>
                            <w:sz w:val="18"/>
                          </w:rPr>
                        </w:pPr>
                      </w:p>
                    </w:tc>
                    <w:tc>
                      <w:tcPr>
                        <w:tcW w:w="960" w:type="dxa"/>
                      </w:tcPr>
                      <w:p w:rsidR="00A02B30" w:rsidRDefault="00A02B30">
                        <w:pPr>
                          <w:pStyle w:val="TableParagraph"/>
                          <w:spacing w:before="0"/>
                          <w:rPr>
                            <w:sz w:val="18"/>
                          </w:rPr>
                        </w:pPr>
                      </w:p>
                    </w:tc>
                    <w:tc>
                      <w:tcPr>
                        <w:tcW w:w="1856" w:type="dxa"/>
                      </w:tcPr>
                      <w:p w:rsidR="00A02B30" w:rsidRDefault="00A02B30">
                        <w:pPr>
                          <w:pStyle w:val="TableParagraph"/>
                          <w:spacing w:before="0"/>
                          <w:rPr>
                            <w:sz w:val="18"/>
                          </w:rPr>
                        </w:pPr>
                      </w:p>
                    </w:tc>
                    <w:tc>
                      <w:tcPr>
                        <w:tcW w:w="2147" w:type="dxa"/>
                      </w:tcPr>
                      <w:p w:rsidR="00A02B30" w:rsidRDefault="00A02B30">
                        <w:pPr>
                          <w:pStyle w:val="TableParagraph"/>
                          <w:spacing w:before="0"/>
                          <w:rPr>
                            <w:sz w:val="18"/>
                          </w:rPr>
                        </w:pPr>
                      </w:p>
                    </w:tc>
                    <w:tc>
                      <w:tcPr>
                        <w:tcW w:w="1391" w:type="dxa"/>
                      </w:tcPr>
                      <w:p w:rsidR="00A02B30" w:rsidRDefault="00B05A60">
                        <w:pPr>
                          <w:pStyle w:val="TableParagraph"/>
                          <w:tabs>
                            <w:tab w:val="left" w:pos="440"/>
                          </w:tabs>
                          <w:spacing w:before="10"/>
                          <w:ind w:right="132"/>
                          <w:jc w:val="center"/>
                          <w:rPr>
                            <w:sz w:val="18"/>
                          </w:rPr>
                        </w:pPr>
                        <w:r>
                          <w:rPr>
                            <w:sz w:val="18"/>
                          </w:rPr>
                          <w:t>П</w:t>
                        </w:r>
                        <w:r>
                          <w:rPr>
                            <w:sz w:val="18"/>
                          </w:rPr>
                          <w:tab/>
                          <w:t>421</w:t>
                        </w:r>
                      </w:p>
                    </w:tc>
                    <w:tc>
                      <w:tcPr>
                        <w:tcW w:w="1858" w:type="dxa"/>
                      </w:tcPr>
                      <w:p w:rsidR="00A02B30" w:rsidRDefault="00B05A60">
                        <w:pPr>
                          <w:pStyle w:val="TableParagraph"/>
                          <w:spacing w:before="10"/>
                          <w:ind w:left="389" w:right="560"/>
                          <w:jc w:val="center"/>
                          <w:rPr>
                            <w:sz w:val="18"/>
                          </w:rPr>
                        </w:pPr>
                        <w:r>
                          <w:rPr>
                            <w:sz w:val="18"/>
                          </w:rPr>
                          <w:t>7373742.84</w:t>
                        </w:r>
                      </w:p>
                    </w:tc>
                    <w:tc>
                      <w:tcPr>
                        <w:tcW w:w="1498" w:type="dxa"/>
                      </w:tcPr>
                      <w:p w:rsidR="00A02B30" w:rsidRDefault="00B05A60">
                        <w:pPr>
                          <w:pStyle w:val="TableParagraph"/>
                          <w:spacing w:before="10"/>
                          <w:ind w:left="572" w:right="20"/>
                          <w:jc w:val="center"/>
                          <w:rPr>
                            <w:sz w:val="18"/>
                          </w:rPr>
                        </w:pPr>
                        <w:r>
                          <w:rPr>
                            <w:sz w:val="18"/>
                          </w:rPr>
                          <w:t>4930172.12</w:t>
                        </w:r>
                      </w:p>
                    </w:tc>
                  </w:tr>
                </w:tbl>
                <w:p w:rsidR="00A02B30" w:rsidRDefault="00A02B30">
                  <w:pPr>
                    <w:pStyle w:val="BodyText"/>
                    <w:ind w:left="0"/>
                  </w:pPr>
                </w:p>
              </w:txbxContent>
            </v:textbox>
            <w10:wrap anchorx="page"/>
          </v:shape>
        </w:pict>
      </w:r>
      <w:r>
        <w:t>грађевинска парцела П2-19</w:t>
      </w:r>
    </w:p>
    <w:p w:rsidR="00A02B30" w:rsidRDefault="00A02B30">
      <w:pPr>
        <w:pStyle w:val="BodyText"/>
        <w:spacing w:before="1"/>
        <w:ind w:left="0"/>
        <w:rPr>
          <w:sz w:val="22"/>
        </w:rPr>
      </w:pPr>
    </w:p>
    <w:p w:rsidR="00A02B30" w:rsidRDefault="00B05A60">
      <w:pPr>
        <w:pStyle w:val="BodyText"/>
        <w:tabs>
          <w:tab w:val="left" w:pos="1712"/>
          <w:tab w:val="left" w:pos="3756"/>
        </w:tabs>
        <w:spacing w:before="1"/>
        <w:ind w:left="9"/>
        <w:jc w:val="center"/>
      </w:pPr>
      <w:r>
        <w:t>БРОЈ</w:t>
      </w:r>
      <w:r>
        <w:tab/>
        <w:t>X</w:t>
      </w:r>
      <w:r>
        <w:tab/>
        <w:t>Y</w:t>
      </w:r>
    </w:p>
    <w:p w:rsidR="00A02B30" w:rsidRDefault="00B05A60">
      <w:pPr>
        <w:pStyle w:val="BodyText"/>
        <w:tabs>
          <w:tab w:val="left" w:pos="622"/>
          <w:tab w:val="left" w:pos="1709"/>
          <w:tab w:val="right" w:pos="4605"/>
        </w:tabs>
        <w:spacing w:before="31"/>
        <w:ind w:left="182"/>
        <w:jc w:val="center"/>
      </w:pPr>
      <w:r>
        <w:t>П</w:t>
      </w:r>
      <w:r>
        <w:tab/>
        <w:t>396</w:t>
      </w:r>
      <w:r>
        <w:tab/>
        <w:t>7373486.26</w:t>
      </w:r>
      <w:r>
        <w:tab/>
        <w:t>4930564.32</w:t>
      </w:r>
    </w:p>
    <w:p w:rsidR="00A02B30" w:rsidRDefault="00B05A60">
      <w:pPr>
        <w:pStyle w:val="BodyText"/>
        <w:tabs>
          <w:tab w:val="left" w:pos="622"/>
          <w:tab w:val="left" w:pos="1709"/>
          <w:tab w:val="right" w:pos="4605"/>
        </w:tabs>
        <w:spacing w:before="31"/>
        <w:ind w:left="182"/>
        <w:jc w:val="center"/>
      </w:pPr>
      <w:r>
        <w:t>П</w:t>
      </w:r>
      <w:r>
        <w:tab/>
        <w:t>397</w:t>
      </w:r>
      <w:r>
        <w:tab/>
        <w:t>7373490.73</w:t>
      </w:r>
      <w:r>
        <w:tab/>
        <w:t>4930554.05</w:t>
      </w:r>
    </w:p>
    <w:p w:rsidR="00A02B30" w:rsidRDefault="00B05A60">
      <w:pPr>
        <w:pStyle w:val="BodyText"/>
        <w:tabs>
          <w:tab w:val="left" w:pos="623"/>
          <w:tab w:val="left" w:pos="1709"/>
          <w:tab w:val="right" w:pos="4605"/>
        </w:tabs>
        <w:spacing w:before="31"/>
        <w:ind w:left="182"/>
        <w:jc w:val="center"/>
      </w:pPr>
      <w:r>
        <w:t>П</w:t>
      </w:r>
      <w:r>
        <w:tab/>
        <w:t>398</w:t>
      </w:r>
      <w:r>
        <w:tab/>
        <w:t>7373485.96</w:t>
      </w:r>
      <w:r>
        <w:tab/>
        <w:t>4930545.92</w:t>
      </w:r>
    </w:p>
    <w:p w:rsidR="00A02B30" w:rsidRDefault="00B05A60">
      <w:pPr>
        <w:pStyle w:val="BodyText"/>
        <w:tabs>
          <w:tab w:val="left" w:pos="623"/>
          <w:tab w:val="left" w:pos="1710"/>
          <w:tab w:val="right" w:pos="4606"/>
        </w:tabs>
        <w:spacing w:before="31"/>
        <w:ind w:left="183"/>
        <w:jc w:val="center"/>
      </w:pPr>
      <w:r>
        <w:t>П</w:t>
      </w:r>
      <w:r>
        <w:tab/>
        <w:t>399</w:t>
      </w:r>
      <w:r>
        <w:tab/>
        <w:t>7373498.49</w:t>
      </w:r>
      <w:r>
        <w:tab/>
        <w:t>4930536.97</w:t>
      </w:r>
    </w:p>
    <w:p w:rsidR="00A02B30" w:rsidRDefault="00B05A60">
      <w:pPr>
        <w:pStyle w:val="BodyText"/>
        <w:tabs>
          <w:tab w:val="left" w:pos="623"/>
          <w:tab w:val="left" w:pos="1710"/>
          <w:tab w:val="right" w:pos="4606"/>
        </w:tabs>
        <w:spacing w:before="31"/>
        <w:ind w:left="183"/>
        <w:jc w:val="center"/>
      </w:pPr>
      <w:r>
        <w:t>П</w:t>
      </w:r>
      <w:r>
        <w:tab/>
        <w:t>466</w:t>
      </w:r>
      <w:r>
        <w:tab/>
        <w:t>7373567.23</w:t>
      </w:r>
      <w:r>
        <w:tab/>
        <w:t>4930478.74</w:t>
      </w:r>
    </w:p>
    <w:p w:rsidR="00A02B30" w:rsidRDefault="00B05A60">
      <w:pPr>
        <w:pStyle w:val="BodyText"/>
        <w:tabs>
          <w:tab w:val="left" w:pos="624"/>
          <w:tab w:val="left" w:pos="1710"/>
          <w:tab w:val="right" w:pos="4606"/>
        </w:tabs>
        <w:spacing w:before="32"/>
        <w:ind w:left="183"/>
        <w:jc w:val="center"/>
      </w:pPr>
      <w:r>
        <w:t>П</w:t>
      </w:r>
      <w:r>
        <w:tab/>
        <w:t>467</w:t>
      </w:r>
      <w:r>
        <w:tab/>
        <w:t>7373542.33</w:t>
      </w:r>
      <w:r>
        <w:tab/>
        <w:t>4930530.76</w:t>
      </w:r>
    </w:p>
    <w:p w:rsidR="00A02B30" w:rsidRDefault="00B05A60">
      <w:pPr>
        <w:pStyle w:val="BodyText"/>
        <w:tabs>
          <w:tab w:val="left" w:pos="624"/>
          <w:tab w:val="left" w:pos="1711"/>
          <w:tab w:val="right" w:pos="4607"/>
        </w:tabs>
        <w:spacing w:before="31"/>
        <w:ind w:left="184"/>
        <w:jc w:val="center"/>
      </w:pPr>
      <w:r>
        <w:t>П</w:t>
      </w:r>
      <w:r>
        <w:tab/>
        <w:t>468</w:t>
      </w:r>
      <w:r>
        <w:tab/>
        <w:t>7373524.88</w:t>
      </w:r>
      <w:r>
        <w:tab/>
        <w:t>4930572.36</w:t>
      </w:r>
    </w:p>
    <w:p w:rsidR="00A02B30" w:rsidRDefault="00B05A60">
      <w:pPr>
        <w:pStyle w:val="BodyText"/>
        <w:spacing w:before="220"/>
        <w:ind w:left="1617"/>
      </w:pPr>
      <w:r>
        <w:t>грађевинска парцела П2-20</w:t>
      </w:r>
    </w:p>
    <w:p w:rsidR="00A02B30" w:rsidRDefault="00B05A60">
      <w:pPr>
        <w:pStyle w:val="BodyText"/>
        <w:tabs>
          <w:tab w:val="left" w:pos="1725"/>
          <w:tab w:val="left" w:pos="3769"/>
        </w:tabs>
        <w:spacing w:before="254"/>
        <w:ind w:left="17"/>
        <w:jc w:val="center"/>
      </w:pPr>
      <w:r>
        <w:t>БРОЈ</w:t>
      </w:r>
      <w:r>
        <w:tab/>
        <w:t>X</w:t>
      </w:r>
      <w:r>
        <w:tab/>
        <w:t>Y</w:t>
      </w:r>
    </w:p>
    <w:p w:rsidR="00A02B30" w:rsidRDefault="00B05A60">
      <w:pPr>
        <w:pStyle w:val="BodyText"/>
        <w:tabs>
          <w:tab w:val="left" w:pos="630"/>
          <w:tab w:val="left" w:pos="1722"/>
          <w:tab w:val="right" w:pos="4618"/>
        </w:tabs>
        <w:spacing w:before="31"/>
        <w:ind w:left="189"/>
        <w:jc w:val="center"/>
      </w:pPr>
      <w:r>
        <w:t>П</w:t>
      </w:r>
      <w:r>
        <w:tab/>
        <w:t>399</w:t>
      </w:r>
      <w:r>
        <w:tab/>
        <w:t>7373498.49</w:t>
      </w:r>
      <w:r>
        <w:tab/>
        <w:t>4930536.97</w:t>
      </w:r>
    </w:p>
    <w:p w:rsidR="00A02B30" w:rsidRDefault="00B05A60">
      <w:pPr>
        <w:pStyle w:val="BodyText"/>
        <w:tabs>
          <w:tab w:val="left" w:pos="630"/>
          <w:tab w:val="left" w:pos="1726"/>
          <w:tab w:val="right" w:pos="4618"/>
        </w:tabs>
        <w:spacing w:before="31"/>
        <w:ind w:left="190"/>
        <w:jc w:val="center"/>
      </w:pPr>
      <w:r>
        <w:t>П</w:t>
      </w:r>
      <w:r>
        <w:tab/>
        <w:t>400</w:t>
      </w:r>
      <w:r>
        <w:tab/>
        <w:t>7373511.82</w:t>
      </w:r>
      <w:r>
        <w:tab/>
        <w:t>4930507.03</w:t>
      </w:r>
    </w:p>
    <w:p w:rsidR="00A02B30" w:rsidRDefault="00B05A60">
      <w:pPr>
        <w:pStyle w:val="BodyText"/>
        <w:tabs>
          <w:tab w:val="left" w:pos="630"/>
          <w:tab w:val="left" w:pos="1723"/>
          <w:tab w:val="right" w:pos="4619"/>
        </w:tabs>
        <w:spacing w:before="32"/>
        <w:ind w:left="190"/>
        <w:jc w:val="center"/>
      </w:pPr>
      <w:r>
        <w:t>П</w:t>
      </w:r>
      <w:r>
        <w:tab/>
        <w:t>401</w:t>
      </w:r>
      <w:r>
        <w:tab/>
        <w:t>7373525.29</w:t>
      </w:r>
      <w:r>
        <w:tab/>
        <w:t>4930478.71</w:t>
      </w:r>
    </w:p>
    <w:p w:rsidR="00A02B30" w:rsidRDefault="00B05A60">
      <w:pPr>
        <w:pStyle w:val="BodyText"/>
        <w:tabs>
          <w:tab w:val="left" w:pos="631"/>
          <w:tab w:val="left" w:pos="1723"/>
          <w:tab w:val="right" w:pos="4619"/>
        </w:tabs>
        <w:spacing w:before="31"/>
        <w:ind w:left="190"/>
        <w:jc w:val="center"/>
      </w:pPr>
      <w:r>
        <w:t>П</w:t>
      </w:r>
      <w:r>
        <w:tab/>
        <w:t>402</w:t>
      </w:r>
      <w:r>
        <w:tab/>
        <w:t>7373549.67</w:t>
      </w:r>
      <w:r>
        <w:tab/>
        <w:t>4930433.52</w:t>
      </w:r>
    </w:p>
    <w:p w:rsidR="00A02B30" w:rsidRDefault="00B05A60">
      <w:pPr>
        <w:pStyle w:val="BodyText"/>
        <w:tabs>
          <w:tab w:val="left" w:pos="631"/>
          <w:tab w:val="left" w:pos="1723"/>
          <w:tab w:val="right" w:pos="4619"/>
        </w:tabs>
        <w:spacing w:before="31"/>
        <w:ind w:left="191"/>
        <w:jc w:val="center"/>
      </w:pPr>
      <w:r>
        <w:t>П</w:t>
      </w:r>
      <w:r>
        <w:tab/>
        <w:t>403</w:t>
      </w:r>
      <w:r>
        <w:tab/>
        <w:t>7373555.02</w:t>
      </w:r>
      <w:r>
        <w:tab/>
        <w:t>4930425.14</w:t>
      </w:r>
    </w:p>
    <w:p w:rsidR="00A02B30" w:rsidRDefault="00B05A60">
      <w:pPr>
        <w:pStyle w:val="BodyText"/>
        <w:tabs>
          <w:tab w:val="left" w:pos="631"/>
          <w:tab w:val="left" w:pos="1724"/>
          <w:tab w:val="right" w:pos="4620"/>
        </w:tabs>
        <w:spacing w:before="31"/>
        <w:ind w:left="191"/>
        <w:jc w:val="center"/>
      </w:pPr>
      <w:r>
        <w:t>П</w:t>
      </w:r>
      <w:r>
        <w:tab/>
        <w:t>404</w:t>
      </w:r>
      <w:r>
        <w:tab/>
        <w:t>7373567.76</w:t>
      </w:r>
      <w:r>
        <w:tab/>
        <w:t>4930405.20</w:t>
      </w:r>
    </w:p>
    <w:p w:rsidR="00A02B30" w:rsidRDefault="00B05A60">
      <w:pPr>
        <w:pStyle w:val="BodyText"/>
        <w:tabs>
          <w:tab w:val="left" w:pos="632"/>
          <w:tab w:val="left" w:pos="1724"/>
          <w:tab w:val="right" w:pos="4620"/>
        </w:tabs>
        <w:spacing w:before="31"/>
        <w:ind w:left="192"/>
        <w:jc w:val="center"/>
      </w:pPr>
      <w:r>
        <w:t>П</w:t>
      </w:r>
      <w:r>
        <w:tab/>
        <w:t>462</w:t>
      </w:r>
      <w:r>
        <w:tab/>
        <w:t>7373597.77</w:t>
      </w:r>
      <w:r>
        <w:tab/>
        <w:t>4930438.61</w:t>
      </w:r>
    </w:p>
    <w:p w:rsidR="00A02B30" w:rsidRDefault="00B05A60">
      <w:pPr>
        <w:pStyle w:val="BodyText"/>
        <w:tabs>
          <w:tab w:val="left" w:pos="632"/>
          <w:tab w:val="left" w:pos="1724"/>
          <w:tab w:val="right" w:pos="4621"/>
        </w:tabs>
        <w:spacing w:before="31"/>
        <w:ind w:left="192"/>
        <w:jc w:val="center"/>
      </w:pPr>
      <w:r>
        <w:t>П</w:t>
      </w:r>
      <w:r>
        <w:tab/>
        <w:t>463</w:t>
      </w:r>
      <w:r>
        <w:tab/>
        <w:t>7373602.35</w:t>
      </w:r>
      <w:r>
        <w:tab/>
        <w:t>4930448.97</w:t>
      </w:r>
    </w:p>
    <w:p w:rsidR="00A02B30" w:rsidRDefault="00B05A60">
      <w:pPr>
        <w:pStyle w:val="BodyText"/>
        <w:tabs>
          <w:tab w:val="left" w:pos="632"/>
          <w:tab w:val="left" w:pos="1725"/>
          <w:tab w:val="right" w:pos="4621"/>
        </w:tabs>
        <w:spacing w:before="31"/>
        <w:ind w:left="192"/>
        <w:jc w:val="center"/>
      </w:pPr>
      <w:r>
        <w:t>П</w:t>
      </w:r>
      <w:r>
        <w:tab/>
        <w:t>464</w:t>
      </w:r>
      <w:r>
        <w:tab/>
        <w:t>7373602.39</w:t>
      </w:r>
      <w:r>
        <w:tab/>
        <w:t>4930459.17</w:t>
      </w:r>
    </w:p>
    <w:p w:rsidR="00A02B30" w:rsidRDefault="00B05A60">
      <w:pPr>
        <w:pStyle w:val="BodyText"/>
        <w:tabs>
          <w:tab w:val="left" w:pos="633"/>
          <w:tab w:val="left" w:pos="1725"/>
          <w:tab w:val="right" w:pos="4621"/>
        </w:tabs>
        <w:spacing w:before="32"/>
        <w:ind w:left="193"/>
        <w:jc w:val="center"/>
      </w:pPr>
      <w:r>
        <w:t>П</w:t>
      </w:r>
      <w:r>
        <w:tab/>
        <w:t>465</w:t>
      </w:r>
      <w:r>
        <w:tab/>
        <w:t>7373589.41</w:t>
      </w:r>
      <w:r>
        <w:tab/>
      </w:r>
      <w:r>
        <w:t>4930463.52</w:t>
      </w:r>
    </w:p>
    <w:p w:rsidR="00A02B30" w:rsidRDefault="00B05A60">
      <w:pPr>
        <w:pStyle w:val="BodyText"/>
        <w:tabs>
          <w:tab w:val="left" w:pos="633"/>
          <w:tab w:val="left" w:pos="1726"/>
          <w:tab w:val="right" w:pos="4622"/>
        </w:tabs>
        <w:spacing w:before="31"/>
        <w:ind w:left="193"/>
        <w:jc w:val="center"/>
      </w:pPr>
      <w:r>
        <w:t>П</w:t>
      </w:r>
      <w:r>
        <w:tab/>
        <w:t>466</w:t>
      </w:r>
      <w:r>
        <w:tab/>
        <w:t>7373567.23</w:t>
      </w:r>
      <w:r>
        <w:tab/>
        <w:t>4930478.74</w:t>
      </w:r>
    </w:p>
    <w:p w:rsidR="00A02B30" w:rsidRDefault="00B05A60">
      <w:pPr>
        <w:pStyle w:val="BodyText"/>
        <w:spacing w:before="220"/>
        <w:ind w:left="1619"/>
      </w:pPr>
      <w:r>
        <w:t>грађевинска парцела П2-21</w:t>
      </w:r>
    </w:p>
    <w:p w:rsidR="00A02B30" w:rsidRDefault="00B05A60">
      <w:pPr>
        <w:pStyle w:val="BodyText"/>
        <w:tabs>
          <w:tab w:val="left" w:pos="1729"/>
          <w:tab w:val="left" w:pos="3773"/>
        </w:tabs>
        <w:spacing w:before="254"/>
        <w:ind w:left="21"/>
        <w:jc w:val="center"/>
      </w:pPr>
      <w:r>
        <w:t>БРОЈ</w:t>
      </w:r>
      <w:r>
        <w:tab/>
        <w:t>X</w:t>
      </w:r>
      <w:r>
        <w:tab/>
        <w:t>Y</w:t>
      </w:r>
    </w:p>
    <w:p w:rsidR="00A02B30" w:rsidRDefault="00B05A60">
      <w:pPr>
        <w:pStyle w:val="BodyText"/>
        <w:tabs>
          <w:tab w:val="left" w:pos="633"/>
          <w:tab w:val="left" w:pos="1726"/>
          <w:tab w:val="right" w:pos="4622"/>
        </w:tabs>
        <w:spacing w:before="31"/>
        <w:ind w:left="193"/>
        <w:jc w:val="center"/>
      </w:pPr>
      <w:r>
        <w:t>П</w:t>
      </w:r>
      <w:r>
        <w:tab/>
        <w:t>404</w:t>
      </w:r>
      <w:r>
        <w:tab/>
        <w:t>7373567.76</w:t>
      </w:r>
      <w:r>
        <w:tab/>
        <w:t>4930405.20</w:t>
      </w:r>
    </w:p>
    <w:p w:rsidR="00A02B30" w:rsidRDefault="00B05A60">
      <w:pPr>
        <w:pStyle w:val="BodyText"/>
        <w:tabs>
          <w:tab w:val="left" w:pos="634"/>
          <w:tab w:val="left" w:pos="1726"/>
          <w:tab w:val="right" w:pos="4622"/>
        </w:tabs>
        <w:spacing w:before="31"/>
        <w:ind w:left="193"/>
        <w:jc w:val="center"/>
      </w:pPr>
      <w:r>
        <w:t>П</w:t>
      </w:r>
      <w:r>
        <w:tab/>
        <w:t>405</w:t>
      </w:r>
      <w:r>
        <w:tab/>
        <w:t>7373577.35</w:t>
      </w:r>
      <w:r>
        <w:tab/>
        <w:t>4930390.17</w:t>
      </w:r>
    </w:p>
    <w:p w:rsidR="00A02B30" w:rsidRDefault="00B05A60">
      <w:pPr>
        <w:pStyle w:val="BodyText"/>
        <w:tabs>
          <w:tab w:val="left" w:pos="634"/>
          <w:tab w:val="left" w:pos="1726"/>
          <w:tab w:val="right" w:pos="4622"/>
        </w:tabs>
        <w:spacing w:before="32"/>
        <w:ind w:left="194"/>
        <w:jc w:val="center"/>
      </w:pPr>
      <w:r>
        <w:t>П</w:t>
      </w:r>
      <w:r>
        <w:tab/>
        <w:t>406</w:t>
      </w:r>
      <w:r>
        <w:tab/>
        <w:t>7373608.21</w:t>
      </w:r>
      <w:r>
        <w:tab/>
        <w:t>4930349.22</w:t>
      </w:r>
    </w:p>
    <w:p w:rsidR="00A02B30" w:rsidRDefault="00B05A60">
      <w:pPr>
        <w:pStyle w:val="BodyText"/>
        <w:tabs>
          <w:tab w:val="left" w:pos="634"/>
          <w:tab w:val="left" w:pos="1727"/>
          <w:tab w:val="right" w:pos="4623"/>
        </w:tabs>
        <w:spacing w:before="31"/>
        <w:ind w:left="194"/>
        <w:jc w:val="center"/>
      </w:pPr>
      <w:r>
        <w:t>П</w:t>
      </w:r>
      <w:r>
        <w:tab/>
        <w:t>407</w:t>
      </w:r>
      <w:r>
        <w:tab/>
        <w:t>7373641.72</w:t>
      </w:r>
      <w:r>
        <w:tab/>
        <w:t>4930310.24</w:t>
      </w:r>
    </w:p>
    <w:p w:rsidR="00A02B30" w:rsidRDefault="00B05A60">
      <w:pPr>
        <w:pStyle w:val="BodyText"/>
        <w:tabs>
          <w:tab w:val="left" w:pos="635"/>
          <w:tab w:val="left" w:pos="1727"/>
          <w:tab w:val="right" w:pos="4623"/>
        </w:tabs>
        <w:spacing w:before="31"/>
        <w:ind w:left="194"/>
        <w:jc w:val="center"/>
      </w:pPr>
      <w:r>
        <w:t>П</w:t>
      </w:r>
      <w:r>
        <w:tab/>
        <w:t>408</w:t>
      </w:r>
      <w:r>
        <w:tab/>
        <w:t>7373652.28</w:t>
      </w:r>
      <w:r>
        <w:tab/>
        <w:t>4930299.75</w:t>
      </w:r>
    </w:p>
    <w:p w:rsidR="00A02B30" w:rsidRDefault="00B05A60">
      <w:pPr>
        <w:pStyle w:val="BodyText"/>
        <w:tabs>
          <w:tab w:val="left" w:pos="635"/>
          <w:tab w:val="left" w:pos="1727"/>
          <w:tab w:val="right" w:pos="4623"/>
        </w:tabs>
        <w:spacing w:before="31"/>
        <w:ind w:left="195"/>
        <w:jc w:val="center"/>
      </w:pPr>
      <w:r>
        <w:t>П</w:t>
      </w:r>
      <w:r>
        <w:tab/>
        <w:t>454</w:t>
      </w:r>
      <w:r>
        <w:tab/>
        <w:t>7373703.10</w:t>
      </w:r>
      <w:r>
        <w:tab/>
        <w:t>4930301.60</w:t>
      </w:r>
    </w:p>
    <w:p w:rsidR="00A02B30" w:rsidRDefault="00B05A60">
      <w:pPr>
        <w:pStyle w:val="BodyText"/>
        <w:tabs>
          <w:tab w:val="left" w:pos="635"/>
          <w:tab w:val="left" w:pos="1728"/>
          <w:tab w:val="right" w:pos="4624"/>
        </w:tabs>
        <w:spacing w:before="31"/>
        <w:ind w:left="195"/>
        <w:jc w:val="center"/>
      </w:pPr>
      <w:r>
        <w:t>П</w:t>
      </w:r>
      <w:r>
        <w:tab/>
        <w:t>455</w:t>
      </w:r>
      <w:r>
        <w:tab/>
      </w:r>
      <w:r>
        <w:t>7373708.71</w:t>
      </w:r>
      <w:r>
        <w:tab/>
        <w:t>4930304.06</w:t>
      </w:r>
    </w:p>
    <w:p w:rsidR="00A02B30" w:rsidRDefault="00B05A60">
      <w:pPr>
        <w:pStyle w:val="BodyText"/>
        <w:tabs>
          <w:tab w:val="left" w:pos="636"/>
          <w:tab w:val="left" w:pos="1728"/>
          <w:tab w:val="right" w:pos="4624"/>
        </w:tabs>
        <w:spacing w:before="31"/>
        <w:ind w:left="195"/>
        <w:jc w:val="center"/>
      </w:pPr>
      <w:r>
        <w:t>П</w:t>
      </w:r>
      <w:r>
        <w:tab/>
        <w:t>456</w:t>
      </w:r>
      <w:r>
        <w:tab/>
        <w:t>7373678.81</w:t>
      </w:r>
      <w:r>
        <w:tab/>
        <w:t>4930333.76</w:t>
      </w:r>
    </w:p>
    <w:p w:rsidR="00A02B30" w:rsidRDefault="00B05A60">
      <w:pPr>
        <w:pStyle w:val="BodyText"/>
        <w:tabs>
          <w:tab w:val="left" w:pos="636"/>
          <w:tab w:val="left" w:pos="1728"/>
          <w:tab w:val="right" w:pos="4624"/>
        </w:tabs>
        <w:spacing w:before="32"/>
        <w:ind w:left="196"/>
        <w:jc w:val="center"/>
      </w:pPr>
      <w:r>
        <w:t>П</w:t>
      </w:r>
      <w:r>
        <w:tab/>
        <w:t>457</w:t>
      </w:r>
      <w:r>
        <w:tab/>
        <w:t>7373650.98</w:t>
      </w:r>
      <w:r>
        <w:tab/>
        <w:t>4930362.92</w:t>
      </w:r>
    </w:p>
    <w:p w:rsidR="00A02B30" w:rsidRDefault="00B05A60">
      <w:pPr>
        <w:pStyle w:val="BodyText"/>
        <w:tabs>
          <w:tab w:val="left" w:pos="636"/>
          <w:tab w:val="left" w:pos="1729"/>
          <w:tab w:val="right" w:pos="4625"/>
        </w:tabs>
        <w:spacing w:before="31"/>
        <w:ind w:left="196"/>
        <w:jc w:val="center"/>
      </w:pPr>
      <w:r>
        <w:t>П</w:t>
      </w:r>
      <w:r>
        <w:tab/>
        <w:t>458</w:t>
      </w:r>
      <w:r>
        <w:tab/>
        <w:t>7373637.49</w:t>
      </w:r>
      <w:r>
        <w:tab/>
        <w:t>4930375.17</w:t>
      </w:r>
    </w:p>
    <w:p w:rsidR="00A02B30" w:rsidRDefault="00B05A60">
      <w:pPr>
        <w:pStyle w:val="BodyText"/>
        <w:tabs>
          <w:tab w:val="left" w:pos="637"/>
          <w:tab w:val="left" w:pos="1729"/>
          <w:tab w:val="right" w:pos="4625"/>
        </w:tabs>
        <w:spacing w:before="31"/>
        <w:ind w:left="197"/>
        <w:jc w:val="center"/>
      </w:pPr>
      <w:r>
        <w:t>П</w:t>
      </w:r>
      <w:r>
        <w:tab/>
        <w:t>459</w:t>
      </w:r>
      <w:r>
        <w:tab/>
        <w:t>7373623.32</w:t>
      </w:r>
      <w:r>
        <w:tab/>
        <w:t>4930397.44</w:t>
      </w:r>
    </w:p>
    <w:p w:rsidR="00A02B30" w:rsidRDefault="00B05A60">
      <w:pPr>
        <w:pStyle w:val="BodyText"/>
        <w:tabs>
          <w:tab w:val="left" w:pos="637"/>
          <w:tab w:val="left" w:pos="1730"/>
          <w:tab w:val="right" w:pos="4626"/>
        </w:tabs>
        <w:spacing w:before="31"/>
        <w:ind w:left="197"/>
        <w:jc w:val="center"/>
      </w:pPr>
      <w:r>
        <w:t>П</w:t>
      </w:r>
      <w:r>
        <w:tab/>
        <w:t>460</w:t>
      </w:r>
      <w:r>
        <w:tab/>
        <w:t>7373616.06</w:t>
      </w:r>
      <w:r>
        <w:tab/>
        <w:t>4930406.12</w:t>
      </w:r>
    </w:p>
    <w:p w:rsidR="00A02B30" w:rsidRDefault="00B05A60">
      <w:pPr>
        <w:pStyle w:val="BodyText"/>
        <w:tabs>
          <w:tab w:val="left" w:pos="637"/>
          <w:tab w:val="left" w:pos="1730"/>
          <w:tab w:val="right" w:pos="4626"/>
        </w:tabs>
        <w:spacing w:before="31"/>
        <w:ind w:left="197"/>
        <w:jc w:val="center"/>
      </w:pPr>
      <w:r>
        <w:t>П</w:t>
      </w:r>
      <w:r>
        <w:tab/>
        <w:t>461</w:t>
      </w:r>
      <w:r>
        <w:tab/>
        <w:t>7373605.73</w:t>
      </w:r>
      <w:r>
        <w:tab/>
        <w:t>4930431.47</w:t>
      </w:r>
    </w:p>
    <w:p w:rsidR="00A02B30" w:rsidRDefault="00B05A60">
      <w:pPr>
        <w:pStyle w:val="BodyText"/>
        <w:tabs>
          <w:tab w:val="left" w:pos="638"/>
          <w:tab w:val="left" w:pos="1730"/>
          <w:tab w:val="right" w:pos="4626"/>
        </w:tabs>
        <w:spacing w:before="31"/>
        <w:ind w:left="198"/>
        <w:jc w:val="center"/>
      </w:pPr>
      <w:r>
        <w:t>П</w:t>
      </w:r>
      <w:r>
        <w:tab/>
        <w:t>462</w:t>
      </w:r>
      <w:r>
        <w:tab/>
        <w:t>7373597.77</w:t>
      </w:r>
      <w:r>
        <w:tab/>
        <w:t>4930438.61</w:t>
      </w:r>
    </w:p>
    <w:p w:rsidR="00A02B30" w:rsidRDefault="00B05A60">
      <w:pPr>
        <w:pStyle w:val="BodyText"/>
        <w:spacing w:before="220"/>
        <w:ind w:left="1621"/>
      </w:pPr>
      <w:r>
        <w:t>грађевинска парцела П2-22</w:t>
      </w:r>
    </w:p>
    <w:p w:rsidR="00A02B30" w:rsidRDefault="00B05A60">
      <w:pPr>
        <w:pStyle w:val="BodyText"/>
        <w:tabs>
          <w:tab w:val="left" w:pos="1734"/>
          <w:tab w:val="left" w:pos="3778"/>
        </w:tabs>
        <w:spacing w:before="255"/>
        <w:ind w:left="25"/>
        <w:jc w:val="center"/>
      </w:pPr>
      <w:r>
        <w:t>БРОЈ</w:t>
      </w:r>
      <w:r>
        <w:tab/>
        <w:t>X</w:t>
      </w:r>
      <w:r>
        <w:tab/>
        <w:t>Y</w:t>
      </w:r>
    </w:p>
    <w:p w:rsidR="00A02B30" w:rsidRDefault="00B05A60">
      <w:pPr>
        <w:pStyle w:val="BodyText"/>
        <w:tabs>
          <w:tab w:val="left" w:pos="638"/>
          <w:tab w:val="left" w:pos="1730"/>
          <w:tab w:val="right" w:pos="4626"/>
        </w:tabs>
        <w:spacing w:before="31"/>
        <w:ind w:left="198"/>
        <w:jc w:val="center"/>
      </w:pPr>
      <w:r>
        <w:t>П</w:t>
      </w:r>
      <w:r>
        <w:tab/>
      </w:r>
      <w:r>
        <w:t>408</w:t>
      </w:r>
      <w:r>
        <w:tab/>
        <w:t>7373652.28</w:t>
      </w:r>
      <w:r>
        <w:tab/>
        <w:t>4930299.75</w:t>
      </w:r>
    </w:p>
    <w:p w:rsidR="00A02B30" w:rsidRDefault="00B05A60">
      <w:pPr>
        <w:pStyle w:val="BodyText"/>
        <w:tabs>
          <w:tab w:val="left" w:pos="673"/>
          <w:tab w:val="left" w:pos="1765"/>
          <w:tab w:val="left" w:pos="3806"/>
        </w:tabs>
        <w:spacing w:before="139"/>
        <w:ind w:left="232"/>
      </w:pPr>
      <w:r>
        <w:br w:type="column"/>
      </w:r>
      <w:r>
        <w:t>П</w:t>
      </w:r>
      <w:r>
        <w:tab/>
        <w:t>422</w:t>
      </w:r>
      <w:r>
        <w:tab/>
        <w:t>7373746.58</w:t>
      </w:r>
      <w:r>
        <w:tab/>
        <w:t>4930173.47</w:t>
      </w:r>
    </w:p>
    <w:p w:rsidR="00A02B30" w:rsidRDefault="00B05A60">
      <w:pPr>
        <w:pStyle w:val="BodyText"/>
        <w:tabs>
          <w:tab w:val="left" w:pos="673"/>
          <w:tab w:val="left" w:pos="1765"/>
          <w:tab w:val="left" w:pos="3806"/>
        </w:tabs>
        <w:spacing w:before="32"/>
        <w:ind w:left="233"/>
      </w:pPr>
      <w:r>
        <w:t>П</w:t>
      </w:r>
      <w:r>
        <w:tab/>
        <w:t>423</w:t>
      </w:r>
      <w:r>
        <w:tab/>
        <w:t>7373742.80</w:t>
      </w:r>
      <w:r>
        <w:tab/>
        <w:t>4930182.65</w:t>
      </w:r>
    </w:p>
    <w:p w:rsidR="00A02B30" w:rsidRDefault="00B05A60">
      <w:pPr>
        <w:pStyle w:val="BodyText"/>
        <w:tabs>
          <w:tab w:val="left" w:pos="673"/>
          <w:tab w:val="left" w:pos="1765"/>
          <w:tab w:val="left" w:pos="3806"/>
        </w:tabs>
        <w:spacing w:before="31"/>
        <w:ind w:left="233"/>
      </w:pPr>
      <w:r>
        <w:t>П</w:t>
      </w:r>
      <w:r>
        <w:tab/>
        <w:t>424</w:t>
      </w:r>
      <w:r>
        <w:tab/>
        <w:t>7373740.53</w:t>
      </w:r>
      <w:r>
        <w:tab/>
        <w:t>4930223.59</w:t>
      </w:r>
    </w:p>
    <w:p w:rsidR="00A02B30" w:rsidRDefault="00B05A60">
      <w:pPr>
        <w:pStyle w:val="BodyText"/>
        <w:tabs>
          <w:tab w:val="left" w:pos="673"/>
          <w:tab w:val="left" w:pos="1766"/>
          <w:tab w:val="left" w:pos="3807"/>
        </w:tabs>
        <w:spacing w:before="31"/>
        <w:ind w:left="233"/>
      </w:pPr>
      <w:r>
        <w:t>П</w:t>
      </w:r>
      <w:r>
        <w:tab/>
        <w:t>425</w:t>
      </w:r>
      <w:r>
        <w:tab/>
        <w:t>7373767.30</w:t>
      </w:r>
      <w:r>
        <w:tab/>
        <w:t>4930205.15</w:t>
      </w:r>
    </w:p>
    <w:p w:rsidR="00A02B30" w:rsidRDefault="00B05A60">
      <w:pPr>
        <w:pStyle w:val="BodyText"/>
        <w:tabs>
          <w:tab w:val="left" w:pos="673"/>
          <w:tab w:val="left" w:pos="1766"/>
          <w:tab w:val="left" w:pos="3807"/>
        </w:tabs>
        <w:spacing w:before="31"/>
        <w:ind w:left="233"/>
      </w:pPr>
      <w:r>
        <w:t>П</w:t>
      </w:r>
      <w:r>
        <w:tab/>
        <w:t>426</w:t>
      </w:r>
      <w:r>
        <w:tab/>
        <w:t>7373793.34</w:t>
      </w:r>
      <w:r>
        <w:tab/>
        <w:t>4930188.63</w:t>
      </w:r>
    </w:p>
    <w:p w:rsidR="00A02B30" w:rsidRDefault="00B05A60">
      <w:pPr>
        <w:pStyle w:val="BodyText"/>
        <w:tabs>
          <w:tab w:val="left" w:pos="674"/>
          <w:tab w:val="left" w:pos="1766"/>
          <w:tab w:val="left" w:pos="3807"/>
        </w:tabs>
        <w:spacing w:before="31"/>
        <w:ind w:left="233"/>
      </w:pPr>
      <w:r>
        <w:t>П</w:t>
      </w:r>
      <w:r>
        <w:tab/>
        <w:t>427</w:t>
      </w:r>
      <w:r>
        <w:tab/>
        <w:t>7373836.12</w:t>
      </w:r>
      <w:r>
        <w:tab/>
        <w:t>4930162.94</w:t>
      </w:r>
    </w:p>
    <w:p w:rsidR="00A02B30" w:rsidRDefault="00B05A60">
      <w:pPr>
        <w:pStyle w:val="BodyText"/>
        <w:tabs>
          <w:tab w:val="left" w:pos="674"/>
          <w:tab w:val="left" w:pos="1766"/>
          <w:tab w:val="left" w:pos="3807"/>
        </w:tabs>
        <w:spacing w:before="31"/>
        <w:ind w:left="233"/>
      </w:pPr>
      <w:r>
        <w:t>П</w:t>
      </w:r>
      <w:r>
        <w:tab/>
        <w:t>428</w:t>
      </w:r>
      <w:r>
        <w:tab/>
        <w:t>7373925.04</w:t>
      </w:r>
      <w:r>
        <w:tab/>
        <w:t>4930108.30</w:t>
      </w:r>
    </w:p>
    <w:p w:rsidR="00A02B30" w:rsidRDefault="00B05A60">
      <w:pPr>
        <w:pStyle w:val="BodyText"/>
        <w:tabs>
          <w:tab w:val="left" w:pos="674"/>
          <w:tab w:val="left" w:pos="1766"/>
          <w:tab w:val="left" w:pos="3817"/>
        </w:tabs>
        <w:spacing w:before="32"/>
        <w:ind w:left="234"/>
      </w:pPr>
      <w:r>
        <w:t>П</w:t>
      </w:r>
      <w:r>
        <w:tab/>
        <w:t>429</w:t>
      </w:r>
      <w:r>
        <w:tab/>
        <w:t>7373926.81</w:t>
      </w:r>
      <w:r>
        <w:tab/>
      </w:r>
      <w:r>
        <w:rPr>
          <w:spacing w:val="-3"/>
        </w:rPr>
        <w:t>4930111.11</w:t>
      </w:r>
    </w:p>
    <w:p w:rsidR="00A02B30" w:rsidRDefault="00B05A60">
      <w:pPr>
        <w:pStyle w:val="BodyText"/>
        <w:tabs>
          <w:tab w:val="left" w:pos="674"/>
          <w:tab w:val="left" w:pos="1766"/>
          <w:tab w:val="left" w:pos="3807"/>
        </w:tabs>
        <w:spacing w:before="31"/>
        <w:ind w:left="234"/>
      </w:pPr>
      <w:r>
        <w:t>П</w:t>
      </w:r>
      <w:r>
        <w:tab/>
        <w:t>430</w:t>
      </w:r>
      <w:r>
        <w:tab/>
        <w:t>7373939.64</w:t>
      </w:r>
      <w:r>
        <w:tab/>
        <w:t>4930131.49</w:t>
      </w:r>
    </w:p>
    <w:p w:rsidR="00A02B30" w:rsidRDefault="00B05A60">
      <w:pPr>
        <w:pStyle w:val="BodyText"/>
        <w:tabs>
          <w:tab w:val="left" w:pos="674"/>
          <w:tab w:val="left" w:pos="1766"/>
          <w:tab w:val="left" w:pos="3807"/>
        </w:tabs>
        <w:spacing w:before="31"/>
        <w:ind w:left="234"/>
      </w:pPr>
      <w:r>
        <w:t>П</w:t>
      </w:r>
      <w:r>
        <w:tab/>
        <w:t>431</w:t>
      </w:r>
      <w:r>
        <w:tab/>
        <w:t>7373940.79</w:t>
      </w:r>
      <w:r>
        <w:tab/>
        <w:t>4930133.30</w:t>
      </w:r>
    </w:p>
    <w:p w:rsidR="00A02B30" w:rsidRDefault="00B05A60">
      <w:pPr>
        <w:pStyle w:val="BodyText"/>
        <w:tabs>
          <w:tab w:val="left" w:pos="674"/>
          <w:tab w:val="left" w:pos="1767"/>
          <w:tab w:val="left" w:pos="3808"/>
        </w:tabs>
        <w:spacing w:before="31"/>
        <w:ind w:left="234"/>
      </w:pPr>
      <w:r>
        <w:t>П</w:t>
      </w:r>
      <w:r>
        <w:tab/>
        <w:t>432</w:t>
      </w:r>
      <w:r>
        <w:tab/>
        <w:t>7373925.38</w:t>
      </w:r>
      <w:r>
        <w:tab/>
        <w:t>4930143.21</w:t>
      </w:r>
    </w:p>
    <w:p w:rsidR="00A02B30" w:rsidRDefault="00B05A60">
      <w:pPr>
        <w:pStyle w:val="BodyText"/>
        <w:tabs>
          <w:tab w:val="left" w:pos="674"/>
          <w:tab w:val="left" w:pos="1767"/>
          <w:tab w:val="left" w:pos="3808"/>
        </w:tabs>
        <w:spacing w:before="31"/>
        <w:ind w:left="234"/>
      </w:pPr>
      <w:r>
        <w:t>П</w:t>
      </w:r>
      <w:r>
        <w:tab/>
        <w:t>433</w:t>
      </w:r>
      <w:r>
        <w:tab/>
        <w:t>7373927.78</w:t>
      </w:r>
      <w:r>
        <w:tab/>
        <w:t>4930151.03</w:t>
      </w:r>
    </w:p>
    <w:p w:rsidR="00A02B30" w:rsidRDefault="00B05A60">
      <w:pPr>
        <w:pStyle w:val="BodyText"/>
        <w:tabs>
          <w:tab w:val="left" w:pos="675"/>
          <w:tab w:val="left" w:pos="1767"/>
          <w:tab w:val="left" w:pos="3808"/>
        </w:tabs>
        <w:spacing w:before="31"/>
        <w:ind w:left="234"/>
      </w:pPr>
      <w:r>
        <w:t>П</w:t>
      </w:r>
      <w:r>
        <w:tab/>
        <w:t>434</w:t>
      </w:r>
      <w:r>
        <w:tab/>
        <w:t>7373925.79</w:t>
      </w:r>
      <w:r>
        <w:tab/>
        <w:t>4930150.88</w:t>
      </w:r>
    </w:p>
    <w:p w:rsidR="00A02B30" w:rsidRDefault="00B05A60">
      <w:pPr>
        <w:pStyle w:val="BodyText"/>
        <w:tabs>
          <w:tab w:val="left" w:pos="675"/>
          <w:tab w:val="left" w:pos="1767"/>
          <w:tab w:val="left" w:pos="3808"/>
        </w:tabs>
        <w:spacing w:before="31"/>
        <w:ind w:left="235"/>
      </w:pPr>
      <w:r>
        <w:t>П</w:t>
      </w:r>
      <w:r>
        <w:tab/>
        <w:t>435</w:t>
      </w:r>
      <w:r>
        <w:tab/>
        <w:t>7373914.77</w:t>
      </w:r>
      <w:r>
        <w:tab/>
        <w:t>4930150.04</w:t>
      </w:r>
    </w:p>
    <w:p w:rsidR="00A02B30" w:rsidRDefault="00B05A60">
      <w:pPr>
        <w:pStyle w:val="BodyText"/>
        <w:tabs>
          <w:tab w:val="left" w:pos="675"/>
          <w:tab w:val="left" w:pos="1767"/>
          <w:tab w:val="left" w:pos="3808"/>
        </w:tabs>
        <w:spacing w:before="32"/>
        <w:ind w:left="235"/>
      </w:pPr>
      <w:r>
        <w:t>П</w:t>
      </w:r>
      <w:r>
        <w:tab/>
        <w:t>436</w:t>
      </w:r>
      <w:r>
        <w:tab/>
        <w:t>7373894.71</w:t>
      </w:r>
      <w:r>
        <w:tab/>
        <w:t>4930162.94</w:t>
      </w:r>
    </w:p>
    <w:p w:rsidR="00A02B30" w:rsidRDefault="00B05A60">
      <w:pPr>
        <w:pStyle w:val="BodyText"/>
        <w:tabs>
          <w:tab w:val="left" w:pos="675"/>
          <w:tab w:val="left" w:pos="1768"/>
          <w:tab w:val="left" w:pos="3809"/>
        </w:tabs>
        <w:spacing w:before="31"/>
        <w:ind w:left="235"/>
      </w:pPr>
      <w:r>
        <w:t>П</w:t>
      </w:r>
      <w:r>
        <w:tab/>
        <w:t>437</w:t>
      </w:r>
      <w:r>
        <w:tab/>
        <w:t>7373870.29</w:t>
      </w:r>
      <w:r>
        <w:tab/>
        <w:t>4930177.53</w:t>
      </w:r>
    </w:p>
    <w:p w:rsidR="00A02B30" w:rsidRDefault="00B05A60">
      <w:pPr>
        <w:pStyle w:val="BodyText"/>
        <w:tabs>
          <w:tab w:val="left" w:pos="675"/>
          <w:tab w:val="left" w:pos="1771"/>
          <w:tab w:val="left" w:pos="3809"/>
        </w:tabs>
        <w:spacing w:before="31"/>
        <w:ind w:left="235"/>
      </w:pPr>
      <w:r>
        <w:t>П</w:t>
      </w:r>
      <w:r>
        <w:tab/>
        <w:t>438</w:t>
      </w:r>
      <w:r>
        <w:tab/>
        <w:t>7373865.11</w:t>
      </w:r>
      <w:r>
        <w:tab/>
        <w:t>4930183.34</w:t>
      </w:r>
    </w:p>
    <w:p w:rsidR="00A02B30" w:rsidRDefault="00B05A60">
      <w:pPr>
        <w:pStyle w:val="BodyText"/>
        <w:tabs>
          <w:tab w:val="left" w:pos="675"/>
          <w:tab w:val="left" w:pos="1768"/>
          <w:tab w:val="left" w:pos="3809"/>
        </w:tabs>
        <w:spacing w:before="31"/>
        <w:ind w:left="235"/>
      </w:pPr>
      <w:r>
        <w:t>П</w:t>
      </w:r>
      <w:r>
        <w:tab/>
        <w:t>439</w:t>
      </w:r>
      <w:r>
        <w:tab/>
        <w:t>737</w:t>
      </w:r>
      <w:r>
        <w:t>3861.76</w:t>
      </w:r>
      <w:r>
        <w:tab/>
        <w:t>4930191.60</w:t>
      </w:r>
    </w:p>
    <w:p w:rsidR="00A02B30" w:rsidRDefault="00B05A60">
      <w:pPr>
        <w:pStyle w:val="BodyText"/>
        <w:tabs>
          <w:tab w:val="left" w:pos="676"/>
          <w:tab w:val="left" w:pos="1768"/>
          <w:tab w:val="left" w:pos="3809"/>
        </w:tabs>
        <w:spacing w:before="31"/>
        <w:ind w:left="235"/>
      </w:pPr>
      <w:r>
        <w:t>П</w:t>
      </w:r>
      <w:r>
        <w:tab/>
        <w:t>440</w:t>
      </w:r>
      <w:r>
        <w:tab/>
        <w:t>7373856.06</w:t>
      </w:r>
      <w:r>
        <w:tab/>
        <w:t>4930186.03</w:t>
      </w:r>
    </w:p>
    <w:p w:rsidR="00A02B30" w:rsidRDefault="00B05A60">
      <w:pPr>
        <w:pStyle w:val="BodyText"/>
        <w:tabs>
          <w:tab w:val="left" w:pos="676"/>
          <w:tab w:val="left" w:pos="1768"/>
          <w:tab w:val="left" w:pos="3809"/>
        </w:tabs>
        <w:spacing w:before="31"/>
        <w:ind w:left="236"/>
      </w:pPr>
      <w:r>
        <w:t>П</w:t>
      </w:r>
      <w:r>
        <w:tab/>
        <w:t>441</w:t>
      </w:r>
      <w:r>
        <w:tab/>
        <w:t>7373833.84</w:t>
      </w:r>
      <w:r>
        <w:tab/>
        <w:t>4930199.70</w:t>
      </w:r>
    </w:p>
    <w:p w:rsidR="00A02B30" w:rsidRDefault="00B05A60">
      <w:pPr>
        <w:pStyle w:val="BodyText"/>
        <w:tabs>
          <w:tab w:val="left" w:pos="676"/>
          <w:tab w:val="left" w:pos="1768"/>
          <w:tab w:val="left" w:pos="3809"/>
        </w:tabs>
        <w:spacing w:before="32"/>
        <w:ind w:left="236"/>
      </w:pPr>
      <w:r>
        <w:t>П</w:t>
      </w:r>
      <w:r>
        <w:tab/>
        <w:t>442</w:t>
      </w:r>
      <w:r>
        <w:tab/>
        <w:t>7373846.79</w:t>
      </w:r>
      <w:r>
        <w:tab/>
        <w:t>4930202.73</w:t>
      </w:r>
    </w:p>
    <w:p w:rsidR="00A02B30" w:rsidRDefault="00B05A60">
      <w:pPr>
        <w:pStyle w:val="BodyText"/>
        <w:tabs>
          <w:tab w:val="left" w:pos="676"/>
          <w:tab w:val="left" w:pos="1769"/>
          <w:tab w:val="left" w:pos="3810"/>
        </w:tabs>
        <w:spacing w:before="31"/>
        <w:ind w:left="236"/>
      </w:pPr>
      <w:r>
        <w:t>П</w:t>
      </w:r>
      <w:r>
        <w:tab/>
        <w:t>443</w:t>
      </w:r>
      <w:r>
        <w:tab/>
        <w:t>7373861.63</w:t>
      </w:r>
      <w:r>
        <w:tab/>
        <w:t>4930217.98</w:t>
      </w:r>
    </w:p>
    <w:p w:rsidR="00A02B30" w:rsidRDefault="00B05A60">
      <w:pPr>
        <w:pStyle w:val="BodyText"/>
        <w:tabs>
          <w:tab w:val="left" w:pos="676"/>
          <w:tab w:val="left" w:pos="1769"/>
          <w:tab w:val="left" w:pos="3810"/>
        </w:tabs>
        <w:spacing w:before="31"/>
        <w:ind w:left="236"/>
      </w:pPr>
      <w:r>
        <w:t>П</w:t>
      </w:r>
      <w:r>
        <w:tab/>
        <w:t>444</w:t>
      </w:r>
      <w:r>
        <w:tab/>
        <w:t>7373847.98</w:t>
      </w:r>
      <w:r>
        <w:tab/>
        <w:t>4930232.54</w:t>
      </w:r>
    </w:p>
    <w:p w:rsidR="00A02B30" w:rsidRDefault="00B05A60">
      <w:pPr>
        <w:pStyle w:val="BodyText"/>
        <w:tabs>
          <w:tab w:val="left" w:pos="677"/>
          <w:tab w:val="left" w:pos="1769"/>
          <w:tab w:val="left" w:pos="3810"/>
        </w:tabs>
        <w:spacing w:before="31"/>
        <w:ind w:left="236"/>
      </w:pPr>
      <w:r>
        <w:t>П</w:t>
      </w:r>
      <w:r>
        <w:tab/>
        <w:t>445</w:t>
      </w:r>
      <w:r>
        <w:tab/>
        <w:t>7373838.09</w:t>
      </w:r>
      <w:r>
        <w:tab/>
        <w:t>4930221.40</w:t>
      </w:r>
    </w:p>
    <w:p w:rsidR="00A02B30" w:rsidRDefault="00B05A60">
      <w:pPr>
        <w:pStyle w:val="BodyText"/>
        <w:tabs>
          <w:tab w:val="left" w:pos="677"/>
          <w:tab w:val="left" w:pos="1769"/>
          <w:tab w:val="left" w:pos="3810"/>
        </w:tabs>
        <w:spacing w:before="31"/>
        <w:ind w:left="237"/>
      </w:pPr>
      <w:r>
        <w:t>П</w:t>
      </w:r>
      <w:r>
        <w:tab/>
        <w:t>446</w:t>
      </w:r>
      <w:r>
        <w:tab/>
        <w:t>7373833.92</w:t>
      </w:r>
      <w:r>
        <w:tab/>
        <w:t>4930217.12</w:t>
      </w:r>
    </w:p>
    <w:p w:rsidR="00A02B30" w:rsidRDefault="00B05A60">
      <w:pPr>
        <w:pStyle w:val="BodyText"/>
        <w:tabs>
          <w:tab w:val="left" w:pos="677"/>
          <w:tab w:val="left" w:pos="1769"/>
          <w:tab w:val="left" w:pos="3810"/>
        </w:tabs>
        <w:spacing w:before="31"/>
        <w:ind w:left="237"/>
      </w:pPr>
      <w:r>
        <w:t>П</w:t>
      </w:r>
      <w:r>
        <w:tab/>
        <w:t>447</w:t>
      </w:r>
      <w:r>
        <w:tab/>
        <w:t>7373826.69</w:t>
      </w:r>
      <w:r>
        <w:tab/>
        <w:t>4930215.08</w:t>
      </w:r>
    </w:p>
    <w:p w:rsidR="00A02B30" w:rsidRDefault="00B05A60">
      <w:pPr>
        <w:pStyle w:val="BodyText"/>
        <w:tabs>
          <w:tab w:val="left" w:pos="677"/>
          <w:tab w:val="left" w:pos="1770"/>
          <w:tab w:val="left" w:pos="3811"/>
        </w:tabs>
        <w:spacing w:before="32"/>
        <w:ind w:left="237"/>
      </w:pPr>
      <w:r>
        <w:t>П</w:t>
      </w:r>
      <w:r>
        <w:tab/>
        <w:t>448</w:t>
      </w:r>
      <w:r>
        <w:tab/>
      </w:r>
      <w:r>
        <w:t>7373819.06</w:t>
      </w:r>
      <w:r>
        <w:tab/>
        <w:t>4930219.24</w:t>
      </w:r>
    </w:p>
    <w:p w:rsidR="00A02B30" w:rsidRDefault="00B05A60">
      <w:pPr>
        <w:pStyle w:val="BodyText"/>
        <w:tabs>
          <w:tab w:val="left" w:pos="677"/>
          <w:tab w:val="left" w:pos="1770"/>
          <w:tab w:val="left" w:pos="3811"/>
        </w:tabs>
        <w:spacing w:before="31"/>
        <w:ind w:left="237"/>
      </w:pPr>
      <w:r>
        <w:t>П</w:t>
      </w:r>
      <w:r>
        <w:tab/>
        <w:t>449</w:t>
      </w:r>
      <w:r>
        <w:tab/>
        <w:t>7373807.16</w:t>
      </w:r>
      <w:r>
        <w:tab/>
        <w:t>4930230.79</w:t>
      </w:r>
    </w:p>
    <w:p w:rsidR="00A02B30" w:rsidRDefault="00B05A60">
      <w:pPr>
        <w:pStyle w:val="BodyText"/>
        <w:tabs>
          <w:tab w:val="left" w:pos="677"/>
          <w:tab w:val="left" w:pos="1770"/>
          <w:tab w:val="left" w:pos="3811"/>
        </w:tabs>
        <w:spacing w:before="31"/>
        <w:ind w:left="237"/>
      </w:pPr>
      <w:r>
        <w:t>П</w:t>
      </w:r>
      <w:r>
        <w:tab/>
        <w:t>450</w:t>
      </w:r>
      <w:r>
        <w:tab/>
        <w:t>7373776.61</w:t>
      </w:r>
      <w:r>
        <w:tab/>
        <w:t>4930259.33</w:t>
      </w:r>
    </w:p>
    <w:p w:rsidR="00A02B30" w:rsidRDefault="00B05A60">
      <w:pPr>
        <w:pStyle w:val="BodyText"/>
        <w:tabs>
          <w:tab w:val="left" w:pos="678"/>
          <w:tab w:val="left" w:pos="1770"/>
          <w:tab w:val="left" w:pos="3811"/>
        </w:tabs>
        <w:spacing w:before="31"/>
        <w:ind w:left="237"/>
      </w:pPr>
      <w:r>
        <w:t>П</w:t>
      </w:r>
      <w:r>
        <w:tab/>
        <w:t>451</w:t>
      </w:r>
      <w:r>
        <w:tab/>
        <w:t>7373759.83</w:t>
      </w:r>
      <w:r>
        <w:tab/>
        <w:t>4930262.98</w:t>
      </w:r>
    </w:p>
    <w:p w:rsidR="00A02B30" w:rsidRDefault="00B05A60">
      <w:pPr>
        <w:pStyle w:val="BodyText"/>
        <w:tabs>
          <w:tab w:val="left" w:pos="678"/>
          <w:tab w:val="left" w:pos="1770"/>
          <w:tab w:val="left" w:pos="3811"/>
        </w:tabs>
        <w:spacing w:before="31"/>
        <w:ind w:left="238"/>
      </w:pPr>
      <w:r>
        <w:t>П</w:t>
      </w:r>
      <w:r>
        <w:tab/>
        <w:t>452</w:t>
      </w:r>
      <w:r>
        <w:tab/>
        <w:t>7373752.07</w:t>
      </w:r>
      <w:r>
        <w:tab/>
        <w:t>4930258.86</w:t>
      </w:r>
    </w:p>
    <w:p w:rsidR="00A02B30" w:rsidRDefault="00B05A60">
      <w:pPr>
        <w:pStyle w:val="BodyText"/>
        <w:tabs>
          <w:tab w:val="left" w:pos="678"/>
          <w:tab w:val="left" w:pos="1770"/>
          <w:tab w:val="left" w:pos="3811"/>
        </w:tabs>
        <w:spacing w:before="31"/>
        <w:ind w:left="238"/>
      </w:pPr>
      <w:r>
        <w:t>П</w:t>
      </w:r>
      <w:r>
        <w:tab/>
        <w:t>453</w:t>
      </w:r>
      <w:r>
        <w:tab/>
        <w:t>7373716.04</w:t>
      </w:r>
      <w:r>
        <w:tab/>
        <w:t>4930289.45</w:t>
      </w:r>
    </w:p>
    <w:p w:rsidR="00A02B30" w:rsidRDefault="00B05A60">
      <w:pPr>
        <w:pStyle w:val="BodyText"/>
        <w:tabs>
          <w:tab w:val="left" w:pos="678"/>
          <w:tab w:val="left" w:pos="1771"/>
          <w:tab w:val="left" w:pos="3812"/>
        </w:tabs>
        <w:spacing w:before="31"/>
        <w:ind w:left="238"/>
      </w:pPr>
      <w:r>
        <w:t>П</w:t>
      </w:r>
      <w:r>
        <w:tab/>
        <w:t>454</w:t>
      </w:r>
      <w:r>
        <w:tab/>
        <w:t>7373703.10</w:t>
      </w:r>
      <w:r>
        <w:tab/>
        <w:t>4930301.60</w:t>
      </w:r>
    </w:p>
    <w:p w:rsidR="00A02B30" w:rsidRDefault="00A02B30">
      <w:pPr>
        <w:pStyle w:val="BodyText"/>
        <w:ind w:left="0"/>
        <w:rPr>
          <w:sz w:val="20"/>
        </w:rPr>
      </w:pPr>
    </w:p>
    <w:p w:rsidR="00A02B30" w:rsidRDefault="00B05A60">
      <w:pPr>
        <w:pStyle w:val="BodyText"/>
        <w:spacing w:before="115" w:line="232" w:lineRule="auto"/>
        <w:ind w:left="591" w:right="849" w:hanging="2"/>
        <w:jc w:val="center"/>
      </w:pPr>
      <w:r>
        <w:rPr>
          <w:spacing w:val="-3"/>
        </w:rPr>
        <w:t xml:space="preserve">ГРАЂЕВИНСКЕ </w:t>
      </w:r>
      <w:r>
        <w:t>ПАРЦЕЛЕ ОСТАЛЕ НАМЕНЕ – ИНДУСТРИЈСКИ КОЛОСЕК ЖЕЛЕЗНИЧКЕ</w:t>
      </w:r>
      <w:r>
        <w:rPr>
          <w:spacing w:val="-29"/>
        </w:rPr>
        <w:t xml:space="preserve"> </w:t>
      </w:r>
      <w:r>
        <w:t>ПРУГЕ ВАЉЕВО–ЛОЗНИЦА</w:t>
      </w:r>
    </w:p>
    <w:p w:rsidR="00A02B30" w:rsidRDefault="00B05A60">
      <w:pPr>
        <w:pStyle w:val="BodyText"/>
        <w:spacing w:before="163"/>
        <w:ind w:left="1650" w:right="1909"/>
        <w:jc w:val="center"/>
      </w:pPr>
      <w:r>
        <w:pict>
          <v:shape id="_x0000_s1040" type="#_x0000_t202" style="position:absolute;left:0;text-align:left;margin-left:324.8pt;margin-top:31.6pt;width:217.7pt;height:93.55pt;z-index:2516884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30"/>
                    <w:gridCol w:w="1918"/>
                    <w:gridCol w:w="1506"/>
                  </w:tblGrid>
                  <w:tr w:rsidR="00A02B30">
                    <w:trPr>
                      <w:trHeight w:val="218"/>
                    </w:trPr>
                    <w:tc>
                      <w:tcPr>
                        <w:tcW w:w="930" w:type="dxa"/>
                      </w:tcPr>
                      <w:p w:rsidR="00A02B30" w:rsidRDefault="00B05A60">
                        <w:pPr>
                          <w:pStyle w:val="TableParagraph"/>
                          <w:spacing w:before="0" w:line="199" w:lineRule="exact"/>
                          <w:ind w:left="62"/>
                          <w:rPr>
                            <w:sz w:val="18"/>
                          </w:rPr>
                        </w:pPr>
                        <w:r>
                          <w:rPr>
                            <w:sz w:val="18"/>
                          </w:rPr>
                          <w:t>БРОЈ</w:t>
                        </w:r>
                      </w:p>
                    </w:tc>
                    <w:tc>
                      <w:tcPr>
                        <w:tcW w:w="1918" w:type="dxa"/>
                      </w:tcPr>
                      <w:p w:rsidR="00A02B30" w:rsidRDefault="00B05A60">
                        <w:pPr>
                          <w:pStyle w:val="TableParagraph"/>
                          <w:spacing w:before="0" w:line="199" w:lineRule="exact"/>
                          <w:ind w:right="59"/>
                          <w:jc w:val="center"/>
                          <w:rPr>
                            <w:sz w:val="18"/>
                          </w:rPr>
                        </w:pPr>
                        <w:r>
                          <w:rPr>
                            <w:sz w:val="18"/>
                          </w:rPr>
                          <w:t>X</w:t>
                        </w:r>
                      </w:p>
                    </w:tc>
                    <w:tc>
                      <w:tcPr>
                        <w:tcW w:w="1506" w:type="dxa"/>
                      </w:tcPr>
                      <w:p w:rsidR="00A02B30" w:rsidRDefault="00B05A60">
                        <w:pPr>
                          <w:pStyle w:val="TableParagraph"/>
                          <w:spacing w:before="0" w:line="199" w:lineRule="exact"/>
                          <w:ind w:left="557"/>
                          <w:jc w:val="center"/>
                          <w:rPr>
                            <w:sz w:val="18"/>
                          </w:rPr>
                        </w:pPr>
                        <w:r>
                          <w:rPr>
                            <w:sz w:val="18"/>
                          </w:rPr>
                          <w:t>Y</w:t>
                        </w:r>
                      </w:p>
                    </w:tc>
                  </w:tr>
                  <w:tr w:rsidR="00A02B30">
                    <w:trPr>
                      <w:trHeight w:val="238"/>
                    </w:trPr>
                    <w:tc>
                      <w:tcPr>
                        <w:tcW w:w="930" w:type="dxa"/>
                      </w:tcPr>
                      <w:p w:rsidR="00A02B30" w:rsidRDefault="00B05A60">
                        <w:pPr>
                          <w:pStyle w:val="TableParagraph"/>
                          <w:spacing w:line="206" w:lineRule="exact"/>
                          <w:ind w:left="110"/>
                          <w:rPr>
                            <w:sz w:val="18"/>
                          </w:rPr>
                        </w:pPr>
                        <w:r>
                          <w:rPr>
                            <w:sz w:val="18"/>
                          </w:rPr>
                          <w:t>П95</w:t>
                        </w:r>
                      </w:p>
                    </w:tc>
                    <w:tc>
                      <w:tcPr>
                        <w:tcW w:w="1918" w:type="dxa"/>
                      </w:tcPr>
                      <w:p w:rsidR="00A02B30" w:rsidRDefault="00B05A60">
                        <w:pPr>
                          <w:pStyle w:val="TableParagraph"/>
                          <w:spacing w:line="206" w:lineRule="exact"/>
                          <w:ind w:left="437" w:right="542"/>
                          <w:jc w:val="center"/>
                          <w:rPr>
                            <w:sz w:val="18"/>
                          </w:rPr>
                        </w:pPr>
                        <w:r>
                          <w:rPr>
                            <w:sz w:val="18"/>
                          </w:rPr>
                          <w:t>7368722.86</w:t>
                        </w:r>
                      </w:p>
                    </w:tc>
                    <w:tc>
                      <w:tcPr>
                        <w:tcW w:w="1506" w:type="dxa"/>
                      </w:tcPr>
                      <w:p w:rsidR="00A02B30" w:rsidRDefault="00B05A60">
                        <w:pPr>
                          <w:pStyle w:val="TableParagraph"/>
                          <w:spacing w:line="206" w:lineRule="exact"/>
                          <w:ind w:left="565" w:right="15"/>
                          <w:jc w:val="center"/>
                          <w:rPr>
                            <w:sz w:val="18"/>
                          </w:rPr>
                        </w:pPr>
                        <w:r>
                          <w:rPr>
                            <w:sz w:val="18"/>
                          </w:rPr>
                          <w:t>4933312.60</w:t>
                        </w:r>
                      </w:p>
                    </w:tc>
                  </w:tr>
                  <w:tr w:rsidR="00A02B30">
                    <w:trPr>
                      <w:trHeight w:val="240"/>
                    </w:trPr>
                    <w:tc>
                      <w:tcPr>
                        <w:tcW w:w="930" w:type="dxa"/>
                      </w:tcPr>
                      <w:p w:rsidR="00A02B30" w:rsidRDefault="00B05A60">
                        <w:pPr>
                          <w:pStyle w:val="TableParagraph"/>
                          <w:ind w:left="110"/>
                          <w:rPr>
                            <w:sz w:val="18"/>
                          </w:rPr>
                        </w:pPr>
                        <w:r>
                          <w:rPr>
                            <w:sz w:val="18"/>
                          </w:rPr>
                          <w:t>П96</w:t>
                        </w:r>
                      </w:p>
                    </w:tc>
                    <w:tc>
                      <w:tcPr>
                        <w:tcW w:w="1918" w:type="dxa"/>
                      </w:tcPr>
                      <w:p w:rsidR="00A02B30" w:rsidRDefault="00B05A60">
                        <w:pPr>
                          <w:pStyle w:val="TableParagraph"/>
                          <w:ind w:left="437" w:right="542"/>
                          <w:jc w:val="center"/>
                          <w:rPr>
                            <w:sz w:val="18"/>
                          </w:rPr>
                        </w:pPr>
                        <w:r>
                          <w:rPr>
                            <w:sz w:val="18"/>
                          </w:rPr>
                          <w:t>7368741.18</w:t>
                        </w:r>
                      </w:p>
                    </w:tc>
                    <w:tc>
                      <w:tcPr>
                        <w:tcW w:w="1506" w:type="dxa"/>
                      </w:tcPr>
                      <w:p w:rsidR="00A02B30" w:rsidRDefault="00B05A60">
                        <w:pPr>
                          <w:pStyle w:val="TableParagraph"/>
                          <w:ind w:left="565" w:right="15"/>
                          <w:jc w:val="center"/>
                          <w:rPr>
                            <w:sz w:val="18"/>
                          </w:rPr>
                        </w:pPr>
                        <w:r>
                          <w:rPr>
                            <w:sz w:val="18"/>
                          </w:rPr>
                          <w:t>4933308.97</w:t>
                        </w:r>
                      </w:p>
                    </w:tc>
                  </w:tr>
                  <w:tr w:rsidR="00A02B30">
                    <w:trPr>
                      <w:trHeight w:val="240"/>
                    </w:trPr>
                    <w:tc>
                      <w:tcPr>
                        <w:tcW w:w="930" w:type="dxa"/>
                      </w:tcPr>
                      <w:p w:rsidR="00A02B30" w:rsidRDefault="00B05A60">
                        <w:pPr>
                          <w:pStyle w:val="TableParagraph"/>
                          <w:spacing w:before="14" w:line="206" w:lineRule="exact"/>
                          <w:ind w:left="95"/>
                          <w:rPr>
                            <w:sz w:val="18"/>
                          </w:rPr>
                        </w:pPr>
                        <w:r>
                          <w:rPr>
                            <w:sz w:val="18"/>
                          </w:rPr>
                          <w:t>П97</w:t>
                        </w:r>
                      </w:p>
                    </w:tc>
                    <w:tc>
                      <w:tcPr>
                        <w:tcW w:w="1918" w:type="dxa"/>
                      </w:tcPr>
                      <w:p w:rsidR="00A02B30" w:rsidRDefault="00B05A60">
                        <w:pPr>
                          <w:pStyle w:val="TableParagraph"/>
                          <w:spacing w:before="14" w:line="206" w:lineRule="exact"/>
                          <w:ind w:left="429" w:right="564"/>
                          <w:jc w:val="center"/>
                          <w:rPr>
                            <w:sz w:val="18"/>
                          </w:rPr>
                        </w:pPr>
                        <w:r>
                          <w:rPr>
                            <w:sz w:val="18"/>
                          </w:rPr>
                          <w:t>7368812.35</w:t>
                        </w:r>
                      </w:p>
                    </w:tc>
                    <w:tc>
                      <w:tcPr>
                        <w:tcW w:w="1506" w:type="dxa"/>
                      </w:tcPr>
                      <w:p w:rsidR="00A02B30" w:rsidRDefault="00B05A60">
                        <w:pPr>
                          <w:pStyle w:val="TableParagraph"/>
                          <w:spacing w:before="14" w:line="206" w:lineRule="exact"/>
                          <w:ind w:left="550" w:right="30"/>
                          <w:jc w:val="center"/>
                          <w:rPr>
                            <w:sz w:val="18"/>
                          </w:rPr>
                        </w:pPr>
                        <w:r>
                          <w:rPr>
                            <w:sz w:val="18"/>
                          </w:rPr>
                          <w:t>4933262.44</w:t>
                        </w:r>
                      </w:p>
                    </w:tc>
                  </w:tr>
                  <w:tr w:rsidR="00A02B30">
                    <w:trPr>
                      <w:trHeight w:val="238"/>
                    </w:trPr>
                    <w:tc>
                      <w:tcPr>
                        <w:tcW w:w="930" w:type="dxa"/>
                      </w:tcPr>
                      <w:p w:rsidR="00A02B30" w:rsidRDefault="00B05A60">
                        <w:pPr>
                          <w:pStyle w:val="TableParagraph"/>
                          <w:spacing w:line="206" w:lineRule="exact"/>
                          <w:ind w:left="95"/>
                          <w:rPr>
                            <w:sz w:val="18"/>
                          </w:rPr>
                        </w:pPr>
                        <w:r>
                          <w:rPr>
                            <w:sz w:val="18"/>
                          </w:rPr>
                          <w:t>П98</w:t>
                        </w:r>
                      </w:p>
                    </w:tc>
                    <w:tc>
                      <w:tcPr>
                        <w:tcW w:w="1918" w:type="dxa"/>
                      </w:tcPr>
                      <w:p w:rsidR="00A02B30" w:rsidRDefault="00B05A60">
                        <w:pPr>
                          <w:pStyle w:val="TableParagraph"/>
                          <w:spacing w:line="206" w:lineRule="exact"/>
                          <w:ind w:left="429" w:right="564"/>
                          <w:jc w:val="center"/>
                          <w:rPr>
                            <w:sz w:val="18"/>
                          </w:rPr>
                        </w:pPr>
                        <w:r>
                          <w:rPr>
                            <w:sz w:val="18"/>
                          </w:rPr>
                          <w:t>7368838.24</w:t>
                        </w:r>
                      </w:p>
                    </w:tc>
                    <w:tc>
                      <w:tcPr>
                        <w:tcW w:w="1506" w:type="dxa"/>
                      </w:tcPr>
                      <w:p w:rsidR="00A02B30" w:rsidRDefault="00B05A60">
                        <w:pPr>
                          <w:pStyle w:val="TableParagraph"/>
                          <w:spacing w:line="206" w:lineRule="exact"/>
                          <w:ind w:left="550" w:right="30"/>
                          <w:jc w:val="center"/>
                          <w:rPr>
                            <w:sz w:val="18"/>
                          </w:rPr>
                        </w:pPr>
                        <w:r>
                          <w:rPr>
                            <w:sz w:val="18"/>
                          </w:rPr>
                          <w:t>4933247.11</w:t>
                        </w:r>
                      </w:p>
                    </w:tc>
                  </w:tr>
                  <w:tr w:rsidR="00A02B30">
                    <w:trPr>
                      <w:trHeight w:val="238"/>
                    </w:trPr>
                    <w:tc>
                      <w:tcPr>
                        <w:tcW w:w="930" w:type="dxa"/>
                      </w:tcPr>
                      <w:p w:rsidR="00A02B30" w:rsidRDefault="00B05A60">
                        <w:pPr>
                          <w:pStyle w:val="TableParagraph"/>
                          <w:spacing w:line="206" w:lineRule="exact"/>
                          <w:ind w:left="95"/>
                          <w:rPr>
                            <w:sz w:val="18"/>
                          </w:rPr>
                        </w:pPr>
                        <w:r>
                          <w:rPr>
                            <w:sz w:val="18"/>
                          </w:rPr>
                          <w:t>П99</w:t>
                        </w:r>
                      </w:p>
                    </w:tc>
                    <w:tc>
                      <w:tcPr>
                        <w:tcW w:w="1918" w:type="dxa"/>
                      </w:tcPr>
                      <w:p w:rsidR="00A02B30" w:rsidRDefault="00B05A60">
                        <w:pPr>
                          <w:pStyle w:val="TableParagraph"/>
                          <w:spacing w:line="206" w:lineRule="exact"/>
                          <w:ind w:left="429" w:right="564"/>
                          <w:jc w:val="center"/>
                          <w:rPr>
                            <w:sz w:val="18"/>
                          </w:rPr>
                        </w:pPr>
                        <w:r>
                          <w:rPr>
                            <w:sz w:val="18"/>
                          </w:rPr>
                          <w:t>7368884.58</w:t>
                        </w:r>
                      </w:p>
                    </w:tc>
                    <w:tc>
                      <w:tcPr>
                        <w:tcW w:w="1506" w:type="dxa"/>
                      </w:tcPr>
                      <w:p w:rsidR="00A02B30" w:rsidRDefault="00B05A60">
                        <w:pPr>
                          <w:pStyle w:val="TableParagraph"/>
                          <w:spacing w:line="206" w:lineRule="exact"/>
                          <w:ind w:left="550" w:right="30"/>
                          <w:jc w:val="center"/>
                          <w:rPr>
                            <w:sz w:val="18"/>
                          </w:rPr>
                        </w:pPr>
                        <w:r>
                          <w:rPr>
                            <w:sz w:val="18"/>
                          </w:rPr>
                          <w:t>4933217.71</w:t>
                        </w:r>
                      </w:p>
                    </w:tc>
                  </w:tr>
                  <w:tr w:rsidR="00A02B30">
                    <w:trPr>
                      <w:trHeight w:val="238"/>
                    </w:trPr>
                    <w:tc>
                      <w:tcPr>
                        <w:tcW w:w="930" w:type="dxa"/>
                      </w:tcPr>
                      <w:p w:rsidR="00A02B30" w:rsidRDefault="00B05A60">
                        <w:pPr>
                          <w:pStyle w:val="TableParagraph"/>
                          <w:spacing w:line="206" w:lineRule="exact"/>
                          <w:ind w:left="50"/>
                          <w:rPr>
                            <w:sz w:val="18"/>
                          </w:rPr>
                        </w:pPr>
                        <w:r>
                          <w:rPr>
                            <w:sz w:val="18"/>
                          </w:rPr>
                          <w:t>П100</w:t>
                        </w:r>
                      </w:p>
                    </w:tc>
                    <w:tc>
                      <w:tcPr>
                        <w:tcW w:w="1918" w:type="dxa"/>
                      </w:tcPr>
                      <w:p w:rsidR="00A02B30" w:rsidRDefault="00B05A60">
                        <w:pPr>
                          <w:pStyle w:val="TableParagraph"/>
                          <w:spacing w:line="206" w:lineRule="exact"/>
                          <w:ind w:left="429" w:right="564"/>
                          <w:jc w:val="center"/>
                          <w:rPr>
                            <w:sz w:val="18"/>
                          </w:rPr>
                        </w:pPr>
                        <w:r>
                          <w:rPr>
                            <w:sz w:val="18"/>
                          </w:rPr>
                          <w:t>7368912.70</w:t>
                        </w:r>
                      </w:p>
                    </w:tc>
                    <w:tc>
                      <w:tcPr>
                        <w:tcW w:w="1506" w:type="dxa"/>
                      </w:tcPr>
                      <w:p w:rsidR="00A02B30" w:rsidRDefault="00B05A60">
                        <w:pPr>
                          <w:pStyle w:val="TableParagraph"/>
                          <w:spacing w:line="206" w:lineRule="exact"/>
                          <w:ind w:left="550" w:right="30"/>
                          <w:jc w:val="center"/>
                          <w:rPr>
                            <w:sz w:val="18"/>
                          </w:rPr>
                        </w:pPr>
                        <w:r>
                          <w:rPr>
                            <w:sz w:val="18"/>
                          </w:rPr>
                          <w:t>4933198.27</w:t>
                        </w:r>
                      </w:p>
                    </w:tc>
                  </w:tr>
                  <w:tr w:rsidR="00A02B30">
                    <w:trPr>
                      <w:trHeight w:val="218"/>
                    </w:trPr>
                    <w:tc>
                      <w:tcPr>
                        <w:tcW w:w="930" w:type="dxa"/>
                      </w:tcPr>
                      <w:p w:rsidR="00A02B30" w:rsidRDefault="00B05A60">
                        <w:pPr>
                          <w:pStyle w:val="TableParagraph"/>
                          <w:spacing w:line="187" w:lineRule="exact"/>
                          <w:ind w:left="50"/>
                          <w:rPr>
                            <w:sz w:val="18"/>
                          </w:rPr>
                        </w:pPr>
                        <w:r>
                          <w:rPr>
                            <w:sz w:val="18"/>
                          </w:rPr>
                          <w:t>П101</w:t>
                        </w:r>
                      </w:p>
                    </w:tc>
                    <w:tc>
                      <w:tcPr>
                        <w:tcW w:w="1918" w:type="dxa"/>
                      </w:tcPr>
                      <w:p w:rsidR="00A02B30" w:rsidRDefault="00B05A60">
                        <w:pPr>
                          <w:pStyle w:val="TableParagraph"/>
                          <w:spacing w:line="187" w:lineRule="exact"/>
                          <w:ind w:left="429" w:right="564"/>
                          <w:jc w:val="center"/>
                          <w:rPr>
                            <w:sz w:val="18"/>
                          </w:rPr>
                        </w:pPr>
                        <w:r>
                          <w:rPr>
                            <w:sz w:val="18"/>
                          </w:rPr>
                          <w:t>7368916.80</w:t>
                        </w:r>
                      </w:p>
                    </w:tc>
                    <w:tc>
                      <w:tcPr>
                        <w:tcW w:w="1506" w:type="dxa"/>
                      </w:tcPr>
                      <w:p w:rsidR="00A02B30" w:rsidRDefault="00B05A60">
                        <w:pPr>
                          <w:pStyle w:val="TableParagraph"/>
                          <w:spacing w:line="187" w:lineRule="exact"/>
                          <w:ind w:left="550" w:right="30"/>
                          <w:jc w:val="center"/>
                          <w:rPr>
                            <w:sz w:val="18"/>
                          </w:rPr>
                        </w:pPr>
                        <w:r>
                          <w:rPr>
                            <w:sz w:val="18"/>
                          </w:rPr>
                          <w:t>4933194.98</w:t>
                        </w:r>
                      </w:p>
                    </w:tc>
                  </w:tr>
                </w:tbl>
                <w:p w:rsidR="00A02B30" w:rsidRDefault="00A02B30">
                  <w:pPr>
                    <w:pStyle w:val="BodyText"/>
                    <w:ind w:left="0"/>
                  </w:pPr>
                </w:p>
              </w:txbxContent>
            </v:textbox>
            <w10:wrap anchorx="page"/>
          </v:shape>
        </w:pict>
      </w:r>
      <w:r>
        <w:t>грађевинска парцела П2-5</w:t>
      </w:r>
    </w:p>
    <w:p w:rsidR="00A02B30" w:rsidRDefault="00A02B30">
      <w:pPr>
        <w:jc w:val="center"/>
        <w:sectPr w:rsidR="00A02B30">
          <w:type w:val="continuous"/>
          <w:pgSz w:w="12480" w:h="15650"/>
          <w:pgMar w:top="1480" w:right="740" w:bottom="280" w:left="740" w:header="720" w:footer="720" w:gutter="0"/>
          <w:cols w:num="2" w:space="720" w:equalWidth="0">
            <w:col w:w="4707" w:space="686"/>
            <w:col w:w="5607"/>
          </w:cols>
        </w:sectPr>
      </w:pPr>
    </w:p>
    <w:tbl>
      <w:tblPr>
        <w:tblW w:w="0" w:type="auto"/>
        <w:tblInd w:w="650" w:type="dxa"/>
        <w:tblLayout w:type="fixed"/>
        <w:tblCellMar>
          <w:left w:w="0" w:type="dxa"/>
          <w:right w:w="0" w:type="dxa"/>
        </w:tblCellMar>
        <w:tblLook w:val="01E0" w:firstRow="1" w:lastRow="1" w:firstColumn="1" w:lastColumn="1" w:noHBand="0" w:noVBand="0"/>
      </w:tblPr>
      <w:tblGrid>
        <w:gridCol w:w="874"/>
        <w:gridCol w:w="2492"/>
        <w:gridCol w:w="1621"/>
        <w:gridCol w:w="1275"/>
        <w:gridCol w:w="2487"/>
        <w:gridCol w:w="1246"/>
      </w:tblGrid>
      <w:tr w:rsidR="00A02B30">
        <w:trPr>
          <w:trHeight w:val="199"/>
        </w:trPr>
        <w:tc>
          <w:tcPr>
            <w:tcW w:w="874" w:type="dxa"/>
          </w:tcPr>
          <w:p w:rsidR="00A02B30" w:rsidRDefault="00B05A60">
            <w:pPr>
              <w:pStyle w:val="TableParagraph"/>
              <w:spacing w:before="0" w:line="179" w:lineRule="exact"/>
              <w:ind w:left="50"/>
              <w:rPr>
                <w:sz w:val="18"/>
              </w:rPr>
            </w:pPr>
            <w:r>
              <w:rPr>
                <w:sz w:val="18"/>
              </w:rPr>
              <w:lastRenderedPageBreak/>
              <w:t>БРОЈ</w:t>
            </w:r>
          </w:p>
        </w:tc>
        <w:tc>
          <w:tcPr>
            <w:tcW w:w="2492" w:type="dxa"/>
          </w:tcPr>
          <w:p w:rsidR="00A02B30" w:rsidRDefault="00B05A60">
            <w:pPr>
              <w:pStyle w:val="TableParagraph"/>
              <w:spacing w:before="0" w:line="179" w:lineRule="exact"/>
              <w:ind w:right="545"/>
              <w:jc w:val="center"/>
              <w:rPr>
                <w:sz w:val="18"/>
              </w:rPr>
            </w:pPr>
            <w:r>
              <w:rPr>
                <w:sz w:val="18"/>
              </w:rPr>
              <w:t>X</w:t>
            </w:r>
          </w:p>
        </w:tc>
        <w:tc>
          <w:tcPr>
            <w:tcW w:w="6629" w:type="dxa"/>
            <w:gridSpan w:val="4"/>
          </w:tcPr>
          <w:p w:rsidR="00A02B30" w:rsidRDefault="00B05A60">
            <w:pPr>
              <w:pStyle w:val="TableParagraph"/>
              <w:tabs>
                <w:tab w:val="left" w:pos="1998"/>
              </w:tabs>
              <w:spacing w:before="0" w:line="146" w:lineRule="auto"/>
              <w:ind w:left="437" w:right="-15"/>
              <w:rPr>
                <w:sz w:val="18"/>
              </w:rPr>
            </w:pPr>
            <w:r>
              <w:rPr>
                <w:position w:val="-5"/>
                <w:sz w:val="18"/>
              </w:rPr>
              <w:t>Y</w:t>
            </w:r>
            <w:r>
              <w:rPr>
                <w:position w:val="-5"/>
                <w:sz w:val="18"/>
              </w:rPr>
              <w:tab/>
            </w:r>
            <w:r>
              <w:rPr>
                <w:sz w:val="18"/>
              </w:rPr>
              <w:t xml:space="preserve">ПАРЦЕЛЕ ЈАВНЕ НАМЕНЕ – </w:t>
            </w:r>
            <w:r>
              <w:rPr>
                <w:spacing w:val="-3"/>
                <w:sz w:val="18"/>
              </w:rPr>
              <w:t xml:space="preserve">ВОДНО </w:t>
            </w:r>
            <w:r>
              <w:rPr>
                <w:sz w:val="18"/>
              </w:rPr>
              <w:t>ЗЕМЉИШТЕ</w:t>
            </w:r>
            <w:r>
              <w:rPr>
                <w:spacing w:val="-16"/>
                <w:sz w:val="18"/>
              </w:rPr>
              <w:t xml:space="preserve"> </w:t>
            </w:r>
            <w:r>
              <w:rPr>
                <w:sz w:val="18"/>
              </w:rPr>
              <w:t>РЕКЕ</w:t>
            </w:r>
          </w:p>
        </w:tc>
      </w:tr>
      <w:tr w:rsidR="00A02B30">
        <w:trPr>
          <w:trHeight w:val="257"/>
        </w:trPr>
        <w:tc>
          <w:tcPr>
            <w:tcW w:w="874" w:type="dxa"/>
          </w:tcPr>
          <w:p w:rsidR="00A02B30" w:rsidRDefault="00B05A60">
            <w:pPr>
              <w:pStyle w:val="TableParagraph"/>
              <w:spacing w:before="31" w:line="206" w:lineRule="exact"/>
              <w:ind w:left="53"/>
              <w:rPr>
                <w:sz w:val="18"/>
              </w:rPr>
            </w:pPr>
            <w:r>
              <w:rPr>
                <w:sz w:val="18"/>
              </w:rPr>
              <w:t>П102</w:t>
            </w:r>
          </w:p>
        </w:tc>
        <w:tc>
          <w:tcPr>
            <w:tcW w:w="2492" w:type="dxa"/>
          </w:tcPr>
          <w:p w:rsidR="00A02B30" w:rsidRDefault="00B05A60">
            <w:pPr>
              <w:pStyle w:val="TableParagraph"/>
              <w:spacing w:before="31" w:line="206" w:lineRule="exact"/>
              <w:ind w:left="522"/>
              <w:rPr>
                <w:sz w:val="18"/>
              </w:rPr>
            </w:pPr>
            <w:r>
              <w:rPr>
                <w:sz w:val="18"/>
              </w:rPr>
              <w:t>7368928.35</w:t>
            </w:r>
          </w:p>
        </w:tc>
        <w:tc>
          <w:tcPr>
            <w:tcW w:w="1621" w:type="dxa"/>
          </w:tcPr>
          <w:p w:rsidR="00A02B30" w:rsidRDefault="00B05A60">
            <w:pPr>
              <w:pStyle w:val="TableParagraph"/>
              <w:spacing w:before="31" w:line="206" w:lineRule="exact"/>
              <w:ind w:left="52" w:right="673"/>
              <w:jc w:val="center"/>
              <w:rPr>
                <w:sz w:val="18"/>
              </w:rPr>
            </w:pPr>
            <w:r>
              <w:rPr>
                <w:sz w:val="18"/>
              </w:rPr>
              <w:t>4933187.73</w:t>
            </w:r>
          </w:p>
        </w:tc>
        <w:tc>
          <w:tcPr>
            <w:tcW w:w="1275" w:type="dxa"/>
          </w:tcPr>
          <w:p w:rsidR="00A02B30" w:rsidRDefault="00A02B30">
            <w:pPr>
              <w:pStyle w:val="TableParagraph"/>
              <w:spacing w:before="0"/>
              <w:rPr>
                <w:sz w:val="18"/>
              </w:rPr>
            </w:pPr>
          </w:p>
        </w:tc>
        <w:tc>
          <w:tcPr>
            <w:tcW w:w="2487" w:type="dxa"/>
          </w:tcPr>
          <w:p w:rsidR="00A02B30" w:rsidRDefault="00B05A60">
            <w:pPr>
              <w:pStyle w:val="TableParagraph"/>
              <w:spacing w:before="0" w:line="143" w:lineRule="exact"/>
              <w:ind w:left="755"/>
              <w:rPr>
                <w:sz w:val="18"/>
              </w:rPr>
            </w:pPr>
            <w:r>
              <w:rPr>
                <w:sz w:val="18"/>
              </w:rPr>
              <w:t>КОРЕНИТЕ – В1</w:t>
            </w:r>
          </w:p>
        </w:tc>
        <w:tc>
          <w:tcPr>
            <w:tcW w:w="1246" w:type="dxa"/>
          </w:tcPr>
          <w:p w:rsidR="00A02B30" w:rsidRDefault="00A02B30">
            <w:pPr>
              <w:pStyle w:val="TableParagraph"/>
              <w:spacing w:before="0"/>
              <w:rPr>
                <w:sz w:val="18"/>
              </w:rPr>
            </w:pPr>
          </w:p>
        </w:tc>
      </w:tr>
      <w:tr w:rsidR="00A02B30">
        <w:trPr>
          <w:trHeight w:val="256"/>
        </w:trPr>
        <w:tc>
          <w:tcPr>
            <w:tcW w:w="874" w:type="dxa"/>
          </w:tcPr>
          <w:p w:rsidR="00A02B30" w:rsidRDefault="00B05A60">
            <w:pPr>
              <w:pStyle w:val="TableParagraph"/>
              <w:ind w:left="53"/>
              <w:rPr>
                <w:sz w:val="18"/>
              </w:rPr>
            </w:pPr>
            <w:r>
              <w:rPr>
                <w:sz w:val="18"/>
              </w:rPr>
              <w:t>П103</w:t>
            </w:r>
          </w:p>
        </w:tc>
        <w:tc>
          <w:tcPr>
            <w:tcW w:w="2492" w:type="dxa"/>
          </w:tcPr>
          <w:p w:rsidR="00A02B30" w:rsidRDefault="00B05A60">
            <w:pPr>
              <w:pStyle w:val="TableParagraph"/>
              <w:ind w:left="522"/>
              <w:rPr>
                <w:sz w:val="18"/>
              </w:rPr>
            </w:pPr>
            <w:r>
              <w:rPr>
                <w:sz w:val="18"/>
              </w:rPr>
              <w:t>7368947.98</w:t>
            </w:r>
          </w:p>
        </w:tc>
        <w:tc>
          <w:tcPr>
            <w:tcW w:w="1621" w:type="dxa"/>
          </w:tcPr>
          <w:p w:rsidR="00A02B30" w:rsidRDefault="00B05A60">
            <w:pPr>
              <w:pStyle w:val="TableParagraph"/>
              <w:ind w:left="52" w:right="673"/>
              <w:jc w:val="center"/>
              <w:rPr>
                <w:sz w:val="18"/>
              </w:rPr>
            </w:pPr>
            <w:r>
              <w:rPr>
                <w:sz w:val="18"/>
              </w:rPr>
              <w:t>4933181.55</w:t>
            </w:r>
          </w:p>
        </w:tc>
        <w:tc>
          <w:tcPr>
            <w:tcW w:w="1275" w:type="dxa"/>
          </w:tcPr>
          <w:p w:rsidR="00A02B30" w:rsidRDefault="00A02B30">
            <w:pPr>
              <w:pStyle w:val="TableParagraph"/>
              <w:spacing w:before="0"/>
              <w:rPr>
                <w:sz w:val="18"/>
              </w:rPr>
            </w:pPr>
          </w:p>
        </w:tc>
        <w:tc>
          <w:tcPr>
            <w:tcW w:w="2487" w:type="dxa"/>
          </w:tcPr>
          <w:p w:rsidR="00A02B30" w:rsidRDefault="00B05A60">
            <w:pPr>
              <w:pStyle w:val="TableParagraph"/>
              <w:spacing w:before="49" w:line="188" w:lineRule="exact"/>
              <w:ind w:left="420"/>
              <w:rPr>
                <w:sz w:val="18"/>
              </w:rPr>
            </w:pPr>
            <w:r>
              <w:rPr>
                <w:sz w:val="18"/>
              </w:rPr>
              <w:t>грађевинска парцела В1-1</w:t>
            </w:r>
          </w:p>
        </w:tc>
        <w:tc>
          <w:tcPr>
            <w:tcW w:w="1246" w:type="dxa"/>
          </w:tcPr>
          <w:p w:rsidR="00A02B30" w:rsidRDefault="00A02B30">
            <w:pPr>
              <w:pStyle w:val="TableParagraph"/>
              <w:spacing w:before="0"/>
              <w:rPr>
                <w:sz w:val="18"/>
              </w:rPr>
            </w:pPr>
          </w:p>
        </w:tc>
      </w:tr>
      <w:tr w:rsidR="00A02B30">
        <w:trPr>
          <w:trHeight w:val="219"/>
        </w:trPr>
        <w:tc>
          <w:tcPr>
            <w:tcW w:w="874" w:type="dxa"/>
          </w:tcPr>
          <w:p w:rsidR="00A02B30" w:rsidRDefault="00B05A60">
            <w:pPr>
              <w:pStyle w:val="TableParagraph"/>
              <w:spacing w:before="0" w:line="200" w:lineRule="exact"/>
              <w:ind w:left="53"/>
              <w:rPr>
                <w:sz w:val="18"/>
              </w:rPr>
            </w:pPr>
            <w:r>
              <w:rPr>
                <w:sz w:val="18"/>
              </w:rPr>
              <w:t>П104</w:t>
            </w:r>
          </w:p>
        </w:tc>
        <w:tc>
          <w:tcPr>
            <w:tcW w:w="2492" w:type="dxa"/>
          </w:tcPr>
          <w:p w:rsidR="00A02B30" w:rsidRDefault="00B05A60">
            <w:pPr>
              <w:pStyle w:val="TableParagraph"/>
              <w:spacing w:before="0" w:line="200" w:lineRule="exact"/>
              <w:ind w:left="522"/>
              <w:rPr>
                <w:sz w:val="18"/>
              </w:rPr>
            </w:pPr>
            <w:r>
              <w:rPr>
                <w:sz w:val="18"/>
              </w:rPr>
              <w:t>7368973.12</w:t>
            </w:r>
          </w:p>
        </w:tc>
        <w:tc>
          <w:tcPr>
            <w:tcW w:w="1621" w:type="dxa"/>
          </w:tcPr>
          <w:p w:rsidR="00A02B30" w:rsidRDefault="00B05A60">
            <w:pPr>
              <w:pStyle w:val="TableParagraph"/>
              <w:spacing w:before="0" w:line="200" w:lineRule="exact"/>
              <w:ind w:left="52" w:right="673"/>
              <w:jc w:val="center"/>
              <w:rPr>
                <w:sz w:val="18"/>
              </w:rPr>
            </w:pPr>
            <w:r>
              <w:rPr>
                <w:sz w:val="18"/>
              </w:rPr>
              <w:t>4933169.93</w:t>
            </w:r>
          </w:p>
        </w:tc>
        <w:tc>
          <w:tcPr>
            <w:tcW w:w="1275" w:type="dxa"/>
          </w:tcPr>
          <w:p w:rsidR="00A02B30" w:rsidRDefault="00A02B30">
            <w:pPr>
              <w:pStyle w:val="TableParagraph"/>
              <w:spacing w:before="0"/>
              <w:rPr>
                <w:sz w:val="14"/>
              </w:rPr>
            </w:pPr>
          </w:p>
        </w:tc>
        <w:tc>
          <w:tcPr>
            <w:tcW w:w="2487" w:type="dxa"/>
          </w:tcPr>
          <w:p w:rsidR="00A02B30" w:rsidRDefault="00A02B30">
            <w:pPr>
              <w:pStyle w:val="TableParagraph"/>
              <w:spacing w:before="0"/>
              <w:rPr>
                <w:sz w:val="14"/>
              </w:rPr>
            </w:pPr>
          </w:p>
        </w:tc>
        <w:tc>
          <w:tcPr>
            <w:tcW w:w="1246" w:type="dxa"/>
          </w:tcPr>
          <w:p w:rsidR="00A02B30" w:rsidRDefault="00A02B30">
            <w:pPr>
              <w:pStyle w:val="TableParagraph"/>
              <w:spacing w:before="0"/>
              <w:rPr>
                <w:sz w:val="14"/>
              </w:rPr>
            </w:pPr>
          </w:p>
        </w:tc>
      </w:tr>
      <w:tr w:rsidR="00A02B30">
        <w:trPr>
          <w:trHeight w:val="249"/>
        </w:trPr>
        <w:tc>
          <w:tcPr>
            <w:tcW w:w="874" w:type="dxa"/>
          </w:tcPr>
          <w:p w:rsidR="00A02B30" w:rsidRDefault="00B05A60">
            <w:pPr>
              <w:pStyle w:val="TableParagraph"/>
              <w:ind w:left="53"/>
              <w:rPr>
                <w:sz w:val="18"/>
              </w:rPr>
            </w:pPr>
            <w:r>
              <w:rPr>
                <w:sz w:val="18"/>
              </w:rPr>
              <w:t>П105</w:t>
            </w:r>
          </w:p>
        </w:tc>
        <w:tc>
          <w:tcPr>
            <w:tcW w:w="2492" w:type="dxa"/>
          </w:tcPr>
          <w:p w:rsidR="00A02B30" w:rsidRDefault="00B05A60">
            <w:pPr>
              <w:pStyle w:val="TableParagraph"/>
              <w:ind w:left="522"/>
              <w:rPr>
                <w:sz w:val="18"/>
              </w:rPr>
            </w:pPr>
            <w:r>
              <w:rPr>
                <w:sz w:val="18"/>
              </w:rPr>
              <w:t>7368985.49</w:t>
            </w:r>
          </w:p>
        </w:tc>
        <w:tc>
          <w:tcPr>
            <w:tcW w:w="1621" w:type="dxa"/>
          </w:tcPr>
          <w:p w:rsidR="00A02B30" w:rsidRDefault="00B05A60">
            <w:pPr>
              <w:pStyle w:val="TableParagraph"/>
              <w:ind w:left="52" w:right="673"/>
              <w:jc w:val="center"/>
              <w:rPr>
                <w:sz w:val="18"/>
              </w:rPr>
            </w:pPr>
            <w:r>
              <w:rPr>
                <w:sz w:val="18"/>
              </w:rPr>
              <w:t>4933163.58</w:t>
            </w:r>
          </w:p>
        </w:tc>
        <w:tc>
          <w:tcPr>
            <w:tcW w:w="1275" w:type="dxa"/>
          </w:tcPr>
          <w:p w:rsidR="00A02B30" w:rsidRDefault="00B05A60">
            <w:pPr>
              <w:pStyle w:val="TableParagraph"/>
              <w:spacing w:before="34" w:line="195" w:lineRule="exact"/>
              <w:ind w:left="430" w:right="401"/>
              <w:jc w:val="center"/>
              <w:rPr>
                <w:sz w:val="18"/>
              </w:rPr>
            </w:pPr>
            <w:r>
              <w:rPr>
                <w:sz w:val="18"/>
              </w:rPr>
              <w:t>БРОЈ</w:t>
            </w:r>
          </w:p>
        </w:tc>
        <w:tc>
          <w:tcPr>
            <w:tcW w:w="2487" w:type="dxa"/>
          </w:tcPr>
          <w:p w:rsidR="00A02B30" w:rsidRDefault="00B05A60">
            <w:pPr>
              <w:pStyle w:val="TableParagraph"/>
              <w:spacing w:before="34" w:line="195" w:lineRule="exact"/>
              <w:ind w:right="544"/>
              <w:jc w:val="center"/>
              <w:rPr>
                <w:sz w:val="18"/>
              </w:rPr>
            </w:pPr>
            <w:r>
              <w:rPr>
                <w:sz w:val="18"/>
              </w:rPr>
              <w:t>X</w:t>
            </w:r>
          </w:p>
        </w:tc>
        <w:tc>
          <w:tcPr>
            <w:tcW w:w="1246" w:type="dxa"/>
          </w:tcPr>
          <w:p w:rsidR="00A02B30" w:rsidRDefault="00B05A60">
            <w:pPr>
              <w:pStyle w:val="TableParagraph"/>
              <w:spacing w:before="34" w:line="195" w:lineRule="exact"/>
              <w:ind w:right="195"/>
              <w:jc w:val="center"/>
              <w:rPr>
                <w:sz w:val="18"/>
              </w:rPr>
            </w:pPr>
            <w:r>
              <w:rPr>
                <w:sz w:val="18"/>
              </w:rPr>
              <w:t>Y</w:t>
            </w:r>
          </w:p>
        </w:tc>
      </w:tr>
      <w:tr w:rsidR="00A02B30">
        <w:trPr>
          <w:trHeight w:val="238"/>
        </w:trPr>
        <w:tc>
          <w:tcPr>
            <w:tcW w:w="874" w:type="dxa"/>
          </w:tcPr>
          <w:p w:rsidR="00A02B30" w:rsidRDefault="00B05A60">
            <w:pPr>
              <w:pStyle w:val="TableParagraph"/>
              <w:spacing w:before="0"/>
              <w:ind w:left="53"/>
              <w:rPr>
                <w:sz w:val="18"/>
              </w:rPr>
            </w:pPr>
            <w:r>
              <w:rPr>
                <w:sz w:val="18"/>
              </w:rPr>
              <w:t>П106</w:t>
            </w:r>
          </w:p>
        </w:tc>
        <w:tc>
          <w:tcPr>
            <w:tcW w:w="2492" w:type="dxa"/>
          </w:tcPr>
          <w:p w:rsidR="00A02B30" w:rsidRDefault="00B05A60">
            <w:pPr>
              <w:pStyle w:val="TableParagraph"/>
              <w:spacing w:before="0"/>
              <w:ind w:left="522"/>
              <w:rPr>
                <w:sz w:val="18"/>
              </w:rPr>
            </w:pPr>
            <w:r>
              <w:rPr>
                <w:sz w:val="18"/>
              </w:rPr>
              <w:t>7369029.30</w:t>
            </w:r>
          </w:p>
        </w:tc>
        <w:tc>
          <w:tcPr>
            <w:tcW w:w="1621" w:type="dxa"/>
          </w:tcPr>
          <w:p w:rsidR="00A02B30" w:rsidRDefault="00B05A60">
            <w:pPr>
              <w:pStyle w:val="TableParagraph"/>
              <w:spacing w:before="0"/>
              <w:ind w:left="52" w:right="673"/>
              <w:jc w:val="center"/>
              <w:rPr>
                <w:sz w:val="18"/>
              </w:rPr>
            </w:pPr>
            <w:r>
              <w:rPr>
                <w:sz w:val="18"/>
              </w:rPr>
              <w:t>4933130.62</w:t>
            </w:r>
          </w:p>
        </w:tc>
        <w:tc>
          <w:tcPr>
            <w:tcW w:w="1275" w:type="dxa"/>
          </w:tcPr>
          <w:p w:rsidR="00A02B30" w:rsidRDefault="00B05A60">
            <w:pPr>
              <w:pStyle w:val="TableParagraph"/>
              <w:spacing w:before="23" w:line="195" w:lineRule="exact"/>
              <w:ind w:left="430" w:right="401"/>
              <w:jc w:val="center"/>
              <w:rPr>
                <w:sz w:val="18"/>
              </w:rPr>
            </w:pPr>
            <w:r>
              <w:rPr>
                <w:sz w:val="18"/>
              </w:rPr>
              <w:t>20</w:t>
            </w:r>
          </w:p>
        </w:tc>
        <w:tc>
          <w:tcPr>
            <w:tcW w:w="2487" w:type="dxa"/>
          </w:tcPr>
          <w:p w:rsidR="00A02B30" w:rsidRDefault="00B05A60">
            <w:pPr>
              <w:pStyle w:val="TableParagraph"/>
              <w:spacing w:before="23" w:line="195" w:lineRule="exact"/>
              <w:ind w:left="523"/>
              <w:rPr>
                <w:sz w:val="18"/>
              </w:rPr>
            </w:pPr>
            <w:r>
              <w:rPr>
                <w:sz w:val="18"/>
              </w:rPr>
              <w:t>7371101.86</w:t>
            </w:r>
          </w:p>
        </w:tc>
        <w:tc>
          <w:tcPr>
            <w:tcW w:w="1246" w:type="dxa"/>
          </w:tcPr>
          <w:p w:rsidR="00A02B30" w:rsidRDefault="00B05A60">
            <w:pPr>
              <w:pStyle w:val="TableParagraph"/>
              <w:spacing w:before="23" w:line="195" w:lineRule="exact"/>
              <w:ind w:left="54" w:right="294"/>
              <w:jc w:val="center"/>
              <w:rPr>
                <w:sz w:val="18"/>
              </w:rPr>
            </w:pPr>
            <w:r>
              <w:rPr>
                <w:sz w:val="18"/>
              </w:rPr>
              <w:t>4931715.99</w:t>
            </w:r>
          </w:p>
        </w:tc>
      </w:tr>
      <w:tr w:rsidR="00A02B30">
        <w:trPr>
          <w:trHeight w:val="238"/>
        </w:trPr>
        <w:tc>
          <w:tcPr>
            <w:tcW w:w="874" w:type="dxa"/>
          </w:tcPr>
          <w:p w:rsidR="00A02B30" w:rsidRDefault="00B05A60">
            <w:pPr>
              <w:pStyle w:val="TableParagraph"/>
              <w:spacing w:before="0"/>
              <w:ind w:left="53"/>
              <w:rPr>
                <w:sz w:val="18"/>
              </w:rPr>
            </w:pPr>
            <w:r>
              <w:rPr>
                <w:sz w:val="18"/>
              </w:rPr>
              <w:t>П107</w:t>
            </w:r>
          </w:p>
        </w:tc>
        <w:tc>
          <w:tcPr>
            <w:tcW w:w="2492" w:type="dxa"/>
          </w:tcPr>
          <w:p w:rsidR="00A02B30" w:rsidRDefault="00B05A60">
            <w:pPr>
              <w:pStyle w:val="TableParagraph"/>
              <w:spacing w:before="0"/>
              <w:ind w:left="522"/>
              <w:rPr>
                <w:sz w:val="18"/>
              </w:rPr>
            </w:pPr>
            <w:r>
              <w:rPr>
                <w:sz w:val="18"/>
              </w:rPr>
              <w:t>7369058.19</w:t>
            </w:r>
          </w:p>
        </w:tc>
        <w:tc>
          <w:tcPr>
            <w:tcW w:w="1621" w:type="dxa"/>
          </w:tcPr>
          <w:p w:rsidR="00A02B30" w:rsidRDefault="00B05A60">
            <w:pPr>
              <w:pStyle w:val="TableParagraph"/>
              <w:spacing w:before="0"/>
              <w:ind w:left="52" w:right="673"/>
              <w:jc w:val="center"/>
              <w:rPr>
                <w:sz w:val="18"/>
              </w:rPr>
            </w:pPr>
            <w:r>
              <w:rPr>
                <w:sz w:val="18"/>
              </w:rPr>
              <w:t>4933110.69</w:t>
            </w:r>
          </w:p>
        </w:tc>
        <w:tc>
          <w:tcPr>
            <w:tcW w:w="1275" w:type="dxa"/>
          </w:tcPr>
          <w:p w:rsidR="00A02B30" w:rsidRDefault="00B05A60">
            <w:pPr>
              <w:pStyle w:val="TableParagraph"/>
              <w:spacing w:before="23" w:line="195" w:lineRule="exact"/>
              <w:ind w:left="430" w:right="401"/>
              <w:jc w:val="center"/>
              <w:rPr>
                <w:sz w:val="18"/>
              </w:rPr>
            </w:pPr>
            <w:r>
              <w:rPr>
                <w:sz w:val="18"/>
              </w:rPr>
              <w:t>21</w:t>
            </w:r>
          </w:p>
        </w:tc>
        <w:tc>
          <w:tcPr>
            <w:tcW w:w="2487" w:type="dxa"/>
          </w:tcPr>
          <w:p w:rsidR="00A02B30" w:rsidRDefault="00B05A60">
            <w:pPr>
              <w:pStyle w:val="TableParagraph"/>
              <w:spacing w:before="23" w:line="195" w:lineRule="exact"/>
              <w:ind w:left="530"/>
              <w:rPr>
                <w:sz w:val="18"/>
              </w:rPr>
            </w:pPr>
            <w:r>
              <w:rPr>
                <w:sz w:val="18"/>
              </w:rPr>
              <w:t>7371111.64</w:t>
            </w:r>
          </w:p>
        </w:tc>
        <w:tc>
          <w:tcPr>
            <w:tcW w:w="1246" w:type="dxa"/>
          </w:tcPr>
          <w:p w:rsidR="00A02B30" w:rsidRDefault="00B05A60">
            <w:pPr>
              <w:pStyle w:val="TableParagraph"/>
              <w:spacing w:before="23" w:line="195" w:lineRule="exact"/>
              <w:ind w:left="54" w:right="294"/>
              <w:jc w:val="center"/>
              <w:rPr>
                <w:sz w:val="18"/>
              </w:rPr>
            </w:pPr>
            <w:r>
              <w:rPr>
                <w:sz w:val="18"/>
              </w:rPr>
              <w:t>4931705.56</w:t>
            </w:r>
          </w:p>
        </w:tc>
      </w:tr>
      <w:tr w:rsidR="00A02B30">
        <w:trPr>
          <w:trHeight w:val="238"/>
        </w:trPr>
        <w:tc>
          <w:tcPr>
            <w:tcW w:w="874" w:type="dxa"/>
          </w:tcPr>
          <w:p w:rsidR="00A02B30" w:rsidRDefault="00B05A60">
            <w:pPr>
              <w:pStyle w:val="TableParagraph"/>
              <w:spacing w:before="0"/>
              <w:ind w:left="53"/>
              <w:rPr>
                <w:sz w:val="18"/>
              </w:rPr>
            </w:pPr>
            <w:r>
              <w:rPr>
                <w:sz w:val="18"/>
              </w:rPr>
              <w:t>П108</w:t>
            </w:r>
          </w:p>
        </w:tc>
        <w:tc>
          <w:tcPr>
            <w:tcW w:w="2492" w:type="dxa"/>
          </w:tcPr>
          <w:p w:rsidR="00A02B30" w:rsidRDefault="00B05A60">
            <w:pPr>
              <w:pStyle w:val="TableParagraph"/>
              <w:spacing w:before="0"/>
              <w:ind w:left="522"/>
              <w:rPr>
                <w:sz w:val="18"/>
              </w:rPr>
            </w:pPr>
            <w:r>
              <w:rPr>
                <w:sz w:val="18"/>
              </w:rPr>
              <w:t>7369087.28</w:t>
            </w:r>
          </w:p>
        </w:tc>
        <w:tc>
          <w:tcPr>
            <w:tcW w:w="1621" w:type="dxa"/>
          </w:tcPr>
          <w:p w:rsidR="00A02B30" w:rsidRDefault="00B05A60">
            <w:pPr>
              <w:pStyle w:val="TableParagraph"/>
              <w:spacing w:before="0"/>
              <w:ind w:left="52" w:right="673"/>
              <w:jc w:val="center"/>
              <w:rPr>
                <w:sz w:val="18"/>
              </w:rPr>
            </w:pPr>
            <w:r>
              <w:rPr>
                <w:sz w:val="18"/>
              </w:rPr>
              <w:t>4933091.04</w:t>
            </w:r>
          </w:p>
        </w:tc>
        <w:tc>
          <w:tcPr>
            <w:tcW w:w="1275" w:type="dxa"/>
          </w:tcPr>
          <w:p w:rsidR="00A02B30" w:rsidRDefault="00B05A60">
            <w:pPr>
              <w:pStyle w:val="TableParagraph"/>
              <w:spacing w:before="23" w:line="195" w:lineRule="exact"/>
              <w:ind w:left="430" w:right="401"/>
              <w:jc w:val="center"/>
              <w:rPr>
                <w:sz w:val="18"/>
              </w:rPr>
            </w:pPr>
            <w:r>
              <w:rPr>
                <w:sz w:val="18"/>
              </w:rPr>
              <w:t>22</w:t>
            </w:r>
          </w:p>
        </w:tc>
        <w:tc>
          <w:tcPr>
            <w:tcW w:w="2487" w:type="dxa"/>
          </w:tcPr>
          <w:p w:rsidR="00A02B30" w:rsidRDefault="00B05A60">
            <w:pPr>
              <w:pStyle w:val="TableParagraph"/>
              <w:spacing w:before="23" w:line="195" w:lineRule="exact"/>
              <w:ind w:left="527"/>
              <w:rPr>
                <w:sz w:val="18"/>
              </w:rPr>
            </w:pPr>
            <w:r>
              <w:rPr>
                <w:sz w:val="18"/>
              </w:rPr>
              <w:t>7371118.21</w:t>
            </w:r>
          </w:p>
        </w:tc>
        <w:tc>
          <w:tcPr>
            <w:tcW w:w="1246" w:type="dxa"/>
          </w:tcPr>
          <w:p w:rsidR="00A02B30" w:rsidRDefault="00B05A60">
            <w:pPr>
              <w:pStyle w:val="TableParagraph"/>
              <w:spacing w:before="23" w:line="195" w:lineRule="exact"/>
              <w:ind w:left="54" w:right="294"/>
              <w:jc w:val="center"/>
              <w:rPr>
                <w:sz w:val="18"/>
              </w:rPr>
            </w:pPr>
            <w:r>
              <w:rPr>
                <w:sz w:val="18"/>
              </w:rPr>
              <w:t>4931702.17</w:t>
            </w:r>
          </w:p>
        </w:tc>
      </w:tr>
      <w:tr w:rsidR="00A02B30">
        <w:trPr>
          <w:trHeight w:val="238"/>
        </w:trPr>
        <w:tc>
          <w:tcPr>
            <w:tcW w:w="874" w:type="dxa"/>
          </w:tcPr>
          <w:p w:rsidR="00A02B30" w:rsidRDefault="00B05A60">
            <w:pPr>
              <w:pStyle w:val="TableParagraph"/>
              <w:spacing w:before="0"/>
              <w:ind w:left="53"/>
              <w:rPr>
                <w:sz w:val="18"/>
              </w:rPr>
            </w:pPr>
            <w:r>
              <w:rPr>
                <w:sz w:val="18"/>
              </w:rPr>
              <w:t>П109</w:t>
            </w:r>
          </w:p>
        </w:tc>
        <w:tc>
          <w:tcPr>
            <w:tcW w:w="2492" w:type="dxa"/>
          </w:tcPr>
          <w:p w:rsidR="00A02B30" w:rsidRDefault="00B05A60">
            <w:pPr>
              <w:pStyle w:val="TableParagraph"/>
              <w:spacing w:before="0"/>
              <w:ind w:left="522"/>
              <w:rPr>
                <w:sz w:val="18"/>
              </w:rPr>
            </w:pPr>
            <w:r>
              <w:rPr>
                <w:sz w:val="18"/>
              </w:rPr>
              <w:t>7369128.49</w:t>
            </w:r>
          </w:p>
        </w:tc>
        <w:tc>
          <w:tcPr>
            <w:tcW w:w="1621" w:type="dxa"/>
          </w:tcPr>
          <w:p w:rsidR="00A02B30" w:rsidRDefault="00B05A60">
            <w:pPr>
              <w:pStyle w:val="TableParagraph"/>
              <w:spacing w:before="0"/>
              <w:ind w:left="52" w:right="673"/>
              <w:jc w:val="center"/>
              <w:rPr>
                <w:sz w:val="18"/>
              </w:rPr>
            </w:pPr>
            <w:r>
              <w:rPr>
                <w:sz w:val="18"/>
              </w:rPr>
              <w:t>4933062.74</w:t>
            </w:r>
          </w:p>
        </w:tc>
        <w:tc>
          <w:tcPr>
            <w:tcW w:w="1275" w:type="dxa"/>
          </w:tcPr>
          <w:p w:rsidR="00A02B30" w:rsidRDefault="00B05A60">
            <w:pPr>
              <w:pStyle w:val="TableParagraph"/>
              <w:spacing w:before="23" w:line="195" w:lineRule="exact"/>
              <w:ind w:left="430" w:right="401"/>
              <w:jc w:val="center"/>
              <w:rPr>
                <w:sz w:val="18"/>
              </w:rPr>
            </w:pPr>
            <w:r>
              <w:rPr>
                <w:sz w:val="18"/>
              </w:rPr>
              <w:t>23</w:t>
            </w:r>
          </w:p>
        </w:tc>
        <w:tc>
          <w:tcPr>
            <w:tcW w:w="2487" w:type="dxa"/>
          </w:tcPr>
          <w:p w:rsidR="00A02B30" w:rsidRDefault="00B05A60">
            <w:pPr>
              <w:pStyle w:val="TableParagraph"/>
              <w:spacing w:before="23" w:line="195" w:lineRule="exact"/>
              <w:ind w:left="523"/>
              <w:rPr>
                <w:sz w:val="18"/>
              </w:rPr>
            </w:pPr>
            <w:r>
              <w:rPr>
                <w:sz w:val="18"/>
              </w:rPr>
              <w:t>7371125.08</w:t>
            </w:r>
          </w:p>
        </w:tc>
        <w:tc>
          <w:tcPr>
            <w:tcW w:w="1246" w:type="dxa"/>
          </w:tcPr>
          <w:p w:rsidR="00A02B30" w:rsidRDefault="00B05A60">
            <w:pPr>
              <w:pStyle w:val="TableParagraph"/>
              <w:spacing w:before="23" w:line="195" w:lineRule="exact"/>
              <w:ind w:left="54" w:right="294"/>
              <w:jc w:val="center"/>
              <w:rPr>
                <w:sz w:val="18"/>
              </w:rPr>
            </w:pPr>
            <w:r>
              <w:rPr>
                <w:sz w:val="18"/>
              </w:rPr>
              <w:t>4931697.64</w:t>
            </w:r>
          </w:p>
        </w:tc>
      </w:tr>
      <w:tr w:rsidR="00A02B30">
        <w:trPr>
          <w:trHeight w:val="238"/>
        </w:trPr>
        <w:tc>
          <w:tcPr>
            <w:tcW w:w="874" w:type="dxa"/>
          </w:tcPr>
          <w:p w:rsidR="00A02B30" w:rsidRDefault="00B05A60">
            <w:pPr>
              <w:pStyle w:val="TableParagraph"/>
              <w:spacing w:before="0"/>
              <w:ind w:left="56"/>
              <w:rPr>
                <w:sz w:val="18"/>
              </w:rPr>
            </w:pPr>
            <w:r>
              <w:rPr>
                <w:sz w:val="18"/>
              </w:rPr>
              <w:t>П110</w:t>
            </w:r>
          </w:p>
        </w:tc>
        <w:tc>
          <w:tcPr>
            <w:tcW w:w="2492" w:type="dxa"/>
          </w:tcPr>
          <w:p w:rsidR="00A02B30" w:rsidRDefault="00B05A60">
            <w:pPr>
              <w:pStyle w:val="TableParagraph"/>
              <w:spacing w:before="0"/>
              <w:ind w:left="522"/>
              <w:rPr>
                <w:sz w:val="18"/>
              </w:rPr>
            </w:pPr>
            <w:r>
              <w:rPr>
                <w:sz w:val="18"/>
              </w:rPr>
              <w:t>7369157.21</w:t>
            </w:r>
          </w:p>
        </w:tc>
        <w:tc>
          <w:tcPr>
            <w:tcW w:w="1621" w:type="dxa"/>
          </w:tcPr>
          <w:p w:rsidR="00A02B30" w:rsidRDefault="00B05A60">
            <w:pPr>
              <w:pStyle w:val="TableParagraph"/>
              <w:spacing w:before="0"/>
              <w:ind w:left="52" w:right="673"/>
              <w:jc w:val="center"/>
              <w:rPr>
                <w:sz w:val="18"/>
              </w:rPr>
            </w:pPr>
            <w:r>
              <w:rPr>
                <w:sz w:val="18"/>
              </w:rPr>
              <w:t>4933042.81</w:t>
            </w:r>
          </w:p>
        </w:tc>
        <w:tc>
          <w:tcPr>
            <w:tcW w:w="1275" w:type="dxa"/>
          </w:tcPr>
          <w:p w:rsidR="00A02B30" w:rsidRDefault="00B05A60">
            <w:pPr>
              <w:pStyle w:val="TableParagraph"/>
              <w:spacing w:before="23" w:line="195" w:lineRule="exact"/>
              <w:ind w:left="430" w:right="401"/>
              <w:jc w:val="center"/>
              <w:rPr>
                <w:sz w:val="18"/>
              </w:rPr>
            </w:pPr>
            <w:r>
              <w:rPr>
                <w:sz w:val="18"/>
              </w:rPr>
              <w:t>24</w:t>
            </w:r>
          </w:p>
        </w:tc>
        <w:tc>
          <w:tcPr>
            <w:tcW w:w="2487" w:type="dxa"/>
          </w:tcPr>
          <w:p w:rsidR="00A02B30" w:rsidRDefault="00B05A60">
            <w:pPr>
              <w:pStyle w:val="TableParagraph"/>
              <w:spacing w:before="23" w:line="195" w:lineRule="exact"/>
              <w:ind w:left="523"/>
              <w:rPr>
                <w:sz w:val="18"/>
              </w:rPr>
            </w:pPr>
            <w:r>
              <w:rPr>
                <w:sz w:val="18"/>
              </w:rPr>
              <w:t>7371133.69</w:t>
            </w:r>
          </w:p>
        </w:tc>
        <w:tc>
          <w:tcPr>
            <w:tcW w:w="1246" w:type="dxa"/>
          </w:tcPr>
          <w:p w:rsidR="00A02B30" w:rsidRDefault="00B05A60">
            <w:pPr>
              <w:pStyle w:val="TableParagraph"/>
              <w:spacing w:before="23" w:line="195" w:lineRule="exact"/>
              <w:ind w:left="54" w:right="294"/>
              <w:jc w:val="center"/>
              <w:rPr>
                <w:sz w:val="18"/>
              </w:rPr>
            </w:pPr>
            <w:r>
              <w:rPr>
                <w:sz w:val="18"/>
              </w:rPr>
              <w:t>4931695.22</w:t>
            </w:r>
          </w:p>
        </w:tc>
      </w:tr>
      <w:tr w:rsidR="00A02B30">
        <w:trPr>
          <w:trHeight w:val="238"/>
        </w:trPr>
        <w:tc>
          <w:tcPr>
            <w:tcW w:w="874" w:type="dxa"/>
          </w:tcPr>
          <w:p w:rsidR="00A02B30" w:rsidRDefault="00B05A60">
            <w:pPr>
              <w:pStyle w:val="TableParagraph"/>
              <w:spacing w:before="0"/>
              <w:ind w:left="59"/>
              <w:rPr>
                <w:sz w:val="18"/>
              </w:rPr>
            </w:pPr>
            <w:r>
              <w:rPr>
                <w:sz w:val="18"/>
              </w:rPr>
              <w:t>П111</w:t>
            </w:r>
          </w:p>
        </w:tc>
        <w:tc>
          <w:tcPr>
            <w:tcW w:w="2492" w:type="dxa"/>
          </w:tcPr>
          <w:p w:rsidR="00A02B30" w:rsidRDefault="00B05A60">
            <w:pPr>
              <w:pStyle w:val="TableParagraph"/>
              <w:spacing w:before="0"/>
              <w:ind w:left="522"/>
              <w:rPr>
                <w:sz w:val="18"/>
              </w:rPr>
            </w:pPr>
            <w:r>
              <w:rPr>
                <w:sz w:val="18"/>
              </w:rPr>
              <w:t>7369173.66</w:t>
            </w:r>
          </w:p>
        </w:tc>
        <w:tc>
          <w:tcPr>
            <w:tcW w:w="1621" w:type="dxa"/>
          </w:tcPr>
          <w:p w:rsidR="00A02B30" w:rsidRDefault="00B05A60">
            <w:pPr>
              <w:pStyle w:val="TableParagraph"/>
              <w:spacing w:before="0"/>
              <w:ind w:left="52" w:right="673"/>
              <w:jc w:val="center"/>
              <w:rPr>
                <w:sz w:val="18"/>
              </w:rPr>
            </w:pPr>
            <w:r>
              <w:rPr>
                <w:sz w:val="18"/>
              </w:rPr>
              <w:t>4933031.64</w:t>
            </w:r>
          </w:p>
        </w:tc>
        <w:tc>
          <w:tcPr>
            <w:tcW w:w="1275" w:type="dxa"/>
          </w:tcPr>
          <w:p w:rsidR="00A02B30" w:rsidRDefault="00B05A60">
            <w:pPr>
              <w:pStyle w:val="TableParagraph"/>
              <w:spacing w:before="23" w:line="195" w:lineRule="exact"/>
              <w:ind w:left="430" w:right="401"/>
              <w:jc w:val="center"/>
              <w:rPr>
                <w:sz w:val="18"/>
              </w:rPr>
            </w:pPr>
            <w:r>
              <w:rPr>
                <w:sz w:val="18"/>
              </w:rPr>
              <w:t>25</w:t>
            </w:r>
          </w:p>
        </w:tc>
        <w:tc>
          <w:tcPr>
            <w:tcW w:w="2487" w:type="dxa"/>
          </w:tcPr>
          <w:p w:rsidR="00A02B30" w:rsidRDefault="00B05A60">
            <w:pPr>
              <w:pStyle w:val="TableParagraph"/>
              <w:spacing w:before="23" w:line="195" w:lineRule="exact"/>
              <w:ind w:left="523"/>
              <w:rPr>
                <w:sz w:val="18"/>
              </w:rPr>
            </w:pPr>
            <w:r>
              <w:rPr>
                <w:sz w:val="18"/>
              </w:rPr>
              <w:t>7371150.92</w:t>
            </w:r>
          </w:p>
        </w:tc>
        <w:tc>
          <w:tcPr>
            <w:tcW w:w="1246" w:type="dxa"/>
          </w:tcPr>
          <w:p w:rsidR="00A02B30" w:rsidRDefault="00B05A60">
            <w:pPr>
              <w:pStyle w:val="TableParagraph"/>
              <w:spacing w:before="23" w:line="195" w:lineRule="exact"/>
              <w:ind w:left="54" w:right="294"/>
              <w:jc w:val="center"/>
              <w:rPr>
                <w:sz w:val="18"/>
              </w:rPr>
            </w:pPr>
            <w:r>
              <w:rPr>
                <w:sz w:val="18"/>
              </w:rPr>
              <w:t>4931692.39</w:t>
            </w:r>
          </w:p>
        </w:tc>
      </w:tr>
      <w:tr w:rsidR="00A02B30">
        <w:trPr>
          <w:trHeight w:val="238"/>
        </w:trPr>
        <w:tc>
          <w:tcPr>
            <w:tcW w:w="874" w:type="dxa"/>
          </w:tcPr>
          <w:p w:rsidR="00A02B30" w:rsidRDefault="00B05A60">
            <w:pPr>
              <w:pStyle w:val="TableParagraph"/>
              <w:spacing w:before="0"/>
              <w:ind w:left="56"/>
              <w:rPr>
                <w:sz w:val="18"/>
              </w:rPr>
            </w:pPr>
            <w:r>
              <w:rPr>
                <w:sz w:val="18"/>
              </w:rPr>
              <w:t>П112</w:t>
            </w:r>
          </w:p>
        </w:tc>
        <w:tc>
          <w:tcPr>
            <w:tcW w:w="2492" w:type="dxa"/>
          </w:tcPr>
          <w:p w:rsidR="00A02B30" w:rsidRDefault="00B05A60">
            <w:pPr>
              <w:pStyle w:val="TableParagraph"/>
              <w:spacing w:before="0"/>
              <w:ind w:left="522"/>
              <w:rPr>
                <w:sz w:val="18"/>
              </w:rPr>
            </w:pPr>
            <w:r>
              <w:rPr>
                <w:sz w:val="18"/>
              </w:rPr>
              <w:t>7369179.77</w:t>
            </w:r>
          </w:p>
        </w:tc>
        <w:tc>
          <w:tcPr>
            <w:tcW w:w="1621" w:type="dxa"/>
          </w:tcPr>
          <w:p w:rsidR="00A02B30" w:rsidRDefault="00B05A60">
            <w:pPr>
              <w:pStyle w:val="TableParagraph"/>
              <w:spacing w:before="0"/>
              <w:ind w:left="52" w:right="673"/>
              <w:jc w:val="center"/>
              <w:rPr>
                <w:sz w:val="18"/>
              </w:rPr>
            </w:pPr>
            <w:r>
              <w:rPr>
                <w:sz w:val="18"/>
              </w:rPr>
              <w:t>4933026.10</w:t>
            </w:r>
          </w:p>
        </w:tc>
        <w:tc>
          <w:tcPr>
            <w:tcW w:w="1275" w:type="dxa"/>
          </w:tcPr>
          <w:p w:rsidR="00A02B30" w:rsidRDefault="00B05A60">
            <w:pPr>
              <w:pStyle w:val="TableParagraph"/>
              <w:spacing w:before="23" w:line="195" w:lineRule="exact"/>
              <w:ind w:left="430" w:right="401"/>
              <w:jc w:val="center"/>
              <w:rPr>
                <w:sz w:val="18"/>
              </w:rPr>
            </w:pPr>
            <w:r>
              <w:rPr>
                <w:sz w:val="18"/>
              </w:rPr>
              <w:t>26</w:t>
            </w:r>
          </w:p>
        </w:tc>
        <w:tc>
          <w:tcPr>
            <w:tcW w:w="2487" w:type="dxa"/>
          </w:tcPr>
          <w:p w:rsidR="00A02B30" w:rsidRDefault="00B05A60">
            <w:pPr>
              <w:pStyle w:val="TableParagraph"/>
              <w:spacing w:before="23" w:line="195" w:lineRule="exact"/>
              <w:ind w:left="523"/>
              <w:rPr>
                <w:sz w:val="18"/>
              </w:rPr>
            </w:pPr>
            <w:r>
              <w:rPr>
                <w:sz w:val="18"/>
              </w:rPr>
              <w:t>7371164.69</w:t>
            </w:r>
          </w:p>
        </w:tc>
        <w:tc>
          <w:tcPr>
            <w:tcW w:w="1246" w:type="dxa"/>
          </w:tcPr>
          <w:p w:rsidR="00A02B30" w:rsidRDefault="00B05A60">
            <w:pPr>
              <w:pStyle w:val="TableParagraph"/>
              <w:spacing w:before="23" w:line="195" w:lineRule="exact"/>
              <w:ind w:left="54" w:right="294"/>
              <w:jc w:val="center"/>
              <w:rPr>
                <w:sz w:val="18"/>
              </w:rPr>
            </w:pPr>
            <w:r>
              <w:rPr>
                <w:sz w:val="18"/>
              </w:rPr>
              <w:t>4931688.66</w:t>
            </w:r>
          </w:p>
        </w:tc>
      </w:tr>
      <w:tr w:rsidR="00A02B30">
        <w:trPr>
          <w:trHeight w:val="238"/>
        </w:trPr>
        <w:tc>
          <w:tcPr>
            <w:tcW w:w="874" w:type="dxa"/>
          </w:tcPr>
          <w:p w:rsidR="00A02B30" w:rsidRDefault="00B05A60">
            <w:pPr>
              <w:pStyle w:val="TableParagraph"/>
              <w:spacing w:before="0"/>
              <w:ind w:left="56"/>
              <w:rPr>
                <w:sz w:val="18"/>
              </w:rPr>
            </w:pPr>
            <w:r>
              <w:rPr>
                <w:sz w:val="18"/>
              </w:rPr>
              <w:t>П113</w:t>
            </w:r>
          </w:p>
        </w:tc>
        <w:tc>
          <w:tcPr>
            <w:tcW w:w="2492" w:type="dxa"/>
          </w:tcPr>
          <w:p w:rsidR="00A02B30" w:rsidRDefault="00B05A60">
            <w:pPr>
              <w:pStyle w:val="TableParagraph"/>
              <w:spacing w:before="0"/>
              <w:ind w:left="522"/>
              <w:rPr>
                <w:sz w:val="18"/>
              </w:rPr>
            </w:pPr>
            <w:r>
              <w:rPr>
                <w:sz w:val="18"/>
              </w:rPr>
              <w:t>7369187.21</w:t>
            </w:r>
          </w:p>
        </w:tc>
        <w:tc>
          <w:tcPr>
            <w:tcW w:w="1621" w:type="dxa"/>
          </w:tcPr>
          <w:p w:rsidR="00A02B30" w:rsidRDefault="00B05A60">
            <w:pPr>
              <w:pStyle w:val="TableParagraph"/>
              <w:spacing w:before="0"/>
              <w:ind w:left="52" w:right="673"/>
              <w:jc w:val="center"/>
              <w:rPr>
                <w:sz w:val="18"/>
              </w:rPr>
            </w:pPr>
            <w:r>
              <w:rPr>
                <w:sz w:val="18"/>
              </w:rPr>
              <w:t>4933014.94</w:t>
            </w:r>
          </w:p>
        </w:tc>
        <w:tc>
          <w:tcPr>
            <w:tcW w:w="1275" w:type="dxa"/>
          </w:tcPr>
          <w:p w:rsidR="00A02B30" w:rsidRDefault="00B05A60">
            <w:pPr>
              <w:pStyle w:val="TableParagraph"/>
              <w:spacing w:before="23" w:line="195" w:lineRule="exact"/>
              <w:ind w:left="430" w:right="401"/>
              <w:jc w:val="center"/>
              <w:rPr>
                <w:sz w:val="18"/>
              </w:rPr>
            </w:pPr>
            <w:r>
              <w:rPr>
                <w:sz w:val="18"/>
              </w:rPr>
              <w:t>27</w:t>
            </w:r>
          </w:p>
        </w:tc>
        <w:tc>
          <w:tcPr>
            <w:tcW w:w="2487" w:type="dxa"/>
          </w:tcPr>
          <w:p w:rsidR="00A02B30" w:rsidRDefault="00B05A60">
            <w:pPr>
              <w:pStyle w:val="TableParagraph"/>
              <w:spacing w:before="23" w:line="195" w:lineRule="exact"/>
              <w:ind w:left="523"/>
              <w:rPr>
                <w:sz w:val="18"/>
              </w:rPr>
            </w:pPr>
            <w:r>
              <w:rPr>
                <w:sz w:val="18"/>
              </w:rPr>
              <w:t>7371177.80</w:t>
            </w:r>
          </w:p>
        </w:tc>
        <w:tc>
          <w:tcPr>
            <w:tcW w:w="1246" w:type="dxa"/>
          </w:tcPr>
          <w:p w:rsidR="00A02B30" w:rsidRDefault="00B05A60">
            <w:pPr>
              <w:pStyle w:val="TableParagraph"/>
              <w:spacing w:before="23" w:line="195" w:lineRule="exact"/>
              <w:ind w:left="54" w:right="294"/>
              <w:jc w:val="center"/>
              <w:rPr>
                <w:sz w:val="18"/>
              </w:rPr>
            </w:pPr>
            <w:r>
              <w:rPr>
                <w:sz w:val="18"/>
              </w:rPr>
              <w:t>4931686.75</w:t>
            </w:r>
          </w:p>
        </w:tc>
      </w:tr>
      <w:tr w:rsidR="00A02B30">
        <w:trPr>
          <w:trHeight w:val="238"/>
        </w:trPr>
        <w:tc>
          <w:tcPr>
            <w:tcW w:w="874" w:type="dxa"/>
          </w:tcPr>
          <w:p w:rsidR="00A02B30" w:rsidRDefault="00B05A60">
            <w:pPr>
              <w:pStyle w:val="TableParagraph"/>
              <w:spacing w:before="0"/>
              <w:ind w:left="56"/>
              <w:rPr>
                <w:sz w:val="18"/>
              </w:rPr>
            </w:pPr>
            <w:r>
              <w:rPr>
                <w:sz w:val="18"/>
              </w:rPr>
              <w:t>П114</w:t>
            </w:r>
          </w:p>
        </w:tc>
        <w:tc>
          <w:tcPr>
            <w:tcW w:w="2492" w:type="dxa"/>
          </w:tcPr>
          <w:p w:rsidR="00A02B30" w:rsidRDefault="00B05A60">
            <w:pPr>
              <w:pStyle w:val="TableParagraph"/>
              <w:spacing w:before="0"/>
              <w:ind w:left="522"/>
              <w:rPr>
                <w:sz w:val="18"/>
              </w:rPr>
            </w:pPr>
            <w:r>
              <w:rPr>
                <w:sz w:val="18"/>
              </w:rPr>
              <w:t>7369195.97</w:t>
            </w:r>
          </w:p>
        </w:tc>
        <w:tc>
          <w:tcPr>
            <w:tcW w:w="1621" w:type="dxa"/>
          </w:tcPr>
          <w:p w:rsidR="00A02B30" w:rsidRDefault="00B05A60">
            <w:pPr>
              <w:pStyle w:val="TableParagraph"/>
              <w:spacing w:before="0"/>
              <w:ind w:left="52" w:right="673"/>
              <w:jc w:val="center"/>
              <w:rPr>
                <w:sz w:val="18"/>
              </w:rPr>
            </w:pPr>
            <w:r>
              <w:rPr>
                <w:sz w:val="18"/>
              </w:rPr>
              <w:t>4933020.76</w:t>
            </w:r>
          </w:p>
        </w:tc>
        <w:tc>
          <w:tcPr>
            <w:tcW w:w="1275" w:type="dxa"/>
          </w:tcPr>
          <w:p w:rsidR="00A02B30" w:rsidRDefault="00B05A60">
            <w:pPr>
              <w:pStyle w:val="TableParagraph"/>
              <w:spacing w:before="23" w:line="195" w:lineRule="exact"/>
              <w:ind w:left="430" w:right="401"/>
              <w:jc w:val="center"/>
              <w:rPr>
                <w:sz w:val="18"/>
              </w:rPr>
            </w:pPr>
            <w:r>
              <w:rPr>
                <w:sz w:val="18"/>
              </w:rPr>
              <w:t>28</w:t>
            </w:r>
          </w:p>
        </w:tc>
        <w:tc>
          <w:tcPr>
            <w:tcW w:w="2487" w:type="dxa"/>
          </w:tcPr>
          <w:p w:rsidR="00A02B30" w:rsidRDefault="00B05A60">
            <w:pPr>
              <w:pStyle w:val="TableParagraph"/>
              <w:spacing w:before="23" w:line="195" w:lineRule="exact"/>
              <w:ind w:left="523"/>
              <w:rPr>
                <w:sz w:val="18"/>
              </w:rPr>
            </w:pPr>
            <w:r>
              <w:rPr>
                <w:sz w:val="18"/>
              </w:rPr>
              <w:t>7371190.16</w:t>
            </w:r>
          </w:p>
        </w:tc>
        <w:tc>
          <w:tcPr>
            <w:tcW w:w="1246" w:type="dxa"/>
          </w:tcPr>
          <w:p w:rsidR="00A02B30" w:rsidRDefault="00B05A60">
            <w:pPr>
              <w:pStyle w:val="TableParagraph"/>
              <w:spacing w:before="23" w:line="195" w:lineRule="exact"/>
              <w:ind w:left="54" w:right="294"/>
              <w:jc w:val="center"/>
              <w:rPr>
                <w:sz w:val="18"/>
              </w:rPr>
            </w:pPr>
            <w:r>
              <w:rPr>
                <w:sz w:val="18"/>
              </w:rPr>
              <w:t>4931685.60</w:t>
            </w:r>
          </w:p>
        </w:tc>
      </w:tr>
      <w:tr w:rsidR="00A02B30">
        <w:trPr>
          <w:trHeight w:val="238"/>
        </w:trPr>
        <w:tc>
          <w:tcPr>
            <w:tcW w:w="874" w:type="dxa"/>
          </w:tcPr>
          <w:p w:rsidR="00A02B30" w:rsidRDefault="00B05A60">
            <w:pPr>
              <w:pStyle w:val="TableParagraph"/>
              <w:spacing w:before="0"/>
              <w:ind w:left="56"/>
              <w:rPr>
                <w:sz w:val="18"/>
              </w:rPr>
            </w:pPr>
            <w:r>
              <w:rPr>
                <w:sz w:val="18"/>
              </w:rPr>
              <w:t>П115</w:t>
            </w:r>
          </w:p>
        </w:tc>
        <w:tc>
          <w:tcPr>
            <w:tcW w:w="2492" w:type="dxa"/>
          </w:tcPr>
          <w:p w:rsidR="00A02B30" w:rsidRDefault="00B05A60">
            <w:pPr>
              <w:pStyle w:val="TableParagraph"/>
              <w:spacing w:before="0"/>
              <w:ind w:left="522"/>
              <w:rPr>
                <w:sz w:val="18"/>
              </w:rPr>
            </w:pPr>
            <w:r>
              <w:rPr>
                <w:sz w:val="18"/>
              </w:rPr>
              <w:t>7369246.61</w:t>
            </w:r>
          </w:p>
        </w:tc>
        <w:tc>
          <w:tcPr>
            <w:tcW w:w="1621" w:type="dxa"/>
          </w:tcPr>
          <w:p w:rsidR="00A02B30" w:rsidRDefault="00B05A60">
            <w:pPr>
              <w:pStyle w:val="TableParagraph"/>
              <w:spacing w:before="0"/>
              <w:ind w:left="52" w:right="673"/>
              <w:jc w:val="center"/>
              <w:rPr>
                <w:sz w:val="18"/>
              </w:rPr>
            </w:pPr>
            <w:r>
              <w:rPr>
                <w:sz w:val="18"/>
              </w:rPr>
              <w:t>4932985.27</w:t>
            </w:r>
          </w:p>
        </w:tc>
        <w:tc>
          <w:tcPr>
            <w:tcW w:w="1275" w:type="dxa"/>
          </w:tcPr>
          <w:p w:rsidR="00A02B30" w:rsidRDefault="00B05A60">
            <w:pPr>
              <w:pStyle w:val="TableParagraph"/>
              <w:spacing w:before="23" w:line="195" w:lineRule="exact"/>
              <w:ind w:left="430" w:right="401"/>
              <w:jc w:val="center"/>
              <w:rPr>
                <w:sz w:val="18"/>
              </w:rPr>
            </w:pPr>
            <w:r>
              <w:rPr>
                <w:sz w:val="18"/>
              </w:rPr>
              <w:t>29</w:t>
            </w:r>
          </w:p>
        </w:tc>
        <w:tc>
          <w:tcPr>
            <w:tcW w:w="2487" w:type="dxa"/>
          </w:tcPr>
          <w:p w:rsidR="00A02B30" w:rsidRDefault="00B05A60">
            <w:pPr>
              <w:pStyle w:val="TableParagraph"/>
              <w:spacing w:before="23" w:line="195" w:lineRule="exact"/>
              <w:ind w:left="523"/>
              <w:rPr>
                <w:sz w:val="18"/>
              </w:rPr>
            </w:pPr>
            <w:r>
              <w:rPr>
                <w:sz w:val="18"/>
              </w:rPr>
              <w:t>7371204.11</w:t>
            </w:r>
          </w:p>
        </w:tc>
        <w:tc>
          <w:tcPr>
            <w:tcW w:w="1246" w:type="dxa"/>
          </w:tcPr>
          <w:p w:rsidR="00A02B30" w:rsidRDefault="00B05A60">
            <w:pPr>
              <w:pStyle w:val="TableParagraph"/>
              <w:spacing w:before="23" w:line="195" w:lineRule="exact"/>
              <w:ind w:left="54" w:right="294"/>
              <w:jc w:val="center"/>
              <w:rPr>
                <w:sz w:val="18"/>
              </w:rPr>
            </w:pPr>
            <w:r>
              <w:rPr>
                <w:sz w:val="18"/>
              </w:rPr>
              <w:t>4931685.47</w:t>
            </w:r>
          </w:p>
        </w:tc>
      </w:tr>
      <w:tr w:rsidR="00A02B30">
        <w:trPr>
          <w:trHeight w:val="238"/>
        </w:trPr>
        <w:tc>
          <w:tcPr>
            <w:tcW w:w="874" w:type="dxa"/>
          </w:tcPr>
          <w:p w:rsidR="00A02B30" w:rsidRDefault="00B05A60">
            <w:pPr>
              <w:pStyle w:val="TableParagraph"/>
              <w:spacing w:before="0"/>
              <w:ind w:left="56"/>
              <w:rPr>
                <w:sz w:val="18"/>
              </w:rPr>
            </w:pPr>
            <w:r>
              <w:rPr>
                <w:sz w:val="18"/>
              </w:rPr>
              <w:t>П116</w:t>
            </w:r>
          </w:p>
        </w:tc>
        <w:tc>
          <w:tcPr>
            <w:tcW w:w="2492" w:type="dxa"/>
          </w:tcPr>
          <w:p w:rsidR="00A02B30" w:rsidRDefault="00B05A60">
            <w:pPr>
              <w:pStyle w:val="TableParagraph"/>
              <w:spacing w:before="0"/>
              <w:ind w:left="522"/>
              <w:rPr>
                <w:sz w:val="18"/>
              </w:rPr>
            </w:pPr>
            <w:r>
              <w:rPr>
                <w:sz w:val="18"/>
              </w:rPr>
              <w:t>7369310.97</w:t>
            </w:r>
          </w:p>
        </w:tc>
        <w:tc>
          <w:tcPr>
            <w:tcW w:w="1621" w:type="dxa"/>
          </w:tcPr>
          <w:p w:rsidR="00A02B30" w:rsidRDefault="00B05A60">
            <w:pPr>
              <w:pStyle w:val="TableParagraph"/>
              <w:spacing w:before="0"/>
              <w:ind w:left="52" w:right="673"/>
              <w:jc w:val="center"/>
              <w:rPr>
                <w:sz w:val="18"/>
              </w:rPr>
            </w:pPr>
            <w:r>
              <w:rPr>
                <w:sz w:val="18"/>
              </w:rPr>
              <w:t>4932938.28</w:t>
            </w:r>
          </w:p>
        </w:tc>
        <w:tc>
          <w:tcPr>
            <w:tcW w:w="1275" w:type="dxa"/>
          </w:tcPr>
          <w:p w:rsidR="00A02B30" w:rsidRDefault="00B05A60">
            <w:pPr>
              <w:pStyle w:val="TableParagraph"/>
              <w:spacing w:before="23" w:line="195" w:lineRule="exact"/>
              <w:ind w:left="430" w:right="401"/>
              <w:jc w:val="center"/>
              <w:rPr>
                <w:sz w:val="18"/>
              </w:rPr>
            </w:pPr>
            <w:r>
              <w:rPr>
                <w:sz w:val="18"/>
              </w:rPr>
              <w:t>30</w:t>
            </w:r>
          </w:p>
        </w:tc>
        <w:tc>
          <w:tcPr>
            <w:tcW w:w="2487" w:type="dxa"/>
          </w:tcPr>
          <w:p w:rsidR="00A02B30" w:rsidRDefault="00B05A60">
            <w:pPr>
              <w:pStyle w:val="TableParagraph"/>
              <w:spacing w:before="23" w:line="195" w:lineRule="exact"/>
              <w:ind w:left="520"/>
              <w:rPr>
                <w:sz w:val="18"/>
              </w:rPr>
            </w:pPr>
            <w:r>
              <w:rPr>
                <w:sz w:val="18"/>
              </w:rPr>
              <w:t>7371210.58</w:t>
            </w:r>
          </w:p>
        </w:tc>
        <w:tc>
          <w:tcPr>
            <w:tcW w:w="1246" w:type="dxa"/>
          </w:tcPr>
          <w:p w:rsidR="00A02B30" w:rsidRDefault="00B05A60">
            <w:pPr>
              <w:pStyle w:val="TableParagraph"/>
              <w:spacing w:before="23" w:line="195" w:lineRule="exact"/>
              <w:ind w:left="54" w:right="294"/>
              <w:jc w:val="center"/>
              <w:rPr>
                <w:sz w:val="18"/>
              </w:rPr>
            </w:pPr>
            <w:r>
              <w:rPr>
                <w:sz w:val="18"/>
              </w:rPr>
              <w:t>4931683.87</w:t>
            </w:r>
          </w:p>
        </w:tc>
      </w:tr>
      <w:tr w:rsidR="00A02B30">
        <w:trPr>
          <w:trHeight w:val="238"/>
        </w:trPr>
        <w:tc>
          <w:tcPr>
            <w:tcW w:w="874" w:type="dxa"/>
          </w:tcPr>
          <w:p w:rsidR="00A02B30" w:rsidRDefault="00B05A60">
            <w:pPr>
              <w:pStyle w:val="TableParagraph"/>
              <w:spacing w:before="0"/>
              <w:ind w:left="56"/>
              <w:rPr>
                <w:sz w:val="18"/>
              </w:rPr>
            </w:pPr>
            <w:r>
              <w:rPr>
                <w:sz w:val="18"/>
              </w:rPr>
              <w:t>П117</w:t>
            </w:r>
          </w:p>
        </w:tc>
        <w:tc>
          <w:tcPr>
            <w:tcW w:w="2492" w:type="dxa"/>
          </w:tcPr>
          <w:p w:rsidR="00A02B30" w:rsidRDefault="00B05A60">
            <w:pPr>
              <w:pStyle w:val="TableParagraph"/>
              <w:spacing w:before="0"/>
              <w:ind w:left="522"/>
              <w:rPr>
                <w:sz w:val="18"/>
              </w:rPr>
            </w:pPr>
            <w:r>
              <w:rPr>
                <w:sz w:val="18"/>
              </w:rPr>
              <w:t>7369343.28</w:t>
            </w:r>
          </w:p>
        </w:tc>
        <w:tc>
          <w:tcPr>
            <w:tcW w:w="1621" w:type="dxa"/>
          </w:tcPr>
          <w:p w:rsidR="00A02B30" w:rsidRDefault="00B05A60">
            <w:pPr>
              <w:pStyle w:val="TableParagraph"/>
              <w:spacing w:before="0"/>
              <w:ind w:left="52" w:right="673"/>
              <w:jc w:val="center"/>
              <w:rPr>
                <w:sz w:val="18"/>
              </w:rPr>
            </w:pPr>
            <w:r>
              <w:rPr>
                <w:sz w:val="18"/>
              </w:rPr>
              <w:t>4932914.54</w:t>
            </w:r>
          </w:p>
        </w:tc>
        <w:tc>
          <w:tcPr>
            <w:tcW w:w="1275" w:type="dxa"/>
          </w:tcPr>
          <w:p w:rsidR="00A02B30" w:rsidRDefault="00B05A60">
            <w:pPr>
              <w:pStyle w:val="TableParagraph"/>
              <w:spacing w:before="23" w:line="195" w:lineRule="exact"/>
              <w:ind w:left="430" w:right="401"/>
              <w:jc w:val="center"/>
              <w:rPr>
                <w:sz w:val="18"/>
              </w:rPr>
            </w:pPr>
            <w:r>
              <w:rPr>
                <w:sz w:val="18"/>
              </w:rPr>
              <w:t>31</w:t>
            </w:r>
          </w:p>
        </w:tc>
        <w:tc>
          <w:tcPr>
            <w:tcW w:w="2487" w:type="dxa"/>
          </w:tcPr>
          <w:p w:rsidR="00A02B30" w:rsidRDefault="00B05A60">
            <w:pPr>
              <w:pStyle w:val="TableParagraph"/>
              <w:spacing w:before="23" w:line="195" w:lineRule="exact"/>
              <w:ind w:left="520"/>
              <w:rPr>
                <w:sz w:val="18"/>
              </w:rPr>
            </w:pPr>
            <w:r>
              <w:rPr>
                <w:sz w:val="18"/>
              </w:rPr>
              <w:t>7371215.89</w:t>
            </w:r>
          </w:p>
        </w:tc>
        <w:tc>
          <w:tcPr>
            <w:tcW w:w="1246" w:type="dxa"/>
          </w:tcPr>
          <w:p w:rsidR="00A02B30" w:rsidRDefault="00B05A60">
            <w:pPr>
              <w:pStyle w:val="TableParagraph"/>
              <w:spacing w:before="23" w:line="195" w:lineRule="exact"/>
              <w:ind w:left="54" w:right="294"/>
              <w:jc w:val="center"/>
              <w:rPr>
                <w:sz w:val="18"/>
              </w:rPr>
            </w:pPr>
            <w:r>
              <w:rPr>
                <w:sz w:val="18"/>
              </w:rPr>
              <w:t>4931681.05</w:t>
            </w:r>
          </w:p>
        </w:tc>
      </w:tr>
      <w:tr w:rsidR="00A02B30">
        <w:trPr>
          <w:trHeight w:val="238"/>
        </w:trPr>
        <w:tc>
          <w:tcPr>
            <w:tcW w:w="874" w:type="dxa"/>
          </w:tcPr>
          <w:p w:rsidR="00A02B30" w:rsidRDefault="00B05A60">
            <w:pPr>
              <w:pStyle w:val="TableParagraph"/>
              <w:spacing w:before="0"/>
              <w:ind w:left="56"/>
              <w:rPr>
                <w:sz w:val="18"/>
              </w:rPr>
            </w:pPr>
            <w:r>
              <w:rPr>
                <w:sz w:val="18"/>
              </w:rPr>
              <w:t>П118</w:t>
            </w:r>
          </w:p>
        </w:tc>
        <w:tc>
          <w:tcPr>
            <w:tcW w:w="2492" w:type="dxa"/>
          </w:tcPr>
          <w:p w:rsidR="00A02B30" w:rsidRDefault="00B05A60">
            <w:pPr>
              <w:pStyle w:val="TableParagraph"/>
              <w:spacing w:before="0"/>
              <w:ind w:left="522"/>
              <w:rPr>
                <w:sz w:val="18"/>
              </w:rPr>
            </w:pPr>
            <w:r>
              <w:rPr>
                <w:sz w:val="18"/>
              </w:rPr>
              <w:t>7369395.81</w:t>
            </w:r>
          </w:p>
        </w:tc>
        <w:tc>
          <w:tcPr>
            <w:tcW w:w="1621" w:type="dxa"/>
          </w:tcPr>
          <w:p w:rsidR="00A02B30" w:rsidRDefault="00B05A60">
            <w:pPr>
              <w:pStyle w:val="TableParagraph"/>
              <w:spacing w:before="0"/>
              <w:ind w:left="52" w:right="673"/>
              <w:jc w:val="center"/>
              <w:rPr>
                <w:sz w:val="18"/>
              </w:rPr>
            </w:pPr>
            <w:r>
              <w:rPr>
                <w:sz w:val="18"/>
              </w:rPr>
              <w:t>4932876.60</w:t>
            </w:r>
          </w:p>
        </w:tc>
        <w:tc>
          <w:tcPr>
            <w:tcW w:w="1275" w:type="dxa"/>
          </w:tcPr>
          <w:p w:rsidR="00A02B30" w:rsidRDefault="00B05A60">
            <w:pPr>
              <w:pStyle w:val="TableParagraph"/>
              <w:spacing w:before="23" w:line="195" w:lineRule="exact"/>
              <w:ind w:left="430" w:right="401"/>
              <w:jc w:val="center"/>
              <w:rPr>
                <w:sz w:val="18"/>
              </w:rPr>
            </w:pPr>
            <w:r>
              <w:rPr>
                <w:sz w:val="18"/>
              </w:rPr>
              <w:t>32</w:t>
            </w:r>
          </w:p>
        </w:tc>
        <w:tc>
          <w:tcPr>
            <w:tcW w:w="2487" w:type="dxa"/>
          </w:tcPr>
          <w:p w:rsidR="00A02B30" w:rsidRDefault="00B05A60">
            <w:pPr>
              <w:pStyle w:val="TableParagraph"/>
              <w:spacing w:before="23" w:line="195" w:lineRule="exact"/>
              <w:ind w:left="520"/>
              <w:rPr>
                <w:sz w:val="18"/>
              </w:rPr>
            </w:pPr>
            <w:r>
              <w:rPr>
                <w:sz w:val="18"/>
              </w:rPr>
              <w:t>7371219.25</w:t>
            </w:r>
          </w:p>
        </w:tc>
        <w:tc>
          <w:tcPr>
            <w:tcW w:w="1246" w:type="dxa"/>
          </w:tcPr>
          <w:p w:rsidR="00A02B30" w:rsidRDefault="00B05A60">
            <w:pPr>
              <w:pStyle w:val="TableParagraph"/>
              <w:spacing w:before="23" w:line="195" w:lineRule="exact"/>
              <w:ind w:left="54" w:right="294"/>
              <w:jc w:val="center"/>
              <w:rPr>
                <w:sz w:val="18"/>
              </w:rPr>
            </w:pPr>
            <w:r>
              <w:rPr>
                <w:sz w:val="18"/>
              </w:rPr>
              <w:t>4931676.19</w:t>
            </w:r>
          </w:p>
        </w:tc>
      </w:tr>
      <w:tr w:rsidR="00A02B30">
        <w:trPr>
          <w:trHeight w:val="238"/>
        </w:trPr>
        <w:tc>
          <w:tcPr>
            <w:tcW w:w="874" w:type="dxa"/>
          </w:tcPr>
          <w:p w:rsidR="00A02B30" w:rsidRDefault="00B05A60">
            <w:pPr>
              <w:pStyle w:val="TableParagraph"/>
              <w:spacing w:before="0"/>
              <w:ind w:left="56"/>
              <w:rPr>
                <w:sz w:val="18"/>
              </w:rPr>
            </w:pPr>
            <w:r>
              <w:rPr>
                <w:sz w:val="18"/>
              </w:rPr>
              <w:t>П119</w:t>
            </w:r>
          </w:p>
        </w:tc>
        <w:tc>
          <w:tcPr>
            <w:tcW w:w="2492" w:type="dxa"/>
          </w:tcPr>
          <w:p w:rsidR="00A02B30" w:rsidRDefault="00B05A60">
            <w:pPr>
              <w:pStyle w:val="TableParagraph"/>
              <w:spacing w:before="0"/>
              <w:ind w:left="522"/>
              <w:rPr>
                <w:sz w:val="18"/>
              </w:rPr>
            </w:pPr>
            <w:r>
              <w:rPr>
                <w:sz w:val="18"/>
              </w:rPr>
              <w:t>7369447.61</w:t>
            </w:r>
          </w:p>
        </w:tc>
        <w:tc>
          <w:tcPr>
            <w:tcW w:w="1621" w:type="dxa"/>
          </w:tcPr>
          <w:p w:rsidR="00A02B30" w:rsidRDefault="00B05A60">
            <w:pPr>
              <w:pStyle w:val="TableParagraph"/>
              <w:spacing w:before="0"/>
              <w:ind w:left="52" w:right="673"/>
              <w:jc w:val="center"/>
              <w:rPr>
                <w:sz w:val="18"/>
              </w:rPr>
            </w:pPr>
            <w:r>
              <w:rPr>
                <w:sz w:val="18"/>
              </w:rPr>
              <w:t>4932837.75</w:t>
            </w:r>
          </w:p>
        </w:tc>
        <w:tc>
          <w:tcPr>
            <w:tcW w:w="1275" w:type="dxa"/>
          </w:tcPr>
          <w:p w:rsidR="00A02B30" w:rsidRDefault="00B05A60">
            <w:pPr>
              <w:pStyle w:val="TableParagraph"/>
              <w:spacing w:before="23" w:line="195" w:lineRule="exact"/>
              <w:ind w:left="430" w:right="401"/>
              <w:jc w:val="center"/>
              <w:rPr>
                <w:sz w:val="18"/>
              </w:rPr>
            </w:pPr>
            <w:r>
              <w:rPr>
                <w:sz w:val="18"/>
              </w:rPr>
              <w:t>33</w:t>
            </w:r>
          </w:p>
        </w:tc>
        <w:tc>
          <w:tcPr>
            <w:tcW w:w="2487" w:type="dxa"/>
          </w:tcPr>
          <w:p w:rsidR="00A02B30" w:rsidRDefault="00B05A60">
            <w:pPr>
              <w:pStyle w:val="TableParagraph"/>
              <w:spacing w:before="23" w:line="195" w:lineRule="exact"/>
              <w:ind w:left="520"/>
              <w:rPr>
                <w:sz w:val="18"/>
              </w:rPr>
            </w:pPr>
            <w:r>
              <w:rPr>
                <w:sz w:val="18"/>
              </w:rPr>
              <w:t>7371228.06</w:t>
            </w:r>
          </w:p>
        </w:tc>
        <w:tc>
          <w:tcPr>
            <w:tcW w:w="1246" w:type="dxa"/>
          </w:tcPr>
          <w:p w:rsidR="00A02B30" w:rsidRDefault="00B05A60">
            <w:pPr>
              <w:pStyle w:val="TableParagraph"/>
              <w:spacing w:before="23" w:line="195" w:lineRule="exact"/>
              <w:ind w:left="54" w:right="294"/>
              <w:jc w:val="center"/>
              <w:rPr>
                <w:sz w:val="18"/>
              </w:rPr>
            </w:pPr>
            <w:r>
              <w:rPr>
                <w:sz w:val="18"/>
              </w:rPr>
              <w:t>4931654.21</w:t>
            </w:r>
          </w:p>
        </w:tc>
      </w:tr>
      <w:tr w:rsidR="00A02B30">
        <w:trPr>
          <w:trHeight w:val="238"/>
        </w:trPr>
        <w:tc>
          <w:tcPr>
            <w:tcW w:w="874" w:type="dxa"/>
          </w:tcPr>
          <w:p w:rsidR="00A02B30" w:rsidRDefault="00B05A60">
            <w:pPr>
              <w:pStyle w:val="TableParagraph"/>
              <w:spacing w:before="0"/>
              <w:ind w:left="53"/>
              <w:rPr>
                <w:sz w:val="18"/>
              </w:rPr>
            </w:pPr>
            <w:r>
              <w:rPr>
                <w:sz w:val="18"/>
              </w:rPr>
              <w:t>П120</w:t>
            </w:r>
          </w:p>
        </w:tc>
        <w:tc>
          <w:tcPr>
            <w:tcW w:w="2492" w:type="dxa"/>
          </w:tcPr>
          <w:p w:rsidR="00A02B30" w:rsidRDefault="00B05A60">
            <w:pPr>
              <w:pStyle w:val="TableParagraph"/>
              <w:spacing w:before="0"/>
              <w:ind w:left="522"/>
              <w:rPr>
                <w:sz w:val="18"/>
              </w:rPr>
            </w:pPr>
            <w:r>
              <w:rPr>
                <w:sz w:val="18"/>
              </w:rPr>
              <w:t>7369507.01</w:t>
            </w:r>
          </w:p>
        </w:tc>
        <w:tc>
          <w:tcPr>
            <w:tcW w:w="1621" w:type="dxa"/>
          </w:tcPr>
          <w:p w:rsidR="00A02B30" w:rsidRDefault="00B05A60">
            <w:pPr>
              <w:pStyle w:val="TableParagraph"/>
              <w:spacing w:before="0"/>
              <w:ind w:left="52" w:right="673"/>
              <w:jc w:val="center"/>
              <w:rPr>
                <w:sz w:val="18"/>
              </w:rPr>
            </w:pPr>
            <w:r>
              <w:rPr>
                <w:sz w:val="18"/>
              </w:rPr>
              <w:t>4932792.20</w:t>
            </w:r>
          </w:p>
        </w:tc>
        <w:tc>
          <w:tcPr>
            <w:tcW w:w="1275" w:type="dxa"/>
          </w:tcPr>
          <w:p w:rsidR="00A02B30" w:rsidRDefault="00B05A60">
            <w:pPr>
              <w:pStyle w:val="TableParagraph"/>
              <w:spacing w:before="23" w:line="195" w:lineRule="exact"/>
              <w:ind w:left="430" w:right="401"/>
              <w:jc w:val="center"/>
              <w:rPr>
                <w:sz w:val="18"/>
              </w:rPr>
            </w:pPr>
            <w:r>
              <w:rPr>
                <w:sz w:val="18"/>
              </w:rPr>
              <w:t>34</w:t>
            </w:r>
          </w:p>
        </w:tc>
        <w:tc>
          <w:tcPr>
            <w:tcW w:w="2487" w:type="dxa"/>
          </w:tcPr>
          <w:p w:rsidR="00A02B30" w:rsidRDefault="00B05A60">
            <w:pPr>
              <w:pStyle w:val="TableParagraph"/>
              <w:spacing w:before="23" w:line="195" w:lineRule="exact"/>
              <w:ind w:left="520"/>
              <w:rPr>
                <w:sz w:val="18"/>
              </w:rPr>
            </w:pPr>
            <w:r>
              <w:rPr>
                <w:sz w:val="18"/>
              </w:rPr>
              <w:t>7371236.75</w:t>
            </w:r>
          </w:p>
        </w:tc>
        <w:tc>
          <w:tcPr>
            <w:tcW w:w="1246" w:type="dxa"/>
          </w:tcPr>
          <w:p w:rsidR="00A02B30" w:rsidRDefault="00B05A60">
            <w:pPr>
              <w:pStyle w:val="TableParagraph"/>
              <w:spacing w:before="23" w:line="195" w:lineRule="exact"/>
              <w:ind w:left="54" w:right="294"/>
              <w:jc w:val="center"/>
              <w:rPr>
                <w:sz w:val="18"/>
              </w:rPr>
            </w:pPr>
            <w:r>
              <w:rPr>
                <w:sz w:val="18"/>
              </w:rPr>
              <w:t>4931632.51</w:t>
            </w:r>
          </w:p>
        </w:tc>
      </w:tr>
      <w:tr w:rsidR="00A02B30">
        <w:trPr>
          <w:trHeight w:val="238"/>
        </w:trPr>
        <w:tc>
          <w:tcPr>
            <w:tcW w:w="874" w:type="dxa"/>
          </w:tcPr>
          <w:p w:rsidR="00A02B30" w:rsidRDefault="00B05A60">
            <w:pPr>
              <w:pStyle w:val="TableParagraph"/>
              <w:spacing w:before="0"/>
              <w:ind w:left="53"/>
              <w:rPr>
                <w:sz w:val="18"/>
              </w:rPr>
            </w:pPr>
            <w:r>
              <w:rPr>
                <w:sz w:val="18"/>
              </w:rPr>
              <w:t>П121</w:t>
            </w:r>
          </w:p>
        </w:tc>
        <w:tc>
          <w:tcPr>
            <w:tcW w:w="2492" w:type="dxa"/>
          </w:tcPr>
          <w:p w:rsidR="00A02B30" w:rsidRDefault="00B05A60">
            <w:pPr>
              <w:pStyle w:val="TableParagraph"/>
              <w:spacing w:before="0"/>
              <w:ind w:left="522"/>
              <w:rPr>
                <w:sz w:val="18"/>
              </w:rPr>
            </w:pPr>
            <w:r>
              <w:rPr>
                <w:sz w:val="18"/>
              </w:rPr>
              <w:t>7369550.74</w:t>
            </w:r>
          </w:p>
        </w:tc>
        <w:tc>
          <w:tcPr>
            <w:tcW w:w="1621" w:type="dxa"/>
          </w:tcPr>
          <w:p w:rsidR="00A02B30" w:rsidRDefault="00B05A60">
            <w:pPr>
              <w:pStyle w:val="TableParagraph"/>
              <w:spacing w:before="0"/>
              <w:ind w:left="52" w:right="673"/>
              <w:jc w:val="center"/>
              <w:rPr>
                <w:sz w:val="18"/>
              </w:rPr>
            </w:pPr>
            <w:r>
              <w:rPr>
                <w:sz w:val="18"/>
              </w:rPr>
              <w:t>4932758.60</w:t>
            </w:r>
          </w:p>
        </w:tc>
        <w:tc>
          <w:tcPr>
            <w:tcW w:w="1275" w:type="dxa"/>
          </w:tcPr>
          <w:p w:rsidR="00A02B30" w:rsidRDefault="00B05A60">
            <w:pPr>
              <w:pStyle w:val="TableParagraph"/>
              <w:spacing w:before="23" w:line="195" w:lineRule="exact"/>
              <w:ind w:left="430" w:right="401"/>
              <w:jc w:val="center"/>
              <w:rPr>
                <w:sz w:val="18"/>
              </w:rPr>
            </w:pPr>
            <w:r>
              <w:rPr>
                <w:sz w:val="18"/>
              </w:rPr>
              <w:t>35</w:t>
            </w:r>
          </w:p>
        </w:tc>
        <w:tc>
          <w:tcPr>
            <w:tcW w:w="2487" w:type="dxa"/>
          </w:tcPr>
          <w:p w:rsidR="00A02B30" w:rsidRDefault="00B05A60">
            <w:pPr>
              <w:pStyle w:val="TableParagraph"/>
              <w:spacing w:before="23" w:line="195" w:lineRule="exact"/>
              <w:ind w:left="520"/>
              <w:rPr>
                <w:sz w:val="18"/>
              </w:rPr>
            </w:pPr>
            <w:r>
              <w:rPr>
                <w:sz w:val="18"/>
              </w:rPr>
              <w:t>7371238.21</w:t>
            </w:r>
          </w:p>
        </w:tc>
        <w:tc>
          <w:tcPr>
            <w:tcW w:w="1246" w:type="dxa"/>
          </w:tcPr>
          <w:p w:rsidR="00A02B30" w:rsidRDefault="00B05A60">
            <w:pPr>
              <w:pStyle w:val="TableParagraph"/>
              <w:spacing w:before="23" w:line="195" w:lineRule="exact"/>
              <w:ind w:left="54" w:right="294"/>
              <w:jc w:val="center"/>
              <w:rPr>
                <w:sz w:val="18"/>
              </w:rPr>
            </w:pPr>
            <w:r>
              <w:rPr>
                <w:sz w:val="18"/>
              </w:rPr>
              <w:t>4931624.28</w:t>
            </w:r>
          </w:p>
        </w:tc>
      </w:tr>
      <w:tr w:rsidR="00A02B30">
        <w:trPr>
          <w:trHeight w:val="238"/>
        </w:trPr>
        <w:tc>
          <w:tcPr>
            <w:tcW w:w="874" w:type="dxa"/>
          </w:tcPr>
          <w:p w:rsidR="00A02B30" w:rsidRDefault="00B05A60">
            <w:pPr>
              <w:pStyle w:val="TableParagraph"/>
              <w:spacing w:before="0"/>
              <w:ind w:left="53"/>
              <w:rPr>
                <w:sz w:val="18"/>
              </w:rPr>
            </w:pPr>
            <w:r>
              <w:rPr>
                <w:sz w:val="18"/>
              </w:rPr>
              <w:t>П122</w:t>
            </w:r>
          </w:p>
        </w:tc>
        <w:tc>
          <w:tcPr>
            <w:tcW w:w="2492" w:type="dxa"/>
          </w:tcPr>
          <w:p w:rsidR="00A02B30" w:rsidRDefault="00B05A60">
            <w:pPr>
              <w:pStyle w:val="TableParagraph"/>
              <w:spacing w:before="0"/>
              <w:ind w:left="522"/>
              <w:rPr>
                <w:sz w:val="18"/>
              </w:rPr>
            </w:pPr>
            <w:r>
              <w:rPr>
                <w:sz w:val="18"/>
              </w:rPr>
              <w:t>7369568.01</w:t>
            </w:r>
          </w:p>
        </w:tc>
        <w:tc>
          <w:tcPr>
            <w:tcW w:w="1621" w:type="dxa"/>
          </w:tcPr>
          <w:p w:rsidR="00A02B30" w:rsidRDefault="00B05A60">
            <w:pPr>
              <w:pStyle w:val="TableParagraph"/>
              <w:spacing w:before="0"/>
              <w:ind w:left="52" w:right="673"/>
              <w:jc w:val="center"/>
              <w:rPr>
                <w:sz w:val="18"/>
              </w:rPr>
            </w:pPr>
            <w:r>
              <w:rPr>
                <w:sz w:val="18"/>
              </w:rPr>
              <w:t>4932745.73</w:t>
            </w:r>
          </w:p>
        </w:tc>
        <w:tc>
          <w:tcPr>
            <w:tcW w:w="1275" w:type="dxa"/>
          </w:tcPr>
          <w:p w:rsidR="00A02B30" w:rsidRDefault="00B05A60">
            <w:pPr>
              <w:pStyle w:val="TableParagraph"/>
              <w:spacing w:before="23" w:line="195" w:lineRule="exact"/>
              <w:ind w:left="430" w:right="401"/>
              <w:jc w:val="center"/>
              <w:rPr>
                <w:sz w:val="18"/>
              </w:rPr>
            </w:pPr>
            <w:r>
              <w:rPr>
                <w:sz w:val="18"/>
              </w:rPr>
              <w:t>36</w:t>
            </w:r>
          </w:p>
        </w:tc>
        <w:tc>
          <w:tcPr>
            <w:tcW w:w="2487" w:type="dxa"/>
          </w:tcPr>
          <w:p w:rsidR="00A02B30" w:rsidRDefault="00B05A60">
            <w:pPr>
              <w:pStyle w:val="TableParagraph"/>
              <w:spacing w:before="23" w:line="195" w:lineRule="exact"/>
              <w:ind w:left="520"/>
              <w:rPr>
                <w:sz w:val="18"/>
              </w:rPr>
            </w:pPr>
            <w:r>
              <w:rPr>
                <w:sz w:val="18"/>
              </w:rPr>
              <w:t>7371239.89</w:t>
            </w:r>
          </w:p>
        </w:tc>
        <w:tc>
          <w:tcPr>
            <w:tcW w:w="1246" w:type="dxa"/>
          </w:tcPr>
          <w:p w:rsidR="00A02B30" w:rsidRDefault="00B05A60">
            <w:pPr>
              <w:pStyle w:val="TableParagraph"/>
              <w:spacing w:before="23" w:line="195" w:lineRule="exact"/>
              <w:ind w:left="54" w:right="294"/>
              <w:jc w:val="center"/>
              <w:rPr>
                <w:sz w:val="18"/>
              </w:rPr>
            </w:pPr>
            <w:r>
              <w:rPr>
                <w:sz w:val="18"/>
              </w:rPr>
              <w:t>4931604.50</w:t>
            </w:r>
          </w:p>
        </w:tc>
      </w:tr>
      <w:tr w:rsidR="00A02B30">
        <w:trPr>
          <w:trHeight w:val="238"/>
        </w:trPr>
        <w:tc>
          <w:tcPr>
            <w:tcW w:w="874" w:type="dxa"/>
          </w:tcPr>
          <w:p w:rsidR="00A02B30" w:rsidRDefault="00B05A60">
            <w:pPr>
              <w:pStyle w:val="TableParagraph"/>
              <w:spacing w:before="0"/>
              <w:ind w:left="53"/>
              <w:rPr>
                <w:sz w:val="18"/>
              </w:rPr>
            </w:pPr>
            <w:r>
              <w:rPr>
                <w:sz w:val="18"/>
              </w:rPr>
              <w:t>П135</w:t>
            </w:r>
          </w:p>
        </w:tc>
        <w:tc>
          <w:tcPr>
            <w:tcW w:w="2492" w:type="dxa"/>
          </w:tcPr>
          <w:p w:rsidR="00A02B30" w:rsidRDefault="00B05A60">
            <w:pPr>
              <w:pStyle w:val="TableParagraph"/>
              <w:spacing w:before="0"/>
              <w:ind w:left="522"/>
              <w:rPr>
                <w:sz w:val="18"/>
              </w:rPr>
            </w:pPr>
            <w:r>
              <w:rPr>
                <w:sz w:val="18"/>
              </w:rPr>
              <w:t>7369594.34</w:t>
            </w:r>
          </w:p>
        </w:tc>
        <w:tc>
          <w:tcPr>
            <w:tcW w:w="1621" w:type="dxa"/>
          </w:tcPr>
          <w:p w:rsidR="00A02B30" w:rsidRDefault="00B05A60">
            <w:pPr>
              <w:pStyle w:val="TableParagraph"/>
              <w:spacing w:before="0"/>
              <w:ind w:left="52" w:right="673"/>
              <w:jc w:val="center"/>
              <w:rPr>
                <w:sz w:val="18"/>
              </w:rPr>
            </w:pPr>
            <w:r>
              <w:rPr>
                <w:sz w:val="18"/>
              </w:rPr>
              <w:t>4932773.95</w:t>
            </w:r>
          </w:p>
        </w:tc>
        <w:tc>
          <w:tcPr>
            <w:tcW w:w="1275" w:type="dxa"/>
          </w:tcPr>
          <w:p w:rsidR="00A02B30" w:rsidRDefault="00B05A60">
            <w:pPr>
              <w:pStyle w:val="TableParagraph"/>
              <w:spacing w:before="23" w:line="195" w:lineRule="exact"/>
              <w:ind w:left="430" w:right="401"/>
              <w:jc w:val="center"/>
              <w:rPr>
                <w:sz w:val="18"/>
              </w:rPr>
            </w:pPr>
            <w:r>
              <w:rPr>
                <w:sz w:val="18"/>
              </w:rPr>
              <w:t>37</w:t>
            </w:r>
          </w:p>
        </w:tc>
        <w:tc>
          <w:tcPr>
            <w:tcW w:w="2487" w:type="dxa"/>
          </w:tcPr>
          <w:p w:rsidR="00A02B30" w:rsidRDefault="00B05A60">
            <w:pPr>
              <w:pStyle w:val="TableParagraph"/>
              <w:spacing w:before="23" w:line="195" w:lineRule="exact"/>
              <w:ind w:left="520"/>
              <w:rPr>
                <w:sz w:val="18"/>
              </w:rPr>
            </w:pPr>
            <w:r>
              <w:rPr>
                <w:sz w:val="18"/>
              </w:rPr>
              <w:t>7371243.05</w:t>
            </w:r>
          </w:p>
        </w:tc>
        <w:tc>
          <w:tcPr>
            <w:tcW w:w="1246" w:type="dxa"/>
          </w:tcPr>
          <w:p w:rsidR="00A02B30" w:rsidRDefault="00B05A60">
            <w:pPr>
              <w:pStyle w:val="TableParagraph"/>
              <w:spacing w:before="23" w:line="195" w:lineRule="exact"/>
              <w:ind w:left="54" w:right="294"/>
              <w:jc w:val="center"/>
              <w:rPr>
                <w:sz w:val="18"/>
              </w:rPr>
            </w:pPr>
            <w:r>
              <w:rPr>
                <w:sz w:val="18"/>
              </w:rPr>
              <w:t>4931593.31</w:t>
            </w:r>
          </w:p>
        </w:tc>
      </w:tr>
      <w:tr w:rsidR="00A02B30">
        <w:trPr>
          <w:trHeight w:val="238"/>
        </w:trPr>
        <w:tc>
          <w:tcPr>
            <w:tcW w:w="874" w:type="dxa"/>
          </w:tcPr>
          <w:p w:rsidR="00A02B30" w:rsidRDefault="00B05A60">
            <w:pPr>
              <w:pStyle w:val="TableParagraph"/>
              <w:spacing w:before="0"/>
              <w:ind w:left="53"/>
              <w:rPr>
                <w:sz w:val="18"/>
              </w:rPr>
            </w:pPr>
            <w:r>
              <w:rPr>
                <w:sz w:val="18"/>
              </w:rPr>
              <w:t>П136</w:t>
            </w:r>
          </w:p>
        </w:tc>
        <w:tc>
          <w:tcPr>
            <w:tcW w:w="2492" w:type="dxa"/>
          </w:tcPr>
          <w:p w:rsidR="00A02B30" w:rsidRDefault="00B05A60">
            <w:pPr>
              <w:pStyle w:val="TableParagraph"/>
              <w:spacing w:before="0"/>
              <w:ind w:left="522"/>
              <w:rPr>
                <w:sz w:val="18"/>
              </w:rPr>
            </w:pPr>
            <w:r>
              <w:rPr>
                <w:sz w:val="18"/>
              </w:rPr>
              <w:t>7369570.12</w:t>
            </w:r>
          </w:p>
        </w:tc>
        <w:tc>
          <w:tcPr>
            <w:tcW w:w="1621" w:type="dxa"/>
          </w:tcPr>
          <w:p w:rsidR="00A02B30" w:rsidRDefault="00B05A60">
            <w:pPr>
              <w:pStyle w:val="TableParagraph"/>
              <w:spacing w:before="0"/>
              <w:ind w:left="52" w:right="673"/>
              <w:jc w:val="center"/>
              <w:rPr>
                <w:sz w:val="18"/>
              </w:rPr>
            </w:pPr>
            <w:r>
              <w:rPr>
                <w:sz w:val="18"/>
              </w:rPr>
              <w:t>4932792.31</w:t>
            </w:r>
          </w:p>
        </w:tc>
        <w:tc>
          <w:tcPr>
            <w:tcW w:w="1275" w:type="dxa"/>
          </w:tcPr>
          <w:p w:rsidR="00A02B30" w:rsidRDefault="00B05A60">
            <w:pPr>
              <w:pStyle w:val="TableParagraph"/>
              <w:spacing w:before="23" w:line="195" w:lineRule="exact"/>
              <w:ind w:left="430" w:right="401"/>
              <w:jc w:val="center"/>
              <w:rPr>
                <w:sz w:val="18"/>
              </w:rPr>
            </w:pPr>
            <w:r>
              <w:rPr>
                <w:sz w:val="18"/>
              </w:rPr>
              <w:t>38</w:t>
            </w:r>
          </w:p>
        </w:tc>
        <w:tc>
          <w:tcPr>
            <w:tcW w:w="2487" w:type="dxa"/>
          </w:tcPr>
          <w:p w:rsidR="00A02B30" w:rsidRDefault="00B05A60">
            <w:pPr>
              <w:pStyle w:val="TableParagraph"/>
              <w:spacing w:before="23" w:line="195" w:lineRule="exact"/>
              <w:ind w:left="520"/>
              <w:rPr>
                <w:sz w:val="18"/>
              </w:rPr>
            </w:pPr>
            <w:r>
              <w:rPr>
                <w:sz w:val="18"/>
              </w:rPr>
              <w:t>7371245.88</w:t>
            </w:r>
          </w:p>
        </w:tc>
        <w:tc>
          <w:tcPr>
            <w:tcW w:w="1246" w:type="dxa"/>
          </w:tcPr>
          <w:p w:rsidR="00A02B30" w:rsidRDefault="00B05A60">
            <w:pPr>
              <w:pStyle w:val="TableParagraph"/>
              <w:spacing w:before="23" w:line="195" w:lineRule="exact"/>
              <w:ind w:left="54" w:right="294"/>
              <w:jc w:val="center"/>
              <w:rPr>
                <w:sz w:val="18"/>
              </w:rPr>
            </w:pPr>
            <w:r>
              <w:rPr>
                <w:sz w:val="18"/>
              </w:rPr>
              <w:t>4931585.41</w:t>
            </w:r>
          </w:p>
        </w:tc>
      </w:tr>
      <w:tr w:rsidR="00A02B30">
        <w:trPr>
          <w:trHeight w:val="238"/>
        </w:trPr>
        <w:tc>
          <w:tcPr>
            <w:tcW w:w="874" w:type="dxa"/>
          </w:tcPr>
          <w:p w:rsidR="00A02B30" w:rsidRDefault="00B05A60">
            <w:pPr>
              <w:pStyle w:val="TableParagraph"/>
              <w:spacing w:before="0"/>
              <w:ind w:left="53"/>
              <w:rPr>
                <w:sz w:val="18"/>
              </w:rPr>
            </w:pPr>
            <w:r>
              <w:rPr>
                <w:sz w:val="18"/>
              </w:rPr>
              <w:t>П137</w:t>
            </w:r>
          </w:p>
        </w:tc>
        <w:tc>
          <w:tcPr>
            <w:tcW w:w="2492" w:type="dxa"/>
          </w:tcPr>
          <w:p w:rsidR="00A02B30" w:rsidRDefault="00B05A60">
            <w:pPr>
              <w:pStyle w:val="TableParagraph"/>
              <w:spacing w:before="0"/>
              <w:ind w:left="522"/>
              <w:rPr>
                <w:sz w:val="18"/>
              </w:rPr>
            </w:pPr>
            <w:r>
              <w:rPr>
                <w:sz w:val="18"/>
              </w:rPr>
              <w:t>7369510.44</w:t>
            </w:r>
          </w:p>
        </w:tc>
        <w:tc>
          <w:tcPr>
            <w:tcW w:w="1621" w:type="dxa"/>
          </w:tcPr>
          <w:p w:rsidR="00A02B30" w:rsidRDefault="00B05A60">
            <w:pPr>
              <w:pStyle w:val="TableParagraph"/>
              <w:spacing w:before="0"/>
              <w:ind w:left="52" w:right="673"/>
              <w:jc w:val="center"/>
              <w:rPr>
                <w:sz w:val="18"/>
              </w:rPr>
            </w:pPr>
            <w:r>
              <w:rPr>
                <w:sz w:val="18"/>
              </w:rPr>
              <w:t>4932837.58</w:t>
            </w:r>
          </w:p>
        </w:tc>
        <w:tc>
          <w:tcPr>
            <w:tcW w:w="1275" w:type="dxa"/>
          </w:tcPr>
          <w:p w:rsidR="00A02B30" w:rsidRDefault="00B05A60">
            <w:pPr>
              <w:pStyle w:val="TableParagraph"/>
              <w:spacing w:before="23" w:line="195" w:lineRule="exact"/>
              <w:ind w:left="430" w:right="401"/>
              <w:jc w:val="center"/>
              <w:rPr>
                <w:sz w:val="18"/>
              </w:rPr>
            </w:pPr>
            <w:r>
              <w:rPr>
                <w:sz w:val="18"/>
              </w:rPr>
              <w:t>39</w:t>
            </w:r>
          </w:p>
        </w:tc>
        <w:tc>
          <w:tcPr>
            <w:tcW w:w="2487" w:type="dxa"/>
          </w:tcPr>
          <w:p w:rsidR="00A02B30" w:rsidRDefault="00B05A60">
            <w:pPr>
              <w:pStyle w:val="TableParagraph"/>
              <w:spacing w:before="23" w:line="195" w:lineRule="exact"/>
              <w:ind w:left="520"/>
              <w:rPr>
                <w:sz w:val="18"/>
              </w:rPr>
            </w:pPr>
            <w:r>
              <w:rPr>
                <w:sz w:val="18"/>
              </w:rPr>
              <w:t>7371253.56</w:t>
            </w:r>
          </w:p>
        </w:tc>
        <w:tc>
          <w:tcPr>
            <w:tcW w:w="1246" w:type="dxa"/>
          </w:tcPr>
          <w:p w:rsidR="00A02B30" w:rsidRDefault="00B05A60">
            <w:pPr>
              <w:pStyle w:val="TableParagraph"/>
              <w:spacing w:before="23" w:line="195" w:lineRule="exact"/>
              <w:ind w:left="54" w:right="294"/>
              <w:jc w:val="center"/>
              <w:rPr>
                <w:sz w:val="18"/>
              </w:rPr>
            </w:pPr>
            <w:r>
              <w:rPr>
                <w:sz w:val="18"/>
              </w:rPr>
              <w:t>4931570.53</w:t>
            </w:r>
          </w:p>
        </w:tc>
      </w:tr>
      <w:tr w:rsidR="00A02B30">
        <w:trPr>
          <w:trHeight w:val="238"/>
        </w:trPr>
        <w:tc>
          <w:tcPr>
            <w:tcW w:w="874" w:type="dxa"/>
          </w:tcPr>
          <w:p w:rsidR="00A02B30" w:rsidRDefault="00B05A60">
            <w:pPr>
              <w:pStyle w:val="TableParagraph"/>
              <w:spacing w:before="0"/>
              <w:ind w:left="53"/>
              <w:rPr>
                <w:sz w:val="18"/>
              </w:rPr>
            </w:pPr>
            <w:r>
              <w:rPr>
                <w:sz w:val="18"/>
              </w:rPr>
              <w:t>П138</w:t>
            </w:r>
          </w:p>
        </w:tc>
        <w:tc>
          <w:tcPr>
            <w:tcW w:w="2492" w:type="dxa"/>
          </w:tcPr>
          <w:p w:rsidR="00A02B30" w:rsidRDefault="00B05A60">
            <w:pPr>
              <w:pStyle w:val="TableParagraph"/>
              <w:spacing w:before="0"/>
              <w:ind w:left="522"/>
              <w:rPr>
                <w:sz w:val="18"/>
              </w:rPr>
            </w:pPr>
            <w:r>
              <w:rPr>
                <w:sz w:val="18"/>
              </w:rPr>
              <w:t>7369454.58</w:t>
            </w:r>
          </w:p>
        </w:tc>
        <w:tc>
          <w:tcPr>
            <w:tcW w:w="1621" w:type="dxa"/>
          </w:tcPr>
          <w:p w:rsidR="00A02B30" w:rsidRDefault="00B05A60">
            <w:pPr>
              <w:pStyle w:val="TableParagraph"/>
              <w:spacing w:before="0"/>
              <w:ind w:left="52" w:right="673"/>
              <w:jc w:val="center"/>
              <w:rPr>
                <w:sz w:val="18"/>
              </w:rPr>
            </w:pPr>
            <w:r>
              <w:rPr>
                <w:sz w:val="18"/>
              </w:rPr>
              <w:t>4932880.02</w:t>
            </w:r>
          </w:p>
        </w:tc>
        <w:tc>
          <w:tcPr>
            <w:tcW w:w="1275" w:type="dxa"/>
          </w:tcPr>
          <w:p w:rsidR="00A02B30" w:rsidRDefault="00B05A60">
            <w:pPr>
              <w:pStyle w:val="TableParagraph"/>
              <w:spacing w:before="23" w:line="195" w:lineRule="exact"/>
              <w:ind w:left="430" w:right="401"/>
              <w:jc w:val="center"/>
              <w:rPr>
                <w:sz w:val="18"/>
              </w:rPr>
            </w:pPr>
            <w:r>
              <w:rPr>
                <w:sz w:val="18"/>
              </w:rPr>
              <w:t>40</w:t>
            </w:r>
          </w:p>
        </w:tc>
        <w:tc>
          <w:tcPr>
            <w:tcW w:w="2487" w:type="dxa"/>
          </w:tcPr>
          <w:p w:rsidR="00A02B30" w:rsidRDefault="00B05A60">
            <w:pPr>
              <w:pStyle w:val="TableParagraph"/>
              <w:spacing w:before="23" w:line="195" w:lineRule="exact"/>
              <w:ind w:left="520"/>
              <w:rPr>
                <w:sz w:val="18"/>
              </w:rPr>
            </w:pPr>
            <w:r>
              <w:rPr>
                <w:sz w:val="18"/>
              </w:rPr>
              <w:t>7371260.78</w:t>
            </w:r>
          </w:p>
        </w:tc>
        <w:tc>
          <w:tcPr>
            <w:tcW w:w="1246" w:type="dxa"/>
          </w:tcPr>
          <w:p w:rsidR="00A02B30" w:rsidRDefault="00B05A60">
            <w:pPr>
              <w:pStyle w:val="TableParagraph"/>
              <w:spacing w:before="23" w:line="195" w:lineRule="exact"/>
              <w:ind w:left="54" w:right="294"/>
              <w:jc w:val="center"/>
              <w:rPr>
                <w:sz w:val="18"/>
              </w:rPr>
            </w:pPr>
            <w:r>
              <w:rPr>
                <w:sz w:val="18"/>
              </w:rPr>
              <w:t>4931558.74</w:t>
            </w:r>
          </w:p>
        </w:tc>
      </w:tr>
      <w:tr w:rsidR="00A02B30">
        <w:trPr>
          <w:trHeight w:val="238"/>
        </w:trPr>
        <w:tc>
          <w:tcPr>
            <w:tcW w:w="874" w:type="dxa"/>
          </w:tcPr>
          <w:p w:rsidR="00A02B30" w:rsidRDefault="00B05A60">
            <w:pPr>
              <w:pStyle w:val="TableParagraph"/>
              <w:spacing w:before="0"/>
              <w:ind w:left="53"/>
              <w:rPr>
                <w:sz w:val="18"/>
              </w:rPr>
            </w:pPr>
            <w:r>
              <w:rPr>
                <w:sz w:val="18"/>
              </w:rPr>
              <w:t>П139</w:t>
            </w:r>
          </w:p>
        </w:tc>
        <w:tc>
          <w:tcPr>
            <w:tcW w:w="2492" w:type="dxa"/>
          </w:tcPr>
          <w:p w:rsidR="00A02B30" w:rsidRDefault="00B05A60">
            <w:pPr>
              <w:pStyle w:val="TableParagraph"/>
              <w:spacing w:before="0"/>
              <w:ind w:left="522"/>
              <w:rPr>
                <w:sz w:val="18"/>
              </w:rPr>
            </w:pPr>
            <w:r>
              <w:rPr>
                <w:sz w:val="18"/>
              </w:rPr>
              <w:t>7369386.48</w:t>
            </w:r>
          </w:p>
        </w:tc>
        <w:tc>
          <w:tcPr>
            <w:tcW w:w="1621" w:type="dxa"/>
          </w:tcPr>
          <w:p w:rsidR="00A02B30" w:rsidRDefault="00B05A60">
            <w:pPr>
              <w:pStyle w:val="TableParagraph"/>
              <w:spacing w:before="0"/>
              <w:ind w:left="52" w:right="673"/>
              <w:jc w:val="center"/>
              <w:rPr>
                <w:sz w:val="18"/>
              </w:rPr>
            </w:pPr>
            <w:r>
              <w:rPr>
                <w:sz w:val="18"/>
              </w:rPr>
              <w:t>4932931.27</w:t>
            </w:r>
          </w:p>
        </w:tc>
        <w:tc>
          <w:tcPr>
            <w:tcW w:w="1275" w:type="dxa"/>
          </w:tcPr>
          <w:p w:rsidR="00A02B30" w:rsidRDefault="00B05A60">
            <w:pPr>
              <w:pStyle w:val="TableParagraph"/>
              <w:spacing w:before="23" w:line="195" w:lineRule="exact"/>
              <w:ind w:left="430" w:right="401"/>
              <w:jc w:val="center"/>
              <w:rPr>
                <w:sz w:val="18"/>
              </w:rPr>
            </w:pPr>
            <w:r>
              <w:rPr>
                <w:sz w:val="18"/>
              </w:rPr>
              <w:t>41</w:t>
            </w:r>
          </w:p>
        </w:tc>
        <w:tc>
          <w:tcPr>
            <w:tcW w:w="2487" w:type="dxa"/>
          </w:tcPr>
          <w:p w:rsidR="00A02B30" w:rsidRDefault="00B05A60">
            <w:pPr>
              <w:pStyle w:val="TableParagraph"/>
              <w:spacing w:before="23" w:line="195" w:lineRule="exact"/>
              <w:ind w:left="520"/>
              <w:rPr>
                <w:sz w:val="18"/>
              </w:rPr>
            </w:pPr>
            <w:r>
              <w:rPr>
                <w:sz w:val="18"/>
              </w:rPr>
              <w:t>7371263.71</w:t>
            </w:r>
          </w:p>
        </w:tc>
        <w:tc>
          <w:tcPr>
            <w:tcW w:w="1246" w:type="dxa"/>
          </w:tcPr>
          <w:p w:rsidR="00A02B30" w:rsidRDefault="00B05A60">
            <w:pPr>
              <w:pStyle w:val="TableParagraph"/>
              <w:spacing w:before="23" w:line="195" w:lineRule="exact"/>
              <w:ind w:left="54" w:right="294"/>
              <w:jc w:val="center"/>
              <w:rPr>
                <w:sz w:val="18"/>
              </w:rPr>
            </w:pPr>
            <w:r>
              <w:rPr>
                <w:sz w:val="18"/>
              </w:rPr>
              <w:t>4931553.10</w:t>
            </w:r>
          </w:p>
        </w:tc>
      </w:tr>
      <w:tr w:rsidR="00A02B30">
        <w:trPr>
          <w:trHeight w:val="238"/>
        </w:trPr>
        <w:tc>
          <w:tcPr>
            <w:tcW w:w="874" w:type="dxa"/>
          </w:tcPr>
          <w:p w:rsidR="00A02B30" w:rsidRDefault="00B05A60">
            <w:pPr>
              <w:pStyle w:val="TableParagraph"/>
              <w:spacing w:before="0"/>
              <w:ind w:left="53"/>
              <w:rPr>
                <w:sz w:val="18"/>
              </w:rPr>
            </w:pPr>
            <w:r>
              <w:rPr>
                <w:sz w:val="18"/>
              </w:rPr>
              <w:t>П140</w:t>
            </w:r>
          </w:p>
        </w:tc>
        <w:tc>
          <w:tcPr>
            <w:tcW w:w="2492" w:type="dxa"/>
          </w:tcPr>
          <w:p w:rsidR="00A02B30" w:rsidRDefault="00B05A60">
            <w:pPr>
              <w:pStyle w:val="TableParagraph"/>
              <w:spacing w:before="0"/>
              <w:ind w:left="522"/>
              <w:rPr>
                <w:sz w:val="18"/>
              </w:rPr>
            </w:pPr>
            <w:r>
              <w:rPr>
                <w:sz w:val="18"/>
              </w:rPr>
              <w:t>7369325.51</w:t>
            </w:r>
          </w:p>
        </w:tc>
        <w:tc>
          <w:tcPr>
            <w:tcW w:w="1621" w:type="dxa"/>
          </w:tcPr>
          <w:p w:rsidR="00A02B30" w:rsidRDefault="00B05A60">
            <w:pPr>
              <w:pStyle w:val="TableParagraph"/>
              <w:spacing w:before="0"/>
              <w:ind w:left="52" w:right="673"/>
              <w:jc w:val="center"/>
              <w:rPr>
                <w:sz w:val="18"/>
              </w:rPr>
            </w:pPr>
            <w:r>
              <w:rPr>
                <w:sz w:val="18"/>
              </w:rPr>
              <w:t>4932975.41</w:t>
            </w:r>
          </w:p>
        </w:tc>
        <w:tc>
          <w:tcPr>
            <w:tcW w:w="1275" w:type="dxa"/>
          </w:tcPr>
          <w:p w:rsidR="00A02B30" w:rsidRDefault="00B05A60">
            <w:pPr>
              <w:pStyle w:val="TableParagraph"/>
              <w:spacing w:before="23" w:line="195" w:lineRule="exact"/>
              <w:ind w:left="430" w:right="401"/>
              <w:jc w:val="center"/>
              <w:rPr>
                <w:sz w:val="18"/>
              </w:rPr>
            </w:pPr>
            <w:r>
              <w:rPr>
                <w:sz w:val="18"/>
              </w:rPr>
              <w:t>42</w:t>
            </w:r>
          </w:p>
        </w:tc>
        <w:tc>
          <w:tcPr>
            <w:tcW w:w="2487" w:type="dxa"/>
          </w:tcPr>
          <w:p w:rsidR="00A02B30" w:rsidRDefault="00B05A60">
            <w:pPr>
              <w:pStyle w:val="TableParagraph"/>
              <w:spacing w:before="23" w:line="195" w:lineRule="exact"/>
              <w:ind w:left="520"/>
              <w:rPr>
                <w:sz w:val="18"/>
              </w:rPr>
            </w:pPr>
            <w:r>
              <w:rPr>
                <w:sz w:val="18"/>
              </w:rPr>
              <w:t>7371268.85</w:t>
            </w:r>
          </w:p>
        </w:tc>
        <w:tc>
          <w:tcPr>
            <w:tcW w:w="1246" w:type="dxa"/>
          </w:tcPr>
          <w:p w:rsidR="00A02B30" w:rsidRDefault="00B05A60">
            <w:pPr>
              <w:pStyle w:val="TableParagraph"/>
              <w:spacing w:before="23" w:line="195" w:lineRule="exact"/>
              <w:ind w:left="54" w:right="294"/>
              <w:jc w:val="center"/>
              <w:rPr>
                <w:sz w:val="18"/>
              </w:rPr>
            </w:pPr>
            <w:r>
              <w:rPr>
                <w:sz w:val="18"/>
              </w:rPr>
              <w:t>4931546.51</w:t>
            </w:r>
          </w:p>
        </w:tc>
      </w:tr>
      <w:tr w:rsidR="00A02B30">
        <w:trPr>
          <w:trHeight w:val="238"/>
        </w:trPr>
        <w:tc>
          <w:tcPr>
            <w:tcW w:w="874" w:type="dxa"/>
          </w:tcPr>
          <w:p w:rsidR="00A02B30" w:rsidRDefault="00B05A60">
            <w:pPr>
              <w:pStyle w:val="TableParagraph"/>
              <w:spacing w:before="0"/>
              <w:ind w:left="53"/>
              <w:rPr>
                <w:sz w:val="18"/>
              </w:rPr>
            </w:pPr>
            <w:r>
              <w:rPr>
                <w:sz w:val="18"/>
              </w:rPr>
              <w:t>П141</w:t>
            </w:r>
          </w:p>
        </w:tc>
        <w:tc>
          <w:tcPr>
            <w:tcW w:w="2492" w:type="dxa"/>
          </w:tcPr>
          <w:p w:rsidR="00A02B30" w:rsidRDefault="00B05A60">
            <w:pPr>
              <w:pStyle w:val="TableParagraph"/>
              <w:spacing w:before="0"/>
              <w:ind w:left="522"/>
              <w:rPr>
                <w:sz w:val="18"/>
              </w:rPr>
            </w:pPr>
            <w:r>
              <w:rPr>
                <w:sz w:val="18"/>
              </w:rPr>
              <w:t>7369264.15</w:t>
            </w:r>
          </w:p>
        </w:tc>
        <w:tc>
          <w:tcPr>
            <w:tcW w:w="1621" w:type="dxa"/>
          </w:tcPr>
          <w:p w:rsidR="00A02B30" w:rsidRDefault="00B05A60">
            <w:pPr>
              <w:pStyle w:val="TableParagraph"/>
              <w:spacing w:before="0"/>
              <w:ind w:left="52" w:right="673"/>
              <w:jc w:val="center"/>
              <w:rPr>
                <w:sz w:val="18"/>
              </w:rPr>
            </w:pPr>
            <w:r>
              <w:rPr>
                <w:sz w:val="18"/>
              </w:rPr>
              <w:t>4933018.86</w:t>
            </w:r>
          </w:p>
        </w:tc>
        <w:tc>
          <w:tcPr>
            <w:tcW w:w="1275" w:type="dxa"/>
          </w:tcPr>
          <w:p w:rsidR="00A02B30" w:rsidRDefault="00B05A60">
            <w:pPr>
              <w:pStyle w:val="TableParagraph"/>
              <w:spacing w:before="23" w:line="195" w:lineRule="exact"/>
              <w:ind w:left="430" w:right="401"/>
              <w:jc w:val="center"/>
              <w:rPr>
                <w:sz w:val="18"/>
              </w:rPr>
            </w:pPr>
            <w:r>
              <w:rPr>
                <w:sz w:val="18"/>
              </w:rPr>
              <w:t>43</w:t>
            </w:r>
          </w:p>
        </w:tc>
        <w:tc>
          <w:tcPr>
            <w:tcW w:w="2487" w:type="dxa"/>
          </w:tcPr>
          <w:p w:rsidR="00A02B30" w:rsidRDefault="00B05A60">
            <w:pPr>
              <w:pStyle w:val="TableParagraph"/>
              <w:spacing w:before="23" w:line="195" w:lineRule="exact"/>
              <w:ind w:left="520"/>
              <w:rPr>
                <w:sz w:val="18"/>
              </w:rPr>
            </w:pPr>
            <w:r>
              <w:rPr>
                <w:sz w:val="18"/>
              </w:rPr>
              <w:t>7371287.00</w:t>
            </w:r>
          </w:p>
        </w:tc>
        <w:tc>
          <w:tcPr>
            <w:tcW w:w="1246" w:type="dxa"/>
          </w:tcPr>
          <w:p w:rsidR="00A02B30" w:rsidRDefault="00B05A60">
            <w:pPr>
              <w:pStyle w:val="TableParagraph"/>
              <w:spacing w:before="23" w:line="195" w:lineRule="exact"/>
              <w:ind w:left="54" w:right="294"/>
              <w:jc w:val="center"/>
              <w:rPr>
                <w:sz w:val="18"/>
              </w:rPr>
            </w:pPr>
            <w:r>
              <w:rPr>
                <w:sz w:val="18"/>
              </w:rPr>
              <w:t>4931531.56</w:t>
            </w:r>
          </w:p>
        </w:tc>
      </w:tr>
      <w:tr w:rsidR="00A02B30">
        <w:trPr>
          <w:trHeight w:val="238"/>
        </w:trPr>
        <w:tc>
          <w:tcPr>
            <w:tcW w:w="874" w:type="dxa"/>
          </w:tcPr>
          <w:p w:rsidR="00A02B30" w:rsidRDefault="00B05A60">
            <w:pPr>
              <w:pStyle w:val="TableParagraph"/>
              <w:spacing w:before="0"/>
              <w:ind w:left="53"/>
              <w:rPr>
                <w:sz w:val="18"/>
              </w:rPr>
            </w:pPr>
            <w:r>
              <w:rPr>
                <w:sz w:val="18"/>
              </w:rPr>
              <w:t>П142</w:t>
            </w:r>
          </w:p>
        </w:tc>
        <w:tc>
          <w:tcPr>
            <w:tcW w:w="2492" w:type="dxa"/>
          </w:tcPr>
          <w:p w:rsidR="00A02B30" w:rsidRDefault="00B05A60">
            <w:pPr>
              <w:pStyle w:val="TableParagraph"/>
              <w:spacing w:before="0"/>
              <w:ind w:left="522"/>
              <w:rPr>
                <w:sz w:val="18"/>
              </w:rPr>
            </w:pPr>
            <w:r>
              <w:rPr>
                <w:sz w:val="18"/>
              </w:rPr>
              <w:t>7369202.33</w:t>
            </w:r>
          </w:p>
        </w:tc>
        <w:tc>
          <w:tcPr>
            <w:tcW w:w="1621" w:type="dxa"/>
          </w:tcPr>
          <w:p w:rsidR="00A02B30" w:rsidRDefault="00B05A60">
            <w:pPr>
              <w:pStyle w:val="TableParagraph"/>
              <w:spacing w:before="0"/>
              <w:ind w:left="52" w:right="673"/>
              <w:jc w:val="center"/>
              <w:rPr>
                <w:sz w:val="18"/>
              </w:rPr>
            </w:pPr>
            <w:r>
              <w:rPr>
                <w:sz w:val="18"/>
              </w:rPr>
              <w:t>4933061.58</w:t>
            </w:r>
          </w:p>
        </w:tc>
        <w:tc>
          <w:tcPr>
            <w:tcW w:w="1275" w:type="dxa"/>
          </w:tcPr>
          <w:p w:rsidR="00A02B30" w:rsidRDefault="00B05A60">
            <w:pPr>
              <w:pStyle w:val="TableParagraph"/>
              <w:spacing w:before="23" w:line="195" w:lineRule="exact"/>
              <w:ind w:left="430" w:right="401"/>
              <w:jc w:val="center"/>
              <w:rPr>
                <w:sz w:val="18"/>
              </w:rPr>
            </w:pPr>
            <w:r>
              <w:rPr>
                <w:sz w:val="18"/>
              </w:rPr>
              <w:t>44</w:t>
            </w:r>
          </w:p>
        </w:tc>
        <w:tc>
          <w:tcPr>
            <w:tcW w:w="2487" w:type="dxa"/>
          </w:tcPr>
          <w:p w:rsidR="00A02B30" w:rsidRDefault="00B05A60">
            <w:pPr>
              <w:pStyle w:val="TableParagraph"/>
              <w:spacing w:before="23" w:line="195" w:lineRule="exact"/>
              <w:ind w:left="520"/>
              <w:rPr>
                <w:sz w:val="18"/>
              </w:rPr>
            </w:pPr>
            <w:r>
              <w:rPr>
                <w:sz w:val="18"/>
              </w:rPr>
              <w:t>7371294.34</w:t>
            </w:r>
          </w:p>
        </w:tc>
        <w:tc>
          <w:tcPr>
            <w:tcW w:w="1246" w:type="dxa"/>
          </w:tcPr>
          <w:p w:rsidR="00A02B30" w:rsidRDefault="00B05A60">
            <w:pPr>
              <w:pStyle w:val="TableParagraph"/>
              <w:spacing w:before="23" w:line="195" w:lineRule="exact"/>
              <w:ind w:left="54" w:right="294"/>
              <w:jc w:val="center"/>
              <w:rPr>
                <w:sz w:val="18"/>
              </w:rPr>
            </w:pPr>
            <w:r>
              <w:rPr>
                <w:sz w:val="18"/>
              </w:rPr>
              <w:t>4931522.16</w:t>
            </w:r>
          </w:p>
        </w:tc>
      </w:tr>
      <w:tr w:rsidR="00A02B30">
        <w:trPr>
          <w:trHeight w:val="238"/>
        </w:trPr>
        <w:tc>
          <w:tcPr>
            <w:tcW w:w="874" w:type="dxa"/>
          </w:tcPr>
          <w:p w:rsidR="00A02B30" w:rsidRDefault="00B05A60">
            <w:pPr>
              <w:pStyle w:val="TableParagraph"/>
              <w:spacing w:before="0"/>
              <w:ind w:left="53"/>
              <w:rPr>
                <w:sz w:val="18"/>
              </w:rPr>
            </w:pPr>
            <w:r>
              <w:rPr>
                <w:sz w:val="18"/>
              </w:rPr>
              <w:t>П143</w:t>
            </w:r>
          </w:p>
        </w:tc>
        <w:tc>
          <w:tcPr>
            <w:tcW w:w="2492" w:type="dxa"/>
          </w:tcPr>
          <w:p w:rsidR="00A02B30" w:rsidRDefault="00B05A60">
            <w:pPr>
              <w:pStyle w:val="TableParagraph"/>
              <w:spacing w:before="0"/>
              <w:ind w:left="522"/>
              <w:rPr>
                <w:sz w:val="18"/>
              </w:rPr>
            </w:pPr>
            <w:r>
              <w:rPr>
                <w:sz w:val="18"/>
              </w:rPr>
              <w:t>7369161.16</w:t>
            </w:r>
          </w:p>
        </w:tc>
        <w:tc>
          <w:tcPr>
            <w:tcW w:w="1621" w:type="dxa"/>
          </w:tcPr>
          <w:p w:rsidR="00A02B30" w:rsidRDefault="00B05A60">
            <w:pPr>
              <w:pStyle w:val="TableParagraph"/>
              <w:spacing w:before="0"/>
              <w:ind w:left="52" w:right="673"/>
              <w:jc w:val="center"/>
              <w:rPr>
                <w:sz w:val="18"/>
              </w:rPr>
            </w:pPr>
            <w:r>
              <w:rPr>
                <w:sz w:val="18"/>
              </w:rPr>
              <w:t>4933090.18</w:t>
            </w:r>
          </w:p>
        </w:tc>
        <w:tc>
          <w:tcPr>
            <w:tcW w:w="1275" w:type="dxa"/>
          </w:tcPr>
          <w:p w:rsidR="00A02B30" w:rsidRDefault="00B05A60">
            <w:pPr>
              <w:pStyle w:val="TableParagraph"/>
              <w:spacing w:before="23" w:line="195" w:lineRule="exact"/>
              <w:ind w:left="430" w:right="401"/>
              <w:jc w:val="center"/>
              <w:rPr>
                <w:sz w:val="18"/>
              </w:rPr>
            </w:pPr>
            <w:r>
              <w:rPr>
                <w:sz w:val="18"/>
              </w:rPr>
              <w:t>45</w:t>
            </w:r>
          </w:p>
        </w:tc>
        <w:tc>
          <w:tcPr>
            <w:tcW w:w="2487" w:type="dxa"/>
          </w:tcPr>
          <w:p w:rsidR="00A02B30" w:rsidRDefault="00B05A60">
            <w:pPr>
              <w:pStyle w:val="TableParagraph"/>
              <w:spacing w:before="23" w:line="195" w:lineRule="exact"/>
              <w:ind w:left="520"/>
              <w:rPr>
                <w:sz w:val="18"/>
              </w:rPr>
            </w:pPr>
            <w:r>
              <w:rPr>
                <w:sz w:val="18"/>
              </w:rPr>
              <w:t>7371309.94</w:t>
            </w:r>
          </w:p>
        </w:tc>
        <w:tc>
          <w:tcPr>
            <w:tcW w:w="1246" w:type="dxa"/>
          </w:tcPr>
          <w:p w:rsidR="00A02B30" w:rsidRDefault="00B05A60">
            <w:pPr>
              <w:pStyle w:val="TableParagraph"/>
              <w:spacing w:before="23" w:line="195" w:lineRule="exact"/>
              <w:ind w:left="54" w:right="294"/>
              <w:jc w:val="center"/>
              <w:rPr>
                <w:sz w:val="18"/>
              </w:rPr>
            </w:pPr>
            <w:r>
              <w:rPr>
                <w:sz w:val="18"/>
              </w:rPr>
              <w:t>4931498.55</w:t>
            </w:r>
          </w:p>
        </w:tc>
      </w:tr>
      <w:tr w:rsidR="00A02B30">
        <w:trPr>
          <w:trHeight w:val="238"/>
        </w:trPr>
        <w:tc>
          <w:tcPr>
            <w:tcW w:w="874" w:type="dxa"/>
          </w:tcPr>
          <w:p w:rsidR="00A02B30" w:rsidRDefault="00B05A60">
            <w:pPr>
              <w:pStyle w:val="TableParagraph"/>
              <w:spacing w:before="0"/>
              <w:ind w:left="53"/>
              <w:rPr>
                <w:sz w:val="18"/>
              </w:rPr>
            </w:pPr>
            <w:r>
              <w:rPr>
                <w:sz w:val="18"/>
              </w:rPr>
              <w:t>П144</w:t>
            </w:r>
          </w:p>
        </w:tc>
        <w:tc>
          <w:tcPr>
            <w:tcW w:w="2492" w:type="dxa"/>
          </w:tcPr>
          <w:p w:rsidR="00A02B30" w:rsidRDefault="00B05A60">
            <w:pPr>
              <w:pStyle w:val="TableParagraph"/>
              <w:spacing w:before="0"/>
              <w:ind w:left="522"/>
              <w:rPr>
                <w:sz w:val="18"/>
              </w:rPr>
            </w:pPr>
            <w:r>
              <w:rPr>
                <w:sz w:val="18"/>
              </w:rPr>
              <w:t>7369098.32</w:t>
            </w:r>
          </w:p>
        </w:tc>
        <w:tc>
          <w:tcPr>
            <w:tcW w:w="1621" w:type="dxa"/>
          </w:tcPr>
          <w:p w:rsidR="00A02B30" w:rsidRDefault="00B05A60">
            <w:pPr>
              <w:pStyle w:val="TableParagraph"/>
              <w:spacing w:before="0"/>
              <w:ind w:left="52" w:right="673"/>
              <w:jc w:val="center"/>
              <w:rPr>
                <w:sz w:val="18"/>
              </w:rPr>
            </w:pPr>
            <w:r>
              <w:rPr>
                <w:sz w:val="18"/>
              </w:rPr>
              <w:t>4933131.62</w:t>
            </w:r>
          </w:p>
        </w:tc>
        <w:tc>
          <w:tcPr>
            <w:tcW w:w="1275" w:type="dxa"/>
          </w:tcPr>
          <w:p w:rsidR="00A02B30" w:rsidRDefault="00B05A60">
            <w:pPr>
              <w:pStyle w:val="TableParagraph"/>
              <w:spacing w:before="23" w:line="195" w:lineRule="exact"/>
              <w:ind w:left="430" w:right="401"/>
              <w:jc w:val="center"/>
              <w:rPr>
                <w:sz w:val="18"/>
              </w:rPr>
            </w:pPr>
            <w:r>
              <w:rPr>
                <w:sz w:val="18"/>
              </w:rPr>
              <w:t>46</w:t>
            </w:r>
          </w:p>
        </w:tc>
        <w:tc>
          <w:tcPr>
            <w:tcW w:w="2487" w:type="dxa"/>
          </w:tcPr>
          <w:p w:rsidR="00A02B30" w:rsidRDefault="00B05A60">
            <w:pPr>
              <w:pStyle w:val="TableParagraph"/>
              <w:spacing w:before="23" w:line="195" w:lineRule="exact"/>
              <w:ind w:left="520"/>
              <w:rPr>
                <w:sz w:val="18"/>
              </w:rPr>
            </w:pPr>
            <w:r>
              <w:rPr>
                <w:sz w:val="18"/>
              </w:rPr>
              <w:t>7371314.56</w:t>
            </w:r>
          </w:p>
        </w:tc>
        <w:tc>
          <w:tcPr>
            <w:tcW w:w="1246" w:type="dxa"/>
          </w:tcPr>
          <w:p w:rsidR="00A02B30" w:rsidRDefault="00B05A60">
            <w:pPr>
              <w:pStyle w:val="TableParagraph"/>
              <w:spacing w:before="23" w:line="195" w:lineRule="exact"/>
              <w:ind w:left="54" w:right="294"/>
              <w:jc w:val="center"/>
              <w:rPr>
                <w:sz w:val="18"/>
              </w:rPr>
            </w:pPr>
            <w:r>
              <w:rPr>
                <w:sz w:val="18"/>
              </w:rPr>
              <w:t>4931490.35</w:t>
            </w:r>
          </w:p>
        </w:tc>
      </w:tr>
      <w:tr w:rsidR="00A02B30">
        <w:trPr>
          <w:trHeight w:val="238"/>
        </w:trPr>
        <w:tc>
          <w:tcPr>
            <w:tcW w:w="874" w:type="dxa"/>
          </w:tcPr>
          <w:p w:rsidR="00A02B30" w:rsidRDefault="00B05A60">
            <w:pPr>
              <w:pStyle w:val="TableParagraph"/>
              <w:spacing w:before="0"/>
              <w:ind w:left="53"/>
              <w:rPr>
                <w:sz w:val="18"/>
              </w:rPr>
            </w:pPr>
            <w:r>
              <w:rPr>
                <w:sz w:val="18"/>
              </w:rPr>
              <w:t>П145</w:t>
            </w:r>
          </w:p>
        </w:tc>
        <w:tc>
          <w:tcPr>
            <w:tcW w:w="2492" w:type="dxa"/>
          </w:tcPr>
          <w:p w:rsidR="00A02B30" w:rsidRDefault="00B05A60">
            <w:pPr>
              <w:pStyle w:val="TableParagraph"/>
              <w:spacing w:before="0"/>
              <w:ind w:left="522"/>
              <w:rPr>
                <w:sz w:val="18"/>
              </w:rPr>
            </w:pPr>
            <w:r>
              <w:rPr>
                <w:sz w:val="18"/>
              </w:rPr>
              <w:t>7369084.55</w:t>
            </w:r>
          </w:p>
        </w:tc>
        <w:tc>
          <w:tcPr>
            <w:tcW w:w="1621" w:type="dxa"/>
          </w:tcPr>
          <w:p w:rsidR="00A02B30" w:rsidRDefault="00B05A60">
            <w:pPr>
              <w:pStyle w:val="TableParagraph"/>
              <w:spacing w:before="0"/>
              <w:ind w:left="52" w:right="673"/>
              <w:jc w:val="center"/>
              <w:rPr>
                <w:sz w:val="18"/>
              </w:rPr>
            </w:pPr>
            <w:r>
              <w:rPr>
                <w:sz w:val="18"/>
              </w:rPr>
              <w:t>4933140.32</w:t>
            </w:r>
          </w:p>
        </w:tc>
        <w:tc>
          <w:tcPr>
            <w:tcW w:w="1275" w:type="dxa"/>
          </w:tcPr>
          <w:p w:rsidR="00A02B30" w:rsidRDefault="00B05A60">
            <w:pPr>
              <w:pStyle w:val="TableParagraph"/>
              <w:spacing w:before="23" w:line="195" w:lineRule="exact"/>
              <w:ind w:left="430" w:right="401"/>
              <w:jc w:val="center"/>
              <w:rPr>
                <w:sz w:val="18"/>
              </w:rPr>
            </w:pPr>
            <w:r>
              <w:rPr>
                <w:sz w:val="18"/>
              </w:rPr>
              <w:t>47</w:t>
            </w:r>
          </w:p>
        </w:tc>
        <w:tc>
          <w:tcPr>
            <w:tcW w:w="2487" w:type="dxa"/>
          </w:tcPr>
          <w:p w:rsidR="00A02B30" w:rsidRDefault="00B05A60">
            <w:pPr>
              <w:pStyle w:val="TableParagraph"/>
              <w:spacing w:before="23" w:line="195" w:lineRule="exact"/>
              <w:ind w:left="520"/>
              <w:rPr>
                <w:sz w:val="18"/>
              </w:rPr>
            </w:pPr>
            <w:r>
              <w:rPr>
                <w:sz w:val="18"/>
              </w:rPr>
              <w:t>7371322.45</w:t>
            </w:r>
          </w:p>
        </w:tc>
        <w:tc>
          <w:tcPr>
            <w:tcW w:w="1246" w:type="dxa"/>
          </w:tcPr>
          <w:p w:rsidR="00A02B30" w:rsidRDefault="00B05A60">
            <w:pPr>
              <w:pStyle w:val="TableParagraph"/>
              <w:spacing w:before="23" w:line="195" w:lineRule="exact"/>
              <w:ind w:left="54" w:right="294"/>
              <w:jc w:val="center"/>
              <w:rPr>
                <w:sz w:val="18"/>
              </w:rPr>
            </w:pPr>
            <w:r>
              <w:rPr>
                <w:sz w:val="18"/>
              </w:rPr>
              <w:t>4931457.51</w:t>
            </w:r>
          </w:p>
        </w:tc>
      </w:tr>
      <w:tr w:rsidR="00A02B30">
        <w:trPr>
          <w:trHeight w:val="238"/>
        </w:trPr>
        <w:tc>
          <w:tcPr>
            <w:tcW w:w="874" w:type="dxa"/>
          </w:tcPr>
          <w:p w:rsidR="00A02B30" w:rsidRDefault="00B05A60">
            <w:pPr>
              <w:pStyle w:val="TableParagraph"/>
              <w:spacing w:before="0"/>
              <w:ind w:left="53"/>
              <w:rPr>
                <w:sz w:val="18"/>
              </w:rPr>
            </w:pPr>
            <w:r>
              <w:rPr>
                <w:sz w:val="18"/>
              </w:rPr>
              <w:t>П146</w:t>
            </w:r>
          </w:p>
        </w:tc>
        <w:tc>
          <w:tcPr>
            <w:tcW w:w="2492" w:type="dxa"/>
          </w:tcPr>
          <w:p w:rsidR="00A02B30" w:rsidRDefault="00B05A60">
            <w:pPr>
              <w:pStyle w:val="TableParagraph"/>
              <w:spacing w:before="0"/>
              <w:ind w:left="522"/>
              <w:rPr>
                <w:sz w:val="18"/>
              </w:rPr>
            </w:pPr>
            <w:r>
              <w:rPr>
                <w:sz w:val="18"/>
              </w:rPr>
              <w:t>7369080.62</w:t>
            </w:r>
          </w:p>
        </w:tc>
        <w:tc>
          <w:tcPr>
            <w:tcW w:w="1621" w:type="dxa"/>
          </w:tcPr>
          <w:p w:rsidR="00A02B30" w:rsidRDefault="00B05A60">
            <w:pPr>
              <w:pStyle w:val="TableParagraph"/>
              <w:spacing w:before="0"/>
              <w:ind w:left="52" w:right="673"/>
              <w:jc w:val="center"/>
              <w:rPr>
                <w:sz w:val="18"/>
              </w:rPr>
            </w:pPr>
            <w:r>
              <w:rPr>
                <w:sz w:val="18"/>
              </w:rPr>
              <w:t>4933148.32</w:t>
            </w:r>
          </w:p>
        </w:tc>
        <w:tc>
          <w:tcPr>
            <w:tcW w:w="1275" w:type="dxa"/>
          </w:tcPr>
          <w:p w:rsidR="00A02B30" w:rsidRDefault="00B05A60">
            <w:pPr>
              <w:pStyle w:val="TableParagraph"/>
              <w:spacing w:before="23" w:line="195" w:lineRule="exact"/>
              <w:ind w:left="430" w:right="401"/>
              <w:jc w:val="center"/>
              <w:rPr>
                <w:sz w:val="18"/>
              </w:rPr>
            </w:pPr>
            <w:r>
              <w:rPr>
                <w:sz w:val="18"/>
              </w:rPr>
              <w:t>48</w:t>
            </w:r>
          </w:p>
        </w:tc>
        <w:tc>
          <w:tcPr>
            <w:tcW w:w="2487" w:type="dxa"/>
          </w:tcPr>
          <w:p w:rsidR="00A02B30" w:rsidRDefault="00B05A60">
            <w:pPr>
              <w:pStyle w:val="TableParagraph"/>
              <w:spacing w:before="23" w:line="195" w:lineRule="exact"/>
              <w:ind w:left="520"/>
              <w:rPr>
                <w:sz w:val="18"/>
              </w:rPr>
            </w:pPr>
            <w:r>
              <w:rPr>
                <w:sz w:val="18"/>
              </w:rPr>
              <w:t>7371324.43</w:t>
            </w:r>
          </w:p>
        </w:tc>
        <w:tc>
          <w:tcPr>
            <w:tcW w:w="1246" w:type="dxa"/>
          </w:tcPr>
          <w:p w:rsidR="00A02B30" w:rsidRDefault="00B05A60">
            <w:pPr>
              <w:pStyle w:val="TableParagraph"/>
              <w:spacing w:before="23" w:line="195" w:lineRule="exact"/>
              <w:ind w:left="54" w:right="294"/>
              <w:jc w:val="center"/>
              <w:rPr>
                <w:sz w:val="18"/>
              </w:rPr>
            </w:pPr>
            <w:r>
              <w:rPr>
                <w:sz w:val="18"/>
              </w:rPr>
              <w:t>4931435.77</w:t>
            </w:r>
          </w:p>
        </w:tc>
      </w:tr>
      <w:tr w:rsidR="00A02B30">
        <w:trPr>
          <w:trHeight w:val="238"/>
        </w:trPr>
        <w:tc>
          <w:tcPr>
            <w:tcW w:w="874" w:type="dxa"/>
          </w:tcPr>
          <w:p w:rsidR="00A02B30" w:rsidRDefault="00B05A60">
            <w:pPr>
              <w:pStyle w:val="TableParagraph"/>
              <w:spacing w:before="0"/>
              <w:ind w:left="53"/>
              <w:rPr>
                <w:sz w:val="18"/>
              </w:rPr>
            </w:pPr>
            <w:r>
              <w:rPr>
                <w:sz w:val="18"/>
              </w:rPr>
              <w:t>П147</w:t>
            </w:r>
          </w:p>
        </w:tc>
        <w:tc>
          <w:tcPr>
            <w:tcW w:w="2492" w:type="dxa"/>
          </w:tcPr>
          <w:p w:rsidR="00A02B30" w:rsidRDefault="00B05A60">
            <w:pPr>
              <w:pStyle w:val="TableParagraph"/>
              <w:spacing w:before="0"/>
              <w:ind w:left="522"/>
              <w:rPr>
                <w:sz w:val="18"/>
              </w:rPr>
            </w:pPr>
            <w:r>
              <w:rPr>
                <w:sz w:val="18"/>
              </w:rPr>
              <w:t>7369068.64</w:t>
            </w:r>
          </w:p>
        </w:tc>
        <w:tc>
          <w:tcPr>
            <w:tcW w:w="1621" w:type="dxa"/>
          </w:tcPr>
          <w:p w:rsidR="00A02B30" w:rsidRDefault="00B05A60">
            <w:pPr>
              <w:pStyle w:val="TableParagraph"/>
              <w:spacing w:before="0"/>
              <w:ind w:left="52" w:right="673"/>
              <w:jc w:val="center"/>
              <w:rPr>
                <w:sz w:val="18"/>
              </w:rPr>
            </w:pPr>
            <w:r>
              <w:rPr>
                <w:sz w:val="18"/>
              </w:rPr>
              <w:t>4933170.64</w:t>
            </w:r>
          </w:p>
        </w:tc>
        <w:tc>
          <w:tcPr>
            <w:tcW w:w="1275" w:type="dxa"/>
          </w:tcPr>
          <w:p w:rsidR="00A02B30" w:rsidRDefault="00B05A60">
            <w:pPr>
              <w:pStyle w:val="TableParagraph"/>
              <w:spacing w:before="23" w:line="195" w:lineRule="exact"/>
              <w:ind w:left="430" w:right="401"/>
              <w:jc w:val="center"/>
              <w:rPr>
                <w:sz w:val="18"/>
              </w:rPr>
            </w:pPr>
            <w:r>
              <w:rPr>
                <w:sz w:val="18"/>
              </w:rPr>
              <w:t>49</w:t>
            </w:r>
          </w:p>
        </w:tc>
        <w:tc>
          <w:tcPr>
            <w:tcW w:w="2487" w:type="dxa"/>
          </w:tcPr>
          <w:p w:rsidR="00A02B30" w:rsidRDefault="00B05A60">
            <w:pPr>
              <w:pStyle w:val="TableParagraph"/>
              <w:spacing w:before="23" w:line="195" w:lineRule="exact"/>
              <w:ind w:left="520"/>
              <w:rPr>
                <w:sz w:val="18"/>
              </w:rPr>
            </w:pPr>
            <w:r>
              <w:rPr>
                <w:sz w:val="18"/>
              </w:rPr>
              <w:t>7371324.62</w:t>
            </w:r>
          </w:p>
        </w:tc>
        <w:tc>
          <w:tcPr>
            <w:tcW w:w="1246" w:type="dxa"/>
          </w:tcPr>
          <w:p w:rsidR="00A02B30" w:rsidRDefault="00B05A60">
            <w:pPr>
              <w:pStyle w:val="TableParagraph"/>
              <w:spacing w:before="23" w:line="195" w:lineRule="exact"/>
              <w:ind w:left="54" w:right="294"/>
              <w:jc w:val="center"/>
              <w:rPr>
                <w:sz w:val="18"/>
              </w:rPr>
            </w:pPr>
            <w:r>
              <w:rPr>
                <w:sz w:val="18"/>
              </w:rPr>
              <w:t>4931429.42</w:t>
            </w:r>
          </w:p>
        </w:tc>
      </w:tr>
      <w:tr w:rsidR="00A02B30">
        <w:trPr>
          <w:trHeight w:val="238"/>
        </w:trPr>
        <w:tc>
          <w:tcPr>
            <w:tcW w:w="874" w:type="dxa"/>
          </w:tcPr>
          <w:p w:rsidR="00A02B30" w:rsidRDefault="00B05A60">
            <w:pPr>
              <w:pStyle w:val="TableParagraph"/>
              <w:spacing w:before="0"/>
              <w:ind w:left="53"/>
              <w:rPr>
                <w:sz w:val="18"/>
              </w:rPr>
            </w:pPr>
            <w:r>
              <w:rPr>
                <w:sz w:val="18"/>
              </w:rPr>
              <w:t>П148</w:t>
            </w:r>
          </w:p>
        </w:tc>
        <w:tc>
          <w:tcPr>
            <w:tcW w:w="2492" w:type="dxa"/>
          </w:tcPr>
          <w:p w:rsidR="00A02B30" w:rsidRDefault="00B05A60">
            <w:pPr>
              <w:pStyle w:val="TableParagraph"/>
              <w:spacing w:before="0"/>
              <w:ind w:left="522"/>
              <w:rPr>
                <w:sz w:val="18"/>
              </w:rPr>
            </w:pPr>
            <w:r>
              <w:rPr>
                <w:sz w:val="18"/>
              </w:rPr>
              <w:t>7369060.14</w:t>
            </w:r>
          </w:p>
        </w:tc>
        <w:tc>
          <w:tcPr>
            <w:tcW w:w="1621" w:type="dxa"/>
          </w:tcPr>
          <w:p w:rsidR="00A02B30" w:rsidRDefault="00B05A60">
            <w:pPr>
              <w:pStyle w:val="TableParagraph"/>
              <w:spacing w:before="0"/>
              <w:ind w:left="52" w:right="673"/>
              <w:jc w:val="center"/>
              <w:rPr>
                <w:sz w:val="18"/>
              </w:rPr>
            </w:pPr>
            <w:r>
              <w:rPr>
                <w:sz w:val="18"/>
              </w:rPr>
              <w:t>4933165.25</w:t>
            </w:r>
          </w:p>
        </w:tc>
        <w:tc>
          <w:tcPr>
            <w:tcW w:w="1275" w:type="dxa"/>
          </w:tcPr>
          <w:p w:rsidR="00A02B30" w:rsidRDefault="00B05A60">
            <w:pPr>
              <w:pStyle w:val="TableParagraph"/>
              <w:spacing w:before="23" w:line="195" w:lineRule="exact"/>
              <w:ind w:left="430" w:right="401"/>
              <w:jc w:val="center"/>
              <w:rPr>
                <w:sz w:val="18"/>
              </w:rPr>
            </w:pPr>
            <w:r>
              <w:rPr>
                <w:sz w:val="18"/>
              </w:rPr>
              <w:t>50</w:t>
            </w:r>
          </w:p>
        </w:tc>
        <w:tc>
          <w:tcPr>
            <w:tcW w:w="2487" w:type="dxa"/>
          </w:tcPr>
          <w:p w:rsidR="00A02B30" w:rsidRDefault="00B05A60">
            <w:pPr>
              <w:pStyle w:val="TableParagraph"/>
              <w:spacing w:before="23" w:line="195" w:lineRule="exact"/>
              <w:ind w:left="520"/>
              <w:rPr>
                <w:sz w:val="18"/>
              </w:rPr>
            </w:pPr>
            <w:r>
              <w:rPr>
                <w:sz w:val="18"/>
              </w:rPr>
              <w:t>7371326.21</w:t>
            </w:r>
          </w:p>
        </w:tc>
        <w:tc>
          <w:tcPr>
            <w:tcW w:w="1246" w:type="dxa"/>
          </w:tcPr>
          <w:p w:rsidR="00A02B30" w:rsidRDefault="00B05A60">
            <w:pPr>
              <w:pStyle w:val="TableParagraph"/>
              <w:spacing w:before="23" w:line="195" w:lineRule="exact"/>
              <w:ind w:left="54" w:right="294"/>
              <w:jc w:val="center"/>
              <w:rPr>
                <w:sz w:val="18"/>
              </w:rPr>
            </w:pPr>
            <w:r>
              <w:rPr>
                <w:sz w:val="18"/>
              </w:rPr>
              <w:t>4931422.47</w:t>
            </w:r>
          </w:p>
        </w:tc>
      </w:tr>
      <w:tr w:rsidR="00A02B30">
        <w:trPr>
          <w:trHeight w:val="238"/>
        </w:trPr>
        <w:tc>
          <w:tcPr>
            <w:tcW w:w="874" w:type="dxa"/>
          </w:tcPr>
          <w:p w:rsidR="00A02B30" w:rsidRDefault="00B05A60">
            <w:pPr>
              <w:pStyle w:val="TableParagraph"/>
              <w:spacing w:before="0"/>
              <w:ind w:left="53"/>
              <w:rPr>
                <w:sz w:val="18"/>
              </w:rPr>
            </w:pPr>
            <w:r>
              <w:rPr>
                <w:sz w:val="18"/>
              </w:rPr>
              <w:t>П149</w:t>
            </w:r>
          </w:p>
        </w:tc>
        <w:tc>
          <w:tcPr>
            <w:tcW w:w="2492" w:type="dxa"/>
          </w:tcPr>
          <w:p w:rsidR="00A02B30" w:rsidRDefault="00B05A60">
            <w:pPr>
              <w:pStyle w:val="TableParagraph"/>
              <w:spacing w:before="0"/>
              <w:ind w:left="522"/>
              <w:rPr>
                <w:sz w:val="18"/>
              </w:rPr>
            </w:pPr>
            <w:r>
              <w:rPr>
                <w:sz w:val="18"/>
              </w:rPr>
              <w:t>7369041.40</w:t>
            </w:r>
          </w:p>
        </w:tc>
        <w:tc>
          <w:tcPr>
            <w:tcW w:w="1621" w:type="dxa"/>
          </w:tcPr>
          <w:p w:rsidR="00A02B30" w:rsidRDefault="00B05A60">
            <w:pPr>
              <w:pStyle w:val="TableParagraph"/>
              <w:spacing w:before="0"/>
              <w:ind w:left="52" w:right="673"/>
              <w:jc w:val="center"/>
              <w:rPr>
                <w:sz w:val="18"/>
              </w:rPr>
            </w:pPr>
            <w:r>
              <w:rPr>
                <w:sz w:val="18"/>
              </w:rPr>
              <w:t>4933167.52</w:t>
            </w:r>
          </w:p>
        </w:tc>
        <w:tc>
          <w:tcPr>
            <w:tcW w:w="1275" w:type="dxa"/>
          </w:tcPr>
          <w:p w:rsidR="00A02B30" w:rsidRDefault="00B05A60">
            <w:pPr>
              <w:pStyle w:val="TableParagraph"/>
              <w:spacing w:before="23" w:line="195" w:lineRule="exact"/>
              <w:ind w:left="430" w:right="401"/>
              <w:jc w:val="center"/>
              <w:rPr>
                <w:sz w:val="18"/>
              </w:rPr>
            </w:pPr>
            <w:r>
              <w:rPr>
                <w:sz w:val="18"/>
              </w:rPr>
              <w:t>51</w:t>
            </w:r>
          </w:p>
        </w:tc>
        <w:tc>
          <w:tcPr>
            <w:tcW w:w="2487" w:type="dxa"/>
          </w:tcPr>
          <w:p w:rsidR="00A02B30" w:rsidRDefault="00B05A60">
            <w:pPr>
              <w:pStyle w:val="TableParagraph"/>
              <w:spacing w:before="23" w:line="195" w:lineRule="exact"/>
              <w:ind w:left="520"/>
              <w:rPr>
                <w:sz w:val="18"/>
              </w:rPr>
            </w:pPr>
            <w:r>
              <w:rPr>
                <w:sz w:val="18"/>
              </w:rPr>
              <w:t>7371331.91</w:t>
            </w:r>
          </w:p>
        </w:tc>
        <w:tc>
          <w:tcPr>
            <w:tcW w:w="1246" w:type="dxa"/>
          </w:tcPr>
          <w:p w:rsidR="00A02B30" w:rsidRDefault="00B05A60">
            <w:pPr>
              <w:pStyle w:val="TableParagraph"/>
              <w:spacing w:before="23" w:line="195" w:lineRule="exact"/>
              <w:ind w:left="54" w:right="294"/>
              <w:jc w:val="center"/>
              <w:rPr>
                <w:sz w:val="18"/>
              </w:rPr>
            </w:pPr>
            <w:r>
              <w:rPr>
                <w:sz w:val="18"/>
              </w:rPr>
              <w:t>4931403.80</w:t>
            </w:r>
          </w:p>
        </w:tc>
      </w:tr>
      <w:tr w:rsidR="00A02B30">
        <w:trPr>
          <w:trHeight w:val="238"/>
        </w:trPr>
        <w:tc>
          <w:tcPr>
            <w:tcW w:w="874" w:type="dxa"/>
          </w:tcPr>
          <w:p w:rsidR="00A02B30" w:rsidRDefault="00B05A60">
            <w:pPr>
              <w:pStyle w:val="TableParagraph"/>
              <w:spacing w:before="0"/>
              <w:ind w:left="53"/>
              <w:rPr>
                <w:sz w:val="18"/>
              </w:rPr>
            </w:pPr>
            <w:r>
              <w:rPr>
                <w:sz w:val="18"/>
              </w:rPr>
              <w:t>П150</w:t>
            </w:r>
          </w:p>
        </w:tc>
        <w:tc>
          <w:tcPr>
            <w:tcW w:w="2492" w:type="dxa"/>
          </w:tcPr>
          <w:p w:rsidR="00A02B30" w:rsidRDefault="00B05A60">
            <w:pPr>
              <w:pStyle w:val="TableParagraph"/>
              <w:spacing w:before="0"/>
              <w:ind w:left="522"/>
              <w:rPr>
                <w:sz w:val="18"/>
              </w:rPr>
            </w:pPr>
            <w:r>
              <w:rPr>
                <w:sz w:val="18"/>
              </w:rPr>
              <w:t>7369038.98</w:t>
            </w:r>
          </w:p>
        </w:tc>
        <w:tc>
          <w:tcPr>
            <w:tcW w:w="1621" w:type="dxa"/>
          </w:tcPr>
          <w:p w:rsidR="00A02B30" w:rsidRDefault="00B05A60">
            <w:pPr>
              <w:pStyle w:val="TableParagraph"/>
              <w:spacing w:before="0"/>
              <w:ind w:left="52" w:right="673"/>
              <w:jc w:val="center"/>
              <w:rPr>
                <w:sz w:val="18"/>
              </w:rPr>
            </w:pPr>
            <w:r>
              <w:rPr>
                <w:sz w:val="18"/>
              </w:rPr>
              <w:t>4933167.77</w:t>
            </w:r>
          </w:p>
        </w:tc>
        <w:tc>
          <w:tcPr>
            <w:tcW w:w="1275" w:type="dxa"/>
          </w:tcPr>
          <w:p w:rsidR="00A02B30" w:rsidRDefault="00B05A60">
            <w:pPr>
              <w:pStyle w:val="TableParagraph"/>
              <w:spacing w:before="23" w:line="195" w:lineRule="exact"/>
              <w:ind w:left="430" w:right="401"/>
              <w:jc w:val="center"/>
              <w:rPr>
                <w:sz w:val="18"/>
              </w:rPr>
            </w:pPr>
            <w:r>
              <w:rPr>
                <w:sz w:val="18"/>
              </w:rPr>
              <w:t>52</w:t>
            </w:r>
          </w:p>
        </w:tc>
        <w:tc>
          <w:tcPr>
            <w:tcW w:w="2487" w:type="dxa"/>
          </w:tcPr>
          <w:p w:rsidR="00A02B30" w:rsidRDefault="00B05A60">
            <w:pPr>
              <w:pStyle w:val="TableParagraph"/>
              <w:spacing w:before="23" w:line="195" w:lineRule="exact"/>
              <w:ind w:left="520"/>
              <w:rPr>
                <w:sz w:val="18"/>
              </w:rPr>
            </w:pPr>
            <w:r>
              <w:rPr>
                <w:sz w:val="18"/>
              </w:rPr>
              <w:t>7371340.01</w:t>
            </w:r>
          </w:p>
        </w:tc>
        <w:tc>
          <w:tcPr>
            <w:tcW w:w="1246" w:type="dxa"/>
          </w:tcPr>
          <w:p w:rsidR="00A02B30" w:rsidRDefault="00B05A60">
            <w:pPr>
              <w:pStyle w:val="TableParagraph"/>
              <w:spacing w:before="23" w:line="195" w:lineRule="exact"/>
              <w:ind w:left="54" w:right="294"/>
              <w:jc w:val="center"/>
              <w:rPr>
                <w:sz w:val="18"/>
              </w:rPr>
            </w:pPr>
            <w:r>
              <w:rPr>
                <w:sz w:val="18"/>
              </w:rPr>
              <w:t>4931380.88</w:t>
            </w:r>
          </w:p>
        </w:tc>
      </w:tr>
      <w:tr w:rsidR="00A02B30">
        <w:trPr>
          <w:trHeight w:val="238"/>
        </w:trPr>
        <w:tc>
          <w:tcPr>
            <w:tcW w:w="874" w:type="dxa"/>
          </w:tcPr>
          <w:p w:rsidR="00A02B30" w:rsidRDefault="00B05A60">
            <w:pPr>
              <w:pStyle w:val="TableParagraph"/>
              <w:spacing w:before="0"/>
              <w:ind w:left="53"/>
              <w:rPr>
                <w:sz w:val="18"/>
              </w:rPr>
            </w:pPr>
            <w:r>
              <w:rPr>
                <w:sz w:val="18"/>
              </w:rPr>
              <w:t>П151</w:t>
            </w:r>
          </w:p>
        </w:tc>
        <w:tc>
          <w:tcPr>
            <w:tcW w:w="2492" w:type="dxa"/>
          </w:tcPr>
          <w:p w:rsidR="00A02B30" w:rsidRDefault="00B05A60">
            <w:pPr>
              <w:pStyle w:val="TableParagraph"/>
              <w:spacing w:before="0"/>
              <w:ind w:left="522"/>
              <w:rPr>
                <w:sz w:val="18"/>
              </w:rPr>
            </w:pPr>
            <w:r>
              <w:rPr>
                <w:sz w:val="18"/>
              </w:rPr>
              <w:t>7369021.51</w:t>
            </w:r>
          </w:p>
        </w:tc>
        <w:tc>
          <w:tcPr>
            <w:tcW w:w="1621" w:type="dxa"/>
          </w:tcPr>
          <w:p w:rsidR="00A02B30" w:rsidRDefault="00B05A60">
            <w:pPr>
              <w:pStyle w:val="TableParagraph"/>
              <w:spacing w:before="0"/>
              <w:ind w:left="52" w:right="673"/>
              <w:jc w:val="center"/>
              <w:rPr>
                <w:sz w:val="18"/>
              </w:rPr>
            </w:pPr>
            <w:r>
              <w:rPr>
                <w:sz w:val="18"/>
              </w:rPr>
              <w:t>4933179.09</w:t>
            </w:r>
          </w:p>
        </w:tc>
        <w:tc>
          <w:tcPr>
            <w:tcW w:w="1275" w:type="dxa"/>
          </w:tcPr>
          <w:p w:rsidR="00A02B30" w:rsidRDefault="00B05A60">
            <w:pPr>
              <w:pStyle w:val="TableParagraph"/>
              <w:spacing w:before="23" w:line="195" w:lineRule="exact"/>
              <w:ind w:left="430" w:right="401"/>
              <w:jc w:val="center"/>
              <w:rPr>
                <w:sz w:val="18"/>
              </w:rPr>
            </w:pPr>
            <w:r>
              <w:rPr>
                <w:sz w:val="18"/>
              </w:rPr>
              <w:t>53</w:t>
            </w:r>
          </w:p>
        </w:tc>
        <w:tc>
          <w:tcPr>
            <w:tcW w:w="2487" w:type="dxa"/>
          </w:tcPr>
          <w:p w:rsidR="00A02B30" w:rsidRDefault="00B05A60">
            <w:pPr>
              <w:pStyle w:val="TableParagraph"/>
              <w:spacing w:before="23" w:line="195" w:lineRule="exact"/>
              <w:ind w:left="520"/>
              <w:rPr>
                <w:sz w:val="18"/>
              </w:rPr>
            </w:pPr>
            <w:r>
              <w:rPr>
                <w:sz w:val="18"/>
              </w:rPr>
              <w:t>7371344.99</w:t>
            </w:r>
          </w:p>
        </w:tc>
        <w:tc>
          <w:tcPr>
            <w:tcW w:w="1246" w:type="dxa"/>
          </w:tcPr>
          <w:p w:rsidR="00A02B30" w:rsidRDefault="00B05A60">
            <w:pPr>
              <w:pStyle w:val="TableParagraph"/>
              <w:spacing w:before="23" w:line="195" w:lineRule="exact"/>
              <w:ind w:left="54" w:right="294"/>
              <w:jc w:val="center"/>
              <w:rPr>
                <w:sz w:val="18"/>
              </w:rPr>
            </w:pPr>
            <w:r>
              <w:rPr>
                <w:sz w:val="18"/>
              </w:rPr>
              <w:t>4931363.56</w:t>
            </w:r>
          </w:p>
        </w:tc>
      </w:tr>
      <w:tr w:rsidR="00A02B30">
        <w:trPr>
          <w:trHeight w:val="238"/>
        </w:trPr>
        <w:tc>
          <w:tcPr>
            <w:tcW w:w="874" w:type="dxa"/>
          </w:tcPr>
          <w:p w:rsidR="00A02B30" w:rsidRDefault="00B05A60">
            <w:pPr>
              <w:pStyle w:val="TableParagraph"/>
              <w:spacing w:before="0"/>
              <w:ind w:left="53"/>
              <w:rPr>
                <w:sz w:val="18"/>
              </w:rPr>
            </w:pPr>
            <w:r>
              <w:rPr>
                <w:sz w:val="18"/>
              </w:rPr>
              <w:t>П152</w:t>
            </w:r>
          </w:p>
        </w:tc>
        <w:tc>
          <w:tcPr>
            <w:tcW w:w="2492" w:type="dxa"/>
          </w:tcPr>
          <w:p w:rsidR="00A02B30" w:rsidRDefault="00B05A60">
            <w:pPr>
              <w:pStyle w:val="TableParagraph"/>
              <w:spacing w:before="0"/>
              <w:ind w:left="522"/>
              <w:rPr>
                <w:sz w:val="18"/>
              </w:rPr>
            </w:pPr>
            <w:r>
              <w:rPr>
                <w:sz w:val="18"/>
              </w:rPr>
              <w:t>7368988.24</w:t>
            </w:r>
          </w:p>
        </w:tc>
        <w:tc>
          <w:tcPr>
            <w:tcW w:w="1621" w:type="dxa"/>
          </w:tcPr>
          <w:p w:rsidR="00A02B30" w:rsidRDefault="00B05A60">
            <w:pPr>
              <w:pStyle w:val="TableParagraph"/>
              <w:spacing w:before="0"/>
              <w:ind w:left="51" w:right="673"/>
              <w:jc w:val="center"/>
              <w:rPr>
                <w:sz w:val="18"/>
              </w:rPr>
            </w:pPr>
            <w:r>
              <w:rPr>
                <w:sz w:val="18"/>
              </w:rPr>
              <w:t>4933198.11</w:t>
            </w:r>
          </w:p>
        </w:tc>
        <w:tc>
          <w:tcPr>
            <w:tcW w:w="1275" w:type="dxa"/>
          </w:tcPr>
          <w:p w:rsidR="00A02B30" w:rsidRDefault="00B05A60">
            <w:pPr>
              <w:pStyle w:val="TableParagraph"/>
              <w:spacing w:before="23" w:line="195" w:lineRule="exact"/>
              <w:ind w:left="430" w:right="401"/>
              <w:jc w:val="center"/>
              <w:rPr>
                <w:sz w:val="18"/>
              </w:rPr>
            </w:pPr>
            <w:r>
              <w:rPr>
                <w:sz w:val="18"/>
              </w:rPr>
              <w:t>54</w:t>
            </w:r>
          </w:p>
        </w:tc>
        <w:tc>
          <w:tcPr>
            <w:tcW w:w="2487" w:type="dxa"/>
          </w:tcPr>
          <w:p w:rsidR="00A02B30" w:rsidRDefault="00B05A60">
            <w:pPr>
              <w:pStyle w:val="TableParagraph"/>
              <w:spacing w:before="23" w:line="195" w:lineRule="exact"/>
              <w:ind w:left="520"/>
              <w:rPr>
                <w:sz w:val="18"/>
              </w:rPr>
            </w:pPr>
            <w:r>
              <w:rPr>
                <w:sz w:val="18"/>
              </w:rPr>
              <w:t>7371348.50</w:t>
            </w:r>
          </w:p>
        </w:tc>
        <w:tc>
          <w:tcPr>
            <w:tcW w:w="1246" w:type="dxa"/>
          </w:tcPr>
          <w:p w:rsidR="00A02B30" w:rsidRDefault="00B05A60">
            <w:pPr>
              <w:pStyle w:val="TableParagraph"/>
              <w:spacing w:before="23" w:line="195" w:lineRule="exact"/>
              <w:ind w:left="54" w:right="294"/>
              <w:jc w:val="center"/>
              <w:rPr>
                <w:sz w:val="18"/>
              </w:rPr>
            </w:pPr>
            <w:r>
              <w:rPr>
                <w:sz w:val="18"/>
              </w:rPr>
              <w:t>4931346.59</w:t>
            </w:r>
          </w:p>
        </w:tc>
      </w:tr>
      <w:tr w:rsidR="00A02B30">
        <w:trPr>
          <w:trHeight w:val="238"/>
        </w:trPr>
        <w:tc>
          <w:tcPr>
            <w:tcW w:w="874" w:type="dxa"/>
          </w:tcPr>
          <w:p w:rsidR="00A02B30" w:rsidRDefault="00B05A60">
            <w:pPr>
              <w:pStyle w:val="TableParagraph"/>
              <w:spacing w:before="0"/>
              <w:ind w:left="53"/>
              <w:rPr>
                <w:sz w:val="18"/>
              </w:rPr>
            </w:pPr>
            <w:r>
              <w:rPr>
                <w:sz w:val="18"/>
              </w:rPr>
              <w:t>П153</w:t>
            </w:r>
          </w:p>
        </w:tc>
        <w:tc>
          <w:tcPr>
            <w:tcW w:w="2492" w:type="dxa"/>
          </w:tcPr>
          <w:p w:rsidR="00A02B30" w:rsidRDefault="00B05A60">
            <w:pPr>
              <w:pStyle w:val="TableParagraph"/>
              <w:spacing w:before="0"/>
              <w:ind w:left="521"/>
              <w:rPr>
                <w:sz w:val="18"/>
              </w:rPr>
            </w:pPr>
            <w:r>
              <w:rPr>
                <w:sz w:val="18"/>
              </w:rPr>
              <w:t>7368942.34</w:t>
            </w:r>
          </w:p>
        </w:tc>
        <w:tc>
          <w:tcPr>
            <w:tcW w:w="1621" w:type="dxa"/>
          </w:tcPr>
          <w:p w:rsidR="00A02B30" w:rsidRDefault="00B05A60">
            <w:pPr>
              <w:pStyle w:val="TableParagraph"/>
              <w:spacing w:before="0"/>
              <w:ind w:left="51" w:right="673"/>
              <w:jc w:val="center"/>
              <w:rPr>
                <w:sz w:val="18"/>
              </w:rPr>
            </w:pPr>
            <w:r>
              <w:rPr>
                <w:sz w:val="18"/>
              </w:rPr>
              <w:t>4933239.09</w:t>
            </w:r>
          </w:p>
        </w:tc>
        <w:tc>
          <w:tcPr>
            <w:tcW w:w="1275" w:type="dxa"/>
          </w:tcPr>
          <w:p w:rsidR="00A02B30" w:rsidRDefault="00B05A60">
            <w:pPr>
              <w:pStyle w:val="TableParagraph"/>
              <w:spacing w:before="23" w:line="195" w:lineRule="exact"/>
              <w:ind w:left="430" w:right="401"/>
              <w:jc w:val="center"/>
              <w:rPr>
                <w:sz w:val="18"/>
              </w:rPr>
            </w:pPr>
            <w:r>
              <w:rPr>
                <w:sz w:val="18"/>
              </w:rPr>
              <w:t>55</w:t>
            </w:r>
          </w:p>
        </w:tc>
        <w:tc>
          <w:tcPr>
            <w:tcW w:w="2487" w:type="dxa"/>
          </w:tcPr>
          <w:p w:rsidR="00A02B30" w:rsidRDefault="00B05A60">
            <w:pPr>
              <w:pStyle w:val="TableParagraph"/>
              <w:spacing w:before="23" w:line="195" w:lineRule="exact"/>
              <w:ind w:left="520"/>
              <w:rPr>
                <w:sz w:val="18"/>
              </w:rPr>
            </w:pPr>
            <w:r>
              <w:rPr>
                <w:sz w:val="18"/>
              </w:rPr>
              <w:t>7371346.48</w:t>
            </w:r>
          </w:p>
        </w:tc>
        <w:tc>
          <w:tcPr>
            <w:tcW w:w="1246" w:type="dxa"/>
          </w:tcPr>
          <w:p w:rsidR="00A02B30" w:rsidRDefault="00B05A60">
            <w:pPr>
              <w:pStyle w:val="TableParagraph"/>
              <w:spacing w:before="23" w:line="195" w:lineRule="exact"/>
              <w:ind w:left="54" w:right="294"/>
              <w:jc w:val="center"/>
              <w:rPr>
                <w:sz w:val="18"/>
              </w:rPr>
            </w:pPr>
            <w:r>
              <w:rPr>
                <w:sz w:val="18"/>
              </w:rPr>
              <w:t>4931345.56</w:t>
            </w:r>
          </w:p>
        </w:tc>
      </w:tr>
      <w:tr w:rsidR="00A02B30">
        <w:trPr>
          <w:trHeight w:val="238"/>
        </w:trPr>
        <w:tc>
          <w:tcPr>
            <w:tcW w:w="874" w:type="dxa"/>
          </w:tcPr>
          <w:p w:rsidR="00A02B30" w:rsidRDefault="00B05A60">
            <w:pPr>
              <w:pStyle w:val="TableParagraph"/>
              <w:spacing w:before="0"/>
              <w:ind w:left="53"/>
              <w:rPr>
                <w:sz w:val="18"/>
              </w:rPr>
            </w:pPr>
            <w:r>
              <w:rPr>
                <w:sz w:val="18"/>
              </w:rPr>
              <w:t>П154</w:t>
            </w:r>
          </w:p>
        </w:tc>
        <w:tc>
          <w:tcPr>
            <w:tcW w:w="2492" w:type="dxa"/>
          </w:tcPr>
          <w:p w:rsidR="00A02B30" w:rsidRDefault="00B05A60">
            <w:pPr>
              <w:pStyle w:val="TableParagraph"/>
              <w:spacing w:before="0"/>
              <w:ind w:left="521"/>
              <w:rPr>
                <w:sz w:val="18"/>
              </w:rPr>
            </w:pPr>
            <w:r>
              <w:rPr>
                <w:sz w:val="18"/>
              </w:rPr>
              <w:t>7368892.00</w:t>
            </w:r>
          </w:p>
        </w:tc>
        <w:tc>
          <w:tcPr>
            <w:tcW w:w="1621" w:type="dxa"/>
          </w:tcPr>
          <w:p w:rsidR="00A02B30" w:rsidRDefault="00B05A60">
            <w:pPr>
              <w:pStyle w:val="TableParagraph"/>
              <w:spacing w:before="0"/>
              <w:ind w:left="51" w:right="673"/>
              <w:jc w:val="center"/>
              <w:rPr>
                <w:sz w:val="18"/>
              </w:rPr>
            </w:pPr>
            <w:r>
              <w:rPr>
                <w:sz w:val="18"/>
              </w:rPr>
              <w:t>4933272.45</w:t>
            </w:r>
          </w:p>
        </w:tc>
        <w:tc>
          <w:tcPr>
            <w:tcW w:w="1275" w:type="dxa"/>
          </w:tcPr>
          <w:p w:rsidR="00A02B30" w:rsidRDefault="00B05A60">
            <w:pPr>
              <w:pStyle w:val="TableParagraph"/>
              <w:spacing w:before="23" w:line="195" w:lineRule="exact"/>
              <w:ind w:left="430" w:right="401"/>
              <w:jc w:val="center"/>
              <w:rPr>
                <w:sz w:val="18"/>
              </w:rPr>
            </w:pPr>
            <w:r>
              <w:rPr>
                <w:sz w:val="18"/>
              </w:rPr>
              <w:t>56</w:t>
            </w:r>
          </w:p>
        </w:tc>
        <w:tc>
          <w:tcPr>
            <w:tcW w:w="2487" w:type="dxa"/>
          </w:tcPr>
          <w:p w:rsidR="00A02B30" w:rsidRDefault="00B05A60">
            <w:pPr>
              <w:pStyle w:val="TableParagraph"/>
              <w:spacing w:before="23" w:line="195" w:lineRule="exact"/>
              <w:ind w:left="520"/>
              <w:rPr>
                <w:sz w:val="18"/>
              </w:rPr>
            </w:pPr>
            <w:r>
              <w:rPr>
                <w:sz w:val="18"/>
              </w:rPr>
              <w:t>7371347.78</w:t>
            </w:r>
          </w:p>
        </w:tc>
        <w:tc>
          <w:tcPr>
            <w:tcW w:w="1246" w:type="dxa"/>
          </w:tcPr>
          <w:p w:rsidR="00A02B30" w:rsidRDefault="00B05A60">
            <w:pPr>
              <w:pStyle w:val="TableParagraph"/>
              <w:spacing w:before="23" w:line="195" w:lineRule="exact"/>
              <w:ind w:left="54" w:right="294"/>
              <w:jc w:val="center"/>
              <w:rPr>
                <w:sz w:val="18"/>
              </w:rPr>
            </w:pPr>
            <w:r>
              <w:rPr>
                <w:sz w:val="18"/>
              </w:rPr>
              <w:t>4931341.49</w:t>
            </w:r>
          </w:p>
        </w:tc>
      </w:tr>
      <w:tr w:rsidR="00A02B30">
        <w:trPr>
          <w:trHeight w:val="238"/>
        </w:trPr>
        <w:tc>
          <w:tcPr>
            <w:tcW w:w="874" w:type="dxa"/>
          </w:tcPr>
          <w:p w:rsidR="00A02B30" w:rsidRDefault="00B05A60">
            <w:pPr>
              <w:pStyle w:val="TableParagraph"/>
              <w:spacing w:before="0"/>
              <w:ind w:left="53"/>
              <w:rPr>
                <w:sz w:val="18"/>
              </w:rPr>
            </w:pPr>
            <w:r>
              <w:rPr>
                <w:sz w:val="18"/>
              </w:rPr>
              <w:t>П155</w:t>
            </w:r>
          </w:p>
        </w:tc>
        <w:tc>
          <w:tcPr>
            <w:tcW w:w="2492" w:type="dxa"/>
          </w:tcPr>
          <w:p w:rsidR="00A02B30" w:rsidRDefault="00B05A60">
            <w:pPr>
              <w:pStyle w:val="TableParagraph"/>
              <w:spacing w:before="0"/>
              <w:ind w:left="521"/>
              <w:rPr>
                <w:sz w:val="18"/>
              </w:rPr>
            </w:pPr>
            <w:r>
              <w:rPr>
                <w:sz w:val="18"/>
              </w:rPr>
              <w:t>7368840.96</w:t>
            </w:r>
          </w:p>
        </w:tc>
        <w:tc>
          <w:tcPr>
            <w:tcW w:w="1621" w:type="dxa"/>
          </w:tcPr>
          <w:p w:rsidR="00A02B30" w:rsidRDefault="00B05A60">
            <w:pPr>
              <w:pStyle w:val="TableParagraph"/>
              <w:spacing w:before="0"/>
              <w:ind w:left="51" w:right="673"/>
              <w:jc w:val="center"/>
              <w:rPr>
                <w:sz w:val="18"/>
              </w:rPr>
            </w:pPr>
            <w:r>
              <w:rPr>
                <w:sz w:val="18"/>
              </w:rPr>
              <w:t>4933307.47</w:t>
            </w:r>
          </w:p>
        </w:tc>
        <w:tc>
          <w:tcPr>
            <w:tcW w:w="1275" w:type="dxa"/>
          </w:tcPr>
          <w:p w:rsidR="00A02B30" w:rsidRDefault="00B05A60">
            <w:pPr>
              <w:pStyle w:val="TableParagraph"/>
              <w:spacing w:before="23" w:line="195" w:lineRule="exact"/>
              <w:ind w:left="430" w:right="401"/>
              <w:jc w:val="center"/>
              <w:rPr>
                <w:sz w:val="18"/>
              </w:rPr>
            </w:pPr>
            <w:r>
              <w:rPr>
                <w:sz w:val="18"/>
              </w:rPr>
              <w:t>57</w:t>
            </w:r>
          </w:p>
        </w:tc>
        <w:tc>
          <w:tcPr>
            <w:tcW w:w="2487" w:type="dxa"/>
          </w:tcPr>
          <w:p w:rsidR="00A02B30" w:rsidRDefault="00B05A60">
            <w:pPr>
              <w:pStyle w:val="TableParagraph"/>
              <w:spacing w:before="23" w:line="195" w:lineRule="exact"/>
              <w:ind w:left="520"/>
              <w:rPr>
                <w:sz w:val="18"/>
              </w:rPr>
            </w:pPr>
            <w:r>
              <w:rPr>
                <w:sz w:val="18"/>
              </w:rPr>
              <w:t>7371349.10</w:t>
            </w:r>
          </w:p>
        </w:tc>
        <w:tc>
          <w:tcPr>
            <w:tcW w:w="1246" w:type="dxa"/>
          </w:tcPr>
          <w:p w:rsidR="00A02B30" w:rsidRDefault="00B05A60">
            <w:pPr>
              <w:pStyle w:val="TableParagraph"/>
              <w:spacing w:before="23" w:line="195" w:lineRule="exact"/>
              <w:ind w:left="54" w:right="294"/>
              <w:jc w:val="center"/>
              <w:rPr>
                <w:sz w:val="18"/>
              </w:rPr>
            </w:pPr>
            <w:r>
              <w:rPr>
                <w:sz w:val="18"/>
              </w:rPr>
              <w:t>4931333.68</w:t>
            </w:r>
          </w:p>
        </w:tc>
      </w:tr>
      <w:tr w:rsidR="00A02B30">
        <w:trPr>
          <w:trHeight w:val="238"/>
        </w:trPr>
        <w:tc>
          <w:tcPr>
            <w:tcW w:w="874" w:type="dxa"/>
          </w:tcPr>
          <w:p w:rsidR="00A02B30" w:rsidRDefault="00B05A60">
            <w:pPr>
              <w:pStyle w:val="TableParagraph"/>
              <w:spacing w:before="0"/>
              <w:ind w:left="53"/>
              <w:rPr>
                <w:sz w:val="18"/>
              </w:rPr>
            </w:pPr>
            <w:r>
              <w:rPr>
                <w:sz w:val="18"/>
              </w:rPr>
              <w:t>П156</w:t>
            </w:r>
          </w:p>
        </w:tc>
        <w:tc>
          <w:tcPr>
            <w:tcW w:w="2492" w:type="dxa"/>
          </w:tcPr>
          <w:p w:rsidR="00A02B30" w:rsidRDefault="00B05A60">
            <w:pPr>
              <w:pStyle w:val="TableParagraph"/>
              <w:spacing w:before="0"/>
              <w:ind w:left="521"/>
              <w:rPr>
                <w:sz w:val="18"/>
              </w:rPr>
            </w:pPr>
            <w:r>
              <w:rPr>
                <w:sz w:val="18"/>
              </w:rPr>
              <w:t>7368836.06</w:t>
            </w:r>
          </w:p>
        </w:tc>
        <w:tc>
          <w:tcPr>
            <w:tcW w:w="1621" w:type="dxa"/>
          </w:tcPr>
          <w:p w:rsidR="00A02B30" w:rsidRDefault="00B05A60">
            <w:pPr>
              <w:pStyle w:val="TableParagraph"/>
              <w:spacing w:before="0"/>
              <w:ind w:left="51" w:right="673"/>
              <w:jc w:val="center"/>
              <w:rPr>
                <w:sz w:val="18"/>
              </w:rPr>
            </w:pPr>
            <w:r>
              <w:rPr>
                <w:sz w:val="18"/>
              </w:rPr>
              <w:t>4933311.66</w:t>
            </w:r>
          </w:p>
        </w:tc>
        <w:tc>
          <w:tcPr>
            <w:tcW w:w="1275" w:type="dxa"/>
          </w:tcPr>
          <w:p w:rsidR="00A02B30" w:rsidRDefault="00B05A60">
            <w:pPr>
              <w:pStyle w:val="TableParagraph"/>
              <w:spacing w:before="23" w:line="195" w:lineRule="exact"/>
              <w:ind w:left="430" w:right="401"/>
              <w:jc w:val="center"/>
              <w:rPr>
                <w:sz w:val="18"/>
              </w:rPr>
            </w:pPr>
            <w:r>
              <w:rPr>
                <w:sz w:val="18"/>
              </w:rPr>
              <w:t>58</w:t>
            </w:r>
          </w:p>
        </w:tc>
        <w:tc>
          <w:tcPr>
            <w:tcW w:w="2487" w:type="dxa"/>
          </w:tcPr>
          <w:p w:rsidR="00A02B30" w:rsidRDefault="00B05A60">
            <w:pPr>
              <w:pStyle w:val="TableParagraph"/>
              <w:spacing w:before="23" w:line="195" w:lineRule="exact"/>
              <w:ind w:left="520"/>
              <w:rPr>
                <w:sz w:val="18"/>
              </w:rPr>
            </w:pPr>
            <w:r>
              <w:rPr>
                <w:sz w:val="18"/>
              </w:rPr>
              <w:t>7371349.12</w:t>
            </w:r>
          </w:p>
        </w:tc>
        <w:tc>
          <w:tcPr>
            <w:tcW w:w="1246" w:type="dxa"/>
          </w:tcPr>
          <w:p w:rsidR="00A02B30" w:rsidRDefault="00B05A60">
            <w:pPr>
              <w:pStyle w:val="TableParagraph"/>
              <w:spacing w:before="23" w:line="195" w:lineRule="exact"/>
              <w:ind w:left="54" w:right="294"/>
              <w:jc w:val="center"/>
              <w:rPr>
                <w:sz w:val="18"/>
              </w:rPr>
            </w:pPr>
            <w:r>
              <w:rPr>
                <w:sz w:val="18"/>
              </w:rPr>
              <w:t>4931325.11</w:t>
            </w:r>
          </w:p>
        </w:tc>
      </w:tr>
      <w:tr w:rsidR="00A02B30">
        <w:trPr>
          <w:trHeight w:val="238"/>
        </w:trPr>
        <w:tc>
          <w:tcPr>
            <w:tcW w:w="874" w:type="dxa"/>
          </w:tcPr>
          <w:p w:rsidR="00A02B30" w:rsidRDefault="00B05A60">
            <w:pPr>
              <w:pStyle w:val="TableParagraph"/>
              <w:spacing w:before="0"/>
              <w:ind w:left="52"/>
              <w:rPr>
                <w:sz w:val="18"/>
              </w:rPr>
            </w:pPr>
            <w:r>
              <w:rPr>
                <w:sz w:val="18"/>
              </w:rPr>
              <w:t>П157</w:t>
            </w:r>
          </w:p>
        </w:tc>
        <w:tc>
          <w:tcPr>
            <w:tcW w:w="2492" w:type="dxa"/>
          </w:tcPr>
          <w:p w:rsidR="00A02B30" w:rsidRDefault="00B05A60">
            <w:pPr>
              <w:pStyle w:val="TableParagraph"/>
              <w:spacing w:before="0"/>
              <w:ind w:left="521"/>
              <w:rPr>
                <w:sz w:val="18"/>
              </w:rPr>
            </w:pPr>
            <w:r>
              <w:rPr>
                <w:sz w:val="18"/>
              </w:rPr>
              <w:t>7368831.99</w:t>
            </w:r>
          </w:p>
        </w:tc>
        <w:tc>
          <w:tcPr>
            <w:tcW w:w="1621" w:type="dxa"/>
          </w:tcPr>
          <w:p w:rsidR="00A02B30" w:rsidRDefault="00B05A60">
            <w:pPr>
              <w:pStyle w:val="TableParagraph"/>
              <w:spacing w:before="0"/>
              <w:ind w:left="51" w:right="673"/>
              <w:jc w:val="center"/>
              <w:rPr>
                <w:sz w:val="18"/>
              </w:rPr>
            </w:pPr>
            <w:r>
              <w:rPr>
                <w:sz w:val="18"/>
              </w:rPr>
              <w:t>4933315.15</w:t>
            </w:r>
          </w:p>
        </w:tc>
        <w:tc>
          <w:tcPr>
            <w:tcW w:w="1275" w:type="dxa"/>
          </w:tcPr>
          <w:p w:rsidR="00A02B30" w:rsidRDefault="00B05A60">
            <w:pPr>
              <w:pStyle w:val="TableParagraph"/>
              <w:spacing w:before="23" w:line="195" w:lineRule="exact"/>
              <w:ind w:left="430" w:right="401"/>
              <w:jc w:val="center"/>
              <w:rPr>
                <w:sz w:val="18"/>
              </w:rPr>
            </w:pPr>
            <w:r>
              <w:rPr>
                <w:sz w:val="18"/>
              </w:rPr>
              <w:t>59</w:t>
            </w:r>
          </w:p>
        </w:tc>
        <w:tc>
          <w:tcPr>
            <w:tcW w:w="2487" w:type="dxa"/>
          </w:tcPr>
          <w:p w:rsidR="00A02B30" w:rsidRDefault="00B05A60">
            <w:pPr>
              <w:pStyle w:val="TableParagraph"/>
              <w:spacing w:before="23" w:line="195" w:lineRule="exact"/>
              <w:ind w:left="520"/>
              <w:rPr>
                <w:sz w:val="18"/>
              </w:rPr>
            </w:pPr>
            <w:r>
              <w:rPr>
                <w:sz w:val="18"/>
              </w:rPr>
              <w:t>7371345.61</w:t>
            </w:r>
          </w:p>
        </w:tc>
        <w:tc>
          <w:tcPr>
            <w:tcW w:w="1246" w:type="dxa"/>
          </w:tcPr>
          <w:p w:rsidR="00A02B30" w:rsidRDefault="00B05A60">
            <w:pPr>
              <w:pStyle w:val="TableParagraph"/>
              <w:spacing w:before="23" w:line="195" w:lineRule="exact"/>
              <w:ind w:left="54" w:right="294"/>
              <w:jc w:val="center"/>
              <w:rPr>
                <w:sz w:val="18"/>
              </w:rPr>
            </w:pPr>
            <w:r>
              <w:rPr>
                <w:sz w:val="18"/>
              </w:rPr>
              <w:t>4931297.59</w:t>
            </w:r>
          </w:p>
        </w:tc>
      </w:tr>
      <w:tr w:rsidR="00A02B30">
        <w:trPr>
          <w:trHeight w:val="238"/>
        </w:trPr>
        <w:tc>
          <w:tcPr>
            <w:tcW w:w="874" w:type="dxa"/>
          </w:tcPr>
          <w:p w:rsidR="00A02B30" w:rsidRDefault="00B05A60">
            <w:pPr>
              <w:pStyle w:val="TableParagraph"/>
              <w:spacing w:before="0"/>
              <w:ind w:left="52"/>
              <w:rPr>
                <w:sz w:val="18"/>
              </w:rPr>
            </w:pPr>
            <w:r>
              <w:rPr>
                <w:sz w:val="18"/>
              </w:rPr>
              <w:t>П158</w:t>
            </w:r>
          </w:p>
        </w:tc>
        <w:tc>
          <w:tcPr>
            <w:tcW w:w="2492" w:type="dxa"/>
          </w:tcPr>
          <w:p w:rsidR="00A02B30" w:rsidRDefault="00B05A60">
            <w:pPr>
              <w:pStyle w:val="TableParagraph"/>
              <w:spacing w:before="0"/>
              <w:ind w:left="525"/>
              <w:rPr>
                <w:sz w:val="18"/>
              </w:rPr>
            </w:pPr>
            <w:r>
              <w:rPr>
                <w:sz w:val="18"/>
              </w:rPr>
              <w:t>7368811.10</w:t>
            </w:r>
          </w:p>
        </w:tc>
        <w:tc>
          <w:tcPr>
            <w:tcW w:w="1621" w:type="dxa"/>
          </w:tcPr>
          <w:p w:rsidR="00A02B30" w:rsidRDefault="00B05A60">
            <w:pPr>
              <w:pStyle w:val="TableParagraph"/>
              <w:spacing w:before="0"/>
              <w:ind w:left="51" w:right="673"/>
              <w:jc w:val="center"/>
              <w:rPr>
                <w:sz w:val="18"/>
              </w:rPr>
            </w:pPr>
            <w:r>
              <w:rPr>
                <w:sz w:val="18"/>
              </w:rPr>
              <w:t>4933330.20</w:t>
            </w:r>
          </w:p>
        </w:tc>
        <w:tc>
          <w:tcPr>
            <w:tcW w:w="1275" w:type="dxa"/>
          </w:tcPr>
          <w:p w:rsidR="00A02B30" w:rsidRDefault="00B05A60">
            <w:pPr>
              <w:pStyle w:val="TableParagraph"/>
              <w:spacing w:before="23" w:line="195" w:lineRule="exact"/>
              <w:ind w:left="430" w:right="401"/>
              <w:jc w:val="center"/>
              <w:rPr>
                <w:sz w:val="18"/>
              </w:rPr>
            </w:pPr>
            <w:r>
              <w:rPr>
                <w:sz w:val="18"/>
              </w:rPr>
              <w:t>60</w:t>
            </w:r>
          </w:p>
        </w:tc>
        <w:tc>
          <w:tcPr>
            <w:tcW w:w="2487" w:type="dxa"/>
          </w:tcPr>
          <w:p w:rsidR="00A02B30" w:rsidRDefault="00B05A60">
            <w:pPr>
              <w:pStyle w:val="TableParagraph"/>
              <w:spacing w:before="23" w:line="195" w:lineRule="exact"/>
              <w:ind w:left="520"/>
              <w:rPr>
                <w:sz w:val="18"/>
              </w:rPr>
            </w:pPr>
            <w:r>
              <w:rPr>
                <w:sz w:val="18"/>
              </w:rPr>
              <w:t>7371344.72</w:t>
            </w:r>
          </w:p>
        </w:tc>
        <w:tc>
          <w:tcPr>
            <w:tcW w:w="1246" w:type="dxa"/>
          </w:tcPr>
          <w:p w:rsidR="00A02B30" w:rsidRDefault="00B05A60">
            <w:pPr>
              <w:pStyle w:val="TableParagraph"/>
              <w:spacing w:before="23" w:line="195" w:lineRule="exact"/>
              <w:ind w:left="54" w:right="294"/>
              <w:jc w:val="center"/>
              <w:rPr>
                <w:sz w:val="18"/>
              </w:rPr>
            </w:pPr>
            <w:r>
              <w:rPr>
                <w:sz w:val="18"/>
              </w:rPr>
              <w:t>4931246.72</w:t>
            </w:r>
          </w:p>
        </w:tc>
      </w:tr>
      <w:tr w:rsidR="00A02B30">
        <w:trPr>
          <w:trHeight w:val="238"/>
        </w:trPr>
        <w:tc>
          <w:tcPr>
            <w:tcW w:w="874" w:type="dxa"/>
          </w:tcPr>
          <w:p w:rsidR="00A02B30" w:rsidRDefault="00B05A60">
            <w:pPr>
              <w:pStyle w:val="TableParagraph"/>
              <w:spacing w:before="0"/>
              <w:ind w:left="52"/>
              <w:rPr>
                <w:sz w:val="18"/>
              </w:rPr>
            </w:pPr>
            <w:r>
              <w:rPr>
                <w:sz w:val="18"/>
              </w:rPr>
              <w:t>П159</w:t>
            </w:r>
          </w:p>
        </w:tc>
        <w:tc>
          <w:tcPr>
            <w:tcW w:w="2492" w:type="dxa"/>
          </w:tcPr>
          <w:p w:rsidR="00A02B30" w:rsidRDefault="00B05A60">
            <w:pPr>
              <w:pStyle w:val="TableParagraph"/>
              <w:spacing w:before="0"/>
              <w:ind w:left="521"/>
              <w:rPr>
                <w:sz w:val="18"/>
              </w:rPr>
            </w:pPr>
            <w:r>
              <w:rPr>
                <w:sz w:val="18"/>
              </w:rPr>
              <w:t>7368801.66</w:t>
            </w:r>
          </w:p>
        </w:tc>
        <w:tc>
          <w:tcPr>
            <w:tcW w:w="1621" w:type="dxa"/>
          </w:tcPr>
          <w:p w:rsidR="00A02B30" w:rsidRDefault="00B05A60">
            <w:pPr>
              <w:pStyle w:val="TableParagraph"/>
              <w:spacing w:before="0"/>
              <w:ind w:left="51" w:right="673"/>
              <w:jc w:val="center"/>
              <w:rPr>
                <w:sz w:val="18"/>
              </w:rPr>
            </w:pPr>
            <w:r>
              <w:rPr>
                <w:sz w:val="18"/>
              </w:rPr>
              <w:t>4933337.02</w:t>
            </w:r>
          </w:p>
        </w:tc>
        <w:tc>
          <w:tcPr>
            <w:tcW w:w="1275" w:type="dxa"/>
          </w:tcPr>
          <w:p w:rsidR="00A02B30" w:rsidRDefault="00B05A60">
            <w:pPr>
              <w:pStyle w:val="TableParagraph"/>
              <w:spacing w:before="23" w:line="195" w:lineRule="exact"/>
              <w:ind w:left="430" w:right="401"/>
              <w:jc w:val="center"/>
              <w:rPr>
                <w:sz w:val="18"/>
              </w:rPr>
            </w:pPr>
            <w:r>
              <w:rPr>
                <w:sz w:val="18"/>
              </w:rPr>
              <w:t>61</w:t>
            </w:r>
          </w:p>
        </w:tc>
        <w:tc>
          <w:tcPr>
            <w:tcW w:w="2487" w:type="dxa"/>
          </w:tcPr>
          <w:p w:rsidR="00A02B30" w:rsidRDefault="00B05A60">
            <w:pPr>
              <w:pStyle w:val="TableParagraph"/>
              <w:spacing w:before="23" w:line="195" w:lineRule="exact"/>
              <w:ind w:left="520"/>
              <w:rPr>
                <w:sz w:val="18"/>
              </w:rPr>
            </w:pPr>
            <w:r>
              <w:rPr>
                <w:sz w:val="18"/>
              </w:rPr>
              <w:t>7371342.84</w:t>
            </w:r>
          </w:p>
        </w:tc>
        <w:tc>
          <w:tcPr>
            <w:tcW w:w="1246" w:type="dxa"/>
          </w:tcPr>
          <w:p w:rsidR="00A02B30" w:rsidRDefault="00B05A60">
            <w:pPr>
              <w:pStyle w:val="TableParagraph"/>
              <w:spacing w:before="23" w:line="195" w:lineRule="exact"/>
              <w:ind w:left="54" w:right="294"/>
              <w:jc w:val="center"/>
              <w:rPr>
                <w:sz w:val="18"/>
              </w:rPr>
            </w:pPr>
            <w:r>
              <w:rPr>
                <w:sz w:val="18"/>
              </w:rPr>
              <w:t>4931230.09</w:t>
            </w:r>
          </w:p>
        </w:tc>
      </w:tr>
      <w:tr w:rsidR="00A02B30">
        <w:trPr>
          <w:trHeight w:val="238"/>
        </w:trPr>
        <w:tc>
          <w:tcPr>
            <w:tcW w:w="874" w:type="dxa"/>
          </w:tcPr>
          <w:p w:rsidR="00A02B30" w:rsidRDefault="00B05A60">
            <w:pPr>
              <w:pStyle w:val="TableParagraph"/>
              <w:spacing w:before="0"/>
              <w:ind w:left="52"/>
              <w:rPr>
                <w:sz w:val="18"/>
              </w:rPr>
            </w:pPr>
            <w:r>
              <w:rPr>
                <w:sz w:val="18"/>
              </w:rPr>
              <w:t>П160</w:t>
            </w:r>
          </w:p>
        </w:tc>
        <w:tc>
          <w:tcPr>
            <w:tcW w:w="2492" w:type="dxa"/>
          </w:tcPr>
          <w:p w:rsidR="00A02B30" w:rsidRDefault="00B05A60">
            <w:pPr>
              <w:pStyle w:val="TableParagraph"/>
              <w:spacing w:before="0"/>
              <w:ind w:left="521"/>
              <w:rPr>
                <w:sz w:val="18"/>
              </w:rPr>
            </w:pPr>
            <w:r>
              <w:rPr>
                <w:sz w:val="18"/>
              </w:rPr>
              <w:t>7368799.58</w:t>
            </w:r>
          </w:p>
        </w:tc>
        <w:tc>
          <w:tcPr>
            <w:tcW w:w="1621" w:type="dxa"/>
          </w:tcPr>
          <w:p w:rsidR="00A02B30" w:rsidRDefault="00B05A60">
            <w:pPr>
              <w:pStyle w:val="TableParagraph"/>
              <w:spacing w:before="0"/>
              <w:ind w:left="51" w:right="673"/>
              <w:jc w:val="center"/>
              <w:rPr>
                <w:sz w:val="18"/>
              </w:rPr>
            </w:pPr>
            <w:r>
              <w:rPr>
                <w:sz w:val="18"/>
              </w:rPr>
              <w:t>4933340.00</w:t>
            </w:r>
          </w:p>
        </w:tc>
        <w:tc>
          <w:tcPr>
            <w:tcW w:w="1275" w:type="dxa"/>
          </w:tcPr>
          <w:p w:rsidR="00A02B30" w:rsidRDefault="00B05A60">
            <w:pPr>
              <w:pStyle w:val="TableParagraph"/>
              <w:spacing w:before="23" w:line="195" w:lineRule="exact"/>
              <w:ind w:left="430" w:right="401"/>
              <w:jc w:val="center"/>
              <w:rPr>
                <w:sz w:val="18"/>
              </w:rPr>
            </w:pPr>
            <w:r>
              <w:rPr>
                <w:sz w:val="18"/>
              </w:rPr>
              <w:t>62</w:t>
            </w:r>
          </w:p>
        </w:tc>
        <w:tc>
          <w:tcPr>
            <w:tcW w:w="2487" w:type="dxa"/>
          </w:tcPr>
          <w:p w:rsidR="00A02B30" w:rsidRDefault="00B05A60">
            <w:pPr>
              <w:pStyle w:val="TableParagraph"/>
              <w:spacing w:before="23" w:line="195" w:lineRule="exact"/>
              <w:ind w:left="520"/>
              <w:rPr>
                <w:sz w:val="18"/>
              </w:rPr>
            </w:pPr>
            <w:r>
              <w:rPr>
                <w:sz w:val="18"/>
              </w:rPr>
              <w:t>7371339.27</w:t>
            </w:r>
          </w:p>
        </w:tc>
        <w:tc>
          <w:tcPr>
            <w:tcW w:w="1246" w:type="dxa"/>
          </w:tcPr>
          <w:p w:rsidR="00A02B30" w:rsidRDefault="00B05A60">
            <w:pPr>
              <w:pStyle w:val="TableParagraph"/>
              <w:spacing w:before="23" w:line="195" w:lineRule="exact"/>
              <w:ind w:left="54" w:right="294"/>
              <w:jc w:val="center"/>
              <w:rPr>
                <w:sz w:val="18"/>
              </w:rPr>
            </w:pPr>
            <w:r>
              <w:rPr>
                <w:sz w:val="18"/>
              </w:rPr>
              <w:t>4931215.07</w:t>
            </w:r>
          </w:p>
        </w:tc>
      </w:tr>
      <w:tr w:rsidR="00A02B30">
        <w:trPr>
          <w:trHeight w:val="238"/>
        </w:trPr>
        <w:tc>
          <w:tcPr>
            <w:tcW w:w="874" w:type="dxa"/>
          </w:tcPr>
          <w:p w:rsidR="00A02B30" w:rsidRDefault="00B05A60">
            <w:pPr>
              <w:pStyle w:val="TableParagraph"/>
              <w:spacing w:before="0"/>
              <w:ind w:left="52"/>
              <w:rPr>
                <w:sz w:val="18"/>
              </w:rPr>
            </w:pPr>
            <w:r>
              <w:rPr>
                <w:sz w:val="18"/>
              </w:rPr>
              <w:t>П161</w:t>
            </w:r>
          </w:p>
        </w:tc>
        <w:tc>
          <w:tcPr>
            <w:tcW w:w="2492" w:type="dxa"/>
          </w:tcPr>
          <w:p w:rsidR="00A02B30" w:rsidRDefault="00B05A60">
            <w:pPr>
              <w:pStyle w:val="TableParagraph"/>
              <w:spacing w:before="0"/>
              <w:ind w:left="521"/>
              <w:rPr>
                <w:sz w:val="18"/>
              </w:rPr>
            </w:pPr>
            <w:r>
              <w:rPr>
                <w:sz w:val="18"/>
              </w:rPr>
              <w:t>7368782.40</w:t>
            </w:r>
          </w:p>
        </w:tc>
        <w:tc>
          <w:tcPr>
            <w:tcW w:w="1621" w:type="dxa"/>
          </w:tcPr>
          <w:p w:rsidR="00A02B30" w:rsidRDefault="00B05A60">
            <w:pPr>
              <w:pStyle w:val="TableParagraph"/>
              <w:spacing w:before="0"/>
              <w:ind w:left="51" w:right="673"/>
              <w:jc w:val="center"/>
              <w:rPr>
                <w:sz w:val="18"/>
              </w:rPr>
            </w:pPr>
            <w:r>
              <w:rPr>
                <w:sz w:val="18"/>
              </w:rPr>
              <w:t>4933350.10</w:t>
            </w:r>
          </w:p>
        </w:tc>
        <w:tc>
          <w:tcPr>
            <w:tcW w:w="1275" w:type="dxa"/>
          </w:tcPr>
          <w:p w:rsidR="00A02B30" w:rsidRDefault="00B05A60">
            <w:pPr>
              <w:pStyle w:val="TableParagraph"/>
              <w:spacing w:before="23" w:line="195" w:lineRule="exact"/>
              <w:ind w:left="430" w:right="401"/>
              <w:jc w:val="center"/>
              <w:rPr>
                <w:sz w:val="18"/>
              </w:rPr>
            </w:pPr>
            <w:r>
              <w:rPr>
                <w:sz w:val="18"/>
              </w:rPr>
              <w:t>63</w:t>
            </w:r>
          </w:p>
        </w:tc>
        <w:tc>
          <w:tcPr>
            <w:tcW w:w="2487" w:type="dxa"/>
          </w:tcPr>
          <w:p w:rsidR="00A02B30" w:rsidRDefault="00B05A60">
            <w:pPr>
              <w:pStyle w:val="TableParagraph"/>
              <w:spacing w:before="23" w:line="195" w:lineRule="exact"/>
              <w:ind w:left="520"/>
              <w:rPr>
                <w:sz w:val="18"/>
              </w:rPr>
            </w:pPr>
            <w:r>
              <w:rPr>
                <w:sz w:val="18"/>
              </w:rPr>
              <w:t>7371335.66</w:t>
            </w:r>
          </w:p>
        </w:tc>
        <w:tc>
          <w:tcPr>
            <w:tcW w:w="1246" w:type="dxa"/>
          </w:tcPr>
          <w:p w:rsidR="00A02B30" w:rsidRDefault="00B05A60">
            <w:pPr>
              <w:pStyle w:val="TableParagraph"/>
              <w:spacing w:before="23" w:line="195" w:lineRule="exact"/>
              <w:ind w:left="54" w:right="294"/>
              <w:jc w:val="center"/>
              <w:rPr>
                <w:sz w:val="18"/>
              </w:rPr>
            </w:pPr>
            <w:r>
              <w:rPr>
                <w:sz w:val="18"/>
              </w:rPr>
              <w:t>4931197.65</w:t>
            </w:r>
          </w:p>
        </w:tc>
      </w:tr>
      <w:tr w:rsidR="00A02B30">
        <w:trPr>
          <w:trHeight w:val="238"/>
        </w:trPr>
        <w:tc>
          <w:tcPr>
            <w:tcW w:w="874" w:type="dxa"/>
          </w:tcPr>
          <w:p w:rsidR="00A02B30" w:rsidRDefault="00B05A60">
            <w:pPr>
              <w:pStyle w:val="TableParagraph"/>
              <w:spacing w:before="0"/>
              <w:ind w:left="52"/>
              <w:rPr>
                <w:sz w:val="18"/>
              </w:rPr>
            </w:pPr>
            <w:r>
              <w:rPr>
                <w:sz w:val="18"/>
              </w:rPr>
              <w:t>П162</w:t>
            </w:r>
          </w:p>
        </w:tc>
        <w:tc>
          <w:tcPr>
            <w:tcW w:w="2492" w:type="dxa"/>
          </w:tcPr>
          <w:p w:rsidR="00A02B30" w:rsidRDefault="00B05A60">
            <w:pPr>
              <w:pStyle w:val="TableParagraph"/>
              <w:spacing w:before="0"/>
              <w:ind w:left="521"/>
              <w:rPr>
                <w:sz w:val="18"/>
              </w:rPr>
            </w:pPr>
            <w:r>
              <w:rPr>
                <w:sz w:val="18"/>
              </w:rPr>
              <w:t>7368771.28</w:t>
            </w:r>
          </w:p>
        </w:tc>
        <w:tc>
          <w:tcPr>
            <w:tcW w:w="1621" w:type="dxa"/>
          </w:tcPr>
          <w:p w:rsidR="00A02B30" w:rsidRDefault="00B05A60">
            <w:pPr>
              <w:pStyle w:val="TableParagraph"/>
              <w:spacing w:before="0"/>
              <w:ind w:left="51" w:right="673"/>
              <w:jc w:val="center"/>
              <w:rPr>
                <w:sz w:val="18"/>
              </w:rPr>
            </w:pPr>
            <w:r>
              <w:rPr>
                <w:sz w:val="18"/>
              </w:rPr>
              <w:t>4933354.50</w:t>
            </w:r>
          </w:p>
        </w:tc>
        <w:tc>
          <w:tcPr>
            <w:tcW w:w="1275" w:type="dxa"/>
          </w:tcPr>
          <w:p w:rsidR="00A02B30" w:rsidRDefault="00B05A60">
            <w:pPr>
              <w:pStyle w:val="TableParagraph"/>
              <w:spacing w:before="23" w:line="195" w:lineRule="exact"/>
              <w:ind w:left="430" w:right="401"/>
              <w:jc w:val="center"/>
              <w:rPr>
                <w:sz w:val="18"/>
              </w:rPr>
            </w:pPr>
            <w:r>
              <w:rPr>
                <w:sz w:val="18"/>
              </w:rPr>
              <w:t>64</w:t>
            </w:r>
          </w:p>
        </w:tc>
        <w:tc>
          <w:tcPr>
            <w:tcW w:w="2487" w:type="dxa"/>
          </w:tcPr>
          <w:p w:rsidR="00A02B30" w:rsidRDefault="00B05A60">
            <w:pPr>
              <w:pStyle w:val="TableParagraph"/>
              <w:spacing w:before="23" w:line="195" w:lineRule="exact"/>
              <w:ind w:left="519"/>
              <w:rPr>
                <w:sz w:val="18"/>
              </w:rPr>
            </w:pPr>
            <w:r>
              <w:rPr>
                <w:sz w:val="18"/>
              </w:rPr>
              <w:t>7371333.94</w:t>
            </w:r>
          </w:p>
        </w:tc>
        <w:tc>
          <w:tcPr>
            <w:tcW w:w="1246" w:type="dxa"/>
          </w:tcPr>
          <w:p w:rsidR="00A02B30" w:rsidRDefault="00B05A60">
            <w:pPr>
              <w:pStyle w:val="TableParagraph"/>
              <w:spacing w:before="23" w:line="195" w:lineRule="exact"/>
              <w:ind w:left="54" w:right="295"/>
              <w:jc w:val="center"/>
              <w:rPr>
                <w:sz w:val="18"/>
              </w:rPr>
            </w:pPr>
            <w:r>
              <w:rPr>
                <w:sz w:val="18"/>
              </w:rPr>
              <w:t>4931185.47</w:t>
            </w:r>
          </w:p>
        </w:tc>
      </w:tr>
      <w:tr w:rsidR="00A02B30">
        <w:trPr>
          <w:trHeight w:val="249"/>
        </w:trPr>
        <w:tc>
          <w:tcPr>
            <w:tcW w:w="874" w:type="dxa"/>
          </w:tcPr>
          <w:p w:rsidR="00A02B30" w:rsidRDefault="00B05A60">
            <w:pPr>
              <w:pStyle w:val="TableParagraph"/>
              <w:spacing w:before="0"/>
              <w:ind w:left="52"/>
              <w:rPr>
                <w:sz w:val="18"/>
              </w:rPr>
            </w:pPr>
            <w:r>
              <w:rPr>
                <w:sz w:val="18"/>
              </w:rPr>
              <w:t>П163</w:t>
            </w:r>
          </w:p>
        </w:tc>
        <w:tc>
          <w:tcPr>
            <w:tcW w:w="2492" w:type="dxa"/>
          </w:tcPr>
          <w:p w:rsidR="00A02B30" w:rsidRDefault="00B05A60">
            <w:pPr>
              <w:pStyle w:val="TableParagraph"/>
              <w:spacing w:before="0"/>
              <w:ind w:left="521"/>
              <w:rPr>
                <w:sz w:val="18"/>
              </w:rPr>
            </w:pPr>
            <w:r>
              <w:rPr>
                <w:sz w:val="18"/>
              </w:rPr>
              <w:t>7368744.59</w:t>
            </w:r>
          </w:p>
        </w:tc>
        <w:tc>
          <w:tcPr>
            <w:tcW w:w="1621" w:type="dxa"/>
          </w:tcPr>
          <w:p w:rsidR="00A02B30" w:rsidRDefault="00B05A60">
            <w:pPr>
              <w:pStyle w:val="TableParagraph"/>
              <w:spacing w:before="0"/>
              <w:ind w:left="51" w:right="673"/>
              <w:jc w:val="center"/>
              <w:rPr>
                <w:sz w:val="18"/>
              </w:rPr>
            </w:pPr>
            <w:r>
              <w:rPr>
                <w:sz w:val="18"/>
              </w:rPr>
              <w:t>4933372.85</w:t>
            </w:r>
          </w:p>
        </w:tc>
        <w:tc>
          <w:tcPr>
            <w:tcW w:w="1275" w:type="dxa"/>
          </w:tcPr>
          <w:p w:rsidR="00A02B30" w:rsidRDefault="00B05A60">
            <w:pPr>
              <w:pStyle w:val="TableParagraph"/>
              <w:spacing w:before="23" w:line="206" w:lineRule="exact"/>
              <w:ind w:left="429" w:right="401"/>
              <w:jc w:val="center"/>
              <w:rPr>
                <w:sz w:val="18"/>
              </w:rPr>
            </w:pPr>
            <w:r>
              <w:rPr>
                <w:sz w:val="18"/>
              </w:rPr>
              <w:t>65</w:t>
            </w:r>
          </w:p>
        </w:tc>
        <w:tc>
          <w:tcPr>
            <w:tcW w:w="2487" w:type="dxa"/>
          </w:tcPr>
          <w:p w:rsidR="00A02B30" w:rsidRDefault="00B05A60">
            <w:pPr>
              <w:pStyle w:val="TableParagraph"/>
              <w:spacing w:before="23" w:line="206" w:lineRule="exact"/>
              <w:ind w:left="519"/>
              <w:rPr>
                <w:sz w:val="18"/>
              </w:rPr>
            </w:pPr>
            <w:r>
              <w:rPr>
                <w:sz w:val="18"/>
              </w:rPr>
              <w:t>7371330.17</w:t>
            </w:r>
          </w:p>
        </w:tc>
        <w:tc>
          <w:tcPr>
            <w:tcW w:w="1246" w:type="dxa"/>
          </w:tcPr>
          <w:p w:rsidR="00A02B30" w:rsidRDefault="00B05A60">
            <w:pPr>
              <w:pStyle w:val="TableParagraph"/>
              <w:spacing w:before="23" w:line="206" w:lineRule="exact"/>
              <w:ind w:left="54" w:right="295"/>
              <w:jc w:val="center"/>
              <w:rPr>
                <w:sz w:val="18"/>
              </w:rPr>
            </w:pPr>
            <w:r>
              <w:rPr>
                <w:sz w:val="18"/>
              </w:rPr>
              <w:t>4931146.43</w:t>
            </w:r>
          </w:p>
        </w:tc>
      </w:tr>
      <w:tr w:rsidR="00A02B30">
        <w:trPr>
          <w:trHeight w:val="238"/>
        </w:trPr>
        <w:tc>
          <w:tcPr>
            <w:tcW w:w="874" w:type="dxa"/>
          </w:tcPr>
          <w:p w:rsidR="00A02B30" w:rsidRDefault="00A02B30">
            <w:pPr>
              <w:pStyle w:val="TableParagraph"/>
              <w:spacing w:before="0"/>
              <w:rPr>
                <w:sz w:val="16"/>
              </w:rPr>
            </w:pPr>
          </w:p>
        </w:tc>
        <w:tc>
          <w:tcPr>
            <w:tcW w:w="2492" w:type="dxa"/>
          </w:tcPr>
          <w:p w:rsidR="00A02B30" w:rsidRDefault="00A02B30">
            <w:pPr>
              <w:pStyle w:val="TableParagraph"/>
              <w:spacing w:before="0"/>
              <w:rPr>
                <w:sz w:val="16"/>
              </w:rPr>
            </w:pPr>
          </w:p>
        </w:tc>
        <w:tc>
          <w:tcPr>
            <w:tcW w:w="1621" w:type="dxa"/>
          </w:tcPr>
          <w:p w:rsidR="00A02B30" w:rsidRDefault="00A02B30">
            <w:pPr>
              <w:pStyle w:val="TableParagraph"/>
              <w:spacing w:before="0"/>
              <w:rPr>
                <w:sz w:val="16"/>
              </w:rPr>
            </w:pPr>
          </w:p>
        </w:tc>
        <w:tc>
          <w:tcPr>
            <w:tcW w:w="1275" w:type="dxa"/>
          </w:tcPr>
          <w:p w:rsidR="00A02B30" w:rsidRDefault="00B05A60">
            <w:pPr>
              <w:pStyle w:val="TableParagraph"/>
              <w:spacing w:line="206" w:lineRule="exact"/>
              <w:ind w:left="429" w:right="401"/>
              <w:jc w:val="center"/>
              <w:rPr>
                <w:sz w:val="18"/>
              </w:rPr>
            </w:pPr>
            <w:r>
              <w:rPr>
                <w:sz w:val="18"/>
              </w:rPr>
              <w:t>66</w:t>
            </w:r>
          </w:p>
        </w:tc>
        <w:tc>
          <w:tcPr>
            <w:tcW w:w="2487" w:type="dxa"/>
          </w:tcPr>
          <w:p w:rsidR="00A02B30" w:rsidRDefault="00B05A60">
            <w:pPr>
              <w:pStyle w:val="TableParagraph"/>
              <w:spacing w:line="206" w:lineRule="exact"/>
              <w:ind w:left="519"/>
              <w:rPr>
                <w:sz w:val="18"/>
              </w:rPr>
            </w:pPr>
            <w:r>
              <w:rPr>
                <w:sz w:val="18"/>
              </w:rPr>
              <w:t>7371329.23</w:t>
            </w:r>
          </w:p>
        </w:tc>
        <w:tc>
          <w:tcPr>
            <w:tcW w:w="1246" w:type="dxa"/>
          </w:tcPr>
          <w:p w:rsidR="00A02B30" w:rsidRDefault="00B05A60">
            <w:pPr>
              <w:pStyle w:val="TableParagraph"/>
              <w:spacing w:line="206" w:lineRule="exact"/>
              <w:ind w:left="53" w:right="295"/>
              <w:jc w:val="center"/>
              <w:rPr>
                <w:sz w:val="18"/>
              </w:rPr>
            </w:pPr>
            <w:r>
              <w:rPr>
                <w:sz w:val="18"/>
              </w:rPr>
              <w:t>4931140.21</w:t>
            </w:r>
          </w:p>
        </w:tc>
      </w:tr>
      <w:tr w:rsidR="00A02B30">
        <w:trPr>
          <w:trHeight w:val="262"/>
        </w:trPr>
        <w:tc>
          <w:tcPr>
            <w:tcW w:w="874" w:type="dxa"/>
          </w:tcPr>
          <w:p w:rsidR="00A02B30" w:rsidRDefault="00A02B30">
            <w:pPr>
              <w:pStyle w:val="TableParagraph"/>
              <w:spacing w:before="0"/>
              <w:rPr>
                <w:sz w:val="18"/>
              </w:rPr>
            </w:pPr>
          </w:p>
        </w:tc>
        <w:tc>
          <w:tcPr>
            <w:tcW w:w="2492" w:type="dxa"/>
          </w:tcPr>
          <w:p w:rsidR="00A02B30" w:rsidRDefault="00B05A60">
            <w:pPr>
              <w:pStyle w:val="TableParagraph"/>
              <w:spacing w:before="60" w:line="182" w:lineRule="exact"/>
              <w:ind w:left="417"/>
              <w:rPr>
                <w:sz w:val="18"/>
              </w:rPr>
            </w:pPr>
            <w:r>
              <w:rPr>
                <w:sz w:val="18"/>
              </w:rPr>
              <w:t>грађевинска парцела П2-6</w:t>
            </w:r>
          </w:p>
        </w:tc>
        <w:tc>
          <w:tcPr>
            <w:tcW w:w="1621" w:type="dxa"/>
          </w:tcPr>
          <w:p w:rsidR="00A02B30" w:rsidRDefault="00A02B30">
            <w:pPr>
              <w:pStyle w:val="TableParagraph"/>
              <w:spacing w:before="0"/>
              <w:rPr>
                <w:sz w:val="18"/>
              </w:rPr>
            </w:pPr>
          </w:p>
        </w:tc>
        <w:tc>
          <w:tcPr>
            <w:tcW w:w="1275" w:type="dxa"/>
          </w:tcPr>
          <w:p w:rsidR="00A02B30" w:rsidRDefault="00B05A60">
            <w:pPr>
              <w:pStyle w:val="TableParagraph"/>
              <w:ind w:left="429" w:right="401"/>
              <w:jc w:val="center"/>
              <w:rPr>
                <w:sz w:val="18"/>
              </w:rPr>
            </w:pPr>
            <w:r>
              <w:rPr>
                <w:sz w:val="18"/>
              </w:rPr>
              <w:t>67</w:t>
            </w:r>
          </w:p>
        </w:tc>
        <w:tc>
          <w:tcPr>
            <w:tcW w:w="2487" w:type="dxa"/>
          </w:tcPr>
          <w:p w:rsidR="00A02B30" w:rsidRDefault="00B05A60">
            <w:pPr>
              <w:pStyle w:val="TableParagraph"/>
              <w:ind w:left="519"/>
              <w:rPr>
                <w:sz w:val="18"/>
              </w:rPr>
            </w:pPr>
            <w:r>
              <w:rPr>
                <w:sz w:val="18"/>
              </w:rPr>
              <w:t>7371328.23</w:t>
            </w:r>
          </w:p>
        </w:tc>
        <w:tc>
          <w:tcPr>
            <w:tcW w:w="1246" w:type="dxa"/>
          </w:tcPr>
          <w:p w:rsidR="00A02B30" w:rsidRDefault="00B05A60">
            <w:pPr>
              <w:pStyle w:val="TableParagraph"/>
              <w:ind w:left="53" w:right="295"/>
              <w:jc w:val="center"/>
              <w:rPr>
                <w:sz w:val="18"/>
              </w:rPr>
            </w:pPr>
            <w:r>
              <w:rPr>
                <w:sz w:val="18"/>
              </w:rPr>
              <w:t>4931135.41</w:t>
            </w:r>
          </w:p>
        </w:tc>
      </w:tr>
      <w:tr w:rsidR="00A02B30">
        <w:trPr>
          <w:trHeight w:val="214"/>
        </w:trPr>
        <w:tc>
          <w:tcPr>
            <w:tcW w:w="874" w:type="dxa"/>
          </w:tcPr>
          <w:p w:rsidR="00A02B30" w:rsidRDefault="00A02B30">
            <w:pPr>
              <w:pStyle w:val="TableParagraph"/>
              <w:spacing w:before="0"/>
              <w:rPr>
                <w:sz w:val="14"/>
              </w:rPr>
            </w:pPr>
          </w:p>
        </w:tc>
        <w:tc>
          <w:tcPr>
            <w:tcW w:w="2492" w:type="dxa"/>
          </w:tcPr>
          <w:p w:rsidR="00A02B30" w:rsidRDefault="00A02B30">
            <w:pPr>
              <w:pStyle w:val="TableParagraph"/>
              <w:spacing w:before="0"/>
              <w:rPr>
                <w:sz w:val="14"/>
              </w:rPr>
            </w:pPr>
          </w:p>
        </w:tc>
        <w:tc>
          <w:tcPr>
            <w:tcW w:w="1621" w:type="dxa"/>
          </w:tcPr>
          <w:p w:rsidR="00A02B30" w:rsidRDefault="00A02B30">
            <w:pPr>
              <w:pStyle w:val="TableParagraph"/>
              <w:spacing w:before="0"/>
              <w:rPr>
                <w:sz w:val="14"/>
              </w:rPr>
            </w:pPr>
          </w:p>
        </w:tc>
        <w:tc>
          <w:tcPr>
            <w:tcW w:w="1275" w:type="dxa"/>
          </w:tcPr>
          <w:p w:rsidR="00A02B30" w:rsidRDefault="00B05A60">
            <w:pPr>
              <w:pStyle w:val="TableParagraph"/>
              <w:spacing w:before="0" w:line="194" w:lineRule="exact"/>
              <w:ind w:left="428" w:right="401"/>
              <w:jc w:val="center"/>
              <w:rPr>
                <w:sz w:val="18"/>
              </w:rPr>
            </w:pPr>
            <w:r>
              <w:rPr>
                <w:sz w:val="18"/>
              </w:rPr>
              <w:t>68</w:t>
            </w:r>
          </w:p>
        </w:tc>
        <w:tc>
          <w:tcPr>
            <w:tcW w:w="2487" w:type="dxa"/>
          </w:tcPr>
          <w:p w:rsidR="00A02B30" w:rsidRDefault="00B05A60">
            <w:pPr>
              <w:pStyle w:val="TableParagraph"/>
              <w:spacing w:before="0" w:line="194" w:lineRule="exact"/>
              <w:ind w:left="519"/>
              <w:rPr>
                <w:sz w:val="18"/>
              </w:rPr>
            </w:pPr>
            <w:r>
              <w:rPr>
                <w:sz w:val="18"/>
              </w:rPr>
              <w:t>7371325.44</w:t>
            </w:r>
          </w:p>
        </w:tc>
        <w:tc>
          <w:tcPr>
            <w:tcW w:w="1246" w:type="dxa"/>
          </w:tcPr>
          <w:p w:rsidR="00A02B30" w:rsidRDefault="00B05A60">
            <w:pPr>
              <w:pStyle w:val="TableParagraph"/>
              <w:spacing w:before="0" w:line="194" w:lineRule="exact"/>
              <w:ind w:left="53" w:right="295"/>
              <w:jc w:val="center"/>
              <w:rPr>
                <w:sz w:val="18"/>
              </w:rPr>
            </w:pPr>
            <w:r>
              <w:rPr>
                <w:sz w:val="18"/>
              </w:rPr>
              <w:t>4931125.17</w:t>
            </w:r>
          </w:p>
        </w:tc>
      </w:tr>
      <w:tr w:rsidR="00A02B30">
        <w:trPr>
          <w:trHeight w:val="254"/>
        </w:trPr>
        <w:tc>
          <w:tcPr>
            <w:tcW w:w="874" w:type="dxa"/>
          </w:tcPr>
          <w:p w:rsidR="00A02B30" w:rsidRDefault="00B05A60">
            <w:pPr>
              <w:pStyle w:val="TableParagraph"/>
              <w:spacing w:before="45" w:line="190" w:lineRule="exact"/>
              <w:ind w:left="50"/>
              <w:rPr>
                <w:sz w:val="18"/>
              </w:rPr>
            </w:pPr>
            <w:r>
              <w:rPr>
                <w:sz w:val="18"/>
              </w:rPr>
              <w:t>БРОЈ</w:t>
            </w:r>
          </w:p>
        </w:tc>
        <w:tc>
          <w:tcPr>
            <w:tcW w:w="2492" w:type="dxa"/>
          </w:tcPr>
          <w:p w:rsidR="00A02B30" w:rsidRDefault="00B05A60">
            <w:pPr>
              <w:pStyle w:val="TableParagraph"/>
              <w:spacing w:before="45" w:line="190" w:lineRule="exact"/>
              <w:ind w:right="546"/>
              <w:jc w:val="center"/>
              <w:rPr>
                <w:sz w:val="18"/>
              </w:rPr>
            </w:pPr>
            <w:r>
              <w:rPr>
                <w:sz w:val="18"/>
              </w:rPr>
              <w:t>X</w:t>
            </w:r>
          </w:p>
        </w:tc>
        <w:tc>
          <w:tcPr>
            <w:tcW w:w="1621" w:type="dxa"/>
          </w:tcPr>
          <w:p w:rsidR="00A02B30" w:rsidRDefault="00B05A60">
            <w:pPr>
              <w:pStyle w:val="TableParagraph"/>
              <w:spacing w:before="45" w:line="190" w:lineRule="exact"/>
              <w:ind w:right="616"/>
              <w:jc w:val="center"/>
              <w:rPr>
                <w:sz w:val="18"/>
              </w:rPr>
            </w:pPr>
            <w:r>
              <w:rPr>
                <w:sz w:val="18"/>
              </w:rPr>
              <w:t>Y</w:t>
            </w:r>
          </w:p>
        </w:tc>
        <w:tc>
          <w:tcPr>
            <w:tcW w:w="1275" w:type="dxa"/>
          </w:tcPr>
          <w:p w:rsidR="00A02B30" w:rsidRDefault="00B05A60">
            <w:pPr>
              <w:pStyle w:val="TableParagraph"/>
              <w:ind w:left="428" w:right="401"/>
              <w:jc w:val="center"/>
              <w:rPr>
                <w:sz w:val="18"/>
              </w:rPr>
            </w:pPr>
            <w:r>
              <w:rPr>
                <w:sz w:val="18"/>
              </w:rPr>
              <w:t>69</w:t>
            </w:r>
          </w:p>
        </w:tc>
        <w:tc>
          <w:tcPr>
            <w:tcW w:w="2487" w:type="dxa"/>
          </w:tcPr>
          <w:p w:rsidR="00A02B30" w:rsidRDefault="00B05A60">
            <w:pPr>
              <w:pStyle w:val="TableParagraph"/>
              <w:ind w:left="519"/>
              <w:rPr>
                <w:sz w:val="18"/>
              </w:rPr>
            </w:pPr>
            <w:r>
              <w:rPr>
                <w:sz w:val="18"/>
              </w:rPr>
              <w:t>7371315.28</w:t>
            </w:r>
          </w:p>
        </w:tc>
        <w:tc>
          <w:tcPr>
            <w:tcW w:w="1246" w:type="dxa"/>
          </w:tcPr>
          <w:p w:rsidR="00A02B30" w:rsidRDefault="00B05A60">
            <w:pPr>
              <w:pStyle w:val="TableParagraph"/>
              <w:ind w:left="53" w:right="295"/>
              <w:jc w:val="center"/>
              <w:rPr>
                <w:sz w:val="18"/>
              </w:rPr>
            </w:pPr>
            <w:r>
              <w:rPr>
                <w:sz w:val="18"/>
              </w:rPr>
              <w:t>4931090.92</w:t>
            </w:r>
          </w:p>
        </w:tc>
      </w:tr>
      <w:tr w:rsidR="00A02B30">
        <w:trPr>
          <w:trHeight w:val="238"/>
        </w:trPr>
        <w:tc>
          <w:tcPr>
            <w:tcW w:w="874" w:type="dxa"/>
          </w:tcPr>
          <w:p w:rsidR="00A02B30" w:rsidRDefault="00B05A60">
            <w:pPr>
              <w:pStyle w:val="TableParagraph"/>
              <w:spacing w:before="28" w:line="190" w:lineRule="exact"/>
              <w:ind w:left="52"/>
              <w:rPr>
                <w:sz w:val="18"/>
              </w:rPr>
            </w:pPr>
            <w:r>
              <w:rPr>
                <w:sz w:val="18"/>
              </w:rPr>
              <w:t>П122</w:t>
            </w:r>
          </w:p>
        </w:tc>
        <w:tc>
          <w:tcPr>
            <w:tcW w:w="2492" w:type="dxa"/>
          </w:tcPr>
          <w:p w:rsidR="00A02B30" w:rsidRDefault="00B05A60">
            <w:pPr>
              <w:pStyle w:val="TableParagraph"/>
              <w:spacing w:before="28" w:line="190" w:lineRule="exact"/>
              <w:ind w:left="521"/>
              <w:rPr>
                <w:sz w:val="18"/>
              </w:rPr>
            </w:pPr>
            <w:r>
              <w:rPr>
                <w:sz w:val="18"/>
              </w:rPr>
              <w:t>7369568.01</w:t>
            </w:r>
          </w:p>
        </w:tc>
        <w:tc>
          <w:tcPr>
            <w:tcW w:w="1621" w:type="dxa"/>
          </w:tcPr>
          <w:p w:rsidR="00A02B30" w:rsidRDefault="00B05A60">
            <w:pPr>
              <w:pStyle w:val="TableParagraph"/>
              <w:spacing w:before="28" w:line="190" w:lineRule="exact"/>
              <w:ind w:left="51" w:right="673"/>
              <w:jc w:val="center"/>
              <w:rPr>
                <w:sz w:val="18"/>
              </w:rPr>
            </w:pPr>
            <w:r>
              <w:rPr>
                <w:sz w:val="18"/>
              </w:rPr>
              <w:t>4932745.73</w:t>
            </w:r>
          </w:p>
        </w:tc>
        <w:tc>
          <w:tcPr>
            <w:tcW w:w="1275" w:type="dxa"/>
          </w:tcPr>
          <w:p w:rsidR="00A02B30" w:rsidRDefault="00B05A60">
            <w:pPr>
              <w:pStyle w:val="TableParagraph"/>
              <w:spacing w:before="0" w:line="202" w:lineRule="exact"/>
              <w:ind w:left="428" w:right="401"/>
              <w:jc w:val="center"/>
              <w:rPr>
                <w:sz w:val="18"/>
              </w:rPr>
            </w:pPr>
            <w:r>
              <w:rPr>
                <w:sz w:val="18"/>
              </w:rPr>
              <w:t>70</w:t>
            </w:r>
          </w:p>
        </w:tc>
        <w:tc>
          <w:tcPr>
            <w:tcW w:w="2487" w:type="dxa"/>
          </w:tcPr>
          <w:p w:rsidR="00A02B30" w:rsidRDefault="00B05A60">
            <w:pPr>
              <w:pStyle w:val="TableParagraph"/>
              <w:spacing w:before="0" w:line="202" w:lineRule="exact"/>
              <w:ind w:left="519"/>
              <w:rPr>
                <w:sz w:val="18"/>
              </w:rPr>
            </w:pPr>
            <w:r>
              <w:rPr>
                <w:sz w:val="18"/>
              </w:rPr>
              <w:t>7371313.02</w:t>
            </w:r>
          </w:p>
        </w:tc>
        <w:tc>
          <w:tcPr>
            <w:tcW w:w="1246" w:type="dxa"/>
          </w:tcPr>
          <w:p w:rsidR="00A02B30" w:rsidRDefault="00B05A60">
            <w:pPr>
              <w:pStyle w:val="TableParagraph"/>
              <w:spacing w:before="0" w:line="202" w:lineRule="exact"/>
              <w:ind w:left="53" w:right="295"/>
              <w:jc w:val="center"/>
              <w:rPr>
                <w:sz w:val="18"/>
              </w:rPr>
            </w:pPr>
            <w:r>
              <w:rPr>
                <w:sz w:val="18"/>
              </w:rPr>
              <w:t>4931080.89</w:t>
            </w:r>
          </w:p>
        </w:tc>
      </w:tr>
      <w:tr w:rsidR="00A02B30">
        <w:trPr>
          <w:trHeight w:val="238"/>
        </w:trPr>
        <w:tc>
          <w:tcPr>
            <w:tcW w:w="874" w:type="dxa"/>
          </w:tcPr>
          <w:p w:rsidR="00A02B30" w:rsidRDefault="00B05A60">
            <w:pPr>
              <w:pStyle w:val="TableParagraph"/>
              <w:spacing w:before="28" w:line="190" w:lineRule="exact"/>
              <w:ind w:left="52"/>
              <w:rPr>
                <w:sz w:val="18"/>
              </w:rPr>
            </w:pPr>
            <w:r>
              <w:rPr>
                <w:sz w:val="18"/>
              </w:rPr>
              <w:t>П123</w:t>
            </w:r>
          </w:p>
        </w:tc>
        <w:tc>
          <w:tcPr>
            <w:tcW w:w="2492" w:type="dxa"/>
          </w:tcPr>
          <w:p w:rsidR="00A02B30" w:rsidRDefault="00B05A60">
            <w:pPr>
              <w:pStyle w:val="TableParagraph"/>
              <w:spacing w:before="28" w:line="190" w:lineRule="exact"/>
              <w:ind w:left="521"/>
              <w:rPr>
                <w:sz w:val="18"/>
              </w:rPr>
            </w:pPr>
            <w:r>
              <w:rPr>
                <w:sz w:val="18"/>
              </w:rPr>
              <w:t>7369608.50</w:t>
            </w:r>
          </w:p>
        </w:tc>
        <w:tc>
          <w:tcPr>
            <w:tcW w:w="1621" w:type="dxa"/>
          </w:tcPr>
          <w:p w:rsidR="00A02B30" w:rsidRDefault="00B05A60">
            <w:pPr>
              <w:pStyle w:val="TableParagraph"/>
              <w:spacing w:before="28" w:line="190" w:lineRule="exact"/>
              <w:ind w:left="51" w:right="673"/>
              <w:jc w:val="center"/>
              <w:rPr>
                <w:sz w:val="18"/>
              </w:rPr>
            </w:pPr>
            <w:r>
              <w:rPr>
                <w:sz w:val="18"/>
              </w:rPr>
              <w:t>4932715.55</w:t>
            </w:r>
          </w:p>
        </w:tc>
        <w:tc>
          <w:tcPr>
            <w:tcW w:w="1275" w:type="dxa"/>
          </w:tcPr>
          <w:p w:rsidR="00A02B30" w:rsidRDefault="00B05A60">
            <w:pPr>
              <w:pStyle w:val="TableParagraph"/>
              <w:spacing w:before="0" w:line="202" w:lineRule="exact"/>
              <w:ind w:left="428" w:right="401"/>
              <w:jc w:val="center"/>
              <w:rPr>
                <w:sz w:val="18"/>
              </w:rPr>
            </w:pPr>
            <w:r>
              <w:rPr>
                <w:sz w:val="18"/>
              </w:rPr>
              <w:t>71</w:t>
            </w:r>
          </w:p>
        </w:tc>
        <w:tc>
          <w:tcPr>
            <w:tcW w:w="2487" w:type="dxa"/>
          </w:tcPr>
          <w:p w:rsidR="00A02B30" w:rsidRDefault="00B05A60">
            <w:pPr>
              <w:pStyle w:val="TableParagraph"/>
              <w:spacing w:before="0" w:line="202" w:lineRule="exact"/>
              <w:ind w:left="519"/>
              <w:rPr>
                <w:sz w:val="18"/>
              </w:rPr>
            </w:pPr>
            <w:r>
              <w:rPr>
                <w:sz w:val="18"/>
              </w:rPr>
              <w:t>7371312.18</w:t>
            </w:r>
          </w:p>
        </w:tc>
        <w:tc>
          <w:tcPr>
            <w:tcW w:w="1246" w:type="dxa"/>
          </w:tcPr>
          <w:p w:rsidR="00A02B30" w:rsidRDefault="00B05A60">
            <w:pPr>
              <w:pStyle w:val="TableParagraph"/>
              <w:spacing w:before="0" w:line="202" w:lineRule="exact"/>
              <w:ind w:left="53" w:right="295"/>
              <w:jc w:val="center"/>
              <w:rPr>
                <w:sz w:val="18"/>
              </w:rPr>
            </w:pPr>
            <w:r>
              <w:rPr>
                <w:sz w:val="18"/>
              </w:rPr>
              <w:t>4931075.01</w:t>
            </w:r>
          </w:p>
        </w:tc>
      </w:tr>
      <w:tr w:rsidR="00A02B30">
        <w:trPr>
          <w:trHeight w:val="238"/>
        </w:trPr>
        <w:tc>
          <w:tcPr>
            <w:tcW w:w="874" w:type="dxa"/>
          </w:tcPr>
          <w:p w:rsidR="00A02B30" w:rsidRDefault="00B05A60">
            <w:pPr>
              <w:pStyle w:val="TableParagraph"/>
              <w:spacing w:before="28" w:line="190" w:lineRule="exact"/>
              <w:ind w:left="52"/>
              <w:rPr>
                <w:sz w:val="18"/>
              </w:rPr>
            </w:pPr>
            <w:r>
              <w:rPr>
                <w:sz w:val="18"/>
              </w:rPr>
              <w:t>П134</w:t>
            </w:r>
          </w:p>
        </w:tc>
        <w:tc>
          <w:tcPr>
            <w:tcW w:w="2492" w:type="dxa"/>
          </w:tcPr>
          <w:p w:rsidR="00A02B30" w:rsidRDefault="00B05A60">
            <w:pPr>
              <w:pStyle w:val="TableParagraph"/>
              <w:spacing w:before="28" w:line="190" w:lineRule="exact"/>
              <w:ind w:left="521"/>
              <w:rPr>
                <w:sz w:val="18"/>
              </w:rPr>
            </w:pPr>
            <w:r>
              <w:rPr>
                <w:sz w:val="18"/>
              </w:rPr>
              <w:t>7369631.42</w:t>
            </w:r>
          </w:p>
        </w:tc>
        <w:tc>
          <w:tcPr>
            <w:tcW w:w="1621" w:type="dxa"/>
          </w:tcPr>
          <w:p w:rsidR="00A02B30" w:rsidRDefault="00B05A60">
            <w:pPr>
              <w:pStyle w:val="TableParagraph"/>
              <w:spacing w:before="28" w:line="190" w:lineRule="exact"/>
              <w:ind w:left="51" w:right="673"/>
              <w:jc w:val="center"/>
              <w:rPr>
                <w:sz w:val="18"/>
              </w:rPr>
            </w:pPr>
            <w:r>
              <w:rPr>
                <w:sz w:val="18"/>
              </w:rPr>
              <w:t>4932746.19</w:t>
            </w:r>
          </w:p>
        </w:tc>
        <w:tc>
          <w:tcPr>
            <w:tcW w:w="1275" w:type="dxa"/>
          </w:tcPr>
          <w:p w:rsidR="00A02B30" w:rsidRDefault="00B05A60">
            <w:pPr>
              <w:pStyle w:val="TableParagraph"/>
              <w:spacing w:before="0" w:line="202" w:lineRule="exact"/>
              <w:ind w:left="428" w:right="401"/>
              <w:jc w:val="center"/>
              <w:rPr>
                <w:sz w:val="18"/>
              </w:rPr>
            </w:pPr>
            <w:r>
              <w:rPr>
                <w:sz w:val="18"/>
              </w:rPr>
              <w:t>72</w:t>
            </w:r>
          </w:p>
        </w:tc>
        <w:tc>
          <w:tcPr>
            <w:tcW w:w="2487" w:type="dxa"/>
          </w:tcPr>
          <w:p w:rsidR="00A02B30" w:rsidRDefault="00B05A60">
            <w:pPr>
              <w:pStyle w:val="TableParagraph"/>
              <w:spacing w:before="0" w:line="202" w:lineRule="exact"/>
              <w:ind w:left="522"/>
              <w:rPr>
                <w:sz w:val="18"/>
              </w:rPr>
            </w:pPr>
            <w:r>
              <w:rPr>
                <w:sz w:val="18"/>
              </w:rPr>
              <w:t>7371311.52</w:t>
            </w:r>
          </w:p>
        </w:tc>
        <w:tc>
          <w:tcPr>
            <w:tcW w:w="1246" w:type="dxa"/>
          </w:tcPr>
          <w:p w:rsidR="00A02B30" w:rsidRDefault="00B05A60">
            <w:pPr>
              <w:pStyle w:val="TableParagraph"/>
              <w:spacing w:before="0" w:line="202" w:lineRule="exact"/>
              <w:ind w:left="53" w:right="295"/>
              <w:jc w:val="center"/>
              <w:rPr>
                <w:sz w:val="18"/>
              </w:rPr>
            </w:pPr>
            <w:r>
              <w:rPr>
                <w:sz w:val="18"/>
              </w:rPr>
              <w:t>4931068.14</w:t>
            </w:r>
          </w:p>
        </w:tc>
      </w:tr>
      <w:tr w:rsidR="00A02B30">
        <w:trPr>
          <w:trHeight w:val="414"/>
        </w:trPr>
        <w:tc>
          <w:tcPr>
            <w:tcW w:w="874" w:type="dxa"/>
          </w:tcPr>
          <w:p w:rsidR="00A02B30" w:rsidRDefault="00B05A60">
            <w:pPr>
              <w:pStyle w:val="TableParagraph"/>
              <w:spacing w:before="28"/>
              <w:ind w:left="52"/>
              <w:rPr>
                <w:sz w:val="18"/>
              </w:rPr>
            </w:pPr>
            <w:r>
              <w:rPr>
                <w:sz w:val="18"/>
              </w:rPr>
              <w:t>П135</w:t>
            </w:r>
          </w:p>
        </w:tc>
        <w:tc>
          <w:tcPr>
            <w:tcW w:w="2492" w:type="dxa"/>
          </w:tcPr>
          <w:p w:rsidR="00A02B30" w:rsidRDefault="00B05A60">
            <w:pPr>
              <w:pStyle w:val="TableParagraph"/>
              <w:spacing w:before="28"/>
              <w:ind w:left="521"/>
              <w:rPr>
                <w:sz w:val="18"/>
              </w:rPr>
            </w:pPr>
            <w:r>
              <w:rPr>
                <w:sz w:val="18"/>
              </w:rPr>
              <w:t>7369594.34</w:t>
            </w:r>
          </w:p>
        </w:tc>
        <w:tc>
          <w:tcPr>
            <w:tcW w:w="1621" w:type="dxa"/>
          </w:tcPr>
          <w:p w:rsidR="00A02B30" w:rsidRDefault="00B05A60">
            <w:pPr>
              <w:pStyle w:val="TableParagraph"/>
              <w:spacing w:before="28"/>
              <w:ind w:left="51" w:right="673"/>
              <w:jc w:val="center"/>
              <w:rPr>
                <w:sz w:val="18"/>
              </w:rPr>
            </w:pPr>
            <w:r>
              <w:rPr>
                <w:sz w:val="18"/>
              </w:rPr>
              <w:t>4932773.95</w:t>
            </w:r>
          </w:p>
        </w:tc>
        <w:tc>
          <w:tcPr>
            <w:tcW w:w="1275" w:type="dxa"/>
          </w:tcPr>
          <w:p w:rsidR="00A02B30" w:rsidRDefault="00B05A60">
            <w:pPr>
              <w:pStyle w:val="TableParagraph"/>
              <w:spacing w:before="0" w:line="202" w:lineRule="exact"/>
              <w:ind w:left="428" w:right="401"/>
              <w:jc w:val="center"/>
              <w:rPr>
                <w:sz w:val="18"/>
              </w:rPr>
            </w:pPr>
            <w:r>
              <w:rPr>
                <w:sz w:val="18"/>
              </w:rPr>
              <w:t>73</w:t>
            </w:r>
          </w:p>
        </w:tc>
        <w:tc>
          <w:tcPr>
            <w:tcW w:w="2487" w:type="dxa"/>
          </w:tcPr>
          <w:p w:rsidR="00A02B30" w:rsidRDefault="00B05A60">
            <w:pPr>
              <w:pStyle w:val="TableParagraph"/>
              <w:spacing w:before="0" w:line="202" w:lineRule="exact"/>
              <w:ind w:left="522"/>
              <w:rPr>
                <w:sz w:val="18"/>
              </w:rPr>
            </w:pPr>
            <w:r>
              <w:rPr>
                <w:sz w:val="18"/>
              </w:rPr>
              <w:t>7371311.14</w:t>
            </w:r>
          </w:p>
        </w:tc>
        <w:tc>
          <w:tcPr>
            <w:tcW w:w="1246" w:type="dxa"/>
          </w:tcPr>
          <w:p w:rsidR="00A02B30" w:rsidRDefault="00B05A60">
            <w:pPr>
              <w:pStyle w:val="TableParagraph"/>
              <w:spacing w:before="0" w:line="202" w:lineRule="exact"/>
              <w:ind w:left="53" w:right="295"/>
              <w:jc w:val="center"/>
              <w:rPr>
                <w:sz w:val="18"/>
              </w:rPr>
            </w:pPr>
            <w:r>
              <w:rPr>
                <w:sz w:val="18"/>
              </w:rPr>
              <w:t>4931056.74</w:t>
            </w:r>
          </w:p>
        </w:tc>
      </w:tr>
    </w:tbl>
    <w:p w:rsidR="00A02B30" w:rsidRDefault="00B05A60">
      <w:pPr>
        <w:rPr>
          <w:sz w:val="2"/>
          <w:szCs w:val="2"/>
        </w:rPr>
      </w:pPr>
      <w:r>
        <w:pict>
          <v:shape id="_x0000_s1039" style="position:absolute;margin-left:0;margin-top:782.1pt;width:.1pt;height:713.4pt;z-index:251689472;mso-position-horizontal-relative:page;mso-position-vertical-relative:page" coordorigin=",15642" coordsize="0,14268" o:spt="100" adj="0,,0" path="m6378,193r,14267m6378,193r,14267e" filled="f" strokeweight=".6pt">
            <v:stroke joinstyle="round"/>
            <v:formulas/>
            <v:path arrowok="t" o:connecttype="segments"/>
            <w10:wrap anchorx="page" anchory="page"/>
          </v:shape>
        </w:pict>
      </w:r>
    </w:p>
    <w:p w:rsidR="00A02B30" w:rsidRDefault="00A02B30">
      <w:pPr>
        <w:rPr>
          <w:sz w:val="2"/>
          <w:szCs w:val="2"/>
        </w:rPr>
        <w:sectPr w:rsidR="00A02B30">
          <w:pgSz w:w="12480" w:h="15650"/>
          <w:pgMar w:top="200" w:right="740" w:bottom="280" w:left="74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926"/>
        <w:gridCol w:w="1918"/>
        <w:gridCol w:w="2143"/>
        <w:gridCol w:w="1324"/>
        <w:gridCol w:w="1918"/>
        <w:gridCol w:w="1498"/>
      </w:tblGrid>
      <w:tr w:rsidR="00A02B30">
        <w:trPr>
          <w:trHeight w:val="239"/>
        </w:trPr>
        <w:tc>
          <w:tcPr>
            <w:tcW w:w="926" w:type="dxa"/>
          </w:tcPr>
          <w:p w:rsidR="00A02B30" w:rsidRDefault="00B05A60">
            <w:pPr>
              <w:pStyle w:val="TableParagraph"/>
              <w:spacing w:before="4"/>
              <w:ind w:left="50"/>
              <w:rPr>
                <w:sz w:val="18"/>
              </w:rPr>
            </w:pPr>
            <w:r>
              <w:rPr>
                <w:sz w:val="18"/>
              </w:rPr>
              <w:lastRenderedPageBreak/>
              <w:t>БРОЈ</w:t>
            </w:r>
          </w:p>
        </w:tc>
        <w:tc>
          <w:tcPr>
            <w:tcW w:w="1918" w:type="dxa"/>
          </w:tcPr>
          <w:p w:rsidR="00A02B30" w:rsidRDefault="00B05A60">
            <w:pPr>
              <w:pStyle w:val="TableParagraph"/>
              <w:spacing w:before="4"/>
              <w:ind w:right="76"/>
              <w:jc w:val="center"/>
              <w:rPr>
                <w:sz w:val="18"/>
              </w:rPr>
            </w:pPr>
            <w:r>
              <w:rPr>
                <w:sz w:val="18"/>
              </w:rPr>
              <w:t>X</w:t>
            </w:r>
          </w:p>
        </w:tc>
        <w:tc>
          <w:tcPr>
            <w:tcW w:w="2143" w:type="dxa"/>
            <w:tcBorders>
              <w:right w:val="single" w:sz="6" w:space="0" w:color="000000"/>
            </w:tcBorders>
          </w:tcPr>
          <w:p w:rsidR="00A02B30" w:rsidRDefault="00B05A60">
            <w:pPr>
              <w:pStyle w:val="TableParagraph"/>
              <w:spacing w:before="4"/>
              <w:ind w:right="48"/>
              <w:jc w:val="center"/>
              <w:rPr>
                <w:sz w:val="18"/>
              </w:rPr>
            </w:pPr>
            <w:r>
              <w:rPr>
                <w:sz w:val="18"/>
              </w:rPr>
              <w:t>Y</w:t>
            </w:r>
          </w:p>
        </w:tc>
        <w:tc>
          <w:tcPr>
            <w:tcW w:w="1324" w:type="dxa"/>
            <w:tcBorders>
              <w:left w:val="single" w:sz="6" w:space="0" w:color="000000"/>
            </w:tcBorders>
          </w:tcPr>
          <w:p w:rsidR="00A02B30" w:rsidRDefault="00B05A60">
            <w:pPr>
              <w:pStyle w:val="TableParagraph"/>
              <w:spacing w:before="4"/>
              <w:ind w:left="441"/>
              <w:rPr>
                <w:sz w:val="18"/>
              </w:rPr>
            </w:pPr>
            <w:r>
              <w:rPr>
                <w:sz w:val="18"/>
              </w:rPr>
              <w:t>БРОЈ</w:t>
            </w:r>
          </w:p>
        </w:tc>
        <w:tc>
          <w:tcPr>
            <w:tcW w:w="1918" w:type="dxa"/>
          </w:tcPr>
          <w:p w:rsidR="00A02B30" w:rsidRDefault="00B05A60">
            <w:pPr>
              <w:pStyle w:val="TableParagraph"/>
              <w:spacing w:before="4"/>
              <w:ind w:right="74"/>
              <w:jc w:val="center"/>
              <w:rPr>
                <w:sz w:val="18"/>
              </w:rPr>
            </w:pPr>
            <w:r>
              <w:rPr>
                <w:sz w:val="18"/>
              </w:rPr>
              <w:t>X</w:t>
            </w:r>
          </w:p>
        </w:tc>
        <w:tc>
          <w:tcPr>
            <w:tcW w:w="1498" w:type="dxa"/>
          </w:tcPr>
          <w:p w:rsidR="00A02B30" w:rsidRDefault="00B05A60">
            <w:pPr>
              <w:pStyle w:val="TableParagraph"/>
              <w:spacing w:before="4"/>
              <w:ind w:left="589"/>
              <w:jc w:val="center"/>
              <w:rPr>
                <w:sz w:val="18"/>
              </w:rPr>
            </w:pPr>
            <w:r>
              <w:rPr>
                <w:sz w:val="18"/>
              </w:rPr>
              <w:t>Y</w:t>
            </w:r>
          </w:p>
        </w:tc>
      </w:tr>
      <w:tr w:rsidR="00A02B30">
        <w:trPr>
          <w:trHeight w:val="238"/>
        </w:trPr>
        <w:tc>
          <w:tcPr>
            <w:tcW w:w="926" w:type="dxa"/>
          </w:tcPr>
          <w:p w:rsidR="00A02B30" w:rsidRDefault="00B05A60">
            <w:pPr>
              <w:pStyle w:val="TableParagraph"/>
              <w:spacing w:before="3"/>
              <w:ind w:left="162"/>
              <w:rPr>
                <w:sz w:val="18"/>
              </w:rPr>
            </w:pPr>
            <w:r>
              <w:rPr>
                <w:sz w:val="18"/>
              </w:rPr>
              <w:t>74</w:t>
            </w:r>
          </w:p>
        </w:tc>
        <w:tc>
          <w:tcPr>
            <w:tcW w:w="1918" w:type="dxa"/>
          </w:tcPr>
          <w:p w:rsidR="00A02B30" w:rsidRDefault="00B05A60">
            <w:pPr>
              <w:pStyle w:val="TableParagraph"/>
              <w:spacing w:before="3"/>
              <w:ind w:left="437" w:right="558"/>
              <w:jc w:val="center"/>
              <w:rPr>
                <w:sz w:val="18"/>
              </w:rPr>
            </w:pPr>
            <w:r>
              <w:rPr>
                <w:sz w:val="18"/>
              </w:rPr>
              <w:t>7371312.52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4931038.12</w:t>
            </w:r>
          </w:p>
        </w:tc>
        <w:tc>
          <w:tcPr>
            <w:tcW w:w="1324" w:type="dxa"/>
            <w:tcBorders>
              <w:left w:val="single" w:sz="6" w:space="0" w:color="000000"/>
            </w:tcBorders>
          </w:tcPr>
          <w:p w:rsidR="00A02B30" w:rsidRDefault="00B05A60">
            <w:pPr>
              <w:pStyle w:val="TableParagraph"/>
              <w:spacing w:before="3"/>
              <w:ind w:left="509"/>
              <w:rPr>
                <w:sz w:val="18"/>
              </w:rPr>
            </w:pPr>
            <w:r>
              <w:rPr>
                <w:sz w:val="18"/>
              </w:rPr>
              <w:t>134</w:t>
            </w:r>
          </w:p>
        </w:tc>
        <w:tc>
          <w:tcPr>
            <w:tcW w:w="1918" w:type="dxa"/>
          </w:tcPr>
          <w:p w:rsidR="00A02B30" w:rsidRDefault="00B05A60">
            <w:pPr>
              <w:pStyle w:val="TableParagraph"/>
              <w:spacing w:before="3"/>
              <w:ind w:left="437" w:right="556"/>
              <w:jc w:val="center"/>
              <w:rPr>
                <w:sz w:val="18"/>
              </w:rPr>
            </w:pPr>
            <w:r>
              <w:rPr>
                <w:sz w:val="18"/>
              </w:rPr>
              <w:t>7370861.74</w:t>
            </w:r>
          </w:p>
        </w:tc>
        <w:tc>
          <w:tcPr>
            <w:tcW w:w="1498" w:type="dxa"/>
          </w:tcPr>
          <w:p w:rsidR="00A02B30" w:rsidRDefault="00B05A60">
            <w:pPr>
              <w:pStyle w:val="TableParagraph"/>
              <w:spacing w:before="3"/>
              <w:ind w:left="569" w:right="25"/>
              <w:jc w:val="center"/>
              <w:rPr>
                <w:sz w:val="18"/>
              </w:rPr>
            </w:pPr>
            <w:r>
              <w:rPr>
                <w:sz w:val="18"/>
              </w:rPr>
              <w:t>4930484.88</w:t>
            </w:r>
          </w:p>
        </w:tc>
      </w:tr>
      <w:tr w:rsidR="00A02B30">
        <w:trPr>
          <w:trHeight w:val="238"/>
        </w:trPr>
        <w:tc>
          <w:tcPr>
            <w:tcW w:w="926" w:type="dxa"/>
          </w:tcPr>
          <w:p w:rsidR="00A02B30" w:rsidRDefault="00B05A60">
            <w:pPr>
              <w:pStyle w:val="TableParagraph"/>
              <w:spacing w:before="3"/>
              <w:ind w:left="162"/>
              <w:rPr>
                <w:sz w:val="18"/>
              </w:rPr>
            </w:pPr>
            <w:r>
              <w:rPr>
                <w:sz w:val="18"/>
              </w:rPr>
              <w:t>75</w:t>
            </w:r>
          </w:p>
        </w:tc>
        <w:tc>
          <w:tcPr>
            <w:tcW w:w="1918" w:type="dxa"/>
          </w:tcPr>
          <w:p w:rsidR="00A02B30" w:rsidRDefault="00B05A60">
            <w:pPr>
              <w:pStyle w:val="TableParagraph"/>
              <w:spacing w:before="3"/>
              <w:ind w:left="437" w:right="558"/>
              <w:jc w:val="center"/>
              <w:rPr>
                <w:sz w:val="18"/>
              </w:rPr>
            </w:pPr>
            <w:r>
              <w:rPr>
                <w:sz w:val="18"/>
              </w:rPr>
              <w:t>7371313.07</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4931024.94</w:t>
            </w:r>
          </w:p>
        </w:tc>
        <w:tc>
          <w:tcPr>
            <w:tcW w:w="1324" w:type="dxa"/>
            <w:tcBorders>
              <w:left w:val="single" w:sz="6" w:space="0" w:color="000000"/>
            </w:tcBorders>
          </w:tcPr>
          <w:p w:rsidR="00A02B30" w:rsidRDefault="00B05A60">
            <w:pPr>
              <w:pStyle w:val="TableParagraph"/>
              <w:spacing w:before="3"/>
              <w:ind w:left="509"/>
              <w:rPr>
                <w:sz w:val="18"/>
              </w:rPr>
            </w:pPr>
            <w:r>
              <w:rPr>
                <w:sz w:val="18"/>
              </w:rPr>
              <w:t>135</w:t>
            </w:r>
          </w:p>
        </w:tc>
        <w:tc>
          <w:tcPr>
            <w:tcW w:w="1918" w:type="dxa"/>
          </w:tcPr>
          <w:p w:rsidR="00A02B30" w:rsidRDefault="00B05A60">
            <w:pPr>
              <w:pStyle w:val="TableParagraph"/>
              <w:spacing w:before="3"/>
              <w:ind w:left="437" w:right="556"/>
              <w:jc w:val="center"/>
              <w:rPr>
                <w:sz w:val="18"/>
              </w:rPr>
            </w:pPr>
            <w:r>
              <w:rPr>
                <w:sz w:val="18"/>
              </w:rPr>
              <w:t>7370846.78</w:t>
            </w:r>
          </w:p>
        </w:tc>
        <w:tc>
          <w:tcPr>
            <w:tcW w:w="1498" w:type="dxa"/>
          </w:tcPr>
          <w:p w:rsidR="00A02B30" w:rsidRDefault="00B05A60">
            <w:pPr>
              <w:pStyle w:val="TableParagraph"/>
              <w:spacing w:before="3"/>
              <w:ind w:left="569" w:right="25"/>
              <w:jc w:val="center"/>
              <w:rPr>
                <w:sz w:val="18"/>
              </w:rPr>
            </w:pPr>
            <w:r>
              <w:rPr>
                <w:sz w:val="18"/>
              </w:rPr>
              <w:t>4930477.60</w:t>
            </w:r>
          </w:p>
        </w:tc>
      </w:tr>
      <w:tr w:rsidR="00A02B30">
        <w:trPr>
          <w:trHeight w:val="238"/>
        </w:trPr>
        <w:tc>
          <w:tcPr>
            <w:tcW w:w="926" w:type="dxa"/>
          </w:tcPr>
          <w:p w:rsidR="00A02B30" w:rsidRDefault="00B05A60">
            <w:pPr>
              <w:pStyle w:val="TableParagraph"/>
              <w:spacing w:before="3"/>
              <w:ind w:left="162"/>
              <w:rPr>
                <w:sz w:val="18"/>
              </w:rPr>
            </w:pPr>
            <w:r>
              <w:rPr>
                <w:sz w:val="18"/>
              </w:rPr>
              <w:t>76</w:t>
            </w:r>
          </w:p>
        </w:tc>
        <w:tc>
          <w:tcPr>
            <w:tcW w:w="1918" w:type="dxa"/>
          </w:tcPr>
          <w:p w:rsidR="00A02B30" w:rsidRDefault="00B05A60">
            <w:pPr>
              <w:pStyle w:val="TableParagraph"/>
              <w:spacing w:before="3"/>
              <w:ind w:left="437" w:right="558"/>
              <w:jc w:val="center"/>
              <w:rPr>
                <w:sz w:val="18"/>
              </w:rPr>
            </w:pPr>
            <w:r>
              <w:rPr>
                <w:sz w:val="18"/>
              </w:rPr>
              <w:t>7371312.22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4930977.64</w:t>
            </w:r>
          </w:p>
        </w:tc>
        <w:tc>
          <w:tcPr>
            <w:tcW w:w="1324" w:type="dxa"/>
            <w:tcBorders>
              <w:left w:val="single" w:sz="6" w:space="0" w:color="000000"/>
            </w:tcBorders>
          </w:tcPr>
          <w:p w:rsidR="00A02B30" w:rsidRDefault="00B05A60">
            <w:pPr>
              <w:pStyle w:val="TableParagraph"/>
              <w:spacing w:before="3"/>
              <w:ind w:left="469"/>
              <w:rPr>
                <w:sz w:val="18"/>
              </w:rPr>
            </w:pPr>
            <w:r>
              <w:rPr>
                <w:sz w:val="18"/>
              </w:rPr>
              <w:t>135a</w:t>
            </w:r>
          </w:p>
        </w:tc>
        <w:tc>
          <w:tcPr>
            <w:tcW w:w="1918" w:type="dxa"/>
          </w:tcPr>
          <w:p w:rsidR="00A02B30" w:rsidRDefault="00B05A60">
            <w:pPr>
              <w:pStyle w:val="TableParagraph"/>
              <w:spacing w:before="3"/>
              <w:ind w:left="437" w:right="556"/>
              <w:jc w:val="center"/>
              <w:rPr>
                <w:sz w:val="18"/>
              </w:rPr>
            </w:pPr>
            <w:r>
              <w:rPr>
                <w:sz w:val="18"/>
              </w:rPr>
              <w:t>7370843.82</w:t>
            </w:r>
          </w:p>
        </w:tc>
        <w:tc>
          <w:tcPr>
            <w:tcW w:w="1498" w:type="dxa"/>
          </w:tcPr>
          <w:p w:rsidR="00A02B30" w:rsidRDefault="00B05A60">
            <w:pPr>
              <w:pStyle w:val="TableParagraph"/>
              <w:spacing w:before="3"/>
              <w:ind w:left="569" w:right="25"/>
              <w:jc w:val="center"/>
              <w:rPr>
                <w:sz w:val="18"/>
              </w:rPr>
            </w:pPr>
            <w:r>
              <w:rPr>
                <w:sz w:val="18"/>
              </w:rPr>
              <w:t>4930476.15</w:t>
            </w:r>
          </w:p>
        </w:tc>
      </w:tr>
      <w:tr w:rsidR="00A02B30">
        <w:trPr>
          <w:trHeight w:val="238"/>
        </w:trPr>
        <w:tc>
          <w:tcPr>
            <w:tcW w:w="926" w:type="dxa"/>
          </w:tcPr>
          <w:p w:rsidR="00A02B30" w:rsidRDefault="00B05A60">
            <w:pPr>
              <w:pStyle w:val="TableParagraph"/>
              <w:spacing w:before="3"/>
              <w:ind w:left="162"/>
              <w:rPr>
                <w:sz w:val="18"/>
              </w:rPr>
            </w:pPr>
            <w:r>
              <w:rPr>
                <w:sz w:val="18"/>
              </w:rPr>
              <w:t>77</w:t>
            </w:r>
          </w:p>
        </w:tc>
        <w:tc>
          <w:tcPr>
            <w:tcW w:w="1918" w:type="dxa"/>
          </w:tcPr>
          <w:p w:rsidR="00A02B30" w:rsidRDefault="00B05A60">
            <w:pPr>
              <w:pStyle w:val="TableParagraph"/>
              <w:spacing w:before="3"/>
              <w:ind w:left="437" w:right="558"/>
              <w:jc w:val="center"/>
              <w:rPr>
                <w:sz w:val="18"/>
              </w:rPr>
            </w:pPr>
            <w:r>
              <w:rPr>
                <w:sz w:val="18"/>
              </w:rPr>
              <w:t>7371311.44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4930971.65</w:t>
            </w:r>
          </w:p>
        </w:tc>
        <w:tc>
          <w:tcPr>
            <w:tcW w:w="1324" w:type="dxa"/>
            <w:tcBorders>
              <w:left w:val="single" w:sz="6" w:space="0" w:color="000000"/>
            </w:tcBorders>
          </w:tcPr>
          <w:p w:rsidR="00A02B30" w:rsidRDefault="00B05A60">
            <w:pPr>
              <w:pStyle w:val="TableParagraph"/>
              <w:spacing w:before="3"/>
              <w:ind w:left="509"/>
              <w:rPr>
                <w:sz w:val="18"/>
              </w:rPr>
            </w:pPr>
            <w:r>
              <w:rPr>
                <w:sz w:val="18"/>
              </w:rPr>
              <w:t>357</w:t>
            </w:r>
          </w:p>
        </w:tc>
        <w:tc>
          <w:tcPr>
            <w:tcW w:w="1918" w:type="dxa"/>
          </w:tcPr>
          <w:p w:rsidR="00A02B30" w:rsidRDefault="00B05A60">
            <w:pPr>
              <w:pStyle w:val="TableParagraph"/>
              <w:spacing w:before="3"/>
              <w:ind w:left="437" w:right="556"/>
              <w:jc w:val="center"/>
              <w:rPr>
                <w:sz w:val="18"/>
              </w:rPr>
            </w:pPr>
            <w:r>
              <w:rPr>
                <w:sz w:val="18"/>
              </w:rPr>
              <w:t>7371115.58</w:t>
            </w:r>
          </w:p>
        </w:tc>
        <w:tc>
          <w:tcPr>
            <w:tcW w:w="1498" w:type="dxa"/>
          </w:tcPr>
          <w:p w:rsidR="00A02B30" w:rsidRDefault="00B05A60">
            <w:pPr>
              <w:pStyle w:val="TableParagraph"/>
              <w:spacing w:before="3"/>
              <w:ind w:left="569" w:right="25"/>
              <w:jc w:val="center"/>
              <w:rPr>
                <w:sz w:val="18"/>
              </w:rPr>
            </w:pPr>
            <w:r>
              <w:rPr>
                <w:sz w:val="18"/>
              </w:rPr>
              <w:t>4931718.20</w:t>
            </w:r>
          </w:p>
        </w:tc>
      </w:tr>
      <w:tr w:rsidR="00A02B30">
        <w:trPr>
          <w:trHeight w:val="238"/>
        </w:trPr>
        <w:tc>
          <w:tcPr>
            <w:tcW w:w="926" w:type="dxa"/>
          </w:tcPr>
          <w:p w:rsidR="00A02B30" w:rsidRDefault="00B05A60">
            <w:pPr>
              <w:pStyle w:val="TableParagraph"/>
              <w:spacing w:before="3"/>
              <w:ind w:left="162"/>
              <w:rPr>
                <w:sz w:val="18"/>
              </w:rPr>
            </w:pPr>
            <w:r>
              <w:rPr>
                <w:sz w:val="18"/>
              </w:rPr>
              <w:t>78</w:t>
            </w:r>
          </w:p>
        </w:tc>
        <w:tc>
          <w:tcPr>
            <w:tcW w:w="1918" w:type="dxa"/>
          </w:tcPr>
          <w:p w:rsidR="00A02B30" w:rsidRDefault="00B05A60">
            <w:pPr>
              <w:pStyle w:val="TableParagraph"/>
              <w:spacing w:before="3"/>
              <w:ind w:left="437" w:right="558"/>
              <w:jc w:val="center"/>
              <w:rPr>
                <w:sz w:val="18"/>
              </w:rPr>
            </w:pPr>
            <w:r>
              <w:rPr>
                <w:sz w:val="18"/>
              </w:rPr>
              <w:t>7371307.54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4930952.78</w:t>
            </w:r>
          </w:p>
        </w:tc>
        <w:tc>
          <w:tcPr>
            <w:tcW w:w="1324" w:type="dxa"/>
            <w:tcBorders>
              <w:left w:val="single" w:sz="6" w:space="0" w:color="000000"/>
            </w:tcBorders>
          </w:tcPr>
          <w:p w:rsidR="00A02B30" w:rsidRDefault="00B05A60">
            <w:pPr>
              <w:pStyle w:val="TableParagraph"/>
              <w:spacing w:before="3"/>
              <w:ind w:left="509"/>
              <w:rPr>
                <w:sz w:val="18"/>
              </w:rPr>
            </w:pPr>
            <w:r>
              <w:rPr>
                <w:sz w:val="18"/>
              </w:rPr>
              <w:t>358</w:t>
            </w:r>
          </w:p>
        </w:tc>
        <w:tc>
          <w:tcPr>
            <w:tcW w:w="1918" w:type="dxa"/>
          </w:tcPr>
          <w:p w:rsidR="00A02B30" w:rsidRDefault="00B05A60">
            <w:pPr>
              <w:pStyle w:val="TableParagraph"/>
              <w:spacing w:before="3"/>
              <w:ind w:left="437" w:right="556"/>
              <w:jc w:val="center"/>
              <w:rPr>
                <w:sz w:val="18"/>
              </w:rPr>
            </w:pPr>
            <w:r>
              <w:rPr>
                <w:sz w:val="18"/>
              </w:rPr>
              <w:t>7371117.64</w:t>
            </w:r>
          </w:p>
        </w:tc>
        <w:tc>
          <w:tcPr>
            <w:tcW w:w="1498" w:type="dxa"/>
          </w:tcPr>
          <w:p w:rsidR="00A02B30" w:rsidRDefault="00B05A60">
            <w:pPr>
              <w:pStyle w:val="TableParagraph"/>
              <w:spacing w:before="3"/>
              <w:ind w:left="569" w:right="25"/>
              <w:jc w:val="center"/>
              <w:rPr>
                <w:sz w:val="18"/>
              </w:rPr>
            </w:pPr>
            <w:r>
              <w:rPr>
                <w:sz w:val="18"/>
              </w:rPr>
              <w:t>4931715.57</w:t>
            </w:r>
          </w:p>
        </w:tc>
      </w:tr>
      <w:tr w:rsidR="00A02B30">
        <w:trPr>
          <w:trHeight w:val="238"/>
        </w:trPr>
        <w:tc>
          <w:tcPr>
            <w:tcW w:w="926" w:type="dxa"/>
          </w:tcPr>
          <w:p w:rsidR="00A02B30" w:rsidRDefault="00B05A60">
            <w:pPr>
              <w:pStyle w:val="TableParagraph"/>
              <w:spacing w:before="3"/>
              <w:ind w:left="162"/>
              <w:rPr>
                <w:sz w:val="18"/>
              </w:rPr>
            </w:pPr>
            <w:r>
              <w:rPr>
                <w:sz w:val="18"/>
              </w:rPr>
              <w:t>79</w:t>
            </w:r>
          </w:p>
        </w:tc>
        <w:tc>
          <w:tcPr>
            <w:tcW w:w="1918" w:type="dxa"/>
          </w:tcPr>
          <w:p w:rsidR="00A02B30" w:rsidRDefault="00B05A60">
            <w:pPr>
              <w:pStyle w:val="TableParagraph"/>
              <w:spacing w:before="3"/>
              <w:ind w:left="437" w:right="558"/>
              <w:jc w:val="center"/>
              <w:rPr>
                <w:sz w:val="18"/>
              </w:rPr>
            </w:pPr>
            <w:r>
              <w:rPr>
                <w:sz w:val="18"/>
              </w:rPr>
              <w:t>7371303.81</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4930931.89</w:t>
            </w:r>
          </w:p>
        </w:tc>
        <w:tc>
          <w:tcPr>
            <w:tcW w:w="1324" w:type="dxa"/>
            <w:tcBorders>
              <w:left w:val="single" w:sz="6" w:space="0" w:color="000000"/>
            </w:tcBorders>
          </w:tcPr>
          <w:p w:rsidR="00A02B30" w:rsidRDefault="00B05A60">
            <w:pPr>
              <w:pStyle w:val="TableParagraph"/>
              <w:spacing w:before="3"/>
              <w:ind w:left="509"/>
              <w:rPr>
                <w:sz w:val="18"/>
              </w:rPr>
            </w:pPr>
            <w:r>
              <w:rPr>
                <w:sz w:val="18"/>
              </w:rPr>
              <w:t>359</w:t>
            </w:r>
          </w:p>
        </w:tc>
        <w:tc>
          <w:tcPr>
            <w:tcW w:w="1918" w:type="dxa"/>
          </w:tcPr>
          <w:p w:rsidR="00A02B30" w:rsidRDefault="00B05A60">
            <w:pPr>
              <w:pStyle w:val="TableParagraph"/>
              <w:spacing w:before="3"/>
              <w:ind w:left="437" w:right="556"/>
              <w:jc w:val="center"/>
              <w:rPr>
                <w:sz w:val="18"/>
              </w:rPr>
            </w:pPr>
            <w:r>
              <w:rPr>
                <w:sz w:val="18"/>
              </w:rPr>
              <w:t>7371121.69</w:t>
            </w:r>
          </w:p>
        </w:tc>
        <w:tc>
          <w:tcPr>
            <w:tcW w:w="1498" w:type="dxa"/>
          </w:tcPr>
          <w:p w:rsidR="00A02B30" w:rsidRDefault="00B05A60">
            <w:pPr>
              <w:pStyle w:val="TableParagraph"/>
              <w:spacing w:before="3"/>
              <w:ind w:left="569" w:right="25"/>
              <w:jc w:val="center"/>
              <w:rPr>
                <w:sz w:val="18"/>
              </w:rPr>
            </w:pPr>
            <w:r>
              <w:rPr>
                <w:sz w:val="18"/>
              </w:rPr>
              <w:t>4931712.33</w:t>
            </w:r>
          </w:p>
        </w:tc>
      </w:tr>
      <w:tr w:rsidR="00A02B30">
        <w:trPr>
          <w:trHeight w:val="238"/>
        </w:trPr>
        <w:tc>
          <w:tcPr>
            <w:tcW w:w="926" w:type="dxa"/>
          </w:tcPr>
          <w:p w:rsidR="00A02B30" w:rsidRDefault="00B05A60">
            <w:pPr>
              <w:pStyle w:val="TableParagraph"/>
              <w:spacing w:before="3"/>
              <w:ind w:left="162"/>
              <w:rPr>
                <w:sz w:val="18"/>
              </w:rPr>
            </w:pPr>
            <w:r>
              <w:rPr>
                <w:sz w:val="18"/>
              </w:rPr>
              <w:t>80</w:t>
            </w:r>
          </w:p>
        </w:tc>
        <w:tc>
          <w:tcPr>
            <w:tcW w:w="1918" w:type="dxa"/>
          </w:tcPr>
          <w:p w:rsidR="00A02B30" w:rsidRDefault="00B05A60">
            <w:pPr>
              <w:pStyle w:val="TableParagraph"/>
              <w:spacing w:before="3"/>
              <w:ind w:left="437" w:right="558"/>
              <w:jc w:val="center"/>
              <w:rPr>
                <w:sz w:val="18"/>
              </w:rPr>
            </w:pPr>
            <w:r>
              <w:rPr>
                <w:sz w:val="18"/>
              </w:rPr>
              <w:t>7371297.82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4930901.48</w:t>
            </w:r>
          </w:p>
        </w:tc>
        <w:tc>
          <w:tcPr>
            <w:tcW w:w="1324" w:type="dxa"/>
            <w:tcBorders>
              <w:left w:val="single" w:sz="6" w:space="0" w:color="000000"/>
            </w:tcBorders>
          </w:tcPr>
          <w:p w:rsidR="00A02B30" w:rsidRDefault="00B05A60">
            <w:pPr>
              <w:pStyle w:val="TableParagraph"/>
              <w:spacing w:before="3"/>
              <w:ind w:left="509"/>
              <w:rPr>
                <w:sz w:val="18"/>
              </w:rPr>
            </w:pPr>
            <w:r>
              <w:rPr>
                <w:sz w:val="18"/>
              </w:rPr>
              <w:t>360</w:t>
            </w:r>
          </w:p>
        </w:tc>
        <w:tc>
          <w:tcPr>
            <w:tcW w:w="1918" w:type="dxa"/>
          </w:tcPr>
          <w:p w:rsidR="00A02B30" w:rsidRDefault="00B05A60">
            <w:pPr>
              <w:pStyle w:val="TableParagraph"/>
              <w:spacing w:before="3"/>
              <w:ind w:left="437" w:right="556"/>
              <w:jc w:val="center"/>
              <w:rPr>
                <w:sz w:val="18"/>
              </w:rPr>
            </w:pPr>
            <w:r>
              <w:rPr>
                <w:sz w:val="18"/>
              </w:rPr>
              <w:t>7371127.58</w:t>
            </w:r>
          </w:p>
        </w:tc>
        <w:tc>
          <w:tcPr>
            <w:tcW w:w="1498" w:type="dxa"/>
          </w:tcPr>
          <w:p w:rsidR="00A02B30" w:rsidRDefault="00B05A60">
            <w:pPr>
              <w:pStyle w:val="TableParagraph"/>
              <w:spacing w:before="3"/>
              <w:ind w:left="569" w:right="25"/>
              <w:jc w:val="center"/>
              <w:rPr>
                <w:sz w:val="18"/>
              </w:rPr>
            </w:pPr>
            <w:r>
              <w:rPr>
                <w:sz w:val="18"/>
              </w:rPr>
              <w:t>4931711.94</w:t>
            </w:r>
          </w:p>
        </w:tc>
      </w:tr>
      <w:tr w:rsidR="00A02B30">
        <w:trPr>
          <w:trHeight w:val="238"/>
        </w:trPr>
        <w:tc>
          <w:tcPr>
            <w:tcW w:w="926" w:type="dxa"/>
          </w:tcPr>
          <w:p w:rsidR="00A02B30" w:rsidRDefault="00B05A60">
            <w:pPr>
              <w:pStyle w:val="TableParagraph"/>
              <w:spacing w:before="3"/>
              <w:ind w:left="162"/>
              <w:rPr>
                <w:sz w:val="18"/>
              </w:rPr>
            </w:pPr>
            <w:r>
              <w:rPr>
                <w:sz w:val="18"/>
              </w:rPr>
              <w:t>81</w:t>
            </w:r>
          </w:p>
        </w:tc>
        <w:tc>
          <w:tcPr>
            <w:tcW w:w="1918" w:type="dxa"/>
          </w:tcPr>
          <w:p w:rsidR="00A02B30" w:rsidRDefault="00B05A60">
            <w:pPr>
              <w:pStyle w:val="TableParagraph"/>
              <w:spacing w:before="3"/>
              <w:ind w:left="437" w:right="558"/>
              <w:jc w:val="center"/>
              <w:rPr>
                <w:sz w:val="18"/>
              </w:rPr>
            </w:pPr>
            <w:r>
              <w:rPr>
                <w:sz w:val="18"/>
              </w:rPr>
              <w:t>7371294.78</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4930880.34</w:t>
            </w:r>
          </w:p>
        </w:tc>
        <w:tc>
          <w:tcPr>
            <w:tcW w:w="1324" w:type="dxa"/>
            <w:tcBorders>
              <w:left w:val="single" w:sz="6" w:space="0" w:color="000000"/>
            </w:tcBorders>
          </w:tcPr>
          <w:p w:rsidR="00A02B30" w:rsidRDefault="00B05A60">
            <w:pPr>
              <w:pStyle w:val="TableParagraph"/>
              <w:spacing w:before="3"/>
              <w:ind w:left="509"/>
              <w:rPr>
                <w:sz w:val="18"/>
              </w:rPr>
            </w:pPr>
            <w:r>
              <w:rPr>
                <w:sz w:val="18"/>
              </w:rPr>
              <w:t>361</w:t>
            </w:r>
          </w:p>
        </w:tc>
        <w:tc>
          <w:tcPr>
            <w:tcW w:w="1918" w:type="dxa"/>
          </w:tcPr>
          <w:p w:rsidR="00A02B30" w:rsidRDefault="00B05A60">
            <w:pPr>
              <w:pStyle w:val="TableParagraph"/>
              <w:spacing w:before="3"/>
              <w:ind w:left="437" w:right="556"/>
              <w:jc w:val="center"/>
              <w:rPr>
                <w:sz w:val="18"/>
              </w:rPr>
            </w:pPr>
            <w:r>
              <w:rPr>
                <w:sz w:val="18"/>
              </w:rPr>
              <w:t>7371146.75</w:t>
            </w:r>
          </w:p>
        </w:tc>
        <w:tc>
          <w:tcPr>
            <w:tcW w:w="1498" w:type="dxa"/>
          </w:tcPr>
          <w:p w:rsidR="00A02B30" w:rsidRDefault="00B05A60">
            <w:pPr>
              <w:pStyle w:val="TableParagraph"/>
              <w:spacing w:before="3"/>
              <w:ind w:left="569" w:right="25"/>
              <w:jc w:val="center"/>
              <w:rPr>
                <w:sz w:val="18"/>
              </w:rPr>
            </w:pPr>
            <w:r>
              <w:rPr>
                <w:sz w:val="18"/>
              </w:rPr>
              <w:t>4931706.14</w:t>
            </w:r>
          </w:p>
        </w:tc>
      </w:tr>
      <w:tr w:rsidR="00A02B30">
        <w:trPr>
          <w:trHeight w:val="238"/>
        </w:trPr>
        <w:tc>
          <w:tcPr>
            <w:tcW w:w="926" w:type="dxa"/>
          </w:tcPr>
          <w:p w:rsidR="00A02B30" w:rsidRDefault="00B05A60">
            <w:pPr>
              <w:pStyle w:val="TableParagraph"/>
              <w:spacing w:before="3"/>
              <w:ind w:left="162"/>
              <w:rPr>
                <w:sz w:val="18"/>
              </w:rPr>
            </w:pPr>
            <w:r>
              <w:rPr>
                <w:sz w:val="18"/>
              </w:rPr>
              <w:t>82</w:t>
            </w:r>
          </w:p>
        </w:tc>
        <w:tc>
          <w:tcPr>
            <w:tcW w:w="1918" w:type="dxa"/>
          </w:tcPr>
          <w:p w:rsidR="00A02B30" w:rsidRDefault="00B05A60">
            <w:pPr>
              <w:pStyle w:val="TableParagraph"/>
              <w:spacing w:before="3"/>
              <w:ind w:left="437" w:right="558"/>
              <w:jc w:val="center"/>
              <w:rPr>
                <w:sz w:val="18"/>
              </w:rPr>
            </w:pPr>
            <w:r>
              <w:rPr>
                <w:sz w:val="18"/>
              </w:rPr>
              <w:t>7371293.50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4930875.24</w:t>
            </w:r>
          </w:p>
        </w:tc>
        <w:tc>
          <w:tcPr>
            <w:tcW w:w="1324" w:type="dxa"/>
            <w:tcBorders>
              <w:left w:val="single" w:sz="6" w:space="0" w:color="000000"/>
            </w:tcBorders>
          </w:tcPr>
          <w:p w:rsidR="00A02B30" w:rsidRDefault="00B05A60">
            <w:pPr>
              <w:pStyle w:val="TableParagraph"/>
              <w:spacing w:before="3"/>
              <w:ind w:left="509"/>
              <w:rPr>
                <w:sz w:val="18"/>
              </w:rPr>
            </w:pPr>
            <w:r>
              <w:rPr>
                <w:sz w:val="18"/>
              </w:rPr>
              <w:t>362</w:t>
            </w:r>
          </w:p>
        </w:tc>
        <w:tc>
          <w:tcPr>
            <w:tcW w:w="1918" w:type="dxa"/>
          </w:tcPr>
          <w:p w:rsidR="00A02B30" w:rsidRDefault="00B05A60">
            <w:pPr>
              <w:pStyle w:val="TableParagraph"/>
              <w:spacing w:before="3"/>
              <w:ind w:left="437" w:right="556"/>
              <w:jc w:val="center"/>
              <w:rPr>
                <w:sz w:val="18"/>
              </w:rPr>
            </w:pPr>
            <w:r>
              <w:rPr>
                <w:sz w:val="18"/>
              </w:rPr>
              <w:t>7371178.33</w:t>
            </w:r>
          </w:p>
        </w:tc>
        <w:tc>
          <w:tcPr>
            <w:tcW w:w="1498" w:type="dxa"/>
          </w:tcPr>
          <w:p w:rsidR="00A02B30" w:rsidRDefault="00B05A60">
            <w:pPr>
              <w:pStyle w:val="TableParagraph"/>
              <w:spacing w:before="3"/>
              <w:ind w:left="569" w:right="25"/>
              <w:jc w:val="center"/>
              <w:rPr>
                <w:sz w:val="18"/>
              </w:rPr>
            </w:pPr>
            <w:r>
              <w:rPr>
                <w:sz w:val="18"/>
              </w:rPr>
              <w:t>4931702.19</w:t>
            </w:r>
          </w:p>
        </w:tc>
      </w:tr>
      <w:tr w:rsidR="00A02B30">
        <w:trPr>
          <w:trHeight w:val="238"/>
        </w:trPr>
        <w:tc>
          <w:tcPr>
            <w:tcW w:w="926" w:type="dxa"/>
          </w:tcPr>
          <w:p w:rsidR="00A02B30" w:rsidRDefault="00B05A60">
            <w:pPr>
              <w:pStyle w:val="TableParagraph"/>
              <w:spacing w:before="3"/>
              <w:ind w:left="162"/>
              <w:rPr>
                <w:sz w:val="18"/>
              </w:rPr>
            </w:pPr>
            <w:r>
              <w:rPr>
                <w:sz w:val="18"/>
              </w:rPr>
              <w:t>83</w:t>
            </w:r>
          </w:p>
        </w:tc>
        <w:tc>
          <w:tcPr>
            <w:tcW w:w="1918" w:type="dxa"/>
          </w:tcPr>
          <w:p w:rsidR="00A02B30" w:rsidRDefault="00B05A60">
            <w:pPr>
              <w:pStyle w:val="TableParagraph"/>
              <w:spacing w:before="3"/>
              <w:ind w:left="437" w:right="558"/>
              <w:jc w:val="center"/>
              <w:rPr>
                <w:sz w:val="18"/>
              </w:rPr>
            </w:pPr>
            <w:r>
              <w:rPr>
                <w:sz w:val="18"/>
              </w:rPr>
              <w:t>7371292.04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4930870.68</w:t>
            </w:r>
          </w:p>
        </w:tc>
        <w:tc>
          <w:tcPr>
            <w:tcW w:w="1324" w:type="dxa"/>
            <w:tcBorders>
              <w:left w:val="single" w:sz="6" w:space="0" w:color="000000"/>
            </w:tcBorders>
          </w:tcPr>
          <w:p w:rsidR="00A02B30" w:rsidRDefault="00B05A60">
            <w:pPr>
              <w:pStyle w:val="TableParagraph"/>
              <w:spacing w:before="3"/>
              <w:ind w:left="509"/>
              <w:rPr>
                <w:sz w:val="18"/>
              </w:rPr>
            </w:pPr>
            <w:r>
              <w:rPr>
                <w:sz w:val="18"/>
              </w:rPr>
              <w:t>363</w:t>
            </w:r>
          </w:p>
        </w:tc>
        <w:tc>
          <w:tcPr>
            <w:tcW w:w="1918" w:type="dxa"/>
          </w:tcPr>
          <w:p w:rsidR="00A02B30" w:rsidRDefault="00B05A60">
            <w:pPr>
              <w:pStyle w:val="TableParagraph"/>
              <w:spacing w:before="3"/>
              <w:ind w:left="437" w:right="556"/>
              <w:jc w:val="center"/>
              <w:rPr>
                <w:sz w:val="18"/>
              </w:rPr>
            </w:pPr>
            <w:r>
              <w:rPr>
                <w:sz w:val="18"/>
              </w:rPr>
              <w:t>7371204.28</w:t>
            </w:r>
          </w:p>
        </w:tc>
        <w:tc>
          <w:tcPr>
            <w:tcW w:w="1498" w:type="dxa"/>
          </w:tcPr>
          <w:p w:rsidR="00A02B30" w:rsidRDefault="00B05A60">
            <w:pPr>
              <w:pStyle w:val="TableParagraph"/>
              <w:spacing w:before="3"/>
              <w:ind w:left="569" w:right="25"/>
              <w:jc w:val="center"/>
              <w:rPr>
                <w:sz w:val="18"/>
              </w:rPr>
            </w:pPr>
            <w:r>
              <w:rPr>
                <w:sz w:val="18"/>
              </w:rPr>
              <w:t>4931701.41</w:t>
            </w:r>
          </w:p>
        </w:tc>
      </w:tr>
      <w:tr w:rsidR="00A02B30">
        <w:trPr>
          <w:trHeight w:val="238"/>
        </w:trPr>
        <w:tc>
          <w:tcPr>
            <w:tcW w:w="926" w:type="dxa"/>
          </w:tcPr>
          <w:p w:rsidR="00A02B30" w:rsidRDefault="00B05A60">
            <w:pPr>
              <w:pStyle w:val="TableParagraph"/>
              <w:spacing w:before="3"/>
              <w:ind w:left="162"/>
              <w:rPr>
                <w:sz w:val="18"/>
              </w:rPr>
            </w:pPr>
            <w:r>
              <w:rPr>
                <w:sz w:val="18"/>
              </w:rPr>
              <w:t>84</w:t>
            </w:r>
          </w:p>
        </w:tc>
        <w:tc>
          <w:tcPr>
            <w:tcW w:w="1918" w:type="dxa"/>
          </w:tcPr>
          <w:p w:rsidR="00A02B30" w:rsidRDefault="00B05A60">
            <w:pPr>
              <w:pStyle w:val="TableParagraph"/>
              <w:spacing w:before="3"/>
              <w:ind w:left="437" w:right="558"/>
              <w:jc w:val="center"/>
              <w:rPr>
                <w:sz w:val="18"/>
              </w:rPr>
            </w:pPr>
            <w:r>
              <w:rPr>
                <w:sz w:val="18"/>
              </w:rPr>
              <w:t>7371288.47</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4930862.27</w:t>
            </w:r>
          </w:p>
        </w:tc>
        <w:tc>
          <w:tcPr>
            <w:tcW w:w="1324" w:type="dxa"/>
            <w:tcBorders>
              <w:left w:val="single" w:sz="6" w:space="0" w:color="000000"/>
            </w:tcBorders>
          </w:tcPr>
          <w:p w:rsidR="00A02B30" w:rsidRDefault="00B05A60">
            <w:pPr>
              <w:pStyle w:val="TableParagraph"/>
              <w:spacing w:before="3"/>
              <w:ind w:left="509"/>
              <w:rPr>
                <w:sz w:val="18"/>
              </w:rPr>
            </w:pPr>
            <w:r>
              <w:rPr>
                <w:sz w:val="18"/>
              </w:rPr>
              <w:t>364</w:t>
            </w:r>
          </w:p>
        </w:tc>
        <w:tc>
          <w:tcPr>
            <w:tcW w:w="1918" w:type="dxa"/>
          </w:tcPr>
          <w:p w:rsidR="00A02B30" w:rsidRDefault="00B05A60">
            <w:pPr>
              <w:pStyle w:val="TableParagraph"/>
              <w:spacing w:before="3"/>
              <w:ind w:left="437" w:right="556"/>
              <w:jc w:val="center"/>
              <w:rPr>
                <w:sz w:val="18"/>
              </w:rPr>
            </w:pPr>
            <w:r>
              <w:rPr>
                <w:sz w:val="18"/>
              </w:rPr>
              <w:t>7371215.88</w:t>
            </w:r>
          </w:p>
        </w:tc>
        <w:tc>
          <w:tcPr>
            <w:tcW w:w="1498" w:type="dxa"/>
          </w:tcPr>
          <w:p w:rsidR="00A02B30" w:rsidRDefault="00B05A60">
            <w:pPr>
              <w:pStyle w:val="TableParagraph"/>
              <w:spacing w:before="3"/>
              <w:ind w:left="569" w:right="25"/>
              <w:jc w:val="center"/>
              <w:rPr>
                <w:sz w:val="18"/>
              </w:rPr>
            </w:pPr>
            <w:r>
              <w:rPr>
                <w:sz w:val="18"/>
              </w:rPr>
              <w:t>4931699.98</w:t>
            </w:r>
          </w:p>
        </w:tc>
      </w:tr>
      <w:tr w:rsidR="00A02B30">
        <w:trPr>
          <w:trHeight w:val="238"/>
        </w:trPr>
        <w:tc>
          <w:tcPr>
            <w:tcW w:w="926" w:type="dxa"/>
          </w:tcPr>
          <w:p w:rsidR="00A02B30" w:rsidRDefault="00B05A60">
            <w:pPr>
              <w:pStyle w:val="TableParagraph"/>
              <w:spacing w:before="3"/>
              <w:ind w:left="162"/>
              <w:rPr>
                <w:sz w:val="18"/>
              </w:rPr>
            </w:pPr>
            <w:r>
              <w:rPr>
                <w:sz w:val="18"/>
              </w:rPr>
              <w:t>85</w:t>
            </w:r>
          </w:p>
        </w:tc>
        <w:tc>
          <w:tcPr>
            <w:tcW w:w="1918" w:type="dxa"/>
          </w:tcPr>
          <w:p w:rsidR="00A02B30" w:rsidRDefault="00B05A60">
            <w:pPr>
              <w:pStyle w:val="TableParagraph"/>
              <w:spacing w:before="3"/>
              <w:ind w:left="437" w:right="558"/>
              <w:jc w:val="center"/>
              <w:rPr>
                <w:sz w:val="18"/>
              </w:rPr>
            </w:pPr>
            <w:r>
              <w:rPr>
                <w:sz w:val="18"/>
              </w:rPr>
              <w:t>7371283.26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4930852.12</w:t>
            </w:r>
          </w:p>
        </w:tc>
        <w:tc>
          <w:tcPr>
            <w:tcW w:w="1324" w:type="dxa"/>
            <w:tcBorders>
              <w:left w:val="single" w:sz="6" w:space="0" w:color="000000"/>
            </w:tcBorders>
          </w:tcPr>
          <w:p w:rsidR="00A02B30" w:rsidRDefault="00B05A60">
            <w:pPr>
              <w:pStyle w:val="TableParagraph"/>
              <w:spacing w:before="3"/>
              <w:ind w:left="509"/>
              <w:rPr>
                <w:sz w:val="18"/>
              </w:rPr>
            </w:pPr>
            <w:r>
              <w:rPr>
                <w:sz w:val="18"/>
              </w:rPr>
              <w:t>365</w:t>
            </w:r>
          </w:p>
        </w:tc>
        <w:tc>
          <w:tcPr>
            <w:tcW w:w="1918" w:type="dxa"/>
          </w:tcPr>
          <w:p w:rsidR="00A02B30" w:rsidRDefault="00B05A60">
            <w:pPr>
              <w:pStyle w:val="TableParagraph"/>
              <w:spacing w:before="3"/>
              <w:ind w:left="437" w:right="556"/>
              <w:jc w:val="center"/>
              <w:rPr>
                <w:sz w:val="18"/>
              </w:rPr>
            </w:pPr>
            <w:r>
              <w:rPr>
                <w:sz w:val="18"/>
              </w:rPr>
              <w:t>7371220.82</w:t>
            </w:r>
          </w:p>
        </w:tc>
        <w:tc>
          <w:tcPr>
            <w:tcW w:w="1498" w:type="dxa"/>
          </w:tcPr>
          <w:p w:rsidR="00A02B30" w:rsidRDefault="00B05A60">
            <w:pPr>
              <w:pStyle w:val="TableParagraph"/>
              <w:spacing w:before="3"/>
              <w:ind w:left="569" w:right="25"/>
              <w:jc w:val="center"/>
              <w:rPr>
                <w:sz w:val="18"/>
              </w:rPr>
            </w:pPr>
            <w:r>
              <w:rPr>
                <w:sz w:val="18"/>
              </w:rPr>
              <w:t>4931698.13</w:t>
            </w:r>
          </w:p>
        </w:tc>
      </w:tr>
      <w:tr w:rsidR="00A02B30">
        <w:trPr>
          <w:trHeight w:val="238"/>
        </w:trPr>
        <w:tc>
          <w:tcPr>
            <w:tcW w:w="926" w:type="dxa"/>
          </w:tcPr>
          <w:p w:rsidR="00A02B30" w:rsidRDefault="00B05A60">
            <w:pPr>
              <w:pStyle w:val="TableParagraph"/>
              <w:spacing w:before="3"/>
              <w:ind w:left="162"/>
              <w:rPr>
                <w:sz w:val="18"/>
              </w:rPr>
            </w:pPr>
            <w:r>
              <w:rPr>
                <w:sz w:val="18"/>
              </w:rPr>
              <w:t>86</w:t>
            </w:r>
          </w:p>
        </w:tc>
        <w:tc>
          <w:tcPr>
            <w:tcW w:w="1918" w:type="dxa"/>
          </w:tcPr>
          <w:p w:rsidR="00A02B30" w:rsidRDefault="00B05A60">
            <w:pPr>
              <w:pStyle w:val="TableParagraph"/>
              <w:spacing w:before="3"/>
              <w:ind w:left="437" w:right="558"/>
              <w:jc w:val="center"/>
              <w:rPr>
                <w:sz w:val="18"/>
              </w:rPr>
            </w:pPr>
            <w:r>
              <w:rPr>
                <w:sz w:val="18"/>
              </w:rPr>
              <w:t>7371266.66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4930823.00</w:t>
            </w:r>
          </w:p>
        </w:tc>
        <w:tc>
          <w:tcPr>
            <w:tcW w:w="1324" w:type="dxa"/>
            <w:tcBorders>
              <w:left w:val="single" w:sz="6" w:space="0" w:color="000000"/>
            </w:tcBorders>
          </w:tcPr>
          <w:p w:rsidR="00A02B30" w:rsidRDefault="00B05A60">
            <w:pPr>
              <w:pStyle w:val="TableParagraph"/>
              <w:spacing w:before="3"/>
              <w:ind w:left="509"/>
              <w:rPr>
                <w:sz w:val="18"/>
              </w:rPr>
            </w:pPr>
            <w:r>
              <w:rPr>
                <w:sz w:val="18"/>
              </w:rPr>
              <w:t>366</w:t>
            </w:r>
          </w:p>
        </w:tc>
        <w:tc>
          <w:tcPr>
            <w:tcW w:w="1918" w:type="dxa"/>
          </w:tcPr>
          <w:p w:rsidR="00A02B30" w:rsidRDefault="00B05A60">
            <w:pPr>
              <w:pStyle w:val="TableParagraph"/>
              <w:spacing w:before="3"/>
              <w:ind w:left="437" w:right="556"/>
              <w:jc w:val="center"/>
              <w:rPr>
                <w:sz w:val="18"/>
              </w:rPr>
            </w:pPr>
            <w:r>
              <w:rPr>
                <w:sz w:val="18"/>
              </w:rPr>
              <w:t>7371231.77</w:t>
            </w:r>
          </w:p>
        </w:tc>
        <w:tc>
          <w:tcPr>
            <w:tcW w:w="1498" w:type="dxa"/>
          </w:tcPr>
          <w:p w:rsidR="00A02B30" w:rsidRDefault="00B05A60">
            <w:pPr>
              <w:pStyle w:val="TableParagraph"/>
              <w:spacing w:before="3"/>
              <w:ind w:left="569" w:right="25"/>
              <w:jc w:val="center"/>
              <w:rPr>
                <w:sz w:val="18"/>
              </w:rPr>
            </w:pPr>
            <w:r>
              <w:rPr>
                <w:sz w:val="18"/>
              </w:rPr>
              <w:t>4931688.21</w:t>
            </w:r>
          </w:p>
        </w:tc>
      </w:tr>
      <w:tr w:rsidR="00A02B30">
        <w:trPr>
          <w:trHeight w:val="238"/>
        </w:trPr>
        <w:tc>
          <w:tcPr>
            <w:tcW w:w="926" w:type="dxa"/>
          </w:tcPr>
          <w:p w:rsidR="00A02B30" w:rsidRDefault="00B05A60">
            <w:pPr>
              <w:pStyle w:val="TableParagraph"/>
              <w:spacing w:before="3"/>
              <w:ind w:left="162"/>
              <w:rPr>
                <w:sz w:val="18"/>
              </w:rPr>
            </w:pPr>
            <w:r>
              <w:rPr>
                <w:sz w:val="18"/>
              </w:rPr>
              <w:t>87</w:t>
            </w:r>
          </w:p>
        </w:tc>
        <w:tc>
          <w:tcPr>
            <w:tcW w:w="1918" w:type="dxa"/>
          </w:tcPr>
          <w:p w:rsidR="00A02B30" w:rsidRDefault="00B05A60">
            <w:pPr>
              <w:pStyle w:val="TableParagraph"/>
              <w:spacing w:before="3"/>
              <w:ind w:left="437" w:right="558"/>
              <w:jc w:val="center"/>
              <w:rPr>
                <w:sz w:val="18"/>
              </w:rPr>
            </w:pPr>
            <w:r>
              <w:rPr>
                <w:sz w:val="18"/>
              </w:rPr>
              <w:t>7371262.23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4930814.07</w:t>
            </w:r>
          </w:p>
        </w:tc>
        <w:tc>
          <w:tcPr>
            <w:tcW w:w="1324" w:type="dxa"/>
            <w:tcBorders>
              <w:left w:val="single" w:sz="6" w:space="0" w:color="000000"/>
            </w:tcBorders>
          </w:tcPr>
          <w:p w:rsidR="00A02B30" w:rsidRDefault="00B05A60">
            <w:pPr>
              <w:pStyle w:val="TableParagraph"/>
              <w:spacing w:before="3"/>
              <w:ind w:left="509"/>
              <w:rPr>
                <w:sz w:val="18"/>
              </w:rPr>
            </w:pPr>
            <w:r>
              <w:rPr>
                <w:sz w:val="18"/>
              </w:rPr>
              <w:t>367</w:t>
            </w:r>
          </w:p>
        </w:tc>
        <w:tc>
          <w:tcPr>
            <w:tcW w:w="1918" w:type="dxa"/>
          </w:tcPr>
          <w:p w:rsidR="00A02B30" w:rsidRDefault="00B05A60">
            <w:pPr>
              <w:pStyle w:val="TableParagraph"/>
              <w:spacing w:before="3"/>
              <w:ind w:left="437" w:right="556"/>
              <w:jc w:val="center"/>
              <w:rPr>
                <w:sz w:val="18"/>
              </w:rPr>
            </w:pPr>
            <w:r>
              <w:rPr>
                <w:sz w:val="18"/>
              </w:rPr>
              <w:t>7371246.94</w:t>
            </w:r>
          </w:p>
        </w:tc>
        <w:tc>
          <w:tcPr>
            <w:tcW w:w="1498" w:type="dxa"/>
          </w:tcPr>
          <w:p w:rsidR="00A02B30" w:rsidRDefault="00B05A60">
            <w:pPr>
              <w:pStyle w:val="TableParagraph"/>
              <w:spacing w:before="3"/>
              <w:ind w:left="569" w:right="25"/>
              <w:jc w:val="center"/>
              <w:rPr>
                <w:sz w:val="18"/>
              </w:rPr>
            </w:pPr>
            <w:r>
              <w:rPr>
                <w:sz w:val="18"/>
              </w:rPr>
              <w:t>4931645.44</w:t>
            </w:r>
          </w:p>
        </w:tc>
      </w:tr>
      <w:tr w:rsidR="00A02B30">
        <w:trPr>
          <w:trHeight w:val="238"/>
        </w:trPr>
        <w:tc>
          <w:tcPr>
            <w:tcW w:w="926" w:type="dxa"/>
          </w:tcPr>
          <w:p w:rsidR="00A02B30" w:rsidRDefault="00B05A60">
            <w:pPr>
              <w:pStyle w:val="TableParagraph"/>
              <w:spacing w:before="3"/>
              <w:ind w:left="162"/>
              <w:rPr>
                <w:sz w:val="18"/>
              </w:rPr>
            </w:pPr>
            <w:r>
              <w:rPr>
                <w:sz w:val="18"/>
              </w:rPr>
              <w:t>88</w:t>
            </w:r>
          </w:p>
        </w:tc>
        <w:tc>
          <w:tcPr>
            <w:tcW w:w="1918" w:type="dxa"/>
          </w:tcPr>
          <w:p w:rsidR="00A02B30" w:rsidRDefault="00B05A60">
            <w:pPr>
              <w:pStyle w:val="TableParagraph"/>
              <w:spacing w:before="3"/>
              <w:ind w:left="437" w:right="558"/>
              <w:jc w:val="center"/>
              <w:rPr>
                <w:sz w:val="18"/>
              </w:rPr>
            </w:pPr>
            <w:r>
              <w:rPr>
                <w:sz w:val="18"/>
              </w:rPr>
              <w:t>7371255.48</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4930798.37</w:t>
            </w:r>
          </w:p>
        </w:tc>
        <w:tc>
          <w:tcPr>
            <w:tcW w:w="1324" w:type="dxa"/>
            <w:tcBorders>
              <w:left w:val="single" w:sz="6" w:space="0" w:color="000000"/>
            </w:tcBorders>
          </w:tcPr>
          <w:p w:rsidR="00A02B30" w:rsidRDefault="00B05A60">
            <w:pPr>
              <w:pStyle w:val="TableParagraph"/>
              <w:spacing w:before="3"/>
              <w:ind w:left="509"/>
              <w:rPr>
                <w:sz w:val="18"/>
              </w:rPr>
            </w:pPr>
            <w:r>
              <w:rPr>
                <w:sz w:val="18"/>
              </w:rPr>
              <w:t>368</w:t>
            </w:r>
          </w:p>
        </w:tc>
        <w:tc>
          <w:tcPr>
            <w:tcW w:w="1918" w:type="dxa"/>
          </w:tcPr>
          <w:p w:rsidR="00A02B30" w:rsidRDefault="00B05A60">
            <w:pPr>
              <w:pStyle w:val="TableParagraph"/>
              <w:spacing w:before="3"/>
              <w:ind w:left="437" w:right="556"/>
              <w:jc w:val="center"/>
              <w:rPr>
                <w:sz w:val="18"/>
              </w:rPr>
            </w:pPr>
            <w:r>
              <w:rPr>
                <w:sz w:val="18"/>
              </w:rPr>
              <w:t>7371253.16</w:t>
            </w:r>
          </w:p>
        </w:tc>
        <w:tc>
          <w:tcPr>
            <w:tcW w:w="1498" w:type="dxa"/>
          </w:tcPr>
          <w:p w:rsidR="00A02B30" w:rsidRDefault="00B05A60">
            <w:pPr>
              <w:pStyle w:val="TableParagraph"/>
              <w:spacing w:before="3"/>
              <w:ind w:left="569" w:right="25"/>
              <w:jc w:val="center"/>
              <w:rPr>
                <w:sz w:val="18"/>
              </w:rPr>
            </w:pPr>
            <w:r>
              <w:rPr>
                <w:sz w:val="18"/>
              </w:rPr>
              <w:t>4931615.57</w:t>
            </w:r>
          </w:p>
        </w:tc>
      </w:tr>
      <w:tr w:rsidR="00A02B30">
        <w:trPr>
          <w:trHeight w:val="238"/>
        </w:trPr>
        <w:tc>
          <w:tcPr>
            <w:tcW w:w="926" w:type="dxa"/>
          </w:tcPr>
          <w:p w:rsidR="00A02B30" w:rsidRDefault="00B05A60">
            <w:pPr>
              <w:pStyle w:val="TableParagraph"/>
              <w:spacing w:before="3"/>
              <w:ind w:left="162"/>
              <w:rPr>
                <w:sz w:val="18"/>
              </w:rPr>
            </w:pPr>
            <w:r>
              <w:rPr>
                <w:sz w:val="18"/>
              </w:rPr>
              <w:t>89</w:t>
            </w:r>
          </w:p>
        </w:tc>
        <w:tc>
          <w:tcPr>
            <w:tcW w:w="1918" w:type="dxa"/>
          </w:tcPr>
          <w:p w:rsidR="00A02B30" w:rsidRDefault="00B05A60">
            <w:pPr>
              <w:pStyle w:val="TableParagraph"/>
              <w:spacing w:before="3"/>
              <w:ind w:left="437" w:right="558"/>
              <w:jc w:val="center"/>
              <w:rPr>
                <w:sz w:val="18"/>
              </w:rPr>
            </w:pPr>
            <w:r>
              <w:rPr>
                <w:sz w:val="18"/>
              </w:rPr>
              <w:t>7371250.12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4930782.72</w:t>
            </w:r>
          </w:p>
        </w:tc>
        <w:tc>
          <w:tcPr>
            <w:tcW w:w="1324" w:type="dxa"/>
            <w:tcBorders>
              <w:left w:val="single" w:sz="6" w:space="0" w:color="000000"/>
            </w:tcBorders>
          </w:tcPr>
          <w:p w:rsidR="00A02B30" w:rsidRDefault="00B05A60">
            <w:pPr>
              <w:pStyle w:val="TableParagraph"/>
              <w:spacing w:before="3"/>
              <w:ind w:left="509"/>
              <w:rPr>
                <w:sz w:val="18"/>
              </w:rPr>
            </w:pPr>
            <w:r>
              <w:rPr>
                <w:sz w:val="18"/>
              </w:rPr>
              <w:t>369</w:t>
            </w:r>
          </w:p>
        </w:tc>
        <w:tc>
          <w:tcPr>
            <w:tcW w:w="1918" w:type="dxa"/>
          </w:tcPr>
          <w:p w:rsidR="00A02B30" w:rsidRDefault="00B05A60">
            <w:pPr>
              <w:pStyle w:val="TableParagraph"/>
              <w:spacing w:before="3"/>
              <w:ind w:left="437" w:right="556"/>
              <w:jc w:val="center"/>
              <w:rPr>
                <w:sz w:val="18"/>
              </w:rPr>
            </w:pPr>
            <w:r>
              <w:rPr>
                <w:sz w:val="18"/>
              </w:rPr>
              <w:t>7371254.59</w:t>
            </w:r>
          </w:p>
        </w:tc>
        <w:tc>
          <w:tcPr>
            <w:tcW w:w="1498" w:type="dxa"/>
          </w:tcPr>
          <w:p w:rsidR="00A02B30" w:rsidRDefault="00B05A60">
            <w:pPr>
              <w:pStyle w:val="TableParagraph"/>
              <w:spacing w:before="3"/>
              <w:ind w:left="569" w:right="25"/>
              <w:jc w:val="center"/>
              <w:rPr>
                <w:sz w:val="18"/>
              </w:rPr>
            </w:pPr>
            <w:r>
              <w:rPr>
                <w:sz w:val="18"/>
              </w:rPr>
              <w:t>4931602.25</w:t>
            </w:r>
          </w:p>
        </w:tc>
      </w:tr>
      <w:tr w:rsidR="00A02B30">
        <w:trPr>
          <w:trHeight w:val="238"/>
        </w:trPr>
        <w:tc>
          <w:tcPr>
            <w:tcW w:w="926" w:type="dxa"/>
          </w:tcPr>
          <w:p w:rsidR="00A02B30" w:rsidRDefault="00B05A60">
            <w:pPr>
              <w:pStyle w:val="TableParagraph"/>
              <w:spacing w:before="3"/>
              <w:ind w:left="162"/>
              <w:rPr>
                <w:sz w:val="18"/>
              </w:rPr>
            </w:pPr>
            <w:r>
              <w:rPr>
                <w:sz w:val="18"/>
              </w:rPr>
              <w:t>90</w:t>
            </w:r>
          </w:p>
        </w:tc>
        <w:tc>
          <w:tcPr>
            <w:tcW w:w="1918" w:type="dxa"/>
          </w:tcPr>
          <w:p w:rsidR="00A02B30" w:rsidRDefault="00B05A60">
            <w:pPr>
              <w:pStyle w:val="TableParagraph"/>
              <w:spacing w:before="3"/>
              <w:ind w:left="437" w:right="558"/>
              <w:jc w:val="center"/>
              <w:rPr>
                <w:sz w:val="18"/>
              </w:rPr>
            </w:pPr>
            <w:r>
              <w:rPr>
                <w:sz w:val="18"/>
              </w:rPr>
              <w:t>7371246.00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4930770.67</w:t>
            </w:r>
          </w:p>
        </w:tc>
        <w:tc>
          <w:tcPr>
            <w:tcW w:w="1324" w:type="dxa"/>
            <w:tcBorders>
              <w:left w:val="single" w:sz="6" w:space="0" w:color="000000"/>
            </w:tcBorders>
          </w:tcPr>
          <w:p w:rsidR="00A02B30" w:rsidRDefault="00B05A60">
            <w:pPr>
              <w:pStyle w:val="TableParagraph"/>
              <w:spacing w:before="3"/>
              <w:ind w:left="509"/>
              <w:rPr>
                <w:sz w:val="18"/>
              </w:rPr>
            </w:pPr>
            <w:r>
              <w:rPr>
                <w:sz w:val="18"/>
              </w:rPr>
              <w:t>370</w:t>
            </w:r>
          </w:p>
        </w:tc>
        <w:tc>
          <w:tcPr>
            <w:tcW w:w="1918" w:type="dxa"/>
          </w:tcPr>
          <w:p w:rsidR="00A02B30" w:rsidRDefault="00B05A60">
            <w:pPr>
              <w:pStyle w:val="TableParagraph"/>
              <w:spacing w:before="3"/>
              <w:ind w:left="437" w:right="556"/>
              <w:jc w:val="center"/>
              <w:rPr>
                <w:sz w:val="18"/>
              </w:rPr>
            </w:pPr>
            <w:r>
              <w:rPr>
                <w:sz w:val="18"/>
              </w:rPr>
              <w:t>7371260.28</w:t>
            </w:r>
          </w:p>
        </w:tc>
        <w:tc>
          <w:tcPr>
            <w:tcW w:w="1498" w:type="dxa"/>
          </w:tcPr>
          <w:p w:rsidR="00A02B30" w:rsidRDefault="00B05A60">
            <w:pPr>
              <w:pStyle w:val="TableParagraph"/>
              <w:spacing w:before="3"/>
              <w:ind w:left="569" w:right="25"/>
              <w:jc w:val="center"/>
              <w:rPr>
                <w:sz w:val="18"/>
              </w:rPr>
            </w:pPr>
            <w:r>
              <w:rPr>
                <w:sz w:val="18"/>
              </w:rPr>
              <w:t>4931586.41</w:t>
            </w:r>
          </w:p>
        </w:tc>
      </w:tr>
      <w:tr w:rsidR="00A02B30">
        <w:trPr>
          <w:trHeight w:val="238"/>
        </w:trPr>
        <w:tc>
          <w:tcPr>
            <w:tcW w:w="926" w:type="dxa"/>
          </w:tcPr>
          <w:p w:rsidR="00A02B30" w:rsidRDefault="00B05A60">
            <w:pPr>
              <w:pStyle w:val="TableParagraph"/>
              <w:spacing w:before="3"/>
              <w:ind w:left="162"/>
              <w:rPr>
                <w:sz w:val="18"/>
              </w:rPr>
            </w:pPr>
            <w:r>
              <w:rPr>
                <w:sz w:val="18"/>
              </w:rPr>
              <w:t>91</w:t>
            </w:r>
          </w:p>
        </w:tc>
        <w:tc>
          <w:tcPr>
            <w:tcW w:w="1918" w:type="dxa"/>
          </w:tcPr>
          <w:p w:rsidR="00A02B30" w:rsidRDefault="00B05A60">
            <w:pPr>
              <w:pStyle w:val="TableParagraph"/>
              <w:spacing w:before="3"/>
              <w:ind w:left="437" w:right="558"/>
              <w:jc w:val="center"/>
              <w:rPr>
                <w:sz w:val="18"/>
              </w:rPr>
            </w:pPr>
            <w:r>
              <w:rPr>
                <w:sz w:val="18"/>
              </w:rPr>
              <w:t>7371232.32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4930741.76</w:t>
            </w:r>
          </w:p>
        </w:tc>
        <w:tc>
          <w:tcPr>
            <w:tcW w:w="1324" w:type="dxa"/>
            <w:tcBorders>
              <w:left w:val="single" w:sz="6" w:space="0" w:color="000000"/>
            </w:tcBorders>
          </w:tcPr>
          <w:p w:rsidR="00A02B30" w:rsidRDefault="00B05A60">
            <w:pPr>
              <w:pStyle w:val="TableParagraph"/>
              <w:spacing w:before="3"/>
              <w:ind w:left="509"/>
              <w:rPr>
                <w:sz w:val="18"/>
              </w:rPr>
            </w:pPr>
            <w:r>
              <w:rPr>
                <w:sz w:val="18"/>
              </w:rPr>
              <w:t>371</w:t>
            </w:r>
          </w:p>
        </w:tc>
        <w:tc>
          <w:tcPr>
            <w:tcW w:w="1918" w:type="dxa"/>
          </w:tcPr>
          <w:p w:rsidR="00A02B30" w:rsidRDefault="00B05A60">
            <w:pPr>
              <w:pStyle w:val="TableParagraph"/>
              <w:spacing w:before="3"/>
              <w:ind w:left="437" w:right="556"/>
              <w:jc w:val="center"/>
              <w:rPr>
                <w:sz w:val="18"/>
              </w:rPr>
            </w:pPr>
            <w:r>
              <w:rPr>
                <w:sz w:val="18"/>
              </w:rPr>
              <w:t>7371270.52</w:t>
            </w:r>
          </w:p>
        </w:tc>
        <w:tc>
          <w:tcPr>
            <w:tcW w:w="1498" w:type="dxa"/>
          </w:tcPr>
          <w:p w:rsidR="00A02B30" w:rsidRDefault="00B05A60">
            <w:pPr>
              <w:pStyle w:val="TableParagraph"/>
              <w:spacing w:before="3"/>
              <w:ind w:left="569" w:right="25"/>
              <w:jc w:val="center"/>
              <w:rPr>
                <w:sz w:val="18"/>
              </w:rPr>
            </w:pPr>
            <w:r>
              <w:rPr>
                <w:sz w:val="18"/>
              </w:rPr>
              <w:t>4931565.43</w:t>
            </w:r>
          </w:p>
        </w:tc>
      </w:tr>
      <w:tr w:rsidR="00A02B30">
        <w:trPr>
          <w:trHeight w:val="238"/>
        </w:trPr>
        <w:tc>
          <w:tcPr>
            <w:tcW w:w="926" w:type="dxa"/>
          </w:tcPr>
          <w:p w:rsidR="00A02B30" w:rsidRDefault="00B05A60">
            <w:pPr>
              <w:pStyle w:val="TableParagraph"/>
              <w:spacing w:before="3"/>
              <w:ind w:left="162"/>
              <w:rPr>
                <w:sz w:val="18"/>
              </w:rPr>
            </w:pPr>
            <w:r>
              <w:rPr>
                <w:sz w:val="18"/>
              </w:rPr>
              <w:t>92</w:t>
            </w:r>
          </w:p>
        </w:tc>
        <w:tc>
          <w:tcPr>
            <w:tcW w:w="1918" w:type="dxa"/>
          </w:tcPr>
          <w:p w:rsidR="00A02B30" w:rsidRDefault="00B05A60">
            <w:pPr>
              <w:pStyle w:val="TableParagraph"/>
              <w:spacing w:before="3"/>
              <w:ind w:left="437" w:right="558"/>
              <w:jc w:val="center"/>
              <w:rPr>
                <w:sz w:val="18"/>
              </w:rPr>
            </w:pPr>
            <w:r>
              <w:rPr>
                <w:sz w:val="18"/>
              </w:rPr>
              <w:t>7371222.99</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4930724.50</w:t>
            </w:r>
          </w:p>
        </w:tc>
        <w:tc>
          <w:tcPr>
            <w:tcW w:w="1324" w:type="dxa"/>
            <w:tcBorders>
              <w:left w:val="single" w:sz="6" w:space="0" w:color="000000"/>
            </w:tcBorders>
          </w:tcPr>
          <w:p w:rsidR="00A02B30" w:rsidRDefault="00B05A60">
            <w:pPr>
              <w:pStyle w:val="TableParagraph"/>
              <w:spacing w:before="3"/>
              <w:ind w:left="509"/>
              <w:rPr>
                <w:sz w:val="18"/>
              </w:rPr>
            </w:pPr>
            <w:r>
              <w:rPr>
                <w:sz w:val="18"/>
              </w:rPr>
              <w:t>372</w:t>
            </w:r>
          </w:p>
        </w:tc>
        <w:tc>
          <w:tcPr>
            <w:tcW w:w="1918" w:type="dxa"/>
          </w:tcPr>
          <w:p w:rsidR="00A02B30" w:rsidRDefault="00B05A60">
            <w:pPr>
              <w:pStyle w:val="TableParagraph"/>
              <w:spacing w:before="3"/>
              <w:ind w:left="437" w:right="556"/>
              <w:jc w:val="center"/>
              <w:rPr>
                <w:sz w:val="18"/>
              </w:rPr>
            </w:pPr>
            <w:r>
              <w:rPr>
                <w:sz w:val="18"/>
              </w:rPr>
              <w:t>7371276.50</w:t>
            </w:r>
          </w:p>
        </w:tc>
        <w:tc>
          <w:tcPr>
            <w:tcW w:w="1498" w:type="dxa"/>
          </w:tcPr>
          <w:p w:rsidR="00A02B30" w:rsidRDefault="00B05A60">
            <w:pPr>
              <w:pStyle w:val="TableParagraph"/>
              <w:spacing w:before="3"/>
              <w:ind w:left="569" w:right="25"/>
              <w:jc w:val="center"/>
              <w:rPr>
                <w:sz w:val="18"/>
              </w:rPr>
            </w:pPr>
            <w:r>
              <w:rPr>
                <w:sz w:val="18"/>
              </w:rPr>
              <w:t>4931557.06</w:t>
            </w:r>
          </w:p>
        </w:tc>
      </w:tr>
      <w:tr w:rsidR="00A02B30">
        <w:trPr>
          <w:trHeight w:val="238"/>
        </w:trPr>
        <w:tc>
          <w:tcPr>
            <w:tcW w:w="926" w:type="dxa"/>
          </w:tcPr>
          <w:p w:rsidR="00A02B30" w:rsidRDefault="00B05A60">
            <w:pPr>
              <w:pStyle w:val="TableParagraph"/>
              <w:spacing w:before="3"/>
              <w:ind w:left="162"/>
              <w:rPr>
                <w:sz w:val="18"/>
              </w:rPr>
            </w:pPr>
            <w:r>
              <w:rPr>
                <w:sz w:val="18"/>
              </w:rPr>
              <w:t>93</w:t>
            </w:r>
          </w:p>
        </w:tc>
        <w:tc>
          <w:tcPr>
            <w:tcW w:w="1918" w:type="dxa"/>
          </w:tcPr>
          <w:p w:rsidR="00A02B30" w:rsidRDefault="00B05A60">
            <w:pPr>
              <w:pStyle w:val="TableParagraph"/>
              <w:spacing w:before="3"/>
              <w:ind w:left="437" w:right="558"/>
              <w:jc w:val="center"/>
              <w:rPr>
                <w:sz w:val="18"/>
              </w:rPr>
            </w:pPr>
            <w:r>
              <w:rPr>
                <w:sz w:val="18"/>
              </w:rPr>
              <w:t>7371218.52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4930717.33</w:t>
            </w:r>
          </w:p>
        </w:tc>
        <w:tc>
          <w:tcPr>
            <w:tcW w:w="1324" w:type="dxa"/>
            <w:tcBorders>
              <w:left w:val="single" w:sz="6" w:space="0" w:color="000000"/>
            </w:tcBorders>
          </w:tcPr>
          <w:p w:rsidR="00A02B30" w:rsidRDefault="00B05A60">
            <w:pPr>
              <w:pStyle w:val="TableParagraph"/>
              <w:spacing w:before="3"/>
              <w:ind w:left="509"/>
              <w:rPr>
                <w:sz w:val="18"/>
              </w:rPr>
            </w:pPr>
            <w:r>
              <w:rPr>
                <w:sz w:val="18"/>
              </w:rPr>
              <w:t>373</w:t>
            </w:r>
          </w:p>
        </w:tc>
        <w:tc>
          <w:tcPr>
            <w:tcW w:w="1918" w:type="dxa"/>
          </w:tcPr>
          <w:p w:rsidR="00A02B30" w:rsidRDefault="00B05A60">
            <w:pPr>
              <w:pStyle w:val="TableParagraph"/>
              <w:spacing w:before="3"/>
              <w:ind w:left="437" w:right="556"/>
              <w:jc w:val="center"/>
              <w:rPr>
                <w:sz w:val="18"/>
              </w:rPr>
            </w:pPr>
            <w:r>
              <w:rPr>
                <w:sz w:val="18"/>
              </w:rPr>
              <w:t>7371289.05</w:t>
            </w:r>
          </w:p>
        </w:tc>
        <w:tc>
          <w:tcPr>
            <w:tcW w:w="1498" w:type="dxa"/>
          </w:tcPr>
          <w:p w:rsidR="00A02B30" w:rsidRDefault="00B05A60">
            <w:pPr>
              <w:pStyle w:val="TableParagraph"/>
              <w:spacing w:before="3"/>
              <w:ind w:left="569" w:right="25"/>
              <w:jc w:val="center"/>
              <w:rPr>
                <w:sz w:val="18"/>
              </w:rPr>
            </w:pPr>
            <w:r>
              <w:rPr>
                <w:sz w:val="18"/>
              </w:rPr>
              <w:t>4931548.82</w:t>
            </w:r>
          </w:p>
        </w:tc>
      </w:tr>
      <w:tr w:rsidR="00A02B30">
        <w:trPr>
          <w:trHeight w:val="238"/>
        </w:trPr>
        <w:tc>
          <w:tcPr>
            <w:tcW w:w="926" w:type="dxa"/>
          </w:tcPr>
          <w:p w:rsidR="00A02B30" w:rsidRDefault="00B05A60">
            <w:pPr>
              <w:pStyle w:val="TableParagraph"/>
              <w:spacing w:before="3"/>
              <w:ind w:left="162"/>
              <w:rPr>
                <w:sz w:val="18"/>
              </w:rPr>
            </w:pPr>
            <w:r>
              <w:rPr>
                <w:sz w:val="18"/>
              </w:rPr>
              <w:t>94</w:t>
            </w:r>
          </w:p>
        </w:tc>
        <w:tc>
          <w:tcPr>
            <w:tcW w:w="1918" w:type="dxa"/>
          </w:tcPr>
          <w:p w:rsidR="00A02B30" w:rsidRDefault="00B05A60">
            <w:pPr>
              <w:pStyle w:val="TableParagraph"/>
              <w:spacing w:before="3"/>
              <w:ind w:left="437" w:right="558"/>
              <w:jc w:val="center"/>
              <w:rPr>
                <w:sz w:val="18"/>
              </w:rPr>
            </w:pPr>
            <w:r>
              <w:rPr>
                <w:sz w:val="18"/>
              </w:rPr>
              <w:t>7371215.71</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4930711.59</w:t>
            </w:r>
          </w:p>
        </w:tc>
        <w:tc>
          <w:tcPr>
            <w:tcW w:w="1324" w:type="dxa"/>
            <w:tcBorders>
              <w:left w:val="single" w:sz="6" w:space="0" w:color="000000"/>
            </w:tcBorders>
          </w:tcPr>
          <w:p w:rsidR="00A02B30" w:rsidRDefault="00B05A60">
            <w:pPr>
              <w:pStyle w:val="TableParagraph"/>
              <w:spacing w:before="3"/>
              <w:ind w:left="509"/>
              <w:rPr>
                <w:sz w:val="18"/>
              </w:rPr>
            </w:pPr>
            <w:r>
              <w:rPr>
                <w:sz w:val="18"/>
              </w:rPr>
              <w:t>374</w:t>
            </w:r>
          </w:p>
        </w:tc>
        <w:tc>
          <w:tcPr>
            <w:tcW w:w="1918" w:type="dxa"/>
          </w:tcPr>
          <w:p w:rsidR="00A02B30" w:rsidRDefault="00B05A60">
            <w:pPr>
              <w:pStyle w:val="TableParagraph"/>
              <w:spacing w:before="3"/>
              <w:ind w:left="437" w:right="556"/>
              <w:jc w:val="center"/>
              <w:rPr>
                <w:sz w:val="18"/>
              </w:rPr>
            </w:pPr>
            <w:r>
              <w:rPr>
                <w:sz w:val="18"/>
              </w:rPr>
              <w:t>7371326.28</w:t>
            </w:r>
          </w:p>
        </w:tc>
        <w:tc>
          <w:tcPr>
            <w:tcW w:w="1498" w:type="dxa"/>
          </w:tcPr>
          <w:p w:rsidR="00A02B30" w:rsidRDefault="00B05A60">
            <w:pPr>
              <w:pStyle w:val="TableParagraph"/>
              <w:spacing w:before="3"/>
              <w:ind w:left="569" w:right="25"/>
              <w:jc w:val="center"/>
              <w:rPr>
                <w:sz w:val="18"/>
              </w:rPr>
            </w:pPr>
            <w:r>
              <w:rPr>
                <w:sz w:val="18"/>
              </w:rPr>
              <w:t>4931498.91</w:t>
            </w:r>
          </w:p>
        </w:tc>
      </w:tr>
      <w:tr w:rsidR="00A02B30">
        <w:trPr>
          <w:trHeight w:val="238"/>
        </w:trPr>
        <w:tc>
          <w:tcPr>
            <w:tcW w:w="926" w:type="dxa"/>
          </w:tcPr>
          <w:p w:rsidR="00A02B30" w:rsidRDefault="00B05A60">
            <w:pPr>
              <w:pStyle w:val="TableParagraph"/>
              <w:spacing w:before="3"/>
              <w:ind w:left="162"/>
              <w:rPr>
                <w:sz w:val="18"/>
              </w:rPr>
            </w:pPr>
            <w:r>
              <w:rPr>
                <w:sz w:val="18"/>
              </w:rPr>
              <w:t>95</w:t>
            </w:r>
          </w:p>
        </w:tc>
        <w:tc>
          <w:tcPr>
            <w:tcW w:w="1918" w:type="dxa"/>
          </w:tcPr>
          <w:p w:rsidR="00A02B30" w:rsidRDefault="00B05A60">
            <w:pPr>
              <w:pStyle w:val="TableParagraph"/>
              <w:spacing w:before="3"/>
              <w:ind w:left="437" w:right="558"/>
              <w:jc w:val="center"/>
              <w:rPr>
                <w:sz w:val="18"/>
              </w:rPr>
            </w:pPr>
            <w:r>
              <w:rPr>
                <w:sz w:val="18"/>
              </w:rPr>
              <w:t>7371211.43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4930700.98</w:t>
            </w:r>
          </w:p>
        </w:tc>
        <w:tc>
          <w:tcPr>
            <w:tcW w:w="1324" w:type="dxa"/>
            <w:tcBorders>
              <w:left w:val="single" w:sz="6" w:space="0" w:color="000000"/>
            </w:tcBorders>
          </w:tcPr>
          <w:p w:rsidR="00A02B30" w:rsidRDefault="00B05A60">
            <w:pPr>
              <w:pStyle w:val="TableParagraph"/>
              <w:spacing w:before="3"/>
              <w:ind w:left="509"/>
              <w:rPr>
                <w:sz w:val="18"/>
              </w:rPr>
            </w:pPr>
            <w:r>
              <w:rPr>
                <w:sz w:val="18"/>
              </w:rPr>
              <w:t>375</w:t>
            </w:r>
          </w:p>
        </w:tc>
        <w:tc>
          <w:tcPr>
            <w:tcW w:w="1918" w:type="dxa"/>
          </w:tcPr>
          <w:p w:rsidR="00A02B30" w:rsidRDefault="00B05A60">
            <w:pPr>
              <w:pStyle w:val="TableParagraph"/>
              <w:spacing w:before="3"/>
              <w:ind w:left="437" w:right="556"/>
              <w:jc w:val="center"/>
              <w:rPr>
                <w:sz w:val="18"/>
              </w:rPr>
            </w:pPr>
            <w:r>
              <w:rPr>
                <w:sz w:val="18"/>
              </w:rPr>
              <w:t>7371334.46</w:t>
            </w:r>
          </w:p>
        </w:tc>
        <w:tc>
          <w:tcPr>
            <w:tcW w:w="1498" w:type="dxa"/>
          </w:tcPr>
          <w:p w:rsidR="00A02B30" w:rsidRDefault="00B05A60">
            <w:pPr>
              <w:pStyle w:val="TableParagraph"/>
              <w:spacing w:before="3"/>
              <w:ind w:left="569" w:right="25"/>
              <w:jc w:val="center"/>
              <w:rPr>
                <w:sz w:val="18"/>
              </w:rPr>
            </w:pPr>
            <w:r>
              <w:rPr>
                <w:sz w:val="18"/>
              </w:rPr>
              <w:t>4931459.74</w:t>
            </w:r>
          </w:p>
        </w:tc>
      </w:tr>
      <w:tr w:rsidR="00A02B30">
        <w:trPr>
          <w:trHeight w:val="238"/>
        </w:trPr>
        <w:tc>
          <w:tcPr>
            <w:tcW w:w="926" w:type="dxa"/>
          </w:tcPr>
          <w:p w:rsidR="00A02B30" w:rsidRDefault="00B05A60">
            <w:pPr>
              <w:pStyle w:val="TableParagraph"/>
              <w:spacing w:before="3"/>
              <w:ind w:left="162"/>
              <w:rPr>
                <w:sz w:val="18"/>
              </w:rPr>
            </w:pPr>
            <w:r>
              <w:rPr>
                <w:sz w:val="18"/>
              </w:rPr>
              <w:t>96</w:t>
            </w:r>
          </w:p>
        </w:tc>
        <w:tc>
          <w:tcPr>
            <w:tcW w:w="1918" w:type="dxa"/>
          </w:tcPr>
          <w:p w:rsidR="00A02B30" w:rsidRDefault="00B05A60">
            <w:pPr>
              <w:pStyle w:val="TableParagraph"/>
              <w:spacing w:before="3"/>
              <w:ind w:left="437" w:right="560"/>
              <w:jc w:val="center"/>
              <w:rPr>
                <w:sz w:val="18"/>
              </w:rPr>
            </w:pPr>
            <w:r>
              <w:rPr>
                <w:sz w:val="18"/>
              </w:rPr>
              <w:t>7371209.16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4930693.16</w:t>
            </w:r>
          </w:p>
        </w:tc>
        <w:tc>
          <w:tcPr>
            <w:tcW w:w="1324" w:type="dxa"/>
            <w:tcBorders>
              <w:left w:val="single" w:sz="6" w:space="0" w:color="000000"/>
            </w:tcBorders>
          </w:tcPr>
          <w:p w:rsidR="00A02B30" w:rsidRDefault="00B05A60">
            <w:pPr>
              <w:pStyle w:val="TableParagraph"/>
              <w:spacing w:before="3"/>
              <w:ind w:left="509"/>
              <w:rPr>
                <w:sz w:val="18"/>
              </w:rPr>
            </w:pPr>
            <w:r>
              <w:rPr>
                <w:sz w:val="18"/>
              </w:rPr>
              <w:t>376</w:t>
            </w:r>
          </w:p>
        </w:tc>
        <w:tc>
          <w:tcPr>
            <w:tcW w:w="1918" w:type="dxa"/>
          </w:tcPr>
          <w:p w:rsidR="00A02B30" w:rsidRDefault="00B05A60">
            <w:pPr>
              <w:pStyle w:val="TableParagraph"/>
              <w:spacing w:before="3"/>
              <w:ind w:left="437" w:right="556"/>
              <w:jc w:val="center"/>
              <w:rPr>
                <w:sz w:val="18"/>
              </w:rPr>
            </w:pPr>
            <w:r>
              <w:rPr>
                <w:sz w:val="18"/>
              </w:rPr>
              <w:t>7371343.19</w:t>
            </w:r>
          </w:p>
        </w:tc>
        <w:tc>
          <w:tcPr>
            <w:tcW w:w="1498" w:type="dxa"/>
          </w:tcPr>
          <w:p w:rsidR="00A02B30" w:rsidRDefault="00B05A60">
            <w:pPr>
              <w:pStyle w:val="TableParagraph"/>
              <w:spacing w:before="3"/>
              <w:ind w:left="569" w:right="25"/>
              <w:jc w:val="center"/>
              <w:rPr>
                <w:sz w:val="18"/>
              </w:rPr>
            </w:pPr>
            <w:r>
              <w:rPr>
                <w:sz w:val="18"/>
              </w:rPr>
              <w:t>4931438.34</w:t>
            </w:r>
          </w:p>
        </w:tc>
      </w:tr>
      <w:tr w:rsidR="00A02B30">
        <w:trPr>
          <w:trHeight w:val="238"/>
        </w:trPr>
        <w:tc>
          <w:tcPr>
            <w:tcW w:w="926" w:type="dxa"/>
          </w:tcPr>
          <w:p w:rsidR="00A02B30" w:rsidRDefault="00B05A60">
            <w:pPr>
              <w:pStyle w:val="TableParagraph"/>
              <w:spacing w:before="3"/>
              <w:ind w:left="162"/>
              <w:rPr>
                <w:sz w:val="18"/>
              </w:rPr>
            </w:pPr>
            <w:r>
              <w:rPr>
                <w:sz w:val="18"/>
              </w:rPr>
              <w:t>97</w:t>
            </w:r>
          </w:p>
        </w:tc>
        <w:tc>
          <w:tcPr>
            <w:tcW w:w="1918" w:type="dxa"/>
          </w:tcPr>
          <w:p w:rsidR="00A02B30" w:rsidRDefault="00B05A60">
            <w:pPr>
              <w:pStyle w:val="TableParagraph"/>
              <w:spacing w:before="3"/>
              <w:ind w:left="437" w:right="560"/>
              <w:jc w:val="center"/>
              <w:rPr>
                <w:sz w:val="18"/>
              </w:rPr>
            </w:pPr>
            <w:r>
              <w:rPr>
                <w:sz w:val="18"/>
              </w:rPr>
              <w:t>7371208.17</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4930685.53</w:t>
            </w:r>
          </w:p>
        </w:tc>
        <w:tc>
          <w:tcPr>
            <w:tcW w:w="1324" w:type="dxa"/>
            <w:tcBorders>
              <w:left w:val="single" w:sz="6" w:space="0" w:color="000000"/>
            </w:tcBorders>
          </w:tcPr>
          <w:p w:rsidR="00A02B30" w:rsidRDefault="00B05A60">
            <w:pPr>
              <w:pStyle w:val="TableParagraph"/>
              <w:spacing w:before="3"/>
              <w:ind w:left="509"/>
              <w:rPr>
                <w:sz w:val="18"/>
              </w:rPr>
            </w:pPr>
            <w:r>
              <w:rPr>
                <w:sz w:val="18"/>
              </w:rPr>
              <w:t>377</w:t>
            </w:r>
          </w:p>
        </w:tc>
        <w:tc>
          <w:tcPr>
            <w:tcW w:w="1918" w:type="dxa"/>
          </w:tcPr>
          <w:p w:rsidR="00A02B30" w:rsidRDefault="00B05A60">
            <w:pPr>
              <w:pStyle w:val="TableParagraph"/>
              <w:spacing w:before="3"/>
              <w:ind w:left="437" w:right="556"/>
              <w:jc w:val="center"/>
              <w:rPr>
                <w:sz w:val="18"/>
              </w:rPr>
            </w:pPr>
            <w:r>
              <w:rPr>
                <w:sz w:val="18"/>
              </w:rPr>
              <w:t>7371345.63</w:t>
            </w:r>
          </w:p>
        </w:tc>
        <w:tc>
          <w:tcPr>
            <w:tcW w:w="1498" w:type="dxa"/>
          </w:tcPr>
          <w:p w:rsidR="00A02B30" w:rsidRDefault="00B05A60">
            <w:pPr>
              <w:pStyle w:val="TableParagraph"/>
              <w:spacing w:before="3"/>
              <w:ind w:left="569" w:right="25"/>
              <w:jc w:val="center"/>
              <w:rPr>
                <w:sz w:val="18"/>
              </w:rPr>
            </w:pPr>
            <w:r>
              <w:rPr>
                <w:sz w:val="18"/>
              </w:rPr>
              <w:t>4931429.39</w:t>
            </w:r>
          </w:p>
        </w:tc>
      </w:tr>
      <w:tr w:rsidR="00A02B30">
        <w:trPr>
          <w:trHeight w:val="238"/>
        </w:trPr>
        <w:tc>
          <w:tcPr>
            <w:tcW w:w="926" w:type="dxa"/>
          </w:tcPr>
          <w:p w:rsidR="00A02B30" w:rsidRDefault="00B05A60">
            <w:pPr>
              <w:pStyle w:val="TableParagraph"/>
              <w:spacing w:before="3"/>
              <w:ind w:left="162"/>
              <w:rPr>
                <w:sz w:val="18"/>
              </w:rPr>
            </w:pPr>
            <w:r>
              <w:rPr>
                <w:sz w:val="18"/>
              </w:rPr>
              <w:t>98</w:t>
            </w:r>
          </w:p>
        </w:tc>
        <w:tc>
          <w:tcPr>
            <w:tcW w:w="1918" w:type="dxa"/>
          </w:tcPr>
          <w:p w:rsidR="00A02B30" w:rsidRDefault="00B05A60">
            <w:pPr>
              <w:pStyle w:val="TableParagraph"/>
              <w:spacing w:before="3"/>
              <w:ind w:left="437" w:right="560"/>
              <w:jc w:val="center"/>
              <w:rPr>
                <w:sz w:val="18"/>
              </w:rPr>
            </w:pPr>
            <w:r>
              <w:rPr>
                <w:sz w:val="18"/>
              </w:rPr>
              <w:t>7371207.95</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4930678.25</w:t>
            </w:r>
          </w:p>
        </w:tc>
        <w:tc>
          <w:tcPr>
            <w:tcW w:w="1324" w:type="dxa"/>
            <w:tcBorders>
              <w:left w:val="single" w:sz="6" w:space="0" w:color="000000"/>
            </w:tcBorders>
          </w:tcPr>
          <w:p w:rsidR="00A02B30" w:rsidRDefault="00B05A60">
            <w:pPr>
              <w:pStyle w:val="TableParagraph"/>
              <w:spacing w:before="3"/>
              <w:ind w:left="509"/>
              <w:rPr>
                <w:sz w:val="18"/>
              </w:rPr>
            </w:pPr>
            <w:r>
              <w:rPr>
                <w:sz w:val="18"/>
              </w:rPr>
              <w:t>378</w:t>
            </w:r>
          </w:p>
        </w:tc>
        <w:tc>
          <w:tcPr>
            <w:tcW w:w="1918" w:type="dxa"/>
          </w:tcPr>
          <w:p w:rsidR="00A02B30" w:rsidRDefault="00B05A60">
            <w:pPr>
              <w:pStyle w:val="TableParagraph"/>
              <w:spacing w:before="3"/>
              <w:ind w:left="437" w:right="556"/>
              <w:jc w:val="center"/>
              <w:rPr>
                <w:sz w:val="18"/>
              </w:rPr>
            </w:pPr>
            <w:r>
              <w:rPr>
                <w:sz w:val="18"/>
              </w:rPr>
              <w:t>7371356.36</w:t>
            </w:r>
          </w:p>
        </w:tc>
        <w:tc>
          <w:tcPr>
            <w:tcW w:w="1498" w:type="dxa"/>
          </w:tcPr>
          <w:p w:rsidR="00A02B30" w:rsidRDefault="00B05A60">
            <w:pPr>
              <w:pStyle w:val="TableParagraph"/>
              <w:spacing w:before="3"/>
              <w:ind w:left="569" w:right="25"/>
              <w:jc w:val="center"/>
              <w:rPr>
                <w:sz w:val="18"/>
              </w:rPr>
            </w:pPr>
            <w:r>
              <w:rPr>
                <w:sz w:val="18"/>
              </w:rPr>
              <w:t>4931401.84</w:t>
            </w:r>
          </w:p>
        </w:tc>
      </w:tr>
      <w:tr w:rsidR="00A02B30">
        <w:trPr>
          <w:trHeight w:val="238"/>
        </w:trPr>
        <w:tc>
          <w:tcPr>
            <w:tcW w:w="926" w:type="dxa"/>
          </w:tcPr>
          <w:p w:rsidR="00A02B30" w:rsidRDefault="00B05A60">
            <w:pPr>
              <w:pStyle w:val="TableParagraph"/>
              <w:spacing w:before="3"/>
              <w:ind w:left="162"/>
              <w:rPr>
                <w:sz w:val="18"/>
              </w:rPr>
            </w:pPr>
            <w:r>
              <w:rPr>
                <w:sz w:val="18"/>
              </w:rPr>
              <w:t>99</w:t>
            </w:r>
          </w:p>
        </w:tc>
        <w:tc>
          <w:tcPr>
            <w:tcW w:w="1918" w:type="dxa"/>
          </w:tcPr>
          <w:p w:rsidR="00A02B30" w:rsidRDefault="00B05A60">
            <w:pPr>
              <w:pStyle w:val="TableParagraph"/>
              <w:spacing w:before="3"/>
              <w:ind w:left="437" w:right="560"/>
              <w:jc w:val="center"/>
              <w:rPr>
                <w:sz w:val="18"/>
              </w:rPr>
            </w:pPr>
            <w:r>
              <w:rPr>
                <w:sz w:val="18"/>
              </w:rPr>
              <w:t>7371207.07</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4930669.78</w:t>
            </w:r>
          </w:p>
        </w:tc>
        <w:tc>
          <w:tcPr>
            <w:tcW w:w="1324" w:type="dxa"/>
            <w:tcBorders>
              <w:left w:val="single" w:sz="6" w:space="0" w:color="000000"/>
            </w:tcBorders>
          </w:tcPr>
          <w:p w:rsidR="00A02B30" w:rsidRDefault="00B05A60">
            <w:pPr>
              <w:pStyle w:val="TableParagraph"/>
              <w:spacing w:before="3"/>
              <w:ind w:left="509"/>
              <w:rPr>
                <w:sz w:val="18"/>
              </w:rPr>
            </w:pPr>
            <w:r>
              <w:rPr>
                <w:sz w:val="18"/>
              </w:rPr>
              <w:t>379</w:t>
            </w:r>
          </w:p>
        </w:tc>
        <w:tc>
          <w:tcPr>
            <w:tcW w:w="1918" w:type="dxa"/>
          </w:tcPr>
          <w:p w:rsidR="00A02B30" w:rsidRDefault="00B05A60">
            <w:pPr>
              <w:pStyle w:val="TableParagraph"/>
              <w:spacing w:before="3"/>
              <w:ind w:left="437" w:right="556"/>
              <w:jc w:val="center"/>
              <w:rPr>
                <w:sz w:val="18"/>
              </w:rPr>
            </w:pPr>
            <w:r>
              <w:rPr>
                <w:sz w:val="18"/>
              </w:rPr>
              <w:t>7371370.72</w:t>
            </w:r>
          </w:p>
        </w:tc>
        <w:tc>
          <w:tcPr>
            <w:tcW w:w="1498" w:type="dxa"/>
          </w:tcPr>
          <w:p w:rsidR="00A02B30" w:rsidRDefault="00B05A60">
            <w:pPr>
              <w:pStyle w:val="TableParagraph"/>
              <w:spacing w:before="3"/>
              <w:ind w:left="569" w:right="25"/>
              <w:jc w:val="center"/>
              <w:rPr>
                <w:sz w:val="18"/>
              </w:rPr>
            </w:pPr>
            <w:r>
              <w:rPr>
                <w:sz w:val="18"/>
              </w:rPr>
              <w:t>4931353.71</w:t>
            </w:r>
          </w:p>
        </w:tc>
      </w:tr>
      <w:tr w:rsidR="00A02B30">
        <w:trPr>
          <w:trHeight w:val="238"/>
        </w:trPr>
        <w:tc>
          <w:tcPr>
            <w:tcW w:w="926" w:type="dxa"/>
          </w:tcPr>
          <w:p w:rsidR="00A02B30" w:rsidRDefault="00B05A60">
            <w:pPr>
              <w:pStyle w:val="TableParagraph"/>
              <w:spacing w:before="3"/>
              <w:ind w:left="117"/>
              <w:rPr>
                <w:sz w:val="18"/>
              </w:rPr>
            </w:pPr>
            <w:r>
              <w:rPr>
                <w:sz w:val="18"/>
              </w:rPr>
              <w:t>100</w:t>
            </w:r>
          </w:p>
        </w:tc>
        <w:tc>
          <w:tcPr>
            <w:tcW w:w="1918" w:type="dxa"/>
          </w:tcPr>
          <w:p w:rsidR="00A02B30" w:rsidRDefault="00B05A60">
            <w:pPr>
              <w:pStyle w:val="TableParagraph"/>
              <w:spacing w:before="3"/>
              <w:ind w:left="437" w:right="560"/>
              <w:jc w:val="center"/>
              <w:rPr>
                <w:sz w:val="18"/>
              </w:rPr>
            </w:pPr>
            <w:r>
              <w:rPr>
                <w:sz w:val="18"/>
              </w:rPr>
              <w:t>7371205.73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4930659.16</w:t>
            </w:r>
          </w:p>
        </w:tc>
        <w:tc>
          <w:tcPr>
            <w:tcW w:w="1324" w:type="dxa"/>
            <w:tcBorders>
              <w:left w:val="single" w:sz="6" w:space="0" w:color="000000"/>
            </w:tcBorders>
          </w:tcPr>
          <w:p w:rsidR="00A02B30" w:rsidRDefault="00B05A60">
            <w:pPr>
              <w:pStyle w:val="TableParagraph"/>
              <w:spacing w:before="3"/>
              <w:ind w:left="509"/>
              <w:rPr>
                <w:sz w:val="18"/>
              </w:rPr>
            </w:pPr>
            <w:r>
              <w:rPr>
                <w:sz w:val="18"/>
              </w:rPr>
              <w:t>380</w:t>
            </w:r>
          </w:p>
        </w:tc>
        <w:tc>
          <w:tcPr>
            <w:tcW w:w="1918" w:type="dxa"/>
          </w:tcPr>
          <w:p w:rsidR="00A02B30" w:rsidRDefault="00B05A60">
            <w:pPr>
              <w:pStyle w:val="TableParagraph"/>
              <w:spacing w:before="3"/>
              <w:ind w:left="437" w:right="556"/>
              <w:jc w:val="center"/>
              <w:rPr>
                <w:sz w:val="18"/>
              </w:rPr>
            </w:pPr>
            <w:r>
              <w:rPr>
                <w:sz w:val="18"/>
              </w:rPr>
              <w:t>7371373.77</w:t>
            </w:r>
          </w:p>
        </w:tc>
        <w:tc>
          <w:tcPr>
            <w:tcW w:w="1498" w:type="dxa"/>
          </w:tcPr>
          <w:p w:rsidR="00A02B30" w:rsidRDefault="00B05A60">
            <w:pPr>
              <w:pStyle w:val="TableParagraph"/>
              <w:spacing w:before="3"/>
              <w:ind w:left="569" w:right="25"/>
              <w:jc w:val="center"/>
              <w:rPr>
                <w:sz w:val="18"/>
              </w:rPr>
            </w:pPr>
            <w:r>
              <w:rPr>
                <w:sz w:val="18"/>
              </w:rPr>
              <w:t>4931346.52</w:t>
            </w:r>
          </w:p>
        </w:tc>
      </w:tr>
      <w:tr w:rsidR="00A02B30">
        <w:trPr>
          <w:trHeight w:val="238"/>
        </w:trPr>
        <w:tc>
          <w:tcPr>
            <w:tcW w:w="926" w:type="dxa"/>
          </w:tcPr>
          <w:p w:rsidR="00A02B30" w:rsidRDefault="00B05A60">
            <w:pPr>
              <w:pStyle w:val="TableParagraph"/>
              <w:spacing w:before="3"/>
              <w:ind w:left="117"/>
              <w:rPr>
                <w:sz w:val="18"/>
              </w:rPr>
            </w:pPr>
            <w:r>
              <w:rPr>
                <w:sz w:val="18"/>
              </w:rPr>
              <w:t>101</w:t>
            </w:r>
          </w:p>
        </w:tc>
        <w:tc>
          <w:tcPr>
            <w:tcW w:w="1918" w:type="dxa"/>
          </w:tcPr>
          <w:p w:rsidR="00A02B30" w:rsidRDefault="00B05A60">
            <w:pPr>
              <w:pStyle w:val="TableParagraph"/>
              <w:spacing w:before="3"/>
              <w:ind w:left="437" w:right="560"/>
              <w:jc w:val="center"/>
              <w:rPr>
                <w:sz w:val="18"/>
              </w:rPr>
            </w:pPr>
            <w:r>
              <w:rPr>
                <w:sz w:val="18"/>
              </w:rPr>
              <w:t>7371204.50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4930647.91</w:t>
            </w:r>
          </w:p>
        </w:tc>
        <w:tc>
          <w:tcPr>
            <w:tcW w:w="1324" w:type="dxa"/>
            <w:tcBorders>
              <w:left w:val="single" w:sz="6" w:space="0" w:color="000000"/>
            </w:tcBorders>
          </w:tcPr>
          <w:p w:rsidR="00A02B30" w:rsidRDefault="00B05A60">
            <w:pPr>
              <w:pStyle w:val="TableParagraph"/>
              <w:spacing w:before="3"/>
              <w:ind w:left="509"/>
              <w:rPr>
                <w:sz w:val="18"/>
              </w:rPr>
            </w:pPr>
            <w:r>
              <w:rPr>
                <w:sz w:val="18"/>
              </w:rPr>
              <w:t>381</w:t>
            </w:r>
          </w:p>
        </w:tc>
        <w:tc>
          <w:tcPr>
            <w:tcW w:w="1918" w:type="dxa"/>
          </w:tcPr>
          <w:p w:rsidR="00A02B30" w:rsidRDefault="00B05A60">
            <w:pPr>
              <w:pStyle w:val="TableParagraph"/>
              <w:spacing w:before="3"/>
              <w:ind w:left="437" w:right="556"/>
              <w:jc w:val="center"/>
              <w:rPr>
                <w:sz w:val="18"/>
              </w:rPr>
            </w:pPr>
            <w:r>
              <w:rPr>
                <w:sz w:val="18"/>
              </w:rPr>
              <w:t>7371373.90</w:t>
            </w:r>
          </w:p>
        </w:tc>
        <w:tc>
          <w:tcPr>
            <w:tcW w:w="1498" w:type="dxa"/>
          </w:tcPr>
          <w:p w:rsidR="00A02B30" w:rsidRDefault="00B05A60">
            <w:pPr>
              <w:pStyle w:val="TableParagraph"/>
              <w:spacing w:before="3"/>
              <w:ind w:left="569" w:right="25"/>
              <w:jc w:val="center"/>
              <w:rPr>
                <w:sz w:val="18"/>
              </w:rPr>
            </w:pPr>
            <w:r>
              <w:rPr>
                <w:sz w:val="18"/>
              </w:rPr>
              <w:t>4931319.36</w:t>
            </w:r>
          </w:p>
        </w:tc>
      </w:tr>
      <w:tr w:rsidR="00A02B30">
        <w:trPr>
          <w:trHeight w:val="238"/>
        </w:trPr>
        <w:tc>
          <w:tcPr>
            <w:tcW w:w="926" w:type="dxa"/>
          </w:tcPr>
          <w:p w:rsidR="00A02B30" w:rsidRDefault="00B05A60">
            <w:pPr>
              <w:pStyle w:val="TableParagraph"/>
              <w:spacing w:before="3"/>
              <w:ind w:left="117"/>
              <w:rPr>
                <w:sz w:val="18"/>
              </w:rPr>
            </w:pPr>
            <w:r>
              <w:rPr>
                <w:sz w:val="18"/>
              </w:rPr>
              <w:t>102</w:t>
            </w:r>
          </w:p>
        </w:tc>
        <w:tc>
          <w:tcPr>
            <w:tcW w:w="1918" w:type="dxa"/>
          </w:tcPr>
          <w:p w:rsidR="00A02B30" w:rsidRDefault="00B05A60">
            <w:pPr>
              <w:pStyle w:val="TableParagraph"/>
              <w:spacing w:before="3"/>
              <w:ind w:left="437" w:right="560"/>
              <w:jc w:val="center"/>
              <w:rPr>
                <w:sz w:val="18"/>
              </w:rPr>
            </w:pPr>
            <w:r>
              <w:rPr>
                <w:sz w:val="18"/>
              </w:rPr>
              <w:t>7371203.40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4930632.15</w:t>
            </w:r>
          </w:p>
        </w:tc>
        <w:tc>
          <w:tcPr>
            <w:tcW w:w="1324" w:type="dxa"/>
            <w:tcBorders>
              <w:left w:val="single" w:sz="6" w:space="0" w:color="000000"/>
            </w:tcBorders>
          </w:tcPr>
          <w:p w:rsidR="00A02B30" w:rsidRDefault="00B05A60">
            <w:pPr>
              <w:pStyle w:val="TableParagraph"/>
              <w:spacing w:before="3"/>
              <w:ind w:left="509"/>
              <w:rPr>
                <w:sz w:val="18"/>
              </w:rPr>
            </w:pPr>
            <w:r>
              <w:rPr>
                <w:sz w:val="18"/>
              </w:rPr>
              <w:t>382</w:t>
            </w:r>
          </w:p>
        </w:tc>
        <w:tc>
          <w:tcPr>
            <w:tcW w:w="1918" w:type="dxa"/>
          </w:tcPr>
          <w:p w:rsidR="00A02B30" w:rsidRDefault="00B05A60">
            <w:pPr>
              <w:pStyle w:val="TableParagraph"/>
              <w:spacing w:before="3"/>
              <w:ind w:left="437" w:right="556"/>
              <w:jc w:val="center"/>
              <w:rPr>
                <w:sz w:val="18"/>
              </w:rPr>
            </w:pPr>
            <w:r>
              <w:rPr>
                <w:sz w:val="18"/>
              </w:rPr>
              <w:t>7371372.27</w:t>
            </w:r>
          </w:p>
        </w:tc>
        <w:tc>
          <w:tcPr>
            <w:tcW w:w="1498" w:type="dxa"/>
          </w:tcPr>
          <w:p w:rsidR="00A02B30" w:rsidRDefault="00B05A60">
            <w:pPr>
              <w:pStyle w:val="TableParagraph"/>
              <w:spacing w:before="3"/>
              <w:ind w:left="569" w:right="25"/>
              <w:jc w:val="center"/>
              <w:rPr>
                <w:sz w:val="18"/>
              </w:rPr>
            </w:pPr>
            <w:r>
              <w:rPr>
                <w:sz w:val="18"/>
              </w:rPr>
              <w:t>4931312.58</w:t>
            </w:r>
          </w:p>
        </w:tc>
      </w:tr>
      <w:tr w:rsidR="00A02B30">
        <w:trPr>
          <w:trHeight w:val="238"/>
        </w:trPr>
        <w:tc>
          <w:tcPr>
            <w:tcW w:w="926" w:type="dxa"/>
          </w:tcPr>
          <w:p w:rsidR="00A02B30" w:rsidRDefault="00B05A60">
            <w:pPr>
              <w:pStyle w:val="TableParagraph"/>
              <w:spacing w:before="3"/>
              <w:ind w:left="117"/>
              <w:rPr>
                <w:sz w:val="18"/>
              </w:rPr>
            </w:pPr>
            <w:r>
              <w:rPr>
                <w:sz w:val="18"/>
              </w:rPr>
              <w:t>103</w:t>
            </w:r>
          </w:p>
        </w:tc>
        <w:tc>
          <w:tcPr>
            <w:tcW w:w="1918" w:type="dxa"/>
          </w:tcPr>
          <w:p w:rsidR="00A02B30" w:rsidRDefault="00B05A60">
            <w:pPr>
              <w:pStyle w:val="TableParagraph"/>
              <w:spacing w:before="3"/>
              <w:ind w:left="437" w:right="560"/>
              <w:jc w:val="center"/>
              <w:rPr>
                <w:sz w:val="18"/>
              </w:rPr>
            </w:pPr>
            <w:r>
              <w:rPr>
                <w:sz w:val="18"/>
              </w:rPr>
              <w:t>7371200.79</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4930602.79</w:t>
            </w:r>
          </w:p>
        </w:tc>
        <w:tc>
          <w:tcPr>
            <w:tcW w:w="1324" w:type="dxa"/>
            <w:tcBorders>
              <w:left w:val="single" w:sz="6" w:space="0" w:color="000000"/>
            </w:tcBorders>
          </w:tcPr>
          <w:p w:rsidR="00A02B30" w:rsidRDefault="00B05A60">
            <w:pPr>
              <w:pStyle w:val="TableParagraph"/>
              <w:spacing w:before="3"/>
              <w:ind w:left="509"/>
              <w:rPr>
                <w:sz w:val="18"/>
              </w:rPr>
            </w:pPr>
            <w:r>
              <w:rPr>
                <w:sz w:val="18"/>
              </w:rPr>
              <w:t>383</w:t>
            </w:r>
          </w:p>
        </w:tc>
        <w:tc>
          <w:tcPr>
            <w:tcW w:w="1918" w:type="dxa"/>
          </w:tcPr>
          <w:p w:rsidR="00A02B30" w:rsidRDefault="00B05A60">
            <w:pPr>
              <w:pStyle w:val="TableParagraph"/>
              <w:spacing w:before="3"/>
              <w:ind w:left="437" w:right="556"/>
              <w:jc w:val="center"/>
              <w:rPr>
                <w:sz w:val="18"/>
              </w:rPr>
            </w:pPr>
            <w:r>
              <w:rPr>
                <w:sz w:val="18"/>
              </w:rPr>
              <w:t>7371370.57</w:t>
            </w:r>
          </w:p>
        </w:tc>
        <w:tc>
          <w:tcPr>
            <w:tcW w:w="1498" w:type="dxa"/>
          </w:tcPr>
          <w:p w:rsidR="00A02B30" w:rsidRDefault="00B05A60">
            <w:pPr>
              <w:pStyle w:val="TableParagraph"/>
              <w:spacing w:before="3"/>
              <w:ind w:left="569" w:right="25"/>
              <w:jc w:val="center"/>
              <w:rPr>
                <w:sz w:val="18"/>
              </w:rPr>
            </w:pPr>
            <w:r>
              <w:rPr>
                <w:sz w:val="18"/>
              </w:rPr>
              <w:t>4931297.04</w:t>
            </w:r>
          </w:p>
        </w:tc>
      </w:tr>
      <w:tr w:rsidR="00A02B30">
        <w:trPr>
          <w:trHeight w:val="238"/>
        </w:trPr>
        <w:tc>
          <w:tcPr>
            <w:tcW w:w="926" w:type="dxa"/>
          </w:tcPr>
          <w:p w:rsidR="00A02B30" w:rsidRDefault="00B05A60">
            <w:pPr>
              <w:pStyle w:val="TableParagraph"/>
              <w:spacing w:before="3"/>
              <w:ind w:left="117"/>
              <w:rPr>
                <w:sz w:val="18"/>
              </w:rPr>
            </w:pPr>
            <w:r>
              <w:rPr>
                <w:sz w:val="18"/>
              </w:rPr>
              <w:t>104</w:t>
            </w:r>
          </w:p>
        </w:tc>
        <w:tc>
          <w:tcPr>
            <w:tcW w:w="1918" w:type="dxa"/>
          </w:tcPr>
          <w:p w:rsidR="00A02B30" w:rsidRDefault="00B05A60">
            <w:pPr>
              <w:pStyle w:val="TableParagraph"/>
              <w:spacing w:before="3"/>
              <w:ind w:left="437" w:right="558"/>
              <w:jc w:val="center"/>
              <w:rPr>
                <w:sz w:val="18"/>
              </w:rPr>
            </w:pPr>
            <w:r>
              <w:rPr>
                <w:sz w:val="18"/>
              </w:rPr>
              <w:t>7371198.84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4930594.48</w:t>
            </w:r>
          </w:p>
        </w:tc>
        <w:tc>
          <w:tcPr>
            <w:tcW w:w="1324" w:type="dxa"/>
            <w:tcBorders>
              <w:left w:val="single" w:sz="6" w:space="0" w:color="000000"/>
            </w:tcBorders>
          </w:tcPr>
          <w:p w:rsidR="00A02B30" w:rsidRDefault="00B05A60">
            <w:pPr>
              <w:pStyle w:val="TableParagraph"/>
              <w:spacing w:before="3"/>
              <w:ind w:left="509"/>
              <w:rPr>
                <w:sz w:val="18"/>
              </w:rPr>
            </w:pPr>
            <w:r>
              <w:rPr>
                <w:sz w:val="18"/>
              </w:rPr>
              <w:t>384</w:t>
            </w:r>
          </w:p>
        </w:tc>
        <w:tc>
          <w:tcPr>
            <w:tcW w:w="1918" w:type="dxa"/>
          </w:tcPr>
          <w:p w:rsidR="00A02B30" w:rsidRDefault="00B05A60">
            <w:pPr>
              <w:pStyle w:val="TableParagraph"/>
              <w:spacing w:before="3"/>
              <w:ind w:left="437" w:right="556"/>
              <w:jc w:val="center"/>
              <w:rPr>
                <w:sz w:val="18"/>
              </w:rPr>
            </w:pPr>
            <w:r>
              <w:rPr>
                <w:sz w:val="18"/>
              </w:rPr>
              <w:t>7371370.01</w:t>
            </w:r>
          </w:p>
        </w:tc>
        <w:tc>
          <w:tcPr>
            <w:tcW w:w="1498" w:type="dxa"/>
          </w:tcPr>
          <w:p w:rsidR="00A02B30" w:rsidRDefault="00B05A60">
            <w:pPr>
              <w:pStyle w:val="TableParagraph"/>
              <w:spacing w:before="3"/>
              <w:ind w:left="569" w:right="25"/>
              <w:jc w:val="center"/>
              <w:rPr>
                <w:sz w:val="18"/>
              </w:rPr>
            </w:pPr>
            <w:r>
              <w:rPr>
                <w:sz w:val="18"/>
              </w:rPr>
              <w:t>4931259.00</w:t>
            </w:r>
          </w:p>
        </w:tc>
      </w:tr>
      <w:tr w:rsidR="00A02B30">
        <w:trPr>
          <w:trHeight w:val="238"/>
        </w:trPr>
        <w:tc>
          <w:tcPr>
            <w:tcW w:w="926" w:type="dxa"/>
          </w:tcPr>
          <w:p w:rsidR="00A02B30" w:rsidRDefault="00B05A60">
            <w:pPr>
              <w:pStyle w:val="TableParagraph"/>
              <w:spacing w:before="3"/>
              <w:ind w:left="117"/>
              <w:rPr>
                <w:sz w:val="18"/>
              </w:rPr>
            </w:pPr>
            <w:r>
              <w:rPr>
                <w:sz w:val="18"/>
              </w:rPr>
              <w:t>105</w:t>
            </w:r>
          </w:p>
        </w:tc>
        <w:tc>
          <w:tcPr>
            <w:tcW w:w="1918" w:type="dxa"/>
          </w:tcPr>
          <w:p w:rsidR="00A02B30" w:rsidRDefault="00B05A60">
            <w:pPr>
              <w:pStyle w:val="TableParagraph"/>
              <w:spacing w:before="3"/>
              <w:ind w:left="437" w:right="558"/>
              <w:jc w:val="center"/>
              <w:rPr>
                <w:sz w:val="18"/>
              </w:rPr>
            </w:pPr>
            <w:r>
              <w:rPr>
                <w:sz w:val="18"/>
              </w:rPr>
              <w:t>7371196.03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4930587.94</w:t>
            </w:r>
          </w:p>
        </w:tc>
        <w:tc>
          <w:tcPr>
            <w:tcW w:w="1324" w:type="dxa"/>
            <w:tcBorders>
              <w:left w:val="single" w:sz="6" w:space="0" w:color="000000"/>
            </w:tcBorders>
          </w:tcPr>
          <w:p w:rsidR="00A02B30" w:rsidRDefault="00B05A60">
            <w:pPr>
              <w:pStyle w:val="TableParagraph"/>
              <w:spacing w:before="3"/>
              <w:ind w:left="509"/>
              <w:rPr>
                <w:sz w:val="18"/>
              </w:rPr>
            </w:pPr>
            <w:r>
              <w:rPr>
                <w:sz w:val="18"/>
              </w:rPr>
              <w:t>385</w:t>
            </w:r>
          </w:p>
        </w:tc>
        <w:tc>
          <w:tcPr>
            <w:tcW w:w="1918" w:type="dxa"/>
          </w:tcPr>
          <w:p w:rsidR="00A02B30" w:rsidRDefault="00B05A60">
            <w:pPr>
              <w:pStyle w:val="TableParagraph"/>
              <w:spacing w:before="3"/>
              <w:ind w:left="437" w:right="556"/>
              <w:jc w:val="center"/>
              <w:rPr>
                <w:sz w:val="18"/>
              </w:rPr>
            </w:pPr>
            <w:r>
              <w:rPr>
                <w:sz w:val="18"/>
              </w:rPr>
              <w:t>7371367.41</w:t>
            </w:r>
          </w:p>
        </w:tc>
        <w:tc>
          <w:tcPr>
            <w:tcW w:w="1498" w:type="dxa"/>
          </w:tcPr>
          <w:p w:rsidR="00A02B30" w:rsidRDefault="00B05A60">
            <w:pPr>
              <w:pStyle w:val="TableParagraph"/>
              <w:spacing w:before="3"/>
              <w:ind w:left="569" w:right="25"/>
              <w:jc w:val="center"/>
              <w:rPr>
                <w:sz w:val="18"/>
              </w:rPr>
            </w:pPr>
            <w:r>
              <w:rPr>
                <w:sz w:val="18"/>
              </w:rPr>
              <w:t>4931235.17</w:t>
            </w:r>
          </w:p>
        </w:tc>
      </w:tr>
      <w:tr w:rsidR="00A02B30">
        <w:trPr>
          <w:trHeight w:val="238"/>
        </w:trPr>
        <w:tc>
          <w:tcPr>
            <w:tcW w:w="926" w:type="dxa"/>
          </w:tcPr>
          <w:p w:rsidR="00A02B30" w:rsidRDefault="00B05A60">
            <w:pPr>
              <w:pStyle w:val="TableParagraph"/>
              <w:spacing w:before="3"/>
              <w:ind w:left="117"/>
              <w:rPr>
                <w:sz w:val="18"/>
              </w:rPr>
            </w:pPr>
            <w:r>
              <w:rPr>
                <w:sz w:val="18"/>
              </w:rPr>
              <w:t>106</w:t>
            </w:r>
          </w:p>
        </w:tc>
        <w:tc>
          <w:tcPr>
            <w:tcW w:w="1918" w:type="dxa"/>
          </w:tcPr>
          <w:p w:rsidR="00A02B30" w:rsidRDefault="00B05A60">
            <w:pPr>
              <w:pStyle w:val="TableParagraph"/>
              <w:spacing w:before="3"/>
              <w:ind w:left="437" w:right="558"/>
              <w:jc w:val="center"/>
              <w:rPr>
                <w:sz w:val="18"/>
              </w:rPr>
            </w:pPr>
            <w:r>
              <w:rPr>
                <w:sz w:val="18"/>
              </w:rPr>
              <w:t>7371194.10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4930584.16</w:t>
            </w:r>
          </w:p>
        </w:tc>
        <w:tc>
          <w:tcPr>
            <w:tcW w:w="1324" w:type="dxa"/>
            <w:tcBorders>
              <w:left w:val="single" w:sz="6" w:space="0" w:color="000000"/>
            </w:tcBorders>
          </w:tcPr>
          <w:p w:rsidR="00A02B30" w:rsidRDefault="00B05A60">
            <w:pPr>
              <w:pStyle w:val="TableParagraph"/>
              <w:spacing w:before="3"/>
              <w:ind w:left="509"/>
              <w:rPr>
                <w:sz w:val="18"/>
              </w:rPr>
            </w:pPr>
            <w:r>
              <w:rPr>
                <w:sz w:val="18"/>
              </w:rPr>
              <w:t>386</w:t>
            </w:r>
          </w:p>
        </w:tc>
        <w:tc>
          <w:tcPr>
            <w:tcW w:w="1918" w:type="dxa"/>
          </w:tcPr>
          <w:p w:rsidR="00A02B30" w:rsidRDefault="00B05A60">
            <w:pPr>
              <w:pStyle w:val="TableParagraph"/>
              <w:spacing w:before="3"/>
              <w:ind w:left="437" w:right="556"/>
              <w:jc w:val="center"/>
              <w:rPr>
                <w:sz w:val="18"/>
              </w:rPr>
            </w:pPr>
            <w:r>
              <w:rPr>
                <w:sz w:val="18"/>
              </w:rPr>
              <w:t>7371358.97</w:t>
            </w:r>
          </w:p>
        </w:tc>
        <w:tc>
          <w:tcPr>
            <w:tcW w:w="1498" w:type="dxa"/>
          </w:tcPr>
          <w:p w:rsidR="00A02B30" w:rsidRDefault="00B05A60">
            <w:pPr>
              <w:pStyle w:val="TableParagraph"/>
              <w:spacing w:before="3"/>
              <w:ind w:left="568" w:right="25"/>
              <w:jc w:val="center"/>
              <w:rPr>
                <w:sz w:val="18"/>
              </w:rPr>
            </w:pPr>
            <w:r>
              <w:rPr>
                <w:sz w:val="18"/>
              </w:rPr>
              <w:t>4931180.38</w:t>
            </w:r>
          </w:p>
        </w:tc>
      </w:tr>
      <w:tr w:rsidR="00A02B30">
        <w:trPr>
          <w:trHeight w:val="238"/>
        </w:trPr>
        <w:tc>
          <w:tcPr>
            <w:tcW w:w="926" w:type="dxa"/>
          </w:tcPr>
          <w:p w:rsidR="00A02B30" w:rsidRDefault="00B05A60">
            <w:pPr>
              <w:pStyle w:val="TableParagraph"/>
              <w:spacing w:before="3"/>
              <w:ind w:left="117"/>
              <w:rPr>
                <w:sz w:val="18"/>
              </w:rPr>
            </w:pPr>
            <w:r>
              <w:rPr>
                <w:sz w:val="18"/>
              </w:rPr>
              <w:t>107</w:t>
            </w:r>
          </w:p>
        </w:tc>
        <w:tc>
          <w:tcPr>
            <w:tcW w:w="1918" w:type="dxa"/>
          </w:tcPr>
          <w:p w:rsidR="00A02B30" w:rsidRDefault="00B05A60">
            <w:pPr>
              <w:pStyle w:val="TableParagraph"/>
              <w:spacing w:before="3"/>
              <w:ind w:left="437" w:right="558"/>
              <w:jc w:val="center"/>
              <w:rPr>
                <w:sz w:val="18"/>
              </w:rPr>
            </w:pPr>
            <w:r>
              <w:rPr>
                <w:sz w:val="18"/>
              </w:rPr>
              <w:t>7371191.29</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4930579.85</w:t>
            </w:r>
          </w:p>
        </w:tc>
        <w:tc>
          <w:tcPr>
            <w:tcW w:w="1324" w:type="dxa"/>
            <w:tcBorders>
              <w:left w:val="single" w:sz="6" w:space="0" w:color="000000"/>
            </w:tcBorders>
          </w:tcPr>
          <w:p w:rsidR="00A02B30" w:rsidRDefault="00B05A60">
            <w:pPr>
              <w:pStyle w:val="TableParagraph"/>
              <w:spacing w:before="3"/>
              <w:ind w:left="509"/>
              <w:rPr>
                <w:sz w:val="18"/>
              </w:rPr>
            </w:pPr>
            <w:r>
              <w:rPr>
                <w:sz w:val="18"/>
              </w:rPr>
              <w:t>387</w:t>
            </w:r>
          </w:p>
        </w:tc>
        <w:tc>
          <w:tcPr>
            <w:tcW w:w="1918" w:type="dxa"/>
          </w:tcPr>
          <w:p w:rsidR="00A02B30" w:rsidRDefault="00B05A60">
            <w:pPr>
              <w:pStyle w:val="TableParagraph"/>
              <w:spacing w:before="3"/>
              <w:ind w:left="437" w:right="557"/>
              <w:jc w:val="center"/>
              <w:rPr>
                <w:sz w:val="18"/>
              </w:rPr>
            </w:pPr>
            <w:r>
              <w:rPr>
                <w:sz w:val="18"/>
              </w:rPr>
              <w:t>7371355.19</w:t>
            </w:r>
          </w:p>
        </w:tc>
        <w:tc>
          <w:tcPr>
            <w:tcW w:w="1498" w:type="dxa"/>
          </w:tcPr>
          <w:p w:rsidR="00A02B30" w:rsidRDefault="00B05A60">
            <w:pPr>
              <w:pStyle w:val="TableParagraph"/>
              <w:spacing w:before="3"/>
              <w:ind w:left="568" w:right="25"/>
              <w:jc w:val="center"/>
              <w:rPr>
                <w:sz w:val="18"/>
              </w:rPr>
            </w:pPr>
            <w:r>
              <w:rPr>
                <w:sz w:val="18"/>
              </w:rPr>
              <w:t>4931148.95</w:t>
            </w:r>
          </w:p>
        </w:tc>
      </w:tr>
      <w:tr w:rsidR="00A02B30">
        <w:trPr>
          <w:trHeight w:val="238"/>
        </w:trPr>
        <w:tc>
          <w:tcPr>
            <w:tcW w:w="926" w:type="dxa"/>
          </w:tcPr>
          <w:p w:rsidR="00A02B30" w:rsidRDefault="00B05A60">
            <w:pPr>
              <w:pStyle w:val="TableParagraph"/>
              <w:spacing w:before="3"/>
              <w:ind w:left="117"/>
              <w:rPr>
                <w:sz w:val="18"/>
              </w:rPr>
            </w:pPr>
            <w:r>
              <w:rPr>
                <w:sz w:val="18"/>
              </w:rPr>
              <w:t>108</w:t>
            </w:r>
          </w:p>
        </w:tc>
        <w:tc>
          <w:tcPr>
            <w:tcW w:w="1918" w:type="dxa"/>
          </w:tcPr>
          <w:p w:rsidR="00A02B30" w:rsidRDefault="00B05A60">
            <w:pPr>
              <w:pStyle w:val="TableParagraph"/>
              <w:spacing w:before="3"/>
              <w:ind w:left="437" w:right="558"/>
              <w:jc w:val="center"/>
              <w:rPr>
                <w:sz w:val="18"/>
              </w:rPr>
            </w:pPr>
            <w:r>
              <w:rPr>
                <w:sz w:val="18"/>
              </w:rPr>
              <w:t>7371186.84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4930574.65</w:t>
            </w:r>
          </w:p>
        </w:tc>
        <w:tc>
          <w:tcPr>
            <w:tcW w:w="1324" w:type="dxa"/>
            <w:tcBorders>
              <w:left w:val="single" w:sz="6" w:space="0" w:color="000000"/>
            </w:tcBorders>
          </w:tcPr>
          <w:p w:rsidR="00A02B30" w:rsidRDefault="00B05A60">
            <w:pPr>
              <w:pStyle w:val="TableParagraph"/>
              <w:spacing w:before="3"/>
              <w:ind w:left="508"/>
              <w:rPr>
                <w:sz w:val="18"/>
              </w:rPr>
            </w:pPr>
            <w:r>
              <w:rPr>
                <w:sz w:val="18"/>
              </w:rPr>
              <w:t>388</w:t>
            </w:r>
          </w:p>
        </w:tc>
        <w:tc>
          <w:tcPr>
            <w:tcW w:w="1918" w:type="dxa"/>
          </w:tcPr>
          <w:p w:rsidR="00A02B30" w:rsidRDefault="00B05A60">
            <w:pPr>
              <w:pStyle w:val="TableParagraph"/>
              <w:spacing w:before="3"/>
              <w:ind w:left="437" w:right="557"/>
              <w:jc w:val="center"/>
              <w:rPr>
                <w:sz w:val="18"/>
              </w:rPr>
            </w:pPr>
            <w:r>
              <w:rPr>
                <w:sz w:val="18"/>
              </w:rPr>
              <w:t>7371352.82</w:t>
            </w:r>
          </w:p>
        </w:tc>
        <w:tc>
          <w:tcPr>
            <w:tcW w:w="1498" w:type="dxa"/>
          </w:tcPr>
          <w:p w:rsidR="00A02B30" w:rsidRDefault="00B05A60">
            <w:pPr>
              <w:pStyle w:val="TableParagraph"/>
              <w:spacing w:before="3"/>
              <w:ind w:left="568" w:right="25"/>
              <w:jc w:val="center"/>
              <w:rPr>
                <w:sz w:val="18"/>
              </w:rPr>
            </w:pPr>
            <w:r>
              <w:rPr>
                <w:sz w:val="18"/>
              </w:rPr>
              <w:t>4931137.37</w:t>
            </w:r>
          </w:p>
        </w:tc>
      </w:tr>
      <w:tr w:rsidR="00A02B30">
        <w:trPr>
          <w:trHeight w:val="238"/>
        </w:trPr>
        <w:tc>
          <w:tcPr>
            <w:tcW w:w="926" w:type="dxa"/>
          </w:tcPr>
          <w:p w:rsidR="00A02B30" w:rsidRDefault="00B05A60">
            <w:pPr>
              <w:pStyle w:val="TableParagraph"/>
              <w:spacing w:before="3"/>
              <w:ind w:left="117"/>
              <w:rPr>
                <w:sz w:val="18"/>
              </w:rPr>
            </w:pPr>
            <w:r>
              <w:rPr>
                <w:sz w:val="18"/>
              </w:rPr>
              <w:t>109</w:t>
            </w:r>
          </w:p>
        </w:tc>
        <w:tc>
          <w:tcPr>
            <w:tcW w:w="1918" w:type="dxa"/>
          </w:tcPr>
          <w:p w:rsidR="00A02B30" w:rsidRDefault="00B05A60">
            <w:pPr>
              <w:pStyle w:val="TableParagraph"/>
              <w:spacing w:before="3"/>
              <w:ind w:left="437" w:right="558"/>
              <w:jc w:val="center"/>
              <w:rPr>
                <w:sz w:val="18"/>
              </w:rPr>
            </w:pPr>
            <w:r>
              <w:rPr>
                <w:sz w:val="18"/>
              </w:rPr>
              <w:t>7371178.11</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4930566.20</w:t>
            </w:r>
          </w:p>
        </w:tc>
        <w:tc>
          <w:tcPr>
            <w:tcW w:w="1324" w:type="dxa"/>
            <w:tcBorders>
              <w:left w:val="single" w:sz="6" w:space="0" w:color="000000"/>
            </w:tcBorders>
          </w:tcPr>
          <w:p w:rsidR="00A02B30" w:rsidRDefault="00B05A60">
            <w:pPr>
              <w:pStyle w:val="TableParagraph"/>
              <w:spacing w:before="3"/>
              <w:ind w:left="508"/>
              <w:rPr>
                <w:sz w:val="18"/>
              </w:rPr>
            </w:pPr>
            <w:r>
              <w:rPr>
                <w:sz w:val="18"/>
              </w:rPr>
              <w:t>389</w:t>
            </w:r>
          </w:p>
        </w:tc>
        <w:tc>
          <w:tcPr>
            <w:tcW w:w="1918" w:type="dxa"/>
          </w:tcPr>
          <w:p w:rsidR="00A02B30" w:rsidRDefault="00B05A60">
            <w:pPr>
              <w:pStyle w:val="TableParagraph"/>
              <w:spacing w:before="3"/>
              <w:ind w:left="437" w:right="558"/>
              <w:jc w:val="center"/>
              <w:rPr>
                <w:sz w:val="18"/>
              </w:rPr>
            </w:pPr>
            <w:r>
              <w:rPr>
                <w:sz w:val="18"/>
              </w:rPr>
              <w:t>7371351.33</w:t>
            </w:r>
          </w:p>
        </w:tc>
        <w:tc>
          <w:tcPr>
            <w:tcW w:w="1498" w:type="dxa"/>
          </w:tcPr>
          <w:p w:rsidR="00A02B30" w:rsidRDefault="00B05A60">
            <w:pPr>
              <w:pStyle w:val="TableParagraph"/>
              <w:spacing w:before="3"/>
              <w:ind w:left="567" w:right="25"/>
              <w:jc w:val="center"/>
              <w:rPr>
                <w:sz w:val="18"/>
              </w:rPr>
            </w:pPr>
            <w:r>
              <w:rPr>
                <w:sz w:val="18"/>
              </w:rPr>
              <w:t>4931119.59</w:t>
            </w:r>
          </w:p>
        </w:tc>
      </w:tr>
      <w:tr w:rsidR="00A02B30">
        <w:trPr>
          <w:trHeight w:val="238"/>
        </w:trPr>
        <w:tc>
          <w:tcPr>
            <w:tcW w:w="926" w:type="dxa"/>
          </w:tcPr>
          <w:p w:rsidR="00A02B30" w:rsidRDefault="00B05A60">
            <w:pPr>
              <w:pStyle w:val="TableParagraph"/>
              <w:spacing w:before="3"/>
              <w:ind w:left="121"/>
              <w:rPr>
                <w:sz w:val="18"/>
              </w:rPr>
            </w:pPr>
            <w:r>
              <w:rPr>
                <w:sz w:val="18"/>
              </w:rPr>
              <w:t>110</w:t>
            </w:r>
          </w:p>
        </w:tc>
        <w:tc>
          <w:tcPr>
            <w:tcW w:w="1918" w:type="dxa"/>
          </w:tcPr>
          <w:p w:rsidR="00A02B30" w:rsidRDefault="00B05A60">
            <w:pPr>
              <w:pStyle w:val="TableParagraph"/>
              <w:spacing w:before="3"/>
              <w:ind w:left="437" w:right="558"/>
              <w:jc w:val="center"/>
              <w:rPr>
                <w:sz w:val="18"/>
              </w:rPr>
            </w:pPr>
            <w:r>
              <w:rPr>
                <w:sz w:val="18"/>
              </w:rPr>
              <w:t>7371173.73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4930562.41</w:t>
            </w:r>
          </w:p>
        </w:tc>
        <w:tc>
          <w:tcPr>
            <w:tcW w:w="1324" w:type="dxa"/>
            <w:tcBorders>
              <w:left w:val="single" w:sz="6" w:space="0" w:color="000000"/>
            </w:tcBorders>
          </w:tcPr>
          <w:p w:rsidR="00A02B30" w:rsidRDefault="00B05A60">
            <w:pPr>
              <w:pStyle w:val="TableParagraph"/>
              <w:spacing w:before="3"/>
              <w:ind w:left="508"/>
              <w:rPr>
                <w:sz w:val="18"/>
              </w:rPr>
            </w:pPr>
            <w:r>
              <w:rPr>
                <w:sz w:val="18"/>
              </w:rPr>
              <w:t>390</w:t>
            </w:r>
          </w:p>
        </w:tc>
        <w:tc>
          <w:tcPr>
            <w:tcW w:w="1918" w:type="dxa"/>
          </w:tcPr>
          <w:p w:rsidR="00A02B30" w:rsidRDefault="00B05A60">
            <w:pPr>
              <w:pStyle w:val="TableParagraph"/>
              <w:spacing w:before="3"/>
              <w:ind w:left="437" w:right="558"/>
              <w:jc w:val="center"/>
              <w:rPr>
                <w:sz w:val="18"/>
              </w:rPr>
            </w:pPr>
            <w:r>
              <w:rPr>
                <w:sz w:val="18"/>
              </w:rPr>
              <w:t>7371340.75</w:t>
            </w:r>
          </w:p>
        </w:tc>
        <w:tc>
          <w:tcPr>
            <w:tcW w:w="1498" w:type="dxa"/>
          </w:tcPr>
          <w:p w:rsidR="00A02B30" w:rsidRDefault="00B05A60">
            <w:pPr>
              <w:pStyle w:val="TableParagraph"/>
              <w:spacing w:before="3"/>
              <w:ind w:left="567" w:right="25"/>
              <w:jc w:val="center"/>
              <w:rPr>
                <w:sz w:val="18"/>
              </w:rPr>
            </w:pPr>
            <w:r>
              <w:rPr>
                <w:sz w:val="18"/>
              </w:rPr>
              <w:t>4931088.40</w:t>
            </w:r>
          </w:p>
        </w:tc>
      </w:tr>
      <w:tr w:rsidR="00A02B30">
        <w:trPr>
          <w:trHeight w:val="238"/>
        </w:trPr>
        <w:tc>
          <w:tcPr>
            <w:tcW w:w="926" w:type="dxa"/>
          </w:tcPr>
          <w:p w:rsidR="00A02B30" w:rsidRDefault="00B05A60">
            <w:pPr>
              <w:pStyle w:val="TableParagraph"/>
              <w:spacing w:before="3"/>
              <w:ind w:left="124"/>
              <w:rPr>
                <w:sz w:val="18"/>
              </w:rPr>
            </w:pPr>
            <w:r>
              <w:rPr>
                <w:sz w:val="18"/>
              </w:rPr>
              <w:t>111</w:t>
            </w:r>
          </w:p>
        </w:tc>
        <w:tc>
          <w:tcPr>
            <w:tcW w:w="1918" w:type="dxa"/>
          </w:tcPr>
          <w:p w:rsidR="00A02B30" w:rsidRDefault="00B05A60">
            <w:pPr>
              <w:pStyle w:val="TableParagraph"/>
              <w:spacing w:before="3"/>
              <w:ind w:left="437" w:right="558"/>
              <w:jc w:val="center"/>
              <w:rPr>
                <w:sz w:val="18"/>
              </w:rPr>
            </w:pPr>
            <w:r>
              <w:rPr>
                <w:sz w:val="18"/>
              </w:rPr>
              <w:t>7371167.33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4930557.24</w:t>
            </w:r>
          </w:p>
        </w:tc>
        <w:tc>
          <w:tcPr>
            <w:tcW w:w="1324" w:type="dxa"/>
            <w:tcBorders>
              <w:left w:val="single" w:sz="6" w:space="0" w:color="000000"/>
            </w:tcBorders>
          </w:tcPr>
          <w:p w:rsidR="00A02B30" w:rsidRDefault="00B05A60">
            <w:pPr>
              <w:pStyle w:val="TableParagraph"/>
              <w:spacing w:before="3"/>
              <w:ind w:left="508"/>
              <w:rPr>
                <w:sz w:val="18"/>
              </w:rPr>
            </w:pPr>
            <w:r>
              <w:rPr>
                <w:sz w:val="18"/>
              </w:rPr>
              <w:t>391</w:t>
            </w:r>
          </w:p>
        </w:tc>
        <w:tc>
          <w:tcPr>
            <w:tcW w:w="1918" w:type="dxa"/>
          </w:tcPr>
          <w:p w:rsidR="00A02B30" w:rsidRDefault="00B05A60">
            <w:pPr>
              <w:pStyle w:val="TableParagraph"/>
              <w:spacing w:before="3"/>
              <w:ind w:left="437" w:right="558"/>
              <w:jc w:val="center"/>
              <w:rPr>
                <w:sz w:val="18"/>
              </w:rPr>
            </w:pPr>
            <w:r>
              <w:rPr>
                <w:sz w:val="18"/>
              </w:rPr>
              <w:t>7371337.47</w:t>
            </w:r>
          </w:p>
        </w:tc>
        <w:tc>
          <w:tcPr>
            <w:tcW w:w="1498" w:type="dxa"/>
          </w:tcPr>
          <w:p w:rsidR="00A02B30" w:rsidRDefault="00B05A60">
            <w:pPr>
              <w:pStyle w:val="TableParagraph"/>
              <w:spacing w:before="3"/>
              <w:ind w:left="567" w:right="25"/>
              <w:jc w:val="center"/>
              <w:rPr>
                <w:sz w:val="18"/>
              </w:rPr>
            </w:pPr>
            <w:r>
              <w:rPr>
                <w:sz w:val="18"/>
              </w:rPr>
              <w:t>4931070.40</w:t>
            </w:r>
          </w:p>
        </w:tc>
      </w:tr>
      <w:tr w:rsidR="00A02B30">
        <w:trPr>
          <w:trHeight w:val="238"/>
        </w:trPr>
        <w:tc>
          <w:tcPr>
            <w:tcW w:w="926" w:type="dxa"/>
          </w:tcPr>
          <w:p w:rsidR="00A02B30" w:rsidRDefault="00B05A60">
            <w:pPr>
              <w:pStyle w:val="TableParagraph"/>
              <w:spacing w:before="3"/>
              <w:ind w:left="121"/>
              <w:rPr>
                <w:sz w:val="18"/>
              </w:rPr>
            </w:pPr>
            <w:r>
              <w:rPr>
                <w:sz w:val="18"/>
              </w:rPr>
              <w:t>112</w:t>
            </w:r>
          </w:p>
        </w:tc>
        <w:tc>
          <w:tcPr>
            <w:tcW w:w="1918" w:type="dxa"/>
          </w:tcPr>
          <w:p w:rsidR="00A02B30" w:rsidRDefault="00B05A60">
            <w:pPr>
              <w:pStyle w:val="TableParagraph"/>
              <w:spacing w:before="3"/>
              <w:ind w:left="437" w:right="558"/>
              <w:jc w:val="center"/>
              <w:rPr>
                <w:sz w:val="18"/>
              </w:rPr>
            </w:pPr>
            <w:r>
              <w:rPr>
                <w:sz w:val="18"/>
              </w:rPr>
              <w:t>7371160.42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4930552.61</w:t>
            </w:r>
          </w:p>
        </w:tc>
        <w:tc>
          <w:tcPr>
            <w:tcW w:w="1324" w:type="dxa"/>
            <w:tcBorders>
              <w:left w:val="single" w:sz="6" w:space="0" w:color="000000"/>
            </w:tcBorders>
          </w:tcPr>
          <w:p w:rsidR="00A02B30" w:rsidRDefault="00B05A60">
            <w:pPr>
              <w:pStyle w:val="TableParagraph"/>
              <w:spacing w:before="3"/>
              <w:ind w:left="508"/>
              <w:rPr>
                <w:sz w:val="18"/>
              </w:rPr>
            </w:pPr>
            <w:r>
              <w:rPr>
                <w:sz w:val="18"/>
              </w:rPr>
              <w:t>392</w:t>
            </w:r>
          </w:p>
        </w:tc>
        <w:tc>
          <w:tcPr>
            <w:tcW w:w="1918" w:type="dxa"/>
          </w:tcPr>
          <w:p w:rsidR="00A02B30" w:rsidRDefault="00B05A60">
            <w:pPr>
              <w:pStyle w:val="TableParagraph"/>
              <w:spacing w:before="3"/>
              <w:ind w:left="437" w:right="558"/>
              <w:jc w:val="center"/>
              <w:rPr>
                <w:sz w:val="18"/>
              </w:rPr>
            </w:pPr>
            <w:r>
              <w:rPr>
                <w:sz w:val="18"/>
              </w:rPr>
              <w:t>7371337.33</w:t>
            </w:r>
          </w:p>
        </w:tc>
        <w:tc>
          <w:tcPr>
            <w:tcW w:w="1498" w:type="dxa"/>
          </w:tcPr>
          <w:p w:rsidR="00A02B30" w:rsidRDefault="00B05A60">
            <w:pPr>
              <w:pStyle w:val="TableParagraph"/>
              <w:spacing w:before="3"/>
              <w:ind w:left="567" w:right="25"/>
              <w:jc w:val="center"/>
              <w:rPr>
                <w:sz w:val="18"/>
              </w:rPr>
            </w:pPr>
            <w:r>
              <w:rPr>
                <w:sz w:val="18"/>
              </w:rPr>
              <w:t>4931030.99</w:t>
            </w:r>
          </w:p>
        </w:tc>
      </w:tr>
      <w:tr w:rsidR="00A02B30">
        <w:trPr>
          <w:trHeight w:val="238"/>
        </w:trPr>
        <w:tc>
          <w:tcPr>
            <w:tcW w:w="926" w:type="dxa"/>
          </w:tcPr>
          <w:p w:rsidR="00A02B30" w:rsidRDefault="00B05A60">
            <w:pPr>
              <w:pStyle w:val="TableParagraph"/>
              <w:spacing w:before="3"/>
              <w:ind w:left="121"/>
              <w:rPr>
                <w:sz w:val="18"/>
              </w:rPr>
            </w:pPr>
            <w:r>
              <w:rPr>
                <w:sz w:val="18"/>
              </w:rPr>
              <w:t>113</w:t>
            </w:r>
          </w:p>
        </w:tc>
        <w:tc>
          <w:tcPr>
            <w:tcW w:w="1918" w:type="dxa"/>
          </w:tcPr>
          <w:p w:rsidR="00A02B30" w:rsidRDefault="00B05A60">
            <w:pPr>
              <w:pStyle w:val="TableParagraph"/>
              <w:spacing w:before="3"/>
              <w:ind w:left="437" w:right="558"/>
              <w:jc w:val="center"/>
              <w:rPr>
                <w:sz w:val="18"/>
              </w:rPr>
            </w:pPr>
            <w:r>
              <w:rPr>
                <w:sz w:val="18"/>
              </w:rPr>
              <w:t>7371154.62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4930548.99</w:t>
            </w:r>
          </w:p>
        </w:tc>
        <w:tc>
          <w:tcPr>
            <w:tcW w:w="1324" w:type="dxa"/>
            <w:tcBorders>
              <w:left w:val="single" w:sz="6" w:space="0" w:color="000000"/>
            </w:tcBorders>
          </w:tcPr>
          <w:p w:rsidR="00A02B30" w:rsidRDefault="00B05A60">
            <w:pPr>
              <w:pStyle w:val="TableParagraph"/>
              <w:spacing w:before="3"/>
              <w:ind w:left="508"/>
              <w:rPr>
                <w:sz w:val="18"/>
              </w:rPr>
            </w:pPr>
            <w:r>
              <w:rPr>
                <w:sz w:val="18"/>
              </w:rPr>
              <w:t>393</w:t>
            </w:r>
          </w:p>
        </w:tc>
        <w:tc>
          <w:tcPr>
            <w:tcW w:w="1918" w:type="dxa"/>
          </w:tcPr>
          <w:p w:rsidR="00A02B30" w:rsidRDefault="00B05A60">
            <w:pPr>
              <w:pStyle w:val="TableParagraph"/>
              <w:spacing w:before="3"/>
              <w:ind w:left="437" w:right="558"/>
              <w:jc w:val="center"/>
              <w:rPr>
                <w:sz w:val="18"/>
              </w:rPr>
            </w:pPr>
            <w:r>
              <w:rPr>
                <w:sz w:val="18"/>
              </w:rPr>
              <w:t>7371339.54</w:t>
            </w:r>
          </w:p>
        </w:tc>
        <w:tc>
          <w:tcPr>
            <w:tcW w:w="1498" w:type="dxa"/>
          </w:tcPr>
          <w:p w:rsidR="00A02B30" w:rsidRDefault="00B05A60">
            <w:pPr>
              <w:pStyle w:val="TableParagraph"/>
              <w:spacing w:before="3"/>
              <w:ind w:left="567" w:right="25"/>
              <w:jc w:val="center"/>
              <w:rPr>
                <w:sz w:val="18"/>
              </w:rPr>
            </w:pPr>
            <w:r>
              <w:rPr>
                <w:sz w:val="18"/>
              </w:rPr>
              <w:t>4931013.18</w:t>
            </w:r>
          </w:p>
        </w:tc>
      </w:tr>
      <w:tr w:rsidR="00A02B30">
        <w:trPr>
          <w:trHeight w:val="238"/>
        </w:trPr>
        <w:tc>
          <w:tcPr>
            <w:tcW w:w="926" w:type="dxa"/>
          </w:tcPr>
          <w:p w:rsidR="00A02B30" w:rsidRDefault="00B05A60">
            <w:pPr>
              <w:pStyle w:val="TableParagraph"/>
              <w:spacing w:before="3"/>
              <w:ind w:left="121"/>
              <w:rPr>
                <w:sz w:val="18"/>
              </w:rPr>
            </w:pPr>
            <w:r>
              <w:rPr>
                <w:sz w:val="18"/>
              </w:rPr>
              <w:t>114</w:t>
            </w:r>
          </w:p>
        </w:tc>
        <w:tc>
          <w:tcPr>
            <w:tcW w:w="1918" w:type="dxa"/>
          </w:tcPr>
          <w:p w:rsidR="00A02B30" w:rsidRDefault="00B05A60">
            <w:pPr>
              <w:pStyle w:val="TableParagraph"/>
              <w:spacing w:before="3"/>
              <w:ind w:left="437" w:right="558"/>
              <w:jc w:val="center"/>
              <w:rPr>
                <w:sz w:val="18"/>
              </w:rPr>
            </w:pPr>
            <w:r>
              <w:rPr>
                <w:sz w:val="18"/>
              </w:rPr>
              <w:t>7371137.32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4930537.61</w:t>
            </w:r>
          </w:p>
        </w:tc>
        <w:tc>
          <w:tcPr>
            <w:tcW w:w="1324" w:type="dxa"/>
            <w:tcBorders>
              <w:left w:val="single" w:sz="6" w:space="0" w:color="000000"/>
            </w:tcBorders>
          </w:tcPr>
          <w:p w:rsidR="00A02B30" w:rsidRDefault="00B05A60">
            <w:pPr>
              <w:pStyle w:val="TableParagraph"/>
              <w:spacing w:before="3"/>
              <w:ind w:left="508"/>
              <w:rPr>
                <w:sz w:val="18"/>
              </w:rPr>
            </w:pPr>
            <w:r>
              <w:rPr>
                <w:sz w:val="18"/>
              </w:rPr>
              <w:t>394</w:t>
            </w:r>
          </w:p>
        </w:tc>
        <w:tc>
          <w:tcPr>
            <w:tcW w:w="1918" w:type="dxa"/>
          </w:tcPr>
          <w:p w:rsidR="00A02B30" w:rsidRDefault="00B05A60">
            <w:pPr>
              <w:pStyle w:val="TableParagraph"/>
              <w:spacing w:before="3"/>
              <w:ind w:left="437" w:right="558"/>
              <w:jc w:val="center"/>
              <w:rPr>
                <w:sz w:val="18"/>
              </w:rPr>
            </w:pPr>
            <w:r>
              <w:rPr>
                <w:sz w:val="18"/>
              </w:rPr>
              <w:t>7371338.88</w:t>
            </w:r>
          </w:p>
        </w:tc>
        <w:tc>
          <w:tcPr>
            <w:tcW w:w="1498" w:type="dxa"/>
          </w:tcPr>
          <w:p w:rsidR="00A02B30" w:rsidRDefault="00B05A60">
            <w:pPr>
              <w:pStyle w:val="TableParagraph"/>
              <w:spacing w:before="3"/>
              <w:ind w:left="567" w:right="25"/>
              <w:jc w:val="center"/>
              <w:rPr>
                <w:sz w:val="18"/>
              </w:rPr>
            </w:pPr>
            <w:r>
              <w:rPr>
                <w:sz w:val="18"/>
              </w:rPr>
              <w:t>4930983.22</w:t>
            </w:r>
          </w:p>
        </w:tc>
      </w:tr>
      <w:tr w:rsidR="00A02B30">
        <w:trPr>
          <w:trHeight w:val="238"/>
        </w:trPr>
        <w:tc>
          <w:tcPr>
            <w:tcW w:w="926" w:type="dxa"/>
          </w:tcPr>
          <w:p w:rsidR="00A02B30" w:rsidRDefault="00B05A60">
            <w:pPr>
              <w:pStyle w:val="TableParagraph"/>
              <w:spacing w:before="3"/>
              <w:ind w:left="121"/>
              <w:rPr>
                <w:sz w:val="18"/>
              </w:rPr>
            </w:pPr>
            <w:r>
              <w:rPr>
                <w:sz w:val="18"/>
              </w:rPr>
              <w:t>115</w:t>
            </w:r>
          </w:p>
        </w:tc>
        <w:tc>
          <w:tcPr>
            <w:tcW w:w="1918" w:type="dxa"/>
          </w:tcPr>
          <w:p w:rsidR="00A02B30" w:rsidRDefault="00B05A60">
            <w:pPr>
              <w:pStyle w:val="TableParagraph"/>
              <w:spacing w:before="3"/>
              <w:ind w:left="437" w:right="558"/>
              <w:jc w:val="center"/>
              <w:rPr>
                <w:sz w:val="18"/>
              </w:rPr>
            </w:pPr>
            <w:r>
              <w:rPr>
                <w:sz w:val="18"/>
              </w:rPr>
              <w:t>7371126.52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4930531.00</w:t>
            </w:r>
          </w:p>
        </w:tc>
        <w:tc>
          <w:tcPr>
            <w:tcW w:w="1324" w:type="dxa"/>
            <w:tcBorders>
              <w:left w:val="single" w:sz="6" w:space="0" w:color="000000"/>
            </w:tcBorders>
          </w:tcPr>
          <w:p w:rsidR="00A02B30" w:rsidRDefault="00B05A60">
            <w:pPr>
              <w:pStyle w:val="TableParagraph"/>
              <w:spacing w:before="3"/>
              <w:ind w:left="508"/>
              <w:rPr>
                <w:sz w:val="18"/>
              </w:rPr>
            </w:pPr>
            <w:r>
              <w:rPr>
                <w:sz w:val="18"/>
              </w:rPr>
              <w:t>395</w:t>
            </w:r>
          </w:p>
        </w:tc>
        <w:tc>
          <w:tcPr>
            <w:tcW w:w="1918" w:type="dxa"/>
          </w:tcPr>
          <w:p w:rsidR="00A02B30" w:rsidRDefault="00B05A60">
            <w:pPr>
              <w:pStyle w:val="TableParagraph"/>
              <w:spacing w:before="3"/>
              <w:ind w:left="437" w:right="558"/>
              <w:jc w:val="center"/>
              <w:rPr>
                <w:sz w:val="18"/>
              </w:rPr>
            </w:pPr>
            <w:r>
              <w:rPr>
                <w:sz w:val="18"/>
              </w:rPr>
              <w:t>7371335.55</w:t>
            </w:r>
          </w:p>
        </w:tc>
        <w:tc>
          <w:tcPr>
            <w:tcW w:w="1498" w:type="dxa"/>
          </w:tcPr>
          <w:p w:rsidR="00A02B30" w:rsidRDefault="00B05A60">
            <w:pPr>
              <w:pStyle w:val="TableParagraph"/>
              <w:spacing w:before="3"/>
              <w:ind w:left="567" w:right="25"/>
              <w:jc w:val="center"/>
              <w:rPr>
                <w:sz w:val="18"/>
              </w:rPr>
            </w:pPr>
            <w:r>
              <w:rPr>
                <w:sz w:val="18"/>
              </w:rPr>
              <w:t>4930950.60</w:t>
            </w:r>
          </w:p>
        </w:tc>
      </w:tr>
      <w:tr w:rsidR="00A02B30">
        <w:trPr>
          <w:trHeight w:val="238"/>
        </w:trPr>
        <w:tc>
          <w:tcPr>
            <w:tcW w:w="926" w:type="dxa"/>
          </w:tcPr>
          <w:p w:rsidR="00A02B30" w:rsidRDefault="00B05A60">
            <w:pPr>
              <w:pStyle w:val="TableParagraph"/>
              <w:spacing w:before="3"/>
              <w:ind w:left="121"/>
              <w:rPr>
                <w:sz w:val="18"/>
              </w:rPr>
            </w:pPr>
            <w:r>
              <w:rPr>
                <w:sz w:val="18"/>
              </w:rPr>
              <w:t>116</w:t>
            </w:r>
          </w:p>
        </w:tc>
        <w:tc>
          <w:tcPr>
            <w:tcW w:w="1918" w:type="dxa"/>
          </w:tcPr>
          <w:p w:rsidR="00A02B30" w:rsidRDefault="00B05A60">
            <w:pPr>
              <w:pStyle w:val="TableParagraph"/>
              <w:spacing w:before="3"/>
              <w:ind w:left="437" w:right="558"/>
              <w:jc w:val="center"/>
              <w:rPr>
                <w:sz w:val="18"/>
              </w:rPr>
            </w:pPr>
            <w:r>
              <w:rPr>
                <w:sz w:val="18"/>
              </w:rPr>
              <w:t>7371114.55</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4930524.31</w:t>
            </w:r>
          </w:p>
        </w:tc>
        <w:tc>
          <w:tcPr>
            <w:tcW w:w="1324" w:type="dxa"/>
            <w:tcBorders>
              <w:left w:val="single" w:sz="6" w:space="0" w:color="000000"/>
            </w:tcBorders>
          </w:tcPr>
          <w:p w:rsidR="00A02B30" w:rsidRDefault="00B05A60">
            <w:pPr>
              <w:pStyle w:val="TableParagraph"/>
              <w:spacing w:before="3"/>
              <w:ind w:left="508"/>
              <w:rPr>
                <w:sz w:val="18"/>
              </w:rPr>
            </w:pPr>
            <w:r>
              <w:rPr>
                <w:sz w:val="18"/>
              </w:rPr>
              <w:t>396</w:t>
            </w:r>
          </w:p>
        </w:tc>
        <w:tc>
          <w:tcPr>
            <w:tcW w:w="1918" w:type="dxa"/>
          </w:tcPr>
          <w:p w:rsidR="00A02B30" w:rsidRDefault="00B05A60">
            <w:pPr>
              <w:pStyle w:val="TableParagraph"/>
              <w:spacing w:before="3"/>
              <w:ind w:left="437" w:right="558"/>
              <w:jc w:val="center"/>
              <w:rPr>
                <w:sz w:val="18"/>
              </w:rPr>
            </w:pPr>
            <w:r>
              <w:rPr>
                <w:sz w:val="18"/>
              </w:rPr>
              <w:t>7371330.41</w:t>
            </w:r>
          </w:p>
        </w:tc>
        <w:tc>
          <w:tcPr>
            <w:tcW w:w="1498" w:type="dxa"/>
          </w:tcPr>
          <w:p w:rsidR="00A02B30" w:rsidRDefault="00B05A60">
            <w:pPr>
              <w:pStyle w:val="TableParagraph"/>
              <w:spacing w:before="3"/>
              <w:ind w:left="567" w:right="25"/>
              <w:jc w:val="center"/>
              <w:rPr>
                <w:sz w:val="18"/>
              </w:rPr>
            </w:pPr>
            <w:r>
              <w:rPr>
                <w:sz w:val="18"/>
              </w:rPr>
              <w:t>4930929.60</w:t>
            </w:r>
          </w:p>
        </w:tc>
      </w:tr>
      <w:tr w:rsidR="00A02B30">
        <w:trPr>
          <w:trHeight w:val="238"/>
        </w:trPr>
        <w:tc>
          <w:tcPr>
            <w:tcW w:w="926" w:type="dxa"/>
          </w:tcPr>
          <w:p w:rsidR="00A02B30" w:rsidRDefault="00B05A60">
            <w:pPr>
              <w:pStyle w:val="TableParagraph"/>
              <w:spacing w:before="3"/>
              <w:ind w:left="121"/>
              <w:rPr>
                <w:sz w:val="18"/>
              </w:rPr>
            </w:pPr>
            <w:r>
              <w:rPr>
                <w:sz w:val="18"/>
              </w:rPr>
              <w:t>117</w:t>
            </w:r>
          </w:p>
        </w:tc>
        <w:tc>
          <w:tcPr>
            <w:tcW w:w="1918" w:type="dxa"/>
          </w:tcPr>
          <w:p w:rsidR="00A02B30" w:rsidRDefault="00B05A60">
            <w:pPr>
              <w:pStyle w:val="TableParagraph"/>
              <w:spacing w:before="3"/>
              <w:ind w:left="437" w:right="558"/>
              <w:jc w:val="center"/>
              <w:rPr>
                <w:sz w:val="18"/>
              </w:rPr>
            </w:pPr>
            <w:r>
              <w:rPr>
                <w:sz w:val="18"/>
              </w:rPr>
              <w:t>7371107.03</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4930520.46</w:t>
            </w:r>
          </w:p>
        </w:tc>
        <w:tc>
          <w:tcPr>
            <w:tcW w:w="1324" w:type="dxa"/>
            <w:tcBorders>
              <w:left w:val="single" w:sz="6" w:space="0" w:color="000000"/>
            </w:tcBorders>
          </w:tcPr>
          <w:p w:rsidR="00A02B30" w:rsidRDefault="00B05A60">
            <w:pPr>
              <w:pStyle w:val="TableParagraph"/>
              <w:spacing w:before="3"/>
              <w:ind w:left="508"/>
              <w:rPr>
                <w:sz w:val="18"/>
              </w:rPr>
            </w:pPr>
            <w:r>
              <w:rPr>
                <w:sz w:val="18"/>
              </w:rPr>
              <w:t>397</w:t>
            </w:r>
          </w:p>
        </w:tc>
        <w:tc>
          <w:tcPr>
            <w:tcW w:w="1918" w:type="dxa"/>
          </w:tcPr>
          <w:p w:rsidR="00A02B30" w:rsidRDefault="00B05A60">
            <w:pPr>
              <w:pStyle w:val="TableParagraph"/>
              <w:spacing w:before="3"/>
              <w:ind w:left="437" w:right="558"/>
              <w:jc w:val="center"/>
              <w:rPr>
                <w:sz w:val="18"/>
              </w:rPr>
            </w:pPr>
            <w:r>
              <w:rPr>
                <w:sz w:val="18"/>
              </w:rPr>
              <w:t>7371327.54</w:t>
            </w:r>
          </w:p>
        </w:tc>
        <w:tc>
          <w:tcPr>
            <w:tcW w:w="1498" w:type="dxa"/>
          </w:tcPr>
          <w:p w:rsidR="00A02B30" w:rsidRDefault="00B05A60">
            <w:pPr>
              <w:pStyle w:val="TableParagraph"/>
              <w:spacing w:before="3"/>
              <w:ind w:left="567" w:right="25"/>
              <w:jc w:val="center"/>
              <w:rPr>
                <w:sz w:val="18"/>
              </w:rPr>
            </w:pPr>
            <w:r>
              <w:rPr>
                <w:sz w:val="18"/>
              </w:rPr>
              <w:t>4930913.73</w:t>
            </w:r>
          </w:p>
        </w:tc>
      </w:tr>
      <w:tr w:rsidR="00A02B30">
        <w:trPr>
          <w:trHeight w:val="238"/>
        </w:trPr>
        <w:tc>
          <w:tcPr>
            <w:tcW w:w="926" w:type="dxa"/>
          </w:tcPr>
          <w:p w:rsidR="00A02B30" w:rsidRDefault="00B05A60">
            <w:pPr>
              <w:pStyle w:val="TableParagraph"/>
              <w:spacing w:before="3"/>
              <w:ind w:left="121"/>
              <w:rPr>
                <w:sz w:val="18"/>
              </w:rPr>
            </w:pPr>
            <w:r>
              <w:rPr>
                <w:sz w:val="18"/>
              </w:rPr>
              <w:t>118</w:t>
            </w:r>
          </w:p>
        </w:tc>
        <w:tc>
          <w:tcPr>
            <w:tcW w:w="1918" w:type="dxa"/>
          </w:tcPr>
          <w:p w:rsidR="00A02B30" w:rsidRDefault="00B05A60">
            <w:pPr>
              <w:pStyle w:val="TableParagraph"/>
              <w:spacing w:before="3"/>
              <w:ind w:left="437" w:right="558"/>
              <w:jc w:val="center"/>
              <w:rPr>
                <w:sz w:val="18"/>
              </w:rPr>
            </w:pPr>
            <w:r>
              <w:rPr>
                <w:sz w:val="18"/>
              </w:rPr>
              <w:t>7371087.36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4930511.76</w:t>
            </w:r>
          </w:p>
        </w:tc>
        <w:tc>
          <w:tcPr>
            <w:tcW w:w="1324" w:type="dxa"/>
            <w:tcBorders>
              <w:left w:val="single" w:sz="6" w:space="0" w:color="000000"/>
            </w:tcBorders>
          </w:tcPr>
          <w:p w:rsidR="00A02B30" w:rsidRDefault="00B05A60">
            <w:pPr>
              <w:pStyle w:val="TableParagraph"/>
              <w:spacing w:before="3"/>
              <w:ind w:left="508"/>
              <w:rPr>
                <w:sz w:val="18"/>
              </w:rPr>
            </w:pPr>
            <w:r>
              <w:rPr>
                <w:sz w:val="18"/>
              </w:rPr>
              <w:t>398</w:t>
            </w:r>
          </w:p>
        </w:tc>
        <w:tc>
          <w:tcPr>
            <w:tcW w:w="1918" w:type="dxa"/>
          </w:tcPr>
          <w:p w:rsidR="00A02B30" w:rsidRDefault="00B05A60">
            <w:pPr>
              <w:pStyle w:val="TableParagraph"/>
              <w:spacing w:before="3"/>
              <w:ind w:left="437" w:right="558"/>
              <w:jc w:val="center"/>
              <w:rPr>
                <w:sz w:val="18"/>
              </w:rPr>
            </w:pPr>
            <w:r>
              <w:rPr>
                <w:sz w:val="18"/>
              </w:rPr>
              <w:t>7371322.66</w:t>
            </w:r>
          </w:p>
        </w:tc>
        <w:tc>
          <w:tcPr>
            <w:tcW w:w="1498" w:type="dxa"/>
          </w:tcPr>
          <w:p w:rsidR="00A02B30" w:rsidRDefault="00B05A60">
            <w:pPr>
              <w:pStyle w:val="TableParagraph"/>
              <w:spacing w:before="3"/>
              <w:ind w:left="567" w:right="25"/>
              <w:jc w:val="center"/>
              <w:rPr>
                <w:sz w:val="18"/>
              </w:rPr>
            </w:pPr>
            <w:r>
              <w:rPr>
                <w:sz w:val="18"/>
              </w:rPr>
              <w:t>4930895.01</w:t>
            </w:r>
          </w:p>
        </w:tc>
      </w:tr>
      <w:tr w:rsidR="00A02B30">
        <w:trPr>
          <w:trHeight w:val="238"/>
        </w:trPr>
        <w:tc>
          <w:tcPr>
            <w:tcW w:w="926" w:type="dxa"/>
          </w:tcPr>
          <w:p w:rsidR="00A02B30" w:rsidRDefault="00B05A60">
            <w:pPr>
              <w:pStyle w:val="TableParagraph"/>
              <w:spacing w:before="3"/>
              <w:ind w:left="121"/>
              <w:rPr>
                <w:sz w:val="18"/>
              </w:rPr>
            </w:pPr>
            <w:r>
              <w:rPr>
                <w:sz w:val="18"/>
              </w:rPr>
              <w:t>119</w:t>
            </w:r>
          </w:p>
        </w:tc>
        <w:tc>
          <w:tcPr>
            <w:tcW w:w="1918" w:type="dxa"/>
          </w:tcPr>
          <w:p w:rsidR="00A02B30" w:rsidRDefault="00B05A60">
            <w:pPr>
              <w:pStyle w:val="TableParagraph"/>
              <w:spacing w:before="3"/>
              <w:ind w:left="437" w:right="558"/>
              <w:jc w:val="center"/>
              <w:rPr>
                <w:sz w:val="18"/>
              </w:rPr>
            </w:pPr>
            <w:r>
              <w:rPr>
                <w:sz w:val="18"/>
              </w:rPr>
              <w:t>7371072.49</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4930506.55</w:t>
            </w:r>
          </w:p>
        </w:tc>
        <w:tc>
          <w:tcPr>
            <w:tcW w:w="1324" w:type="dxa"/>
            <w:tcBorders>
              <w:left w:val="single" w:sz="6" w:space="0" w:color="000000"/>
            </w:tcBorders>
          </w:tcPr>
          <w:p w:rsidR="00A02B30" w:rsidRDefault="00B05A60">
            <w:pPr>
              <w:pStyle w:val="TableParagraph"/>
              <w:spacing w:before="3"/>
              <w:ind w:left="508"/>
              <w:rPr>
                <w:sz w:val="18"/>
              </w:rPr>
            </w:pPr>
            <w:r>
              <w:rPr>
                <w:sz w:val="18"/>
              </w:rPr>
              <w:t>399</w:t>
            </w:r>
          </w:p>
        </w:tc>
        <w:tc>
          <w:tcPr>
            <w:tcW w:w="1918" w:type="dxa"/>
          </w:tcPr>
          <w:p w:rsidR="00A02B30" w:rsidRDefault="00B05A60">
            <w:pPr>
              <w:pStyle w:val="TableParagraph"/>
              <w:spacing w:before="3"/>
              <w:ind w:left="437" w:right="558"/>
              <w:jc w:val="center"/>
              <w:rPr>
                <w:sz w:val="18"/>
              </w:rPr>
            </w:pPr>
            <w:r>
              <w:rPr>
                <w:sz w:val="18"/>
              </w:rPr>
              <w:t>7371319.21</w:t>
            </w:r>
          </w:p>
        </w:tc>
        <w:tc>
          <w:tcPr>
            <w:tcW w:w="1498" w:type="dxa"/>
          </w:tcPr>
          <w:p w:rsidR="00A02B30" w:rsidRDefault="00B05A60">
            <w:pPr>
              <w:pStyle w:val="TableParagraph"/>
              <w:spacing w:before="3"/>
              <w:ind w:left="567" w:right="25"/>
              <w:jc w:val="center"/>
              <w:rPr>
                <w:sz w:val="18"/>
              </w:rPr>
            </w:pPr>
            <w:r>
              <w:rPr>
                <w:sz w:val="18"/>
              </w:rPr>
              <w:t>4930878.02</w:t>
            </w:r>
          </w:p>
        </w:tc>
      </w:tr>
      <w:tr w:rsidR="00A02B30">
        <w:trPr>
          <w:trHeight w:val="238"/>
        </w:trPr>
        <w:tc>
          <w:tcPr>
            <w:tcW w:w="926" w:type="dxa"/>
          </w:tcPr>
          <w:p w:rsidR="00A02B30" w:rsidRDefault="00B05A60">
            <w:pPr>
              <w:pStyle w:val="TableParagraph"/>
              <w:spacing w:before="3"/>
              <w:ind w:left="117"/>
              <w:rPr>
                <w:sz w:val="18"/>
              </w:rPr>
            </w:pPr>
            <w:r>
              <w:rPr>
                <w:sz w:val="18"/>
              </w:rPr>
              <w:t>120</w:t>
            </w:r>
          </w:p>
        </w:tc>
        <w:tc>
          <w:tcPr>
            <w:tcW w:w="1918" w:type="dxa"/>
          </w:tcPr>
          <w:p w:rsidR="00A02B30" w:rsidRDefault="00B05A60">
            <w:pPr>
              <w:pStyle w:val="TableParagraph"/>
              <w:spacing w:before="3"/>
              <w:ind w:left="437" w:right="558"/>
              <w:jc w:val="center"/>
              <w:rPr>
                <w:sz w:val="18"/>
              </w:rPr>
            </w:pPr>
            <w:r>
              <w:rPr>
                <w:sz w:val="18"/>
              </w:rPr>
              <w:t>7371064.30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4930502.92</w:t>
            </w:r>
          </w:p>
        </w:tc>
        <w:tc>
          <w:tcPr>
            <w:tcW w:w="1324" w:type="dxa"/>
            <w:tcBorders>
              <w:left w:val="single" w:sz="6" w:space="0" w:color="000000"/>
            </w:tcBorders>
          </w:tcPr>
          <w:p w:rsidR="00A02B30" w:rsidRDefault="00B05A60">
            <w:pPr>
              <w:pStyle w:val="TableParagraph"/>
              <w:spacing w:before="3"/>
              <w:ind w:left="508"/>
              <w:rPr>
                <w:sz w:val="18"/>
              </w:rPr>
            </w:pPr>
            <w:r>
              <w:rPr>
                <w:sz w:val="18"/>
              </w:rPr>
              <w:t>400</w:t>
            </w:r>
          </w:p>
        </w:tc>
        <w:tc>
          <w:tcPr>
            <w:tcW w:w="1918" w:type="dxa"/>
          </w:tcPr>
          <w:p w:rsidR="00A02B30" w:rsidRDefault="00B05A60">
            <w:pPr>
              <w:pStyle w:val="TableParagraph"/>
              <w:spacing w:before="3"/>
              <w:ind w:left="437" w:right="558"/>
              <w:jc w:val="center"/>
              <w:rPr>
                <w:sz w:val="18"/>
              </w:rPr>
            </w:pPr>
            <w:r>
              <w:rPr>
                <w:sz w:val="18"/>
              </w:rPr>
              <w:t>7371312.47</w:t>
            </w:r>
          </w:p>
        </w:tc>
        <w:tc>
          <w:tcPr>
            <w:tcW w:w="1498" w:type="dxa"/>
          </w:tcPr>
          <w:p w:rsidR="00A02B30" w:rsidRDefault="00B05A60">
            <w:pPr>
              <w:pStyle w:val="TableParagraph"/>
              <w:spacing w:before="3"/>
              <w:ind w:left="567" w:right="25"/>
              <w:jc w:val="center"/>
              <w:rPr>
                <w:sz w:val="18"/>
              </w:rPr>
            </w:pPr>
            <w:r>
              <w:rPr>
                <w:sz w:val="18"/>
              </w:rPr>
              <w:t>4930853.26</w:t>
            </w:r>
          </w:p>
        </w:tc>
      </w:tr>
      <w:tr w:rsidR="00A02B30">
        <w:trPr>
          <w:trHeight w:val="238"/>
        </w:trPr>
        <w:tc>
          <w:tcPr>
            <w:tcW w:w="926" w:type="dxa"/>
          </w:tcPr>
          <w:p w:rsidR="00A02B30" w:rsidRDefault="00B05A60">
            <w:pPr>
              <w:pStyle w:val="TableParagraph"/>
              <w:spacing w:before="3"/>
              <w:ind w:left="117"/>
              <w:rPr>
                <w:sz w:val="18"/>
              </w:rPr>
            </w:pPr>
            <w:r>
              <w:rPr>
                <w:sz w:val="18"/>
              </w:rPr>
              <w:t>121</w:t>
            </w:r>
          </w:p>
        </w:tc>
        <w:tc>
          <w:tcPr>
            <w:tcW w:w="1918" w:type="dxa"/>
          </w:tcPr>
          <w:p w:rsidR="00A02B30" w:rsidRDefault="00B05A60">
            <w:pPr>
              <w:pStyle w:val="TableParagraph"/>
              <w:spacing w:before="3"/>
              <w:ind w:left="437" w:right="558"/>
              <w:jc w:val="center"/>
              <w:rPr>
                <w:sz w:val="18"/>
              </w:rPr>
            </w:pPr>
            <w:r>
              <w:rPr>
                <w:sz w:val="18"/>
              </w:rPr>
              <w:t>7371053.06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4930498.37</w:t>
            </w:r>
          </w:p>
        </w:tc>
        <w:tc>
          <w:tcPr>
            <w:tcW w:w="1324" w:type="dxa"/>
            <w:tcBorders>
              <w:left w:val="single" w:sz="6" w:space="0" w:color="000000"/>
            </w:tcBorders>
          </w:tcPr>
          <w:p w:rsidR="00A02B30" w:rsidRDefault="00B05A60">
            <w:pPr>
              <w:pStyle w:val="TableParagraph"/>
              <w:spacing w:before="3"/>
              <w:ind w:left="508"/>
              <w:rPr>
                <w:sz w:val="18"/>
              </w:rPr>
            </w:pPr>
            <w:r>
              <w:rPr>
                <w:sz w:val="18"/>
              </w:rPr>
              <w:t>401</w:t>
            </w:r>
          </w:p>
        </w:tc>
        <w:tc>
          <w:tcPr>
            <w:tcW w:w="1918" w:type="dxa"/>
          </w:tcPr>
          <w:p w:rsidR="00A02B30" w:rsidRDefault="00B05A60">
            <w:pPr>
              <w:pStyle w:val="TableParagraph"/>
              <w:spacing w:before="3"/>
              <w:ind w:left="437" w:right="558"/>
              <w:jc w:val="center"/>
              <w:rPr>
                <w:sz w:val="18"/>
              </w:rPr>
            </w:pPr>
            <w:r>
              <w:rPr>
                <w:sz w:val="18"/>
              </w:rPr>
              <w:t>7371296.85</w:t>
            </w:r>
          </w:p>
        </w:tc>
        <w:tc>
          <w:tcPr>
            <w:tcW w:w="1498" w:type="dxa"/>
          </w:tcPr>
          <w:p w:rsidR="00A02B30" w:rsidRDefault="00B05A60">
            <w:pPr>
              <w:pStyle w:val="TableParagraph"/>
              <w:spacing w:before="3"/>
              <w:ind w:left="567" w:right="25"/>
              <w:jc w:val="center"/>
              <w:rPr>
                <w:sz w:val="18"/>
              </w:rPr>
            </w:pPr>
            <w:r>
              <w:rPr>
                <w:sz w:val="18"/>
              </w:rPr>
              <w:t>4930826.65</w:t>
            </w:r>
          </w:p>
        </w:tc>
      </w:tr>
      <w:tr w:rsidR="00A02B30">
        <w:trPr>
          <w:trHeight w:val="238"/>
        </w:trPr>
        <w:tc>
          <w:tcPr>
            <w:tcW w:w="926" w:type="dxa"/>
          </w:tcPr>
          <w:p w:rsidR="00A02B30" w:rsidRDefault="00B05A60">
            <w:pPr>
              <w:pStyle w:val="TableParagraph"/>
              <w:spacing w:before="3"/>
              <w:ind w:left="117"/>
              <w:rPr>
                <w:sz w:val="18"/>
              </w:rPr>
            </w:pPr>
            <w:r>
              <w:rPr>
                <w:sz w:val="18"/>
              </w:rPr>
              <w:t>122</w:t>
            </w:r>
          </w:p>
        </w:tc>
        <w:tc>
          <w:tcPr>
            <w:tcW w:w="1918" w:type="dxa"/>
          </w:tcPr>
          <w:p w:rsidR="00A02B30" w:rsidRDefault="00B05A60">
            <w:pPr>
              <w:pStyle w:val="TableParagraph"/>
              <w:spacing w:before="3"/>
              <w:ind w:left="437" w:right="558"/>
              <w:jc w:val="center"/>
              <w:rPr>
                <w:sz w:val="18"/>
              </w:rPr>
            </w:pPr>
            <w:r>
              <w:rPr>
                <w:sz w:val="18"/>
              </w:rPr>
              <w:t>7371036.51</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4930492.51</w:t>
            </w:r>
          </w:p>
        </w:tc>
        <w:tc>
          <w:tcPr>
            <w:tcW w:w="1324" w:type="dxa"/>
            <w:tcBorders>
              <w:left w:val="single" w:sz="6" w:space="0" w:color="000000"/>
            </w:tcBorders>
          </w:tcPr>
          <w:p w:rsidR="00A02B30" w:rsidRDefault="00B05A60">
            <w:pPr>
              <w:pStyle w:val="TableParagraph"/>
              <w:spacing w:before="3"/>
              <w:ind w:left="508"/>
              <w:rPr>
                <w:sz w:val="18"/>
              </w:rPr>
            </w:pPr>
            <w:r>
              <w:rPr>
                <w:sz w:val="18"/>
              </w:rPr>
              <w:t>402</w:t>
            </w:r>
          </w:p>
        </w:tc>
        <w:tc>
          <w:tcPr>
            <w:tcW w:w="1918" w:type="dxa"/>
          </w:tcPr>
          <w:p w:rsidR="00A02B30" w:rsidRDefault="00B05A60">
            <w:pPr>
              <w:pStyle w:val="TableParagraph"/>
              <w:spacing w:before="3"/>
              <w:ind w:left="437" w:right="558"/>
              <w:jc w:val="center"/>
              <w:rPr>
                <w:sz w:val="18"/>
              </w:rPr>
            </w:pPr>
            <w:r>
              <w:rPr>
                <w:sz w:val="18"/>
              </w:rPr>
              <w:t>7371293.55</w:t>
            </w:r>
          </w:p>
        </w:tc>
        <w:tc>
          <w:tcPr>
            <w:tcW w:w="1498" w:type="dxa"/>
          </w:tcPr>
          <w:p w:rsidR="00A02B30" w:rsidRDefault="00B05A60">
            <w:pPr>
              <w:pStyle w:val="TableParagraph"/>
              <w:spacing w:before="3"/>
              <w:ind w:left="567" w:right="25"/>
              <w:jc w:val="center"/>
              <w:rPr>
                <w:sz w:val="18"/>
              </w:rPr>
            </w:pPr>
            <w:r>
              <w:rPr>
                <w:sz w:val="18"/>
              </w:rPr>
              <w:t>4930818.19</w:t>
            </w:r>
          </w:p>
        </w:tc>
      </w:tr>
      <w:tr w:rsidR="00A02B30">
        <w:trPr>
          <w:trHeight w:val="238"/>
        </w:trPr>
        <w:tc>
          <w:tcPr>
            <w:tcW w:w="926" w:type="dxa"/>
          </w:tcPr>
          <w:p w:rsidR="00A02B30" w:rsidRDefault="00B05A60">
            <w:pPr>
              <w:pStyle w:val="TableParagraph"/>
              <w:spacing w:before="3"/>
              <w:ind w:left="117"/>
              <w:rPr>
                <w:sz w:val="18"/>
              </w:rPr>
            </w:pPr>
            <w:r>
              <w:rPr>
                <w:sz w:val="18"/>
              </w:rPr>
              <w:t>123</w:t>
            </w:r>
          </w:p>
        </w:tc>
        <w:tc>
          <w:tcPr>
            <w:tcW w:w="1918" w:type="dxa"/>
          </w:tcPr>
          <w:p w:rsidR="00A02B30" w:rsidRDefault="00B05A60">
            <w:pPr>
              <w:pStyle w:val="TableParagraph"/>
              <w:spacing w:before="3"/>
              <w:ind w:left="437" w:right="558"/>
              <w:jc w:val="center"/>
              <w:rPr>
                <w:sz w:val="18"/>
              </w:rPr>
            </w:pPr>
            <w:r>
              <w:rPr>
                <w:sz w:val="18"/>
              </w:rPr>
              <w:t>7371025.36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4930488.81</w:t>
            </w:r>
          </w:p>
        </w:tc>
        <w:tc>
          <w:tcPr>
            <w:tcW w:w="1324" w:type="dxa"/>
            <w:tcBorders>
              <w:left w:val="single" w:sz="6" w:space="0" w:color="000000"/>
            </w:tcBorders>
          </w:tcPr>
          <w:p w:rsidR="00A02B30" w:rsidRDefault="00B05A60">
            <w:pPr>
              <w:pStyle w:val="TableParagraph"/>
              <w:spacing w:before="3"/>
              <w:ind w:left="508"/>
              <w:rPr>
                <w:sz w:val="18"/>
              </w:rPr>
            </w:pPr>
            <w:r>
              <w:rPr>
                <w:sz w:val="18"/>
              </w:rPr>
              <w:t>403</w:t>
            </w:r>
          </w:p>
        </w:tc>
        <w:tc>
          <w:tcPr>
            <w:tcW w:w="1918" w:type="dxa"/>
          </w:tcPr>
          <w:p w:rsidR="00A02B30" w:rsidRDefault="00B05A60">
            <w:pPr>
              <w:pStyle w:val="TableParagraph"/>
              <w:spacing w:before="3"/>
              <w:ind w:left="437" w:right="558"/>
              <w:jc w:val="center"/>
              <w:rPr>
                <w:sz w:val="18"/>
              </w:rPr>
            </w:pPr>
            <w:r>
              <w:rPr>
                <w:sz w:val="18"/>
              </w:rPr>
              <w:t>7371287.19</w:t>
            </w:r>
          </w:p>
        </w:tc>
        <w:tc>
          <w:tcPr>
            <w:tcW w:w="1498" w:type="dxa"/>
          </w:tcPr>
          <w:p w:rsidR="00A02B30" w:rsidRDefault="00B05A60">
            <w:pPr>
              <w:pStyle w:val="TableParagraph"/>
              <w:spacing w:before="3"/>
              <w:ind w:left="567" w:right="25"/>
              <w:jc w:val="center"/>
              <w:rPr>
                <w:sz w:val="18"/>
              </w:rPr>
            </w:pPr>
            <w:r>
              <w:rPr>
                <w:sz w:val="18"/>
              </w:rPr>
              <w:t>4930807.87</w:t>
            </w:r>
          </w:p>
        </w:tc>
      </w:tr>
      <w:tr w:rsidR="00A02B30">
        <w:trPr>
          <w:trHeight w:val="238"/>
        </w:trPr>
        <w:tc>
          <w:tcPr>
            <w:tcW w:w="926" w:type="dxa"/>
          </w:tcPr>
          <w:p w:rsidR="00A02B30" w:rsidRDefault="00B05A60">
            <w:pPr>
              <w:pStyle w:val="TableParagraph"/>
              <w:spacing w:before="3"/>
              <w:ind w:left="117"/>
              <w:rPr>
                <w:sz w:val="18"/>
              </w:rPr>
            </w:pPr>
            <w:r>
              <w:rPr>
                <w:sz w:val="18"/>
              </w:rPr>
              <w:t>124</w:t>
            </w:r>
          </w:p>
        </w:tc>
        <w:tc>
          <w:tcPr>
            <w:tcW w:w="1918" w:type="dxa"/>
          </w:tcPr>
          <w:p w:rsidR="00A02B30" w:rsidRDefault="00B05A60">
            <w:pPr>
              <w:pStyle w:val="TableParagraph"/>
              <w:spacing w:before="3"/>
              <w:ind w:left="437" w:right="558"/>
              <w:jc w:val="center"/>
              <w:rPr>
                <w:sz w:val="18"/>
              </w:rPr>
            </w:pPr>
            <w:r>
              <w:rPr>
                <w:sz w:val="18"/>
              </w:rPr>
              <w:t>7371019.36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4930486.48</w:t>
            </w:r>
          </w:p>
        </w:tc>
        <w:tc>
          <w:tcPr>
            <w:tcW w:w="1324" w:type="dxa"/>
            <w:tcBorders>
              <w:left w:val="single" w:sz="6" w:space="0" w:color="000000"/>
            </w:tcBorders>
          </w:tcPr>
          <w:p w:rsidR="00A02B30" w:rsidRDefault="00B05A60">
            <w:pPr>
              <w:pStyle w:val="TableParagraph"/>
              <w:spacing w:before="3"/>
              <w:ind w:left="508"/>
              <w:rPr>
                <w:sz w:val="18"/>
              </w:rPr>
            </w:pPr>
            <w:r>
              <w:rPr>
                <w:sz w:val="18"/>
              </w:rPr>
              <w:t>404</w:t>
            </w:r>
          </w:p>
        </w:tc>
        <w:tc>
          <w:tcPr>
            <w:tcW w:w="1918" w:type="dxa"/>
          </w:tcPr>
          <w:p w:rsidR="00A02B30" w:rsidRDefault="00B05A60">
            <w:pPr>
              <w:pStyle w:val="TableParagraph"/>
              <w:spacing w:before="3"/>
              <w:ind w:left="437" w:right="558"/>
              <w:jc w:val="center"/>
              <w:rPr>
                <w:sz w:val="18"/>
              </w:rPr>
            </w:pPr>
            <w:r>
              <w:rPr>
                <w:sz w:val="18"/>
              </w:rPr>
              <w:t>7371280.78</w:t>
            </w:r>
          </w:p>
        </w:tc>
        <w:tc>
          <w:tcPr>
            <w:tcW w:w="1498" w:type="dxa"/>
          </w:tcPr>
          <w:p w:rsidR="00A02B30" w:rsidRDefault="00B05A60">
            <w:pPr>
              <w:pStyle w:val="TableParagraph"/>
              <w:spacing w:before="3"/>
              <w:ind w:left="567" w:right="25"/>
              <w:jc w:val="center"/>
              <w:rPr>
                <w:sz w:val="18"/>
              </w:rPr>
            </w:pPr>
            <w:r>
              <w:rPr>
                <w:sz w:val="18"/>
              </w:rPr>
              <w:t>4930793.58</w:t>
            </w:r>
          </w:p>
        </w:tc>
      </w:tr>
      <w:tr w:rsidR="00A02B30">
        <w:trPr>
          <w:trHeight w:val="238"/>
        </w:trPr>
        <w:tc>
          <w:tcPr>
            <w:tcW w:w="926" w:type="dxa"/>
          </w:tcPr>
          <w:p w:rsidR="00A02B30" w:rsidRDefault="00B05A60">
            <w:pPr>
              <w:pStyle w:val="TableParagraph"/>
              <w:spacing w:before="3"/>
              <w:ind w:left="117"/>
              <w:rPr>
                <w:sz w:val="18"/>
              </w:rPr>
            </w:pPr>
            <w:r>
              <w:rPr>
                <w:sz w:val="18"/>
              </w:rPr>
              <w:t>125</w:t>
            </w:r>
          </w:p>
        </w:tc>
        <w:tc>
          <w:tcPr>
            <w:tcW w:w="1918" w:type="dxa"/>
          </w:tcPr>
          <w:p w:rsidR="00A02B30" w:rsidRDefault="00B05A60">
            <w:pPr>
              <w:pStyle w:val="TableParagraph"/>
              <w:spacing w:before="3"/>
              <w:ind w:left="437" w:right="558"/>
              <w:jc w:val="center"/>
              <w:rPr>
                <w:sz w:val="18"/>
              </w:rPr>
            </w:pPr>
            <w:r>
              <w:rPr>
                <w:sz w:val="18"/>
              </w:rPr>
              <w:t>7371006.14</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4930483.31</w:t>
            </w:r>
          </w:p>
        </w:tc>
        <w:tc>
          <w:tcPr>
            <w:tcW w:w="1324" w:type="dxa"/>
            <w:tcBorders>
              <w:left w:val="single" w:sz="6" w:space="0" w:color="000000"/>
            </w:tcBorders>
          </w:tcPr>
          <w:p w:rsidR="00A02B30" w:rsidRDefault="00B05A60">
            <w:pPr>
              <w:pStyle w:val="TableParagraph"/>
              <w:spacing w:before="3"/>
              <w:ind w:left="508"/>
              <w:rPr>
                <w:sz w:val="18"/>
              </w:rPr>
            </w:pPr>
            <w:r>
              <w:rPr>
                <w:sz w:val="18"/>
              </w:rPr>
              <w:t>405</w:t>
            </w:r>
          </w:p>
        </w:tc>
        <w:tc>
          <w:tcPr>
            <w:tcW w:w="1918" w:type="dxa"/>
          </w:tcPr>
          <w:p w:rsidR="00A02B30" w:rsidRDefault="00B05A60">
            <w:pPr>
              <w:pStyle w:val="TableParagraph"/>
              <w:spacing w:before="3"/>
              <w:ind w:left="437" w:right="558"/>
              <w:jc w:val="center"/>
              <w:rPr>
                <w:sz w:val="18"/>
              </w:rPr>
            </w:pPr>
            <w:r>
              <w:rPr>
                <w:sz w:val="18"/>
              </w:rPr>
              <w:t>7371272.24</w:t>
            </w:r>
          </w:p>
        </w:tc>
        <w:tc>
          <w:tcPr>
            <w:tcW w:w="1498" w:type="dxa"/>
          </w:tcPr>
          <w:p w:rsidR="00A02B30" w:rsidRDefault="00B05A60">
            <w:pPr>
              <w:pStyle w:val="TableParagraph"/>
              <w:spacing w:before="3"/>
              <w:ind w:left="567" w:right="25"/>
              <w:jc w:val="center"/>
              <w:rPr>
                <w:sz w:val="18"/>
              </w:rPr>
            </w:pPr>
            <w:r>
              <w:rPr>
                <w:sz w:val="18"/>
              </w:rPr>
              <w:t>4930763.38</w:t>
            </w:r>
          </w:p>
        </w:tc>
      </w:tr>
      <w:tr w:rsidR="00A02B30">
        <w:trPr>
          <w:trHeight w:val="238"/>
        </w:trPr>
        <w:tc>
          <w:tcPr>
            <w:tcW w:w="926" w:type="dxa"/>
          </w:tcPr>
          <w:p w:rsidR="00A02B30" w:rsidRDefault="00B05A60">
            <w:pPr>
              <w:pStyle w:val="TableParagraph"/>
              <w:spacing w:before="3"/>
              <w:ind w:left="117"/>
              <w:rPr>
                <w:sz w:val="18"/>
              </w:rPr>
            </w:pPr>
            <w:r>
              <w:rPr>
                <w:sz w:val="18"/>
              </w:rPr>
              <w:t>126</w:t>
            </w:r>
          </w:p>
        </w:tc>
        <w:tc>
          <w:tcPr>
            <w:tcW w:w="1918" w:type="dxa"/>
          </w:tcPr>
          <w:p w:rsidR="00A02B30" w:rsidRDefault="00B05A60">
            <w:pPr>
              <w:pStyle w:val="TableParagraph"/>
              <w:spacing w:before="3"/>
              <w:ind w:left="437" w:right="558"/>
              <w:jc w:val="center"/>
              <w:rPr>
                <w:sz w:val="18"/>
              </w:rPr>
            </w:pPr>
            <w:r>
              <w:rPr>
                <w:sz w:val="18"/>
              </w:rPr>
              <w:t>7370976.51</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4930480.63</w:t>
            </w:r>
          </w:p>
        </w:tc>
        <w:tc>
          <w:tcPr>
            <w:tcW w:w="1324" w:type="dxa"/>
            <w:tcBorders>
              <w:left w:val="single" w:sz="6" w:space="0" w:color="000000"/>
            </w:tcBorders>
          </w:tcPr>
          <w:p w:rsidR="00A02B30" w:rsidRDefault="00B05A60">
            <w:pPr>
              <w:pStyle w:val="TableParagraph"/>
              <w:spacing w:before="3"/>
              <w:ind w:left="508"/>
              <w:rPr>
                <w:sz w:val="18"/>
              </w:rPr>
            </w:pPr>
            <w:r>
              <w:rPr>
                <w:sz w:val="18"/>
              </w:rPr>
              <w:t>406</w:t>
            </w:r>
          </w:p>
        </w:tc>
        <w:tc>
          <w:tcPr>
            <w:tcW w:w="1918" w:type="dxa"/>
          </w:tcPr>
          <w:p w:rsidR="00A02B30" w:rsidRDefault="00B05A60">
            <w:pPr>
              <w:pStyle w:val="TableParagraph"/>
              <w:spacing w:before="3"/>
              <w:ind w:left="437" w:right="558"/>
              <w:jc w:val="center"/>
              <w:rPr>
                <w:sz w:val="18"/>
              </w:rPr>
            </w:pPr>
            <w:r>
              <w:rPr>
                <w:sz w:val="18"/>
              </w:rPr>
              <w:t>7371258.45</w:t>
            </w:r>
          </w:p>
        </w:tc>
        <w:tc>
          <w:tcPr>
            <w:tcW w:w="1498" w:type="dxa"/>
          </w:tcPr>
          <w:p w:rsidR="00A02B30" w:rsidRDefault="00B05A60">
            <w:pPr>
              <w:pStyle w:val="TableParagraph"/>
              <w:spacing w:before="3"/>
              <w:ind w:left="567" w:right="25"/>
              <w:jc w:val="center"/>
              <w:rPr>
                <w:sz w:val="18"/>
              </w:rPr>
            </w:pPr>
            <w:r>
              <w:rPr>
                <w:sz w:val="18"/>
              </w:rPr>
              <w:t>4930735.57</w:t>
            </w:r>
          </w:p>
        </w:tc>
      </w:tr>
      <w:tr w:rsidR="00A02B30">
        <w:trPr>
          <w:trHeight w:val="238"/>
        </w:trPr>
        <w:tc>
          <w:tcPr>
            <w:tcW w:w="926" w:type="dxa"/>
          </w:tcPr>
          <w:p w:rsidR="00A02B30" w:rsidRDefault="00B05A60">
            <w:pPr>
              <w:pStyle w:val="TableParagraph"/>
              <w:spacing w:before="3"/>
              <w:ind w:left="117"/>
              <w:rPr>
                <w:sz w:val="18"/>
              </w:rPr>
            </w:pPr>
            <w:r>
              <w:rPr>
                <w:sz w:val="18"/>
              </w:rPr>
              <w:t>127</w:t>
            </w:r>
          </w:p>
        </w:tc>
        <w:tc>
          <w:tcPr>
            <w:tcW w:w="1918" w:type="dxa"/>
          </w:tcPr>
          <w:p w:rsidR="00A02B30" w:rsidRDefault="00B05A60">
            <w:pPr>
              <w:pStyle w:val="TableParagraph"/>
              <w:spacing w:before="3"/>
              <w:ind w:left="437" w:right="558"/>
              <w:jc w:val="center"/>
              <w:rPr>
                <w:sz w:val="18"/>
              </w:rPr>
            </w:pPr>
            <w:r>
              <w:rPr>
                <w:sz w:val="18"/>
              </w:rPr>
              <w:t>7370964.76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4930480.03</w:t>
            </w:r>
          </w:p>
        </w:tc>
        <w:tc>
          <w:tcPr>
            <w:tcW w:w="1324" w:type="dxa"/>
            <w:tcBorders>
              <w:left w:val="single" w:sz="6" w:space="0" w:color="000000"/>
            </w:tcBorders>
          </w:tcPr>
          <w:p w:rsidR="00A02B30" w:rsidRDefault="00B05A60">
            <w:pPr>
              <w:pStyle w:val="TableParagraph"/>
              <w:spacing w:before="3"/>
              <w:ind w:left="508"/>
              <w:rPr>
                <w:sz w:val="18"/>
              </w:rPr>
            </w:pPr>
            <w:r>
              <w:rPr>
                <w:sz w:val="18"/>
              </w:rPr>
              <w:t>407</w:t>
            </w:r>
          </w:p>
        </w:tc>
        <w:tc>
          <w:tcPr>
            <w:tcW w:w="1918" w:type="dxa"/>
          </w:tcPr>
          <w:p w:rsidR="00A02B30" w:rsidRDefault="00B05A60">
            <w:pPr>
              <w:pStyle w:val="TableParagraph"/>
              <w:spacing w:before="3"/>
              <w:ind w:left="437" w:right="558"/>
              <w:jc w:val="center"/>
              <w:rPr>
                <w:sz w:val="18"/>
              </w:rPr>
            </w:pPr>
            <w:r>
              <w:rPr>
                <w:sz w:val="18"/>
              </w:rPr>
              <w:t>7371237.17</w:t>
            </w:r>
          </w:p>
        </w:tc>
        <w:tc>
          <w:tcPr>
            <w:tcW w:w="1498" w:type="dxa"/>
          </w:tcPr>
          <w:p w:rsidR="00A02B30" w:rsidRDefault="00B05A60">
            <w:pPr>
              <w:pStyle w:val="TableParagraph"/>
              <w:spacing w:before="3"/>
              <w:ind w:left="567" w:right="25"/>
              <w:jc w:val="center"/>
              <w:rPr>
                <w:sz w:val="18"/>
              </w:rPr>
            </w:pPr>
            <w:r>
              <w:rPr>
                <w:sz w:val="18"/>
              </w:rPr>
              <w:t>4930695.14</w:t>
            </w:r>
          </w:p>
        </w:tc>
      </w:tr>
      <w:tr w:rsidR="00A02B30">
        <w:trPr>
          <w:trHeight w:val="238"/>
        </w:trPr>
        <w:tc>
          <w:tcPr>
            <w:tcW w:w="926" w:type="dxa"/>
          </w:tcPr>
          <w:p w:rsidR="00A02B30" w:rsidRDefault="00B05A60">
            <w:pPr>
              <w:pStyle w:val="TableParagraph"/>
              <w:spacing w:before="3"/>
              <w:ind w:left="117"/>
              <w:rPr>
                <w:sz w:val="18"/>
              </w:rPr>
            </w:pPr>
            <w:r>
              <w:rPr>
                <w:sz w:val="18"/>
              </w:rPr>
              <w:t>128</w:t>
            </w:r>
          </w:p>
        </w:tc>
        <w:tc>
          <w:tcPr>
            <w:tcW w:w="1918" w:type="dxa"/>
          </w:tcPr>
          <w:p w:rsidR="00A02B30" w:rsidRDefault="00B05A60">
            <w:pPr>
              <w:pStyle w:val="TableParagraph"/>
              <w:spacing w:before="3"/>
              <w:ind w:left="437" w:right="558"/>
              <w:jc w:val="center"/>
              <w:rPr>
                <w:sz w:val="18"/>
              </w:rPr>
            </w:pPr>
            <w:r>
              <w:rPr>
                <w:sz w:val="18"/>
              </w:rPr>
              <w:t>7370951.12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4930478.65</w:t>
            </w:r>
          </w:p>
        </w:tc>
        <w:tc>
          <w:tcPr>
            <w:tcW w:w="1324" w:type="dxa"/>
            <w:tcBorders>
              <w:left w:val="single" w:sz="6" w:space="0" w:color="000000"/>
            </w:tcBorders>
          </w:tcPr>
          <w:p w:rsidR="00A02B30" w:rsidRDefault="00B05A60">
            <w:pPr>
              <w:pStyle w:val="TableParagraph"/>
              <w:spacing w:before="3"/>
              <w:ind w:left="508"/>
              <w:rPr>
                <w:sz w:val="18"/>
              </w:rPr>
            </w:pPr>
            <w:r>
              <w:rPr>
                <w:sz w:val="18"/>
              </w:rPr>
              <w:t>408</w:t>
            </w:r>
          </w:p>
        </w:tc>
        <w:tc>
          <w:tcPr>
            <w:tcW w:w="1918" w:type="dxa"/>
          </w:tcPr>
          <w:p w:rsidR="00A02B30" w:rsidRDefault="00B05A60">
            <w:pPr>
              <w:pStyle w:val="TableParagraph"/>
              <w:spacing w:before="3"/>
              <w:ind w:left="437" w:right="558"/>
              <w:jc w:val="center"/>
              <w:rPr>
                <w:sz w:val="18"/>
              </w:rPr>
            </w:pPr>
            <w:r>
              <w:rPr>
                <w:sz w:val="18"/>
              </w:rPr>
              <w:t>7371233.36</w:t>
            </w:r>
          </w:p>
        </w:tc>
        <w:tc>
          <w:tcPr>
            <w:tcW w:w="1498" w:type="dxa"/>
          </w:tcPr>
          <w:p w:rsidR="00A02B30" w:rsidRDefault="00B05A60">
            <w:pPr>
              <w:pStyle w:val="TableParagraph"/>
              <w:spacing w:before="3"/>
              <w:ind w:left="567" w:right="25"/>
              <w:jc w:val="center"/>
              <w:rPr>
                <w:sz w:val="18"/>
              </w:rPr>
            </w:pPr>
            <w:r>
              <w:rPr>
                <w:sz w:val="18"/>
              </w:rPr>
              <w:t>4930684.63</w:t>
            </w:r>
          </w:p>
        </w:tc>
      </w:tr>
      <w:tr w:rsidR="00A02B30">
        <w:trPr>
          <w:trHeight w:val="238"/>
        </w:trPr>
        <w:tc>
          <w:tcPr>
            <w:tcW w:w="926" w:type="dxa"/>
          </w:tcPr>
          <w:p w:rsidR="00A02B30" w:rsidRDefault="00B05A60">
            <w:pPr>
              <w:pStyle w:val="TableParagraph"/>
              <w:spacing w:before="3"/>
              <w:ind w:left="117"/>
              <w:rPr>
                <w:sz w:val="18"/>
              </w:rPr>
            </w:pPr>
            <w:r>
              <w:rPr>
                <w:sz w:val="18"/>
              </w:rPr>
              <w:t>129</w:t>
            </w:r>
          </w:p>
        </w:tc>
        <w:tc>
          <w:tcPr>
            <w:tcW w:w="1918" w:type="dxa"/>
          </w:tcPr>
          <w:p w:rsidR="00A02B30" w:rsidRDefault="00B05A60">
            <w:pPr>
              <w:pStyle w:val="TableParagraph"/>
              <w:spacing w:before="3"/>
              <w:ind w:left="437" w:right="558"/>
              <w:jc w:val="center"/>
              <w:rPr>
                <w:sz w:val="18"/>
              </w:rPr>
            </w:pPr>
            <w:r>
              <w:rPr>
                <w:sz w:val="18"/>
              </w:rPr>
              <w:t>7370939.80</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4930478.72</w:t>
            </w:r>
          </w:p>
        </w:tc>
        <w:tc>
          <w:tcPr>
            <w:tcW w:w="1324" w:type="dxa"/>
            <w:tcBorders>
              <w:left w:val="single" w:sz="6" w:space="0" w:color="000000"/>
            </w:tcBorders>
          </w:tcPr>
          <w:p w:rsidR="00A02B30" w:rsidRDefault="00B05A60">
            <w:pPr>
              <w:pStyle w:val="TableParagraph"/>
              <w:spacing w:before="3"/>
              <w:ind w:left="508"/>
              <w:rPr>
                <w:sz w:val="18"/>
              </w:rPr>
            </w:pPr>
            <w:r>
              <w:rPr>
                <w:sz w:val="18"/>
              </w:rPr>
              <w:t>409</w:t>
            </w:r>
          </w:p>
        </w:tc>
        <w:tc>
          <w:tcPr>
            <w:tcW w:w="1918" w:type="dxa"/>
          </w:tcPr>
          <w:p w:rsidR="00A02B30" w:rsidRDefault="00B05A60">
            <w:pPr>
              <w:pStyle w:val="TableParagraph"/>
              <w:spacing w:before="3"/>
              <w:ind w:left="437" w:right="558"/>
              <w:jc w:val="center"/>
              <w:rPr>
                <w:sz w:val="18"/>
              </w:rPr>
            </w:pPr>
            <w:r>
              <w:rPr>
                <w:sz w:val="18"/>
              </w:rPr>
              <w:t>7371230.96</w:t>
            </w:r>
          </w:p>
        </w:tc>
        <w:tc>
          <w:tcPr>
            <w:tcW w:w="1498" w:type="dxa"/>
          </w:tcPr>
          <w:p w:rsidR="00A02B30" w:rsidRDefault="00B05A60">
            <w:pPr>
              <w:pStyle w:val="TableParagraph"/>
              <w:spacing w:before="3"/>
              <w:ind w:left="567" w:right="25"/>
              <w:jc w:val="center"/>
              <w:rPr>
                <w:sz w:val="18"/>
              </w:rPr>
            </w:pPr>
            <w:r>
              <w:rPr>
                <w:sz w:val="18"/>
              </w:rPr>
              <w:t>4930663.60</w:t>
            </w:r>
          </w:p>
        </w:tc>
      </w:tr>
      <w:tr w:rsidR="00A02B30">
        <w:trPr>
          <w:trHeight w:val="238"/>
        </w:trPr>
        <w:tc>
          <w:tcPr>
            <w:tcW w:w="926" w:type="dxa"/>
          </w:tcPr>
          <w:p w:rsidR="00A02B30" w:rsidRDefault="00B05A60">
            <w:pPr>
              <w:pStyle w:val="TableParagraph"/>
              <w:spacing w:before="3"/>
              <w:ind w:left="117"/>
              <w:rPr>
                <w:sz w:val="18"/>
              </w:rPr>
            </w:pPr>
            <w:r>
              <w:rPr>
                <w:sz w:val="18"/>
              </w:rPr>
              <w:t>130</w:t>
            </w:r>
          </w:p>
        </w:tc>
        <w:tc>
          <w:tcPr>
            <w:tcW w:w="1918" w:type="dxa"/>
          </w:tcPr>
          <w:p w:rsidR="00A02B30" w:rsidRDefault="00B05A60">
            <w:pPr>
              <w:pStyle w:val="TableParagraph"/>
              <w:spacing w:before="3"/>
              <w:ind w:left="437" w:right="558"/>
              <w:jc w:val="center"/>
              <w:rPr>
                <w:sz w:val="18"/>
              </w:rPr>
            </w:pPr>
            <w:r>
              <w:rPr>
                <w:sz w:val="18"/>
              </w:rPr>
              <w:t>7370924.26</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4930481.11</w:t>
            </w:r>
          </w:p>
        </w:tc>
        <w:tc>
          <w:tcPr>
            <w:tcW w:w="1324" w:type="dxa"/>
            <w:tcBorders>
              <w:left w:val="single" w:sz="6" w:space="0" w:color="000000"/>
            </w:tcBorders>
          </w:tcPr>
          <w:p w:rsidR="00A02B30" w:rsidRDefault="00B05A60">
            <w:pPr>
              <w:pStyle w:val="TableParagraph"/>
              <w:spacing w:before="3"/>
              <w:ind w:left="508"/>
              <w:rPr>
                <w:sz w:val="18"/>
              </w:rPr>
            </w:pPr>
            <w:r>
              <w:rPr>
                <w:sz w:val="18"/>
              </w:rPr>
              <w:t>410</w:t>
            </w:r>
          </w:p>
        </w:tc>
        <w:tc>
          <w:tcPr>
            <w:tcW w:w="1918" w:type="dxa"/>
          </w:tcPr>
          <w:p w:rsidR="00A02B30" w:rsidRDefault="00B05A60">
            <w:pPr>
              <w:pStyle w:val="TableParagraph"/>
              <w:spacing w:before="3"/>
              <w:ind w:left="437" w:right="558"/>
              <w:jc w:val="center"/>
              <w:rPr>
                <w:sz w:val="18"/>
              </w:rPr>
            </w:pPr>
            <w:r>
              <w:rPr>
                <w:sz w:val="18"/>
              </w:rPr>
              <w:t>7371226.35</w:t>
            </w:r>
          </w:p>
        </w:tc>
        <w:tc>
          <w:tcPr>
            <w:tcW w:w="1498" w:type="dxa"/>
          </w:tcPr>
          <w:p w:rsidR="00A02B30" w:rsidRDefault="00B05A60">
            <w:pPr>
              <w:pStyle w:val="TableParagraph"/>
              <w:spacing w:before="3"/>
              <w:ind w:left="567" w:right="25"/>
              <w:jc w:val="center"/>
              <w:rPr>
                <w:sz w:val="18"/>
              </w:rPr>
            </w:pPr>
            <w:r>
              <w:rPr>
                <w:sz w:val="18"/>
              </w:rPr>
              <w:t>4930640.79</w:t>
            </w:r>
          </w:p>
        </w:tc>
      </w:tr>
      <w:tr w:rsidR="00A02B30">
        <w:trPr>
          <w:trHeight w:val="238"/>
        </w:trPr>
        <w:tc>
          <w:tcPr>
            <w:tcW w:w="926" w:type="dxa"/>
          </w:tcPr>
          <w:p w:rsidR="00A02B30" w:rsidRDefault="00B05A60">
            <w:pPr>
              <w:pStyle w:val="TableParagraph"/>
              <w:spacing w:before="3"/>
              <w:ind w:left="117"/>
              <w:rPr>
                <w:sz w:val="18"/>
              </w:rPr>
            </w:pPr>
            <w:r>
              <w:rPr>
                <w:sz w:val="18"/>
              </w:rPr>
              <w:t>131</w:t>
            </w:r>
          </w:p>
        </w:tc>
        <w:tc>
          <w:tcPr>
            <w:tcW w:w="1918" w:type="dxa"/>
          </w:tcPr>
          <w:p w:rsidR="00A02B30" w:rsidRDefault="00B05A60">
            <w:pPr>
              <w:pStyle w:val="TableParagraph"/>
              <w:spacing w:before="3"/>
              <w:ind w:left="437" w:right="560"/>
              <w:jc w:val="center"/>
              <w:rPr>
                <w:sz w:val="18"/>
              </w:rPr>
            </w:pPr>
            <w:r>
              <w:rPr>
                <w:sz w:val="18"/>
              </w:rPr>
              <w:t>7370904.05</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4930485.60</w:t>
            </w:r>
          </w:p>
        </w:tc>
        <w:tc>
          <w:tcPr>
            <w:tcW w:w="1324" w:type="dxa"/>
            <w:tcBorders>
              <w:left w:val="single" w:sz="6" w:space="0" w:color="000000"/>
            </w:tcBorders>
          </w:tcPr>
          <w:p w:rsidR="00A02B30" w:rsidRDefault="00B05A60">
            <w:pPr>
              <w:pStyle w:val="TableParagraph"/>
              <w:spacing w:before="3"/>
              <w:ind w:left="512"/>
              <w:rPr>
                <w:sz w:val="18"/>
              </w:rPr>
            </w:pPr>
            <w:r>
              <w:rPr>
                <w:sz w:val="18"/>
              </w:rPr>
              <w:t>411</w:t>
            </w:r>
          </w:p>
        </w:tc>
        <w:tc>
          <w:tcPr>
            <w:tcW w:w="1918" w:type="dxa"/>
          </w:tcPr>
          <w:p w:rsidR="00A02B30" w:rsidRDefault="00B05A60">
            <w:pPr>
              <w:pStyle w:val="TableParagraph"/>
              <w:spacing w:before="3"/>
              <w:ind w:left="437" w:right="557"/>
              <w:jc w:val="center"/>
              <w:rPr>
                <w:sz w:val="18"/>
              </w:rPr>
            </w:pPr>
            <w:r>
              <w:rPr>
                <w:sz w:val="18"/>
              </w:rPr>
              <w:t>7371224.06</w:t>
            </w:r>
          </w:p>
        </w:tc>
        <w:tc>
          <w:tcPr>
            <w:tcW w:w="1498" w:type="dxa"/>
          </w:tcPr>
          <w:p w:rsidR="00A02B30" w:rsidRDefault="00B05A60">
            <w:pPr>
              <w:pStyle w:val="TableParagraph"/>
              <w:spacing w:before="3"/>
              <w:ind w:left="568" w:right="25"/>
              <w:jc w:val="center"/>
              <w:rPr>
                <w:sz w:val="18"/>
              </w:rPr>
            </w:pPr>
            <w:r>
              <w:rPr>
                <w:sz w:val="18"/>
              </w:rPr>
              <w:t>4930609.94</w:t>
            </w:r>
          </w:p>
        </w:tc>
      </w:tr>
      <w:tr w:rsidR="00A02B30">
        <w:trPr>
          <w:trHeight w:val="238"/>
        </w:trPr>
        <w:tc>
          <w:tcPr>
            <w:tcW w:w="926" w:type="dxa"/>
          </w:tcPr>
          <w:p w:rsidR="00A02B30" w:rsidRDefault="00B05A60">
            <w:pPr>
              <w:pStyle w:val="TableParagraph"/>
              <w:spacing w:before="3"/>
              <w:ind w:left="117"/>
              <w:rPr>
                <w:sz w:val="18"/>
              </w:rPr>
            </w:pPr>
            <w:r>
              <w:rPr>
                <w:sz w:val="18"/>
              </w:rPr>
              <w:t>132</w:t>
            </w:r>
          </w:p>
        </w:tc>
        <w:tc>
          <w:tcPr>
            <w:tcW w:w="1918" w:type="dxa"/>
          </w:tcPr>
          <w:p w:rsidR="00A02B30" w:rsidRDefault="00B05A60">
            <w:pPr>
              <w:pStyle w:val="TableParagraph"/>
              <w:spacing w:before="3"/>
              <w:ind w:left="437" w:right="560"/>
              <w:jc w:val="center"/>
              <w:rPr>
                <w:sz w:val="18"/>
              </w:rPr>
            </w:pPr>
            <w:r>
              <w:rPr>
                <w:sz w:val="18"/>
              </w:rPr>
              <w:t>7370884.12</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4930487.87</w:t>
            </w:r>
          </w:p>
        </w:tc>
        <w:tc>
          <w:tcPr>
            <w:tcW w:w="1324" w:type="dxa"/>
            <w:tcBorders>
              <w:left w:val="single" w:sz="6" w:space="0" w:color="000000"/>
            </w:tcBorders>
          </w:tcPr>
          <w:p w:rsidR="00A02B30" w:rsidRDefault="00B05A60">
            <w:pPr>
              <w:pStyle w:val="TableParagraph"/>
              <w:spacing w:before="3"/>
              <w:ind w:left="508"/>
              <w:rPr>
                <w:sz w:val="18"/>
              </w:rPr>
            </w:pPr>
            <w:r>
              <w:rPr>
                <w:sz w:val="18"/>
              </w:rPr>
              <w:t>412</w:t>
            </w:r>
          </w:p>
        </w:tc>
        <w:tc>
          <w:tcPr>
            <w:tcW w:w="1918" w:type="dxa"/>
          </w:tcPr>
          <w:p w:rsidR="00A02B30" w:rsidRDefault="00B05A60">
            <w:pPr>
              <w:pStyle w:val="TableParagraph"/>
              <w:spacing w:before="3"/>
              <w:ind w:left="437" w:right="557"/>
              <w:jc w:val="center"/>
              <w:rPr>
                <w:sz w:val="18"/>
              </w:rPr>
            </w:pPr>
            <w:r>
              <w:rPr>
                <w:sz w:val="18"/>
              </w:rPr>
              <w:t>7371222.89</w:t>
            </w:r>
          </w:p>
        </w:tc>
        <w:tc>
          <w:tcPr>
            <w:tcW w:w="1498" w:type="dxa"/>
          </w:tcPr>
          <w:p w:rsidR="00A02B30" w:rsidRDefault="00B05A60">
            <w:pPr>
              <w:pStyle w:val="TableParagraph"/>
              <w:spacing w:before="3"/>
              <w:ind w:left="568" w:right="25"/>
              <w:jc w:val="center"/>
              <w:rPr>
                <w:sz w:val="18"/>
              </w:rPr>
            </w:pPr>
            <w:r>
              <w:rPr>
                <w:sz w:val="18"/>
              </w:rPr>
              <w:t>4930583.88</w:t>
            </w:r>
          </w:p>
        </w:tc>
      </w:tr>
      <w:tr w:rsidR="00A02B30">
        <w:trPr>
          <w:trHeight w:val="450"/>
        </w:trPr>
        <w:tc>
          <w:tcPr>
            <w:tcW w:w="926" w:type="dxa"/>
          </w:tcPr>
          <w:p w:rsidR="00A02B30" w:rsidRDefault="00B05A60">
            <w:pPr>
              <w:pStyle w:val="TableParagraph"/>
              <w:spacing w:before="3"/>
              <w:ind w:left="117"/>
              <w:rPr>
                <w:sz w:val="18"/>
              </w:rPr>
            </w:pPr>
            <w:r>
              <w:rPr>
                <w:sz w:val="18"/>
              </w:rPr>
              <w:t>133</w:t>
            </w:r>
          </w:p>
        </w:tc>
        <w:tc>
          <w:tcPr>
            <w:tcW w:w="1918" w:type="dxa"/>
          </w:tcPr>
          <w:p w:rsidR="00A02B30" w:rsidRDefault="00B05A60">
            <w:pPr>
              <w:pStyle w:val="TableParagraph"/>
              <w:spacing w:before="3"/>
              <w:ind w:left="437" w:right="560"/>
              <w:jc w:val="center"/>
              <w:rPr>
                <w:sz w:val="18"/>
              </w:rPr>
            </w:pPr>
            <w:r>
              <w:rPr>
                <w:sz w:val="18"/>
              </w:rPr>
              <w:t>7370872.75</w:t>
            </w:r>
          </w:p>
        </w:tc>
        <w:tc>
          <w:tcPr>
            <w:tcW w:w="2143" w:type="dxa"/>
            <w:tcBorders>
              <w:right w:val="single" w:sz="6" w:space="0" w:color="000000"/>
            </w:tcBorders>
          </w:tcPr>
          <w:p w:rsidR="00A02B30" w:rsidRDefault="00B05A60">
            <w:pPr>
              <w:pStyle w:val="TableParagraph"/>
              <w:spacing w:before="3"/>
              <w:ind w:left="573" w:right="666"/>
              <w:jc w:val="center"/>
              <w:rPr>
                <w:sz w:val="18"/>
              </w:rPr>
            </w:pPr>
            <w:r>
              <w:rPr>
                <w:sz w:val="18"/>
              </w:rPr>
              <w:t>4930488.05</w:t>
            </w:r>
          </w:p>
        </w:tc>
        <w:tc>
          <w:tcPr>
            <w:tcW w:w="1324" w:type="dxa"/>
            <w:tcBorders>
              <w:left w:val="single" w:sz="6" w:space="0" w:color="000000"/>
            </w:tcBorders>
          </w:tcPr>
          <w:p w:rsidR="00A02B30" w:rsidRDefault="00B05A60">
            <w:pPr>
              <w:pStyle w:val="TableParagraph"/>
              <w:spacing w:before="3"/>
              <w:ind w:left="508"/>
              <w:rPr>
                <w:sz w:val="18"/>
              </w:rPr>
            </w:pPr>
            <w:r>
              <w:rPr>
                <w:sz w:val="18"/>
              </w:rPr>
              <w:t>413</w:t>
            </w:r>
          </w:p>
        </w:tc>
        <w:tc>
          <w:tcPr>
            <w:tcW w:w="1918" w:type="dxa"/>
          </w:tcPr>
          <w:p w:rsidR="00A02B30" w:rsidRDefault="00B05A60">
            <w:pPr>
              <w:pStyle w:val="TableParagraph"/>
              <w:spacing w:before="3"/>
              <w:ind w:left="437" w:right="557"/>
              <w:jc w:val="center"/>
              <w:rPr>
                <w:sz w:val="18"/>
              </w:rPr>
            </w:pPr>
            <w:r>
              <w:rPr>
                <w:sz w:val="18"/>
              </w:rPr>
              <w:t>7371220.92</w:t>
            </w:r>
          </w:p>
        </w:tc>
        <w:tc>
          <w:tcPr>
            <w:tcW w:w="1498" w:type="dxa"/>
          </w:tcPr>
          <w:p w:rsidR="00A02B30" w:rsidRDefault="00B05A60">
            <w:pPr>
              <w:pStyle w:val="TableParagraph"/>
              <w:spacing w:before="3"/>
              <w:ind w:left="568" w:right="25"/>
              <w:jc w:val="center"/>
              <w:rPr>
                <w:sz w:val="18"/>
              </w:rPr>
            </w:pPr>
            <w:r>
              <w:rPr>
                <w:sz w:val="18"/>
              </w:rPr>
              <w:t>4930574.58</w:t>
            </w:r>
          </w:p>
        </w:tc>
      </w:tr>
    </w:tbl>
    <w:p w:rsidR="00A02B30" w:rsidRDefault="00A02B30">
      <w:pPr>
        <w:jc w:val="center"/>
        <w:rPr>
          <w:sz w:val="18"/>
        </w:rPr>
        <w:sectPr w:rsidR="00A02B30">
          <w:pgSz w:w="12480" w:h="15650"/>
          <w:pgMar w:top="200" w:right="740" w:bottom="280" w:left="740" w:header="720" w:footer="720" w:gutter="0"/>
          <w:cols w:space="720"/>
        </w:sectPr>
      </w:pPr>
    </w:p>
    <w:p w:rsidR="00A02B30" w:rsidRDefault="00B05A60">
      <w:pPr>
        <w:pStyle w:val="BodyText"/>
        <w:tabs>
          <w:tab w:val="left" w:pos="2431"/>
          <w:tab w:val="left" w:pos="4472"/>
        </w:tabs>
        <w:spacing w:before="84"/>
        <w:ind w:left="701"/>
      </w:pPr>
      <w:r>
        <w:lastRenderedPageBreak/>
        <w:pict>
          <v:line id="_x0000_s1038" style="position:absolute;left:0;text-align:left;z-index:251690496;mso-position-horizontal-relative:page;mso-position-vertical-relative:page" from="318.6pt,9.65pt" to="318.6pt,746.65pt" strokeweight=".6pt">
            <w10:wrap anchorx="page" anchory="page"/>
          </v:line>
        </w:pict>
      </w:r>
      <w:r>
        <w:t>БРОЈ</w:t>
      </w:r>
      <w:r>
        <w:tab/>
        <w:t>X</w:t>
      </w:r>
      <w:r>
        <w:tab/>
        <w:t>Y</w:t>
      </w:r>
    </w:p>
    <w:p w:rsidR="00A02B30" w:rsidRDefault="00B05A60">
      <w:pPr>
        <w:pStyle w:val="BodyText"/>
        <w:tabs>
          <w:tab w:val="left" w:pos="2050"/>
          <w:tab w:val="left" w:pos="4087"/>
        </w:tabs>
        <w:spacing w:before="31"/>
        <w:ind w:left="769"/>
      </w:pPr>
      <w:r>
        <w:t>414</w:t>
      </w:r>
      <w:r>
        <w:tab/>
        <w:t>7371211.72</w:t>
      </w:r>
      <w:r>
        <w:tab/>
        <w:t>4930561.07</w:t>
      </w:r>
    </w:p>
    <w:p w:rsidR="00A02B30" w:rsidRDefault="00B05A60">
      <w:pPr>
        <w:pStyle w:val="BodyText"/>
        <w:tabs>
          <w:tab w:val="left" w:pos="2050"/>
          <w:tab w:val="left" w:pos="4087"/>
        </w:tabs>
        <w:spacing w:before="32"/>
        <w:ind w:left="769"/>
      </w:pPr>
      <w:r>
        <w:t>415</w:t>
      </w:r>
      <w:r>
        <w:tab/>
        <w:t>7371197.42</w:t>
      </w:r>
      <w:r>
        <w:tab/>
        <w:t>4930548.68</w:t>
      </w:r>
    </w:p>
    <w:p w:rsidR="00A02B30" w:rsidRDefault="00B05A60">
      <w:pPr>
        <w:pStyle w:val="BodyText"/>
        <w:tabs>
          <w:tab w:val="left" w:pos="2050"/>
          <w:tab w:val="left" w:pos="4087"/>
        </w:tabs>
        <w:spacing w:before="31"/>
        <w:ind w:left="769"/>
      </w:pPr>
      <w:r>
        <w:t>416</w:t>
      </w:r>
      <w:r>
        <w:tab/>
        <w:t>7371178.87</w:t>
      </w:r>
      <w:r>
        <w:tab/>
        <w:t>4930538.24</w:t>
      </w:r>
    </w:p>
    <w:p w:rsidR="00A02B30" w:rsidRDefault="00B05A60">
      <w:pPr>
        <w:pStyle w:val="BodyText"/>
        <w:tabs>
          <w:tab w:val="left" w:pos="2050"/>
          <w:tab w:val="left" w:pos="4087"/>
        </w:tabs>
        <w:spacing w:before="31"/>
        <w:ind w:left="769"/>
      </w:pPr>
      <w:r>
        <w:t>417</w:t>
      </w:r>
      <w:r>
        <w:tab/>
        <w:t>7371160.21</w:t>
      </w:r>
      <w:r>
        <w:tab/>
        <w:t>4930526.05</w:t>
      </w:r>
    </w:p>
    <w:p w:rsidR="00A02B30" w:rsidRDefault="00B05A60">
      <w:pPr>
        <w:pStyle w:val="BodyText"/>
        <w:tabs>
          <w:tab w:val="left" w:pos="2050"/>
          <w:tab w:val="left" w:pos="4087"/>
        </w:tabs>
        <w:spacing w:before="31"/>
        <w:ind w:left="769"/>
      </w:pPr>
      <w:r>
        <w:t>418</w:t>
      </w:r>
      <w:r>
        <w:tab/>
        <w:t>7371143.18</w:t>
      </w:r>
      <w:r>
        <w:tab/>
        <w:t>4930513.75</w:t>
      </w:r>
    </w:p>
    <w:p w:rsidR="00A02B30" w:rsidRDefault="00B05A60">
      <w:pPr>
        <w:pStyle w:val="BodyText"/>
        <w:tabs>
          <w:tab w:val="left" w:pos="2050"/>
          <w:tab w:val="left" w:pos="4087"/>
        </w:tabs>
        <w:spacing w:before="31"/>
        <w:ind w:left="769"/>
      </w:pPr>
      <w:r>
        <w:t>419</w:t>
      </w:r>
      <w:r>
        <w:tab/>
        <w:t>7371109.64</w:t>
      </w:r>
      <w:r>
        <w:tab/>
        <w:t>4930494.62</w:t>
      </w:r>
    </w:p>
    <w:p w:rsidR="00A02B30" w:rsidRDefault="00B05A60">
      <w:pPr>
        <w:pStyle w:val="BodyText"/>
        <w:tabs>
          <w:tab w:val="left" w:pos="2050"/>
          <w:tab w:val="left" w:pos="4087"/>
        </w:tabs>
        <w:spacing w:before="31"/>
        <w:ind w:left="769"/>
      </w:pPr>
      <w:r>
        <w:t>420</w:t>
      </w:r>
      <w:r>
        <w:tab/>
        <w:t>7371103.14</w:t>
      </w:r>
      <w:r>
        <w:tab/>
        <w:t>4930492.10</w:t>
      </w:r>
    </w:p>
    <w:p w:rsidR="00A02B30" w:rsidRDefault="00B05A60">
      <w:pPr>
        <w:pStyle w:val="BodyText"/>
        <w:tabs>
          <w:tab w:val="left" w:pos="2046"/>
          <w:tab w:val="left" w:pos="4087"/>
        </w:tabs>
        <w:spacing w:before="32"/>
        <w:ind w:left="769"/>
      </w:pPr>
      <w:r>
        <w:t>421</w:t>
      </w:r>
      <w:r>
        <w:tab/>
        <w:t>7371086.54</w:t>
      </w:r>
      <w:r>
        <w:tab/>
        <w:t>4930483.45</w:t>
      </w:r>
    </w:p>
    <w:p w:rsidR="00A02B30" w:rsidRDefault="00B05A60">
      <w:pPr>
        <w:pStyle w:val="BodyText"/>
        <w:tabs>
          <w:tab w:val="left" w:pos="2046"/>
          <w:tab w:val="left" w:pos="4087"/>
        </w:tabs>
        <w:spacing w:before="31"/>
        <w:ind w:left="769"/>
      </w:pPr>
      <w:r>
        <w:t>422</w:t>
      </w:r>
      <w:r>
        <w:tab/>
        <w:t>7371077.75</w:t>
      </w:r>
      <w:r>
        <w:tab/>
        <w:t>4930482.91</w:t>
      </w:r>
    </w:p>
    <w:p w:rsidR="00A02B30" w:rsidRDefault="00B05A60">
      <w:pPr>
        <w:pStyle w:val="BodyText"/>
        <w:tabs>
          <w:tab w:val="left" w:pos="2046"/>
          <w:tab w:val="left" w:pos="4087"/>
        </w:tabs>
        <w:spacing w:before="31"/>
        <w:ind w:left="769"/>
      </w:pPr>
      <w:r>
        <w:t>423</w:t>
      </w:r>
      <w:r>
        <w:tab/>
        <w:t>7371067.84</w:t>
      </w:r>
      <w:r>
        <w:tab/>
      </w:r>
      <w:r>
        <w:t>4930479.50</w:t>
      </w:r>
    </w:p>
    <w:p w:rsidR="00A02B30" w:rsidRDefault="00B05A60">
      <w:pPr>
        <w:pStyle w:val="BodyText"/>
        <w:tabs>
          <w:tab w:val="left" w:pos="2046"/>
          <w:tab w:val="left" w:pos="4087"/>
        </w:tabs>
        <w:spacing w:before="31"/>
        <w:ind w:left="769"/>
      </w:pPr>
      <w:r>
        <w:t>424</w:t>
      </w:r>
      <w:r>
        <w:tab/>
        <w:t>7371059.54</w:t>
      </w:r>
      <w:r>
        <w:tab/>
        <w:t>4930478.14</w:t>
      </w:r>
    </w:p>
    <w:p w:rsidR="00A02B30" w:rsidRDefault="00B05A60">
      <w:pPr>
        <w:pStyle w:val="BodyText"/>
        <w:tabs>
          <w:tab w:val="left" w:pos="2046"/>
          <w:tab w:val="left" w:pos="4087"/>
        </w:tabs>
        <w:spacing w:before="31"/>
        <w:ind w:left="769"/>
      </w:pPr>
      <w:r>
        <w:t>425</w:t>
      </w:r>
      <w:r>
        <w:tab/>
        <w:t>7371051.28</w:t>
      </w:r>
      <w:r>
        <w:tab/>
        <w:t>4930474.85</w:t>
      </w:r>
    </w:p>
    <w:p w:rsidR="00A02B30" w:rsidRDefault="00B05A60">
      <w:pPr>
        <w:pStyle w:val="BodyText"/>
        <w:tabs>
          <w:tab w:val="left" w:pos="2046"/>
          <w:tab w:val="left" w:pos="4087"/>
        </w:tabs>
        <w:spacing w:before="31"/>
        <w:ind w:left="769"/>
      </w:pPr>
      <w:r>
        <w:t>426</w:t>
      </w:r>
      <w:r>
        <w:tab/>
        <w:t>7371017.19</w:t>
      </w:r>
      <w:r>
        <w:tab/>
        <w:t>4930467.50</w:t>
      </w:r>
    </w:p>
    <w:p w:rsidR="00A02B30" w:rsidRDefault="00B05A60">
      <w:pPr>
        <w:pStyle w:val="BodyText"/>
        <w:tabs>
          <w:tab w:val="left" w:pos="2046"/>
          <w:tab w:val="left" w:pos="4087"/>
        </w:tabs>
        <w:spacing w:before="32"/>
        <w:ind w:left="769"/>
      </w:pPr>
      <w:r>
        <w:t>427</w:t>
      </w:r>
      <w:r>
        <w:tab/>
        <w:t>7371000.79</w:t>
      </w:r>
      <w:r>
        <w:tab/>
        <w:t>4930460.17</w:t>
      </w:r>
    </w:p>
    <w:p w:rsidR="00A02B30" w:rsidRDefault="00B05A60">
      <w:pPr>
        <w:pStyle w:val="BodyText"/>
        <w:tabs>
          <w:tab w:val="left" w:pos="2046"/>
          <w:tab w:val="left" w:pos="4087"/>
        </w:tabs>
        <w:spacing w:before="31"/>
        <w:ind w:left="769"/>
      </w:pPr>
      <w:r>
        <w:t>428</w:t>
      </w:r>
      <w:r>
        <w:tab/>
        <w:t>7370997.99</w:t>
      </w:r>
      <w:r>
        <w:tab/>
        <w:t>4930462.52</w:t>
      </w:r>
    </w:p>
    <w:p w:rsidR="00A02B30" w:rsidRDefault="00B05A60">
      <w:pPr>
        <w:pStyle w:val="BodyText"/>
        <w:tabs>
          <w:tab w:val="left" w:pos="2050"/>
          <w:tab w:val="left" w:pos="4087"/>
        </w:tabs>
        <w:spacing w:before="31"/>
        <w:ind w:left="769"/>
      </w:pPr>
      <w:r>
        <w:t>429</w:t>
      </w:r>
      <w:r>
        <w:tab/>
        <w:t>7370988.11</w:t>
      </w:r>
      <w:r>
        <w:tab/>
        <w:t>4930463.55</w:t>
      </w:r>
    </w:p>
    <w:p w:rsidR="00A02B30" w:rsidRDefault="00B05A60">
      <w:pPr>
        <w:pStyle w:val="BodyText"/>
        <w:tabs>
          <w:tab w:val="left" w:pos="2046"/>
          <w:tab w:val="left" w:pos="4087"/>
        </w:tabs>
        <w:spacing w:before="31"/>
        <w:ind w:left="769"/>
      </w:pPr>
      <w:r>
        <w:t>430</w:t>
      </w:r>
      <w:r>
        <w:tab/>
        <w:t>7370955.62</w:t>
      </w:r>
      <w:r>
        <w:tab/>
        <w:t>4930461.85</w:t>
      </w:r>
    </w:p>
    <w:p w:rsidR="00A02B30" w:rsidRDefault="00B05A60">
      <w:pPr>
        <w:pStyle w:val="BodyText"/>
        <w:tabs>
          <w:tab w:val="left" w:pos="2046"/>
          <w:tab w:val="left" w:pos="4087"/>
        </w:tabs>
        <w:spacing w:before="31"/>
        <w:ind w:left="769"/>
      </w:pPr>
      <w:r>
        <w:t>431</w:t>
      </w:r>
      <w:r>
        <w:tab/>
        <w:t>7370941.89</w:t>
      </w:r>
      <w:r>
        <w:tab/>
        <w:t>4930461.88</w:t>
      </w:r>
    </w:p>
    <w:p w:rsidR="00A02B30" w:rsidRDefault="00B05A60">
      <w:pPr>
        <w:pStyle w:val="BodyText"/>
        <w:tabs>
          <w:tab w:val="left" w:pos="2046"/>
          <w:tab w:val="left" w:pos="4087"/>
        </w:tabs>
        <w:spacing w:before="31"/>
        <w:ind w:left="769"/>
      </w:pPr>
      <w:r>
        <w:t>432</w:t>
      </w:r>
      <w:r>
        <w:tab/>
        <w:t>7370919.52</w:t>
      </w:r>
      <w:r>
        <w:tab/>
        <w:t>4930464.13</w:t>
      </w:r>
    </w:p>
    <w:p w:rsidR="00A02B30" w:rsidRDefault="00B05A60">
      <w:pPr>
        <w:pStyle w:val="BodyText"/>
        <w:tabs>
          <w:tab w:val="left" w:pos="2046"/>
          <w:tab w:val="left" w:pos="4087"/>
        </w:tabs>
        <w:spacing w:before="31"/>
        <w:ind w:left="769"/>
      </w:pPr>
      <w:r>
        <w:t>433</w:t>
      </w:r>
      <w:r>
        <w:tab/>
      </w:r>
      <w:r>
        <w:t>7370882.12</w:t>
      </w:r>
      <w:r>
        <w:tab/>
        <w:t>4930469.92</w:t>
      </w:r>
    </w:p>
    <w:p w:rsidR="00A02B30" w:rsidRDefault="00B05A60">
      <w:pPr>
        <w:pStyle w:val="BodyText"/>
        <w:tabs>
          <w:tab w:val="left" w:pos="2046"/>
          <w:tab w:val="left" w:pos="4087"/>
        </w:tabs>
        <w:spacing w:before="32"/>
        <w:ind w:left="769"/>
      </w:pPr>
      <w:r>
        <w:t>434</w:t>
      </w:r>
      <w:r>
        <w:tab/>
        <w:t>7370874.21</w:t>
      </w:r>
      <w:r>
        <w:tab/>
        <w:t>4930470.58</w:t>
      </w:r>
    </w:p>
    <w:p w:rsidR="00A02B30" w:rsidRDefault="00B05A60">
      <w:pPr>
        <w:pStyle w:val="BodyText"/>
        <w:tabs>
          <w:tab w:val="left" w:pos="2046"/>
          <w:tab w:val="left" w:pos="4087"/>
        </w:tabs>
        <w:spacing w:before="31"/>
        <w:ind w:left="769"/>
      </w:pPr>
      <w:r>
        <w:t>435</w:t>
      </w:r>
      <w:r>
        <w:tab/>
        <w:t>7370870.89</w:t>
      </w:r>
      <w:r>
        <w:tab/>
        <w:t>4930469.18</w:t>
      </w:r>
    </w:p>
    <w:p w:rsidR="00A02B30" w:rsidRDefault="00B05A60">
      <w:pPr>
        <w:pStyle w:val="BodyText"/>
        <w:tabs>
          <w:tab w:val="left" w:pos="2046"/>
          <w:tab w:val="left" w:pos="4087"/>
        </w:tabs>
        <w:spacing w:before="31"/>
        <w:ind w:left="769"/>
      </w:pPr>
      <w:r>
        <w:t>436</w:t>
      </w:r>
      <w:r>
        <w:tab/>
        <w:t>7370852.84</w:t>
      </w:r>
      <w:r>
        <w:tab/>
        <w:t>4930461.54</w:t>
      </w:r>
    </w:p>
    <w:p w:rsidR="00A02B30" w:rsidRDefault="00A02B30">
      <w:pPr>
        <w:pStyle w:val="BodyText"/>
        <w:spacing w:before="6"/>
        <w:ind w:left="0"/>
        <w:rPr>
          <w:sz w:val="29"/>
        </w:rPr>
      </w:pPr>
    </w:p>
    <w:p w:rsidR="00A02B30" w:rsidRDefault="00B05A60">
      <w:pPr>
        <w:pStyle w:val="BodyText"/>
        <w:ind w:left="1925" w:right="1019"/>
        <w:jc w:val="center"/>
      </w:pPr>
      <w:r>
        <w:pict>
          <v:shape id="_x0000_s1037" type="#_x0000_t202" style="position:absolute;left:0;text-align:left;margin-left:69.55pt;margin-top:23.45pt;width:217.1pt;height:402.9pt;z-index:2516915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6"/>
                    <w:gridCol w:w="1918"/>
                    <w:gridCol w:w="1498"/>
                  </w:tblGrid>
                  <w:tr w:rsidR="00A02B30">
                    <w:trPr>
                      <w:trHeight w:val="218"/>
                    </w:trPr>
                    <w:tc>
                      <w:tcPr>
                        <w:tcW w:w="926" w:type="dxa"/>
                      </w:tcPr>
                      <w:p w:rsidR="00A02B30" w:rsidRDefault="00B05A60">
                        <w:pPr>
                          <w:pStyle w:val="TableParagraph"/>
                          <w:spacing w:before="0" w:line="199" w:lineRule="exact"/>
                          <w:ind w:left="50"/>
                          <w:rPr>
                            <w:sz w:val="18"/>
                          </w:rPr>
                        </w:pPr>
                        <w:r>
                          <w:rPr>
                            <w:sz w:val="18"/>
                          </w:rPr>
                          <w:t>БРОЈ</w:t>
                        </w:r>
                      </w:p>
                    </w:tc>
                    <w:tc>
                      <w:tcPr>
                        <w:tcW w:w="1918" w:type="dxa"/>
                      </w:tcPr>
                      <w:p w:rsidR="00A02B30" w:rsidRDefault="00B05A60">
                        <w:pPr>
                          <w:pStyle w:val="TableParagraph"/>
                          <w:spacing w:before="0" w:line="199" w:lineRule="exact"/>
                          <w:ind w:right="121"/>
                          <w:jc w:val="center"/>
                          <w:rPr>
                            <w:sz w:val="18"/>
                          </w:rPr>
                        </w:pPr>
                        <w:r>
                          <w:rPr>
                            <w:sz w:val="18"/>
                          </w:rPr>
                          <w:t>X</w:t>
                        </w:r>
                      </w:p>
                    </w:tc>
                    <w:tc>
                      <w:tcPr>
                        <w:tcW w:w="1498" w:type="dxa"/>
                      </w:tcPr>
                      <w:p w:rsidR="00A02B30" w:rsidRDefault="00B05A60">
                        <w:pPr>
                          <w:pStyle w:val="TableParagraph"/>
                          <w:spacing w:before="0" w:line="199" w:lineRule="exact"/>
                          <w:ind w:left="587"/>
                          <w:jc w:val="center"/>
                          <w:rPr>
                            <w:sz w:val="18"/>
                          </w:rPr>
                        </w:pPr>
                        <w:r>
                          <w:rPr>
                            <w:sz w:val="18"/>
                          </w:rPr>
                          <w:t>Y</w:t>
                        </w:r>
                      </w:p>
                    </w:tc>
                  </w:tr>
                  <w:tr w:rsidR="00A02B30">
                    <w:trPr>
                      <w:trHeight w:val="238"/>
                    </w:trPr>
                    <w:tc>
                      <w:tcPr>
                        <w:tcW w:w="926" w:type="dxa"/>
                      </w:tcPr>
                      <w:p w:rsidR="00A02B30" w:rsidRDefault="00B05A60">
                        <w:pPr>
                          <w:pStyle w:val="TableParagraph"/>
                          <w:spacing w:line="206" w:lineRule="exact"/>
                          <w:ind w:left="167"/>
                          <w:rPr>
                            <w:sz w:val="18"/>
                          </w:rPr>
                        </w:pPr>
                        <w:r>
                          <w:rPr>
                            <w:sz w:val="18"/>
                          </w:rPr>
                          <w:t>1а</w:t>
                        </w:r>
                      </w:p>
                    </w:tc>
                    <w:tc>
                      <w:tcPr>
                        <w:tcW w:w="1918" w:type="dxa"/>
                      </w:tcPr>
                      <w:p w:rsidR="00A02B30" w:rsidRDefault="00B05A60">
                        <w:pPr>
                          <w:pStyle w:val="TableParagraph"/>
                          <w:spacing w:line="206" w:lineRule="exact"/>
                          <w:ind w:left="437" w:right="558"/>
                          <w:jc w:val="center"/>
                          <w:rPr>
                            <w:sz w:val="18"/>
                          </w:rPr>
                        </w:pPr>
                        <w:r>
                          <w:rPr>
                            <w:sz w:val="18"/>
                          </w:rPr>
                          <w:t>7370794.14</w:t>
                        </w:r>
                      </w:p>
                    </w:tc>
                    <w:tc>
                      <w:tcPr>
                        <w:tcW w:w="1498" w:type="dxa"/>
                      </w:tcPr>
                      <w:p w:rsidR="00A02B30" w:rsidRDefault="00B05A60">
                        <w:pPr>
                          <w:pStyle w:val="TableParagraph"/>
                          <w:spacing w:line="206" w:lineRule="exact"/>
                          <w:ind w:left="567" w:right="25"/>
                          <w:jc w:val="center"/>
                          <w:rPr>
                            <w:sz w:val="18"/>
                          </w:rPr>
                        </w:pPr>
                        <w:r>
                          <w:rPr>
                            <w:sz w:val="18"/>
                          </w:rPr>
                          <w:t>4931776.90</w:t>
                        </w:r>
                      </w:p>
                    </w:tc>
                  </w:tr>
                  <w:tr w:rsidR="00A02B30">
                    <w:trPr>
                      <w:trHeight w:val="238"/>
                    </w:trPr>
                    <w:tc>
                      <w:tcPr>
                        <w:tcW w:w="926" w:type="dxa"/>
                      </w:tcPr>
                      <w:p w:rsidR="00A02B30" w:rsidRDefault="00B05A60">
                        <w:pPr>
                          <w:pStyle w:val="TableParagraph"/>
                          <w:spacing w:line="206" w:lineRule="exact"/>
                          <w:ind w:left="207"/>
                          <w:rPr>
                            <w:sz w:val="18"/>
                          </w:rPr>
                        </w:pPr>
                        <w:r>
                          <w:rPr>
                            <w:sz w:val="18"/>
                          </w:rPr>
                          <w:t>2</w:t>
                        </w:r>
                      </w:p>
                    </w:tc>
                    <w:tc>
                      <w:tcPr>
                        <w:tcW w:w="1918" w:type="dxa"/>
                      </w:tcPr>
                      <w:p w:rsidR="00A02B30" w:rsidRDefault="00B05A60">
                        <w:pPr>
                          <w:pStyle w:val="TableParagraph"/>
                          <w:spacing w:line="206" w:lineRule="exact"/>
                          <w:ind w:left="437" w:right="558"/>
                          <w:jc w:val="center"/>
                          <w:rPr>
                            <w:sz w:val="18"/>
                          </w:rPr>
                        </w:pPr>
                        <w:r>
                          <w:rPr>
                            <w:sz w:val="18"/>
                          </w:rPr>
                          <w:t>7370842.85</w:t>
                        </w:r>
                      </w:p>
                    </w:tc>
                    <w:tc>
                      <w:tcPr>
                        <w:tcW w:w="1498" w:type="dxa"/>
                      </w:tcPr>
                      <w:p w:rsidR="00A02B30" w:rsidRDefault="00B05A60">
                        <w:pPr>
                          <w:pStyle w:val="TableParagraph"/>
                          <w:spacing w:line="206" w:lineRule="exact"/>
                          <w:ind w:left="567" w:right="25"/>
                          <w:jc w:val="center"/>
                          <w:rPr>
                            <w:sz w:val="18"/>
                          </w:rPr>
                        </w:pPr>
                        <w:r>
                          <w:rPr>
                            <w:sz w:val="18"/>
                          </w:rPr>
                          <w:t>4931753.58</w:t>
                        </w:r>
                      </w:p>
                    </w:tc>
                  </w:tr>
                  <w:tr w:rsidR="00A02B30">
                    <w:trPr>
                      <w:trHeight w:val="238"/>
                    </w:trPr>
                    <w:tc>
                      <w:tcPr>
                        <w:tcW w:w="926" w:type="dxa"/>
                      </w:tcPr>
                      <w:p w:rsidR="00A02B30" w:rsidRDefault="00B05A60">
                        <w:pPr>
                          <w:pStyle w:val="TableParagraph"/>
                          <w:spacing w:line="206" w:lineRule="exact"/>
                          <w:ind w:left="207"/>
                          <w:rPr>
                            <w:sz w:val="18"/>
                          </w:rPr>
                        </w:pPr>
                        <w:r>
                          <w:rPr>
                            <w:sz w:val="18"/>
                          </w:rPr>
                          <w:t>3</w:t>
                        </w:r>
                      </w:p>
                    </w:tc>
                    <w:tc>
                      <w:tcPr>
                        <w:tcW w:w="1918" w:type="dxa"/>
                      </w:tcPr>
                      <w:p w:rsidR="00A02B30" w:rsidRDefault="00B05A60">
                        <w:pPr>
                          <w:pStyle w:val="TableParagraph"/>
                          <w:spacing w:line="206" w:lineRule="exact"/>
                          <w:ind w:left="437" w:right="558"/>
                          <w:jc w:val="center"/>
                          <w:rPr>
                            <w:sz w:val="18"/>
                          </w:rPr>
                        </w:pPr>
                        <w:r>
                          <w:rPr>
                            <w:sz w:val="18"/>
                          </w:rPr>
                          <w:t>7370883.81</w:t>
                        </w:r>
                      </w:p>
                    </w:tc>
                    <w:tc>
                      <w:tcPr>
                        <w:tcW w:w="1498" w:type="dxa"/>
                      </w:tcPr>
                      <w:p w:rsidR="00A02B30" w:rsidRDefault="00B05A60">
                        <w:pPr>
                          <w:pStyle w:val="TableParagraph"/>
                          <w:spacing w:line="206" w:lineRule="exact"/>
                          <w:ind w:left="567" w:right="25"/>
                          <w:jc w:val="center"/>
                          <w:rPr>
                            <w:sz w:val="18"/>
                          </w:rPr>
                        </w:pPr>
                        <w:r>
                          <w:rPr>
                            <w:sz w:val="18"/>
                          </w:rPr>
                          <w:t>4931753.38</w:t>
                        </w:r>
                      </w:p>
                    </w:tc>
                  </w:tr>
                  <w:tr w:rsidR="00A02B30">
                    <w:trPr>
                      <w:trHeight w:val="238"/>
                    </w:trPr>
                    <w:tc>
                      <w:tcPr>
                        <w:tcW w:w="926" w:type="dxa"/>
                      </w:tcPr>
                      <w:p w:rsidR="00A02B30" w:rsidRDefault="00B05A60">
                        <w:pPr>
                          <w:pStyle w:val="TableParagraph"/>
                          <w:spacing w:line="206" w:lineRule="exact"/>
                          <w:ind w:left="207"/>
                          <w:rPr>
                            <w:sz w:val="18"/>
                          </w:rPr>
                        </w:pPr>
                        <w:r>
                          <w:rPr>
                            <w:sz w:val="18"/>
                          </w:rPr>
                          <w:t>4</w:t>
                        </w:r>
                      </w:p>
                    </w:tc>
                    <w:tc>
                      <w:tcPr>
                        <w:tcW w:w="1918" w:type="dxa"/>
                      </w:tcPr>
                      <w:p w:rsidR="00A02B30" w:rsidRDefault="00B05A60">
                        <w:pPr>
                          <w:pStyle w:val="TableParagraph"/>
                          <w:spacing w:line="206" w:lineRule="exact"/>
                          <w:ind w:left="437" w:right="558"/>
                          <w:jc w:val="center"/>
                          <w:rPr>
                            <w:sz w:val="18"/>
                          </w:rPr>
                        </w:pPr>
                        <w:r>
                          <w:rPr>
                            <w:sz w:val="18"/>
                          </w:rPr>
                          <w:t>7370895.55</w:t>
                        </w:r>
                      </w:p>
                    </w:tc>
                    <w:tc>
                      <w:tcPr>
                        <w:tcW w:w="1498" w:type="dxa"/>
                      </w:tcPr>
                      <w:p w:rsidR="00A02B30" w:rsidRDefault="00B05A60">
                        <w:pPr>
                          <w:pStyle w:val="TableParagraph"/>
                          <w:spacing w:line="206" w:lineRule="exact"/>
                          <w:ind w:left="567" w:right="25"/>
                          <w:jc w:val="center"/>
                          <w:rPr>
                            <w:sz w:val="18"/>
                          </w:rPr>
                        </w:pPr>
                        <w:r>
                          <w:rPr>
                            <w:sz w:val="18"/>
                          </w:rPr>
                          <w:t>4931750.18</w:t>
                        </w:r>
                      </w:p>
                    </w:tc>
                  </w:tr>
                  <w:tr w:rsidR="00A02B30">
                    <w:trPr>
                      <w:trHeight w:val="238"/>
                    </w:trPr>
                    <w:tc>
                      <w:tcPr>
                        <w:tcW w:w="926" w:type="dxa"/>
                      </w:tcPr>
                      <w:p w:rsidR="00A02B30" w:rsidRDefault="00B05A60">
                        <w:pPr>
                          <w:pStyle w:val="TableParagraph"/>
                          <w:spacing w:line="206" w:lineRule="exact"/>
                          <w:ind w:left="207"/>
                          <w:rPr>
                            <w:sz w:val="18"/>
                          </w:rPr>
                        </w:pPr>
                        <w:r>
                          <w:rPr>
                            <w:sz w:val="18"/>
                          </w:rPr>
                          <w:t>5</w:t>
                        </w:r>
                      </w:p>
                    </w:tc>
                    <w:tc>
                      <w:tcPr>
                        <w:tcW w:w="1918" w:type="dxa"/>
                      </w:tcPr>
                      <w:p w:rsidR="00A02B30" w:rsidRDefault="00B05A60">
                        <w:pPr>
                          <w:pStyle w:val="TableParagraph"/>
                          <w:spacing w:line="206" w:lineRule="exact"/>
                          <w:ind w:left="437" w:right="558"/>
                          <w:jc w:val="center"/>
                          <w:rPr>
                            <w:sz w:val="18"/>
                          </w:rPr>
                        </w:pPr>
                        <w:r>
                          <w:rPr>
                            <w:sz w:val="18"/>
                          </w:rPr>
                          <w:t>7370898.36</w:t>
                        </w:r>
                      </w:p>
                    </w:tc>
                    <w:tc>
                      <w:tcPr>
                        <w:tcW w:w="1498" w:type="dxa"/>
                      </w:tcPr>
                      <w:p w:rsidR="00A02B30" w:rsidRDefault="00B05A60">
                        <w:pPr>
                          <w:pStyle w:val="TableParagraph"/>
                          <w:spacing w:line="206" w:lineRule="exact"/>
                          <w:ind w:left="567" w:right="25"/>
                          <w:jc w:val="center"/>
                          <w:rPr>
                            <w:sz w:val="18"/>
                          </w:rPr>
                        </w:pPr>
                        <w:r>
                          <w:rPr>
                            <w:sz w:val="18"/>
                          </w:rPr>
                          <w:t>4931756.72</w:t>
                        </w:r>
                      </w:p>
                    </w:tc>
                  </w:tr>
                  <w:tr w:rsidR="00A02B30">
                    <w:trPr>
                      <w:trHeight w:val="238"/>
                    </w:trPr>
                    <w:tc>
                      <w:tcPr>
                        <w:tcW w:w="926" w:type="dxa"/>
                      </w:tcPr>
                      <w:p w:rsidR="00A02B30" w:rsidRDefault="00B05A60">
                        <w:pPr>
                          <w:pStyle w:val="TableParagraph"/>
                          <w:spacing w:line="206" w:lineRule="exact"/>
                          <w:ind w:left="207"/>
                          <w:rPr>
                            <w:sz w:val="18"/>
                          </w:rPr>
                        </w:pPr>
                        <w:r>
                          <w:rPr>
                            <w:sz w:val="18"/>
                          </w:rPr>
                          <w:t>6</w:t>
                        </w:r>
                      </w:p>
                    </w:tc>
                    <w:tc>
                      <w:tcPr>
                        <w:tcW w:w="1918" w:type="dxa"/>
                      </w:tcPr>
                      <w:p w:rsidR="00A02B30" w:rsidRDefault="00B05A60">
                        <w:pPr>
                          <w:pStyle w:val="TableParagraph"/>
                          <w:spacing w:line="206" w:lineRule="exact"/>
                          <w:ind w:left="437" w:right="558"/>
                          <w:jc w:val="center"/>
                          <w:rPr>
                            <w:sz w:val="18"/>
                          </w:rPr>
                        </w:pPr>
                        <w:r>
                          <w:rPr>
                            <w:sz w:val="18"/>
                          </w:rPr>
                          <w:t>7370915.48</w:t>
                        </w:r>
                      </w:p>
                    </w:tc>
                    <w:tc>
                      <w:tcPr>
                        <w:tcW w:w="1498" w:type="dxa"/>
                      </w:tcPr>
                      <w:p w:rsidR="00A02B30" w:rsidRDefault="00B05A60">
                        <w:pPr>
                          <w:pStyle w:val="TableParagraph"/>
                          <w:spacing w:line="206" w:lineRule="exact"/>
                          <w:ind w:left="567" w:right="25"/>
                          <w:jc w:val="center"/>
                          <w:rPr>
                            <w:sz w:val="18"/>
                          </w:rPr>
                        </w:pPr>
                        <w:r>
                          <w:rPr>
                            <w:sz w:val="18"/>
                          </w:rPr>
                          <w:t>4931763.91</w:t>
                        </w:r>
                      </w:p>
                    </w:tc>
                  </w:tr>
                  <w:tr w:rsidR="00A02B30">
                    <w:trPr>
                      <w:trHeight w:val="238"/>
                    </w:trPr>
                    <w:tc>
                      <w:tcPr>
                        <w:tcW w:w="926" w:type="dxa"/>
                      </w:tcPr>
                      <w:p w:rsidR="00A02B30" w:rsidRDefault="00B05A60">
                        <w:pPr>
                          <w:pStyle w:val="TableParagraph"/>
                          <w:spacing w:line="206" w:lineRule="exact"/>
                          <w:ind w:left="207"/>
                          <w:rPr>
                            <w:sz w:val="18"/>
                          </w:rPr>
                        </w:pPr>
                        <w:r>
                          <w:rPr>
                            <w:sz w:val="18"/>
                          </w:rPr>
                          <w:t>7</w:t>
                        </w:r>
                      </w:p>
                    </w:tc>
                    <w:tc>
                      <w:tcPr>
                        <w:tcW w:w="1918" w:type="dxa"/>
                      </w:tcPr>
                      <w:p w:rsidR="00A02B30" w:rsidRDefault="00B05A60">
                        <w:pPr>
                          <w:pStyle w:val="TableParagraph"/>
                          <w:spacing w:line="206" w:lineRule="exact"/>
                          <w:ind w:left="437" w:right="558"/>
                          <w:jc w:val="center"/>
                          <w:rPr>
                            <w:sz w:val="18"/>
                          </w:rPr>
                        </w:pPr>
                        <w:r>
                          <w:rPr>
                            <w:sz w:val="18"/>
                          </w:rPr>
                          <w:t>7370924.89</w:t>
                        </w:r>
                      </w:p>
                    </w:tc>
                    <w:tc>
                      <w:tcPr>
                        <w:tcW w:w="1498" w:type="dxa"/>
                      </w:tcPr>
                      <w:p w:rsidR="00A02B30" w:rsidRDefault="00B05A60">
                        <w:pPr>
                          <w:pStyle w:val="TableParagraph"/>
                          <w:spacing w:line="206" w:lineRule="exact"/>
                          <w:ind w:left="567" w:right="25"/>
                          <w:jc w:val="center"/>
                          <w:rPr>
                            <w:sz w:val="18"/>
                          </w:rPr>
                        </w:pPr>
                        <w:r>
                          <w:rPr>
                            <w:sz w:val="18"/>
                          </w:rPr>
                          <w:t>4931766.25</w:t>
                        </w:r>
                      </w:p>
                    </w:tc>
                  </w:tr>
                  <w:tr w:rsidR="00A02B30">
                    <w:trPr>
                      <w:trHeight w:val="238"/>
                    </w:trPr>
                    <w:tc>
                      <w:tcPr>
                        <w:tcW w:w="926" w:type="dxa"/>
                      </w:tcPr>
                      <w:p w:rsidR="00A02B30" w:rsidRDefault="00B05A60">
                        <w:pPr>
                          <w:pStyle w:val="TableParagraph"/>
                          <w:spacing w:line="206" w:lineRule="exact"/>
                          <w:ind w:left="207"/>
                          <w:rPr>
                            <w:sz w:val="18"/>
                          </w:rPr>
                        </w:pPr>
                        <w:r>
                          <w:rPr>
                            <w:sz w:val="18"/>
                          </w:rPr>
                          <w:t>8</w:t>
                        </w:r>
                      </w:p>
                    </w:tc>
                    <w:tc>
                      <w:tcPr>
                        <w:tcW w:w="1918" w:type="dxa"/>
                      </w:tcPr>
                      <w:p w:rsidR="00A02B30" w:rsidRDefault="00B05A60">
                        <w:pPr>
                          <w:pStyle w:val="TableParagraph"/>
                          <w:spacing w:line="206" w:lineRule="exact"/>
                          <w:ind w:left="437" w:right="558"/>
                          <w:jc w:val="center"/>
                          <w:rPr>
                            <w:sz w:val="18"/>
                          </w:rPr>
                        </w:pPr>
                        <w:r>
                          <w:rPr>
                            <w:sz w:val="18"/>
                          </w:rPr>
                          <w:t>7370934.25</w:t>
                        </w:r>
                      </w:p>
                    </w:tc>
                    <w:tc>
                      <w:tcPr>
                        <w:tcW w:w="1498" w:type="dxa"/>
                      </w:tcPr>
                      <w:p w:rsidR="00A02B30" w:rsidRDefault="00B05A60">
                        <w:pPr>
                          <w:pStyle w:val="TableParagraph"/>
                          <w:spacing w:line="206" w:lineRule="exact"/>
                          <w:ind w:left="567" w:right="25"/>
                          <w:jc w:val="center"/>
                          <w:rPr>
                            <w:sz w:val="18"/>
                          </w:rPr>
                        </w:pPr>
                        <w:r>
                          <w:rPr>
                            <w:sz w:val="18"/>
                          </w:rPr>
                          <w:t>4931766.69</w:t>
                        </w:r>
                      </w:p>
                    </w:tc>
                  </w:tr>
                  <w:tr w:rsidR="00A02B30">
                    <w:trPr>
                      <w:trHeight w:val="238"/>
                    </w:trPr>
                    <w:tc>
                      <w:tcPr>
                        <w:tcW w:w="926" w:type="dxa"/>
                      </w:tcPr>
                      <w:p w:rsidR="00A02B30" w:rsidRDefault="00B05A60">
                        <w:pPr>
                          <w:pStyle w:val="TableParagraph"/>
                          <w:spacing w:line="206" w:lineRule="exact"/>
                          <w:ind w:left="207"/>
                          <w:rPr>
                            <w:sz w:val="18"/>
                          </w:rPr>
                        </w:pPr>
                        <w:r>
                          <w:rPr>
                            <w:sz w:val="18"/>
                          </w:rPr>
                          <w:t>9</w:t>
                        </w:r>
                      </w:p>
                    </w:tc>
                    <w:tc>
                      <w:tcPr>
                        <w:tcW w:w="1918" w:type="dxa"/>
                      </w:tcPr>
                      <w:p w:rsidR="00A02B30" w:rsidRDefault="00B05A60">
                        <w:pPr>
                          <w:pStyle w:val="TableParagraph"/>
                          <w:spacing w:line="206" w:lineRule="exact"/>
                          <w:ind w:left="437" w:right="558"/>
                          <w:jc w:val="center"/>
                          <w:rPr>
                            <w:sz w:val="18"/>
                          </w:rPr>
                        </w:pPr>
                        <w:r>
                          <w:rPr>
                            <w:sz w:val="18"/>
                          </w:rPr>
                          <w:t>7370944.80</w:t>
                        </w:r>
                      </w:p>
                    </w:tc>
                    <w:tc>
                      <w:tcPr>
                        <w:tcW w:w="1498" w:type="dxa"/>
                      </w:tcPr>
                      <w:p w:rsidR="00A02B30" w:rsidRDefault="00B05A60">
                        <w:pPr>
                          <w:pStyle w:val="TableParagraph"/>
                          <w:spacing w:line="206" w:lineRule="exact"/>
                          <w:ind w:left="567" w:right="25"/>
                          <w:jc w:val="center"/>
                          <w:rPr>
                            <w:sz w:val="18"/>
                          </w:rPr>
                        </w:pPr>
                        <w:r>
                          <w:rPr>
                            <w:sz w:val="18"/>
                          </w:rPr>
                          <w:t>4931765.36</w:t>
                        </w:r>
                      </w:p>
                    </w:tc>
                  </w:tr>
                  <w:tr w:rsidR="00A02B30">
                    <w:trPr>
                      <w:trHeight w:val="238"/>
                    </w:trPr>
                    <w:tc>
                      <w:tcPr>
                        <w:tcW w:w="926" w:type="dxa"/>
                      </w:tcPr>
                      <w:p w:rsidR="00A02B30" w:rsidRDefault="00B05A60">
                        <w:pPr>
                          <w:pStyle w:val="TableParagraph"/>
                          <w:spacing w:line="206" w:lineRule="exact"/>
                          <w:ind w:left="162"/>
                          <w:rPr>
                            <w:sz w:val="18"/>
                          </w:rPr>
                        </w:pPr>
                        <w:r>
                          <w:rPr>
                            <w:sz w:val="18"/>
                          </w:rPr>
                          <w:t>10</w:t>
                        </w:r>
                      </w:p>
                    </w:tc>
                    <w:tc>
                      <w:tcPr>
                        <w:tcW w:w="1918" w:type="dxa"/>
                      </w:tcPr>
                      <w:p w:rsidR="00A02B30" w:rsidRDefault="00B05A60">
                        <w:pPr>
                          <w:pStyle w:val="TableParagraph"/>
                          <w:spacing w:line="206" w:lineRule="exact"/>
                          <w:ind w:left="437" w:right="558"/>
                          <w:jc w:val="center"/>
                          <w:rPr>
                            <w:sz w:val="18"/>
                          </w:rPr>
                        </w:pPr>
                        <w:r>
                          <w:rPr>
                            <w:sz w:val="18"/>
                          </w:rPr>
                          <w:t>7370952.74</w:t>
                        </w:r>
                      </w:p>
                    </w:tc>
                    <w:tc>
                      <w:tcPr>
                        <w:tcW w:w="1498" w:type="dxa"/>
                      </w:tcPr>
                      <w:p w:rsidR="00A02B30" w:rsidRDefault="00B05A60">
                        <w:pPr>
                          <w:pStyle w:val="TableParagraph"/>
                          <w:spacing w:line="206" w:lineRule="exact"/>
                          <w:ind w:left="567" w:right="25"/>
                          <w:jc w:val="center"/>
                          <w:rPr>
                            <w:sz w:val="18"/>
                          </w:rPr>
                        </w:pPr>
                        <w:r>
                          <w:rPr>
                            <w:sz w:val="18"/>
                          </w:rPr>
                          <w:t>4931763.73</w:t>
                        </w:r>
                      </w:p>
                    </w:tc>
                  </w:tr>
                  <w:tr w:rsidR="00A02B30">
                    <w:trPr>
                      <w:trHeight w:val="238"/>
                    </w:trPr>
                    <w:tc>
                      <w:tcPr>
                        <w:tcW w:w="926" w:type="dxa"/>
                      </w:tcPr>
                      <w:p w:rsidR="00A02B30" w:rsidRDefault="00B05A60">
                        <w:pPr>
                          <w:pStyle w:val="TableParagraph"/>
                          <w:spacing w:line="206" w:lineRule="exact"/>
                          <w:ind w:left="166"/>
                          <w:rPr>
                            <w:sz w:val="18"/>
                          </w:rPr>
                        </w:pPr>
                        <w:r>
                          <w:rPr>
                            <w:sz w:val="18"/>
                          </w:rPr>
                          <w:t>11</w:t>
                        </w:r>
                      </w:p>
                    </w:tc>
                    <w:tc>
                      <w:tcPr>
                        <w:tcW w:w="1918" w:type="dxa"/>
                      </w:tcPr>
                      <w:p w:rsidR="00A02B30" w:rsidRDefault="00B05A60">
                        <w:pPr>
                          <w:pStyle w:val="TableParagraph"/>
                          <w:spacing w:line="206" w:lineRule="exact"/>
                          <w:ind w:left="437" w:right="558"/>
                          <w:jc w:val="center"/>
                          <w:rPr>
                            <w:sz w:val="18"/>
                          </w:rPr>
                        </w:pPr>
                        <w:r>
                          <w:rPr>
                            <w:sz w:val="18"/>
                          </w:rPr>
                          <w:t>7370963.44</w:t>
                        </w:r>
                      </w:p>
                    </w:tc>
                    <w:tc>
                      <w:tcPr>
                        <w:tcW w:w="1498" w:type="dxa"/>
                      </w:tcPr>
                      <w:p w:rsidR="00A02B30" w:rsidRDefault="00B05A60">
                        <w:pPr>
                          <w:pStyle w:val="TableParagraph"/>
                          <w:spacing w:line="206" w:lineRule="exact"/>
                          <w:ind w:left="567" w:right="25"/>
                          <w:jc w:val="center"/>
                          <w:rPr>
                            <w:sz w:val="18"/>
                          </w:rPr>
                        </w:pPr>
                        <w:r>
                          <w:rPr>
                            <w:sz w:val="18"/>
                          </w:rPr>
                          <w:t>4931759.73</w:t>
                        </w:r>
                      </w:p>
                    </w:tc>
                  </w:tr>
                  <w:tr w:rsidR="00A02B30">
                    <w:trPr>
                      <w:trHeight w:val="238"/>
                    </w:trPr>
                    <w:tc>
                      <w:tcPr>
                        <w:tcW w:w="926" w:type="dxa"/>
                      </w:tcPr>
                      <w:p w:rsidR="00A02B30" w:rsidRDefault="00B05A60">
                        <w:pPr>
                          <w:pStyle w:val="TableParagraph"/>
                          <w:spacing w:line="206" w:lineRule="exact"/>
                          <w:ind w:left="163"/>
                          <w:rPr>
                            <w:sz w:val="18"/>
                          </w:rPr>
                        </w:pPr>
                        <w:r>
                          <w:rPr>
                            <w:sz w:val="18"/>
                          </w:rPr>
                          <w:t>12</w:t>
                        </w:r>
                      </w:p>
                    </w:tc>
                    <w:tc>
                      <w:tcPr>
                        <w:tcW w:w="1918" w:type="dxa"/>
                      </w:tcPr>
                      <w:p w:rsidR="00A02B30" w:rsidRDefault="00B05A60">
                        <w:pPr>
                          <w:pStyle w:val="TableParagraph"/>
                          <w:spacing w:line="206" w:lineRule="exact"/>
                          <w:ind w:left="437" w:right="558"/>
                          <w:jc w:val="center"/>
                          <w:rPr>
                            <w:sz w:val="18"/>
                          </w:rPr>
                        </w:pPr>
                        <w:r>
                          <w:rPr>
                            <w:sz w:val="18"/>
                          </w:rPr>
                          <w:t>7370990.78</w:t>
                        </w:r>
                      </w:p>
                    </w:tc>
                    <w:tc>
                      <w:tcPr>
                        <w:tcW w:w="1498" w:type="dxa"/>
                      </w:tcPr>
                      <w:p w:rsidR="00A02B30" w:rsidRDefault="00B05A60">
                        <w:pPr>
                          <w:pStyle w:val="TableParagraph"/>
                          <w:spacing w:line="206" w:lineRule="exact"/>
                          <w:ind w:left="567" w:right="25"/>
                          <w:jc w:val="center"/>
                          <w:rPr>
                            <w:sz w:val="18"/>
                          </w:rPr>
                        </w:pPr>
                        <w:r>
                          <w:rPr>
                            <w:sz w:val="18"/>
                          </w:rPr>
                          <w:t>4931748.11</w:t>
                        </w:r>
                      </w:p>
                    </w:tc>
                  </w:tr>
                  <w:tr w:rsidR="00A02B30">
                    <w:trPr>
                      <w:trHeight w:val="238"/>
                    </w:trPr>
                    <w:tc>
                      <w:tcPr>
                        <w:tcW w:w="926" w:type="dxa"/>
                      </w:tcPr>
                      <w:p w:rsidR="00A02B30" w:rsidRDefault="00B05A60">
                        <w:pPr>
                          <w:pStyle w:val="TableParagraph"/>
                          <w:spacing w:line="206" w:lineRule="exact"/>
                          <w:ind w:left="162"/>
                          <w:rPr>
                            <w:sz w:val="18"/>
                          </w:rPr>
                        </w:pPr>
                        <w:r>
                          <w:rPr>
                            <w:sz w:val="18"/>
                          </w:rPr>
                          <w:t>13</w:t>
                        </w:r>
                      </w:p>
                    </w:tc>
                    <w:tc>
                      <w:tcPr>
                        <w:tcW w:w="1918" w:type="dxa"/>
                      </w:tcPr>
                      <w:p w:rsidR="00A02B30" w:rsidRDefault="00B05A60">
                        <w:pPr>
                          <w:pStyle w:val="TableParagraph"/>
                          <w:spacing w:line="206" w:lineRule="exact"/>
                          <w:ind w:left="437" w:right="558"/>
                          <w:jc w:val="center"/>
                          <w:rPr>
                            <w:sz w:val="18"/>
                          </w:rPr>
                        </w:pPr>
                        <w:r>
                          <w:rPr>
                            <w:sz w:val="18"/>
                          </w:rPr>
                          <w:t>7371025.94</w:t>
                        </w:r>
                      </w:p>
                    </w:tc>
                    <w:tc>
                      <w:tcPr>
                        <w:tcW w:w="1498" w:type="dxa"/>
                      </w:tcPr>
                      <w:p w:rsidR="00A02B30" w:rsidRDefault="00B05A60">
                        <w:pPr>
                          <w:pStyle w:val="TableParagraph"/>
                          <w:spacing w:line="206" w:lineRule="exact"/>
                          <w:ind w:left="567" w:right="25"/>
                          <w:jc w:val="center"/>
                          <w:rPr>
                            <w:sz w:val="18"/>
                          </w:rPr>
                        </w:pPr>
                        <w:r>
                          <w:rPr>
                            <w:sz w:val="18"/>
                          </w:rPr>
                          <w:t>4931728.78</w:t>
                        </w:r>
                      </w:p>
                    </w:tc>
                  </w:tr>
                  <w:tr w:rsidR="00A02B30">
                    <w:trPr>
                      <w:trHeight w:val="238"/>
                    </w:trPr>
                    <w:tc>
                      <w:tcPr>
                        <w:tcW w:w="926" w:type="dxa"/>
                      </w:tcPr>
                      <w:p w:rsidR="00A02B30" w:rsidRDefault="00B05A60">
                        <w:pPr>
                          <w:pStyle w:val="TableParagraph"/>
                          <w:spacing w:line="206" w:lineRule="exact"/>
                          <w:ind w:left="162"/>
                          <w:rPr>
                            <w:sz w:val="18"/>
                          </w:rPr>
                        </w:pPr>
                        <w:r>
                          <w:rPr>
                            <w:sz w:val="18"/>
                          </w:rPr>
                          <w:t>14</w:t>
                        </w:r>
                      </w:p>
                    </w:tc>
                    <w:tc>
                      <w:tcPr>
                        <w:tcW w:w="1918" w:type="dxa"/>
                      </w:tcPr>
                      <w:p w:rsidR="00A02B30" w:rsidRDefault="00B05A60">
                        <w:pPr>
                          <w:pStyle w:val="TableParagraph"/>
                          <w:spacing w:line="206" w:lineRule="exact"/>
                          <w:ind w:left="437" w:right="558"/>
                          <w:jc w:val="center"/>
                          <w:rPr>
                            <w:sz w:val="18"/>
                          </w:rPr>
                        </w:pPr>
                        <w:r>
                          <w:rPr>
                            <w:sz w:val="18"/>
                          </w:rPr>
                          <w:t>7371035.39</w:t>
                        </w:r>
                      </w:p>
                    </w:tc>
                    <w:tc>
                      <w:tcPr>
                        <w:tcW w:w="1498" w:type="dxa"/>
                      </w:tcPr>
                      <w:p w:rsidR="00A02B30" w:rsidRDefault="00B05A60">
                        <w:pPr>
                          <w:pStyle w:val="TableParagraph"/>
                          <w:spacing w:line="206" w:lineRule="exact"/>
                          <w:ind w:left="567" w:right="25"/>
                          <w:jc w:val="center"/>
                          <w:rPr>
                            <w:sz w:val="18"/>
                          </w:rPr>
                        </w:pPr>
                        <w:r>
                          <w:rPr>
                            <w:sz w:val="18"/>
                          </w:rPr>
                          <w:t>4931725.10</w:t>
                        </w:r>
                      </w:p>
                    </w:tc>
                  </w:tr>
                  <w:tr w:rsidR="00A02B30">
                    <w:trPr>
                      <w:trHeight w:val="238"/>
                    </w:trPr>
                    <w:tc>
                      <w:tcPr>
                        <w:tcW w:w="926" w:type="dxa"/>
                      </w:tcPr>
                      <w:p w:rsidR="00A02B30" w:rsidRDefault="00B05A60">
                        <w:pPr>
                          <w:pStyle w:val="TableParagraph"/>
                          <w:spacing w:line="206" w:lineRule="exact"/>
                          <w:ind w:left="162"/>
                          <w:rPr>
                            <w:sz w:val="18"/>
                          </w:rPr>
                        </w:pPr>
                        <w:r>
                          <w:rPr>
                            <w:sz w:val="18"/>
                          </w:rPr>
                          <w:t>15</w:t>
                        </w:r>
                      </w:p>
                    </w:tc>
                    <w:tc>
                      <w:tcPr>
                        <w:tcW w:w="1918" w:type="dxa"/>
                      </w:tcPr>
                      <w:p w:rsidR="00A02B30" w:rsidRDefault="00B05A60">
                        <w:pPr>
                          <w:pStyle w:val="TableParagraph"/>
                          <w:spacing w:line="206" w:lineRule="exact"/>
                          <w:ind w:left="437" w:right="558"/>
                          <w:jc w:val="center"/>
                          <w:rPr>
                            <w:sz w:val="18"/>
                          </w:rPr>
                        </w:pPr>
                        <w:r>
                          <w:rPr>
                            <w:sz w:val="18"/>
                          </w:rPr>
                          <w:t>7371044.14</w:t>
                        </w:r>
                      </w:p>
                    </w:tc>
                    <w:tc>
                      <w:tcPr>
                        <w:tcW w:w="1498" w:type="dxa"/>
                      </w:tcPr>
                      <w:p w:rsidR="00A02B30" w:rsidRDefault="00B05A60">
                        <w:pPr>
                          <w:pStyle w:val="TableParagraph"/>
                          <w:spacing w:line="206" w:lineRule="exact"/>
                          <w:ind w:left="567" w:right="25"/>
                          <w:jc w:val="center"/>
                          <w:rPr>
                            <w:sz w:val="18"/>
                          </w:rPr>
                        </w:pPr>
                        <w:r>
                          <w:rPr>
                            <w:sz w:val="18"/>
                          </w:rPr>
                          <w:t>4931723.53</w:t>
                        </w:r>
                      </w:p>
                    </w:tc>
                  </w:tr>
                  <w:tr w:rsidR="00A02B30">
                    <w:trPr>
                      <w:trHeight w:val="238"/>
                    </w:trPr>
                    <w:tc>
                      <w:tcPr>
                        <w:tcW w:w="926" w:type="dxa"/>
                      </w:tcPr>
                      <w:p w:rsidR="00A02B30" w:rsidRDefault="00B05A60">
                        <w:pPr>
                          <w:pStyle w:val="TableParagraph"/>
                          <w:spacing w:line="206" w:lineRule="exact"/>
                          <w:ind w:left="162"/>
                          <w:rPr>
                            <w:sz w:val="18"/>
                          </w:rPr>
                        </w:pPr>
                        <w:r>
                          <w:rPr>
                            <w:sz w:val="18"/>
                          </w:rPr>
                          <w:t>16</w:t>
                        </w:r>
                      </w:p>
                    </w:tc>
                    <w:tc>
                      <w:tcPr>
                        <w:tcW w:w="1918" w:type="dxa"/>
                      </w:tcPr>
                      <w:p w:rsidR="00A02B30" w:rsidRDefault="00B05A60">
                        <w:pPr>
                          <w:pStyle w:val="TableParagraph"/>
                          <w:spacing w:line="206" w:lineRule="exact"/>
                          <w:ind w:left="437" w:right="558"/>
                          <w:jc w:val="center"/>
                          <w:rPr>
                            <w:sz w:val="18"/>
                          </w:rPr>
                        </w:pPr>
                        <w:r>
                          <w:rPr>
                            <w:sz w:val="18"/>
                          </w:rPr>
                          <w:t>7371051.86</w:t>
                        </w:r>
                      </w:p>
                    </w:tc>
                    <w:tc>
                      <w:tcPr>
                        <w:tcW w:w="1498" w:type="dxa"/>
                      </w:tcPr>
                      <w:p w:rsidR="00A02B30" w:rsidRDefault="00B05A60">
                        <w:pPr>
                          <w:pStyle w:val="TableParagraph"/>
                          <w:spacing w:line="206" w:lineRule="exact"/>
                          <w:ind w:left="567" w:right="25"/>
                          <w:jc w:val="center"/>
                          <w:rPr>
                            <w:sz w:val="18"/>
                          </w:rPr>
                        </w:pPr>
                        <w:r>
                          <w:rPr>
                            <w:sz w:val="18"/>
                          </w:rPr>
                          <w:t>4931725.06</w:t>
                        </w:r>
                      </w:p>
                    </w:tc>
                  </w:tr>
                  <w:tr w:rsidR="00A02B30">
                    <w:trPr>
                      <w:trHeight w:val="238"/>
                    </w:trPr>
                    <w:tc>
                      <w:tcPr>
                        <w:tcW w:w="926" w:type="dxa"/>
                      </w:tcPr>
                      <w:p w:rsidR="00A02B30" w:rsidRDefault="00B05A60">
                        <w:pPr>
                          <w:pStyle w:val="TableParagraph"/>
                          <w:spacing w:line="206" w:lineRule="exact"/>
                          <w:ind w:left="162"/>
                          <w:rPr>
                            <w:sz w:val="18"/>
                          </w:rPr>
                        </w:pPr>
                        <w:r>
                          <w:rPr>
                            <w:sz w:val="18"/>
                          </w:rPr>
                          <w:t>17</w:t>
                        </w:r>
                      </w:p>
                    </w:tc>
                    <w:tc>
                      <w:tcPr>
                        <w:tcW w:w="1918" w:type="dxa"/>
                      </w:tcPr>
                      <w:p w:rsidR="00A02B30" w:rsidRDefault="00B05A60">
                        <w:pPr>
                          <w:pStyle w:val="TableParagraph"/>
                          <w:spacing w:line="206" w:lineRule="exact"/>
                          <w:ind w:left="437" w:right="558"/>
                          <w:jc w:val="center"/>
                          <w:rPr>
                            <w:sz w:val="18"/>
                          </w:rPr>
                        </w:pPr>
                        <w:r>
                          <w:rPr>
                            <w:sz w:val="18"/>
                          </w:rPr>
                          <w:t>7371066.56</w:t>
                        </w:r>
                      </w:p>
                    </w:tc>
                    <w:tc>
                      <w:tcPr>
                        <w:tcW w:w="1498" w:type="dxa"/>
                      </w:tcPr>
                      <w:p w:rsidR="00A02B30" w:rsidRDefault="00B05A60">
                        <w:pPr>
                          <w:pStyle w:val="TableParagraph"/>
                          <w:spacing w:line="206" w:lineRule="exact"/>
                          <w:ind w:left="567" w:right="25"/>
                          <w:jc w:val="center"/>
                          <w:rPr>
                            <w:sz w:val="18"/>
                          </w:rPr>
                        </w:pPr>
                        <w:r>
                          <w:rPr>
                            <w:sz w:val="18"/>
                          </w:rPr>
                          <w:t>4931730.45</w:t>
                        </w:r>
                      </w:p>
                    </w:tc>
                  </w:tr>
                  <w:tr w:rsidR="00A02B30">
                    <w:trPr>
                      <w:trHeight w:val="238"/>
                    </w:trPr>
                    <w:tc>
                      <w:tcPr>
                        <w:tcW w:w="926" w:type="dxa"/>
                      </w:tcPr>
                      <w:p w:rsidR="00A02B30" w:rsidRDefault="00B05A60">
                        <w:pPr>
                          <w:pStyle w:val="TableParagraph"/>
                          <w:spacing w:line="206" w:lineRule="exact"/>
                          <w:ind w:left="162"/>
                          <w:rPr>
                            <w:sz w:val="18"/>
                          </w:rPr>
                        </w:pPr>
                        <w:r>
                          <w:rPr>
                            <w:sz w:val="18"/>
                          </w:rPr>
                          <w:t>18</w:t>
                        </w:r>
                      </w:p>
                    </w:tc>
                    <w:tc>
                      <w:tcPr>
                        <w:tcW w:w="1918" w:type="dxa"/>
                      </w:tcPr>
                      <w:p w:rsidR="00A02B30" w:rsidRDefault="00B05A60">
                        <w:pPr>
                          <w:pStyle w:val="TableParagraph"/>
                          <w:spacing w:line="206" w:lineRule="exact"/>
                          <w:ind w:left="437" w:right="558"/>
                          <w:jc w:val="center"/>
                          <w:rPr>
                            <w:sz w:val="18"/>
                          </w:rPr>
                        </w:pPr>
                        <w:r>
                          <w:rPr>
                            <w:sz w:val="18"/>
                          </w:rPr>
                          <w:t>7371073.74</w:t>
                        </w:r>
                      </w:p>
                    </w:tc>
                    <w:tc>
                      <w:tcPr>
                        <w:tcW w:w="1498" w:type="dxa"/>
                      </w:tcPr>
                      <w:p w:rsidR="00A02B30" w:rsidRDefault="00B05A60">
                        <w:pPr>
                          <w:pStyle w:val="TableParagraph"/>
                          <w:spacing w:line="206" w:lineRule="exact"/>
                          <w:ind w:left="567" w:right="25"/>
                          <w:jc w:val="center"/>
                          <w:rPr>
                            <w:sz w:val="18"/>
                          </w:rPr>
                        </w:pPr>
                        <w:r>
                          <w:rPr>
                            <w:sz w:val="18"/>
                          </w:rPr>
                          <w:t>4931729.64</w:t>
                        </w:r>
                      </w:p>
                    </w:tc>
                  </w:tr>
                  <w:tr w:rsidR="00A02B30">
                    <w:trPr>
                      <w:trHeight w:val="238"/>
                    </w:trPr>
                    <w:tc>
                      <w:tcPr>
                        <w:tcW w:w="926" w:type="dxa"/>
                      </w:tcPr>
                      <w:p w:rsidR="00A02B30" w:rsidRDefault="00B05A60">
                        <w:pPr>
                          <w:pStyle w:val="TableParagraph"/>
                          <w:spacing w:line="206" w:lineRule="exact"/>
                          <w:ind w:left="162"/>
                          <w:rPr>
                            <w:sz w:val="18"/>
                          </w:rPr>
                        </w:pPr>
                        <w:r>
                          <w:rPr>
                            <w:sz w:val="18"/>
                          </w:rPr>
                          <w:t>19</w:t>
                        </w:r>
                      </w:p>
                    </w:tc>
                    <w:tc>
                      <w:tcPr>
                        <w:tcW w:w="1918" w:type="dxa"/>
                      </w:tcPr>
                      <w:p w:rsidR="00A02B30" w:rsidRDefault="00B05A60">
                        <w:pPr>
                          <w:pStyle w:val="TableParagraph"/>
                          <w:spacing w:line="206" w:lineRule="exact"/>
                          <w:ind w:left="437" w:right="558"/>
                          <w:jc w:val="center"/>
                          <w:rPr>
                            <w:sz w:val="18"/>
                          </w:rPr>
                        </w:pPr>
                        <w:r>
                          <w:rPr>
                            <w:sz w:val="18"/>
                          </w:rPr>
                          <w:t>7371093.88</w:t>
                        </w:r>
                      </w:p>
                    </w:tc>
                    <w:tc>
                      <w:tcPr>
                        <w:tcW w:w="1498" w:type="dxa"/>
                      </w:tcPr>
                      <w:p w:rsidR="00A02B30" w:rsidRDefault="00B05A60">
                        <w:pPr>
                          <w:pStyle w:val="TableParagraph"/>
                          <w:spacing w:line="206" w:lineRule="exact"/>
                          <w:ind w:left="567" w:right="25"/>
                          <w:jc w:val="center"/>
                          <w:rPr>
                            <w:sz w:val="18"/>
                          </w:rPr>
                        </w:pPr>
                        <w:r>
                          <w:rPr>
                            <w:sz w:val="18"/>
                          </w:rPr>
                          <w:t>4931718.62</w:t>
                        </w:r>
                      </w:p>
                    </w:tc>
                  </w:tr>
                  <w:tr w:rsidR="00A02B30">
                    <w:trPr>
                      <w:trHeight w:val="238"/>
                    </w:trPr>
                    <w:tc>
                      <w:tcPr>
                        <w:tcW w:w="926" w:type="dxa"/>
                      </w:tcPr>
                      <w:p w:rsidR="00A02B30" w:rsidRDefault="00B05A60">
                        <w:pPr>
                          <w:pStyle w:val="TableParagraph"/>
                          <w:spacing w:line="206" w:lineRule="exact"/>
                          <w:ind w:left="117"/>
                          <w:rPr>
                            <w:sz w:val="18"/>
                          </w:rPr>
                        </w:pPr>
                        <w:r>
                          <w:rPr>
                            <w:sz w:val="18"/>
                          </w:rPr>
                          <w:t>179</w:t>
                        </w:r>
                      </w:p>
                    </w:tc>
                    <w:tc>
                      <w:tcPr>
                        <w:tcW w:w="1918" w:type="dxa"/>
                      </w:tcPr>
                      <w:p w:rsidR="00A02B30" w:rsidRDefault="00B05A60">
                        <w:pPr>
                          <w:pStyle w:val="TableParagraph"/>
                          <w:spacing w:line="206" w:lineRule="exact"/>
                          <w:ind w:left="437" w:right="558"/>
                          <w:jc w:val="center"/>
                          <w:rPr>
                            <w:sz w:val="18"/>
                          </w:rPr>
                        </w:pPr>
                        <w:r>
                          <w:rPr>
                            <w:sz w:val="18"/>
                          </w:rPr>
                          <w:t>7370131.48</w:t>
                        </w:r>
                      </w:p>
                    </w:tc>
                    <w:tc>
                      <w:tcPr>
                        <w:tcW w:w="1498" w:type="dxa"/>
                      </w:tcPr>
                      <w:p w:rsidR="00A02B30" w:rsidRDefault="00B05A60">
                        <w:pPr>
                          <w:pStyle w:val="TableParagraph"/>
                          <w:spacing w:line="206" w:lineRule="exact"/>
                          <w:ind w:left="567" w:right="25"/>
                          <w:jc w:val="center"/>
                          <w:rPr>
                            <w:sz w:val="18"/>
                          </w:rPr>
                        </w:pPr>
                        <w:r>
                          <w:rPr>
                            <w:sz w:val="18"/>
                          </w:rPr>
                          <w:t>4932261.53</w:t>
                        </w:r>
                      </w:p>
                    </w:tc>
                  </w:tr>
                  <w:tr w:rsidR="00A02B30">
                    <w:trPr>
                      <w:trHeight w:val="238"/>
                    </w:trPr>
                    <w:tc>
                      <w:tcPr>
                        <w:tcW w:w="926" w:type="dxa"/>
                      </w:tcPr>
                      <w:p w:rsidR="00A02B30" w:rsidRDefault="00B05A60">
                        <w:pPr>
                          <w:pStyle w:val="TableParagraph"/>
                          <w:spacing w:line="206" w:lineRule="exact"/>
                          <w:ind w:left="117"/>
                          <w:rPr>
                            <w:sz w:val="18"/>
                          </w:rPr>
                        </w:pPr>
                        <w:r>
                          <w:rPr>
                            <w:sz w:val="18"/>
                          </w:rPr>
                          <w:t>180</w:t>
                        </w:r>
                      </w:p>
                    </w:tc>
                    <w:tc>
                      <w:tcPr>
                        <w:tcW w:w="1918" w:type="dxa"/>
                      </w:tcPr>
                      <w:p w:rsidR="00A02B30" w:rsidRDefault="00B05A60">
                        <w:pPr>
                          <w:pStyle w:val="TableParagraph"/>
                          <w:spacing w:line="206" w:lineRule="exact"/>
                          <w:ind w:left="437" w:right="558"/>
                          <w:jc w:val="center"/>
                          <w:rPr>
                            <w:sz w:val="18"/>
                          </w:rPr>
                        </w:pPr>
                        <w:r>
                          <w:rPr>
                            <w:sz w:val="18"/>
                          </w:rPr>
                          <w:t>7370107.08</w:t>
                        </w:r>
                      </w:p>
                    </w:tc>
                    <w:tc>
                      <w:tcPr>
                        <w:tcW w:w="1498" w:type="dxa"/>
                      </w:tcPr>
                      <w:p w:rsidR="00A02B30" w:rsidRDefault="00B05A60">
                        <w:pPr>
                          <w:pStyle w:val="TableParagraph"/>
                          <w:spacing w:line="206" w:lineRule="exact"/>
                          <w:ind w:left="567" w:right="25"/>
                          <w:jc w:val="center"/>
                          <w:rPr>
                            <w:sz w:val="18"/>
                          </w:rPr>
                        </w:pPr>
                        <w:r>
                          <w:rPr>
                            <w:sz w:val="18"/>
                          </w:rPr>
                          <w:t>4932274.29</w:t>
                        </w:r>
                      </w:p>
                    </w:tc>
                  </w:tr>
                  <w:tr w:rsidR="00A02B30">
                    <w:trPr>
                      <w:trHeight w:val="238"/>
                    </w:trPr>
                    <w:tc>
                      <w:tcPr>
                        <w:tcW w:w="926" w:type="dxa"/>
                      </w:tcPr>
                      <w:p w:rsidR="00A02B30" w:rsidRDefault="00B05A60">
                        <w:pPr>
                          <w:pStyle w:val="TableParagraph"/>
                          <w:spacing w:line="206" w:lineRule="exact"/>
                          <w:ind w:left="117"/>
                          <w:rPr>
                            <w:sz w:val="18"/>
                          </w:rPr>
                        </w:pPr>
                        <w:r>
                          <w:rPr>
                            <w:sz w:val="18"/>
                          </w:rPr>
                          <w:t>181</w:t>
                        </w:r>
                      </w:p>
                    </w:tc>
                    <w:tc>
                      <w:tcPr>
                        <w:tcW w:w="1918" w:type="dxa"/>
                      </w:tcPr>
                      <w:p w:rsidR="00A02B30" w:rsidRDefault="00B05A60">
                        <w:pPr>
                          <w:pStyle w:val="TableParagraph"/>
                          <w:spacing w:line="206" w:lineRule="exact"/>
                          <w:ind w:left="437" w:right="558"/>
                          <w:jc w:val="center"/>
                          <w:rPr>
                            <w:sz w:val="18"/>
                          </w:rPr>
                        </w:pPr>
                        <w:r>
                          <w:rPr>
                            <w:sz w:val="18"/>
                          </w:rPr>
                          <w:t>7370102.43</w:t>
                        </w:r>
                      </w:p>
                    </w:tc>
                    <w:tc>
                      <w:tcPr>
                        <w:tcW w:w="1498" w:type="dxa"/>
                      </w:tcPr>
                      <w:p w:rsidR="00A02B30" w:rsidRDefault="00B05A60">
                        <w:pPr>
                          <w:pStyle w:val="TableParagraph"/>
                          <w:spacing w:line="206" w:lineRule="exact"/>
                          <w:ind w:left="567" w:right="25"/>
                          <w:jc w:val="center"/>
                          <w:rPr>
                            <w:sz w:val="18"/>
                          </w:rPr>
                        </w:pPr>
                        <w:r>
                          <w:rPr>
                            <w:sz w:val="18"/>
                          </w:rPr>
                          <w:t>4932277.63</w:t>
                        </w:r>
                      </w:p>
                    </w:tc>
                  </w:tr>
                  <w:tr w:rsidR="00A02B30">
                    <w:trPr>
                      <w:trHeight w:val="238"/>
                    </w:trPr>
                    <w:tc>
                      <w:tcPr>
                        <w:tcW w:w="926" w:type="dxa"/>
                      </w:tcPr>
                      <w:p w:rsidR="00A02B30" w:rsidRDefault="00B05A60">
                        <w:pPr>
                          <w:pStyle w:val="TableParagraph"/>
                          <w:spacing w:line="206" w:lineRule="exact"/>
                          <w:ind w:left="117"/>
                          <w:rPr>
                            <w:sz w:val="18"/>
                          </w:rPr>
                        </w:pPr>
                        <w:r>
                          <w:rPr>
                            <w:sz w:val="18"/>
                          </w:rPr>
                          <w:t>182</w:t>
                        </w:r>
                      </w:p>
                    </w:tc>
                    <w:tc>
                      <w:tcPr>
                        <w:tcW w:w="1918" w:type="dxa"/>
                      </w:tcPr>
                      <w:p w:rsidR="00A02B30" w:rsidRDefault="00B05A60">
                        <w:pPr>
                          <w:pStyle w:val="TableParagraph"/>
                          <w:spacing w:line="206" w:lineRule="exact"/>
                          <w:ind w:left="437" w:right="558"/>
                          <w:jc w:val="center"/>
                          <w:rPr>
                            <w:sz w:val="18"/>
                          </w:rPr>
                        </w:pPr>
                        <w:r>
                          <w:rPr>
                            <w:sz w:val="18"/>
                          </w:rPr>
                          <w:t>7370094.24</w:t>
                        </w:r>
                      </w:p>
                    </w:tc>
                    <w:tc>
                      <w:tcPr>
                        <w:tcW w:w="1498" w:type="dxa"/>
                      </w:tcPr>
                      <w:p w:rsidR="00A02B30" w:rsidRDefault="00B05A60">
                        <w:pPr>
                          <w:pStyle w:val="TableParagraph"/>
                          <w:spacing w:line="206" w:lineRule="exact"/>
                          <w:ind w:left="567" w:right="25"/>
                          <w:jc w:val="center"/>
                          <w:rPr>
                            <w:sz w:val="18"/>
                          </w:rPr>
                        </w:pPr>
                        <w:r>
                          <w:rPr>
                            <w:sz w:val="18"/>
                          </w:rPr>
                          <w:t>4932286.78</w:t>
                        </w:r>
                      </w:p>
                    </w:tc>
                  </w:tr>
                  <w:tr w:rsidR="00A02B30">
                    <w:trPr>
                      <w:trHeight w:val="238"/>
                    </w:trPr>
                    <w:tc>
                      <w:tcPr>
                        <w:tcW w:w="926" w:type="dxa"/>
                      </w:tcPr>
                      <w:p w:rsidR="00A02B30" w:rsidRDefault="00B05A60">
                        <w:pPr>
                          <w:pStyle w:val="TableParagraph"/>
                          <w:spacing w:line="206" w:lineRule="exact"/>
                          <w:ind w:left="117"/>
                          <w:rPr>
                            <w:sz w:val="18"/>
                          </w:rPr>
                        </w:pPr>
                        <w:r>
                          <w:rPr>
                            <w:sz w:val="18"/>
                          </w:rPr>
                          <w:t>183</w:t>
                        </w:r>
                      </w:p>
                    </w:tc>
                    <w:tc>
                      <w:tcPr>
                        <w:tcW w:w="1918" w:type="dxa"/>
                      </w:tcPr>
                      <w:p w:rsidR="00A02B30" w:rsidRDefault="00B05A60">
                        <w:pPr>
                          <w:pStyle w:val="TableParagraph"/>
                          <w:spacing w:line="206" w:lineRule="exact"/>
                          <w:ind w:left="437" w:right="558"/>
                          <w:jc w:val="center"/>
                          <w:rPr>
                            <w:sz w:val="18"/>
                          </w:rPr>
                        </w:pPr>
                        <w:r>
                          <w:rPr>
                            <w:sz w:val="18"/>
                          </w:rPr>
                          <w:t>7370088.27</w:t>
                        </w:r>
                      </w:p>
                    </w:tc>
                    <w:tc>
                      <w:tcPr>
                        <w:tcW w:w="1498" w:type="dxa"/>
                      </w:tcPr>
                      <w:p w:rsidR="00A02B30" w:rsidRDefault="00B05A60">
                        <w:pPr>
                          <w:pStyle w:val="TableParagraph"/>
                          <w:spacing w:line="206" w:lineRule="exact"/>
                          <w:ind w:left="567" w:right="25"/>
                          <w:jc w:val="center"/>
                          <w:rPr>
                            <w:sz w:val="18"/>
                          </w:rPr>
                        </w:pPr>
                        <w:r>
                          <w:rPr>
                            <w:sz w:val="18"/>
                          </w:rPr>
                          <w:t>4932295.84</w:t>
                        </w:r>
                      </w:p>
                    </w:tc>
                  </w:tr>
                  <w:tr w:rsidR="00A02B30">
                    <w:trPr>
                      <w:trHeight w:val="238"/>
                    </w:trPr>
                    <w:tc>
                      <w:tcPr>
                        <w:tcW w:w="926" w:type="dxa"/>
                      </w:tcPr>
                      <w:p w:rsidR="00A02B30" w:rsidRDefault="00B05A60">
                        <w:pPr>
                          <w:pStyle w:val="TableParagraph"/>
                          <w:spacing w:line="206" w:lineRule="exact"/>
                          <w:ind w:left="117"/>
                          <w:rPr>
                            <w:sz w:val="18"/>
                          </w:rPr>
                        </w:pPr>
                        <w:r>
                          <w:rPr>
                            <w:sz w:val="18"/>
                          </w:rPr>
                          <w:t>184</w:t>
                        </w:r>
                      </w:p>
                    </w:tc>
                    <w:tc>
                      <w:tcPr>
                        <w:tcW w:w="1918" w:type="dxa"/>
                      </w:tcPr>
                      <w:p w:rsidR="00A02B30" w:rsidRDefault="00B05A60">
                        <w:pPr>
                          <w:pStyle w:val="TableParagraph"/>
                          <w:spacing w:line="206" w:lineRule="exact"/>
                          <w:ind w:left="437" w:right="558"/>
                          <w:jc w:val="center"/>
                          <w:rPr>
                            <w:sz w:val="18"/>
                          </w:rPr>
                        </w:pPr>
                        <w:r>
                          <w:rPr>
                            <w:sz w:val="18"/>
                          </w:rPr>
                          <w:t>7370081.96</w:t>
                        </w:r>
                      </w:p>
                    </w:tc>
                    <w:tc>
                      <w:tcPr>
                        <w:tcW w:w="1498" w:type="dxa"/>
                      </w:tcPr>
                      <w:p w:rsidR="00A02B30" w:rsidRDefault="00B05A60">
                        <w:pPr>
                          <w:pStyle w:val="TableParagraph"/>
                          <w:spacing w:line="206" w:lineRule="exact"/>
                          <w:ind w:left="567" w:right="25"/>
                          <w:jc w:val="center"/>
                          <w:rPr>
                            <w:sz w:val="18"/>
                          </w:rPr>
                        </w:pPr>
                        <w:r>
                          <w:rPr>
                            <w:sz w:val="18"/>
                          </w:rPr>
                          <w:t>4932299.52</w:t>
                        </w:r>
                      </w:p>
                    </w:tc>
                  </w:tr>
                  <w:tr w:rsidR="00A02B30">
                    <w:trPr>
                      <w:trHeight w:val="238"/>
                    </w:trPr>
                    <w:tc>
                      <w:tcPr>
                        <w:tcW w:w="926" w:type="dxa"/>
                      </w:tcPr>
                      <w:p w:rsidR="00A02B30" w:rsidRDefault="00B05A60">
                        <w:pPr>
                          <w:pStyle w:val="TableParagraph"/>
                          <w:spacing w:line="206" w:lineRule="exact"/>
                          <w:ind w:left="117"/>
                          <w:rPr>
                            <w:sz w:val="18"/>
                          </w:rPr>
                        </w:pPr>
                        <w:r>
                          <w:rPr>
                            <w:sz w:val="18"/>
                          </w:rPr>
                          <w:t>185</w:t>
                        </w:r>
                      </w:p>
                    </w:tc>
                    <w:tc>
                      <w:tcPr>
                        <w:tcW w:w="1918" w:type="dxa"/>
                      </w:tcPr>
                      <w:p w:rsidR="00A02B30" w:rsidRDefault="00B05A60">
                        <w:pPr>
                          <w:pStyle w:val="TableParagraph"/>
                          <w:spacing w:line="206" w:lineRule="exact"/>
                          <w:ind w:left="437" w:right="558"/>
                          <w:jc w:val="center"/>
                          <w:rPr>
                            <w:sz w:val="18"/>
                          </w:rPr>
                        </w:pPr>
                        <w:r>
                          <w:rPr>
                            <w:sz w:val="18"/>
                          </w:rPr>
                          <w:t>7370073.78</w:t>
                        </w:r>
                      </w:p>
                    </w:tc>
                    <w:tc>
                      <w:tcPr>
                        <w:tcW w:w="1498" w:type="dxa"/>
                      </w:tcPr>
                      <w:p w:rsidR="00A02B30" w:rsidRDefault="00B05A60">
                        <w:pPr>
                          <w:pStyle w:val="TableParagraph"/>
                          <w:spacing w:line="206" w:lineRule="exact"/>
                          <w:ind w:left="567" w:right="25"/>
                          <w:jc w:val="center"/>
                          <w:rPr>
                            <w:sz w:val="18"/>
                          </w:rPr>
                        </w:pPr>
                        <w:r>
                          <w:rPr>
                            <w:sz w:val="18"/>
                          </w:rPr>
                          <w:t>4932304.80</w:t>
                        </w:r>
                      </w:p>
                    </w:tc>
                  </w:tr>
                  <w:tr w:rsidR="00A02B30">
                    <w:trPr>
                      <w:trHeight w:val="238"/>
                    </w:trPr>
                    <w:tc>
                      <w:tcPr>
                        <w:tcW w:w="926" w:type="dxa"/>
                      </w:tcPr>
                      <w:p w:rsidR="00A02B30" w:rsidRDefault="00B05A60">
                        <w:pPr>
                          <w:pStyle w:val="TableParagraph"/>
                          <w:spacing w:line="206" w:lineRule="exact"/>
                          <w:ind w:left="117"/>
                          <w:rPr>
                            <w:sz w:val="18"/>
                          </w:rPr>
                        </w:pPr>
                        <w:r>
                          <w:rPr>
                            <w:sz w:val="18"/>
                          </w:rPr>
                          <w:t>186</w:t>
                        </w:r>
                      </w:p>
                    </w:tc>
                    <w:tc>
                      <w:tcPr>
                        <w:tcW w:w="1918" w:type="dxa"/>
                      </w:tcPr>
                      <w:p w:rsidR="00A02B30" w:rsidRDefault="00B05A60">
                        <w:pPr>
                          <w:pStyle w:val="TableParagraph"/>
                          <w:spacing w:line="206" w:lineRule="exact"/>
                          <w:ind w:left="437" w:right="558"/>
                          <w:jc w:val="center"/>
                          <w:rPr>
                            <w:sz w:val="18"/>
                          </w:rPr>
                        </w:pPr>
                        <w:r>
                          <w:rPr>
                            <w:sz w:val="18"/>
                          </w:rPr>
                          <w:t>7370056.35</w:t>
                        </w:r>
                      </w:p>
                    </w:tc>
                    <w:tc>
                      <w:tcPr>
                        <w:tcW w:w="1498" w:type="dxa"/>
                      </w:tcPr>
                      <w:p w:rsidR="00A02B30" w:rsidRDefault="00B05A60">
                        <w:pPr>
                          <w:pStyle w:val="TableParagraph"/>
                          <w:spacing w:line="206" w:lineRule="exact"/>
                          <w:ind w:left="567" w:right="25"/>
                          <w:jc w:val="center"/>
                          <w:rPr>
                            <w:sz w:val="18"/>
                          </w:rPr>
                        </w:pPr>
                        <w:r>
                          <w:rPr>
                            <w:sz w:val="18"/>
                          </w:rPr>
                          <w:t>4932314.58</w:t>
                        </w:r>
                      </w:p>
                    </w:tc>
                  </w:tr>
                  <w:tr w:rsidR="00A02B30">
                    <w:trPr>
                      <w:trHeight w:val="238"/>
                    </w:trPr>
                    <w:tc>
                      <w:tcPr>
                        <w:tcW w:w="926" w:type="dxa"/>
                      </w:tcPr>
                      <w:p w:rsidR="00A02B30" w:rsidRDefault="00B05A60">
                        <w:pPr>
                          <w:pStyle w:val="TableParagraph"/>
                          <w:spacing w:line="206" w:lineRule="exact"/>
                          <w:ind w:left="117"/>
                          <w:rPr>
                            <w:sz w:val="18"/>
                          </w:rPr>
                        </w:pPr>
                        <w:r>
                          <w:rPr>
                            <w:sz w:val="18"/>
                          </w:rPr>
                          <w:t>187</w:t>
                        </w:r>
                      </w:p>
                    </w:tc>
                    <w:tc>
                      <w:tcPr>
                        <w:tcW w:w="1918" w:type="dxa"/>
                      </w:tcPr>
                      <w:p w:rsidR="00A02B30" w:rsidRDefault="00B05A60">
                        <w:pPr>
                          <w:pStyle w:val="TableParagraph"/>
                          <w:spacing w:line="206" w:lineRule="exact"/>
                          <w:ind w:left="437" w:right="558"/>
                          <w:jc w:val="center"/>
                          <w:rPr>
                            <w:sz w:val="18"/>
                          </w:rPr>
                        </w:pPr>
                        <w:r>
                          <w:rPr>
                            <w:sz w:val="18"/>
                          </w:rPr>
                          <w:t>7370051.38</w:t>
                        </w:r>
                      </w:p>
                    </w:tc>
                    <w:tc>
                      <w:tcPr>
                        <w:tcW w:w="1498" w:type="dxa"/>
                      </w:tcPr>
                      <w:p w:rsidR="00A02B30" w:rsidRDefault="00B05A60">
                        <w:pPr>
                          <w:pStyle w:val="TableParagraph"/>
                          <w:spacing w:line="206" w:lineRule="exact"/>
                          <w:ind w:left="567" w:right="25"/>
                          <w:jc w:val="center"/>
                          <w:rPr>
                            <w:sz w:val="18"/>
                          </w:rPr>
                        </w:pPr>
                        <w:r>
                          <w:rPr>
                            <w:sz w:val="18"/>
                          </w:rPr>
                          <w:t>4932319.49</w:t>
                        </w:r>
                      </w:p>
                    </w:tc>
                  </w:tr>
                  <w:tr w:rsidR="00A02B30">
                    <w:trPr>
                      <w:trHeight w:val="238"/>
                    </w:trPr>
                    <w:tc>
                      <w:tcPr>
                        <w:tcW w:w="926" w:type="dxa"/>
                      </w:tcPr>
                      <w:p w:rsidR="00A02B30" w:rsidRDefault="00B05A60">
                        <w:pPr>
                          <w:pStyle w:val="TableParagraph"/>
                          <w:spacing w:line="206" w:lineRule="exact"/>
                          <w:ind w:left="117"/>
                          <w:rPr>
                            <w:sz w:val="18"/>
                          </w:rPr>
                        </w:pPr>
                        <w:r>
                          <w:rPr>
                            <w:sz w:val="18"/>
                          </w:rPr>
                          <w:t>188</w:t>
                        </w:r>
                      </w:p>
                    </w:tc>
                    <w:tc>
                      <w:tcPr>
                        <w:tcW w:w="1918" w:type="dxa"/>
                      </w:tcPr>
                      <w:p w:rsidR="00A02B30" w:rsidRDefault="00B05A60">
                        <w:pPr>
                          <w:pStyle w:val="TableParagraph"/>
                          <w:spacing w:line="206" w:lineRule="exact"/>
                          <w:ind w:left="437" w:right="558"/>
                          <w:jc w:val="center"/>
                          <w:rPr>
                            <w:sz w:val="18"/>
                          </w:rPr>
                        </w:pPr>
                        <w:r>
                          <w:rPr>
                            <w:sz w:val="18"/>
                          </w:rPr>
                          <w:t>7370042.70</w:t>
                        </w:r>
                      </w:p>
                    </w:tc>
                    <w:tc>
                      <w:tcPr>
                        <w:tcW w:w="1498" w:type="dxa"/>
                      </w:tcPr>
                      <w:p w:rsidR="00A02B30" w:rsidRDefault="00B05A60">
                        <w:pPr>
                          <w:pStyle w:val="TableParagraph"/>
                          <w:spacing w:line="206" w:lineRule="exact"/>
                          <w:ind w:left="567" w:right="25"/>
                          <w:jc w:val="center"/>
                          <w:rPr>
                            <w:sz w:val="18"/>
                          </w:rPr>
                        </w:pPr>
                        <w:r>
                          <w:rPr>
                            <w:sz w:val="18"/>
                          </w:rPr>
                          <w:t>4932337.42</w:t>
                        </w:r>
                      </w:p>
                    </w:tc>
                  </w:tr>
                  <w:tr w:rsidR="00A02B30">
                    <w:trPr>
                      <w:trHeight w:val="238"/>
                    </w:trPr>
                    <w:tc>
                      <w:tcPr>
                        <w:tcW w:w="926" w:type="dxa"/>
                      </w:tcPr>
                      <w:p w:rsidR="00A02B30" w:rsidRDefault="00B05A60">
                        <w:pPr>
                          <w:pStyle w:val="TableParagraph"/>
                          <w:spacing w:line="206" w:lineRule="exact"/>
                          <w:ind w:left="117"/>
                          <w:rPr>
                            <w:sz w:val="18"/>
                          </w:rPr>
                        </w:pPr>
                        <w:r>
                          <w:rPr>
                            <w:sz w:val="18"/>
                          </w:rPr>
                          <w:t>189</w:t>
                        </w:r>
                      </w:p>
                    </w:tc>
                    <w:tc>
                      <w:tcPr>
                        <w:tcW w:w="1918" w:type="dxa"/>
                      </w:tcPr>
                      <w:p w:rsidR="00A02B30" w:rsidRDefault="00B05A60">
                        <w:pPr>
                          <w:pStyle w:val="TableParagraph"/>
                          <w:spacing w:line="206" w:lineRule="exact"/>
                          <w:ind w:left="437" w:right="558"/>
                          <w:jc w:val="center"/>
                          <w:rPr>
                            <w:sz w:val="18"/>
                          </w:rPr>
                        </w:pPr>
                        <w:r>
                          <w:rPr>
                            <w:sz w:val="18"/>
                          </w:rPr>
                          <w:t>7370018.77</w:t>
                        </w:r>
                      </w:p>
                    </w:tc>
                    <w:tc>
                      <w:tcPr>
                        <w:tcW w:w="1498" w:type="dxa"/>
                      </w:tcPr>
                      <w:p w:rsidR="00A02B30" w:rsidRDefault="00B05A60">
                        <w:pPr>
                          <w:pStyle w:val="TableParagraph"/>
                          <w:spacing w:line="206" w:lineRule="exact"/>
                          <w:ind w:left="567" w:right="25"/>
                          <w:jc w:val="center"/>
                          <w:rPr>
                            <w:sz w:val="18"/>
                          </w:rPr>
                        </w:pPr>
                        <w:r>
                          <w:rPr>
                            <w:sz w:val="18"/>
                          </w:rPr>
                          <w:t>4932398.74</w:t>
                        </w:r>
                      </w:p>
                    </w:tc>
                  </w:tr>
                  <w:tr w:rsidR="00A02B30">
                    <w:trPr>
                      <w:trHeight w:val="238"/>
                    </w:trPr>
                    <w:tc>
                      <w:tcPr>
                        <w:tcW w:w="926" w:type="dxa"/>
                      </w:tcPr>
                      <w:p w:rsidR="00A02B30" w:rsidRDefault="00B05A60">
                        <w:pPr>
                          <w:pStyle w:val="TableParagraph"/>
                          <w:spacing w:line="206" w:lineRule="exact"/>
                          <w:ind w:left="117"/>
                          <w:rPr>
                            <w:sz w:val="18"/>
                          </w:rPr>
                        </w:pPr>
                        <w:r>
                          <w:rPr>
                            <w:sz w:val="18"/>
                          </w:rPr>
                          <w:t>190</w:t>
                        </w:r>
                      </w:p>
                    </w:tc>
                    <w:tc>
                      <w:tcPr>
                        <w:tcW w:w="1918" w:type="dxa"/>
                      </w:tcPr>
                      <w:p w:rsidR="00A02B30" w:rsidRDefault="00B05A60">
                        <w:pPr>
                          <w:pStyle w:val="TableParagraph"/>
                          <w:spacing w:line="206" w:lineRule="exact"/>
                          <w:ind w:left="437" w:right="558"/>
                          <w:jc w:val="center"/>
                          <w:rPr>
                            <w:sz w:val="18"/>
                          </w:rPr>
                        </w:pPr>
                        <w:r>
                          <w:rPr>
                            <w:sz w:val="18"/>
                          </w:rPr>
                          <w:t>7369999.11</w:t>
                        </w:r>
                      </w:p>
                    </w:tc>
                    <w:tc>
                      <w:tcPr>
                        <w:tcW w:w="1498" w:type="dxa"/>
                      </w:tcPr>
                      <w:p w:rsidR="00A02B30" w:rsidRDefault="00B05A60">
                        <w:pPr>
                          <w:pStyle w:val="TableParagraph"/>
                          <w:spacing w:line="206" w:lineRule="exact"/>
                          <w:ind w:left="567" w:right="25"/>
                          <w:jc w:val="center"/>
                          <w:rPr>
                            <w:sz w:val="18"/>
                          </w:rPr>
                        </w:pPr>
                        <w:r>
                          <w:rPr>
                            <w:sz w:val="18"/>
                          </w:rPr>
                          <w:t>4932410.24</w:t>
                        </w:r>
                      </w:p>
                    </w:tc>
                  </w:tr>
                  <w:tr w:rsidR="00A02B30">
                    <w:trPr>
                      <w:trHeight w:val="238"/>
                    </w:trPr>
                    <w:tc>
                      <w:tcPr>
                        <w:tcW w:w="926" w:type="dxa"/>
                      </w:tcPr>
                      <w:p w:rsidR="00A02B30" w:rsidRDefault="00B05A60">
                        <w:pPr>
                          <w:pStyle w:val="TableParagraph"/>
                          <w:spacing w:line="206" w:lineRule="exact"/>
                          <w:ind w:left="117"/>
                          <w:rPr>
                            <w:sz w:val="18"/>
                          </w:rPr>
                        </w:pPr>
                        <w:r>
                          <w:rPr>
                            <w:sz w:val="18"/>
                          </w:rPr>
                          <w:t>191</w:t>
                        </w:r>
                      </w:p>
                    </w:tc>
                    <w:tc>
                      <w:tcPr>
                        <w:tcW w:w="1918" w:type="dxa"/>
                      </w:tcPr>
                      <w:p w:rsidR="00A02B30" w:rsidRDefault="00B05A60">
                        <w:pPr>
                          <w:pStyle w:val="TableParagraph"/>
                          <w:spacing w:line="206" w:lineRule="exact"/>
                          <w:ind w:left="437" w:right="558"/>
                          <w:jc w:val="center"/>
                          <w:rPr>
                            <w:sz w:val="18"/>
                          </w:rPr>
                        </w:pPr>
                        <w:r>
                          <w:rPr>
                            <w:sz w:val="18"/>
                          </w:rPr>
                          <w:t>7369958.75</w:t>
                        </w:r>
                      </w:p>
                    </w:tc>
                    <w:tc>
                      <w:tcPr>
                        <w:tcW w:w="1498" w:type="dxa"/>
                      </w:tcPr>
                      <w:p w:rsidR="00A02B30" w:rsidRDefault="00B05A60">
                        <w:pPr>
                          <w:pStyle w:val="TableParagraph"/>
                          <w:spacing w:line="206" w:lineRule="exact"/>
                          <w:ind w:left="567" w:right="25"/>
                          <w:jc w:val="center"/>
                          <w:rPr>
                            <w:sz w:val="18"/>
                          </w:rPr>
                        </w:pPr>
                        <w:r>
                          <w:rPr>
                            <w:sz w:val="18"/>
                          </w:rPr>
                          <w:t>4932449.82</w:t>
                        </w:r>
                      </w:p>
                    </w:tc>
                  </w:tr>
                  <w:tr w:rsidR="00A02B30">
                    <w:trPr>
                      <w:trHeight w:val="218"/>
                    </w:trPr>
                    <w:tc>
                      <w:tcPr>
                        <w:tcW w:w="926" w:type="dxa"/>
                      </w:tcPr>
                      <w:p w:rsidR="00A02B30" w:rsidRDefault="00B05A60">
                        <w:pPr>
                          <w:pStyle w:val="TableParagraph"/>
                          <w:spacing w:line="187" w:lineRule="exact"/>
                          <w:ind w:left="117"/>
                          <w:rPr>
                            <w:sz w:val="18"/>
                          </w:rPr>
                        </w:pPr>
                        <w:r>
                          <w:rPr>
                            <w:sz w:val="18"/>
                          </w:rPr>
                          <w:t>285</w:t>
                        </w:r>
                      </w:p>
                    </w:tc>
                    <w:tc>
                      <w:tcPr>
                        <w:tcW w:w="1918" w:type="dxa"/>
                      </w:tcPr>
                      <w:p w:rsidR="00A02B30" w:rsidRDefault="00B05A60">
                        <w:pPr>
                          <w:pStyle w:val="TableParagraph"/>
                          <w:spacing w:line="187" w:lineRule="exact"/>
                          <w:ind w:left="437" w:right="558"/>
                          <w:jc w:val="center"/>
                          <w:rPr>
                            <w:sz w:val="18"/>
                          </w:rPr>
                        </w:pPr>
                        <w:r>
                          <w:rPr>
                            <w:sz w:val="18"/>
                          </w:rPr>
                          <w:t>7369751.35</w:t>
                        </w:r>
                      </w:p>
                    </w:tc>
                    <w:tc>
                      <w:tcPr>
                        <w:tcW w:w="1498" w:type="dxa"/>
                      </w:tcPr>
                      <w:p w:rsidR="00A02B30" w:rsidRDefault="00B05A60">
                        <w:pPr>
                          <w:pStyle w:val="TableParagraph"/>
                          <w:spacing w:line="187" w:lineRule="exact"/>
                          <w:ind w:left="567" w:right="25"/>
                          <w:jc w:val="center"/>
                          <w:rPr>
                            <w:sz w:val="18"/>
                          </w:rPr>
                        </w:pPr>
                        <w:r>
                          <w:rPr>
                            <w:sz w:val="18"/>
                          </w:rPr>
                          <w:t>4932800.13</w:t>
                        </w:r>
                      </w:p>
                    </w:tc>
                  </w:tr>
                </w:tbl>
                <w:p w:rsidR="00A02B30" w:rsidRDefault="00A02B30">
                  <w:pPr>
                    <w:pStyle w:val="BodyText"/>
                    <w:ind w:left="0"/>
                  </w:pPr>
                </w:p>
              </w:txbxContent>
            </v:textbox>
            <w10:wrap anchorx="page"/>
          </v:shape>
        </w:pict>
      </w:r>
      <w:r>
        <w:t>грађевинска парцела В1-2</w:t>
      </w:r>
    </w:p>
    <w:p w:rsidR="00A02B30" w:rsidRDefault="00B05A60">
      <w:pPr>
        <w:pStyle w:val="BodyText"/>
        <w:tabs>
          <w:tab w:val="left" w:pos="2409"/>
          <w:tab w:val="left" w:pos="4472"/>
        </w:tabs>
        <w:spacing w:before="82"/>
        <w:ind w:left="701"/>
      </w:pPr>
      <w:r>
        <w:br w:type="column"/>
      </w:r>
      <w:r>
        <w:t>БРОЈ</w:t>
      </w:r>
      <w:r>
        <w:tab/>
        <w:t>X</w:t>
      </w:r>
      <w:r>
        <w:tab/>
        <w:t>Y</w:t>
      </w:r>
    </w:p>
    <w:p w:rsidR="00A02B30" w:rsidRDefault="00B05A60">
      <w:pPr>
        <w:pStyle w:val="BodyText"/>
        <w:tabs>
          <w:tab w:val="left" w:pos="2046"/>
          <w:tab w:val="left" w:pos="4087"/>
        </w:tabs>
        <w:spacing w:before="31"/>
        <w:ind w:left="769"/>
      </w:pPr>
      <w:r>
        <w:t>286</w:t>
      </w:r>
      <w:r>
        <w:tab/>
      </w:r>
      <w:r>
        <w:t>7369808.62</w:t>
      </w:r>
      <w:r>
        <w:tab/>
        <w:t>4932710.30</w:t>
      </w:r>
    </w:p>
    <w:p w:rsidR="00A02B30" w:rsidRDefault="00B05A60">
      <w:pPr>
        <w:pStyle w:val="BodyText"/>
        <w:tabs>
          <w:tab w:val="left" w:pos="2046"/>
          <w:tab w:val="left" w:pos="4087"/>
        </w:tabs>
        <w:spacing w:before="31"/>
        <w:ind w:left="769"/>
      </w:pPr>
      <w:r>
        <w:t>287</w:t>
      </w:r>
      <w:r>
        <w:tab/>
        <w:t>7369810.31</w:t>
      </w:r>
      <w:r>
        <w:tab/>
        <w:t>4932703.00</w:t>
      </w:r>
    </w:p>
    <w:p w:rsidR="00A02B30" w:rsidRDefault="00B05A60">
      <w:pPr>
        <w:pStyle w:val="BodyText"/>
        <w:tabs>
          <w:tab w:val="left" w:pos="2046"/>
          <w:tab w:val="left" w:pos="4087"/>
        </w:tabs>
        <w:spacing w:before="31"/>
        <w:ind w:left="769"/>
      </w:pPr>
      <w:r>
        <w:t>288</w:t>
      </w:r>
      <w:r>
        <w:tab/>
        <w:t>7369817.34</w:t>
      </w:r>
      <w:r>
        <w:tab/>
        <w:t>4932666.70</w:t>
      </w:r>
    </w:p>
    <w:p w:rsidR="00A02B30" w:rsidRDefault="00B05A60">
      <w:pPr>
        <w:pStyle w:val="BodyText"/>
        <w:tabs>
          <w:tab w:val="left" w:pos="2046"/>
          <w:tab w:val="left" w:pos="4087"/>
        </w:tabs>
        <w:spacing w:before="31"/>
        <w:ind w:left="769"/>
      </w:pPr>
      <w:r>
        <w:t>289</w:t>
      </w:r>
      <w:r>
        <w:tab/>
        <w:t>7369860.37</w:t>
      </w:r>
      <w:r>
        <w:tab/>
        <w:t>4932590.74</w:t>
      </w:r>
    </w:p>
    <w:p w:rsidR="00A02B30" w:rsidRDefault="00B05A60">
      <w:pPr>
        <w:pStyle w:val="BodyText"/>
        <w:tabs>
          <w:tab w:val="left" w:pos="2046"/>
          <w:tab w:val="left" w:pos="4087"/>
        </w:tabs>
        <w:spacing w:before="31"/>
        <w:ind w:left="769"/>
      </w:pPr>
      <w:r>
        <w:t>290</w:t>
      </w:r>
      <w:r>
        <w:tab/>
        <w:t>7369882.23</w:t>
      </w:r>
      <w:r>
        <w:tab/>
        <w:t>4932570.05</w:t>
      </w:r>
    </w:p>
    <w:p w:rsidR="00A02B30" w:rsidRDefault="00B05A60">
      <w:pPr>
        <w:pStyle w:val="BodyText"/>
        <w:tabs>
          <w:tab w:val="left" w:pos="2046"/>
          <w:tab w:val="left" w:pos="4087"/>
        </w:tabs>
        <w:spacing w:before="32"/>
        <w:ind w:left="769"/>
      </w:pPr>
      <w:r>
        <w:t>291</w:t>
      </w:r>
      <w:r>
        <w:tab/>
        <w:t>7369887.82</w:t>
      </w:r>
      <w:r>
        <w:tab/>
        <w:t>4932564.12</w:t>
      </w:r>
    </w:p>
    <w:p w:rsidR="00A02B30" w:rsidRDefault="00B05A60">
      <w:pPr>
        <w:pStyle w:val="BodyText"/>
        <w:tabs>
          <w:tab w:val="left" w:pos="2046"/>
          <w:tab w:val="left" w:pos="4087"/>
        </w:tabs>
        <w:spacing w:before="31"/>
        <w:ind w:left="769"/>
      </w:pPr>
      <w:r>
        <w:t>292</w:t>
      </w:r>
      <w:r>
        <w:tab/>
        <w:t>7369891.89</w:t>
      </w:r>
      <w:r>
        <w:tab/>
        <w:t>4932557.66</w:t>
      </w:r>
    </w:p>
    <w:p w:rsidR="00A02B30" w:rsidRDefault="00B05A60">
      <w:pPr>
        <w:pStyle w:val="BodyText"/>
        <w:tabs>
          <w:tab w:val="left" w:pos="2046"/>
          <w:tab w:val="left" w:pos="4087"/>
        </w:tabs>
        <w:spacing w:before="31"/>
        <w:ind w:left="769"/>
      </w:pPr>
      <w:r>
        <w:t>293</w:t>
      </w:r>
      <w:r>
        <w:tab/>
        <w:t>7369909.63</w:t>
      </w:r>
      <w:r>
        <w:tab/>
        <w:t>4932540.46</w:t>
      </w:r>
    </w:p>
    <w:p w:rsidR="00A02B30" w:rsidRDefault="00B05A60">
      <w:pPr>
        <w:pStyle w:val="BodyText"/>
        <w:tabs>
          <w:tab w:val="left" w:pos="2046"/>
          <w:tab w:val="left" w:pos="4087"/>
        </w:tabs>
        <w:spacing w:before="31"/>
        <w:ind w:left="769"/>
      </w:pPr>
      <w:r>
        <w:t>294</w:t>
      </w:r>
      <w:r>
        <w:tab/>
        <w:t>7369912.28</w:t>
      </w:r>
      <w:r>
        <w:tab/>
        <w:t>4932535.55</w:t>
      </w:r>
    </w:p>
    <w:p w:rsidR="00A02B30" w:rsidRDefault="00B05A60">
      <w:pPr>
        <w:pStyle w:val="BodyText"/>
        <w:tabs>
          <w:tab w:val="left" w:pos="2046"/>
          <w:tab w:val="left" w:pos="4087"/>
        </w:tabs>
        <w:spacing w:before="31"/>
        <w:ind w:left="769"/>
      </w:pPr>
      <w:r>
        <w:t>295</w:t>
      </w:r>
      <w:r>
        <w:tab/>
        <w:t>7369923.61</w:t>
      </w:r>
      <w:r>
        <w:tab/>
        <w:t>4932523.43</w:t>
      </w:r>
    </w:p>
    <w:p w:rsidR="00A02B30" w:rsidRDefault="00B05A60">
      <w:pPr>
        <w:pStyle w:val="BodyText"/>
        <w:tabs>
          <w:tab w:val="left" w:pos="2046"/>
          <w:tab w:val="left" w:pos="4087"/>
        </w:tabs>
        <w:spacing w:before="31"/>
        <w:ind w:left="769"/>
      </w:pPr>
      <w:r>
        <w:t>296</w:t>
      </w:r>
      <w:r>
        <w:tab/>
        <w:t>7369927.68</w:t>
      </w:r>
      <w:r>
        <w:tab/>
        <w:t>4932518.17</w:t>
      </w:r>
    </w:p>
    <w:p w:rsidR="00A02B30" w:rsidRDefault="00B05A60">
      <w:pPr>
        <w:pStyle w:val="BodyText"/>
        <w:tabs>
          <w:tab w:val="left" w:pos="2046"/>
          <w:tab w:val="left" w:pos="4087"/>
        </w:tabs>
        <w:spacing w:before="32"/>
        <w:ind w:left="769"/>
      </w:pPr>
      <w:r>
        <w:t>297</w:t>
      </w:r>
      <w:r>
        <w:tab/>
        <w:t>7369962.33</w:t>
      </w:r>
      <w:r>
        <w:tab/>
        <w:t>4932465.59</w:t>
      </w:r>
    </w:p>
    <w:p w:rsidR="00A02B30" w:rsidRDefault="00B05A60">
      <w:pPr>
        <w:pStyle w:val="BodyText"/>
        <w:tabs>
          <w:tab w:val="left" w:pos="2046"/>
          <w:tab w:val="left" w:pos="4087"/>
        </w:tabs>
        <w:spacing w:before="31"/>
        <w:ind w:left="769"/>
      </w:pPr>
      <w:r>
        <w:t>298</w:t>
      </w:r>
      <w:r>
        <w:tab/>
        <w:t>7369967.88</w:t>
      </w:r>
      <w:r>
        <w:tab/>
        <w:t>4932455.10</w:t>
      </w:r>
    </w:p>
    <w:p w:rsidR="00A02B30" w:rsidRDefault="00B05A60">
      <w:pPr>
        <w:pStyle w:val="BodyText"/>
        <w:tabs>
          <w:tab w:val="left" w:pos="2046"/>
          <w:tab w:val="left" w:pos="4087"/>
        </w:tabs>
        <w:spacing w:before="31"/>
        <w:ind w:left="769"/>
      </w:pPr>
      <w:r>
        <w:t>299</w:t>
      </w:r>
      <w:r>
        <w:tab/>
        <w:t>7369981.41</w:t>
      </w:r>
      <w:r>
        <w:tab/>
        <w:t>4932439.35</w:t>
      </w:r>
    </w:p>
    <w:p w:rsidR="00A02B30" w:rsidRDefault="00B05A60">
      <w:pPr>
        <w:pStyle w:val="BodyText"/>
        <w:tabs>
          <w:tab w:val="left" w:pos="2046"/>
          <w:tab w:val="left" w:pos="4087"/>
        </w:tabs>
        <w:spacing w:before="31"/>
        <w:ind w:left="769"/>
      </w:pPr>
      <w:r>
        <w:t>300</w:t>
      </w:r>
      <w:r>
        <w:tab/>
        <w:t>7369997.76</w:t>
      </w:r>
      <w:r>
        <w:tab/>
        <w:t>4932425.17</w:t>
      </w:r>
    </w:p>
    <w:p w:rsidR="00A02B30" w:rsidRDefault="00B05A60">
      <w:pPr>
        <w:pStyle w:val="BodyText"/>
        <w:tabs>
          <w:tab w:val="left" w:pos="2046"/>
          <w:tab w:val="left" w:pos="4087"/>
        </w:tabs>
        <w:spacing w:before="31"/>
        <w:ind w:left="769"/>
      </w:pPr>
      <w:r>
        <w:t>301</w:t>
      </w:r>
      <w:r>
        <w:tab/>
        <w:t>7370031.51</w:t>
      </w:r>
      <w:r>
        <w:tab/>
        <w:t>4932398.24</w:t>
      </w:r>
    </w:p>
    <w:p w:rsidR="00A02B30" w:rsidRDefault="00B05A60">
      <w:pPr>
        <w:pStyle w:val="BodyText"/>
        <w:tabs>
          <w:tab w:val="left" w:pos="2046"/>
          <w:tab w:val="left" w:pos="4087"/>
        </w:tabs>
        <w:spacing w:before="31"/>
        <w:ind w:left="769"/>
      </w:pPr>
      <w:r>
        <w:t>302</w:t>
      </w:r>
      <w:r>
        <w:tab/>
        <w:t>7370036.42</w:t>
      </w:r>
      <w:r>
        <w:tab/>
        <w:t>4932388.18</w:t>
      </w:r>
    </w:p>
    <w:p w:rsidR="00A02B30" w:rsidRDefault="00B05A60">
      <w:pPr>
        <w:pStyle w:val="BodyText"/>
        <w:tabs>
          <w:tab w:val="left" w:pos="2046"/>
          <w:tab w:val="left" w:pos="4087"/>
        </w:tabs>
        <w:spacing w:before="31"/>
        <w:ind w:left="769"/>
      </w:pPr>
      <w:r>
        <w:t>303</w:t>
      </w:r>
      <w:r>
        <w:tab/>
        <w:t>7370061.49</w:t>
      </w:r>
      <w:r>
        <w:tab/>
        <w:t>4932320.98</w:t>
      </w:r>
    </w:p>
    <w:p w:rsidR="00A02B30" w:rsidRDefault="00B05A60">
      <w:pPr>
        <w:pStyle w:val="BodyText"/>
        <w:tabs>
          <w:tab w:val="left" w:pos="2046"/>
          <w:tab w:val="left" w:pos="4087"/>
        </w:tabs>
        <w:spacing w:before="32"/>
        <w:ind w:left="769"/>
      </w:pPr>
      <w:r>
        <w:t>304</w:t>
      </w:r>
      <w:r>
        <w:tab/>
        <w:t>7370094.52</w:t>
      </w:r>
      <w:r>
        <w:tab/>
        <w:t>4932301.70</w:t>
      </w:r>
    </w:p>
    <w:p w:rsidR="00A02B30" w:rsidRDefault="00B05A60">
      <w:pPr>
        <w:pStyle w:val="BodyText"/>
        <w:tabs>
          <w:tab w:val="left" w:pos="2046"/>
          <w:tab w:val="left" w:pos="4087"/>
        </w:tabs>
        <w:spacing w:before="31"/>
        <w:ind w:left="769"/>
      </w:pPr>
      <w:r>
        <w:t>305</w:t>
      </w:r>
      <w:r>
        <w:tab/>
        <w:t>7370098.69</w:t>
      </w:r>
      <w:r>
        <w:tab/>
      </w:r>
      <w:r>
        <w:t>4932297.10</w:t>
      </w:r>
    </w:p>
    <w:p w:rsidR="00A02B30" w:rsidRDefault="00B05A60">
      <w:pPr>
        <w:pStyle w:val="BodyText"/>
        <w:tabs>
          <w:tab w:val="left" w:pos="2046"/>
          <w:tab w:val="left" w:pos="4087"/>
        </w:tabs>
        <w:spacing w:before="31"/>
        <w:ind w:left="769"/>
      </w:pPr>
      <w:r>
        <w:t>306</w:t>
      </w:r>
      <w:r>
        <w:tab/>
        <w:t>7370103.24</w:t>
      </w:r>
      <w:r>
        <w:tab/>
        <w:t>4932288.24</w:t>
      </w:r>
    </w:p>
    <w:p w:rsidR="00A02B30" w:rsidRDefault="00B05A60">
      <w:pPr>
        <w:pStyle w:val="BodyText"/>
        <w:tabs>
          <w:tab w:val="left" w:pos="2046"/>
          <w:tab w:val="left" w:pos="4087"/>
        </w:tabs>
        <w:spacing w:before="31"/>
        <w:ind w:left="769"/>
      </w:pPr>
      <w:r>
        <w:t>307</w:t>
      </w:r>
      <w:r>
        <w:tab/>
        <w:t>7370107.97</w:t>
      </w:r>
      <w:r>
        <w:tab/>
        <w:t>4932283.52</w:t>
      </w:r>
    </w:p>
    <w:p w:rsidR="00A02B30" w:rsidRDefault="00B05A60">
      <w:pPr>
        <w:pStyle w:val="BodyText"/>
        <w:tabs>
          <w:tab w:val="left" w:pos="2046"/>
          <w:tab w:val="left" w:pos="4087"/>
        </w:tabs>
        <w:spacing w:before="31"/>
        <w:ind w:left="769"/>
      </w:pPr>
      <w:r>
        <w:t>308</w:t>
      </w:r>
      <w:r>
        <w:tab/>
        <w:t>7370131.71</w:t>
      </w:r>
      <w:r>
        <w:tab/>
        <w:t>4932270.50</w:t>
      </w:r>
    </w:p>
    <w:p w:rsidR="00A02B30" w:rsidRDefault="00B05A60">
      <w:pPr>
        <w:pStyle w:val="BodyText"/>
        <w:tabs>
          <w:tab w:val="left" w:pos="2046"/>
          <w:tab w:val="left" w:pos="4087"/>
        </w:tabs>
        <w:spacing w:before="31"/>
        <w:ind w:left="769"/>
      </w:pPr>
      <w:r>
        <w:t>309</w:t>
      </w:r>
      <w:r>
        <w:tab/>
        <w:t>7370136.96</w:t>
      </w:r>
      <w:r>
        <w:tab/>
        <w:t>4932269.41</w:t>
      </w:r>
    </w:p>
    <w:p w:rsidR="00A02B30" w:rsidRDefault="00B05A60">
      <w:pPr>
        <w:pStyle w:val="BodyText"/>
        <w:tabs>
          <w:tab w:val="left" w:pos="2046"/>
          <w:tab w:val="left" w:pos="4087"/>
        </w:tabs>
        <w:spacing w:before="32"/>
        <w:ind w:left="769"/>
      </w:pPr>
      <w:r>
        <w:t>310</w:t>
      </w:r>
      <w:r>
        <w:tab/>
        <w:t>7370164.85</w:t>
      </w:r>
      <w:r>
        <w:tab/>
        <w:t>4932272.24</w:t>
      </w:r>
    </w:p>
    <w:p w:rsidR="00A02B30" w:rsidRDefault="00B05A60">
      <w:pPr>
        <w:pStyle w:val="BodyText"/>
        <w:tabs>
          <w:tab w:val="left" w:pos="2047"/>
          <w:tab w:val="left" w:pos="4088"/>
        </w:tabs>
        <w:spacing w:before="31"/>
        <w:ind w:left="772"/>
      </w:pPr>
      <w:r>
        <w:rPr>
          <w:spacing w:val="-3"/>
        </w:rPr>
        <w:t>311</w:t>
      </w:r>
      <w:r>
        <w:rPr>
          <w:spacing w:val="-3"/>
        </w:rPr>
        <w:tab/>
      </w:r>
      <w:r>
        <w:t>7370190.58</w:t>
      </w:r>
      <w:r>
        <w:tab/>
        <w:t>4932263.08</w:t>
      </w:r>
    </w:p>
    <w:p w:rsidR="00A02B30" w:rsidRDefault="00B05A60">
      <w:pPr>
        <w:pStyle w:val="BodyText"/>
        <w:tabs>
          <w:tab w:val="left" w:pos="2047"/>
          <w:tab w:val="left" w:pos="4088"/>
        </w:tabs>
        <w:spacing w:before="31"/>
        <w:ind w:left="769"/>
      </w:pPr>
      <w:r>
        <w:t>312</w:t>
      </w:r>
      <w:r>
        <w:tab/>
        <w:t>7370219.83</w:t>
      </w:r>
      <w:r>
        <w:tab/>
        <w:t>4932256.60</w:t>
      </w:r>
    </w:p>
    <w:p w:rsidR="00A02B30" w:rsidRDefault="00B05A60">
      <w:pPr>
        <w:pStyle w:val="BodyText"/>
        <w:tabs>
          <w:tab w:val="left" w:pos="2047"/>
          <w:tab w:val="left" w:pos="4088"/>
        </w:tabs>
        <w:spacing w:before="31"/>
        <w:ind w:left="769"/>
      </w:pPr>
      <w:r>
        <w:t>313</w:t>
      </w:r>
      <w:r>
        <w:tab/>
        <w:t>7370239.24</w:t>
      </w:r>
      <w:r>
        <w:tab/>
        <w:t>4932259.66</w:t>
      </w:r>
    </w:p>
    <w:p w:rsidR="00A02B30" w:rsidRDefault="00B05A60">
      <w:pPr>
        <w:pStyle w:val="BodyText"/>
        <w:tabs>
          <w:tab w:val="left" w:pos="2047"/>
          <w:tab w:val="left" w:pos="4088"/>
        </w:tabs>
        <w:spacing w:before="31"/>
        <w:ind w:left="769"/>
      </w:pPr>
      <w:r>
        <w:t>314</w:t>
      </w:r>
      <w:r>
        <w:tab/>
        <w:t>7370261.65</w:t>
      </w:r>
      <w:r>
        <w:tab/>
        <w:t>4932259.20</w:t>
      </w:r>
    </w:p>
    <w:p w:rsidR="00A02B30" w:rsidRDefault="00B05A60">
      <w:pPr>
        <w:pStyle w:val="BodyText"/>
        <w:tabs>
          <w:tab w:val="left" w:pos="2047"/>
          <w:tab w:val="left" w:pos="4088"/>
        </w:tabs>
        <w:spacing w:before="31"/>
        <w:ind w:left="769"/>
      </w:pPr>
      <w:r>
        <w:t>315</w:t>
      </w:r>
      <w:r>
        <w:tab/>
        <w:t>7370270</w:t>
      </w:r>
      <w:r>
        <w:t>.59</w:t>
      </w:r>
      <w:r>
        <w:tab/>
        <w:t>4932256.96</w:t>
      </w:r>
    </w:p>
    <w:p w:rsidR="00A02B30" w:rsidRDefault="00B05A60">
      <w:pPr>
        <w:pStyle w:val="BodyText"/>
        <w:tabs>
          <w:tab w:val="left" w:pos="2047"/>
          <w:tab w:val="left" w:pos="4088"/>
        </w:tabs>
        <w:spacing w:before="32"/>
        <w:ind w:left="769"/>
      </w:pPr>
      <w:r>
        <w:t>316</w:t>
      </w:r>
      <w:r>
        <w:tab/>
        <w:t>7370289.92</w:t>
      </w:r>
      <w:r>
        <w:tab/>
        <w:t>4932247.90</w:t>
      </w:r>
    </w:p>
    <w:p w:rsidR="00A02B30" w:rsidRDefault="00B05A60">
      <w:pPr>
        <w:pStyle w:val="BodyText"/>
        <w:tabs>
          <w:tab w:val="left" w:pos="2047"/>
          <w:tab w:val="left" w:pos="4088"/>
        </w:tabs>
        <w:spacing w:before="31"/>
        <w:ind w:left="769"/>
      </w:pPr>
      <w:r>
        <w:t>317</w:t>
      </w:r>
      <w:r>
        <w:tab/>
        <w:t>7370297.52</w:t>
      </w:r>
      <w:r>
        <w:tab/>
        <w:t>4932241.01</w:t>
      </w:r>
    </w:p>
    <w:p w:rsidR="00A02B30" w:rsidRDefault="00B05A60">
      <w:pPr>
        <w:pStyle w:val="BodyText"/>
        <w:tabs>
          <w:tab w:val="left" w:pos="2047"/>
          <w:tab w:val="left" w:pos="4088"/>
        </w:tabs>
        <w:spacing w:before="31"/>
        <w:ind w:left="769"/>
      </w:pPr>
      <w:r>
        <w:t>318</w:t>
      </w:r>
      <w:r>
        <w:tab/>
        <w:t>7370316.96</w:t>
      </w:r>
      <w:r>
        <w:tab/>
        <w:t>4932225.67</w:t>
      </w:r>
    </w:p>
    <w:p w:rsidR="00A02B30" w:rsidRDefault="00B05A60">
      <w:pPr>
        <w:pStyle w:val="BodyText"/>
        <w:tabs>
          <w:tab w:val="left" w:pos="2047"/>
          <w:tab w:val="left" w:pos="4088"/>
        </w:tabs>
        <w:spacing w:before="31"/>
        <w:ind w:left="769"/>
      </w:pPr>
      <w:r>
        <w:t>319</w:t>
      </w:r>
      <w:r>
        <w:tab/>
        <w:t>7370340.44</w:t>
      </w:r>
      <w:r>
        <w:tab/>
        <w:t>4932208.90</w:t>
      </w:r>
    </w:p>
    <w:p w:rsidR="00A02B30" w:rsidRDefault="00B05A60">
      <w:pPr>
        <w:pStyle w:val="BodyText"/>
        <w:tabs>
          <w:tab w:val="left" w:pos="2047"/>
          <w:tab w:val="left" w:pos="4088"/>
        </w:tabs>
        <w:spacing w:before="31"/>
        <w:ind w:left="769"/>
      </w:pPr>
      <w:r>
        <w:t>320</w:t>
      </w:r>
      <w:r>
        <w:tab/>
        <w:t>7370361.74</w:t>
      </w:r>
      <w:r>
        <w:tab/>
        <w:t>4932193.27</w:t>
      </w:r>
    </w:p>
    <w:p w:rsidR="00A02B30" w:rsidRDefault="00B05A60">
      <w:pPr>
        <w:pStyle w:val="BodyText"/>
        <w:tabs>
          <w:tab w:val="left" w:pos="2047"/>
          <w:tab w:val="left" w:pos="4088"/>
        </w:tabs>
        <w:spacing w:before="31"/>
        <w:ind w:left="769"/>
      </w:pPr>
      <w:r>
        <w:t>321</w:t>
      </w:r>
      <w:r>
        <w:tab/>
        <w:t>7370374.26</w:t>
      </w:r>
      <w:r>
        <w:tab/>
        <w:t>4932183.39</w:t>
      </w:r>
    </w:p>
    <w:p w:rsidR="00A02B30" w:rsidRDefault="00B05A60">
      <w:pPr>
        <w:pStyle w:val="BodyText"/>
        <w:tabs>
          <w:tab w:val="left" w:pos="2047"/>
          <w:tab w:val="left" w:pos="4088"/>
        </w:tabs>
        <w:spacing w:before="31"/>
        <w:ind w:left="769"/>
      </w:pPr>
      <w:r>
        <w:t>322</w:t>
      </w:r>
      <w:r>
        <w:tab/>
        <w:t>7370397.61</w:t>
      </w:r>
      <w:r>
        <w:tab/>
        <w:t>4932161.80</w:t>
      </w:r>
    </w:p>
    <w:p w:rsidR="00A02B30" w:rsidRDefault="00B05A60">
      <w:pPr>
        <w:pStyle w:val="BodyText"/>
        <w:tabs>
          <w:tab w:val="left" w:pos="2047"/>
          <w:tab w:val="left" w:pos="4088"/>
        </w:tabs>
        <w:spacing w:before="32"/>
        <w:ind w:left="769"/>
      </w:pPr>
      <w:r>
        <w:t>323</w:t>
      </w:r>
      <w:r>
        <w:tab/>
        <w:t>7370408.28</w:t>
      </w:r>
      <w:r>
        <w:tab/>
        <w:t>4932149.70</w:t>
      </w:r>
    </w:p>
    <w:p w:rsidR="00A02B30" w:rsidRDefault="00B05A60">
      <w:pPr>
        <w:pStyle w:val="BodyText"/>
        <w:tabs>
          <w:tab w:val="left" w:pos="2047"/>
          <w:tab w:val="left" w:pos="4088"/>
        </w:tabs>
        <w:spacing w:before="31"/>
        <w:ind w:left="769"/>
      </w:pPr>
      <w:r>
        <w:t>324</w:t>
      </w:r>
      <w:r>
        <w:tab/>
        <w:t>7370423.52</w:t>
      </w:r>
      <w:r>
        <w:tab/>
        <w:t>4932129.38</w:t>
      </w:r>
    </w:p>
    <w:p w:rsidR="00A02B30" w:rsidRDefault="00B05A60">
      <w:pPr>
        <w:pStyle w:val="BodyText"/>
        <w:tabs>
          <w:tab w:val="left" w:pos="2047"/>
          <w:tab w:val="left" w:pos="4088"/>
        </w:tabs>
        <w:spacing w:before="31"/>
        <w:ind w:left="769"/>
      </w:pPr>
      <w:r>
        <w:t>325</w:t>
      </w:r>
      <w:r>
        <w:tab/>
      </w:r>
      <w:r>
        <w:t>7370429.61</w:t>
      </w:r>
      <w:r>
        <w:tab/>
        <w:t>4932123.74</w:t>
      </w:r>
    </w:p>
    <w:p w:rsidR="00A02B30" w:rsidRDefault="00B05A60">
      <w:pPr>
        <w:pStyle w:val="BodyText"/>
        <w:tabs>
          <w:tab w:val="left" w:pos="2047"/>
          <w:tab w:val="left" w:pos="4088"/>
        </w:tabs>
        <w:spacing w:before="31"/>
        <w:ind w:left="769"/>
      </w:pPr>
      <w:r>
        <w:t>326</w:t>
      </w:r>
      <w:r>
        <w:tab/>
        <w:t>7370442.67</w:t>
      </w:r>
      <w:r>
        <w:tab/>
        <w:t>4932107.36</w:t>
      </w:r>
    </w:p>
    <w:p w:rsidR="00A02B30" w:rsidRDefault="00B05A60">
      <w:pPr>
        <w:pStyle w:val="BodyText"/>
        <w:tabs>
          <w:tab w:val="left" w:pos="2047"/>
          <w:tab w:val="left" w:pos="4088"/>
        </w:tabs>
        <w:spacing w:before="31"/>
        <w:ind w:left="769"/>
      </w:pPr>
      <w:r>
        <w:t>327</w:t>
      </w:r>
      <w:r>
        <w:tab/>
        <w:t>7370450.62</w:t>
      </w:r>
      <w:r>
        <w:tab/>
        <w:t>4932096.18</w:t>
      </w:r>
    </w:p>
    <w:p w:rsidR="00A02B30" w:rsidRDefault="00B05A60">
      <w:pPr>
        <w:pStyle w:val="BodyText"/>
        <w:tabs>
          <w:tab w:val="left" w:pos="2047"/>
          <w:tab w:val="left" w:pos="4088"/>
        </w:tabs>
        <w:spacing w:before="31"/>
        <w:ind w:left="769"/>
      </w:pPr>
      <w:r>
        <w:t>328</w:t>
      </w:r>
      <w:r>
        <w:tab/>
        <w:t>7370531.26</w:t>
      </w:r>
      <w:r>
        <w:tab/>
        <w:t>4932030.25</w:t>
      </w:r>
    </w:p>
    <w:p w:rsidR="00A02B30" w:rsidRDefault="00B05A60">
      <w:pPr>
        <w:pStyle w:val="BodyText"/>
        <w:tabs>
          <w:tab w:val="left" w:pos="2047"/>
          <w:tab w:val="left" w:pos="4088"/>
        </w:tabs>
        <w:spacing w:before="32"/>
        <w:ind w:left="769"/>
      </w:pPr>
      <w:r>
        <w:t>329</w:t>
      </w:r>
      <w:r>
        <w:tab/>
        <w:t>7370540.29</w:t>
      </w:r>
      <w:r>
        <w:tab/>
        <w:t>4932023.73</w:t>
      </w:r>
    </w:p>
    <w:p w:rsidR="00A02B30" w:rsidRDefault="00B05A60">
      <w:pPr>
        <w:pStyle w:val="BodyText"/>
        <w:tabs>
          <w:tab w:val="left" w:pos="2047"/>
          <w:tab w:val="left" w:pos="4088"/>
        </w:tabs>
        <w:spacing w:before="31"/>
        <w:ind w:left="769"/>
      </w:pPr>
      <w:r>
        <w:t>330</w:t>
      </w:r>
      <w:r>
        <w:tab/>
        <w:t>7370552.35</w:t>
      </w:r>
      <w:r>
        <w:tab/>
        <w:t>4932009.34</w:t>
      </w:r>
    </w:p>
    <w:p w:rsidR="00A02B30" w:rsidRDefault="00B05A60">
      <w:pPr>
        <w:pStyle w:val="BodyText"/>
        <w:tabs>
          <w:tab w:val="left" w:pos="2047"/>
          <w:tab w:val="left" w:pos="4088"/>
        </w:tabs>
        <w:spacing w:before="31"/>
        <w:ind w:left="769"/>
      </w:pPr>
      <w:r>
        <w:t>331</w:t>
      </w:r>
      <w:r>
        <w:tab/>
        <w:t>7370560.34</w:t>
      </w:r>
      <w:r>
        <w:tab/>
        <w:t>4931998.81</w:t>
      </w:r>
    </w:p>
    <w:p w:rsidR="00A02B30" w:rsidRDefault="00B05A60">
      <w:pPr>
        <w:pStyle w:val="BodyText"/>
        <w:tabs>
          <w:tab w:val="left" w:pos="2047"/>
          <w:tab w:val="left" w:pos="4088"/>
        </w:tabs>
        <w:spacing w:before="31"/>
        <w:ind w:left="769"/>
      </w:pPr>
      <w:r>
        <w:t>332</w:t>
      </w:r>
      <w:r>
        <w:tab/>
        <w:t>7370564.99</w:t>
      </w:r>
      <w:r>
        <w:tab/>
        <w:t>4931990.66</w:t>
      </w:r>
    </w:p>
    <w:p w:rsidR="00A02B30" w:rsidRDefault="00B05A60">
      <w:pPr>
        <w:pStyle w:val="BodyText"/>
        <w:tabs>
          <w:tab w:val="left" w:pos="2047"/>
          <w:tab w:val="left" w:pos="4088"/>
        </w:tabs>
        <w:spacing w:before="31"/>
        <w:ind w:left="769"/>
      </w:pPr>
      <w:r>
        <w:t>333</w:t>
      </w:r>
      <w:r>
        <w:tab/>
        <w:t>7370569.94</w:t>
      </w:r>
      <w:r>
        <w:tab/>
        <w:t>4931979.49</w:t>
      </w:r>
    </w:p>
    <w:p w:rsidR="00A02B30" w:rsidRDefault="00B05A60">
      <w:pPr>
        <w:pStyle w:val="BodyText"/>
        <w:tabs>
          <w:tab w:val="left" w:pos="2047"/>
          <w:tab w:val="left" w:pos="4088"/>
        </w:tabs>
        <w:spacing w:before="31"/>
        <w:ind w:left="769"/>
      </w:pPr>
      <w:r>
        <w:t>334</w:t>
      </w:r>
      <w:r>
        <w:tab/>
        <w:t>7370574.12</w:t>
      </w:r>
      <w:r>
        <w:tab/>
        <w:t>4931935.48</w:t>
      </w:r>
    </w:p>
    <w:p w:rsidR="00A02B30" w:rsidRDefault="00B05A60">
      <w:pPr>
        <w:pStyle w:val="BodyText"/>
        <w:tabs>
          <w:tab w:val="left" w:pos="2047"/>
          <w:tab w:val="left" w:pos="4088"/>
        </w:tabs>
        <w:spacing w:before="32"/>
        <w:ind w:left="769"/>
      </w:pPr>
      <w:r>
        <w:t>335</w:t>
      </w:r>
      <w:r>
        <w:tab/>
        <w:t>7370576.05</w:t>
      </w:r>
      <w:r>
        <w:tab/>
        <w:t>4931929.06</w:t>
      </w:r>
    </w:p>
    <w:p w:rsidR="00A02B30" w:rsidRDefault="00B05A60">
      <w:pPr>
        <w:pStyle w:val="BodyText"/>
        <w:tabs>
          <w:tab w:val="left" w:pos="2047"/>
          <w:tab w:val="left" w:pos="4091"/>
        </w:tabs>
        <w:spacing w:before="31"/>
        <w:ind w:left="769"/>
      </w:pPr>
      <w:r>
        <w:t>336</w:t>
      </w:r>
      <w:r>
        <w:tab/>
        <w:t>7370580.10</w:t>
      </w:r>
      <w:r>
        <w:tab/>
        <w:t>4931922.11</w:t>
      </w:r>
    </w:p>
    <w:p w:rsidR="00A02B30" w:rsidRDefault="00B05A60">
      <w:pPr>
        <w:pStyle w:val="BodyText"/>
        <w:tabs>
          <w:tab w:val="left" w:pos="2046"/>
          <w:tab w:val="left" w:pos="4087"/>
        </w:tabs>
        <w:spacing w:before="31"/>
        <w:ind w:left="769"/>
      </w:pPr>
      <w:r>
        <w:t>337</w:t>
      </w:r>
      <w:r>
        <w:tab/>
        <w:t>7370593.93</w:t>
      </w:r>
      <w:r>
        <w:tab/>
        <w:t>4931906.25</w:t>
      </w:r>
    </w:p>
    <w:p w:rsidR="00A02B30" w:rsidRDefault="00B05A60">
      <w:pPr>
        <w:pStyle w:val="BodyText"/>
        <w:tabs>
          <w:tab w:val="left" w:pos="2046"/>
          <w:tab w:val="left" w:pos="4087"/>
        </w:tabs>
        <w:spacing w:before="31"/>
        <w:ind w:left="769"/>
      </w:pPr>
      <w:r>
        <w:t>338</w:t>
      </w:r>
      <w:r>
        <w:tab/>
        <w:t>7370669.01</w:t>
      </w:r>
      <w:r>
        <w:tab/>
        <w:t>4931852.31</w:t>
      </w:r>
    </w:p>
    <w:p w:rsidR="00A02B30" w:rsidRDefault="00B05A60">
      <w:pPr>
        <w:pStyle w:val="BodyText"/>
        <w:tabs>
          <w:tab w:val="left" w:pos="2046"/>
          <w:tab w:val="left" w:pos="4087"/>
        </w:tabs>
        <w:spacing w:before="31"/>
        <w:ind w:left="769"/>
      </w:pPr>
      <w:r>
        <w:t>339</w:t>
      </w:r>
      <w:r>
        <w:tab/>
        <w:t>7370680.49</w:t>
      </w:r>
      <w:r>
        <w:tab/>
        <w:t>4931841.59</w:t>
      </w:r>
    </w:p>
    <w:p w:rsidR="00A02B30" w:rsidRDefault="00B05A60">
      <w:pPr>
        <w:pStyle w:val="BodyText"/>
        <w:tabs>
          <w:tab w:val="left" w:pos="2046"/>
          <w:tab w:val="left" w:pos="4087"/>
        </w:tabs>
        <w:spacing w:before="31"/>
        <w:ind w:left="769"/>
      </w:pPr>
      <w:r>
        <w:t>340</w:t>
      </w:r>
      <w:r>
        <w:tab/>
        <w:t>7370689.13</w:t>
      </w:r>
      <w:r>
        <w:tab/>
        <w:t>4931836.52</w:t>
      </w:r>
    </w:p>
    <w:p w:rsidR="00A02B30" w:rsidRDefault="00B05A60">
      <w:pPr>
        <w:pStyle w:val="BodyText"/>
        <w:tabs>
          <w:tab w:val="left" w:pos="2046"/>
          <w:tab w:val="left" w:pos="4087"/>
        </w:tabs>
        <w:spacing w:before="31"/>
        <w:ind w:left="769"/>
      </w:pPr>
      <w:r>
        <w:t>341</w:t>
      </w:r>
      <w:r>
        <w:tab/>
        <w:t>7370709.00</w:t>
      </w:r>
      <w:r>
        <w:tab/>
        <w:t>4931834.24</w:t>
      </w:r>
    </w:p>
    <w:p w:rsidR="00A02B30" w:rsidRDefault="00B05A60">
      <w:pPr>
        <w:pStyle w:val="BodyText"/>
        <w:tabs>
          <w:tab w:val="left" w:pos="2046"/>
          <w:tab w:val="left" w:pos="4087"/>
        </w:tabs>
        <w:spacing w:before="32"/>
        <w:ind w:left="769"/>
      </w:pPr>
      <w:r>
        <w:t>342</w:t>
      </w:r>
      <w:r>
        <w:tab/>
        <w:t>7370760.43</w:t>
      </w:r>
      <w:r>
        <w:tab/>
        <w:t>4931806.58</w:t>
      </w:r>
    </w:p>
    <w:p w:rsidR="00A02B30" w:rsidRDefault="00B05A60">
      <w:pPr>
        <w:pStyle w:val="BodyText"/>
        <w:tabs>
          <w:tab w:val="left" w:pos="2046"/>
          <w:tab w:val="left" w:pos="4087"/>
        </w:tabs>
        <w:spacing w:before="31"/>
        <w:ind w:left="769"/>
      </w:pPr>
      <w:r>
        <w:t>343</w:t>
      </w:r>
      <w:r>
        <w:tab/>
        <w:t>7370765.50</w:t>
      </w:r>
      <w:r>
        <w:tab/>
        <w:t>4931801.85</w:t>
      </w:r>
    </w:p>
    <w:p w:rsidR="00A02B30" w:rsidRDefault="00B05A60">
      <w:pPr>
        <w:pStyle w:val="BodyText"/>
        <w:tabs>
          <w:tab w:val="left" w:pos="2046"/>
          <w:tab w:val="left" w:pos="4087"/>
        </w:tabs>
        <w:spacing w:before="31"/>
        <w:ind w:left="769"/>
      </w:pPr>
      <w:r>
        <w:t>344</w:t>
      </w:r>
      <w:r>
        <w:tab/>
        <w:t>7370820.93</w:t>
      </w:r>
      <w:r>
        <w:tab/>
      </w:r>
      <w:r>
        <w:t>4931774.42</w:t>
      </w:r>
    </w:p>
    <w:p w:rsidR="00A02B30" w:rsidRDefault="00B05A60">
      <w:pPr>
        <w:pStyle w:val="BodyText"/>
        <w:tabs>
          <w:tab w:val="left" w:pos="2046"/>
          <w:tab w:val="left" w:pos="4087"/>
        </w:tabs>
        <w:spacing w:before="31"/>
        <w:ind w:left="769"/>
      </w:pPr>
      <w:r>
        <w:t>345</w:t>
      </w:r>
      <w:r>
        <w:tab/>
        <w:t>7370846.94</w:t>
      </w:r>
      <w:r>
        <w:tab/>
        <w:t>4931761.32</w:t>
      </w:r>
    </w:p>
    <w:p w:rsidR="00A02B30" w:rsidRDefault="00A02B30">
      <w:pPr>
        <w:sectPr w:rsidR="00A02B30">
          <w:pgSz w:w="12480" w:h="15650"/>
          <w:pgMar w:top="120" w:right="740" w:bottom="280" w:left="740" w:header="720" w:footer="720" w:gutter="0"/>
          <w:cols w:num="2" w:space="720" w:equalWidth="0">
            <w:col w:w="4983" w:space="402"/>
            <w:col w:w="5615"/>
          </w:cols>
        </w:sectPr>
      </w:pPr>
    </w:p>
    <w:tbl>
      <w:tblPr>
        <w:tblW w:w="0" w:type="auto"/>
        <w:tblInd w:w="367" w:type="dxa"/>
        <w:tblLayout w:type="fixed"/>
        <w:tblCellMar>
          <w:left w:w="0" w:type="dxa"/>
          <w:right w:w="0" w:type="dxa"/>
        </w:tblCellMar>
        <w:tblLook w:val="01E0" w:firstRow="1" w:lastRow="1" w:firstColumn="1" w:lastColumn="1" w:noHBand="0" w:noVBand="0"/>
      </w:tblPr>
      <w:tblGrid>
        <w:gridCol w:w="926"/>
        <w:gridCol w:w="1918"/>
        <w:gridCol w:w="2143"/>
        <w:gridCol w:w="1282"/>
        <w:gridCol w:w="1918"/>
        <w:gridCol w:w="1745"/>
      </w:tblGrid>
      <w:tr w:rsidR="00A02B30">
        <w:trPr>
          <w:trHeight w:val="238"/>
        </w:trPr>
        <w:tc>
          <w:tcPr>
            <w:tcW w:w="926" w:type="dxa"/>
          </w:tcPr>
          <w:p w:rsidR="00A02B30" w:rsidRDefault="00B05A60">
            <w:pPr>
              <w:pStyle w:val="TableParagraph"/>
              <w:spacing w:before="4"/>
              <w:ind w:left="50"/>
              <w:rPr>
                <w:sz w:val="18"/>
              </w:rPr>
            </w:pPr>
            <w:r>
              <w:rPr>
                <w:sz w:val="18"/>
              </w:rPr>
              <w:lastRenderedPageBreak/>
              <w:t>БРОЈ</w:t>
            </w:r>
          </w:p>
        </w:tc>
        <w:tc>
          <w:tcPr>
            <w:tcW w:w="1918" w:type="dxa"/>
          </w:tcPr>
          <w:p w:rsidR="00A02B30" w:rsidRDefault="00B05A60">
            <w:pPr>
              <w:pStyle w:val="TableParagraph"/>
              <w:spacing w:before="4"/>
              <w:ind w:right="121"/>
              <w:jc w:val="center"/>
              <w:rPr>
                <w:sz w:val="18"/>
              </w:rPr>
            </w:pPr>
            <w:r>
              <w:rPr>
                <w:sz w:val="18"/>
              </w:rPr>
              <w:t>X</w:t>
            </w:r>
          </w:p>
        </w:tc>
        <w:tc>
          <w:tcPr>
            <w:tcW w:w="2143" w:type="dxa"/>
          </w:tcPr>
          <w:p w:rsidR="00A02B30" w:rsidRDefault="00B05A60">
            <w:pPr>
              <w:pStyle w:val="TableParagraph"/>
              <w:spacing w:before="4"/>
              <w:ind w:right="55"/>
              <w:jc w:val="center"/>
              <w:rPr>
                <w:sz w:val="18"/>
              </w:rPr>
            </w:pPr>
            <w:r>
              <w:rPr>
                <w:sz w:val="18"/>
              </w:rPr>
              <w:t>Y</w:t>
            </w:r>
          </w:p>
        </w:tc>
        <w:tc>
          <w:tcPr>
            <w:tcW w:w="1282" w:type="dxa"/>
          </w:tcPr>
          <w:p w:rsidR="00A02B30" w:rsidRDefault="00B05A60">
            <w:pPr>
              <w:pStyle w:val="TableParagraph"/>
              <w:spacing w:before="1"/>
              <w:ind w:left="402" w:right="435"/>
              <w:jc w:val="center"/>
              <w:rPr>
                <w:sz w:val="18"/>
              </w:rPr>
            </w:pPr>
            <w:r>
              <w:rPr>
                <w:sz w:val="18"/>
              </w:rPr>
              <w:t>БРОЈ</w:t>
            </w:r>
          </w:p>
        </w:tc>
        <w:tc>
          <w:tcPr>
            <w:tcW w:w="1918" w:type="dxa"/>
          </w:tcPr>
          <w:p w:rsidR="00A02B30" w:rsidRDefault="00B05A60">
            <w:pPr>
              <w:pStyle w:val="TableParagraph"/>
              <w:spacing w:before="1"/>
              <w:ind w:right="149"/>
              <w:jc w:val="center"/>
              <w:rPr>
                <w:sz w:val="18"/>
              </w:rPr>
            </w:pPr>
            <w:r>
              <w:rPr>
                <w:sz w:val="18"/>
              </w:rPr>
              <w:t>X</w:t>
            </w:r>
          </w:p>
        </w:tc>
        <w:tc>
          <w:tcPr>
            <w:tcW w:w="1745" w:type="dxa"/>
          </w:tcPr>
          <w:p w:rsidR="00A02B30" w:rsidRDefault="00B05A60">
            <w:pPr>
              <w:pStyle w:val="TableParagraph"/>
              <w:spacing w:before="1"/>
              <w:ind w:left="369"/>
              <w:jc w:val="center"/>
              <w:rPr>
                <w:sz w:val="18"/>
              </w:rPr>
            </w:pPr>
            <w:r>
              <w:rPr>
                <w:sz w:val="18"/>
              </w:rPr>
              <w:t>Y</w:t>
            </w:r>
          </w:p>
        </w:tc>
      </w:tr>
      <w:tr w:rsidR="00A02B30">
        <w:trPr>
          <w:trHeight w:val="238"/>
        </w:trPr>
        <w:tc>
          <w:tcPr>
            <w:tcW w:w="926" w:type="dxa"/>
          </w:tcPr>
          <w:p w:rsidR="00A02B30" w:rsidRDefault="00B05A60">
            <w:pPr>
              <w:pStyle w:val="TableParagraph"/>
              <w:spacing w:before="4"/>
              <w:ind w:left="117"/>
              <w:rPr>
                <w:sz w:val="18"/>
              </w:rPr>
            </w:pPr>
            <w:r>
              <w:rPr>
                <w:sz w:val="18"/>
              </w:rPr>
              <w:t>346</w:t>
            </w:r>
          </w:p>
        </w:tc>
        <w:tc>
          <w:tcPr>
            <w:tcW w:w="1918" w:type="dxa"/>
          </w:tcPr>
          <w:p w:rsidR="00A02B30" w:rsidRDefault="00B05A60">
            <w:pPr>
              <w:pStyle w:val="TableParagraph"/>
              <w:spacing w:before="4"/>
              <w:ind w:left="437" w:right="558"/>
              <w:jc w:val="center"/>
              <w:rPr>
                <w:sz w:val="18"/>
              </w:rPr>
            </w:pPr>
            <w:r>
              <w:rPr>
                <w:sz w:val="18"/>
              </w:rPr>
              <w:t>7370861.38</w:t>
            </w:r>
          </w:p>
        </w:tc>
        <w:tc>
          <w:tcPr>
            <w:tcW w:w="2143" w:type="dxa"/>
          </w:tcPr>
          <w:p w:rsidR="00A02B30" w:rsidRDefault="00B05A60">
            <w:pPr>
              <w:pStyle w:val="TableParagraph"/>
              <w:spacing w:before="4"/>
              <w:ind w:left="574" w:right="674"/>
              <w:jc w:val="center"/>
              <w:rPr>
                <w:sz w:val="18"/>
              </w:rPr>
            </w:pPr>
            <w:r>
              <w:rPr>
                <w:sz w:val="18"/>
              </w:rPr>
              <w:t>4931760.46</w:t>
            </w:r>
          </w:p>
        </w:tc>
        <w:tc>
          <w:tcPr>
            <w:tcW w:w="1282" w:type="dxa"/>
          </w:tcPr>
          <w:p w:rsidR="00A02B30" w:rsidRDefault="00B05A60">
            <w:pPr>
              <w:pStyle w:val="TableParagraph"/>
              <w:spacing w:before="1"/>
              <w:ind w:left="402" w:right="435"/>
              <w:jc w:val="center"/>
              <w:rPr>
                <w:sz w:val="18"/>
              </w:rPr>
            </w:pPr>
            <w:r>
              <w:rPr>
                <w:sz w:val="18"/>
              </w:rPr>
              <w:t>278</w:t>
            </w:r>
          </w:p>
        </w:tc>
        <w:tc>
          <w:tcPr>
            <w:tcW w:w="1918" w:type="dxa"/>
          </w:tcPr>
          <w:p w:rsidR="00A02B30" w:rsidRDefault="00B05A60">
            <w:pPr>
              <w:pStyle w:val="TableParagraph"/>
              <w:spacing w:before="1"/>
              <w:ind w:left="415" w:right="564"/>
              <w:jc w:val="center"/>
              <w:rPr>
                <w:sz w:val="18"/>
              </w:rPr>
            </w:pPr>
            <w:r>
              <w:rPr>
                <w:sz w:val="18"/>
              </w:rPr>
              <w:t>7369629.91</w:t>
            </w:r>
          </w:p>
        </w:tc>
        <w:tc>
          <w:tcPr>
            <w:tcW w:w="1745" w:type="dxa"/>
          </w:tcPr>
          <w:p w:rsidR="00A02B30" w:rsidRDefault="00B05A60">
            <w:pPr>
              <w:pStyle w:val="TableParagraph"/>
              <w:spacing w:before="1"/>
              <w:ind w:left="587" w:right="263"/>
              <w:jc w:val="center"/>
              <w:rPr>
                <w:sz w:val="18"/>
              </w:rPr>
            </w:pPr>
            <w:r>
              <w:rPr>
                <w:sz w:val="18"/>
              </w:rPr>
              <w:t>4933032.25</w:t>
            </w:r>
          </w:p>
        </w:tc>
      </w:tr>
      <w:tr w:rsidR="00A02B30">
        <w:trPr>
          <w:trHeight w:val="238"/>
        </w:trPr>
        <w:tc>
          <w:tcPr>
            <w:tcW w:w="926" w:type="dxa"/>
          </w:tcPr>
          <w:p w:rsidR="00A02B30" w:rsidRDefault="00B05A60">
            <w:pPr>
              <w:pStyle w:val="TableParagraph"/>
              <w:spacing w:before="4"/>
              <w:ind w:left="117"/>
              <w:rPr>
                <w:sz w:val="18"/>
              </w:rPr>
            </w:pPr>
            <w:r>
              <w:rPr>
                <w:sz w:val="18"/>
              </w:rPr>
              <w:t>347</w:t>
            </w:r>
          </w:p>
        </w:tc>
        <w:tc>
          <w:tcPr>
            <w:tcW w:w="1918" w:type="dxa"/>
          </w:tcPr>
          <w:p w:rsidR="00A02B30" w:rsidRDefault="00B05A60">
            <w:pPr>
              <w:pStyle w:val="TableParagraph"/>
              <w:spacing w:before="4"/>
              <w:ind w:left="437" w:right="558"/>
              <w:jc w:val="center"/>
              <w:rPr>
                <w:sz w:val="18"/>
              </w:rPr>
            </w:pPr>
            <w:r>
              <w:rPr>
                <w:sz w:val="18"/>
              </w:rPr>
              <w:t>7370882.58</w:t>
            </w:r>
          </w:p>
        </w:tc>
        <w:tc>
          <w:tcPr>
            <w:tcW w:w="2143" w:type="dxa"/>
          </w:tcPr>
          <w:p w:rsidR="00A02B30" w:rsidRDefault="00B05A60">
            <w:pPr>
              <w:pStyle w:val="TableParagraph"/>
              <w:spacing w:before="4"/>
              <w:ind w:left="574" w:right="674"/>
              <w:jc w:val="center"/>
              <w:rPr>
                <w:sz w:val="18"/>
              </w:rPr>
            </w:pPr>
            <w:r>
              <w:rPr>
                <w:sz w:val="18"/>
              </w:rPr>
              <w:t>4931762.57</w:t>
            </w:r>
          </w:p>
        </w:tc>
        <w:tc>
          <w:tcPr>
            <w:tcW w:w="1282" w:type="dxa"/>
          </w:tcPr>
          <w:p w:rsidR="00A02B30" w:rsidRDefault="00B05A60">
            <w:pPr>
              <w:pStyle w:val="TableParagraph"/>
              <w:spacing w:before="1"/>
              <w:ind w:left="402" w:right="435"/>
              <w:jc w:val="center"/>
              <w:rPr>
                <w:sz w:val="18"/>
              </w:rPr>
            </w:pPr>
            <w:r>
              <w:rPr>
                <w:sz w:val="18"/>
              </w:rPr>
              <w:t>279</w:t>
            </w:r>
          </w:p>
        </w:tc>
        <w:tc>
          <w:tcPr>
            <w:tcW w:w="1918" w:type="dxa"/>
          </w:tcPr>
          <w:p w:rsidR="00A02B30" w:rsidRDefault="00B05A60">
            <w:pPr>
              <w:pStyle w:val="TableParagraph"/>
              <w:spacing w:before="1"/>
              <w:ind w:left="415" w:right="564"/>
              <w:jc w:val="center"/>
              <w:rPr>
                <w:sz w:val="18"/>
              </w:rPr>
            </w:pPr>
            <w:r>
              <w:rPr>
                <w:sz w:val="18"/>
              </w:rPr>
              <w:t>7369642.64</w:t>
            </w:r>
          </w:p>
        </w:tc>
        <w:tc>
          <w:tcPr>
            <w:tcW w:w="1745" w:type="dxa"/>
          </w:tcPr>
          <w:p w:rsidR="00A02B30" w:rsidRDefault="00B05A60">
            <w:pPr>
              <w:pStyle w:val="TableParagraph"/>
              <w:spacing w:before="1"/>
              <w:ind w:left="587" w:right="263"/>
              <w:jc w:val="center"/>
              <w:rPr>
                <w:sz w:val="18"/>
              </w:rPr>
            </w:pPr>
            <w:r>
              <w:rPr>
                <w:sz w:val="18"/>
              </w:rPr>
              <w:t>4933009.03</w:t>
            </w:r>
          </w:p>
        </w:tc>
      </w:tr>
      <w:tr w:rsidR="00A02B30">
        <w:trPr>
          <w:trHeight w:val="238"/>
        </w:trPr>
        <w:tc>
          <w:tcPr>
            <w:tcW w:w="926" w:type="dxa"/>
          </w:tcPr>
          <w:p w:rsidR="00A02B30" w:rsidRDefault="00B05A60">
            <w:pPr>
              <w:pStyle w:val="TableParagraph"/>
              <w:spacing w:before="4"/>
              <w:ind w:left="117"/>
              <w:rPr>
                <w:sz w:val="18"/>
              </w:rPr>
            </w:pPr>
            <w:r>
              <w:rPr>
                <w:sz w:val="18"/>
              </w:rPr>
              <w:t>348</w:t>
            </w:r>
          </w:p>
        </w:tc>
        <w:tc>
          <w:tcPr>
            <w:tcW w:w="1918" w:type="dxa"/>
          </w:tcPr>
          <w:p w:rsidR="00A02B30" w:rsidRDefault="00B05A60">
            <w:pPr>
              <w:pStyle w:val="TableParagraph"/>
              <w:spacing w:before="4"/>
              <w:ind w:left="437" w:right="558"/>
              <w:jc w:val="center"/>
              <w:rPr>
                <w:sz w:val="18"/>
              </w:rPr>
            </w:pPr>
            <w:r>
              <w:rPr>
                <w:sz w:val="18"/>
              </w:rPr>
              <w:t>7370891.55</w:t>
            </w:r>
          </w:p>
        </w:tc>
        <w:tc>
          <w:tcPr>
            <w:tcW w:w="2143" w:type="dxa"/>
          </w:tcPr>
          <w:p w:rsidR="00A02B30" w:rsidRDefault="00B05A60">
            <w:pPr>
              <w:pStyle w:val="TableParagraph"/>
              <w:spacing w:before="4"/>
              <w:ind w:left="574" w:right="674"/>
              <w:jc w:val="center"/>
              <w:rPr>
                <w:sz w:val="18"/>
              </w:rPr>
            </w:pPr>
            <w:r>
              <w:rPr>
                <w:sz w:val="18"/>
              </w:rPr>
              <w:t>4931767.10</w:t>
            </w:r>
          </w:p>
        </w:tc>
        <w:tc>
          <w:tcPr>
            <w:tcW w:w="1282" w:type="dxa"/>
          </w:tcPr>
          <w:p w:rsidR="00A02B30" w:rsidRDefault="00B05A60">
            <w:pPr>
              <w:pStyle w:val="TableParagraph"/>
              <w:spacing w:before="1"/>
              <w:ind w:left="402" w:right="435"/>
              <w:jc w:val="center"/>
              <w:rPr>
                <w:sz w:val="18"/>
              </w:rPr>
            </w:pPr>
            <w:r>
              <w:rPr>
                <w:sz w:val="18"/>
              </w:rPr>
              <w:t>280</w:t>
            </w:r>
          </w:p>
        </w:tc>
        <w:tc>
          <w:tcPr>
            <w:tcW w:w="1918" w:type="dxa"/>
          </w:tcPr>
          <w:p w:rsidR="00A02B30" w:rsidRDefault="00B05A60">
            <w:pPr>
              <w:pStyle w:val="TableParagraph"/>
              <w:spacing w:before="1"/>
              <w:ind w:left="415" w:right="564"/>
              <w:jc w:val="center"/>
              <w:rPr>
                <w:sz w:val="18"/>
              </w:rPr>
            </w:pPr>
            <w:r>
              <w:rPr>
                <w:sz w:val="18"/>
              </w:rPr>
              <w:t>7369671.62</w:t>
            </w:r>
          </w:p>
        </w:tc>
        <w:tc>
          <w:tcPr>
            <w:tcW w:w="1745" w:type="dxa"/>
          </w:tcPr>
          <w:p w:rsidR="00A02B30" w:rsidRDefault="00B05A60">
            <w:pPr>
              <w:pStyle w:val="TableParagraph"/>
              <w:spacing w:before="1"/>
              <w:ind w:left="587" w:right="263"/>
              <w:jc w:val="center"/>
              <w:rPr>
                <w:sz w:val="18"/>
              </w:rPr>
            </w:pPr>
            <w:r>
              <w:rPr>
                <w:sz w:val="18"/>
              </w:rPr>
              <w:t>4932953.13</w:t>
            </w:r>
          </w:p>
        </w:tc>
      </w:tr>
      <w:tr w:rsidR="00A02B30">
        <w:trPr>
          <w:trHeight w:val="238"/>
        </w:trPr>
        <w:tc>
          <w:tcPr>
            <w:tcW w:w="926" w:type="dxa"/>
          </w:tcPr>
          <w:p w:rsidR="00A02B30" w:rsidRDefault="00B05A60">
            <w:pPr>
              <w:pStyle w:val="TableParagraph"/>
              <w:spacing w:before="4"/>
              <w:ind w:left="117"/>
              <w:rPr>
                <w:sz w:val="18"/>
              </w:rPr>
            </w:pPr>
            <w:r>
              <w:rPr>
                <w:sz w:val="18"/>
              </w:rPr>
              <w:t>349</w:t>
            </w:r>
          </w:p>
        </w:tc>
        <w:tc>
          <w:tcPr>
            <w:tcW w:w="1918" w:type="dxa"/>
          </w:tcPr>
          <w:p w:rsidR="00A02B30" w:rsidRDefault="00B05A60">
            <w:pPr>
              <w:pStyle w:val="TableParagraph"/>
              <w:spacing w:before="4"/>
              <w:ind w:left="437" w:right="558"/>
              <w:jc w:val="center"/>
              <w:rPr>
                <w:sz w:val="18"/>
              </w:rPr>
            </w:pPr>
            <w:r>
              <w:rPr>
                <w:sz w:val="18"/>
              </w:rPr>
              <w:t>7370923.38</w:t>
            </w:r>
          </w:p>
        </w:tc>
        <w:tc>
          <w:tcPr>
            <w:tcW w:w="2143" w:type="dxa"/>
          </w:tcPr>
          <w:p w:rsidR="00A02B30" w:rsidRDefault="00B05A60">
            <w:pPr>
              <w:pStyle w:val="TableParagraph"/>
              <w:spacing w:before="4"/>
              <w:ind w:left="574" w:right="674"/>
              <w:jc w:val="center"/>
              <w:rPr>
                <w:sz w:val="18"/>
              </w:rPr>
            </w:pPr>
            <w:r>
              <w:rPr>
                <w:sz w:val="18"/>
              </w:rPr>
              <w:t>4931777.01</w:t>
            </w:r>
          </w:p>
        </w:tc>
        <w:tc>
          <w:tcPr>
            <w:tcW w:w="1282" w:type="dxa"/>
          </w:tcPr>
          <w:p w:rsidR="00A02B30" w:rsidRDefault="00B05A60">
            <w:pPr>
              <w:pStyle w:val="TableParagraph"/>
              <w:spacing w:before="1"/>
              <w:ind w:left="402" w:right="435"/>
              <w:jc w:val="center"/>
              <w:rPr>
                <w:sz w:val="18"/>
              </w:rPr>
            </w:pPr>
            <w:r>
              <w:rPr>
                <w:sz w:val="18"/>
              </w:rPr>
              <w:t>281</w:t>
            </w:r>
          </w:p>
        </w:tc>
        <w:tc>
          <w:tcPr>
            <w:tcW w:w="1918" w:type="dxa"/>
          </w:tcPr>
          <w:p w:rsidR="00A02B30" w:rsidRDefault="00B05A60">
            <w:pPr>
              <w:pStyle w:val="TableParagraph"/>
              <w:spacing w:before="1"/>
              <w:ind w:left="415" w:right="564"/>
              <w:jc w:val="center"/>
              <w:rPr>
                <w:sz w:val="18"/>
              </w:rPr>
            </w:pPr>
            <w:r>
              <w:rPr>
                <w:sz w:val="18"/>
              </w:rPr>
              <w:t>7369676.46</w:t>
            </w:r>
          </w:p>
        </w:tc>
        <w:tc>
          <w:tcPr>
            <w:tcW w:w="1745" w:type="dxa"/>
          </w:tcPr>
          <w:p w:rsidR="00A02B30" w:rsidRDefault="00B05A60">
            <w:pPr>
              <w:pStyle w:val="TableParagraph"/>
              <w:spacing w:before="1"/>
              <w:ind w:left="587" w:right="263"/>
              <w:jc w:val="center"/>
              <w:rPr>
                <w:sz w:val="18"/>
              </w:rPr>
            </w:pPr>
            <w:r>
              <w:rPr>
                <w:sz w:val="18"/>
              </w:rPr>
              <w:t>4932940.71</w:t>
            </w:r>
          </w:p>
        </w:tc>
      </w:tr>
      <w:tr w:rsidR="00A02B30">
        <w:trPr>
          <w:trHeight w:val="238"/>
        </w:trPr>
        <w:tc>
          <w:tcPr>
            <w:tcW w:w="926" w:type="dxa"/>
          </w:tcPr>
          <w:p w:rsidR="00A02B30" w:rsidRDefault="00B05A60">
            <w:pPr>
              <w:pStyle w:val="TableParagraph"/>
              <w:spacing w:before="4"/>
              <w:ind w:left="117"/>
              <w:rPr>
                <w:sz w:val="18"/>
              </w:rPr>
            </w:pPr>
            <w:r>
              <w:rPr>
                <w:sz w:val="18"/>
              </w:rPr>
              <w:t>350</w:t>
            </w:r>
          </w:p>
        </w:tc>
        <w:tc>
          <w:tcPr>
            <w:tcW w:w="1918" w:type="dxa"/>
          </w:tcPr>
          <w:p w:rsidR="00A02B30" w:rsidRDefault="00B05A60">
            <w:pPr>
              <w:pStyle w:val="TableParagraph"/>
              <w:spacing w:before="4"/>
              <w:ind w:left="437" w:right="558"/>
              <w:jc w:val="center"/>
              <w:rPr>
                <w:sz w:val="18"/>
              </w:rPr>
            </w:pPr>
            <w:r>
              <w:rPr>
                <w:sz w:val="18"/>
              </w:rPr>
              <w:t>7370940.76</w:t>
            </w:r>
          </w:p>
        </w:tc>
        <w:tc>
          <w:tcPr>
            <w:tcW w:w="2143" w:type="dxa"/>
          </w:tcPr>
          <w:p w:rsidR="00A02B30" w:rsidRDefault="00B05A60">
            <w:pPr>
              <w:pStyle w:val="TableParagraph"/>
              <w:spacing w:before="4"/>
              <w:ind w:left="574" w:right="674"/>
              <w:jc w:val="center"/>
              <w:rPr>
                <w:sz w:val="18"/>
              </w:rPr>
            </w:pPr>
            <w:r>
              <w:rPr>
                <w:sz w:val="18"/>
              </w:rPr>
              <w:t>4931776.70</w:t>
            </w:r>
          </w:p>
        </w:tc>
        <w:tc>
          <w:tcPr>
            <w:tcW w:w="1282" w:type="dxa"/>
          </w:tcPr>
          <w:p w:rsidR="00A02B30" w:rsidRDefault="00B05A60">
            <w:pPr>
              <w:pStyle w:val="TableParagraph"/>
              <w:spacing w:before="1"/>
              <w:ind w:left="402" w:right="435"/>
              <w:jc w:val="center"/>
              <w:rPr>
                <w:sz w:val="18"/>
              </w:rPr>
            </w:pPr>
            <w:r>
              <w:rPr>
                <w:sz w:val="18"/>
              </w:rPr>
              <w:t>282</w:t>
            </w:r>
          </w:p>
        </w:tc>
        <w:tc>
          <w:tcPr>
            <w:tcW w:w="1918" w:type="dxa"/>
          </w:tcPr>
          <w:p w:rsidR="00A02B30" w:rsidRDefault="00B05A60">
            <w:pPr>
              <w:pStyle w:val="TableParagraph"/>
              <w:spacing w:before="1"/>
              <w:ind w:left="415" w:right="564"/>
              <w:jc w:val="center"/>
              <w:rPr>
                <w:sz w:val="18"/>
              </w:rPr>
            </w:pPr>
            <w:r>
              <w:rPr>
                <w:sz w:val="18"/>
              </w:rPr>
              <w:t>7369698.65</w:t>
            </w:r>
          </w:p>
        </w:tc>
        <w:tc>
          <w:tcPr>
            <w:tcW w:w="1745" w:type="dxa"/>
          </w:tcPr>
          <w:p w:rsidR="00A02B30" w:rsidRDefault="00B05A60">
            <w:pPr>
              <w:pStyle w:val="TableParagraph"/>
              <w:spacing w:before="1"/>
              <w:ind w:left="587" w:right="263"/>
              <w:jc w:val="center"/>
              <w:rPr>
                <w:sz w:val="18"/>
              </w:rPr>
            </w:pPr>
            <w:r>
              <w:rPr>
                <w:sz w:val="18"/>
              </w:rPr>
              <w:t>4932898.14</w:t>
            </w:r>
          </w:p>
        </w:tc>
      </w:tr>
      <w:tr w:rsidR="00A02B30">
        <w:trPr>
          <w:trHeight w:val="238"/>
        </w:trPr>
        <w:tc>
          <w:tcPr>
            <w:tcW w:w="926" w:type="dxa"/>
          </w:tcPr>
          <w:p w:rsidR="00A02B30" w:rsidRDefault="00B05A60">
            <w:pPr>
              <w:pStyle w:val="TableParagraph"/>
              <w:spacing w:before="4"/>
              <w:ind w:left="117"/>
              <w:rPr>
                <w:sz w:val="18"/>
              </w:rPr>
            </w:pPr>
            <w:r>
              <w:rPr>
                <w:sz w:val="18"/>
              </w:rPr>
              <w:t>351</w:t>
            </w:r>
          </w:p>
        </w:tc>
        <w:tc>
          <w:tcPr>
            <w:tcW w:w="1918" w:type="dxa"/>
          </w:tcPr>
          <w:p w:rsidR="00A02B30" w:rsidRDefault="00B05A60">
            <w:pPr>
              <w:pStyle w:val="TableParagraph"/>
              <w:spacing w:before="4"/>
              <w:ind w:left="437" w:right="558"/>
              <w:jc w:val="center"/>
              <w:rPr>
                <w:sz w:val="18"/>
              </w:rPr>
            </w:pPr>
            <w:r>
              <w:rPr>
                <w:sz w:val="18"/>
              </w:rPr>
              <w:t>7370955.20</w:t>
            </w:r>
          </w:p>
        </w:tc>
        <w:tc>
          <w:tcPr>
            <w:tcW w:w="2143" w:type="dxa"/>
          </w:tcPr>
          <w:p w:rsidR="00A02B30" w:rsidRDefault="00B05A60">
            <w:pPr>
              <w:pStyle w:val="TableParagraph"/>
              <w:spacing w:before="4"/>
              <w:ind w:left="574" w:right="674"/>
              <w:jc w:val="center"/>
              <w:rPr>
                <w:sz w:val="18"/>
              </w:rPr>
            </w:pPr>
            <w:r>
              <w:rPr>
                <w:sz w:val="18"/>
              </w:rPr>
              <w:t>4931773.37</w:t>
            </w:r>
          </w:p>
        </w:tc>
        <w:tc>
          <w:tcPr>
            <w:tcW w:w="1282" w:type="dxa"/>
          </w:tcPr>
          <w:p w:rsidR="00A02B30" w:rsidRDefault="00B05A60">
            <w:pPr>
              <w:pStyle w:val="TableParagraph"/>
              <w:spacing w:before="1"/>
              <w:ind w:left="402" w:right="435"/>
              <w:jc w:val="center"/>
              <w:rPr>
                <w:sz w:val="18"/>
              </w:rPr>
            </w:pPr>
            <w:r>
              <w:rPr>
                <w:sz w:val="18"/>
              </w:rPr>
              <w:t>283</w:t>
            </w:r>
          </w:p>
        </w:tc>
        <w:tc>
          <w:tcPr>
            <w:tcW w:w="1918" w:type="dxa"/>
          </w:tcPr>
          <w:p w:rsidR="00A02B30" w:rsidRDefault="00B05A60">
            <w:pPr>
              <w:pStyle w:val="TableParagraph"/>
              <w:spacing w:before="1"/>
              <w:ind w:left="415" w:right="564"/>
              <w:jc w:val="center"/>
              <w:rPr>
                <w:sz w:val="18"/>
              </w:rPr>
            </w:pPr>
            <w:r>
              <w:rPr>
                <w:sz w:val="18"/>
              </w:rPr>
              <w:t>7369712.31</w:t>
            </w:r>
          </w:p>
        </w:tc>
        <w:tc>
          <w:tcPr>
            <w:tcW w:w="1745" w:type="dxa"/>
          </w:tcPr>
          <w:p w:rsidR="00A02B30" w:rsidRDefault="00B05A60">
            <w:pPr>
              <w:pStyle w:val="TableParagraph"/>
              <w:spacing w:before="1"/>
              <w:ind w:left="587" w:right="263"/>
              <w:jc w:val="center"/>
              <w:rPr>
                <w:sz w:val="18"/>
              </w:rPr>
            </w:pPr>
            <w:r>
              <w:rPr>
                <w:sz w:val="18"/>
              </w:rPr>
              <w:t>4932860.10</w:t>
            </w:r>
          </w:p>
        </w:tc>
      </w:tr>
      <w:tr w:rsidR="00A02B30">
        <w:trPr>
          <w:trHeight w:val="238"/>
        </w:trPr>
        <w:tc>
          <w:tcPr>
            <w:tcW w:w="926" w:type="dxa"/>
          </w:tcPr>
          <w:p w:rsidR="00A02B30" w:rsidRDefault="00B05A60">
            <w:pPr>
              <w:pStyle w:val="TableParagraph"/>
              <w:spacing w:before="4"/>
              <w:ind w:left="117"/>
              <w:rPr>
                <w:sz w:val="18"/>
              </w:rPr>
            </w:pPr>
            <w:r>
              <w:rPr>
                <w:sz w:val="18"/>
              </w:rPr>
              <w:t>352</w:t>
            </w:r>
          </w:p>
        </w:tc>
        <w:tc>
          <w:tcPr>
            <w:tcW w:w="1918" w:type="dxa"/>
          </w:tcPr>
          <w:p w:rsidR="00A02B30" w:rsidRDefault="00B05A60">
            <w:pPr>
              <w:pStyle w:val="TableParagraph"/>
              <w:spacing w:before="4"/>
              <w:ind w:left="437" w:right="558"/>
              <w:jc w:val="center"/>
              <w:rPr>
                <w:sz w:val="18"/>
              </w:rPr>
            </w:pPr>
            <w:r>
              <w:rPr>
                <w:sz w:val="18"/>
              </w:rPr>
              <w:t>7371026.34</w:t>
            </w:r>
          </w:p>
        </w:tc>
        <w:tc>
          <w:tcPr>
            <w:tcW w:w="2143" w:type="dxa"/>
          </w:tcPr>
          <w:p w:rsidR="00A02B30" w:rsidRDefault="00B05A60">
            <w:pPr>
              <w:pStyle w:val="TableParagraph"/>
              <w:spacing w:before="4"/>
              <w:ind w:left="574" w:right="674"/>
              <w:jc w:val="center"/>
              <w:rPr>
                <w:sz w:val="18"/>
              </w:rPr>
            </w:pPr>
            <w:r>
              <w:rPr>
                <w:sz w:val="18"/>
              </w:rPr>
              <w:t>4931739.97</w:t>
            </w:r>
          </w:p>
        </w:tc>
        <w:tc>
          <w:tcPr>
            <w:tcW w:w="1282" w:type="dxa"/>
          </w:tcPr>
          <w:p w:rsidR="00A02B30" w:rsidRDefault="00B05A60">
            <w:pPr>
              <w:pStyle w:val="TableParagraph"/>
              <w:spacing w:before="1"/>
              <w:ind w:left="402" w:right="435"/>
              <w:jc w:val="center"/>
              <w:rPr>
                <w:sz w:val="18"/>
              </w:rPr>
            </w:pPr>
            <w:r>
              <w:rPr>
                <w:sz w:val="18"/>
              </w:rPr>
              <w:t>284</w:t>
            </w:r>
          </w:p>
        </w:tc>
        <w:tc>
          <w:tcPr>
            <w:tcW w:w="1918" w:type="dxa"/>
          </w:tcPr>
          <w:p w:rsidR="00A02B30" w:rsidRDefault="00B05A60">
            <w:pPr>
              <w:pStyle w:val="TableParagraph"/>
              <w:spacing w:before="1"/>
              <w:ind w:left="415" w:right="564"/>
              <w:jc w:val="center"/>
              <w:rPr>
                <w:sz w:val="18"/>
              </w:rPr>
            </w:pPr>
            <w:r>
              <w:rPr>
                <w:sz w:val="18"/>
              </w:rPr>
              <w:t>7369714.32</w:t>
            </w:r>
          </w:p>
        </w:tc>
        <w:tc>
          <w:tcPr>
            <w:tcW w:w="1745" w:type="dxa"/>
          </w:tcPr>
          <w:p w:rsidR="00A02B30" w:rsidRDefault="00B05A60">
            <w:pPr>
              <w:pStyle w:val="TableParagraph"/>
              <w:spacing w:before="1"/>
              <w:ind w:left="587" w:right="263"/>
              <w:jc w:val="center"/>
              <w:rPr>
                <w:sz w:val="18"/>
              </w:rPr>
            </w:pPr>
            <w:r>
              <w:rPr>
                <w:sz w:val="18"/>
              </w:rPr>
              <w:t>4932858.27</w:t>
            </w:r>
          </w:p>
        </w:tc>
      </w:tr>
      <w:tr w:rsidR="00A02B30">
        <w:trPr>
          <w:trHeight w:val="238"/>
        </w:trPr>
        <w:tc>
          <w:tcPr>
            <w:tcW w:w="926" w:type="dxa"/>
          </w:tcPr>
          <w:p w:rsidR="00A02B30" w:rsidRDefault="00B05A60">
            <w:pPr>
              <w:pStyle w:val="TableParagraph"/>
              <w:spacing w:before="4"/>
              <w:ind w:left="117"/>
              <w:rPr>
                <w:sz w:val="18"/>
              </w:rPr>
            </w:pPr>
            <w:r>
              <w:rPr>
                <w:sz w:val="18"/>
              </w:rPr>
              <w:t>353</w:t>
            </w:r>
          </w:p>
        </w:tc>
        <w:tc>
          <w:tcPr>
            <w:tcW w:w="1918" w:type="dxa"/>
          </w:tcPr>
          <w:p w:rsidR="00A02B30" w:rsidRDefault="00B05A60">
            <w:pPr>
              <w:pStyle w:val="TableParagraph"/>
              <w:spacing w:before="4"/>
              <w:ind w:left="437" w:right="558"/>
              <w:jc w:val="center"/>
              <w:rPr>
                <w:sz w:val="18"/>
              </w:rPr>
            </w:pPr>
            <w:r>
              <w:rPr>
                <w:sz w:val="18"/>
              </w:rPr>
              <w:t>7371041.47</w:t>
            </w:r>
          </w:p>
        </w:tc>
        <w:tc>
          <w:tcPr>
            <w:tcW w:w="2143" w:type="dxa"/>
          </w:tcPr>
          <w:p w:rsidR="00A02B30" w:rsidRDefault="00B05A60">
            <w:pPr>
              <w:pStyle w:val="TableParagraph"/>
              <w:spacing w:before="4"/>
              <w:ind w:left="574" w:right="674"/>
              <w:jc w:val="center"/>
              <w:rPr>
                <w:sz w:val="18"/>
              </w:rPr>
            </w:pPr>
            <w:r>
              <w:rPr>
                <w:sz w:val="18"/>
              </w:rPr>
              <w:t>4931734.12</w:t>
            </w:r>
          </w:p>
        </w:tc>
        <w:tc>
          <w:tcPr>
            <w:tcW w:w="1282" w:type="dxa"/>
          </w:tcPr>
          <w:p w:rsidR="00A02B30" w:rsidRDefault="00B05A60">
            <w:pPr>
              <w:pStyle w:val="TableParagraph"/>
              <w:spacing w:before="1"/>
              <w:ind w:left="402" w:right="435"/>
              <w:jc w:val="center"/>
              <w:rPr>
                <w:sz w:val="18"/>
              </w:rPr>
            </w:pPr>
            <w:r>
              <w:rPr>
                <w:sz w:val="18"/>
              </w:rPr>
              <w:t>481</w:t>
            </w:r>
          </w:p>
        </w:tc>
        <w:tc>
          <w:tcPr>
            <w:tcW w:w="1918" w:type="dxa"/>
          </w:tcPr>
          <w:p w:rsidR="00A02B30" w:rsidRDefault="00B05A60">
            <w:pPr>
              <w:pStyle w:val="TableParagraph"/>
              <w:spacing w:before="1"/>
              <w:ind w:left="415" w:right="564"/>
              <w:jc w:val="center"/>
              <w:rPr>
                <w:sz w:val="18"/>
              </w:rPr>
            </w:pPr>
            <w:r>
              <w:rPr>
                <w:sz w:val="18"/>
              </w:rPr>
              <w:t>7369707.25</w:t>
            </w:r>
          </w:p>
        </w:tc>
        <w:tc>
          <w:tcPr>
            <w:tcW w:w="1745" w:type="dxa"/>
          </w:tcPr>
          <w:p w:rsidR="00A02B30" w:rsidRDefault="00B05A60">
            <w:pPr>
              <w:pStyle w:val="TableParagraph"/>
              <w:spacing w:before="1"/>
              <w:ind w:left="587" w:right="263"/>
              <w:jc w:val="center"/>
              <w:rPr>
                <w:sz w:val="18"/>
              </w:rPr>
            </w:pPr>
            <w:r>
              <w:rPr>
                <w:sz w:val="18"/>
              </w:rPr>
              <w:t>4932850.54</w:t>
            </w:r>
          </w:p>
        </w:tc>
      </w:tr>
      <w:tr w:rsidR="00A02B30">
        <w:trPr>
          <w:trHeight w:val="238"/>
        </w:trPr>
        <w:tc>
          <w:tcPr>
            <w:tcW w:w="926" w:type="dxa"/>
          </w:tcPr>
          <w:p w:rsidR="00A02B30" w:rsidRDefault="00B05A60">
            <w:pPr>
              <w:pStyle w:val="TableParagraph"/>
              <w:spacing w:before="4"/>
              <w:ind w:left="117"/>
              <w:rPr>
                <w:sz w:val="18"/>
              </w:rPr>
            </w:pPr>
            <w:r>
              <w:rPr>
                <w:sz w:val="18"/>
              </w:rPr>
              <w:t>354</w:t>
            </w:r>
          </w:p>
        </w:tc>
        <w:tc>
          <w:tcPr>
            <w:tcW w:w="1918" w:type="dxa"/>
          </w:tcPr>
          <w:p w:rsidR="00A02B30" w:rsidRDefault="00B05A60">
            <w:pPr>
              <w:pStyle w:val="TableParagraph"/>
              <w:spacing w:before="4"/>
              <w:ind w:left="437" w:right="558"/>
              <w:jc w:val="center"/>
              <w:rPr>
                <w:sz w:val="18"/>
              </w:rPr>
            </w:pPr>
            <w:r>
              <w:rPr>
                <w:sz w:val="18"/>
              </w:rPr>
              <w:t>7371056.96</w:t>
            </w:r>
          </w:p>
        </w:tc>
        <w:tc>
          <w:tcPr>
            <w:tcW w:w="2143" w:type="dxa"/>
          </w:tcPr>
          <w:p w:rsidR="00A02B30" w:rsidRDefault="00B05A60">
            <w:pPr>
              <w:pStyle w:val="TableParagraph"/>
              <w:spacing w:before="4"/>
              <w:ind w:left="574" w:right="674"/>
              <w:jc w:val="center"/>
              <w:rPr>
                <w:sz w:val="18"/>
              </w:rPr>
            </w:pPr>
            <w:r>
              <w:rPr>
                <w:sz w:val="18"/>
              </w:rPr>
              <w:t>4931739.79</w:t>
            </w:r>
          </w:p>
        </w:tc>
        <w:tc>
          <w:tcPr>
            <w:tcW w:w="1282" w:type="dxa"/>
          </w:tcPr>
          <w:p w:rsidR="00A02B30" w:rsidRDefault="00B05A60">
            <w:pPr>
              <w:pStyle w:val="TableParagraph"/>
              <w:spacing w:before="1"/>
              <w:ind w:left="402" w:right="435"/>
              <w:jc w:val="center"/>
              <w:rPr>
                <w:sz w:val="18"/>
              </w:rPr>
            </w:pPr>
            <w:r>
              <w:rPr>
                <w:sz w:val="18"/>
              </w:rPr>
              <w:t>482</w:t>
            </w:r>
          </w:p>
        </w:tc>
        <w:tc>
          <w:tcPr>
            <w:tcW w:w="1918" w:type="dxa"/>
          </w:tcPr>
          <w:p w:rsidR="00A02B30" w:rsidRDefault="00B05A60">
            <w:pPr>
              <w:pStyle w:val="TableParagraph"/>
              <w:spacing w:before="1"/>
              <w:ind w:left="415" w:right="564"/>
              <w:jc w:val="center"/>
              <w:rPr>
                <w:sz w:val="18"/>
              </w:rPr>
            </w:pPr>
            <w:r>
              <w:rPr>
                <w:sz w:val="18"/>
              </w:rPr>
              <w:t>7369639.33</w:t>
            </w:r>
          </w:p>
        </w:tc>
        <w:tc>
          <w:tcPr>
            <w:tcW w:w="1745" w:type="dxa"/>
          </w:tcPr>
          <w:p w:rsidR="00A02B30" w:rsidRDefault="00B05A60">
            <w:pPr>
              <w:pStyle w:val="TableParagraph"/>
              <w:spacing w:before="1"/>
              <w:ind w:left="587" w:right="263"/>
              <w:jc w:val="center"/>
              <w:rPr>
                <w:sz w:val="18"/>
              </w:rPr>
            </w:pPr>
            <w:r>
              <w:rPr>
                <w:sz w:val="18"/>
              </w:rPr>
              <w:t>4932997.44</w:t>
            </w:r>
          </w:p>
        </w:tc>
      </w:tr>
      <w:tr w:rsidR="00A02B30">
        <w:trPr>
          <w:trHeight w:val="238"/>
        </w:trPr>
        <w:tc>
          <w:tcPr>
            <w:tcW w:w="926" w:type="dxa"/>
          </w:tcPr>
          <w:p w:rsidR="00A02B30" w:rsidRDefault="00B05A60">
            <w:pPr>
              <w:pStyle w:val="TableParagraph"/>
              <w:spacing w:before="4"/>
              <w:ind w:left="117"/>
              <w:rPr>
                <w:sz w:val="18"/>
              </w:rPr>
            </w:pPr>
            <w:r>
              <w:rPr>
                <w:sz w:val="18"/>
              </w:rPr>
              <w:t>355</w:t>
            </w:r>
          </w:p>
        </w:tc>
        <w:tc>
          <w:tcPr>
            <w:tcW w:w="1918" w:type="dxa"/>
          </w:tcPr>
          <w:p w:rsidR="00A02B30" w:rsidRDefault="00B05A60">
            <w:pPr>
              <w:pStyle w:val="TableParagraph"/>
              <w:spacing w:before="4"/>
              <w:ind w:left="437" w:right="558"/>
              <w:jc w:val="center"/>
              <w:rPr>
                <w:sz w:val="18"/>
              </w:rPr>
            </w:pPr>
            <w:r>
              <w:rPr>
                <w:sz w:val="18"/>
              </w:rPr>
              <w:t>7371066.99</w:t>
            </w:r>
          </w:p>
        </w:tc>
        <w:tc>
          <w:tcPr>
            <w:tcW w:w="2143" w:type="dxa"/>
          </w:tcPr>
          <w:p w:rsidR="00A02B30" w:rsidRDefault="00B05A60">
            <w:pPr>
              <w:pStyle w:val="TableParagraph"/>
              <w:spacing w:before="4"/>
              <w:ind w:left="574" w:right="674"/>
              <w:jc w:val="center"/>
              <w:rPr>
                <w:sz w:val="18"/>
              </w:rPr>
            </w:pPr>
            <w:r>
              <w:rPr>
                <w:sz w:val="18"/>
              </w:rPr>
              <w:t>4931740.72</w:t>
            </w:r>
          </w:p>
        </w:tc>
        <w:tc>
          <w:tcPr>
            <w:tcW w:w="1282" w:type="dxa"/>
          </w:tcPr>
          <w:p w:rsidR="00A02B30" w:rsidRDefault="00B05A60">
            <w:pPr>
              <w:pStyle w:val="TableParagraph"/>
              <w:spacing w:before="1"/>
              <w:ind w:left="402" w:right="435"/>
              <w:jc w:val="center"/>
              <w:rPr>
                <w:sz w:val="18"/>
              </w:rPr>
            </w:pPr>
            <w:r>
              <w:rPr>
                <w:sz w:val="18"/>
              </w:rPr>
              <w:t>483</w:t>
            </w:r>
          </w:p>
        </w:tc>
        <w:tc>
          <w:tcPr>
            <w:tcW w:w="1918" w:type="dxa"/>
          </w:tcPr>
          <w:p w:rsidR="00A02B30" w:rsidRDefault="00B05A60">
            <w:pPr>
              <w:pStyle w:val="TableParagraph"/>
              <w:spacing w:before="1"/>
              <w:ind w:left="415" w:right="564"/>
              <w:jc w:val="center"/>
              <w:rPr>
                <w:sz w:val="18"/>
              </w:rPr>
            </w:pPr>
            <w:r>
              <w:rPr>
                <w:sz w:val="18"/>
              </w:rPr>
              <w:t>7369632.92</w:t>
            </w:r>
          </w:p>
        </w:tc>
        <w:tc>
          <w:tcPr>
            <w:tcW w:w="1745" w:type="dxa"/>
          </w:tcPr>
          <w:p w:rsidR="00A02B30" w:rsidRDefault="00B05A60">
            <w:pPr>
              <w:pStyle w:val="TableParagraph"/>
              <w:spacing w:before="1"/>
              <w:ind w:left="587" w:right="263"/>
              <w:jc w:val="center"/>
              <w:rPr>
                <w:sz w:val="18"/>
              </w:rPr>
            </w:pPr>
            <w:r>
              <w:rPr>
                <w:sz w:val="18"/>
              </w:rPr>
              <w:t>4933013.48</w:t>
            </w:r>
          </w:p>
        </w:tc>
      </w:tr>
      <w:tr w:rsidR="00A02B30">
        <w:trPr>
          <w:trHeight w:val="238"/>
        </w:trPr>
        <w:tc>
          <w:tcPr>
            <w:tcW w:w="926" w:type="dxa"/>
          </w:tcPr>
          <w:p w:rsidR="00A02B30" w:rsidRDefault="00B05A60">
            <w:pPr>
              <w:pStyle w:val="TableParagraph"/>
              <w:spacing w:before="4"/>
              <w:ind w:left="117"/>
              <w:rPr>
                <w:sz w:val="18"/>
              </w:rPr>
            </w:pPr>
            <w:r>
              <w:rPr>
                <w:sz w:val="18"/>
              </w:rPr>
              <w:t>356</w:t>
            </w:r>
          </w:p>
        </w:tc>
        <w:tc>
          <w:tcPr>
            <w:tcW w:w="1918" w:type="dxa"/>
          </w:tcPr>
          <w:p w:rsidR="00A02B30" w:rsidRDefault="00B05A60">
            <w:pPr>
              <w:pStyle w:val="TableParagraph"/>
              <w:spacing w:before="4"/>
              <w:ind w:left="437" w:right="558"/>
              <w:jc w:val="center"/>
              <w:rPr>
                <w:sz w:val="18"/>
              </w:rPr>
            </w:pPr>
            <w:r>
              <w:rPr>
                <w:sz w:val="18"/>
              </w:rPr>
              <w:t>7371075.91</w:t>
            </w:r>
          </w:p>
        </w:tc>
        <w:tc>
          <w:tcPr>
            <w:tcW w:w="2143" w:type="dxa"/>
          </w:tcPr>
          <w:p w:rsidR="00A02B30" w:rsidRDefault="00B05A60">
            <w:pPr>
              <w:pStyle w:val="TableParagraph"/>
              <w:spacing w:before="4"/>
              <w:ind w:left="574" w:right="674"/>
              <w:jc w:val="center"/>
              <w:rPr>
                <w:sz w:val="18"/>
              </w:rPr>
            </w:pPr>
            <w:r>
              <w:rPr>
                <w:sz w:val="18"/>
              </w:rPr>
              <w:t>4931740.92</w:t>
            </w:r>
          </w:p>
        </w:tc>
        <w:tc>
          <w:tcPr>
            <w:tcW w:w="1282" w:type="dxa"/>
          </w:tcPr>
          <w:p w:rsidR="00A02B30" w:rsidRDefault="00B05A60">
            <w:pPr>
              <w:pStyle w:val="TableParagraph"/>
              <w:spacing w:before="1"/>
              <w:ind w:left="402" w:right="435"/>
              <w:jc w:val="center"/>
              <w:rPr>
                <w:sz w:val="18"/>
              </w:rPr>
            </w:pPr>
            <w:r>
              <w:rPr>
                <w:sz w:val="18"/>
              </w:rPr>
              <w:t>484</w:t>
            </w:r>
          </w:p>
        </w:tc>
        <w:tc>
          <w:tcPr>
            <w:tcW w:w="1918" w:type="dxa"/>
          </w:tcPr>
          <w:p w:rsidR="00A02B30" w:rsidRDefault="00B05A60">
            <w:pPr>
              <w:pStyle w:val="TableParagraph"/>
              <w:spacing w:before="1"/>
              <w:ind w:left="415" w:right="564"/>
              <w:jc w:val="center"/>
              <w:rPr>
                <w:sz w:val="18"/>
              </w:rPr>
            </w:pPr>
            <w:r>
              <w:rPr>
                <w:sz w:val="18"/>
              </w:rPr>
              <w:t>7369626.74</w:t>
            </w:r>
          </w:p>
        </w:tc>
        <w:tc>
          <w:tcPr>
            <w:tcW w:w="1745" w:type="dxa"/>
          </w:tcPr>
          <w:p w:rsidR="00A02B30" w:rsidRDefault="00B05A60">
            <w:pPr>
              <w:pStyle w:val="TableParagraph"/>
              <w:spacing w:before="1"/>
              <w:ind w:left="587" w:right="263"/>
              <w:jc w:val="center"/>
              <w:rPr>
                <w:sz w:val="18"/>
              </w:rPr>
            </w:pPr>
            <w:r>
              <w:rPr>
                <w:sz w:val="18"/>
              </w:rPr>
              <w:t>4933021.38</w:t>
            </w:r>
          </w:p>
        </w:tc>
      </w:tr>
      <w:tr w:rsidR="00A02B30">
        <w:trPr>
          <w:trHeight w:val="238"/>
        </w:trPr>
        <w:tc>
          <w:tcPr>
            <w:tcW w:w="926" w:type="dxa"/>
          </w:tcPr>
          <w:p w:rsidR="00A02B30" w:rsidRDefault="00B05A60">
            <w:pPr>
              <w:pStyle w:val="TableParagraph"/>
              <w:spacing w:before="4"/>
              <w:ind w:left="117"/>
              <w:rPr>
                <w:sz w:val="18"/>
              </w:rPr>
            </w:pPr>
            <w:r>
              <w:rPr>
                <w:sz w:val="18"/>
              </w:rPr>
              <w:t>437</w:t>
            </w:r>
          </w:p>
        </w:tc>
        <w:tc>
          <w:tcPr>
            <w:tcW w:w="1918" w:type="dxa"/>
          </w:tcPr>
          <w:p w:rsidR="00A02B30" w:rsidRDefault="00B05A60">
            <w:pPr>
              <w:pStyle w:val="TableParagraph"/>
              <w:spacing w:before="4"/>
              <w:ind w:left="437" w:right="558"/>
              <w:jc w:val="center"/>
              <w:rPr>
                <w:sz w:val="18"/>
              </w:rPr>
            </w:pPr>
            <w:r>
              <w:rPr>
                <w:sz w:val="18"/>
              </w:rPr>
              <w:t>7370763.76</w:t>
            </w:r>
          </w:p>
        </w:tc>
        <w:tc>
          <w:tcPr>
            <w:tcW w:w="2143" w:type="dxa"/>
          </w:tcPr>
          <w:p w:rsidR="00A02B30" w:rsidRDefault="00B05A60">
            <w:pPr>
              <w:pStyle w:val="TableParagraph"/>
              <w:spacing w:before="4"/>
              <w:ind w:left="574" w:right="674"/>
              <w:jc w:val="center"/>
              <w:rPr>
                <w:sz w:val="18"/>
              </w:rPr>
            </w:pPr>
            <w:r>
              <w:rPr>
                <w:sz w:val="18"/>
              </w:rPr>
              <w:t>4931792.27</w:t>
            </w:r>
          </w:p>
        </w:tc>
        <w:tc>
          <w:tcPr>
            <w:tcW w:w="1282" w:type="dxa"/>
          </w:tcPr>
          <w:p w:rsidR="00A02B30" w:rsidRDefault="00B05A60">
            <w:pPr>
              <w:pStyle w:val="TableParagraph"/>
              <w:spacing w:before="1"/>
              <w:ind w:left="402" w:right="435"/>
              <w:jc w:val="center"/>
              <w:rPr>
                <w:sz w:val="18"/>
              </w:rPr>
            </w:pPr>
            <w:r>
              <w:rPr>
                <w:sz w:val="18"/>
              </w:rPr>
              <w:t>485</w:t>
            </w:r>
          </w:p>
        </w:tc>
        <w:tc>
          <w:tcPr>
            <w:tcW w:w="1918" w:type="dxa"/>
          </w:tcPr>
          <w:p w:rsidR="00A02B30" w:rsidRDefault="00B05A60">
            <w:pPr>
              <w:pStyle w:val="TableParagraph"/>
              <w:spacing w:before="1"/>
              <w:ind w:left="415" w:right="564"/>
              <w:jc w:val="center"/>
              <w:rPr>
                <w:sz w:val="18"/>
              </w:rPr>
            </w:pPr>
            <w:r>
              <w:rPr>
                <w:sz w:val="18"/>
              </w:rPr>
              <w:t>7369623.41</w:t>
            </w:r>
          </w:p>
        </w:tc>
        <w:tc>
          <w:tcPr>
            <w:tcW w:w="1745" w:type="dxa"/>
          </w:tcPr>
          <w:p w:rsidR="00A02B30" w:rsidRDefault="00B05A60">
            <w:pPr>
              <w:pStyle w:val="TableParagraph"/>
              <w:spacing w:before="1"/>
              <w:ind w:left="587" w:right="263"/>
              <w:jc w:val="center"/>
              <w:rPr>
                <w:sz w:val="18"/>
              </w:rPr>
            </w:pPr>
            <w:r>
              <w:rPr>
                <w:sz w:val="18"/>
              </w:rPr>
              <w:t>4933028.04</w:t>
            </w:r>
          </w:p>
        </w:tc>
      </w:tr>
      <w:tr w:rsidR="00A02B30">
        <w:trPr>
          <w:trHeight w:val="239"/>
        </w:trPr>
        <w:tc>
          <w:tcPr>
            <w:tcW w:w="926" w:type="dxa"/>
          </w:tcPr>
          <w:p w:rsidR="00A02B30" w:rsidRDefault="00B05A60">
            <w:pPr>
              <w:pStyle w:val="TableParagraph"/>
              <w:spacing w:before="4"/>
              <w:ind w:left="117"/>
              <w:rPr>
                <w:sz w:val="18"/>
              </w:rPr>
            </w:pPr>
            <w:r>
              <w:rPr>
                <w:sz w:val="18"/>
              </w:rPr>
              <w:t>438</w:t>
            </w:r>
          </w:p>
        </w:tc>
        <w:tc>
          <w:tcPr>
            <w:tcW w:w="1918" w:type="dxa"/>
          </w:tcPr>
          <w:p w:rsidR="00A02B30" w:rsidRDefault="00B05A60">
            <w:pPr>
              <w:pStyle w:val="TableParagraph"/>
              <w:spacing w:before="4"/>
              <w:ind w:left="437" w:right="558"/>
              <w:jc w:val="center"/>
              <w:rPr>
                <w:sz w:val="18"/>
              </w:rPr>
            </w:pPr>
            <w:r>
              <w:rPr>
                <w:sz w:val="18"/>
              </w:rPr>
              <w:t>7370752.28</w:t>
            </w:r>
          </w:p>
        </w:tc>
        <w:tc>
          <w:tcPr>
            <w:tcW w:w="2143" w:type="dxa"/>
          </w:tcPr>
          <w:p w:rsidR="00A02B30" w:rsidRDefault="00B05A60">
            <w:pPr>
              <w:pStyle w:val="TableParagraph"/>
              <w:spacing w:before="4"/>
              <w:ind w:left="574" w:right="674"/>
              <w:jc w:val="center"/>
              <w:rPr>
                <w:sz w:val="18"/>
              </w:rPr>
            </w:pPr>
            <w:r>
              <w:rPr>
                <w:sz w:val="18"/>
              </w:rPr>
              <w:t>4931801.85</w:t>
            </w:r>
          </w:p>
        </w:tc>
        <w:tc>
          <w:tcPr>
            <w:tcW w:w="1282" w:type="dxa"/>
          </w:tcPr>
          <w:p w:rsidR="00A02B30" w:rsidRDefault="00B05A60">
            <w:pPr>
              <w:pStyle w:val="TableParagraph"/>
              <w:spacing w:before="1"/>
              <w:ind w:left="402" w:right="435"/>
              <w:jc w:val="center"/>
              <w:rPr>
                <w:sz w:val="18"/>
              </w:rPr>
            </w:pPr>
            <w:r>
              <w:rPr>
                <w:sz w:val="18"/>
              </w:rPr>
              <w:t>486</w:t>
            </w:r>
          </w:p>
        </w:tc>
        <w:tc>
          <w:tcPr>
            <w:tcW w:w="1918" w:type="dxa"/>
          </w:tcPr>
          <w:p w:rsidR="00A02B30" w:rsidRDefault="00B05A60">
            <w:pPr>
              <w:pStyle w:val="TableParagraph"/>
              <w:spacing w:before="1"/>
              <w:ind w:left="415" w:right="564"/>
              <w:jc w:val="center"/>
              <w:rPr>
                <w:sz w:val="18"/>
              </w:rPr>
            </w:pPr>
            <w:r>
              <w:rPr>
                <w:sz w:val="18"/>
              </w:rPr>
              <w:t>7369619.25</w:t>
            </w:r>
          </w:p>
        </w:tc>
        <w:tc>
          <w:tcPr>
            <w:tcW w:w="1745" w:type="dxa"/>
          </w:tcPr>
          <w:p w:rsidR="00A02B30" w:rsidRDefault="00B05A60">
            <w:pPr>
              <w:pStyle w:val="TableParagraph"/>
              <w:spacing w:before="1"/>
              <w:ind w:left="587" w:right="263"/>
              <w:jc w:val="center"/>
              <w:rPr>
                <w:sz w:val="18"/>
              </w:rPr>
            </w:pPr>
            <w:r>
              <w:rPr>
                <w:sz w:val="18"/>
              </w:rPr>
              <w:t>4933039.51</w:t>
            </w:r>
          </w:p>
        </w:tc>
      </w:tr>
      <w:tr w:rsidR="00A02B30">
        <w:trPr>
          <w:trHeight w:val="238"/>
        </w:trPr>
        <w:tc>
          <w:tcPr>
            <w:tcW w:w="926" w:type="dxa"/>
          </w:tcPr>
          <w:p w:rsidR="00A02B30" w:rsidRDefault="00B05A60">
            <w:pPr>
              <w:pStyle w:val="TableParagraph"/>
              <w:spacing w:before="3"/>
              <w:ind w:left="117"/>
              <w:rPr>
                <w:sz w:val="18"/>
              </w:rPr>
            </w:pPr>
            <w:r>
              <w:rPr>
                <w:sz w:val="18"/>
              </w:rPr>
              <w:t>439</w:t>
            </w:r>
          </w:p>
        </w:tc>
        <w:tc>
          <w:tcPr>
            <w:tcW w:w="1918" w:type="dxa"/>
          </w:tcPr>
          <w:p w:rsidR="00A02B30" w:rsidRDefault="00B05A60">
            <w:pPr>
              <w:pStyle w:val="TableParagraph"/>
              <w:spacing w:before="3"/>
              <w:ind w:left="437" w:right="558"/>
              <w:jc w:val="center"/>
              <w:rPr>
                <w:sz w:val="18"/>
              </w:rPr>
            </w:pPr>
            <w:r>
              <w:rPr>
                <w:sz w:val="18"/>
              </w:rPr>
              <w:t>7370709.80</w:t>
            </w:r>
          </w:p>
        </w:tc>
        <w:tc>
          <w:tcPr>
            <w:tcW w:w="2143" w:type="dxa"/>
          </w:tcPr>
          <w:p w:rsidR="00A02B30" w:rsidRDefault="00B05A60">
            <w:pPr>
              <w:pStyle w:val="TableParagraph"/>
              <w:spacing w:before="3"/>
              <w:ind w:left="574" w:right="674"/>
              <w:jc w:val="center"/>
              <w:rPr>
                <w:sz w:val="18"/>
              </w:rPr>
            </w:pPr>
            <w:r>
              <w:rPr>
                <w:sz w:val="18"/>
              </w:rPr>
              <w:t>4931824.91</w:t>
            </w:r>
          </w:p>
        </w:tc>
        <w:tc>
          <w:tcPr>
            <w:tcW w:w="1282" w:type="dxa"/>
          </w:tcPr>
          <w:p w:rsidR="00A02B30" w:rsidRDefault="00A02B30">
            <w:pPr>
              <w:pStyle w:val="TableParagraph"/>
              <w:spacing w:before="0"/>
              <w:rPr>
                <w:sz w:val="16"/>
              </w:rPr>
            </w:pPr>
          </w:p>
        </w:tc>
        <w:tc>
          <w:tcPr>
            <w:tcW w:w="1918" w:type="dxa"/>
          </w:tcPr>
          <w:p w:rsidR="00A02B30" w:rsidRDefault="00A02B30">
            <w:pPr>
              <w:pStyle w:val="TableParagraph"/>
              <w:spacing w:before="0"/>
              <w:rPr>
                <w:sz w:val="16"/>
              </w:rPr>
            </w:pPr>
          </w:p>
        </w:tc>
        <w:tc>
          <w:tcPr>
            <w:tcW w:w="1745" w:type="dxa"/>
          </w:tcPr>
          <w:p w:rsidR="00A02B30" w:rsidRDefault="00A02B30">
            <w:pPr>
              <w:pStyle w:val="TableParagraph"/>
              <w:spacing w:before="0"/>
              <w:rPr>
                <w:sz w:val="16"/>
              </w:rPr>
            </w:pPr>
          </w:p>
        </w:tc>
      </w:tr>
      <w:tr w:rsidR="00A02B30">
        <w:trPr>
          <w:trHeight w:val="257"/>
        </w:trPr>
        <w:tc>
          <w:tcPr>
            <w:tcW w:w="926" w:type="dxa"/>
          </w:tcPr>
          <w:p w:rsidR="00A02B30" w:rsidRDefault="00B05A60">
            <w:pPr>
              <w:pStyle w:val="TableParagraph"/>
              <w:spacing w:before="3"/>
              <w:ind w:left="117"/>
              <w:rPr>
                <w:sz w:val="18"/>
              </w:rPr>
            </w:pPr>
            <w:r>
              <w:rPr>
                <w:sz w:val="18"/>
              </w:rPr>
              <w:t>440</w:t>
            </w:r>
          </w:p>
        </w:tc>
        <w:tc>
          <w:tcPr>
            <w:tcW w:w="1918" w:type="dxa"/>
          </w:tcPr>
          <w:p w:rsidR="00A02B30" w:rsidRDefault="00B05A60">
            <w:pPr>
              <w:pStyle w:val="TableParagraph"/>
              <w:spacing w:before="3"/>
              <w:ind w:left="437" w:right="558"/>
              <w:jc w:val="center"/>
              <w:rPr>
                <w:sz w:val="18"/>
              </w:rPr>
            </w:pPr>
            <w:r>
              <w:rPr>
                <w:sz w:val="18"/>
              </w:rPr>
              <w:t>7370687.77</w:t>
            </w:r>
          </w:p>
        </w:tc>
        <w:tc>
          <w:tcPr>
            <w:tcW w:w="2143" w:type="dxa"/>
          </w:tcPr>
          <w:p w:rsidR="00A02B30" w:rsidRDefault="00B05A60">
            <w:pPr>
              <w:pStyle w:val="TableParagraph"/>
              <w:spacing w:before="3"/>
              <w:ind w:left="574" w:right="674"/>
              <w:jc w:val="center"/>
              <w:rPr>
                <w:sz w:val="18"/>
              </w:rPr>
            </w:pPr>
            <w:r>
              <w:rPr>
                <w:sz w:val="18"/>
              </w:rPr>
              <w:t>4931828.28</w:t>
            </w:r>
          </w:p>
        </w:tc>
        <w:tc>
          <w:tcPr>
            <w:tcW w:w="1282" w:type="dxa"/>
          </w:tcPr>
          <w:p w:rsidR="00A02B30" w:rsidRDefault="00A02B30">
            <w:pPr>
              <w:pStyle w:val="TableParagraph"/>
              <w:spacing w:before="0"/>
              <w:rPr>
                <w:sz w:val="18"/>
              </w:rPr>
            </w:pPr>
          </w:p>
        </w:tc>
        <w:tc>
          <w:tcPr>
            <w:tcW w:w="1918" w:type="dxa"/>
          </w:tcPr>
          <w:p w:rsidR="00A02B30" w:rsidRDefault="00A02B30">
            <w:pPr>
              <w:pStyle w:val="TableParagraph"/>
              <w:spacing w:before="0"/>
              <w:rPr>
                <w:sz w:val="18"/>
              </w:rPr>
            </w:pPr>
          </w:p>
        </w:tc>
        <w:tc>
          <w:tcPr>
            <w:tcW w:w="1745" w:type="dxa"/>
          </w:tcPr>
          <w:p w:rsidR="00A02B30" w:rsidRDefault="00A02B30">
            <w:pPr>
              <w:pStyle w:val="TableParagraph"/>
              <w:spacing w:before="0"/>
              <w:rPr>
                <w:sz w:val="18"/>
              </w:rPr>
            </w:pPr>
          </w:p>
        </w:tc>
      </w:tr>
      <w:tr w:rsidR="00A02B30">
        <w:trPr>
          <w:trHeight w:val="229"/>
        </w:trPr>
        <w:tc>
          <w:tcPr>
            <w:tcW w:w="926" w:type="dxa"/>
          </w:tcPr>
          <w:p w:rsidR="00A02B30" w:rsidRDefault="00B05A60">
            <w:pPr>
              <w:pStyle w:val="TableParagraph"/>
              <w:spacing w:before="0" w:line="191" w:lineRule="exact"/>
              <w:ind w:left="117"/>
              <w:rPr>
                <w:sz w:val="18"/>
              </w:rPr>
            </w:pPr>
            <w:r>
              <w:rPr>
                <w:sz w:val="18"/>
              </w:rPr>
              <w:t>441</w:t>
            </w:r>
          </w:p>
        </w:tc>
        <w:tc>
          <w:tcPr>
            <w:tcW w:w="1918" w:type="dxa"/>
          </w:tcPr>
          <w:p w:rsidR="00A02B30" w:rsidRDefault="00B05A60">
            <w:pPr>
              <w:pStyle w:val="TableParagraph"/>
              <w:spacing w:before="0" w:line="191" w:lineRule="exact"/>
              <w:ind w:left="437" w:right="558"/>
              <w:jc w:val="center"/>
              <w:rPr>
                <w:sz w:val="18"/>
              </w:rPr>
            </w:pPr>
            <w:r>
              <w:rPr>
                <w:sz w:val="18"/>
              </w:rPr>
              <w:t>7370678.22</w:t>
            </w:r>
          </w:p>
        </w:tc>
        <w:tc>
          <w:tcPr>
            <w:tcW w:w="2143" w:type="dxa"/>
          </w:tcPr>
          <w:p w:rsidR="00A02B30" w:rsidRDefault="00B05A60">
            <w:pPr>
              <w:pStyle w:val="TableParagraph"/>
              <w:spacing w:before="0" w:line="191" w:lineRule="exact"/>
              <w:ind w:left="574" w:right="674"/>
              <w:jc w:val="center"/>
              <w:rPr>
                <w:sz w:val="18"/>
              </w:rPr>
            </w:pPr>
            <w:r>
              <w:rPr>
                <w:sz w:val="18"/>
              </w:rPr>
              <w:t>4931833.95</w:t>
            </w:r>
          </w:p>
        </w:tc>
        <w:tc>
          <w:tcPr>
            <w:tcW w:w="4945" w:type="dxa"/>
            <w:gridSpan w:val="3"/>
          </w:tcPr>
          <w:p w:rsidR="00A02B30" w:rsidRDefault="00B05A60">
            <w:pPr>
              <w:pStyle w:val="TableParagraph"/>
              <w:spacing w:before="13" w:line="196" w:lineRule="exact"/>
              <w:ind w:left="488"/>
              <w:rPr>
                <w:sz w:val="18"/>
              </w:rPr>
            </w:pPr>
            <w:r>
              <w:rPr>
                <w:sz w:val="18"/>
              </w:rPr>
              <w:t>ПАРЦЕЛЕ ЈАВНЕ НАМЕНЕ – ВОДНО ЗЕМЉИШТЕ УЗ</w:t>
            </w:r>
          </w:p>
        </w:tc>
      </w:tr>
      <w:tr w:rsidR="00A02B30">
        <w:trPr>
          <w:trHeight w:val="247"/>
        </w:trPr>
        <w:tc>
          <w:tcPr>
            <w:tcW w:w="926" w:type="dxa"/>
          </w:tcPr>
          <w:p w:rsidR="00A02B30" w:rsidRDefault="00B05A60">
            <w:pPr>
              <w:pStyle w:val="TableParagraph"/>
              <w:spacing w:before="0" w:line="199" w:lineRule="exact"/>
              <w:ind w:left="117"/>
              <w:rPr>
                <w:sz w:val="18"/>
              </w:rPr>
            </w:pPr>
            <w:r>
              <w:rPr>
                <w:sz w:val="18"/>
              </w:rPr>
              <w:t>442</w:t>
            </w:r>
          </w:p>
        </w:tc>
        <w:tc>
          <w:tcPr>
            <w:tcW w:w="1918" w:type="dxa"/>
          </w:tcPr>
          <w:p w:rsidR="00A02B30" w:rsidRDefault="00B05A60">
            <w:pPr>
              <w:pStyle w:val="TableParagraph"/>
              <w:spacing w:before="0" w:line="199" w:lineRule="exact"/>
              <w:ind w:left="437" w:right="558"/>
              <w:jc w:val="center"/>
              <w:rPr>
                <w:sz w:val="18"/>
              </w:rPr>
            </w:pPr>
            <w:r>
              <w:rPr>
                <w:sz w:val="18"/>
              </w:rPr>
              <w:t>7370663.92</w:t>
            </w:r>
          </w:p>
        </w:tc>
        <w:tc>
          <w:tcPr>
            <w:tcW w:w="2143" w:type="dxa"/>
          </w:tcPr>
          <w:p w:rsidR="00A02B30" w:rsidRDefault="00B05A60">
            <w:pPr>
              <w:pStyle w:val="TableParagraph"/>
              <w:spacing w:before="0" w:line="199" w:lineRule="exact"/>
              <w:ind w:left="574" w:right="674"/>
              <w:jc w:val="center"/>
              <w:rPr>
                <w:sz w:val="18"/>
              </w:rPr>
            </w:pPr>
            <w:r>
              <w:rPr>
                <w:sz w:val="18"/>
              </w:rPr>
              <w:t>4931845.83</w:t>
            </w:r>
          </w:p>
        </w:tc>
        <w:tc>
          <w:tcPr>
            <w:tcW w:w="4945" w:type="dxa"/>
            <w:gridSpan w:val="3"/>
          </w:tcPr>
          <w:p w:rsidR="00A02B30" w:rsidRDefault="00B05A60">
            <w:pPr>
              <w:pStyle w:val="TableParagraph"/>
              <w:spacing w:before="0" w:line="191" w:lineRule="exact"/>
              <w:ind w:left="699"/>
              <w:rPr>
                <w:sz w:val="18"/>
              </w:rPr>
            </w:pPr>
            <w:r>
              <w:rPr>
                <w:sz w:val="18"/>
              </w:rPr>
              <w:t>ЖЕЛЕЗНИЧКУ ПРУГУ ВАЉЕВО–ЛОЗНИЦА – В2</w:t>
            </w:r>
          </w:p>
        </w:tc>
      </w:tr>
    </w:tbl>
    <w:p w:rsidR="00A02B30" w:rsidRDefault="00A02B30">
      <w:pPr>
        <w:pStyle w:val="BodyText"/>
        <w:spacing w:before="1"/>
        <w:ind w:left="0"/>
        <w:rPr>
          <w:sz w:val="6"/>
        </w:rPr>
      </w:pPr>
    </w:p>
    <w:p w:rsidR="00A02B30" w:rsidRDefault="00A02B30">
      <w:pPr>
        <w:rPr>
          <w:sz w:val="6"/>
        </w:rPr>
        <w:sectPr w:rsidR="00A02B30">
          <w:pgSz w:w="12480" w:h="15650"/>
          <w:pgMar w:top="200" w:right="740" w:bottom="280" w:left="740" w:header="720" w:footer="720" w:gutter="0"/>
          <w:cols w:space="720"/>
        </w:sectPr>
      </w:pPr>
    </w:p>
    <w:p w:rsidR="00A02B30" w:rsidRDefault="00B05A60">
      <w:pPr>
        <w:pStyle w:val="BodyText"/>
        <w:ind w:left="0"/>
        <w:rPr>
          <w:sz w:val="20"/>
        </w:rPr>
      </w:pPr>
      <w:r>
        <w:pict>
          <v:line id="_x0000_s1036" style="position:absolute;z-index:-251613696;mso-position-horizontal-relative:page;mso-position-vertical-relative:page" from="304.7pt,9.65pt" to="304.7pt,746.65pt" strokeweight=".6pt">
            <w10:wrap anchorx="page" anchory="page"/>
          </v:line>
        </w:pict>
      </w: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ind w:left="0"/>
        <w:rPr>
          <w:sz w:val="20"/>
        </w:rPr>
      </w:pPr>
    </w:p>
    <w:p w:rsidR="00A02B30" w:rsidRDefault="00A02B30">
      <w:pPr>
        <w:pStyle w:val="BodyText"/>
        <w:spacing w:before="6"/>
        <w:ind w:left="0"/>
        <w:rPr>
          <w:sz w:val="16"/>
        </w:rPr>
      </w:pPr>
    </w:p>
    <w:p w:rsidR="00A02B30" w:rsidRDefault="00B05A60">
      <w:pPr>
        <w:pStyle w:val="BodyText"/>
        <w:ind w:left="1664"/>
      </w:pPr>
      <w:r>
        <w:pict>
          <v:shape id="_x0000_s1035" type="#_x0000_t202" style="position:absolute;left:0;text-align:left;margin-left:58.8pt;margin-top:-473.4pt;width:213.7pt;height:462.45pt;z-index:25169254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24"/>
                    <w:gridCol w:w="1952"/>
                    <w:gridCol w:w="1498"/>
                  </w:tblGrid>
                  <w:tr w:rsidR="00A02B30">
                    <w:trPr>
                      <w:trHeight w:val="218"/>
                    </w:trPr>
                    <w:tc>
                      <w:tcPr>
                        <w:tcW w:w="824" w:type="dxa"/>
                      </w:tcPr>
                      <w:p w:rsidR="00A02B30" w:rsidRDefault="00B05A60">
                        <w:pPr>
                          <w:pStyle w:val="TableParagraph"/>
                          <w:spacing w:before="0" w:line="199" w:lineRule="exact"/>
                          <w:ind w:left="50"/>
                          <w:rPr>
                            <w:sz w:val="18"/>
                          </w:rPr>
                        </w:pPr>
                        <w:r>
                          <w:rPr>
                            <w:sz w:val="18"/>
                          </w:rPr>
                          <w:t>443</w:t>
                        </w:r>
                      </w:p>
                    </w:tc>
                    <w:tc>
                      <w:tcPr>
                        <w:tcW w:w="1952" w:type="dxa"/>
                      </w:tcPr>
                      <w:p w:rsidR="00A02B30" w:rsidRDefault="00B05A60">
                        <w:pPr>
                          <w:pStyle w:val="TableParagraph"/>
                          <w:spacing w:before="0" w:line="199" w:lineRule="exact"/>
                          <w:ind w:left="503"/>
                          <w:rPr>
                            <w:sz w:val="18"/>
                          </w:rPr>
                        </w:pPr>
                        <w:r>
                          <w:rPr>
                            <w:sz w:val="18"/>
                          </w:rPr>
                          <w:t>7370632.32</w:t>
                        </w:r>
                      </w:p>
                    </w:tc>
                    <w:tc>
                      <w:tcPr>
                        <w:tcW w:w="1498" w:type="dxa"/>
                      </w:tcPr>
                      <w:p w:rsidR="00A02B30" w:rsidRDefault="00B05A60">
                        <w:pPr>
                          <w:pStyle w:val="TableParagraph"/>
                          <w:spacing w:before="0" w:line="199" w:lineRule="exact"/>
                          <w:ind w:right="48"/>
                          <w:jc w:val="right"/>
                          <w:rPr>
                            <w:sz w:val="18"/>
                          </w:rPr>
                        </w:pPr>
                        <w:r>
                          <w:rPr>
                            <w:sz w:val="18"/>
                          </w:rPr>
                          <w:t>4931865.20</w:t>
                        </w:r>
                      </w:p>
                    </w:tc>
                  </w:tr>
                  <w:tr w:rsidR="00A02B30">
                    <w:trPr>
                      <w:trHeight w:val="238"/>
                    </w:trPr>
                    <w:tc>
                      <w:tcPr>
                        <w:tcW w:w="824" w:type="dxa"/>
                      </w:tcPr>
                      <w:p w:rsidR="00A02B30" w:rsidRDefault="00B05A60">
                        <w:pPr>
                          <w:pStyle w:val="TableParagraph"/>
                          <w:spacing w:line="206" w:lineRule="exact"/>
                          <w:ind w:left="50"/>
                          <w:rPr>
                            <w:sz w:val="18"/>
                          </w:rPr>
                        </w:pPr>
                        <w:r>
                          <w:rPr>
                            <w:sz w:val="18"/>
                          </w:rPr>
                          <w:t>444</w:t>
                        </w:r>
                      </w:p>
                    </w:tc>
                    <w:tc>
                      <w:tcPr>
                        <w:tcW w:w="1952" w:type="dxa"/>
                      </w:tcPr>
                      <w:p w:rsidR="00A02B30" w:rsidRDefault="00B05A60">
                        <w:pPr>
                          <w:pStyle w:val="TableParagraph"/>
                          <w:spacing w:line="206" w:lineRule="exact"/>
                          <w:ind w:left="503"/>
                          <w:rPr>
                            <w:sz w:val="18"/>
                          </w:rPr>
                        </w:pPr>
                        <w:r>
                          <w:rPr>
                            <w:sz w:val="18"/>
                          </w:rPr>
                          <w:t>7370624.09</w:t>
                        </w:r>
                      </w:p>
                    </w:tc>
                    <w:tc>
                      <w:tcPr>
                        <w:tcW w:w="1498" w:type="dxa"/>
                      </w:tcPr>
                      <w:p w:rsidR="00A02B30" w:rsidRDefault="00B05A60">
                        <w:pPr>
                          <w:pStyle w:val="TableParagraph"/>
                          <w:spacing w:line="206" w:lineRule="exact"/>
                          <w:ind w:right="48"/>
                          <w:jc w:val="right"/>
                          <w:rPr>
                            <w:sz w:val="18"/>
                          </w:rPr>
                        </w:pPr>
                        <w:r>
                          <w:rPr>
                            <w:sz w:val="18"/>
                          </w:rPr>
                          <w:t>4931867.41</w:t>
                        </w:r>
                      </w:p>
                    </w:tc>
                  </w:tr>
                  <w:tr w:rsidR="00A02B30">
                    <w:trPr>
                      <w:trHeight w:val="238"/>
                    </w:trPr>
                    <w:tc>
                      <w:tcPr>
                        <w:tcW w:w="824" w:type="dxa"/>
                      </w:tcPr>
                      <w:p w:rsidR="00A02B30" w:rsidRDefault="00B05A60">
                        <w:pPr>
                          <w:pStyle w:val="TableParagraph"/>
                          <w:spacing w:line="206" w:lineRule="exact"/>
                          <w:ind w:left="50"/>
                          <w:rPr>
                            <w:sz w:val="18"/>
                          </w:rPr>
                        </w:pPr>
                        <w:r>
                          <w:rPr>
                            <w:sz w:val="18"/>
                          </w:rPr>
                          <w:t>445</w:t>
                        </w:r>
                      </w:p>
                    </w:tc>
                    <w:tc>
                      <w:tcPr>
                        <w:tcW w:w="1952" w:type="dxa"/>
                      </w:tcPr>
                      <w:p w:rsidR="00A02B30" w:rsidRDefault="00B05A60">
                        <w:pPr>
                          <w:pStyle w:val="TableParagraph"/>
                          <w:spacing w:line="206" w:lineRule="exact"/>
                          <w:ind w:left="503"/>
                          <w:rPr>
                            <w:sz w:val="18"/>
                          </w:rPr>
                        </w:pPr>
                        <w:r>
                          <w:rPr>
                            <w:sz w:val="18"/>
                          </w:rPr>
                          <w:t>7370622.14</w:t>
                        </w:r>
                      </w:p>
                    </w:tc>
                    <w:tc>
                      <w:tcPr>
                        <w:tcW w:w="1498" w:type="dxa"/>
                      </w:tcPr>
                      <w:p w:rsidR="00A02B30" w:rsidRDefault="00B05A60">
                        <w:pPr>
                          <w:pStyle w:val="TableParagraph"/>
                          <w:spacing w:line="206" w:lineRule="exact"/>
                          <w:ind w:right="48"/>
                          <w:jc w:val="right"/>
                          <w:rPr>
                            <w:sz w:val="18"/>
                          </w:rPr>
                        </w:pPr>
                        <w:r>
                          <w:rPr>
                            <w:sz w:val="18"/>
                          </w:rPr>
                          <w:t>4931871.58</w:t>
                        </w:r>
                      </w:p>
                    </w:tc>
                  </w:tr>
                  <w:tr w:rsidR="00A02B30">
                    <w:trPr>
                      <w:trHeight w:val="238"/>
                    </w:trPr>
                    <w:tc>
                      <w:tcPr>
                        <w:tcW w:w="824" w:type="dxa"/>
                      </w:tcPr>
                      <w:p w:rsidR="00A02B30" w:rsidRDefault="00B05A60">
                        <w:pPr>
                          <w:pStyle w:val="TableParagraph"/>
                          <w:spacing w:line="206" w:lineRule="exact"/>
                          <w:ind w:left="50"/>
                          <w:rPr>
                            <w:sz w:val="18"/>
                          </w:rPr>
                        </w:pPr>
                        <w:r>
                          <w:rPr>
                            <w:sz w:val="18"/>
                          </w:rPr>
                          <w:t>446</w:t>
                        </w:r>
                      </w:p>
                    </w:tc>
                    <w:tc>
                      <w:tcPr>
                        <w:tcW w:w="1952" w:type="dxa"/>
                      </w:tcPr>
                      <w:p w:rsidR="00A02B30" w:rsidRDefault="00B05A60">
                        <w:pPr>
                          <w:pStyle w:val="TableParagraph"/>
                          <w:spacing w:line="206" w:lineRule="exact"/>
                          <w:ind w:left="503"/>
                          <w:rPr>
                            <w:sz w:val="18"/>
                          </w:rPr>
                        </w:pPr>
                        <w:r>
                          <w:rPr>
                            <w:sz w:val="18"/>
                          </w:rPr>
                          <w:t>7370590.17</w:t>
                        </w:r>
                      </w:p>
                    </w:tc>
                    <w:tc>
                      <w:tcPr>
                        <w:tcW w:w="1498" w:type="dxa"/>
                      </w:tcPr>
                      <w:p w:rsidR="00A02B30" w:rsidRDefault="00B05A60">
                        <w:pPr>
                          <w:pStyle w:val="TableParagraph"/>
                          <w:spacing w:line="206" w:lineRule="exact"/>
                          <w:ind w:right="48"/>
                          <w:jc w:val="right"/>
                          <w:rPr>
                            <w:sz w:val="18"/>
                          </w:rPr>
                        </w:pPr>
                        <w:r>
                          <w:rPr>
                            <w:sz w:val="18"/>
                          </w:rPr>
                          <w:t>4931897.14</w:t>
                        </w:r>
                      </w:p>
                    </w:tc>
                  </w:tr>
                  <w:tr w:rsidR="00A02B30">
                    <w:trPr>
                      <w:trHeight w:val="238"/>
                    </w:trPr>
                    <w:tc>
                      <w:tcPr>
                        <w:tcW w:w="824" w:type="dxa"/>
                      </w:tcPr>
                      <w:p w:rsidR="00A02B30" w:rsidRDefault="00B05A60">
                        <w:pPr>
                          <w:pStyle w:val="TableParagraph"/>
                          <w:spacing w:line="206" w:lineRule="exact"/>
                          <w:ind w:left="50"/>
                          <w:rPr>
                            <w:sz w:val="18"/>
                          </w:rPr>
                        </w:pPr>
                        <w:r>
                          <w:rPr>
                            <w:sz w:val="18"/>
                          </w:rPr>
                          <w:t>447</w:t>
                        </w:r>
                      </w:p>
                    </w:tc>
                    <w:tc>
                      <w:tcPr>
                        <w:tcW w:w="1952" w:type="dxa"/>
                      </w:tcPr>
                      <w:p w:rsidR="00A02B30" w:rsidRDefault="00B05A60">
                        <w:pPr>
                          <w:pStyle w:val="TableParagraph"/>
                          <w:spacing w:line="206" w:lineRule="exact"/>
                          <w:ind w:left="503"/>
                          <w:rPr>
                            <w:sz w:val="18"/>
                          </w:rPr>
                        </w:pPr>
                        <w:r>
                          <w:rPr>
                            <w:sz w:val="18"/>
                          </w:rPr>
                          <w:t>7370574.49</w:t>
                        </w:r>
                      </w:p>
                    </w:tc>
                    <w:tc>
                      <w:tcPr>
                        <w:tcW w:w="1498" w:type="dxa"/>
                      </w:tcPr>
                      <w:p w:rsidR="00A02B30" w:rsidRDefault="00B05A60">
                        <w:pPr>
                          <w:pStyle w:val="TableParagraph"/>
                          <w:spacing w:line="206" w:lineRule="exact"/>
                          <w:ind w:right="48"/>
                          <w:jc w:val="right"/>
                          <w:rPr>
                            <w:sz w:val="18"/>
                          </w:rPr>
                        </w:pPr>
                        <w:r>
                          <w:rPr>
                            <w:sz w:val="18"/>
                          </w:rPr>
                          <w:t>4931916.58</w:t>
                        </w:r>
                      </w:p>
                    </w:tc>
                  </w:tr>
                  <w:tr w:rsidR="00A02B30">
                    <w:trPr>
                      <w:trHeight w:val="238"/>
                    </w:trPr>
                    <w:tc>
                      <w:tcPr>
                        <w:tcW w:w="824" w:type="dxa"/>
                      </w:tcPr>
                      <w:p w:rsidR="00A02B30" w:rsidRDefault="00B05A60">
                        <w:pPr>
                          <w:pStyle w:val="TableParagraph"/>
                          <w:spacing w:line="206" w:lineRule="exact"/>
                          <w:ind w:left="50"/>
                          <w:rPr>
                            <w:sz w:val="18"/>
                          </w:rPr>
                        </w:pPr>
                        <w:r>
                          <w:rPr>
                            <w:sz w:val="18"/>
                          </w:rPr>
                          <w:t>448</w:t>
                        </w:r>
                      </w:p>
                    </w:tc>
                    <w:tc>
                      <w:tcPr>
                        <w:tcW w:w="1952" w:type="dxa"/>
                      </w:tcPr>
                      <w:p w:rsidR="00A02B30" w:rsidRDefault="00B05A60">
                        <w:pPr>
                          <w:pStyle w:val="TableParagraph"/>
                          <w:spacing w:line="206" w:lineRule="exact"/>
                          <w:ind w:left="503"/>
                          <w:rPr>
                            <w:sz w:val="18"/>
                          </w:rPr>
                        </w:pPr>
                        <w:r>
                          <w:rPr>
                            <w:sz w:val="18"/>
                          </w:rPr>
                          <w:t>7370567.36</w:t>
                        </w:r>
                      </w:p>
                    </w:tc>
                    <w:tc>
                      <w:tcPr>
                        <w:tcW w:w="1498" w:type="dxa"/>
                      </w:tcPr>
                      <w:p w:rsidR="00A02B30" w:rsidRDefault="00B05A60">
                        <w:pPr>
                          <w:pStyle w:val="TableParagraph"/>
                          <w:spacing w:line="206" w:lineRule="exact"/>
                          <w:ind w:right="48"/>
                          <w:jc w:val="right"/>
                          <w:rPr>
                            <w:sz w:val="18"/>
                          </w:rPr>
                        </w:pPr>
                        <w:r>
                          <w:rPr>
                            <w:sz w:val="18"/>
                          </w:rPr>
                          <w:t>4931927.24</w:t>
                        </w:r>
                      </w:p>
                    </w:tc>
                  </w:tr>
                  <w:tr w:rsidR="00A02B30">
                    <w:trPr>
                      <w:trHeight w:val="238"/>
                    </w:trPr>
                    <w:tc>
                      <w:tcPr>
                        <w:tcW w:w="824" w:type="dxa"/>
                      </w:tcPr>
                      <w:p w:rsidR="00A02B30" w:rsidRDefault="00B05A60">
                        <w:pPr>
                          <w:pStyle w:val="TableParagraph"/>
                          <w:spacing w:line="206" w:lineRule="exact"/>
                          <w:ind w:left="50"/>
                          <w:rPr>
                            <w:sz w:val="18"/>
                          </w:rPr>
                        </w:pPr>
                        <w:r>
                          <w:rPr>
                            <w:sz w:val="18"/>
                          </w:rPr>
                          <w:t>449</w:t>
                        </w:r>
                      </w:p>
                    </w:tc>
                    <w:tc>
                      <w:tcPr>
                        <w:tcW w:w="1952" w:type="dxa"/>
                      </w:tcPr>
                      <w:p w:rsidR="00A02B30" w:rsidRDefault="00B05A60">
                        <w:pPr>
                          <w:pStyle w:val="TableParagraph"/>
                          <w:spacing w:line="206" w:lineRule="exact"/>
                          <w:ind w:left="503"/>
                          <w:rPr>
                            <w:sz w:val="18"/>
                          </w:rPr>
                        </w:pPr>
                        <w:r>
                          <w:rPr>
                            <w:sz w:val="18"/>
                          </w:rPr>
                          <w:t>7370564.71</w:t>
                        </w:r>
                      </w:p>
                    </w:tc>
                    <w:tc>
                      <w:tcPr>
                        <w:tcW w:w="1498" w:type="dxa"/>
                      </w:tcPr>
                      <w:p w:rsidR="00A02B30" w:rsidRDefault="00B05A60">
                        <w:pPr>
                          <w:pStyle w:val="TableParagraph"/>
                          <w:spacing w:line="206" w:lineRule="exact"/>
                          <w:ind w:right="48"/>
                          <w:jc w:val="right"/>
                          <w:rPr>
                            <w:sz w:val="18"/>
                          </w:rPr>
                        </w:pPr>
                        <w:r>
                          <w:rPr>
                            <w:sz w:val="18"/>
                          </w:rPr>
                          <w:t>4931941.90</w:t>
                        </w:r>
                      </w:p>
                    </w:tc>
                  </w:tr>
                  <w:tr w:rsidR="00A02B30">
                    <w:trPr>
                      <w:trHeight w:val="238"/>
                    </w:trPr>
                    <w:tc>
                      <w:tcPr>
                        <w:tcW w:w="824" w:type="dxa"/>
                      </w:tcPr>
                      <w:p w:rsidR="00A02B30" w:rsidRDefault="00B05A60">
                        <w:pPr>
                          <w:pStyle w:val="TableParagraph"/>
                          <w:spacing w:line="206" w:lineRule="exact"/>
                          <w:ind w:left="50"/>
                          <w:rPr>
                            <w:sz w:val="18"/>
                          </w:rPr>
                        </w:pPr>
                        <w:r>
                          <w:rPr>
                            <w:sz w:val="18"/>
                          </w:rPr>
                          <w:t>450</w:t>
                        </w:r>
                      </w:p>
                    </w:tc>
                    <w:tc>
                      <w:tcPr>
                        <w:tcW w:w="1952" w:type="dxa"/>
                      </w:tcPr>
                      <w:p w:rsidR="00A02B30" w:rsidRDefault="00B05A60">
                        <w:pPr>
                          <w:pStyle w:val="TableParagraph"/>
                          <w:spacing w:line="206" w:lineRule="exact"/>
                          <w:ind w:left="503"/>
                          <w:rPr>
                            <w:sz w:val="18"/>
                          </w:rPr>
                        </w:pPr>
                        <w:r>
                          <w:rPr>
                            <w:sz w:val="18"/>
                          </w:rPr>
                          <w:t>7370563.33</w:t>
                        </w:r>
                      </w:p>
                    </w:tc>
                    <w:tc>
                      <w:tcPr>
                        <w:tcW w:w="1498" w:type="dxa"/>
                      </w:tcPr>
                      <w:p w:rsidR="00A02B30" w:rsidRDefault="00B05A60">
                        <w:pPr>
                          <w:pStyle w:val="TableParagraph"/>
                          <w:spacing w:line="206" w:lineRule="exact"/>
                          <w:ind w:right="48"/>
                          <w:jc w:val="right"/>
                          <w:rPr>
                            <w:sz w:val="18"/>
                          </w:rPr>
                        </w:pPr>
                        <w:r>
                          <w:rPr>
                            <w:sz w:val="18"/>
                          </w:rPr>
                          <w:t>4931972.68</w:t>
                        </w:r>
                      </w:p>
                    </w:tc>
                  </w:tr>
                  <w:tr w:rsidR="00A02B30">
                    <w:trPr>
                      <w:trHeight w:val="238"/>
                    </w:trPr>
                    <w:tc>
                      <w:tcPr>
                        <w:tcW w:w="824" w:type="dxa"/>
                      </w:tcPr>
                      <w:p w:rsidR="00A02B30" w:rsidRDefault="00B05A60">
                        <w:pPr>
                          <w:pStyle w:val="TableParagraph"/>
                          <w:spacing w:line="206" w:lineRule="exact"/>
                          <w:ind w:left="50"/>
                          <w:rPr>
                            <w:sz w:val="18"/>
                          </w:rPr>
                        </w:pPr>
                        <w:r>
                          <w:rPr>
                            <w:sz w:val="18"/>
                          </w:rPr>
                          <w:t>451</w:t>
                        </w:r>
                      </w:p>
                    </w:tc>
                    <w:tc>
                      <w:tcPr>
                        <w:tcW w:w="1952" w:type="dxa"/>
                      </w:tcPr>
                      <w:p w:rsidR="00A02B30" w:rsidRDefault="00B05A60">
                        <w:pPr>
                          <w:pStyle w:val="TableParagraph"/>
                          <w:spacing w:line="206" w:lineRule="exact"/>
                          <w:ind w:left="503"/>
                          <w:rPr>
                            <w:sz w:val="18"/>
                          </w:rPr>
                        </w:pPr>
                        <w:r>
                          <w:rPr>
                            <w:sz w:val="18"/>
                          </w:rPr>
                          <w:t>7370562.46</w:t>
                        </w:r>
                      </w:p>
                    </w:tc>
                    <w:tc>
                      <w:tcPr>
                        <w:tcW w:w="1498" w:type="dxa"/>
                      </w:tcPr>
                      <w:p w:rsidR="00A02B30" w:rsidRDefault="00B05A60">
                        <w:pPr>
                          <w:pStyle w:val="TableParagraph"/>
                          <w:spacing w:line="206" w:lineRule="exact"/>
                          <w:ind w:right="48"/>
                          <w:jc w:val="right"/>
                          <w:rPr>
                            <w:sz w:val="18"/>
                          </w:rPr>
                        </w:pPr>
                        <w:r>
                          <w:rPr>
                            <w:sz w:val="18"/>
                          </w:rPr>
                          <w:t>4931978.64</w:t>
                        </w:r>
                      </w:p>
                    </w:tc>
                  </w:tr>
                  <w:tr w:rsidR="00A02B30">
                    <w:trPr>
                      <w:trHeight w:val="238"/>
                    </w:trPr>
                    <w:tc>
                      <w:tcPr>
                        <w:tcW w:w="824" w:type="dxa"/>
                      </w:tcPr>
                      <w:p w:rsidR="00A02B30" w:rsidRDefault="00B05A60">
                        <w:pPr>
                          <w:pStyle w:val="TableParagraph"/>
                          <w:spacing w:line="206" w:lineRule="exact"/>
                          <w:ind w:left="50"/>
                          <w:rPr>
                            <w:sz w:val="18"/>
                          </w:rPr>
                        </w:pPr>
                        <w:r>
                          <w:rPr>
                            <w:sz w:val="18"/>
                          </w:rPr>
                          <w:t>452</w:t>
                        </w:r>
                      </w:p>
                    </w:tc>
                    <w:tc>
                      <w:tcPr>
                        <w:tcW w:w="1952" w:type="dxa"/>
                      </w:tcPr>
                      <w:p w:rsidR="00A02B30" w:rsidRDefault="00B05A60">
                        <w:pPr>
                          <w:pStyle w:val="TableParagraph"/>
                          <w:spacing w:line="206" w:lineRule="exact"/>
                          <w:ind w:left="503"/>
                          <w:rPr>
                            <w:sz w:val="18"/>
                          </w:rPr>
                        </w:pPr>
                        <w:r>
                          <w:rPr>
                            <w:sz w:val="18"/>
                          </w:rPr>
                          <w:t>7370539.37</w:t>
                        </w:r>
                      </w:p>
                    </w:tc>
                    <w:tc>
                      <w:tcPr>
                        <w:tcW w:w="1498" w:type="dxa"/>
                      </w:tcPr>
                      <w:p w:rsidR="00A02B30" w:rsidRDefault="00B05A60">
                        <w:pPr>
                          <w:pStyle w:val="TableParagraph"/>
                          <w:spacing w:line="206" w:lineRule="exact"/>
                          <w:ind w:right="48"/>
                          <w:jc w:val="right"/>
                          <w:rPr>
                            <w:sz w:val="18"/>
                          </w:rPr>
                        </w:pPr>
                        <w:r>
                          <w:rPr>
                            <w:sz w:val="18"/>
                          </w:rPr>
                          <w:t>4932013.21</w:t>
                        </w:r>
                      </w:p>
                    </w:tc>
                  </w:tr>
                  <w:tr w:rsidR="00A02B30">
                    <w:trPr>
                      <w:trHeight w:val="238"/>
                    </w:trPr>
                    <w:tc>
                      <w:tcPr>
                        <w:tcW w:w="824" w:type="dxa"/>
                      </w:tcPr>
                      <w:p w:rsidR="00A02B30" w:rsidRDefault="00B05A60">
                        <w:pPr>
                          <w:pStyle w:val="TableParagraph"/>
                          <w:spacing w:line="206" w:lineRule="exact"/>
                          <w:ind w:left="50"/>
                          <w:rPr>
                            <w:sz w:val="18"/>
                          </w:rPr>
                        </w:pPr>
                        <w:r>
                          <w:rPr>
                            <w:sz w:val="18"/>
                          </w:rPr>
                          <w:t>453</w:t>
                        </w:r>
                      </w:p>
                    </w:tc>
                    <w:tc>
                      <w:tcPr>
                        <w:tcW w:w="1952" w:type="dxa"/>
                      </w:tcPr>
                      <w:p w:rsidR="00A02B30" w:rsidRDefault="00B05A60">
                        <w:pPr>
                          <w:pStyle w:val="TableParagraph"/>
                          <w:spacing w:line="206" w:lineRule="exact"/>
                          <w:ind w:left="503"/>
                          <w:rPr>
                            <w:sz w:val="18"/>
                          </w:rPr>
                        </w:pPr>
                        <w:r>
                          <w:rPr>
                            <w:sz w:val="18"/>
                          </w:rPr>
                          <w:t>7370533.44</w:t>
                        </w:r>
                      </w:p>
                    </w:tc>
                    <w:tc>
                      <w:tcPr>
                        <w:tcW w:w="1498" w:type="dxa"/>
                      </w:tcPr>
                      <w:p w:rsidR="00A02B30" w:rsidRDefault="00B05A60">
                        <w:pPr>
                          <w:pStyle w:val="TableParagraph"/>
                          <w:spacing w:line="206" w:lineRule="exact"/>
                          <w:ind w:right="48"/>
                          <w:jc w:val="right"/>
                          <w:rPr>
                            <w:sz w:val="18"/>
                          </w:rPr>
                        </w:pPr>
                        <w:r>
                          <w:rPr>
                            <w:sz w:val="18"/>
                          </w:rPr>
                          <w:t>4932018.97</w:t>
                        </w:r>
                      </w:p>
                    </w:tc>
                  </w:tr>
                  <w:tr w:rsidR="00A02B30">
                    <w:trPr>
                      <w:trHeight w:val="238"/>
                    </w:trPr>
                    <w:tc>
                      <w:tcPr>
                        <w:tcW w:w="824" w:type="dxa"/>
                      </w:tcPr>
                      <w:p w:rsidR="00A02B30" w:rsidRDefault="00B05A60">
                        <w:pPr>
                          <w:pStyle w:val="TableParagraph"/>
                          <w:spacing w:line="206" w:lineRule="exact"/>
                          <w:ind w:left="50"/>
                          <w:rPr>
                            <w:sz w:val="18"/>
                          </w:rPr>
                        </w:pPr>
                        <w:r>
                          <w:rPr>
                            <w:sz w:val="18"/>
                          </w:rPr>
                          <w:t>454</w:t>
                        </w:r>
                      </w:p>
                    </w:tc>
                    <w:tc>
                      <w:tcPr>
                        <w:tcW w:w="1952" w:type="dxa"/>
                      </w:tcPr>
                      <w:p w:rsidR="00A02B30" w:rsidRDefault="00B05A60">
                        <w:pPr>
                          <w:pStyle w:val="TableParagraph"/>
                          <w:spacing w:line="206" w:lineRule="exact"/>
                          <w:ind w:left="503"/>
                          <w:rPr>
                            <w:sz w:val="18"/>
                          </w:rPr>
                        </w:pPr>
                        <w:r>
                          <w:rPr>
                            <w:sz w:val="18"/>
                          </w:rPr>
                          <w:t>7370517.99</w:t>
                        </w:r>
                      </w:p>
                    </w:tc>
                    <w:tc>
                      <w:tcPr>
                        <w:tcW w:w="1498" w:type="dxa"/>
                      </w:tcPr>
                      <w:p w:rsidR="00A02B30" w:rsidRDefault="00B05A60">
                        <w:pPr>
                          <w:pStyle w:val="TableParagraph"/>
                          <w:spacing w:line="206" w:lineRule="exact"/>
                          <w:ind w:right="48"/>
                          <w:jc w:val="right"/>
                          <w:rPr>
                            <w:sz w:val="18"/>
                          </w:rPr>
                        </w:pPr>
                        <w:r>
                          <w:rPr>
                            <w:sz w:val="18"/>
                          </w:rPr>
                          <w:t>4932027.27</w:t>
                        </w:r>
                      </w:p>
                    </w:tc>
                  </w:tr>
                  <w:tr w:rsidR="00A02B30">
                    <w:trPr>
                      <w:trHeight w:val="238"/>
                    </w:trPr>
                    <w:tc>
                      <w:tcPr>
                        <w:tcW w:w="824" w:type="dxa"/>
                      </w:tcPr>
                      <w:p w:rsidR="00A02B30" w:rsidRDefault="00B05A60">
                        <w:pPr>
                          <w:pStyle w:val="TableParagraph"/>
                          <w:spacing w:line="206" w:lineRule="exact"/>
                          <w:ind w:left="50"/>
                          <w:rPr>
                            <w:sz w:val="18"/>
                          </w:rPr>
                        </w:pPr>
                        <w:r>
                          <w:rPr>
                            <w:sz w:val="18"/>
                          </w:rPr>
                          <w:t>455</w:t>
                        </w:r>
                      </w:p>
                    </w:tc>
                    <w:tc>
                      <w:tcPr>
                        <w:tcW w:w="1952" w:type="dxa"/>
                      </w:tcPr>
                      <w:p w:rsidR="00A02B30" w:rsidRDefault="00B05A60">
                        <w:pPr>
                          <w:pStyle w:val="TableParagraph"/>
                          <w:spacing w:line="206" w:lineRule="exact"/>
                          <w:ind w:left="503"/>
                          <w:rPr>
                            <w:sz w:val="18"/>
                          </w:rPr>
                        </w:pPr>
                        <w:r>
                          <w:rPr>
                            <w:sz w:val="18"/>
                          </w:rPr>
                          <w:t>7370506.08</w:t>
                        </w:r>
                      </w:p>
                    </w:tc>
                    <w:tc>
                      <w:tcPr>
                        <w:tcW w:w="1498" w:type="dxa"/>
                      </w:tcPr>
                      <w:p w:rsidR="00A02B30" w:rsidRDefault="00B05A60">
                        <w:pPr>
                          <w:pStyle w:val="TableParagraph"/>
                          <w:spacing w:line="206" w:lineRule="exact"/>
                          <w:ind w:right="48"/>
                          <w:jc w:val="right"/>
                          <w:rPr>
                            <w:sz w:val="18"/>
                          </w:rPr>
                        </w:pPr>
                        <w:r>
                          <w:rPr>
                            <w:sz w:val="18"/>
                          </w:rPr>
                          <w:t>4932031.09</w:t>
                        </w:r>
                      </w:p>
                    </w:tc>
                  </w:tr>
                  <w:tr w:rsidR="00A02B30">
                    <w:trPr>
                      <w:trHeight w:val="238"/>
                    </w:trPr>
                    <w:tc>
                      <w:tcPr>
                        <w:tcW w:w="824" w:type="dxa"/>
                      </w:tcPr>
                      <w:p w:rsidR="00A02B30" w:rsidRDefault="00B05A60">
                        <w:pPr>
                          <w:pStyle w:val="TableParagraph"/>
                          <w:spacing w:line="206" w:lineRule="exact"/>
                          <w:ind w:left="50"/>
                          <w:rPr>
                            <w:sz w:val="18"/>
                          </w:rPr>
                        </w:pPr>
                        <w:r>
                          <w:rPr>
                            <w:sz w:val="18"/>
                          </w:rPr>
                          <w:t>456</w:t>
                        </w:r>
                      </w:p>
                    </w:tc>
                    <w:tc>
                      <w:tcPr>
                        <w:tcW w:w="1952" w:type="dxa"/>
                      </w:tcPr>
                      <w:p w:rsidR="00A02B30" w:rsidRDefault="00B05A60">
                        <w:pPr>
                          <w:pStyle w:val="TableParagraph"/>
                          <w:spacing w:line="206" w:lineRule="exact"/>
                          <w:ind w:left="503"/>
                          <w:rPr>
                            <w:sz w:val="18"/>
                          </w:rPr>
                        </w:pPr>
                        <w:r>
                          <w:rPr>
                            <w:sz w:val="18"/>
                          </w:rPr>
                          <w:t>7370490.21</w:t>
                        </w:r>
                      </w:p>
                    </w:tc>
                    <w:tc>
                      <w:tcPr>
                        <w:tcW w:w="1498" w:type="dxa"/>
                      </w:tcPr>
                      <w:p w:rsidR="00A02B30" w:rsidRDefault="00B05A60">
                        <w:pPr>
                          <w:pStyle w:val="TableParagraph"/>
                          <w:spacing w:line="206" w:lineRule="exact"/>
                          <w:ind w:right="48"/>
                          <w:jc w:val="right"/>
                          <w:rPr>
                            <w:sz w:val="18"/>
                          </w:rPr>
                        </w:pPr>
                        <w:r>
                          <w:rPr>
                            <w:sz w:val="18"/>
                          </w:rPr>
                          <w:t>4932039.10</w:t>
                        </w:r>
                      </w:p>
                    </w:tc>
                  </w:tr>
                  <w:tr w:rsidR="00A02B30">
                    <w:trPr>
                      <w:trHeight w:val="238"/>
                    </w:trPr>
                    <w:tc>
                      <w:tcPr>
                        <w:tcW w:w="824" w:type="dxa"/>
                      </w:tcPr>
                      <w:p w:rsidR="00A02B30" w:rsidRDefault="00B05A60">
                        <w:pPr>
                          <w:pStyle w:val="TableParagraph"/>
                          <w:spacing w:line="206" w:lineRule="exact"/>
                          <w:ind w:left="50"/>
                          <w:rPr>
                            <w:sz w:val="18"/>
                          </w:rPr>
                        </w:pPr>
                        <w:r>
                          <w:rPr>
                            <w:sz w:val="18"/>
                          </w:rPr>
                          <w:t>457</w:t>
                        </w:r>
                      </w:p>
                    </w:tc>
                    <w:tc>
                      <w:tcPr>
                        <w:tcW w:w="1952" w:type="dxa"/>
                      </w:tcPr>
                      <w:p w:rsidR="00A02B30" w:rsidRDefault="00B05A60">
                        <w:pPr>
                          <w:pStyle w:val="TableParagraph"/>
                          <w:spacing w:line="206" w:lineRule="exact"/>
                          <w:ind w:left="503"/>
                          <w:rPr>
                            <w:sz w:val="18"/>
                          </w:rPr>
                        </w:pPr>
                        <w:r>
                          <w:rPr>
                            <w:sz w:val="18"/>
                          </w:rPr>
                          <w:t>7370474.32</w:t>
                        </w:r>
                      </w:p>
                    </w:tc>
                    <w:tc>
                      <w:tcPr>
                        <w:tcW w:w="1498" w:type="dxa"/>
                      </w:tcPr>
                      <w:p w:rsidR="00A02B30" w:rsidRDefault="00B05A60">
                        <w:pPr>
                          <w:pStyle w:val="TableParagraph"/>
                          <w:spacing w:line="206" w:lineRule="exact"/>
                          <w:ind w:right="48"/>
                          <w:jc w:val="right"/>
                          <w:rPr>
                            <w:sz w:val="18"/>
                          </w:rPr>
                        </w:pPr>
                        <w:r>
                          <w:rPr>
                            <w:sz w:val="18"/>
                          </w:rPr>
                          <w:t>4932048.26</w:t>
                        </w:r>
                      </w:p>
                    </w:tc>
                  </w:tr>
                  <w:tr w:rsidR="00A02B30">
                    <w:trPr>
                      <w:trHeight w:val="238"/>
                    </w:trPr>
                    <w:tc>
                      <w:tcPr>
                        <w:tcW w:w="824" w:type="dxa"/>
                      </w:tcPr>
                      <w:p w:rsidR="00A02B30" w:rsidRDefault="00B05A60">
                        <w:pPr>
                          <w:pStyle w:val="TableParagraph"/>
                          <w:spacing w:line="206" w:lineRule="exact"/>
                          <w:ind w:left="50"/>
                          <w:rPr>
                            <w:sz w:val="18"/>
                          </w:rPr>
                        </w:pPr>
                        <w:r>
                          <w:rPr>
                            <w:sz w:val="18"/>
                          </w:rPr>
                          <w:t>458</w:t>
                        </w:r>
                      </w:p>
                    </w:tc>
                    <w:tc>
                      <w:tcPr>
                        <w:tcW w:w="1952" w:type="dxa"/>
                      </w:tcPr>
                      <w:p w:rsidR="00A02B30" w:rsidRDefault="00B05A60">
                        <w:pPr>
                          <w:pStyle w:val="TableParagraph"/>
                          <w:spacing w:line="206" w:lineRule="exact"/>
                          <w:ind w:left="503"/>
                          <w:rPr>
                            <w:sz w:val="18"/>
                          </w:rPr>
                        </w:pPr>
                        <w:r>
                          <w:rPr>
                            <w:sz w:val="18"/>
                          </w:rPr>
                          <w:t>7370464.30</w:t>
                        </w:r>
                      </w:p>
                    </w:tc>
                    <w:tc>
                      <w:tcPr>
                        <w:tcW w:w="1498" w:type="dxa"/>
                      </w:tcPr>
                      <w:p w:rsidR="00A02B30" w:rsidRDefault="00B05A60">
                        <w:pPr>
                          <w:pStyle w:val="TableParagraph"/>
                          <w:spacing w:line="206" w:lineRule="exact"/>
                          <w:ind w:right="48"/>
                          <w:jc w:val="right"/>
                          <w:rPr>
                            <w:sz w:val="18"/>
                          </w:rPr>
                        </w:pPr>
                        <w:r>
                          <w:rPr>
                            <w:sz w:val="18"/>
                          </w:rPr>
                          <w:t>4932058.32</w:t>
                        </w:r>
                      </w:p>
                    </w:tc>
                  </w:tr>
                  <w:tr w:rsidR="00A02B30">
                    <w:trPr>
                      <w:trHeight w:val="238"/>
                    </w:trPr>
                    <w:tc>
                      <w:tcPr>
                        <w:tcW w:w="824" w:type="dxa"/>
                      </w:tcPr>
                      <w:p w:rsidR="00A02B30" w:rsidRDefault="00B05A60">
                        <w:pPr>
                          <w:pStyle w:val="TableParagraph"/>
                          <w:spacing w:line="206" w:lineRule="exact"/>
                          <w:ind w:left="50"/>
                          <w:rPr>
                            <w:sz w:val="18"/>
                          </w:rPr>
                        </w:pPr>
                        <w:r>
                          <w:rPr>
                            <w:sz w:val="18"/>
                          </w:rPr>
                          <w:t>459</w:t>
                        </w:r>
                      </w:p>
                    </w:tc>
                    <w:tc>
                      <w:tcPr>
                        <w:tcW w:w="1952" w:type="dxa"/>
                      </w:tcPr>
                      <w:p w:rsidR="00A02B30" w:rsidRDefault="00B05A60">
                        <w:pPr>
                          <w:pStyle w:val="TableParagraph"/>
                          <w:spacing w:line="206" w:lineRule="exact"/>
                          <w:ind w:left="503"/>
                          <w:rPr>
                            <w:sz w:val="18"/>
                          </w:rPr>
                        </w:pPr>
                        <w:r>
                          <w:rPr>
                            <w:sz w:val="18"/>
                          </w:rPr>
                          <w:t>7370429.38</w:t>
                        </w:r>
                      </w:p>
                    </w:tc>
                    <w:tc>
                      <w:tcPr>
                        <w:tcW w:w="1498" w:type="dxa"/>
                      </w:tcPr>
                      <w:p w:rsidR="00A02B30" w:rsidRDefault="00B05A60">
                        <w:pPr>
                          <w:pStyle w:val="TableParagraph"/>
                          <w:spacing w:line="206" w:lineRule="exact"/>
                          <w:ind w:right="54"/>
                          <w:jc w:val="right"/>
                          <w:rPr>
                            <w:sz w:val="18"/>
                          </w:rPr>
                        </w:pPr>
                        <w:r>
                          <w:rPr>
                            <w:sz w:val="18"/>
                          </w:rPr>
                          <w:t>4932111.83</w:t>
                        </w:r>
                      </w:p>
                    </w:tc>
                  </w:tr>
                  <w:tr w:rsidR="00A02B30">
                    <w:trPr>
                      <w:trHeight w:val="238"/>
                    </w:trPr>
                    <w:tc>
                      <w:tcPr>
                        <w:tcW w:w="824" w:type="dxa"/>
                      </w:tcPr>
                      <w:p w:rsidR="00A02B30" w:rsidRDefault="00B05A60">
                        <w:pPr>
                          <w:pStyle w:val="TableParagraph"/>
                          <w:spacing w:line="206" w:lineRule="exact"/>
                          <w:ind w:left="50"/>
                          <w:rPr>
                            <w:sz w:val="18"/>
                          </w:rPr>
                        </w:pPr>
                        <w:r>
                          <w:rPr>
                            <w:sz w:val="18"/>
                          </w:rPr>
                          <w:t>460</w:t>
                        </w:r>
                      </w:p>
                    </w:tc>
                    <w:tc>
                      <w:tcPr>
                        <w:tcW w:w="1952" w:type="dxa"/>
                      </w:tcPr>
                      <w:p w:rsidR="00A02B30" w:rsidRDefault="00B05A60">
                        <w:pPr>
                          <w:pStyle w:val="TableParagraph"/>
                          <w:spacing w:line="206" w:lineRule="exact"/>
                          <w:ind w:left="503"/>
                          <w:rPr>
                            <w:sz w:val="18"/>
                          </w:rPr>
                        </w:pPr>
                        <w:r>
                          <w:rPr>
                            <w:sz w:val="18"/>
                          </w:rPr>
                          <w:t>7370396.28</w:t>
                        </w:r>
                      </w:p>
                    </w:tc>
                    <w:tc>
                      <w:tcPr>
                        <w:tcW w:w="1498" w:type="dxa"/>
                      </w:tcPr>
                      <w:p w:rsidR="00A02B30" w:rsidRDefault="00B05A60">
                        <w:pPr>
                          <w:pStyle w:val="TableParagraph"/>
                          <w:spacing w:line="206" w:lineRule="exact"/>
                          <w:ind w:right="48"/>
                          <w:jc w:val="right"/>
                          <w:rPr>
                            <w:sz w:val="18"/>
                          </w:rPr>
                        </w:pPr>
                        <w:r>
                          <w:rPr>
                            <w:sz w:val="18"/>
                          </w:rPr>
                          <w:t>4932151.33</w:t>
                        </w:r>
                      </w:p>
                    </w:tc>
                  </w:tr>
                  <w:tr w:rsidR="00A02B30">
                    <w:trPr>
                      <w:trHeight w:val="238"/>
                    </w:trPr>
                    <w:tc>
                      <w:tcPr>
                        <w:tcW w:w="824" w:type="dxa"/>
                      </w:tcPr>
                      <w:p w:rsidR="00A02B30" w:rsidRDefault="00B05A60">
                        <w:pPr>
                          <w:pStyle w:val="TableParagraph"/>
                          <w:spacing w:line="206" w:lineRule="exact"/>
                          <w:ind w:left="50"/>
                          <w:rPr>
                            <w:sz w:val="18"/>
                          </w:rPr>
                        </w:pPr>
                        <w:r>
                          <w:rPr>
                            <w:sz w:val="18"/>
                          </w:rPr>
                          <w:t>461</w:t>
                        </w:r>
                      </w:p>
                    </w:tc>
                    <w:tc>
                      <w:tcPr>
                        <w:tcW w:w="1952" w:type="dxa"/>
                      </w:tcPr>
                      <w:p w:rsidR="00A02B30" w:rsidRDefault="00B05A60">
                        <w:pPr>
                          <w:pStyle w:val="TableParagraph"/>
                          <w:spacing w:line="206" w:lineRule="exact"/>
                          <w:ind w:left="503"/>
                          <w:rPr>
                            <w:sz w:val="18"/>
                          </w:rPr>
                        </w:pPr>
                        <w:r>
                          <w:rPr>
                            <w:sz w:val="18"/>
                          </w:rPr>
                          <w:t>7370361.08</w:t>
                        </w:r>
                      </w:p>
                    </w:tc>
                    <w:tc>
                      <w:tcPr>
                        <w:tcW w:w="1498" w:type="dxa"/>
                      </w:tcPr>
                      <w:p w:rsidR="00A02B30" w:rsidRDefault="00B05A60">
                        <w:pPr>
                          <w:pStyle w:val="TableParagraph"/>
                          <w:spacing w:line="206" w:lineRule="exact"/>
                          <w:ind w:right="48"/>
                          <w:jc w:val="right"/>
                          <w:rPr>
                            <w:sz w:val="18"/>
                          </w:rPr>
                        </w:pPr>
                        <w:r>
                          <w:rPr>
                            <w:sz w:val="18"/>
                          </w:rPr>
                          <w:t>4932183.32</w:t>
                        </w:r>
                      </w:p>
                    </w:tc>
                  </w:tr>
                  <w:tr w:rsidR="00A02B30">
                    <w:trPr>
                      <w:trHeight w:val="238"/>
                    </w:trPr>
                    <w:tc>
                      <w:tcPr>
                        <w:tcW w:w="824" w:type="dxa"/>
                      </w:tcPr>
                      <w:p w:rsidR="00A02B30" w:rsidRDefault="00B05A60">
                        <w:pPr>
                          <w:pStyle w:val="TableParagraph"/>
                          <w:spacing w:line="206" w:lineRule="exact"/>
                          <w:ind w:left="50"/>
                          <w:rPr>
                            <w:sz w:val="18"/>
                          </w:rPr>
                        </w:pPr>
                        <w:r>
                          <w:rPr>
                            <w:sz w:val="18"/>
                          </w:rPr>
                          <w:t>462</w:t>
                        </w:r>
                      </w:p>
                    </w:tc>
                    <w:tc>
                      <w:tcPr>
                        <w:tcW w:w="1952" w:type="dxa"/>
                      </w:tcPr>
                      <w:p w:rsidR="00A02B30" w:rsidRDefault="00B05A60">
                        <w:pPr>
                          <w:pStyle w:val="TableParagraph"/>
                          <w:spacing w:line="206" w:lineRule="exact"/>
                          <w:ind w:left="503"/>
                          <w:rPr>
                            <w:sz w:val="18"/>
                          </w:rPr>
                        </w:pPr>
                        <w:r>
                          <w:rPr>
                            <w:sz w:val="18"/>
                          </w:rPr>
                          <w:t>7370326.48</w:t>
                        </w:r>
                      </w:p>
                    </w:tc>
                    <w:tc>
                      <w:tcPr>
                        <w:tcW w:w="1498" w:type="dxa"/>
                      </w:tcPr>
                      <w:p w:rsidR="00A02B30" w:rsidRDefault="00B05A60">
                        <w:pPr>
                          <w:pStyle w:val="TableParagraph"/>
                          <w:spacing w:line="206" w:lineRule="exact"/>
                          <w:ind w:right="48"/>
                          <w:jc w:val="right"/>
                          <w:rPr>
                            <w:sz w:val="18"/>
                          </w:rPr>
                        </w:pPr>
                        <w:r>
                          <w:rPr>
                            <w:sz w:val="18"/>
                          </w:rPr>
                          <w:t>4932208.33</w:t>
                        </w:r>
                      </w:p>
                    </w:tc>
                  </w:tr>
                  <w:tr w:rsidR="00A02B30">
                    <w:trPr>
                      <w:trHeight w:val="238"/>
                    </w:trPr>
                    <w:tc>
                      <w:tcPr>
                        <w:tcW w:w="824" w:type="dxa"/>
                      </w:tcPr>
                      <w:p w:rsidR="00A02B30" w:rsidRDefault="00B05A60">
                        <w:pPr>
                          <w:pStyle w:val="TableParagraph"/>
                          <w:spacing w:line="206" w:lineRule="exact"/>
                          <w:ind w:left="50"/>
                          <w:rPr>
                            <w:sz w:val="18"/>
                          </w:rPr>
                        </w:pPr>
                        <w:r>
                          <w:rPr>
                            <w:sz w:val="18"/>
                          </w:rPr>
                          <w:t>463</w:t>
                        </w:r>
                      </w:p>
                    </w:tc>
                    <w:tc>
                      <w:tcPr>
                        <w:tcW w:w="1952" w:type="dxa"/>
                      </w:tcPr>
                      <w:p w:rsidR="00A02B30" w:rsidRDefault="00B05A60">
                        <w:pPr>
                          <w:pStyle w:val="TableParagraph"/>
                          <w:spacing w:line="206" w:lineRule="exact"/>
                          <w:ind w:left="503"/>
                          <w:rPr>
                            <w:sz w:val="18"/>
                          </w:rPr>
                        </w:pPr>
                        <w:r>
                          <w:rPr>
                            <w:sz w:val="18"/>
                          </w:rPr>
                          <w:t>7370293.94</w:t>
                        </w:r>
                      </w:p>
                    </w:tc>
                    <w:tc>
                      <w:tcPr>
                        <w:tcW w:w="1498" w:type="dxa"/>
                      </w:tcPr>
                      <w:p w:rsidR="00A02B30" w:rsidRDefault="00B05A60">
                        <w:pPr>
                          <w:pStyle w:val="TableParagraph"/>
                          <w:spacing w:line="206" w:lineRule="exact"/>
                          <w:ind w:right="48"/>
                          <w:jc w:val="right"/>
                          <w:rPr>
                            <w:sz w:val="18"/>
                          </w:rPr>
                        </w:pPr>
                        <w:r>
                          <w:rPr>
                            <w:sz w:val="18"/>
                          </w:rPr>
                          <w:t>4932231.37</w:t>
                        </w:r>
                      </w:p>
                    </w:tc>
                  </w:tr>
                  <w:tr w:rsidR="00A02B30">
                    <w:trPr>
                      <w:trHeight w:val="238"/>
                    </w:trPr>
                    <w:tc>
                      <w:tcPr>
                        <w:tcW w:w="824" w:type="dxa"/>
                      </w:tcPr>
                      <w:p w:rsidR="00A02B30" w:rsidRDefault="00B05A60">
                        <w:pPr>
                          <w:pStyle w:val="TableParagraph"/>
                          <w:spacing w:line="206" w:lineRule="exact"/>
                          <w:ind w:left="50"/>
                          <w:rPr>
                            <w:sz w:val="18"/>
                          </w:rPr>
                        </w:pPr>
                        <w:r>
                          <w:rPr>
                            <w:sz w:val="18"/>
                          </w:rPr>
                          <w:t>464</w:t>
                        </w:r>
                      </w:p>
                    </w:tc>
                    <w:tc>
                      <w:tcPr>
                        <w:tcW w:w="1952" w:type="dxa"/>
                      </w:tcPr>
                      <w:p w:rsidR="00A02B30" w:rsidRDefault="00B05A60">
                        <w:pPr>
                          <w:pStyle w:val="TableParagraph"/>
                          <w:spacing w:line="206" w:lineRule="exact"/>
                          <w:ind w:left="503"/>
                          <w:rPr>
                            <w:sz w:val="18"/>
                          </w:rPr>
                        </w:pPr>
                        <w:r>
                          <w:rPr>
                            <w:sz w:val="18"/>
                          </w:rPr>
                          <w:t>7370287.33</w:t>
                        </w:r>
                      </w:p>
                    </w:tc>
                    <w:tc>
                      <w:tcPr>
                        <w:tcW w:w="1498" w:type="dxa"/>
                      </w:tcPr>
                      <w:p w:rsidR="00A02B30" w:rsidRDefault="00B05A60">
                        <w:pPr>
                          <w:pStyle w:val="TableParagraph"/>
                          <w:spacing w:line="206" w:lineRule="exact"/>
                          <w:ind w:right="48"/>
                          <w:jc w:val="right"/>
                          <w:rPr>
                            <w:sz w:val="18"/>
                          </w:rPr>
                        </w:pPr>
                        <w:r>
                          <w:rPr>
                            <w:sz w:val="18"/>
                          </w:rPr>
                          <w:t>4932240.76</w:t>
                        </w:r>
                      </w:p>
                    </w:tc>
                  </w:tr>
                  <w:tr w:rsidR="00A02B30">
                    <w:trPr>
                      <w:trHeight w:val="238"/>
                    </w:trPr>
                    <w:tc>
                      <w:tcPr>
                        <w:tcW w:w="824" w:type="dxa"/>
                      </w:tcPr>
                      <w:p w:rsidR="00A02B30" w:rsidRDefault="00B05A60">
                        <w:pPr>
                          <w:pStyle w:val="TableParagraph"/>
                          <w:spacing w:line="206" w:lineRule="exact"/>
                          <w:ind w:left="50"/>
                          <w:rPr>
                            <w:sz w:val="18"/>
                          </w:rPr>
                        </w:pPr>
                        <w:r>
                          <w:rPr>
                            <w:sz w:val="18"/>
                          </w:rPr>
                          <w:t>465</w:t>
                        </w:r>
                      </w:p>
                    </w:tc>
                    <w:tc>
                      <w:tcPr>
                        <w:tcW w:w="1952" w:type="dxa"/>
                      </w:tcPr>
                      <w:p w:rsidR="00A02B30" w:rsidRDefault="00B05A60">
                        <w:pPr>
                          <w:pStyle w:val="TableParagraph"/>
                          <w:spacing w:line="206" w:lineRule="exact"/>
                          <w:ind w:left="503"/>
                          <w:rPr>
                            <w:sz w:val="18"/>
                          </w:rPr>
                        </w:pPr>
                        <w:r>
                          <w:rPr>
                            <w:sz w:val="18"/>
                          </w:rPr>
                          <w:t>7370275.59</w:t>
                        </w:r>
                      </w:p>
                    </w:tc>
                    <w:tc>
                      <w:tcPr>
                        <w:tcW w:w="1498" w:type="dxa"/>
                      </w:tcPr>
                      <w:p w:rsidR="00A02B30" w:rsidRDefault="00B05A60">
                        <w:pPr>
                          <w:pStyle w:val="TableParagraph"/>
                          <w:spacing w:line="206" w:lineRule="exact"/>
                          <w:ind w:right="48"/>
                          <w:jc w:val="right"/>
                          <w:rPr>
                            <w:sz w:val="18"/>
                          </w:rPr>
                        </w:pPr>
                        <w:r>
                          <w:rPr>
                            <w:sz w:val="18"/>
                          </w:rPr>
                          <w:t>4932246.57</w:t>
                        </w:r>
                      </w:p>
                    </w:tc>
                  </w:tr>
                  <w:tr w:rsidR="00A02B30">
                    <w:trPr>
                      <w:trHeight w:val="238"/>
                    </w:trPr>
                    <w:tc>
                      <w:tcPr>
                        <w:tcW w:w="824" w:type="dxa"/>
                      </w:tcPr>
                      <w:p w:rsidR="00A02B30" w:rsidRDefault="00B05A60">
                        <w:pPr>
                          <w:pStyle w:val="TableParagraph"/>
                          <w:spacing w:line="206" w:lineRule="exact"/>
                          <w:ind w:left="50"/>
                          <w:rPr>
                            <w:sz w:val="18"/>
                          </w:rPr>
                        </w:pPr>
                        <w:r>
                          <w:rPr>
                            <w:sz w:val="18"/>
                          </w:rPr>
                          <w:t>466</w:t>
                        </w:r>
                      </w:p>
                    </w:tc>
                    <w:tc>
                      <w:tcPr>
                        <w:tcW w:w="1952" w:type="dxa"/>
                      </w:tcPr>
                      <w:p w:rsidR="00A02B30" w:rsidRDefault="00B05A60">
                        <w:pPr>
                          <w:pStyle w:val="TableParagraph"/>
                          <w:spacing w:line="206" w:lineRule="exact"/>
                          <w:ind w:left="503"/>
                          <w:rPr>
                            <w:sz w:val="18"/>
                          </w:rPr>
                        </w:pPr>
                        <w:r>
                          <w:rPr>
                            <w:sz w:val="18"/>
                          </w:rPr>
                          <w:t>7370262.32</w:t>
                        </w:r>
                      </w:p>
                    </w:tc>
                    <w:tc>
                      <w:tcPr>
                        <w:tcW w:w="1498" w:type="dxa"/>
                      </w:tcPr>
                      <w:p w:rsidR="00A02B30" w:rsidRDefault="00B05A60">
                        <w:pPr>
                          <w:pStyle w:val="TableParagraph"/>
                          <w:spacing w:line="206" w:lineRule="exact"/>
                          <w:ind w:right="48"/>
                          <w:jc w:val="right"/>
                          <w:rPr>
                            <w:sz w:val="18"/>
                          </w:rPr>
                        </w:pPr>
                        <w:r>
                          <w:rPr>
                            <w:sz w:val="18"/>
                          </w:rPr>
                          <w:t>4932250.15</w:t>
                        </w:r>
                      </w:p>
                    </w:tc>
                  </w:tr>
                  <w:tr w:rsidR="00A02B30">
                    <w:trPr>
                      <w:trHeight w:val="238"/>
                    </w:trPr>
                    <w:tc>
                      <w:tcPr>
                        <w:tcW w:w="824" w:type="dxa"/>
                      </w:tcPr>
                      <w:p w:rsidR="00A02B30" w:rsidRDefault="00B05A60">
                        <w:pPr>
                          <w:pStyle w:val="TableParagraph"/>
                          <w:spacing w:line="206" w:lineRule="exact"/>
                          <w:ind w:left="50"/>
                          <w:rPr>
                            <w:sz w:val="18"/>
                          </w:rPr>
                        </w:pPr>
                        <w:r>
                          <w:rPr>
                            <w:sz w:val="18"/>
                          </w:rPr>
                          <w:t>467</w:t>
                        </w:r>
                      </w:p>
                    </w:tc>
                    <w:tc>
                      <w:tcPr>
                        <w:tcW w:w="1952" w:type="dxa"/>
                      </w:tcPr>
                      <w:p w:rsidR="00A02B30" w:rsidRDefault="00B05A60">
                        <w:pPr>
                          <w:pStyle w:val="TableParagraph"/>
                          <w:spacing w:line="206" w:lineRule="exact"/>
                          <w:ind w:left="503"/>
                          <w:rPr>
                            <w:sz w:val="18"/>
                          </w:rPr>
                        </w:pPr>
                        <w:r>
                          <w:rPr>
                            <w:sz w:val="18"/>
                          </w:rPr>
                          <w:t>7370242.10</w:t>
                        </w:r>
                      </w:p>
                    </w:tc>
                    <w:tc>
                      <w:tcPr>
                        <w:tcW w:w="1498" w:type="dxa"/>
                      </w:tcPr>
                      <w:p w:rsidR="00A02B30" w:rsidRDefault="00B05A60">
                        <w:pPr>
                          <w:pStyle w:val="TableParagraph"/>
                          <w:spacing w:line="206" w:lineRule="exact"/>
                          <w:ind w:right="48"/>
                          <w:jc w:val="right"/>
                          <w:rPr>
                            <w:sz w:val="18"/>
                          </w:rPr>
                        </w:pPr>
                        <w:r>
                          <w:rPr>
                            <w:sz w:val="18"/>
                          </w:rPr>
                          <w:t>4932250.66</w:t>
                        </w:r>
                      </w:p>
                    </w:tc>
                  </w:tr>
                  <w:tr w:rsidR="00A02B30">
                    <w:trPr>
                      <w:trHeight w:val="238"/>
                    </w:trPr>
                    <w:tc>
                      <w:tcPr>
                        <w:tcW w:w="824" w:type="dxa"/>
                      </w:tcPr>
                      <w:p w:rsidR="00A02B30" w:rsidRDefault="00B05A60">
                        <w:pPr>
                          <w:pStyle w:val="TableParagraph"/>
                          <w:spacing w:line="206" w:lineRule="exact"/>
                          <w:ind w:left="50"/>
                          <w:rPr>
                            <w:sz w:val="18"/>
                          </w:rPr>
                        </w:pPr>
                        <w:r>
                          <w:rPr>
                            <w:sz w:val="18"/>
                          </w:rPr>
                          <w:t>468</w:t>
                        </w:r>
                      </w:p>
                    </w:tc>
                    <w:tc>
                      <w:tcPr>
                        <w:tcW w:w="1952" w:type="dxa"/>
                      </w:tcPr>
                      <w:p w:rsidR="00A02B30" w:rsidRDefault="00B05A60">
                        <w:pPr>
                          <w:pStyle w:val="TableParagraph"/>
                          <w:spacing w:line="206" w:lineRule="exact"/>
                          <w:ind w:left="503"/>
                          <w:rPr>
                            <w:sz w:val="18"/>
                          </w:rPr>
                        </w:pPr>
                        <w:r>
                          <w:rPr>
                            <w:sz w:val="18"/>
                          </w:rPr>
                          <w:t>7370234.99</w:t>
                        </w:r>
                      </w:p>
                    </w:tc>
                    <w:tc>
                      <w:tcPr>
                        <w:tcW w:w="1498" w:type="dxa"/>
                      </w:tcPr>
                      <w:p w:rsidR="00A02B30" w:rsidRDefault="00B05A60">
                        <w:pPr>
                          <w:pStyle w:val="TableParagraph"/>
                          <w:spacing w:line="206" w:lineRule="exact"/>
                          <w:ind w:right="48"/>
                          <w:jc w:val="right"/>
                          <w:rPr>
                            <w:sz w:val="18"/>
                          </w:rPr>
                        </w:pPr>
                        <w:r>
                          <w:rPr>
                            <w:sz w:val="18"/>
                          </w:rPr>
                          <w:t>4932248.23</w:t>
                        </w:r>
                      </w:p>
                    </w:tc>
                  </w:tr>
                  <w:tr w:rsidR="00A02B30">
                    <w:trPr>
                      <w:trHeight w:val="238"/>
                    </w:trPr>
                    <w:tc>
                      <w:tcPr>
                        <w:tcW w:w="824" w:type="dxa"/>
                      </w:tcPr>
                      <w:p w:rsidR="00A02B30" w:rsidRDefault="00B05A60">
                        <w:pPr>
                          <w:pStyle w:val="TableParagraph"/>
                          <w:spacing w:line="206" w:lineRule="exact"/>
                          <w:ind w:left="50"/>
                          <w:rPr>
                            <w:sz w:val="18"/>
                          </w:rPr>
                        </w:pPr>
                        <w:r>
                          <w:rPr>
                            <w:sz w:val="18"/>
                          </w:rPr>
                          <w:t>469</w:t>
                        </w:r>
                      </w:p>
                    </w:tc>
                    <w:tc>
                      <w:tcPr>
                        <w:tcW w:w="1952" w:type="dxa"/>
                      </w:tcPr>
                      <w:p w:rsidR="00A02B30" w:rsidRDefault="00B05A60">
                        <w:pPr>
                          <w:pStyle w:val="TableParagraph"/>
                          <w:spacing w:line="206" w:lineRule="exact"/>
                          <w:ind w:left="503"/>
                          <w:rPr>
                            <w:sz w:val="18"/>
                          </w:rPr>
                        </w:pPr>
                        <w:r>
                          <w:rPr>
                            <w:sz w:val="18"/>
                          </w:rPr>
                          <w:t>7370190.02</w:t>
                        </w:r>
                      </w:p>
                    </w:tc>
                    <w:tc>
                      <w:tcPr>
                        <w:tcW w:w="1498" w:type="dxa"/>
                      </w:tcPr>
                      <w:p w:rsidR="00A02B30" w:rsidRDefault="00B05A60">
                        <w:pPr>
                          <w:pStyle w:val="TableParagraph"/>
                          <w:spacing w:line="206" w:lineRule="exact"/>
                          <w:ind w:right="48"/>
                          <w:jc w:val="right"/>
                          <w:rPr>
                            <w:sz w:val="18"/>
                          </w:rPr>
                        </w:pPr>
                        <w:r>
                          <w:rPr>
                            <w:sz w:val="18"/>
                          </w:rPr>
                          <w:t>4932254.56</w:t>
                        </w:r>
                      </w:p>
                    </w:tc>
                  </w:tr>
                  <w:tr w:rsidR="00A02B30">
                    <w:trPr>
                      <w:trHeight w:val="238"/>
                    </w:trPr>
                    <w:tc>
                      <w:tcPr>
                        <w:tcW w:w="824" w:type="dxa"/>
                      </w:tcPr>
                      <w:p w:rsidR="00A02B30" w:rsidRDefault="00B05A60">
                        <w:pPr>
                          <w:pStyle w:val="TableParagraph"/>
                          <w:spacing w:line="206" w:lineRule="exact"/>
                          <w:ind w:left="50"/>
                          <w:rPr>
                            <w:sz w:val="18"/>
                          </w:rPr>
                        </w:pPr>
                        <w:r>
                          <w:rPr>
                            <w:sz w:val="18"/>
                          </w:rPr>
                          <w:t>470</w:t>
                        </w:r>
                      </w:p>
                    </w:tc>
                    <w:tc>
                      <w:tcPr>
                        <w:tcW w:w="1952" w:type="dxa"/>
                      </w:tcPr>
                      <w:p w:rsidR="00A02B30" w:rsidRDefault="00B05A60">
                        <w:pPr>
                          <w:pStyle w:val="TableParagraph"/>
                          <w:spacing w:line="206" w:lineRule="exact"/>
                          <w:ind w:left="503"/>
                          <w:rPr>
                            <w:sz w:val="18"/>
                          </w:rPr>
                        </w:pPr>
                        <w:r>
                          <w:rPr>
                            <w:sz w:val="18"/>
                          </w:rPr>
                          <w:t>7369947.96</w:t>
                        </w:r>
                      </w:p>
                    </w:tc>
                    <w:tc>
                      <w:tcPr>
                        <w:tcW w:w="1498" w:type="dxa"/>
                      </w:tcPr>
                      <w:p w:rsidR="00A02B30" w:rsidRDefault="00B05A60">
                        <w:pPr>
                          <w:pStyle w:val="TableParagraph"/>
                          <w:spacing w:line="206" w:lineRule="exact"/>
                          <w:ind w:right="48"/>
                          <w:jc w:val="right"/>
                          <w:rPr>
                            <w:sz w:val="18"/>
                          </w:rPr>
                        </w:pPr>
                        <w:r>
                          <w:rPr>
                            <w:sz w:val="18"/>
                          </w:rPr>
                          <w:t>4932472.01</w:t>
                        </w:r>
                      </w:p>
                    </w:tc>
                  </w:tr>
                  <w:tr w:rsidR="00A02B30">
                    <w:trPr>
                      <w:trHeight w:val="238"/>
                    </w:trPr>
                    <w:tc>
                      <w:tcPr>
                        <w:tcW w:w="824" w:type="dxa"/>
                      </w:tcPr>
                      <w:p w:rsidR="00A02B30" w:rsidRDefault="00B05A60">
                        <w:pPr>
                          <w:pStyle w:val="TableParagraph"/>
                          <w:spacing w:line="206" w:lineRule="exact"/>
                          <w:ind w:left="50"/>
                          <w:rPr>
                            <w:sz w:val="18"/>
                          </w:rPr>
                        </w:pPr>
                        <w:r>
                          <w:rPr>
                            <w:sz w:val="18"/>
                          </w:rPr>
                          <w:t>471</w:t>
                        </w:r>
                      </w:p>
                    </w:tc>
                    <w:tc>
                      <w:tcPr>
                        <w:tcW w:w="1952" w:type="dxa"/>
                      </w:tcPr>
                      <w:p w:rsidR="00A02B30" w:rsidRDefault="00B05A60">
                        <w:pPr>
                          <w:pStyle w:val="TableParagraph"/>
                          <w:spacing w:line="206" w:lineRule="exact"/>
                          <w:ind w:left="503"/>
                          <w:rPr>
                            <w:sz w:val="18"/>
                          </w:rPr>
                        </w:pPr>
                        <w:r>
                          <w:rPr>
                            <w:sz w:val="18"/>
                          </w:rPr>
                          <w:t>7369928.72</w:t>
                        </w:r>
                      </w:p>
                    </w:tc>
                    <w:tc>
                      <w:tcPr>
                        <w:tcW w:w="1498" w:type="dxa"/>
                      </w:tcPr>
                      <w:p w:rsidR="00A02B30" w:rsidRDefault="00B05A60">
                        <w:pPr>
                          <w:pStyle w:val="TableParagraph"/>
                          <w:spacing w:line="206" w:lineRule="exact"/>
                          <w:ind w:right="48"/>
                          <w:jc w:val="right"/>
                          <w:rPr>
                            <w:sz w:val="18"/>
                          </w:rPr>
                        </w:pPr>
                        <w:r>
                          <w:rPr>
                            <w:sz w:val="18"/>
                          </w:rPr>
                          <w:t>4932499.76</w:t>
                        </w:r>
                      </w:p>
                    </w:tc>
                  </w:tr>
                  <w:tr w:rsidR="00A02B30">
                    <w:trPr>
                      <w:trHeight w:val="238"/>
                    </w:trPr>
                    <w:tc>
                      <w:tcPr>
                        <w:tcW w:w="824" w:type="dxa"/>
                      </w:tcPr>
                      <w:p w:rsidR="00A02B30" w:rsidRDefault="00B05A60">
                        <w:pPr>
                          <w:pStyle w:val="TableParagraph"/>
                          <w:spacing w:line="206" w:lineRule="exact"/>
                          <w:ind w:left="50"/>
                          <w:rPr>
                            <w:sz w:val="18"/>
                          </w:rPr>
                        </w:pPr>
                        <w:r>
                          <w:rPr>
                            <w:sz w:val="18"/>
                          </w:rPr>
                          <w:t>472</w:t>
                        </w:r>
                      </w:p>
                    </w:tc>
                    <w:tc>
                      <w:tcPr>
                        <w:tcW w:w="1952" w:type="dxa"/>
                      </w:tcPr>
                      <w:p w:rsidR="00A02B30" w:rsidRDefault="00B05A60">
                        <w:pPr>
                          <w:pStyle w:val="TableParagraph"/>
                          <w:spacing w:line="206" w:lineRule="exact"/>
                          <w:ind w:left="503"/>
                          <w:rPr>
                            <w:sz w:val="18"/>
                          </w:rPr>
                        </w:pPr>
                        <w:r>
                          <w:rPr>
                            <w:sz w:val="18"/>
                          </w:rPr>
                          <w:t>7369924.50</w:t>
                        </w:r>
                      </w:p>
                    </w:tc>
                    <w:tc>
                      <w:tcPr>
                        <w:tcW w:w="1498" w:type="dxa"/>
                      </w:tcPr>
                      <w:p w:rsidR="00A02B30" w:rsidRDefault="00B05A60">
                        <w:pPr>
                          <w:pStyle w:val="TableParagraph"/>
                          <w:spacing w:line="206" w:lineRule="exact"/>
                          <w:ind w:right="48"/>
                          <w:jc w:val="right"/>
                          <w:rPr>
                            <w:sz w:val="18"/>
                          </w:rPr>
                        </w:pPr>
                        <w:r>
                          <w:rPr>
                            <w:sz w:val="18"/>
                          </w:rPr>
                          <w:t>4932510.10</w:t>
                        </w:r>
                      </w:p>
                    </w:tc>
                  </w:tr>
                  <w:tr w:rsidR="00A02B30">
                    <w:trPr>
                      <w:trHeight w:val="238"/>
                    </w:trPr>
                    <w:tc>
                      <w:tcPr>
                        <w:tcW w:w="824" w:type="dxa"/>
                      </w:tcPr>
                      <w:p w:rsidR="00A02B30" w:rsidRDefault="00B05A60">
                        <w:pPr>
                          <w:pStyle w:val="TableParagraph"/>
                          <w:spacing w:line="206" w:lineRule="exact"/>
                          <w:ind w:left="50"/>
                          <w:rPr>
                            <w:sz w:val="18"/>
                          </w:rPr>
                        </w:pPr>
                        <w:r>
                          <w:rPr>
                            <w:sz w:val="18"/>
                          </w:rPr>
                          <w:t>473</w:t>
                        </w:r>
                      </w:p>
                    </w:tc>
                    <w:tc>
                      <w:tcPr>
                        <w:tcW w:w="1952" w:type="dxa"/>
                      </w:tcPr>
                      <w:p w:rsidR="00A02B30" w:rsidRDefault="00B05A60">
                        <w:pPr>
                          <w:pStyle w:val="TableParagraph"/>
                          <w:spacing w:line="206" w:lineRule="exact"/>
                          <w:ind w:left="503"/>
                          <w:rPr>
                            <w:sz w:val="18"/>
                          </w:rPr>
                        </w:pPr>
                        <w:r>
                          <w:rPr>
                            <w:sz w:val="18"/>
                          </w:rPr>
                          <w:t>7369921.59</w:t>
                        </w:r>
                      </w:p>
                    </w:tc>
                    <w:tc>
                      <w:tcPr>
                        <w:tcW w:w="1498" w:type="dxa"/>
                      </w:tcPr>
                      <w:p w:rsidR="00A02B30" w:rsidRDefault="00B05A60">
                        <w:pPr>
                          <w:pStyle w:val="TableParagraph"/>
                          <w:spacing w:line="206" w:lineRule="exact"/>
                          <w:ind w:right="48"/>
                          <w:jc w:val="right"/>
                          <w:rPr>
                            <w:sz w:val="18"/>
                          </w:rPr>
                        </w:pPr>
                        <w:r>
                          <w:rPr>
                            <w:sz w:val="18"/>
                          </w:rPr>
                          <w:t>4932513.26</w:t>
                        </w:r>
                      </w:p>
                    </w:tc>
                  </w:tr>
                  <w:tr w:rsidR="00A02B30">
                    <w:trPr>
                      <w:trHeight w:val="238"/>
                    </w:trPr>
                    <w:tc>
                      <w:tcPr>
                        <w:tcW w:w="824" w:type="dxa"/>
                      </w:tcPr>
                      <w:p w:rsidR="00A02B30" w:rsidRDefault="00B05A60">
                        <w:pPr>
                          <w:pStyle w:val="TableParagraph"/>
                          <w:spacing w:line="206" w:lineRule="exact"/>
                          <w:ind w:left="50"/>
                          <w:rPr>
                            <w:sz w:val="18"/>
                          </w:rPr>
                        </w:pPr>
                        <w:r>
                          <w:rPr>
                            <w:sz w:val="18"/>
                          </w:rPr>
                          <w:t>474</w:t>
                        </w:r>
                      </w:p>
                    </w:tc>
                    <w:tc>
                      <w:tcPr>
                        <w:tcW w:w="1952" w:type="dxa"/>
                      </w:tcPr>
                      <w:p w:rsidR="00A02B30" w:rsidRDefault="00B05A60">
                        <w:pPr>
                          <w:pStyle w:val="TableParagraph"/>
                          <w:spacing w:line="206" w:lineRule="exact"/>
                          <w:ind w:left="503"/>
                          <w:rPr>
                            <w:sz w:val="18"/>
                          </w:rPr>
                        </w:pPr>
                        <w:r>
                          <w:rPr>
                            <w:sz w:val="18"/>
                          </w:rPr>
                          <w:t>7369893.97</w:t>
                        </w:r>
                      </w:p>
                    </w:tc>
                    <w:tc>
                      <w:tcPr>
                        <w:tcW w:w="1498" w:type="dxa"/>
                      </w:tcPr>
                      <w:p w:rsidR="00A02B30" w:rsidRDefault="00B05A60">
                        <w:pPr>
                          <w:pStyle w:val="TableParagraph"/>
                          <w:spacing w:line="206" w:lineRule="exact"/>
                          <w:ind w:right="48"/>
                          <w:jc w:val="right"/>
                          <w:rPr>
                            <w:sz w:val="18"/>
                          </w:rPr>
                        </w:pPr>
                        <w:r>
                          <w:rPr>
                            <w:sz w:val="18"/>
                          </w:rPr>
                          <w:t>4932544.00</w:t>
                        </w:r>
                      </w:p>
                    </w:tc>
                  </w:tr>
                  <w:tr w:rsidR="00A02B30">
                    <w:trPr>
                      <w:trHeight w:val="238"/>
                    </w:trPr>
                    <w:tc>
                      <w:tcPr>
                        <w:tcW w:w="824" w:type="dxa"/>
                      </w:tcPr>
                      <w:p w:rsidR="00A02B30" w:rsidRDefault="00B05A60">
                        <w:pPr>
                          <w:pStyle w:val="TableParagraph"/>
                          <w:spacing w:line="206" w:lineRule="exact"/>
                          <w:ind w:left="50"/>
                          <w:rPr>
                            <w:sz w:val="18"/>
                          </w:rPr>
                        </w:pPr>
                        <w:r>
                          <w:rPr>
                            <w:sz w:val="18"/>
                          </w:rPr>
                          <w:t>475</w:t>
                        </w:r>
                      </w:p>
                    </w:tc>
                    <w:tc>
                      <w:tcPr>
                        <w:tcW w:w="1952" w:type="dxa"/>
                      </w:tcPr>
                      <w:p w:rsidR="00A02B30" w:rsidRDefault="00B05A60">
                        <w:pPr>
                          <w:pStyle w:val="TableParagraph"/>
                          <w:spacing w:line="206" w:lineRule="exact"/>
                          <w:ind w:left="503"/>
                          <w:rPr>
                            <w:sz w:val="18"/>
                          </w:rPr>
                        </w:pPr>
                        <w:r>
                          <w:rPr>
                            <w:sz w:val="18"/>
                          </w:rPr>
                          <w:t>7369855.26</w:t>
                        </w:r>
                      </w:p>
                    </w:tc>
                    <w:tc>
                      <w:tcPr>
                        <w:tcW w:w="1498" w:type="dxa"/>
                      </w:tcPr>
                      <w:p w:rsidR="00A02B30" w:rsidRDefault="00B05A60">
                        <w:pPr>
                          <w:pStyle w:val="TableParagraph"/>
                          <w:spacing w:line="206" w:lineRule="exact"/>
                          <w:ind w:right="48"/>
                          <w:jc w:val="right"/>
                          <w:rPr>
                            <w:sz w:val="18"/>
                          </w:rPr>
                        </w:pPr>
                        <w:r>
                          <w:rPr>
                            <w:sz w:val="18"/>
                          </w:rPr>
                          <w:t>4932586.59</w:t>
                        </w:r>
                      </w:p>
                    </w:tc>
                  </w:tr>
                  <w:tr w:rsidR="00A02B30">
                    <w:trPr>
                      <w:trHeight w:val="238"/>
                    </w:trPr>
                    <w:tc>
                      <w:tcPr>
                        <w:tcW w:w="824" w:type="dxa"/>
                      </w:tcPr>
                      <w:p w:rsidR="00A02B30" w:rsidRDefault="00B05A60">
                        <w:pPr>
                          <w:pStyle w:val="TableParagraph"/>
                          <w:spacing w:line="206" w:lineRule="exact"/>
                          <w:ind w:left="50"/>
                          <w:rPr>
                            <w:sz w:val="18"/>
                          </w:rPr>
                        </w:pPr>
                        <w:r>
                          <w:rPr>
                            <w:sz w:val="18"/>
                          </w:rPr>
                          <w:t>476</w:t>
                        </w:r>
                      </w:p>
                    </w:tc>
                    <w:tc>
                      <w:tcPr>
                        <w:tcW w:w="1952" w:type="dxa"/>
                      </w:tcPr>
                      <w:p w:rsidR="00A02B30" w:rsidRDefault="00B05A60">
                        <w:pPr>
                          <w:pStyle w:val="TableParagraph"/>
                          <w:spacing w:line="206" w:lineRule="exact"/>
                          <w:ind w:left="503"/>
                          <w:rPr>
                            <w:sz w:val="18"/>
                          </w:rPr>
                        </w:pPr>
                        <w:r>
                          <w:rPr>
                            <w:sz w:val="18"/>
                          </w:rPr>
                          <w:t>7369847.95</w:t>
                        </w:r>
                      </w:p>
                    </w:tc>
                    <w:tc>
                      <w:tcPr>
                        <w:tcW w:w="1498" w:type="dxa"/>
                      </w:tcPr>
                      <w:p w:rsidR="00A02B30" w:rsidRDefault="00B05A60">
                        <w:pPr>
                          <w:pStyle w:val="TableParagraph"/>
                          <w:spacing w:line="206" w:lineRule="exact"/>
                          <w:ind w:right="48"/>
                          <w:jc w:val="right"/>
                          <w:rPr>
                            <w:sz w:val="18"/>
                          </w:rPr>
                        </w:pPr>
                        <w:r>
                          <w:rPr>
                            <w:sz w:val="18"/>
                          </w:rPr>
                          <w:t>4932596.85</w:t>
                        </w:r>
                      </w:p>
                    </w:tc>
                  </w:tr>
                  <w:tr w:rsidR="00A02B30">
                    <w:trPr>
                      <w:trHeight w:val="238"/>
                    </w:trPr>
                    <w:tc>
                      <w:tcPr>
                        <w:tcW w:w="824" w:type="dxa"/>
                      </w:tcPr>
                      <w:p w:rsidR="00A02B30" w:rsidRDefault="00B05A60">
                        <w:pPr>
                          <w:pStyle w:val="TableParagraph"/>
                          <w:spacing w:line="206" w:lineRule="exact"/>
                          <w:ind w:left="50"/>
                          <w:rPr>
                            <w:sz w:val="18"/>
                          </w:rPr>
                        </w:pPr>
                        <w:r>
                          <w:rPr>
                            <w:sz w:val="18"/>
                          </w:rPr>
                          <w:t>477</w:t>
                        </w:r>
                      </w:p>
                    </w:tc>
                    <w:tc>
                      <w:tcPr>
                        <w:tcW w:w="1952" w:type="dxa"/>
                      </w:tcPr>
                      <w:p w:rsidR="00A02B30" w:rsidRDefault="00B05A60">
                        <w:pPr>
                          <w:pStyle w:val="TableParagraph"/>
                          <w:spacing w:line="206" w:lineRule="exact"/>
                          <w:ind w:left="503"/>
                          <w:rPr>
                            <w:sz w:val="18"/>
                          </w:rPr>
                        </w:pPr>
                        <w:r>
                          <w:rPr>
                            <w:sz w:val="18"/>
                          </w:rPr>
                          <w:t>7369817.51</w:t>
                        </w:r>
                      </w:p>
                    </w:tc>
                    <w:tc>
                      <w:tcPr>
                        <w:tcW w:w="1498" w:type="dxa"/>
                      </w:tcPr>
                      <w:p w:rsidR="00A02B30" w:rsidRDefault="00B05A60">
                        <w:pPr>
                          <w:pStyle w:val="TableParagraph"/>
                          <w:spacing w:line="206" w:lineRule="exact"/>
                          <w:ind w:right="48"/>
                          <w:jc w:val="right"/>
                          <w:rPr>
                            <w:sz w:val="18"/>
                          </w:rPr>
                        </w:pPr>
                        <w:r>
                          <w:rPr>
                            <w:sz w:val="18"/>
                          </w:rPr>
                          <w:t>4932650.48</w:t>
                        </w:r>
                      </w:p>
                    </w:tc>
                  </w:tr>
                  <w:tr w:rsidR="00A02B30">
                    <w:trPr>
                      <w:trHeight w:val="238"/>
                    </w:trPr>
                    <w:tc>
                      <w:tcPr>
                        <w:tcW w:w="824" w:type="dxa"/>
                      </w:tcPr>
                      <w:p w:rsidR="00A02B30" w:rsidRDefault="00B05A60">
                        <w:pPr>
                          <w:pStyle w:val="TableParagraph"/>
                          <w:spacing w:line="206" w:lineRule="exact"/>
                          <w:ind w:left="50"/>
                          <w:rPr>
                            <w:sz w:val="18"/>
                          </w:rPr>
                        </w:pPr>
                        <w:r>
                          <w:rPr>
                            <w:sz w:val="18"/>
                          </w:rPr>
                          <w:t>478</w:t>
                        </w:r>
                      </w:p>
                    </w:tc>
                    <w:tc>
                      <w:tcPr>
                        <w:tcW w:w="1952" w:type="dxa"/>
                      </w:tcPr>
                      <w:p w:rsidR="00A02B30" w:rsidRDefault="00B05A60">
                        <w:pPr>
                          <w:pStyle w:val="TableParagraph"/>
                          <w:spacing w:line="206" w:lineRule="exact"/>
                          <w:ind w:left="503"/>
                          <w:rPr>
                            <w:sz w:val="18"/>
                          </w:rPr>
                        </w:pPr>
                        <w:r>
                          <w:rPr>
                            <w:sz w:val="18"/>
                          </w:rPr>
                          <w:t>7369810.49</w:t>
                        </w:r>
                      </w:p>
                    </w:tc>
                    <w:tc>
                      <w:tcPr>
                        <w:tcW w:w="1498" w:type="dxa"/>
                      </w:tcPr>
                      <w:p w:rsidR="00A02B30" w:rsidRDefault="00B05A60">
                        <w:pPr>
                          <w:pStyle w:val="TableParagraph"/>
                          <w:spacing w:line="206" w:lineRule="exact"/>
                          <w:ind w:right="48"/>
                          <w:jc w:val="right"/>
                          <w:rPr>
                            <w:sz w:val="18"/>
                          </w:rPr>
                        </w:pPr>
                        <w:r>
                          <w:rPr>
                            <w:sz w:val="18"/>
                          </w:rPr>
                          <w:t>4932665.32</w:t>
                        </w:r>
                      </w:p>
                    </w:tc>
                  </w:tr>
                  <w:tr w:rsidR="00A02B30">
                    <w:trPr>
                      <w:trHeight w:val="238"/>
                    </w:trPr>
                    <w:tc>
                      <w:tcPr>
                        <w:tcW w:w="824" w:type="dxa"/>
                      </w:tcPr>
                      <w:p w:rsidR="00A02B30" w:rsidRDefault="00B05A60">
                        <w:pPr>
                          <w:pStyle w:val="TableParagraph"/>
                          <w:spacing w:line="206" w:lineRule="exact"/>
                          <w:ind w:left="50"/>
                          <w:rPr>
                            <w:sz w:val="18"/>
                          </w:rPr>
                        </w:pPr>
                        <w:r>
                          <w:rPr>
                            <w:sz w:val="18"/>
                          </w:rPr>
                          <w:t>479</w:t>
                        </w:r>
                      </w:p>
                    </w:tc>
                    <w:tc>
                      <w:tcPr>
                        <w:tcW w:w="1952" w:type="dxa"/>
                      </w:tcPr>
                      <w:p w:rsidR="00A02B30" w:rsidRDefault="00B05A60">
                        <w:pPr>
                          <w:pStyle w:val="TableParagraph"/>
                          <w:spacing w:line="206" w:lineRule="exact"/>
                          <w:ind w:left="503"/>
                          <w:rPr>
                            <w:sz w:val="18"/>
                          </w:rPr>
                        </w:pPr>
                        <w:r>
                          <w:rPr>
                            <w:sz w:val="18"/>
                          </w:rPr>
                          <w:t>7369805.70</w:t>
                        </w:r>
                      </w:p>
                    </w:tc>
                    <w:tc>
                      <w:tcPr>
                        <w:tcW w:w="1498" w:type="dxa"/>
                      </w:tcPr>
                      <w:p w:rsidR="00A02B30" w:rsidRDefault="00B05A60">
                        <w:pPr>
                          <w:pStyle w:val="TableParagraph"/>
                          <w:spacing w:line="206" w:lineRule="exact"/>
                          <w:ind w:right="48"/>
                          <w:jc w:val="right"/>
                          <w:rPr>
                            <w:sz w:val="18"/>
                          </w:rPr>
                        </w:pPr>
                        <w:r>
                          <w:rPr>
                            <w:sz w:val="18"/>
                          </w:rPr>
                          <w:t>4932680.31</w:t>
                        </w:r>
                      </w:p>
                    </w:tc>
                  </w:tr>
                  <w:tr w:rsidR="00A02B30">
                    <w:trPr>
                      <w:trHeight w:val="238"/>
                    </w:trPr>
                    <w:tc>
                      <w:tcPr>
                        <w:tcW w:w="824" w:type="dxa"/>
                      </w:tcPr>
                      <w:p w:rsidR="00A02B30" w:rsidRDefault="00B05A60">
                        <w:pPr>
                          <w:pStyle w:val="TableParagraph"/>
                          <w:spacing w:line="206" w:lineRule="exact"/>
                          <w:ind w:left="50"/>
                          <w:rPr>
                            <w:sz w:val="18"/>
                          </w:rPr>
                        </w:pPr>
                        <w:r>
                          <w:rPr>
                            <w:sz w:val="18"/>
                          </w:rPr>
                          <w:t>480</w:t>
                        </w:r>
                      </w:p>
                    </w:tc>
                    <w:tc>
                      <w:tcPr>
                        <w:tcW w:w="1952" w:type="dxa"/>
                      </w:tcPr>
                      <w:p w:rsidR="00A02B30" w:rsidRDefault="00B05A60">
                        <w:pPr>
                          <w:pStyle w:val="TableParagraph"/>
                          <w:spacing w:line="206" w:lineRule="exact"/>
                          <w:ind w:left="503"/>
                          <w:rPr>
                            <w:sz w:val="18"/>
                          </w:rPr>
                        </w:pPr>
                        <w:r>
                          <w:rPr>
                            <w:sz w:val="18"/>
                          </w:rPr>
                          <w:t>7369805.19</w:t>
                        </w:r>
                      </w:p>
                    </w:tc>
                    <w:tc>
                      <w:tcPr>
                        <w:tcW w:w="1498" w:type="dxa"/>
                      </w:tcPr>
                      <w:p w:rsidR="00A02B30" w:rsidRDefault="00B05A60">
                        <w:pPr>
                          <w:pStyle w:val="TableParagraph"/>
                          <w:spacing w:line="206" w:lineRule="exact"/>
                          <w:ind w:right="48"/>
                          <w:jc w:val="right"/>
                          <w:rPr>
                            <w:sz w:val="18"/>
                          </w:rPr>
                        </w:pPr>
                        <w:r>
                          <w:rPr>
                            <w:sz w:val="18"/>
                          </w:rPr>
                          <w:t>4932696.29</w:t>
                        </w:r>
                      </w:p>
                    </w:tc>
                  </w:tr>
                  <w:tr w:rsidR="00A02B30">
                    <w:trPr>
                      <w:trHeight w:val="218"/>
                    </w:trPr>
                    <w:tc>
                      <w:tcPr>
                        <w:tcW w:w="824" w:type="dxa"/>
                      </w:tcPr>
                      <w:p w:rsidR="00A02B30" w:rsidRDefault="00B05A60">
                        <w:pPr>
                          <w:pStyle w:val="TableParagraph"/>
                          <w:spacing w:line="187" w:lineRule="exact"/>
                          <w:ind w:left="50"/>
                          <w:rPr>
                            <w:sz w:val="18"/>
                          </w:rPr>
                        </w:pPr>
                        <w:r>
                          <w:rPr>
                            <w:sz w:val="18"/>
                          </w:rPr>
                          <w:t>481</w:t>
                        </w:r>
                      </w:p>
                    </w:tc>
                    <w:tc>
                      <w:tcPr>
                        <w:tcW w:w="1952" w:type="dxa"/>
                      </w:tcPr>
                      <w:p w:rsidR="00A02B30" w:rsidRDefault="00B05A60">
                        <w:pPr>
                          <w:pStyle w:val="TableParagraph"/>
                          <w:spacing w:line="187" w:lineRule="exact"/>
                          <w:ind w:left="503"/>
                          <w:rPr>
                            <w:sz w:val="18"/>
                          </w:rPr>
                        </w:pPr>
                        <w:r>
                          <w:rPr>
                            <w:sz w:val="18"/>
                          </w:rPr>
                          <w:t>7369707.25</w:t>
                        </w:r>
                      </w:p>
                    </w:tc>
                    <w:tc>
                      <w:tcPr>
                        <w:tcW w:w="1498" w:type="dxa"/>
                      </w:tcPr>
                      <w:p w:rsidR="00A02B30" w:rsidRDefault="00B05A60">
                        <w:pPr>
                          <w:pStyle w:val="TableParagraph"/>
                          <w:spacing w:line="187" w:lineRule="exact"/>
                          <w:ind w:right="48"/>
                          <w:jc w:val="right"/>
                          <w:rPr>
                            <w:sz w:val="18"/>
                          </w:rPr>
                        </w:pPr>
                        <w:r>
                          <w:rPr>
                            <w:sz w:val="18"/>
                          </w:rPr>
                          <w:t>4932850.54</w:t>
                        </w:r>
                      </w:p>
                    </w:tc>
                  </w:tr>
                </w:tbl>
                <w:p w:rsidR="00A02B30" w:rsidRDefault="00A02B30">
                  <w:pPr>
                    <w:pStyle w:val="BodyText"/>
                    <w:ind w:left="0"/>
                  </w:pPr>
                </w:p>
              </w:txbxContent>
            </v:textbox>
            <w10:wrap anchorx="page"/>
          </v:shape>
        </w:pict>
      </w:r>
      <w:r>
        <w:t>грађевинска парцела В1-3</w:t>
      </w:r>
    </w:p>
    <w:p w:rsidR="00A02B30" w:rsidRDefault="00A02B30">
      <w:pPr>
        <w:pStyle w:val="BodyText"/>
        <w:spacing w:before="1"/>
        <w:ind w:left="0"/>
        <w:rPr>
          <w:sz w:val="22"/>
        </w:rPr>
      </w:pPr>
    </w:p>
    <w:p w:rsidR="00A02B30" w:rsidRDefault="00B05A60">
      <w:pPr>
        <w:pStyle w:val="BodyText"/>
        <w:tabs>
          <w:tab w:val="left" w:pos="2069"/>
          <w:tab w:val="left" w:pos="4160"/>
        </w:tabs>
        <w:spacing w:before="1"/>
        <w:ind w:left="389"/>
      </w:pPr>
      <w:r>
        <w:t>БРОЈ</w:t>
      </w:r>
      <w:r>
        <w:tab/>
        <w:t>X</w:t>
      </w:r>
      <w:r>
        <w:tab/>
        <w:t>Y</w:t>
      </w:r>
    </w:p>
    <w:p w:rsidR="00A02B30" w:rsidRDefault="00B05A60">
      <w:pPr>
        <w:pStyle w:val="BodyText"/>
        <w:tabs>
          <w:tab w:val="left" w:pos="1706"/>
          <w:tab w:val="left" w:pos="3775"/>
        </w:tabs>
        <w:spacing w:before="31"/>
        <w:ind w:left="457"/>
      </w:pPr>
      <w:r>
        <w:t>277</w:t>
      </w:r>
      <w:r>
        <w:tab/>
        <w:t>7369625.61</w:t>
      </w:r>
      <w:r>
        <w:tab/>
        <w:t>4933044.93</w:t>
      </w:r>
    </w:p>
    <w:p w:rsidR="00A02B30" w:rsidRDefault="00B05A60">
      <w:pPr>
        <w:pStyle w:val="BodyText"/>
        <w:spacing w:before="37"/>
        <w:ind w:left="1874"/>
      </w:pPr>
      <w:r>
        <w:br w:type="column"/>
      </w:r>
      <w:r>
        <w:t>грађевинска парцела В2-1</w:t>
      </w:r>
    </w:p>
    <w:p w:rsidR="00A02B30" w:rsidRDefault="00A02B30">
      <w:pPr>
        <w:pStyle w:val="BodyText"/>
        <w:spacing w:before="1"/>
        <w:ind w:left="0"/>
        <w:rPr>
          <w:sz w:val="22"/>
        </w:rPr>
      </w:pPr>
    </w:p>
    <w:p w:rsidR="00A02B30" w:rsidRDefault="00B05A60">
      <w:pPr>
        <w:pStyle w:val="BodyText"/>
        <w:tabs>
          <w:tab w:val="left" w:pos="2358"/>
          <w:tab w:val="left" w:pos="4380"/>
        </w:tabs>
        <w:ind w:left="628"/>
      </w:pPr>
      <w:r>
        <w:t>БРОЈ</w:t>
      </w:r>
      <w:r>
        <w:tab/>
        <w:t>X</w:t>
      </w:r>
      <w:r>
        <w:tab/>
        <w:t>Y</w:t>
      </w:r>
    </w:p>
    <w:p w:rsidR="00A02B30" w:rsidRDefault="00A02B30">
      <w:pPr>
        <w:pStyle w:val="BodyText"/>
        <w:spacing w:before="4"/>
        <w:ind w:left="0"/>
        <w:rPr>
          <w:sz w:val="3"/>
        </w:rPr>
      </w:pPr>
    </w:p>
    <w:tbl>
      <w:tblPr>
        <w:tblW w:w="0" w:type="auto"/>
        <w:tblInd w:w="411" w:type="dxa"/>
        <w:tblLayout w:type="fixed"/>
        <w:tblCellMar>
          <w:left w:w="0" w:type="dxa"/>
          <w:right w:w="0" w:type="dxa"/>
        </w:tblCellMar>
        <w:tblLook w:val="01E0" w:firstRow="1" w:lastRow="1" w:firstColumn="1" w:lastColumn="1" w:noHBand="0" w:noVBand="0"/>
      </w:tblPr>
      <w:tblGrid>
        <w:gridCol w:w="336"/>
        <w:gridCol w:w="826"/>
        <w:gridCol w:w="1849"/>
        <w:gridCol w:w="1499"/>
      </w:tblGrid>
      <w:tr w:rsidR="00A02B30">
        <w:trPr>
          <w:trHeight w:val="218"/>
        </w:trPr>
        <w:tc>
          <w:tcPr>
            <w:tcW w:w="336"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244"/>
              <w:rPr>
                <w:sz w:val="18"/>
              </w:rPr>
            </w:pPr>
            <w:r>
              <w:rPr>
                <w:sz w:val="18"/>
              </w:rPr>
              <w:t>2</w:t>
            </w:r>
          </w:p>
        </w:tc>
        <w:tc>
          <w:tcPr>
            <w:tcW w:w="1849" w:type="dxa"/>
          </w:tcPr>
          <w:p w:rsidR="00A02B30" w:rsidRDefault="00B05A60">
            <w:pPr>
              <w:pStyle w:val="TableParagraph"/>
              <w:spacing w:before="0" w:line="199" w:lineRule="exact"/>
              <w:ind w:left="406"/>
              <w:rPr>
                <w:sz w:val="18"/>
              </w:rPr>
            </w:pPr>
            <w:r>
              <w:rPr>
                <w:sz w:val="18"/>
              </w:rPr>
              <w:t>7367111.26</w:t>
            </w:r>
          </w:p>
        </w:tc>
        <w:tc>
          <w:tcPr>
            <w:tcW w:w="1499" w:type="dxa"/>
          </w:tcPr>
          <w:p w:rsidR="00A02B30" w:rsidRDefault="00B05A60">
            <w:pPr>
              <w:pStyle w:val="TableParagraph"/>
              <w:spacing w:before="0" w:line="199" w:lineRule="exact"/>
              <w:ind w:right="49"/>
              <w:jc w:val="right"/>
              <w:rPr>
                <w:sz w:val="18"/>
              </w:rPr>
            </w:pPr>
            <w:r>
              <w:rPr>
                <w:sz w:val="18"/>
              </w:rPr>
              <w:t>4934512.39</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244"/>
              <w:rPr>
                <w:sz w:val="18"/>
              </w:rPr>
            </w:pPr>
            <w:r>
              <w:rPr>
                <w:sz w:val="18"/>
              </w:rPr>
              <w:t>3</w:t>
            </w:r>
          </w:p>
        </w:tc>
        <w:tc>
          <w:tcPr>
            <w:tcW w:w="1849" w:type="dxa"/>
          </w:tcPr>
          <w:p w:rsidR="00A02B30" w:rsidRDefault="00B05A60">
            <w:pPr>
              <w:pStyle w:val="TableParagraph"/>
              <w:spacing w:line="206" w:lineRule="exact"/>
              <w:ind w:left="403"/>
              <w:rPr>
                <w:sz w:val="18"/>
              </w:rPr>
            </w:pPr>
            <w:r>
              <w:rPr>
                <w:sz w:val="18"/>
              </w:rPr>
              <w:t>7367113.99</w:t>
            </w:r>
          </w:p>
        </w:tc>
        <w:tc>
          <w:tcPr>
            <w:tcW w:w="1499" w:type="dxa"/>
          </w:tcPr>
          <w:p w:rsidR="00A02B30" w:rsidRDefault="00B05A60">
            <w:pPr>
              <w:pStyle w:val="TableParagraph"/>
              <w:spacing w:line="206" w:lineRule="exact"/>
              <w:ind w:right="49"/>
              <w:jc w:val="right"/>
              <w:rPr>
                <w:sz w:val="18"/>
              </w:rPr>
            </w:pPr>
            <w:r>
              <w:rPr>
                <w:sz w:val="18"/>
              </w:rPr>
              <w:t>4934501.64</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244"/>
              <w:rPr>
                <w:sz w:val="18"/>
              </w:rPr>
            </w:pPr>
            <w:r>
              <w:rPr>
                <w:sz w:val="18"/>
              </w:rPr>
              <w:t>4</w:t>
            </w:r>
          </w:p>
        </w:tc>
        <w:tc>
          <w:tcPr>
            <w:tcW w:w="1849" w:type="dxa"/>
          </w:tcPr>
          <w:p w:rsidR="00A02B30" w:rsidRDefault="00B05A60">
            <w:pPr>
              <w:pStyle w:val="TableParagraph"/>
              <w:spacing w:line="206" w:lineRule="exact"/>
              <w:ind w:left="400"/>
              <w:rPr>
                <w:sz w:val="18"/>
              </w:rPr>
            </w:pPr>
            <w:r>
              <w:rPr>
                <w:sz w:val="18"/>
              </w:rPr>
              <w:t>7367133.52</w:t>
            </w:r>
          </w:p>
        </w:tc>
        <w:tc>
          <w:tcPr>
            <w:tcW w:w="1499" w:type="dxa"/>
          </w:tcPr>
          <w:p w:rsidR="00A02B30" w:rsidRDefault="00B05A60">
            <w:pPr>
              <w:pStyle w:val="TableParagraph"/>
              <w:spacing w:line="206" w:lineRule="exact"/>
              <w:ind w:right="49"/>
              <w:jc w:val="right"/>
              <w:rPr>
                <w:sz w:val="18"/>
              </w:rPr>
            </w:pPr>
            <w:r>
              <w:rPr>
                <w:sz w:val="18"/>
              </w:rPr>
              <w:t>4934477.10</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244"/>
              <w:rPr>
                <w:sz w:val="18"/>
              </w:rPr>
            </w:pPr>
            <w:r>
              <w:rPr>
                <w:sz w:val="18"/>
              </w:rPr>
              <w:t>5</w:t>
            </w:r>
          </w:p>
        </w:tc>
        <w:tc>
          <w:tcPr>
            <w:tcW w:w="1849" w:type="dxa"/>
          </w:tcPr>
          <w:p w:rsidR="00A02B30" w:rsidRDefault="00B05A60">
            <w:pPr>
              <w:pStyle w:val="TableParagraph"/>
              <w:spacing w:line="206" w:lineRule="exact"/>
              <w:ind w:left="400"/>
              <w:rPr>
                <w:sz w:val="18"/>
              </w:rPr>
            </w:pPr>
            <w:r>
              <w:rPr>
                <w:sz w:val="18"/>
              </w:rPr>
              <w:t>7367146.56</w:t>
            </w:r>
          </w:p>
        </w:tc>
        <w:tc>
          <w:tcPr>
            <w:tcW w:w="1499" w:type="dxa"/>
          </w:tcPr>
          <w:p w:rsidR="00A02B30" w:rsidRDefault="00B05A60">
            <w:pPr>
              <w:pStyle w:val="TableParagraph"/>
              <w:spacing w:line="206" w:lineRule="exact"/>
              <w:ind w:right="49"/>
              <w:jc w:val="right"/>
              <w:rPr>
                <w:sz w:val="18"/>
              </w:rPr>
            </w:pPr>
            <w:r>
              <w:rPr>
                <w:sz w:val="18"/>
              </w:rPr>
              <w:t>4934462.33</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204"/>
              <w:rPr>
                <w:sz w:val="18"/>
              </w:rPr>
            </w:pPr>
            <w:r>
              <w:rPr>
                <w:sz w:val="18"/>
              </w:rPr>
              <w:t>5а</w:t>
            </w:r>
          </w:p>
        </w:tc>
        <w:tc>
          <w:tcPr>
            <w:tcW w:w="1849" w:type="dxa"/>
          </w:tcPr>
          <w:p w:rsidR="00A02B30" w:rsidRDefault="00B05A60">
            <w:pPr>
              <w:pStyle w:val="TableParagraph"/>
              <w:spacing w:line="206" w:lineRule="exact"/>
              <w:ind w:left="400"/>
              <w:rPr>
                <w:sz w:val="18"/>
              </w:rPr>
            </w:pPr>
            <w:r>
              <w:rPr>
                <w:sz w:val="18"/>
              </w:rPr>
              <w:t>7367125.64</w:t>
            </w:r>
          </w:p>
        </w:tc>
        <w:tc>
          <w:tcPr>
            <w:tcW w:w="1499" w:type="dxa"/>
          </w:tcPr>
          <w:p w:rsidR="00A02B30" w:rsidRDefault="00B05A60">
            <w:pPr>
              <w:pStyle w:val="TableParagraph"/>
              <w:spacing w:line="206" w:lineRule="exact"/>
              <w:ind w:right="49"/>
              <w:jc w:val="right"/>
              <w:rPr>
                <w:sz w:val="18"/>
              </w:rPr>
            </w:pPr>
            <w:r>
              <w:rPr>
                <w:sz w:val="18"/>
              </w:rPr>
              <w:t>4934509.83</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791</w:t>
            </w:r>
          </w:p>
        </w:tc>
        <w:tc>
          <w:tcPr>
            <w:tcW w:w="1849" w:type="dxa"/>
          </w:tcPr>
          <w:p w:rsidR="00A02B30" w:rsidRDefault="00B05A60">
            <w:pPr>
              <w:pStyle w:val="TableParagraph"/>
              <w:spacing w:line="206" w:lineRule="exact"/>
              <w:ind w:left="400"/>
              <w:rPr>
                <w:sz w:val="18"/>
              </w:rPr>
            </w:pPr>
            <w:r>
              <w:rPr>
                <w:sz w:val="18"/>
              </w:rPr>
              <w:t>7367147.32</w:t>
            </w:r>
          </w:p>
        </w:tc>
        <w:tc>
          <w:tcPr>
            <w:tcW w:w="1499" w:type="dxa"/>
          </w:tcPr>
          <w:p w:rsidR="00A02B30" w:rsidRDefault="00B05A60">
            <w:pPr>
              <w:pStyle w:val="TableParagraph"/>
              <w:spacing w:line="206" w:lineRule="exact"/>
              <w:ind w:right="49"/>
              <w:jc w:val="right"/>
              <w:rPr>
                <w:sz w:val="18"/>
              </w:rPr>
            </w:pPr>
            <w:r>
              <w:rPr>
                <w:sz w:val="18"/>
              </w:rPr>
              <w:t>4934536.68</w:t>
            </w:r>
          </w:p>
        </w:tc>
      </w:tr>
      <w:tr w:rsidR="00A02B30">
        <w:trPr>
          <w:trHeight w:val="218"/>
        </w:trPr>
        <w:tc>
          <w:tcPr>
            <w:tcW w:w="336" w:type="dxa"/>
          </w:tcPr>
          <w:p w:rsidR="00A02B30" w:rsidRDefault="00B05A60">
            <w:pPr>
              <w:pStyle w:val="TableParagraph"/>
              <w:spacing w:line="187" w:lineRule="exact"/>
              <w:ind w:left="50"/>
              <w:rPr>
                <w:sz w:val="18"/>
              </w:rPr>
            </w:pPr>
            <w:r>
              <w:rPr>
                <w:sz w:val="18"/>
              </w:rPr>
              <w:t>П</w:t>
            </w:r>
          </w:p>
        </w:tc>
        <w:tc>
          <w:tcPr>
            <w:tcW w:w="826" w:type="dxa"/>
          </w:tcPr>
          <w:p w:rsidR="00A02B30" w:rsidRDefault="00B05A60">
            <w:pPr>
              <w:pStyle w:val="TableParagraph"/>
              <w:spacing w:line="187" w:lineRule="exact"/>
              <w:ind w:left="155"/>
              <w:rPr>
                <w:sz w:val="18"/>
              </w:rPr>
            </w:pPr>
            <w:r>
              <w:rPr>
                <w:sz w:val="18"/>
              </w:rPr>
              <w:t>792</w:t>
            </w:r>
          </w:p>
        </w:tc>
        <w:tc>
          <w:tcPr>
            <w:tcW w:w="1849" w:type="dxa"/>
          </w:tcPr>
          <w:p w:rsidR="00A02B30" w:rsidRDefault="00B05A60">
            <w:pPr>
              <w:pStyle w:val="TableParagraph"/>
              <w:spacing w:line="187" w:lineRule="exact"/>
              <w:ind w:left="401"/>
              <w:rPr>
                <w:sz w:val="18"/>
              </w:rPr>
            </w:pPr>
            <w:r>
              <w:rPr>
                <w:sz w:val="18"/>
              </w:rPr>
              <w:t>7367135.34</w:t>
            </w:r>
          </w:p>
        </w:tc>
        <w:tc>
          <w:tcPr>
            <w:tcW w:w="1499" w:type="dxa"/>
          </w:tcPr>
          <w:p w:rsidR="00A02B30" w:rsidRDefault="00B05A60">
            <w:pPr>
              <w:pStyle w:val="TableParagraph"/>
              <w:spacing w:line="187" w:lineRule="exact"/>
              <w:ind w:right="48"/>
              <w:jc w:val="right"/>
              <w:rPr>
                <w:sz w:val="18"/>
              </w:rPr>
            </w:pPr>
            <w:r>
              <w:rPr>
                <w:sz w:val="18"/>
              </w:rPr>
              <w:t>4934535.46</w:t>
            </w:r>
          </w:p>
        </w:tc>
      </w:tr>
    </w:tbl>
    <w:p w:rsidR="00A02B30" w:rsidRDefault="00A02B30">
      <w:pPr>
        <w:pStyle w:val="BodyText"/>
        <w:ind w:left="0"/>
        <w:rPr>
          <w:sz w:val="20"/>
        </w:rPr>
      </w:pPr>
    </w:p>
    <w:p w:rsidR="00A02B30" w:rsidRDefault="00A02B30">
      <w:pPr>
        <w:pStyle w:val="BodyText"/>
        <w:ind w:left="0"/>
        <w:rPr>
          <w:sz w:val="27"/>
        </w:rPr>
      </w:pPr>
    </w:p>
    <w:p w:rsidR="00A02B30" w:rsidRDefault="00B05A60">
      <w:pPr>
        <w:pStyle w:val="BodyText"/>
        <w:ind w:left="1875"/>
      </w:pPr>
      <w:r>
        <w:t>грађевинска парцела В2-2</w:t>
      </w:r>
    </w:p>
    <w:p w:rsidR="00A02B30" w:rsidRDefault="00A02B30">
      <w:pPr>
        <w:pStyle w:val="BodyText"/>
        <w:spacing w:before="1"/>
        <w:ind w:left="0"/>
        <w:rPr>
          <w:sz w:val="22"/>
        </w:rPr>
      </w:pPr>
    </w:p>
    <w:p w:rsidR="00A02B30" w:rsidRDefault="00B05A60">
      <w:pPr>
        <w:pStyle w:val="BodyText"/>
        <w:tabs>
          <w:tab w:val="left" w:pos="2359"/>
          <w:tab w:val="left" w:pos="4381"/>
        </w:tabs>
        <w:ind w:left="629"/>
      </w:pPr>
      <w:r>
        <w:t>БРОЈ</w:t>
      </w:r>
      <w:r>
        <w:tab/>
        <w:t>X</w:t>
      </w:r>
      <w:r>
        <w:tab/>
        <w:t>Y</w:t>
      </w:r>
    </w:p>
    <w:p w:rsidR="00A02B30" w:rsidRDefault="00A02B30">
      <w:pPr>
        <w:pStyle w:val="BodyText"/>
        <w:spacing w:before="4"/>
        <w:ind w:left="0"/>
        <w:rPr>
          <w:sz w:val="3"/>
        </w:rPr>
      </w:pPr>
    </w:p>
    <w:tbl>
      <w:tblPr>
        <w:tblW w:w="0" w:type="auto"/>
        <w:tblInd w:w="389" w:type="dxa"/>
        <w:tblLayout w:type="fixed"/>
        <w:tblCellMar>
          <w:left w:w="0" w:type="dxa"/>
          <w:right w:w="0" w:type="dxa"/>
        </w:tblCellMar>
        <w:tblLook w:val="01E0" w:firstRow="1" w:lastRow="1" w:firstColumn="1" w:lastColumn="1" w:noHBand="0" w:noVBand="0"/>
      </w:tblPr>
      <w:tblGrid>
        <w:gridCol w:w="312"/>
        <w:gridCol w:w="883"/>
        <w:gridCol w:w="1837"/>
        <w:gridCol w:w="1497"/>
      </w:tblGrid>
      <w:tr w:rsidR="00A02B30">
        <w:trPr>
          <w:trHeight w:val="218"/>
        </w:trPr>
        <w:tc>
          <w:tcPr>
            <w:tcW w:w="312" w:type="dxa"/>
          </w:tcPr>
          <w:p w:rsidR="00A02B30" w:rsidRDefault="00B05A60">
            <w:pPr>
              <w:pStyle w:val="TableParagraph"/>
              <w:spacing w:before="0" w:line="199" w:lineRule="exact"/>
              <w:ind w:left="50"/>
              <w:rPr>
                <w:sz w:val="18"/>
              </w:rPr>
            </w:pPr>
            <w:r>
              <w:rPr>
                <w:sz w:val="18"/>
              </w:rPr>
              <w:t>П</w:t>
            </w:r>
          </w:p>
        </w:tc>
        <w:tc>
          <w:tcPr>
            <w:tcW w:w="883" w:type="dxa"/>
          </w:tcPr>
          <w:p w:rsidR="00A02B30" w:rsidRDefault="00B05A60">
            <w:pPr>
              <w:pStyle w:val="TableParagraph"/>
              <w:spacing w:before="0" w:line="199" w:lineRule="exact"/>
              <w:ind w:left="223"/>
              <w:rPr>
                <w:sz w:val="18"/>
              </w:rPr>
            </w:pPr>
            <w:r>
              <w:rPr>
                <w:sz w:val="18"/>
              </w:rPr>
              <w:t>28</w:t>
            </w:r>
          </w:p>
        </w:tc>
        <w:tc>
          <w:tcPr>
            <w:tcW w:w="1837" w:type="dxa"/>
          </w:tcPr>
          <w:p w:rsidR="00A02B30" w:rsidRDefault="00B05A60">
            <w:pPr>
              <w:pStyle w:val="TableParagraph"/>
              <w:spacing w:before="0" w:line="199" w:lineRule="exact"/>
              <w:ind w:left="390"/>
              <w:rPr>
                <w:sz w:val="18"/>
              </w:rPr>
            </w:pPr>
            <w:r>
              <w:rPr>
                <w:sz w:val="18"/>
              </w:rPr>
              <w:t>7367710.75</w:t>
            </w:r>
          </w:p>
        </w:tc>
        <w:tc>
          <w:tcPr>
            <w:tcW w:w="1497" w:type="dxa"/>
          </w:tcPr>
          <w:p w:rsidR="00A02B30" w:rsidRDefault="00B05A60">
            <w:pPr>
              <w:pStyle w:val="TableParagraph"/>
              <w:spacing w:before="0" w:line="199" w:lineRule="exact"/>
              <w:ind w:right="45"/>
              <w:jc w:val="right"/>
              <w:rPr>
                <w:sz w:val="18"/>
              </w:rPr>
            </w:pPr>
            <w:r>
              <w:rPr>
                <w:sz w:val="18"/>
              </w:rPr>
              <w:t>4934014.52</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29</w:t>
            </w:r>
          </w:p>
        </w:tc>
        <w:tc>
          <w:tcPr>
            <w:tcW w:w="1837" w:type="dxa"/>
          </w:tcPr>
          <w:p w:rsidR="00A02B30" w:rsidRDefault="00B05A60">
            <w:pPr>
              <w:pStyle w:val="TableParagraph"/>
              <w:spacing w:line="206" w:lineRule="exact"/>
              <w:ind w:left="390"/>
              <w:rPr>
                <w:sz w:val="18"/>
              </w:rPr>
            </w:pPr>
            <w:r>
              <w:rPr>
                <w:sz w:val="18"/>
              </w:rPr>
              <w:t>7367696.68</w:t>
            </w:r>
          </w:p>
        </w:tc>
        <w:tc>
          <w:tcPr>
            <w:tcW w:w="1497" w:type="dxa"/>
          </w:tcPr>
          <w:p w:rsidR="00A02B30" w:rsidRDefault="00B05A60">
            <w:pPr>
              <w:pStyle w:val="TableParagraph"/>
              <w:spacing w:line="206" w:lineRule="exact"/>
              <w:ind w:right="45"/>
              <w:jc w:val="right"/>
              <w:rPr>
                <w:sz w:val="18"/>
              </w:rPr>
            </w:pPr>
            <w:r>
              <w:rPr>
                <w:sz w:val="18"/>
              </w:rPr>
              <w:t>4934000.94</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30</w:t>
            </w:r>
          </w:p>
        </w:tc>
        <w:tc>
          <w:tcPr>
            <w:tcW w:w="1837" w:type="dxa"/>
          </w:tcPr>
          <w:p w:rsidR="00A02B30" w:rsidRDefault="00B05A60">
            <w:pPr>
              <w:pStyle w:val="TableParagraph"/>
              <w:spacing w:line="206" w:lineRule="exact"/>
              <w:ind w:left="390"/>
              <w:rPr>
                <w:sz w:val="18"/>
              </w:rPr>
            </w:pPr>
            <w:r>
              <w:rPr>
                <w:sz w:val="18"/>
              </w:rPr>
              <w:t>7367677.21</w:t>
            </w:r>
          </w:p>
        </w:tc>
        <w:tc>
          <w:tcPr>
            <w:tcW w:w="1497" w:type="dxa"/>
          </w:tcPr>
          <w:p w:rsidR="00A02B30" w:rsidRDefault="00B05A60">
            <w:pPr>
              <w:pStyle w:val="TableParagraph"/>
              <w:spacing w:line="206" w:lineRule="exact"/>
              <w:ind w:right="45"/>
              <w:jc w:val="right"/>
              <w:rPr>
                <w:sz w:val="18"/>
              </w:rPr>
            </w:pPr>
            <w:r>
              <w:rPr>
                <w:sz w:val="18"/>
              </w:rPr>
              <w:t>4933988.18</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31</w:t>
            </w:r>
          </w:p>
        </w:tc>
        <w:tc>
          <w:tcPr>
            <w:tcW w:w="1837" w:type="dxa"/>
          </w:tcPr>
          <w:p w:rsidR="00A02B30" w:rsidRDefault="00B05A60">
            <w:pPr>
              <w:pStyle w:val="TableParagraph"/>
              <w:spacing w:line="206" w:lineRule="exact"/>
              <w:ind w:left="390"/>
              <w:rPr>
                <w:sz w:val="18"/>
              </w:rPr>
            </w:pPr>
            <w:r>
              <w:rPr>
                <w:sz w:val="18"/>
              </w:rPr>
              <w:t>7367655.48</w:t>
            </w:r>
          </w:p>
        </w:tc>
        <w:tc>
          <w:tcPr>
            <w:tcW w:w="1497" w:type="dxa"/>
          </w:tcPr>
          <w:p w:rsidR="00A02B30" w:rsidRDefault="00B05A60">
            <w:pPr>
              <w:pStyle w:val="TableParagraph"/>
              <w:spacing w:line="206" w:lineRule="exact"/>
              <w:ind w:right="45"/>
              <w:jc w:val="right"/>
              <w:rPr>
                <w:sz w:val="18"/>
              </w:rPr>
            </w:pPr>
            <w:r>
              <w:rPr>
                <w:sz w:val="18"/>
              </w:rPr>
              <w:t>4933979.53</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32</w:t>
            </w:r>
          </w:p>
        </w:tc>
        <w:tc>
          <w:tcPr>
            <w:tcW w:w="1837" w:type="dxa"/>
          </w:tcPr>
          <w:p w:rsidR="00A02B30" w:rsidRDefault="00B05A60">
            <w:pPr>
              <w:pStyle w:val="TableParagraph"/>
              <w:spacing w:line="206" w:lineRule="exact"/>
              <w:ind w:left="390"/>
              <w:rPr>
                <w:sz w:val="18"/>
              </w:rPr>
            </w:pPr>
            <w:r>
              <w:rPr>
                <w:sz w:val="18"/>
              </w:rPr>
              <w:t>7367628.02</w:t>
            </w:r>
          </w:p>
        </w:tc>
        <w:tc>
          <w:tcPr>
            <w:tcW w:w="1497" w:type="dxa"/>
          </w:tcPr>
          <w:p w:rsidR="00A02B30" w:rsidRDefault="00B05A60">
            <w:pPr>
              <w:pStyle w:val="TableParagraph"/>
              <w:spacing w:line="206" w:lineRule="exact"/>
              <w:ind w:right="45"/>
              <w:jc w:val="right"/>
              <w:rPr>
                <w:sz w:val="18"/>
              </w:rPr>
            </w:pPr>
            <w:r>
              <w:rPr>
                <w:sz w:val="18"/>
              </w:rPr>
              <w:t>4933971.38</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33</w:t>
            </w:r>
          </w:p>
        </w:tc>
        <w:tc>
          <w:tcPr>
            <w:tcW w:w="1837" w:type="dxa"/>
          </w:tcPr>
          <w:p w:rsidR="00A02B30" w:rsidRDefault="00B05A60">
            <w:pPr>
              <w:pStyle w:val="TableParagraph"/>
              <w:spacing w:line="206" w:lineRule="exact"/>
              <w:ind w:left="390"/>
              <w:rPr>
                <w:sz w:val="18"/>
              </w:rPr>
            </w:pPr>
            <w:r>
              <w:rPr>
                <w:sz w:val="18"/>
              </w:rPr>
              <w:t>7367630.14</w:t>
            </w:r>
          </w:p>
        </w:tc>
        <w:tc>
          <w:tcPr>
            <w:tcW w:w="1497" w:type="dxa"/>
          </w:tcPr>
          <w:p w:rsidR="00A02B30" w:rsidRDefault="00B05A60">
            <w:pPr>
              <w:pStyle w:val="TableParagraph"/>
              <w:spacing w:line="206" w:lineRule="exact"/>
              <w:ind w:right="45"/>
              <w:jc w:val="right"/>
              <w:rPr>
                <w:sz w:val="18"/>
              </w:rPr>
            </w:pPr>
            <w:r>
              <w:rPr>
                <w:sz w:val="18"/>
              </w:rPr>
              <w:t>4933963.23</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34</w:t>
            </w:r>
          </w:p>
        </w:tc>
        <w:tc>
          <w:tcPr>
            <w:tcW w:w="1837" w:type="dxa"/>
          </w:tcPr>
          <w:p w:rsidR="00A02B30" w:rsidRDefault="00B05A60">
            <w:pPr>
              <w:pStyle w:val="TableParagraph"/>
              <w:spacing w:line="206" w:lineRule="exact"/>
              <w:ind w:left="390"/>
              <w:rPr>
                <w:sz w:val="18"/>
              </w:rPr>
            </w:pPr>
            <w:r>
              <w:rPr>
                <w:sz w:val="18"/>
              </w:rPr>
              <w:t>7367637.66</w:t>
            </w:r>
          </w:p>
        </w:tc>
        <w:tc>
          <w:tcPr>
            <w:tcW w:w="1497" w:type="dxa"/>
          </w:tcPr>
          <w:p w:rsidR="00A02B30" w:rsidRDefault="00B05A60">
            <w:pPr>
              <w:pStyle w:val="TableParagraph"/>
              <w:spacing w:line="206" w:lineRule="exact"/>
              <w:ind w:right="45"/>
              <w:jc w:val="right"/>
              <w:rPr>
                <w:sz w:val="18"/>
              </w:rPr>
            </w:pPr>
            <w:r>
              <w:rPr>
                <w:sz w:val="18"/>
              </w:rPr>
              <w:t>4933964.50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35</w:t>
            </w:r>
          </w:p>
        </w:tc>
        <w:tc>
          <w:tcPr>
            <w:tcW w:w="1837" w:type="dxa"/>
          </w:tcPr>
          <w:p w:rsidR="00A02B30" w:rsidRDefault="00B05A60">
            <w:pPr>
              <w:pStyle w:val="TableParagraph"/>
              <w:spacing w:line="206" w:lineRule="exact"/>
              <w:ind w:left="390"/>
              <w:rPr>
                <w:sz w:val="18"/>
              </w:rPr>
            </w:pPr>
            <w:r>
              <w:rPr>
                <w:sz w:val="18"/>
              </w:rPr>
              <w:t>7367666.96</w:t>
            </w:r>
          </w:p>
        </w:tc>
        <w:tc>
          <w:tcPr>
            <w:tcW w:w="1497" w:type="dxa"/>
          </w:tcPr>
          <w:p w:rsidR="00A02B30" w:rsidRDefault="00B05A60">
            <w:pPr>
              <w:pStyle w:val="TableParagraph"/>
              <w:spacing w:line="206" w:lineRule="exact"/>
              <w:ind w:right="45"/>
              <w:jc w:val="right"/>
              <w:rPr>
                <w:sz w:val="18"/>
              </w:rPr>
            </w:pPr>
            <w:r>
              <w:rPr>
                <w:sz w:val="18"/>
              </w:rPr>
              <w:t>4933973.87</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36</w:t>
            </w:r>
          </w:p>
        </w:tc>
        <w:tc>
          <w:tcPr>
            <w:tcW w:w="1837" w:type="dxa"/>
          </w:tcPr>
          <w:p w:rsidR="00A02B30" w:rsidRDefault="00B05A60">
            <w:pPr>
              <w:pStyle w:val="TableParagraph"/>
              <w:spacing w:line="206" w:lineRule="exact"/>
              <w:ind w:left="390"/>
              <w:rPr>
                <w:sz w:val="18"/>
              </w:rPr>
            </w:pPr>
            <w:r>
              <w:rPr>
                <w:sz w:val="18"/>
              </w:rPr>
              <w:t>7367686.18</w:t>
            </w:r>
          </w:p>
        </w:tc>
        <w:tc>
          <w:tcPr>
            <w:tcW w:w="1497" w:type="dxa"/>
          </w:tcPr>
          <w:p w:rsidR="00A02B30" w:rsidRDefault="00B05A60">
            <w:pPr>
              <w:pStyle w:val="TableParagraph"/>
              <w:spacing w:line="206" w:lineRule="exact"/>
              <w:ind w:right="45"/>
              <w:jc w:val="right"/>
              <w:rPr>
                <w:sz w:val="18"/>
              </w:rPr>
            </w:pPr>
            <w:r>
              <w:rPr>
                <w:sz w:val="18"/>
              </w:rPr>
              <w:t>4933981.10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37</w:t>
            </w:r>
          </w:p>
        </w:tc>
        <w:tc>
          <w:tcPr>
            <w:tcW w:w="1837" w:type="dxa"/>
          </w:tcPr>
          <w:p w:rsidR="00A02B30" w:rsidRDefault="00B05A60">
            <w:pPr>
              <w:pStyle w:val="TableParagraph"/>
              <w:spacing w:line="206" w:lineRule="exact"/>
              <w:ind w:left="390"/>
              <w:rPr>
                <w:sz w:val="18"/>
              </w:rPr>
            </w:pPr>
            <w:r>
              <w:rPr>
                <w:sz w:val="18"/>
              </w:rPr>
              <w:t>7367699.99</w:t>
            </w:r>
          </w:p>
        </w:tc>
        <w:tc>
          <w:tcPr>
            <w:tcW w:w="1497" w:type="dxa"/>
          </w:tcPr>
          <w:p w:rsidR="00A02B30" w:rsidRDefault="00B05A60">
            <w:pPr>
              <w:pStyle w:val="TableParagraph"/>
              <w:spacing w:line="206" w:lineRule="exact"/>
              <w:ind w:right="45"/>
              <w:jc w:val="right"/>
              <w:rPr>
                <w:sz w:val="18"/>
              </w:rPr>
            </w:pPr>
            <w:r>
              <w:rPr>
                <w:sz w:val="18"/>
              </w:rPr>
              <w:t>4933979.97</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38</w:t>
            </w:r>
          </w:p>
        </w:tc>
        <w:tc>
          <w:tcPr>
            <w:tcW w:w="1837" w:type="dxa"/>
          </w:tcPr>
          <w:p w:rsidR="00A02B30" w:rsidRDefault="00B05A60">
            <w:pPr>
              <w:pStyle w:val="TableParagraph"/>
              <w:spacing w:line="206" w:lineRule="exact"/>
              <w:ind w:left="390"/>
              <w:rPr>
                <w:sz w:val="18"/>
              </w:rPr>
            </w:pPr>
            <w:r>
              <w:rPr>
                <w:sz w:val="18"/>
              </w:rPr>
              <w:t>7367740.99</w:t>
            </w:r>
          </w:p>
        </w:tc>
        <w:tc>
          <w:tcPr>
            <w:tcW w:w="1497" w:type="dxa"/>
          </w:tcPr>
          <w:p w:rsidR="00A02B30" w:rsidRDefault="00B05A60">
            <w:pPr>
              <w:pStyle w:val="TableParagraph"/>
              <w:spacing w:line="206" w:lineRule="exact"/>
              <w:ind w:right="45"/>
              <w:jc w:val="right"/>
              <w:rPr>
                <w:sz w:val="18"/>
              </w:rPr>
            </w:pPr>
            <w:r>
              <w:rPr>
                <w:sz w:val="18"/>
              </w:rPr>
              <w:t>4933953.10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83"/>
              <w:rPr>
                <w:sz w:val="18"/>
              </w:rPr>
            </w:pPr>
            <w:r>
              <w:rPr>
                <w:sz w:val="18"/>
              </w:rPr>
              <w:t>38а</w:t>
            </w:r>
          </w:p>
        </w:tc>
        <w:tc>
          <w:tcPr>
            <w:tcW w:w="1837" w:type="dxa"/>
          </w:tcPr>
          <w:p w:rsidR="00A02B30" w:rsidRDefault="00B05A60">
            <w:pPr>
              <w:pStyle w:val="TableParagraph"/>
              <w:spacing w:line="206" w:lineRule="exact"/>
              <w:ind w:left="390"/>
              <w:rPr>
                <w:sz w:val="18"/>
              </w:rPr>
            </w:pPr>
            <w:r>
              <w:rPr>
                <w:sz w:val="18"/>
              </w:rPr>
              <w:t>7367759.43</w:t>
            </w:r>
          </w:p>
        </w:tc>
        <w:tc>
          <w:tcPr>
            <w:tcW w:w="1497" w:type="dxa"/>
          </w:tcPr>
          <w:p w:rsidR="00A02B30" w:rsidRDefault="00B05A60">
            <w:pPr>
              <w:pStyle w:val="TableParagraph"/>
              <w:spacing w:line="206" w:lineRule="exact"/>
              <w:ind w:right="45"/>
              <w:jc w:val="right"/>
              <w:rPr>
                <w:sz w:val="18"/>
              </w:rPr>
            </w:pPr>
            <w:r>
              <w:rPr>
                <w:sz w:val="18"/>
              </w:rPr>
              <w:t>4933937.25</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45</w:t>
            </w:r>
          </w:p>
        </w:tc>
        <w:tc>
          <w:tcPr>
            <w:tcW w:w="1837" w:type="dxa"/>
          </w:tcPr>
          <w:p w:rsidR="00A02B30" w:rsidRDefault="00B05A60">
            <w:pPr>
              <w:pStyle w:val="TableParagraph"/>
              <w:spacing w:line="206" w:lineRule="exact"/>
              <w:ind w:left="390"/>
              <w:rPr>
                <w:sz w:val="18"/>
              </w:rPr>
            </w:pPr>
            <w:r>
              <w:rPr>
                <w:sz w:val="18"/>
              </w:rPr>
              <w:t>7367755.19</w:t>
            </w:r>
          </w:p>
        </w:tc>
        <w:tc>
          <w:tcPr>
            <w:tcW w:w="1497" w:type="dxa"/>
          </w:tcPr>
          <w:p w:rsidR="00A02B30" w:rsidRDefault="00B05A60">
            <w:pPr>
              <w:pStyle w:val="TableParagraph"/>
              <w:spacing w:line="206" w:lineRule="exact"/>
              <w:ind w:right="45"/>
              <w:jc w:val="right"/>
              <w:rPr>
                <w:sz w:val="18"/>
              </w:rPr>
            </w:pPr>
            <w:r>
              <w:rPr>
                <w:sz w:val="18"/>
              </w:rPr>
              <w:t>4933909.30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46</w:t>
            </w:r>
          </w:p>
        </w:tc>
        <w:tc>
          <w:tcPr>
            <w:tcW w:w="1837" w:type="dxa"/>
          </w:tcPr>
          <w:p w:rsidR="00A02B30" w:rsidRDefault="00B05A60">
            <w:pPr>
              <w:pStyle w:val="TableParagraph"/>
              <w:spacing w:line="206" w:lineRule="exact"/>
              <w:ind w:left="390"/>
              <w:rPr>
                <w:sz w:val="18"/>
              </w:rPr>
            </w:pPr>
            <w:r>
              <w:rPr>
                <w:sz w:val="18"/>
              </w:rPr>
              <w:t>7367757.16</w:t>
            </w:r>
          </w:p>
        </w:tc>
        <w:tc>
          <w:tcPr>
            <w:tcW w:w="1497" w:type="dxa"/>
          </w:tcPr>
          <w:p w:rsidR="00A02B30" w:rsidRDefault="00B05A60">
            <w:pPr>
              <w:pStyle w:val="TableParagraph"/>
              <w:spacing w:line="206" w:lineRule="exact"/>
              <w:ind w:right="45"/>
              <w:jc w:val="right"/>
              <w:rPr>
                <w:sz w:val="18"/>
              </w:rPr>
            </w:pPr>
            <w:r>
              <w:rPr>
                <w:sz w:val="18"/>
              </w:rPr>
              <w:t>4933909.30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47</w:t>
            </w:r>
          </w:p>
        </w:tc>
        <w:tc>
          <w:tcPr>
            <w:tcW w:w="1837" w:type="dxa"/>
          </w:tcPr>
          <w:p w:rsidR="00A02B30" w:rsidRDefault="00B05A60">
            <w:pPr>
              <w:pStyle w:val="TableParagraph"/>
              <w:spacing w:line="206" w:lineRule="exact"/>
              <w:ind w:left="390"/>
              <w:rPr>
                <w:sz w:val="18"/>
              </w:rPr>
            </w:pPr>
            <w:r>
              <w:rPr>
                <w:sz w:val="18"/>
              </w:rPr>
              <w:t>7367759.39</w:t>
            </w:r>
          </w:p>
        </w:tc>
        <w:tc>
          <w:tcPr>
            <w:tcW w:w="1497" w:type="dxa"/>
          </w:tcPr>
          <w:p w:rsidR="00A02B30" w:rsidRDefault="00B05A60">
            <w:pPr>
              <w:pStyle w:val="TableParagraph"/>
              <w:spacing w:line="206" w:lineRule="exact"/>
              <w:ind w:right="49"/>
              <w:jc w:val="right"/>
              <w:rPr>
                <w:sz w:val="18"/>
              </w:rPr>
            </w:pPr>
            <w:r>
              <w:rPr>
                <w:sz w:val="18"/>
              </w:rPr>
              <w:t>4933911.92</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48</w:t>
            </w:r>
          </w:p>
        </w:tc>
        <w:tc>
          <w:tcPr>
            <w:tcW w:w="1837" w:type="dxa"/>
          </w:tcPr>
          <w:p w:rsidR="00A02B30" w:rsidRDefault="00B05A60">
            <w:pPr>
              <w:pStyle w:val="TableParagraph"/>
              <w:spacing w:line="206" w:lineRule="exact"/>
              <w:ind w:left="390"/>
              <w:rPr>
                <w:sz w:val="18"/>
              </w:rPr>
            </w:pPr>
            <w:r>
              <w:rPr>
                <w:sz w:val="18"/>
              </w:rPr>
              <w:t>7367762.36</w:t>
            </w:r>
          </w:p>
        </w:tc>
        <w:tc>
          <w:tcPr>
            <w:tcW w:w="1497" w:type="dxa"/>
          </w:tcPr>
          <w:p w:rsidR="00A02B30" w:rsidRDefault="00B05A60">
            <w:pPr>
              <w:pStyle w:val="TableParagraph"/>
              <w:spacing w:line="206" w:lineRule="exact"/>
              <w:ind w:right="45"/>
              <w:jc w:val="right"/>
              <w:rPr>
                <w:sz w:val="18"/>
              </w:rPr>
            </w:pPr>
            <w:r>
              <w:rPr>
                <w:sz w:val="18"/>
              </w:rPr>
              <w:t>4933909.82</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49</w:t>
            </w:r>
          </w:p>
        </w:tc>
        <w:tc>
          <w:tcPr>
            <w:tcW w:w="1837" w:type="dxa"/>
          </w:tcPr>
          <w:p w:rsidR="00A02B30" w:rsidRDefault="00B05A60">
            <w:pPr>
              <w:pStyle w:val="TableParagraph"/>
              <w:spacing w:line="206" w:lineRule="exact"/>
              <w:ind w:left="390"/>
              <w:rPr>
                <w:sz w:val="18"/>
              </w:rPr>
            </w:pPr>
            <w:r>
              <w:rPr>
                <w:sz w:val="18"/>
              </w:rPr>
              <w:t>7367771.32</w:t>
            </w:r>
          </w:p>
        </w:tc>
        <w:tc>
          <w:tcPr>
            <w:tcW w:w="1497" w:type="dxa"/>
          </w:tcPr>
          <w:p w:rsidR="00A02B30" w:rsidRDefault="00B05A60">
            <w:pPr>
              <w:pStyle w:val="TableParagraph"/>
              <w:spacing w:line="206" w:lineRule="exact"/>
              <w:ind w:right="45"/>
              <w:jc w:val="right"/>
              <w:rPr>
                <w:sz w:val="18"/>
              </w:rPr>
            </w:pPr>
            <w:r>
              <w:rPr>
                <w:sz w:val="18"/>
              </w:rPr>
              <w:t>4933922.31</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50</w:t>
            </w:r>
          </w:p>
        </w:tc>
        <w:tc>
          <w:tcPr>
            <w:tcW w:w="1837" w:type="dxa"/>
          </w:tcPr>
          <w:p w:rsidR="00A02B30" w:rsidRDefault="00B05A60">
            <w:pPr>
              <w:pStyle w:val="TableParagraph"/>
              <w:spacing w:line="206" w:lineRule="exact"/>
              <w:ind w:left="390"/>
              <w:rPr>
                <w:sz w:val="18"/>
              </w:rPr>
            </w:pPr>
            <w:r>
              <w:rPr>
                <w:sz w:val="18"/>
              </w:rPr>
              <w:t>7367771.50</w:t>
            </w:r>
          </w:p>
        </w:tc>
        <w:tc>
          <w:tcPr>
            <w:tcW w:w="1497" w:type="dxa"/>
          </w:tcPr>
          <w:p w:rsidR="00A02B30" w:rsidRDefault="00B05A60">
            <w:pPr>
              <w:pStyle w:val="TableParagraph"/>
              <w:spacing w:line="206" w:lineRule="exact"/>
              <w:ind w:right="45"/>
              <w:jc w:val="right"/>
              <w:rPr>
                <w:sz w:val="18"/>
              </w:rPr>
            </w:pPr>
            <w:r>
              <w:rPr>
                <w:sz w:val="18"/>
              </w:rPr>
              <w:t>4933930.76</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223"/>
              <w:rPr>
                <w:sz w:val="18"/>
              </w:rPr>
            </w:pPr>
            <w:r>
              <w:rPr>
                <w:sz w:val="18"/>
              </w:rPr>
              <w:t>51</w:t>
            </w:r>
          </w:p>
        </w:tc>
        <w:tc>
          <w:tcPr>
            <w:tcW w:w="1837" w:type="dxa"/>
          </w:tcPr>
          <w:p w:rsidR="00A02B30" w:rsidRDefault="00B05A60">
            <w:pPr>
              <w:pStyle w:val="TableParagraph"/>
              <w:spacing w:line="206" w:lineRule="exact"/>
              <w:ind w:left="390"/>
              <w:rPr>
                <w:sz w:val="18"/>
              </w:rPr>
            </w:pPr>
            <w:r>
              <w:rPr>
                <w:sz w:val="18"/>
              </w:rPr>
              <w:t>7367773.54</w:t>
            </w:r>
          </w:p>
        </w:tc>
        <w:tc>
          <w:tcPr>
            <w:tcW w:w="1497" w:type="dxa"/>
          </w:tcPr>
          <w:p w:rsidR="00A02B30" w:rsidRDefault="00B05A60">
            <w:pPr>
              <w:pStyle w:val="TableParagraph"/>
              <w:spacing w:line="206" w:lineRule="exact"/>
              <w:ind w:right="45"/>
              <w:jc w:val="right"/>
              <w:rPr>
                <w:sz w:val="18"/>
              </w:rPr>
            </w:pPr>
            <w:r>
              <w:rPr>
                <w:sz w:val="18"/>
              </w:rPr>
              <w:t>4933934.98</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38"/>
              <w:rPr>
                <w:sz w:val="18"/>
              </w:rPr>
            </w:pPr>
            <w:r>
              <w:rPr>
                <w:sz w:val="18"/>
              </w:rPr>
              <w:t>758а</w:t>
            </w:r>
          </w:p>
        </w:tc>
        <w:tc>
          <w:tcPr>
            <w:tcW w:w="1837" w:type="dxa"/>
          </w:tcPr>
          <w:p w:rsidR="00A02B30" w:rsidRDefault="00B05A60">
            <w:pPr>
              <w:pStyle w:val="TableParagraph"/>
              <w:spacing w:line="206" w:lineRule="exact"/>
              <w:ind w:left="390"/>
              <w:rPr>
                <w:sz w:val="18"/>
              </w:rPr>
            </w:pPr>
            <w:r>
              <w:rPr>
                <w:sz w:val="18"/>
              </w:rPr>
              <w:t>7367714.73</w:t>
            </w:r>
          </w:p>
        </w:tc>
        <w:tc>
          <w:tcPr>
            <w:tcW w:w="1497" w:type="dxa"/>
          </w:tcPr>
          <w:p w:rsidR="00A02B30" w:rsidRDefault="00B05A60">
            <w:pPr>
              <w:pStyle w:val="TableParagraph"/>
              <w:spacing w:line="206" w:lineRule="exact"/>
              <w:ind w:right="45"/>
              <w:jc w:val="right"/>
              <w:rPr>
                <w:sz w:val="18"/>
              </w:rPr>
            </w:pPr>
            <w:r>
              <w:rPr>
                <w:sz w:val="18"/>
              </w:rPr>
              <w:t>4933993.70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32"/>
              <w:rPr>
                <w:sz w:val="18"/>
              </w:rPr>
            </w:pPr>
            <w:r>
              <w:rPr>
                <w:sz w:val="18"/>
              </w:rPr>
              <w:t>758б</w:t>
            </w:r>
          </w:p>
        </w:tc>
        <w:tc>
          <w:tcPr>
            <w:tcW w:w="1837" w:type="dxa"/>
          </w:tcPr>
          <w:p w:rsidR="00A02B30" w:rsidRDefault="00B05A60">
            <w:pPr>
              <w:pStyle w:val="TableParagraph"/>
              <w:spacing w:line="206" w:lineRule="exact"/>
              <w:ind w:left="390"/>
              <w:rPr>
                <w:sz w:val="18"/>
              </w:rPr>
            </w:pPr>
            <w:r>
              <w:rPr>
                <w:sz w:val="18"/>
              </w:rPr>
              <w:t>7367771.46</w:t>
            </w:r>
          </w:p>
        </w:tc>
        <w:tc>
          <w:tcPr>
            <w:tcW w:w="1497" w:type="dxa"/>
          </w:tcPr>
          <w:p w:rsidR="00A02B30" w:rsidRDefault="00B05A60">
            <w:pPr>
              <w:pStyle w:val="TableParagraph"/>
              <w:spacing w:line="206" w:lineRule="exact"/>
              <w:ind w:right="45"/>
              <w:jc w:val="right"/>
              <w:rPr>
                <w:sz w:val="18"/>
              </w:rPr>
            </w:pPr>
            <w:r>
              <w:rPr>
                <w:sz w:val="18"/>
              </w:rPr>
              <w:t>4933943.27</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761</w:t>
            </w:r>
          </w:p>
        </w:tc>
        <w:tc>
          <w:tcPr>
            <w:tcW w:w="1837" w:type="dxa"/>
          </w:tcPr>
          <w:p w:rsidR="00A02B30" w:rsidRDefault="00B05A60">
            <w:pPr>
              <w:pStyle w:val="TableParagraph"/>
              <w:spacing w:line="206" w:lineRule="exact"/>
              <w:ind w:left="390"/>
              <w:rPr>
                <w:sz w:val="18"/>
              </w:rPr>
            </w:pPr>
            <w:r>
              <w:rPr>
                <w:sz w:val="18"/>
              </w:rPr>
              <w:t>7367773.05</w:t>
            </w:r>
          </w:p>
        </w:tc>
        <w:tc>
          <w:tcPr>
            <w:tcW w:w="1497" w:type="dxa"/>
          </w:tcPr>
          <w:p w:rsidR="00A02B30" w:rsidRDefault="00B05A60">
            <w:pPr>
              <w:pStyle w:val="TableParagraph"/>
              <w:spacing w:line="206" w:lineRule="exact"/>
              <w:ind w:right="45"/>
              <w:jc w:val="right"/>
              <w:rPr>
                <w:sz w:val="18"/>
              </w:rPr>
            </w:pPr>
            <w:r>
              <w:rPr>
                <w:sz w:val="18"/>
              </w:rPr>
              <w:t>4934092.75</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762</w:t>
            </w:r>
          </w:p>
        </w:tc>
        <w:tc>
          <w:tcPr>
            <w:tcW w:w="1837" w:type="dxa"/>
          </w:tcPr>
          <w:p w:rsidR="00A02B30" w:rsidRDefault="00B05A60">
            <w:pPr>
              <w:pStyle w:val="TableParagraph"/>
              <w:spacing w:line="206" w:lineRule="exact"/>
              <w:ind w:left="390"/>
              <w:rPr>
                <w:sz w:val="18"/>
              </w:rPr>
            </w:pPr>
            <w:r>
              <w:rPr>
                <w:sz w:val="18"/>
              </w:rPr>
              <w:t>7367770.63</w:t>
            </w:r>
          </w:p>
        </w:tc>
        <w:tc>
          <w:tcPr>
            <w:tcW w:w="1497" w:type="dxa"/>
          </w:tcPr>
          <w:p w:rsidR="00A02B30" w:rsidRDefault="00B05A60">
            <w:pPr>
              <w:pStyle w:val="TableParagraph"/>
              <w:spacing w:line="206" w:lineRule="exact"/>
              <w:ind w:right="49"/>
              <w:jc w:val="right"/>
              <w:rPr>
                <w:sz w:val="18"/>
              </w:rPr>
            </w:pPr>
            <w:r>
              <w:rPr>
                <w:sz w:val="18"/>
              </w:rPr>
              <w:t>4934114.10</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763</w:t>
            </w:r>
          </w:p>
        </w:tc>
        <w:tc>
          <w:tcPr>
            <w:tcW w:w="1837" w:type="dxa"/>
          </w:tcPr>
          <w:p w:rsidR="00A02B30" w:rsidRDefault="00B05A60">
            <w:pPr>
              <w:pStyle w:val="TableParagraph"/>
              <w:spacing w:line="206" w:lineRule="exact"/>
              <w:ind w:left="390"/>
              <w:rPr>
                <w:sz w:val="18"/>
              </w:rPr>
            </w:pPr>
            <w:r>
              <w:rPr>
                <w:sz w:val="18"/>
              </w:rPr>
              <w:t>7367766.59</w:t>
            </w:r>
          </w:p>
        </w:tc>
        <w:tc>
          <w:tcPr>
            <w:tcW w:w="1497" w:type="dxa"/>
          </w:tcPr>
          <w:p w:rsidR="00A02B30" w:rsidRDefault="00B05A60">
            <w:pPr>
              <w:pStyle w:val="TableParagraph"/>
              <w:spacing w:line="206" w:lineRule="exact"/>
              <w:ind w:right="49"/>
              <w:jc w:val="right"/>
              <w:rPr>
                <w:sz w:val="18"/>
              </w:rPr>
            </w:pPr>
            <w:r>
              <w:rPr>
                <w:sz w:val="18"/>
              </w:rPr>
              <w:t>4934117.92</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764</w:t>
            </w:r>
          </w:p>
        </w:tc>
        <w:tc>
          <w:tcPr>
            <w:tcW w:w="1837" w:type="dxa"/>
          </w:tcPr>
          <w:p w:rsidR="00A02B30" w:rsidRDefault="00B05A60">
            <w:pPr>
              <w:pStyle w:val="TableParagraph"/>
              <w:spacing w:line="206" w:lineRule="exact"/>
              <w:ind w:left="390"/>
              <w:rPr>
                <w:sz w:val="18"/>
              </w:rPr>
            </w:pPr>
            <w:r>
              <w:rPr>
                <w:sz w:val="18"/>
              </w:rPr>
              <w:t>7367764.50</w:t>
            </w:r>
          </w:p>
        </w:tc>
        <w:tc>
          <w:tcPr>
            <w:tcW w:w="1497" w:type="dxa"/>
          </w:tcPr>
          <w:p w:rsidR="00A02B30" w:rsidRDefault="00B05A60">
            <w:pPr>
              <w:pStyle w:val="TableParagraph"/>
              <w:spacing w:line="206" w:lineRule="exact"/>
              <w:ind w:right="45"/>
              <w:jc w:val="right"/>
              <w:rPr>
                <w:sz w:val="18"/>
              </w:rPr>
            </w:pPr>
            <w:r>
              <w:rPr>
                <w:sz w:val="18"/>
              </w:rPr>
              <w:t>4934108.18</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765</w:t>
            </w:r>
          </w:p>
        </w:tc>
        <w:tc>
          <w:tcPr>
            <w:tcW w:w="1837" w:type="dxa"/>
          </w:tcPr>
          <w:p w:rsidR="00A02B30" w:rsidRDefault="00B05A60">
            <w:pPr>
              <w:pStyle w:val="TableParagraph"/>
              <w:spacing w:line="206" w:lineRule="exact"/>
              <w:ind w:left="390"/>
              <w:rPr>
                <w:sz w:val="18"/>
              </w:rPr>
            </w:pPr>
            <w:r>
              <w:rPr>
                <w:sz w:val="18"/>
              </w:rPr>
              <w:t>7367758.43</w:t>
            </w:r>
          </w:p>
        </w:tc>
        <w:tc>
          <w:tcPr>
            <w:tcW w:w="1497" w:type="dxa"/>
          </w:tcPr>
          <w:p w:rsidR="00A02B30" w:rsidRDefault="00B05A60">
            <w:pPr>
              <w:pStyle w:val="TableParagraph"/>
              <w:spacing w:line="206" w:lineRule="exact"/>
              <w:ind w:right="45"/>
              <w:jc w:val="right"/>
              <w:rPr>
                <w:sz w:val="18"/>
              </w:rPr>
            </w:pPr>
            <w:r>
              <w:rPr>
                <w:sz w:val="18"/>
              </w:rPr>
              <w:t>4934090.96</w:t>
            </w:r>
          </w:p>
        </w:tc>
      </w:tr>
      <w:tr w:rsidR="00A02B30">
        <w:trPr>
          <w:trHeight w:val="238"/>
        </w:trPr>
        <w:tc>
          <w:tcPr>
            <w:tcW w:w="312" w:type="dxa"/>
          </w:tcPr>
          <w:p w:rsidR="00A02B30" w:rsidRDefault="00B05A60">
            <w:pPr>
              <w:pStyle w:val="TableParagraph"/>
              <w:spacing w:line="206" w:lineRule="exact"/>
              <w:ind w:left="50"/>
              <w:rPr>
                <w:sz w:val="18"/>
              </w:rPr>
            </w:pPr>
            <w:r>
              <w:rPr>
                <w:sz w:val="18"/>
              </w:rPr>
              <w:t>П</w:t>
            </w:r>
          </w:p>
        </w:tc>
        <w:tc>
          <w:tcPr>
            <w:tcW w:w="883" w:type="dxa"/>
          </w:tcPr>
          <w:p w:rsidR="00A02B30" w:rsidRDefault="00B05A60">
            <w:pPr>
              <w:pStyle w:val="TableParagraph"/>
              <w:spacing w:line="206" w:lineRule="exact"/>
              <w:ind w:left="178"/>
              <w:rPr>
                <w:sz w:val="18"/>
              </w:rPr>
            </w:pPr>
            <w:r>
              <w:rPr>
                <w:sz w:val="18"/>
              </w:rPr>
              <w:t>766</w:t>
            </w:r>
          </w:p>
        </w:tc>
        <w:tc>
          <w:tcPr>
            <w:tcW w:w="1837" w:type="dxa"/>
          </w:tcPr>
          <w:p w:rsidR="00A02B30" w:rsidRDefault="00B05A60">
            <w:pPr>
              <w:pStyle w:val="TableParagraph"/>
              <w:spacing w:line="206" w:lineRule="exact"/>
              <w:ind w:left="390"/>
              <w:rPr>
                <w:sz w:val="18"/>
              </w:rPr>
            </w:pPr>
            <w:r>
              <w:rPr>
                <w:sz w:val="18"/>
              </w:rPr>
              <w:t>7367757.45</w:t>
            </w:r>
          </w:p>
        </w:tc>
        <w:tc>
          <w:tcPr>
            <w:tcW w:w="1497" w:type="dxa"/>
          </w:tcPr>
          <w:p w:rsidR="00A02B30" w:rsidRDefault="00B05A60">
            <w:pPr>
              <w:pStyle w:val="TableParagraph"/>
              <w:spacing w:line="206" w:lineRule="exact"/>
              <w:ind w:right="45"/>
              <w:jc w:val="right"/>
              <w:rPr>
                <w:sz w:val="18"/>
              </w:rPr>
            </w:pPr>
            <w:r>
              <w:rPr>
                <w:sz w:val="18"/>
              </w:rPr>
              <w:t>4934088.55</w:t>
            </w:r>
          </w:p>
        </w:tc>
      </w:tr>
      <w:tr w:rsidR="00A02B30">
        <w:trPr>
          <w:trHeight w:val="218"/>
        </w:trPr>
        <w:tc>
          <w:tcPr>
            <w:tcW w:w="312" w:type="dxa"/>
          </w:tcPr>
          <w:p w:rsidR="00A02B30" w:rsidRDefault="00B05A60">
            <w:pPr>
              <w:pStyle w:val="TableParagraph"/>
              <w:spacing w:line="187" w:lineRule="exact"/>
              <w:ind w:left="50"/>
              <w:rPr>
                <w:sz w:val="18"/>
              </w:rPr>
            </w:pPr>
            <w:r>
              <w:rPr>
                <w:sz w:val="18"/>
              </w:rPr>
              <w:t>П</w:t>
            </w:r>
          </w:p>
        </w:tc>
        <w:tc>
          <w:tcPr>
            <w:tcW w:w="883" w:type="dxa"/>
          </w:tcPr>
          <w:p w:rsidR="00A02B30" w:rsidRDefault="00B05A60">
            <w:pPr>
              <w:pStyle w:val="TableParagraph"/>
              <w:spacing w:line="187" w:lineRule="exact"/>
              <w:ind w:left="178"/>
              <w:rPr>
                <w:sz w:val="18"/>
              </w:rPr>
            </w:pPr>
            <w:r>
              <w:rPr>
                <w:sz w:val="18"/>
              </w:rPr>
              <w:t>767</w:t>
            </w:r>
          </w:p>
        </w:tc>
        <w:tc>
          <w:tcPr>
            <w:tcW w:w="1837" w:type="dxa"/>
          </w:tcPr>
          <w:p w:rsidR="00A02B30" w:rsidRDefault="00B05A60">
            <w:pPr>
              <w:pStyle w:val="TableParagraph"/>
              <w:spacing w:line="187" w:lineRule="exact"/>
              <w:ind w:left="390"/>
              <w:rPr>
                <w:sz w:val="18"/>
              </w:rPr>
            </w:pPr>
            <w:r>
              <w:rPr>
                <w:sz w:val="18"/>
              </w:rPr>
              <w:t>7367741.96</w:t>
            </w:r>
          </w:p>
        </w:tc>
        <w:tc>
          <w:tcPr>
            <w:tcW w:w="1497" w:type="dxa"/>
          </w:tcPr>
          <w:p w:rsidR="00A02B30" w:rsidRDefault="00B05A60">
            <w:pPr>
              <w:pStyle w:val="TableParagraph"/>
              <w:spacing w:line="187" w:lineRule="exact"/>
              <w:ind w:right="45"/>
              <w:jc w:val="right"/>
              <w:rPr>
                <w:sz w:val="18"/>
              </w:rPr>
            </w:pPr>
            <w:r>
              <w:rPr>
                <w:sz w:val="18"/>
              </w:rPr>
              <w:t>4934057.78</w:t>
            </w:r>
          </w:p>
        </w:tc>
      </w:tr>
    </w:tbl>
    <w:p w:rsidR="00A02B30" w:rsidRDefault="00A02B30">
      <w:pPr>
        <w:spacing w:line="187" w:lineRule="exact"/>
        <w:jc w:val="right"/>
        <w:rPr>
          <w:sz w:val="18"/>
        </w:rPr>
        <w:sectPr w:rsidR="00A02B30">
          <w:type w:val="continuous"/>
          <w:pgSz w:w="12480" w:h="15650"/>
          <w:pgMar w:top="1480" w:right="740" w:bottom="280" w:left="740" w:header="720" w:footer="720" w:gutter="0"/>
          <w:cols w:num="2" w:space="720" w:equalWidth="0">
            <w:col w:w="4672" w:space="504"/>
            <w:col w:w="5824"/>
          </w:cols>
        </w:sectPr>
      </w:pPr>
    </w:p>
    <w:p w:rsidR="00A02B30" w:rsidRDefault="00B05A60">
      <w:pPr>
        <w:pStyle w:val="BodyText"/>
        <w:spacing w:before="68"/>
        <w:ind w:left="1947"/>
      </w:pPr>
      <w:r>
        <w:lastRenderedPageBreak/>
        <w:t>грађевинска парцела В2-3</w:t>
      </w:r>
    </w:p>
    <w:p w:rsidR="00A02B30" w:rsidRDefault="00A02B30">
      <w:pPr>
        <w:pStyle w:val="BodyText"/>
        <w:spacing w:before="1"/>
        <w:ind w:left="0"/>
        <w:rPr>
          <w:sz w:val="22"/>
        </w:rPr>
      </w:pPr>
    </w:p>
    <w:p w:rsidR="00A02B30" w:rsidRDefault="00B05A60">
      <w:pPr>
        <w:pStyle w:val="BodyText"/>
        <w:tabs>
          <w:tab w:val="left" w:pos="1974"/>
          <w:tab w:val="left" w:pos="3995"/>
        </w:tabs>
        <w:ind w:left="243"/>
        <w:jc w:val="center"/>
      </w:pPr>
      <w:r>
        <w:t>БРОЈ</w:t>
      </w:r>
      <w:r>
        <w:tab/>
        <w:t>X</w:t>
      </w:r>
      <w:r>
        <w:tab/>
        <w:t>Y</w:t>
      </w:r>
    </w:p>
    <w:p w:rsidR="00A02B30" w:rsidRDefault="00B05A60">
      <w:pPr>
        <w:pStyle w:val="BodyText"/>
        <w:tabs>
          <w:tab w:val="left" w:pos="1019"/>
          <w:tab w:val="left" w:pos="2046"/>
          <w:tab w:val="right" w:pos="4942"/>
        </w:tabs>
        <w:spacing w:before="31"/>
        <w:ind w:left="534"/>
      </w:pPr>
      <w:r>
        <w:t>П</w:t>
      </w:r>
      <w:r>
        <w:tab/>
        <w:t>64</w:t>
      </w:r>
      <w:r>
        <w:tab/>
        <w:t>7368351.43</w:t>
      </w:r>
      <w:r>
        <w:tab/>
        <w:t>4933590.78</w:t>
      </w:r>
    </w:p>
    <w:p w:rsidR="00A02B30" w:rsidRDefault="00B05A60">
      <w:pPr>
        <w:pStyle w:val="BodyText"/>
        <w:tabs>
          <w:tab w:val="left" w:pos="1020"/>
          <w:tab w:val="left" w:pos="2047"/>
          <w:tab w:val="right" w:pos="4943"/>
        </w:tabs>
        <w:spacing w:before="32"/>
        <w:ind w:left="534"/>
      </w:pPr>
      <w:r>
        <w:t>П</w:t>
      </w:r>
      <w:r>
        <w:tab/>
        <w:t>65</w:t>
      </w:r>
      <w:r>
        <w:tab/>
        <w:t>7368349.80</w:t>
      </w:r>
      <w:r>
        <w:tab/>
        <w:t>4933583.20</w:t>
      </w:r>
    </w:p>
    <w:p w:rsidR="00A02B30" w:rsidRDefault="00B05A60">
      <w:pPr>
        <w:pStyle w:val="BodyText"/>
        <w:tabs>
          <w:tab w:val="left" w:pos="1020"/>
          <w:tab w:val="left" w:pos="2047"/>
          <w:tab w:val="right" w:pos="4943"/>
        </w:tabs>
        <w:spacing w:before="31"/>
        <w:ind w:left="535"/>
      </w:pPr>
      <w:r>
        <w:t>П</w:t>
      </w:r>
      <w:r>
        <w:tab/>
        <w:t>66</w:t>
      </w:r>
      <w:r>
        <w:tab/>
        <w:t>7368353.03</w:t>
      </w:r>
      <w:r>
        <w:tab/>
        <w:t>4933571.78</w:t>
      </w:r>
    </w:p>
    <w:p w:rsidR="00A02B30" w:rsidRDefault="00B05A60">
      <w:pPr>
        <w:pStyle w:val="BodyText"/>
        <w:tabs>
          <w:tab w:val="left" w:pos="1020"/>
          <w:tab w:val="left" w:pos="2050"/>
          <w:tab w:val="right" w:pos="4943"/>
        </w:tabs>
        <w:spacing w:before="31"/>
        <w:ind w:left="535"/>
      </w:pPr>
      <w:r>
        <w:t>П</w:t>
      </w:r>
      <w:r>
        <w:tab/>
        <w:t>67</w:t>
      </w:r>
      <w:r>
        <w:tab/>
        <w:t>7368370.11</w:t>
      </w:r>
      <w:r>
        <w:tab/>
        <w:t>4933551.50</w:t>
      </w:r>
    </w:p>
    <w:p w:rsidR="00A02B30" w:rsidRDefault="00B05A60">
      <w:pPr>
        <w:pStyle w:val="BodyText"/>
        <w:tabs>
          <w:tab w:val="left" w:pos="1020"/>
          <w:tab w:val="left" w:pos="2047"/>
          <w:tab w:val="right" w:pos="4943"/>
        </w:tabs>
        <w:spacing w:before="31"/>
        <w:ind w:left="535"/>
      </w:pPr>
      <w:r>
        <w:t>П</w:t>
      </w:r>
      <w:r>
        <w:tab/>
        <w:t>68</w:t>
      </w:r>
      <w:r>
        <w:tab/>
        <w:t>7368377.37</w:t>
      </w:r>
      <w:r>
        <w:tab/>
        <w:t>4933556.69</w:t>
      </w:r>
    </w:p>
    <w:p w:rsidR="00A02B30" w:rsidRDefault="00B05A60">
      <w:pPr>
        <w:pStyle w:val="BodyText"/>
        <w:tabs>
          <w:tab w:val="left" w:pos="1020"/>
          <w:tab w:val="left" w:pos="2047"/>
          <w:tab w:val="right" w:pos="4943"/>
        </w:tabs>
        <w:spacing w:before="31"/>
        <w:ind w:left="535"/>
      </w:pPr>
      <w:r>
        <w:t>П</w:t>
      </w:r>
      <w:r>
        <w:tab/>
        <w:t>69</w:t>
      </w:r>
      <w:r>
        <w:tab/>
        <w:t>7368370.46</w:t>
      </w:r>
      <w:r>
        <w:tab/>
        <w:t>4933566.91</w:t>
      </w:r>
    </w:p>
    <w:p w:rsidR="00A02B30" w:rsidRDefault="00B05A60">
      <w:pPr>
        <w:pStyle w:val="BodyText"/>
        <w:tabs>
          <w:tab w:val="left" w:pos="1021"/>
          <w:tab w:val="left" w:pos="2047"/>
          <w:tab w:val="right" w:pos="4943"/>
        </w:tabs>
        <w:spacing w:before="31"/>
        <w:ind w:left="535"/>
      </w:pPr>
      <w:r>
        <w:t>П</w:t>
      </w:r>
      <w:r>
        <w:tab/>
        <w:t>70</w:t>
      </w:r>
      <w:r>
        <w:tab/>
        <w:t>7368365.38</w:t>
      </w:r>
      <w:r>
        <w:tab/>
        <w:t>4933579.09</w:t>
      </w:r>
    </w:p>
    <w:p w:rsidR="00A02B30" w:rsidRDefault="00B05A60">
      <w:pPr>
        <w:pStyle w:val="BodyText"/>
        <w:tabs>
          <w:tab w:val="left" w:pos="1021"/>
          <w:tab w:val="left" w:pos="2048"/>
          <w:tab w:val="right" w:pos="4940"/>
        </w:tabs>
        <w:spacing w:before="31"/>
        <w:ind w:left="536"/>
      </w:pPr>
      <w:r>
        <w:t>П</w:t>
      </w:r>
      <w:r>
        <w:tab/>
        <w:t>71</w:t>
      </w:r>
      <w:r>
        <w:tab/>
        <w:t>7368364.72</w:t>
      </w:r>
      <w:r>
        <w:tab/>
        <w:t>4933582.11</w:t>
      </w:r>
    </w:p>
    <w:p w:rsidR="00A02B30" w:rsidRDefault="00B05A60">
      <w:pPr>
        <w:pStyle w:val="BodyText"/>
        <w:tabs>
          <w:tab w:val="left" w:pos="976"/>
          <w:tab w:val="left" w:pos="2048"/>
          <w:tab w:val="right" w:pos="4944"/>
        </w:tabs>
        <w:spacing w:before="32"/>
        <w:ind w:left="536"/>
      </w:pPr>
      <w:r>
        <w:t>П</w:t>
      </w:r>
      <w:r>
        <w:tab/>
        <w:t>732</w:t>
      </w:r>
      <w:r>
        <w:tab/>
        <w:t>7368380.83</w:t>
      </w:r>
      <w:r>
        <w:tab/>
        <w:t>4933621.16</w:t>
      </w:r>
    </w:p>
    <w:p w:rsidR="00A02B30" w:rsidRDefault="00B05A60">
      <w:pPr>
        <w:pStyle w:val="BodyText"/>
        <w:tabs>
          <w:tab w:val="left" w:pos="976"/>
          <w:tab w:val="left" w:pos="2048"/>
          <w:tab w:val="right" w:pos="4944"/>
        </w:tabs>
        <w:spacing w:before="31"/>
        <w:ind w:left="536"/>
      </w:pPr>
      <w:r>
        <w:t>П</w:t>
      </w:r>
      <w:r>
        <w:tab/>
        <w:t>733</w:t>
      </w:r>
      <w:r>
        <w:tab/>
        <w:t>7368378.68</w:t>
      </w:r>
      <w:r>
        <w:tab/>
        <w:t>4933623.60</w:t>
      </w:r>
    </w:p>
    <w:p w:rsidR="00A02B30" w:rsidRDefault="00B05A60">
      <w:pPr>
        <w:pStyle w:val="BodyText"/>
        <w:tabs>
          <w:tab w:val="left" w:pos="976"/>
          <w:tab w:val="left" w:pos="2048"/>
          <w:tab w:val="right" w:pos="4944"/>
        </w:tabs>
        <w:spacing w:before="31"/>
        <w:ind w:left="536"/>
      </w:pPr>
      <w:r>
        <w:t>П</w:t>
      </w:r>
      <w:r>
        <w:tab/>
        <w:t>734</w:t>
      </w:r>
      <w:r>
        <w:tab/>
      </w:r>
      <w:r>
        <w:t>7368379.09</w:t>
      </w:r>
      <w:r>
        <w:tab/>
        <w:t>4933631.52</w:t>
      </w:r>
    </w:p>
    <w:p w:rsidR="00A02B30" w:rsidRDefault="00B05A60">
      <w:pPr>
        <w:pStyle w:val="BodyText"/>
        <w:tabs>
          <w:tab w:val="left" w:pos="976"/>
          <w:tab w:val="left" w:pos="2048"/>
          <w:tab w:val="right" w:pos="4944"/>
        </w:tabs>
        <w:spacing w:before="31"/>
        <w:ind w:left="536"/>
      </w:pPr>
      <w:r>
        <w:t>П</w:t>
      </w:r>
      <w:r>
        <w:tab/>
        <w:t>735</w:t>
      </w:r>
      <w:r>
        <w:tab/>
        <w:t>7368377.26</w:t>
      </w:r>
      <w:r>
        <w:tab/>
        <w:t>4933638.72</w:t>
      </w:r>
    </w:p>
    <w:p w:rsidR="00A02B30" w:rsidRDefault="00B05A60">
      <w:pPr>
        <w:pStyle w:val="BodyText"/>
        <w:tabs>
          <w:tab w:val="left" w:pos="976"/>
          <w:tab w:val="left" w:pos="2048"/>
          <w:tab w:val="right" w:pos="4944"/>
        </w:tabs>
        <w:spacing w:before="31"/>
        <w:ind w:left="536"/>
      </w:pPr>
      <w:r>
        <w:t>П</w:t>
      </w:r>
      <w:r>
        <w:tab/>
        <w:t>736</w:t>
      </w:r>
      <w:r>
        <w:tab/>
        <w:t>7368367.86</w:t>
      </w:r>
      <w:r>
        <w:tab/>
        <w:t>4933656.09</w:t>
      </w:r>
    </w:p>
    <w:p w:rsidR="00A02B30" w:rsidRDefault="00B05A60">
      <w:pPr>
        <w:pStyle w:val="BodyText"/>
        <w:tabs>
          <w:tab w:val="left" w:pos="977"/>
          <w:tab w:val="left" w:pos="2049"/>
          <w:tab w:val="right" w:pos="4945"/>
        </w:tabs>
        <w:spacing w:before="31"/>
        <w:ind w:left="536"/>
      </w:pPr>
      <w:r>
        <w:t>П</w:t>
      </w:r>
      <w:r>
        <w:tab/>
        <w:t>737</w:t>
      </w:r>
      <w:r>
        <w:tab/>
        <w:t>7368362.03</w:t>
      </w:r>
      <w:r>
        <w:tab/>
        <w:t>4933662.98</w:t>
      </w:r>
    </w:p>
    <w:p w:rsidR="00A02B30" w:rsidRDefault="00B05A60">
      <w:pPr>
        <w:pStyle w:val="BodyText"/>
        <w:tabs>
          <w:tab w:val="left" w:pos="977"/>
          <w:tab w:val="left" w:pos="2049"/>
          <w:tab w:val="right" w:pos="4945"/>
        </w:tabs>
        <w:spacing w:before="32"/>
        <w:ind w:left="537"/>
      </w:pPr>
      <w:r>
        <w:t>П</w:t>
      </w:r>
      <w:r>
        <w:tab/>
        <w:t>738</w:t>
      </w:r>
      <w:r>
        <w:tab/>
        <w:t>7368355.16</w:t>
      </w:r>
      <w:r>
        <w:tab/>
        <w:t>4933668.02</w:t>
      </w:r>
    </w:p>
    <w:p w:rsidR="00A02B30" w:rsidRDefault="00B05A60">
      <w:pPr>
        <w:pStyle w:val="BodyText"/>
        <w:tabs>
          <w:tab w:val="left" w:pos="977"/>
          <w:tab w:val="left" w:pos="2049"/>
          <w:tab w:val="right" w:pos="4945"/>
        </w:tabs>
        <w:spacing w:before="31"/>
        <w:ind w:left="537"/>
      </w:pPr>
      <w:r>
        <w:t>П</w:t>
      </w:r>
      <w:r>
        <w:tab/>
        <w:t>739</w:t>
      </w:r>
      <w:r>
        <w:tab/>
        <w:t>7368338.46</w:t>
      </w:r>
      <w:r>
        <w:tab/>
        <w:t>4933676.63</w:t>
      </w:r>
    </w:p>
    <w:p w:rsidR="00A02B30" w:rsidRDefault="00B05A60">
      <w:pPr>
        <w:pStyle w:val="BodyText"/>
        <w:tabs>
          <w:tab w:val="left" w:pos="977"/>
          <w:tab w:val="left" w:pos="2049"/>
          <w:tab w:val="right" w:pos="4945"/>
        </w:tabs>
        <w:spacing w:before="31"/>
        <w:ind w:left="537"/>
      </w:pPr>
      <w:r>
        <w:t>П</w:t>
      </w:r>
      <w:r>
        <w:tab/>
        <w:t>740</w:t>
      </w:r>
      <w:r>
        <w:tab/>
        <w:t>7368334.54</w:t>
      </w:r>
      <w:r>
        <w:tab/>
        <w:t>4933668.98</w:t>
      </w:r>
    </w:p>
    <w:p w:rsidR="00A02B30" w:rsidRDefault="00B05A60">
      <w:pPr>
        <w:pStyle w:val="BodyText"/>
        <w:tabs>
          <w:tab w:val="left" w:pos="977"/>
          <w:tab w:val="left" w:pos="2049"/>
          <w:tab w:val="right" w:pos="4945"/>
        </w:tabs>
        <w:spacing w:before="31"/>
        <w:ind w:left="537"/>
      </w:pPr>
      <w:r>
        <w:t>П</w:t>
      </w:r>
      <w:r>
        <w:tab/>
        <w:t>741</w:t>
      </w:r>
      <w:r>
        <w:tab/>
        <w:t>7368347.75</w:t>
      </w:r>
      <w:r>
        <w:tab/>
        <w:t>4933662.20</w:t>
      </w:r>
    </w:p>
    <w:p w:rsidR="00A02B30" w:rsidRDefault="00B05A60">
      <w:pPr>
        <w:pStyle w:val="BodyText"/>
        <w:tabs>
          <w:tab w:val="left" w:pos="978"/>
          <w:tab w:val="left" w:pos="2049"/>
          <w:tab w:val="right" w:pos="4945"/>
        </w:tabs>
        <w:spacing w:before="31"/>
        <w:ind w:left="537"/>
      </w:pPr>
      <w:r>
        <w:t>П</w:t>
      </w:r>
      <w:r>
        <w:tab/>
        <w:t>742</w:t>
      </w:r>
      <w:r>
        <w:tab/>
        <w:t>7368359.85</w:t>
      </w:r>
      <w:r>
        <w:tab/>
        <w:t>4933651.27</w:t>
      </w:r>
    </w:p>
    <w:p w:rsidR="00A02B30" w:rsidRDefault="00B05A60">
      <w:pPr>
        <w:pStyle w:val="BodyText"/>
        <w:tabs>
          <w:tab w:val="left" w:pos="978"/>
          <w:tab w:val="left" w:pos="2050"/>
          <w:tab w:val="right" w:pos="4946"/>
        </w:tabs>
        <w:spacing w:before="31"/>
        <w:ind w:left="538"/>
      </w:pPr>
      <w:r>
        <w:t>П</w:t>
      </w:r>
      <w:r>
        <w:tab/>
        <w:t>743</w:t>
      </w:r>
      <w:r>
        <w:tab/>
      </w:r>
      <w:r>
        <w:t>7368367.99</w:t>
      </w:r>
      <w:r>
        <w:tab/>
        <w:t>4933637.78</w:t>
      </w:r>
    </w:p>
    <w:p w:rsidR="00A02B30" w:rsidRDefault="00B05A60">
      <w:pPr>
        <w:pStyle w:val="BodyText"/>
        <w:tabs>
          <w:tab w:val="left" w:pos="978"/>
          <w:tab w:val="left" w:pos="2050"/>
          <w:tab w:val="right" w:pos="4946"/>
        </w:tabs>
        <w:spacing w:before="32"/>
        <w:ind w:left="538"/>
      </w:pPr>
      <w:r>
        <w:t>П</w:t>
      </w:r>
      <w:r>
        <w:tab/>
        <w:t>744</w:t>
      </w:r>
      <w:r>
        <w:tab/>
        <w:t>7368369.37</w:t>
      </w:r>
      <w:r>
        <w:tab/>
        <w:t>4933625.74</w:t>
      </w:r>
    </w:p>
    <w:p w:rsidR="00A02B30" w:rsidRDefault="00A02B30">
      <w:pPr>
        <w:pStyle w:val="BodyText"/>
        <w:spacing w:before="1"/>
        <w:ind w:left="0"/>
        <w:rPr>
          <w:sz w:val="19"/>
        </w:rPr>
      </w:pPr>
    </w:p>
    <w:p w:rsidR="00A02B30" w:rsidRDefault="00B05A60">
      <w:pPr>
        <w:pStyle w:val="BodyText"/>
        <w:ind w:left="1951"/>
      </w:pPr>
      <w:r>
        <w:t>грађевинска парцела В2-4</w:t>
      </w:r>
    </w:p>
    <w:p w:rsidR="00A02B30" w:rsidRDefault="00A02B30">
      <w:pPr>
        <w:pStyle w:val="BodyText"/>
        <w:spacing w:before="1"/>
        <w:ind w:left="0"/>
        <w:rPr>
          <w:sz w:val="22"/>
        </w:rPr>
      </w:pPr>
    </w:p>
    <w:p w:rsidR="00A02B30" w:rsidRDefault="00B05A60">
      <w:pPr>
        <w:pStyle w:val="BodyText"/>
        <w:tabs>
          <w:tab w:val="left" w:pos="1981"/>
          <w:tab w:val="left" w:pos="4002"/>
        </w:tabs>
        <w:ind w:left="250"/>
        <w:jc w:val="center"/>
      </w:pPr>
      <w:r>
        <w:t>БРОЈ</w:t>
      </w:r>
      <w:r>
        <w:tab/>
        <w:t>X</w:t>
      </w:r>
      <w:r>
        <w:tab/>
        <w:t>Y</w:t>
      </w:r>
    </w:p>
    <w:p w:rsidR="00A02B30" w:rsidRDefault="00A02B30">
      <w:pPr>
        <w:pStyle w:val="BodyText"/>
        <w:spacing w:before="4"/>
        <w:ind w:left="0"/>
        <w:rPr>
          <w:sz w:val="3"/>
        </w:rPr>
      </w:pPr>
    </w:p>
    <w:tbl>
      <w:tblPr>
        <w:tblW w:w="0" w:type="auto"/>
        <w:tblInd w:w="488" w:type="dxa"/>
        <w:tblLayout w:type="fixed"/>
        <w:tblCellMar>
          <w:left w:w="0" w:type="dxa"/>
          <w:right w:w="0" w:type="dxa"/>
        </w:tblCellMar>
        <w:tblLook w:val="01E0" w:firstRow="1" w:lastRow="1" w:firstColumn="1" w:lastColumn="1" w:noHBand="0" w:noVBand="0"/>
      </w:tblPr>
      <w:tblGrid>
        <w:gridCol w:w="336"/>
        <w:gridCol w:w="826"/>
        <w:gridCol w:w="1849"/>
        <w:gridCol w:w="1499"/>
      </w:tblGrid>
      <w:tr w:rsidR="00A02B30">
        <w:trPr>
          <w:trHeight w:val="218"/>
        </w:trPr>
        <w:tc>
          <w:tcPr>
            <w:tcW w:w="336"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154"/>
              <w:rPr>
                <w:sz w:val="18"/>
              </w:rPr>
            </w:pPr>
            <w:r>
              <w:rPr>
                <w:sz w:val="18"/>
              </w:rPr>
              <w:t>123</w:t>
            </w:r>
          </w:p>
        </w:tc>
        <w:tc>
          <w:tcPr>
            <w:tcW w:w="1849" w:type="dxa"/>
          </w:tcPr>
          <w:p w:rsidR="00A02B30" w:rsidRDefault="00B05A60">
            <w:pPr>
              <w:pStyle w:val="TableParagraph"/>
              <w:spacing w:before="0" w:line="199" w:lineRule="exact"/>
              <w:ind w:left="400"/>
              <w:rPr>
                <w:sz w:val="18"/>
              </w:rPr>
            </w:pPr>
            <w:r>
              <w:rPr>
                <w:sz w:val="18"/>
              </w:rPr>
              <w:t>7369608.50</w:t>
            </w:r>
          </w:p>
        </w:tc>
        <w:tc>
          <w:tcPr>
            <w:tcW w:w="1499" w:type="dxa"/>
          </w:tcPr>
          <w:p w:rsidR="00A02B30" w:rsidRDefault="00B05A60">
            <w:pPr>
              <w:pStyle w:val="TableParagraph"/>
              <w:spacing w:before="0" w:line="199" w:lineRule="exact"/>
              <w:ind w:right="49"/>
              <w:jc w:val="right"/>
              <w:rPr>
                <w:sz w:val="18"/>
              </w:rPr>
            </w:pPr>
            <w:r>
              <w:rPr>
                <w:sz w:val="18"/>
              </w:rPr>
              <w:t>4932715.55</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124</w:t>
            </w:r>
          </w:p>
        </w:tc>
        <w:tc>
          <w:tcPr>
            <w:tcW w:w="1849" w:type="dxa"/>
          </w:tcPr>
          <w:p w:rsidR="00A02B30" w:rsidRDefault="00B05A60">
            <w:pPr>
              <w:pStyle w:val="TableParagraph"/>
              <w:spacing w:line="206" w:lineRule="exact"/>
              <w:ind w:left="400"/>
              <w:rPr>
                <w:sz w:val="18"/>
              </w:rPr>
            </w:pPr>
            <w:r>
              <w:rPr>
                <w:sz w:val="18"/>
              </w:rPr>
              <w:t>7369586.37</w:t>
            </w:r>
          </w:p>
        </w:tc>
        <w:tc>
          <w:tcPr>
            <w:tcW w:w="1499" w:type="dxa"/>
          </w:tcPr>
          <w:p w:rsidR="00A02B30" w:rsidRDefault="00B05A60">
            <w:pPr>
              <w:pStyle w:val="TableParagraph"/>
              <w:spacing w:line="206" w:lineRule="exact"/>
              <w:ind w:right="49"/>
              <w:jc w:val="right"/>
              <w:rPr>
                <w:sz w:val="18"/>
              </w:rPr>
            </w:pPr>
            <w:r>
              <w:rPr>
                <w:sz w:val="18"/>
              </w:rPr>
              <w:t>4932684.81</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125</w:t>
            </w:r>
          </w:p>
        </w:tc>
        <w:tc>
          <w:tcPr>
            <w:tcW w:w="1849" w:type="dxa"/>
          </w:tcPr>
          <w:p w:rsidR="00A02B30" w:rsidRDefault="00B05A60">
            <w:pPr>
              <w:pStyle w:val="TableParagraph"/>
              <w:spacing w:line="206" w:lineRule="exact"/>
              <w:ind w:left="400"/>
              <w:rPr>
                <w:sz w:val="18"/>
              </w:rPr>
            </w:pPr>
            <w:r>
              <w:rPr>
                <w:sz w:val="18"/>
              </w:rPr>
              <w:t>7369599.36</w:t>
            </w:r>
          </w:p>
        </w:tc>
        <w:tc>
          <w:tcPr>
            <w:tcW w:w="1499" w:type="dxa"/>
          </w:tcPr>
          <w:p w:rsidR="00A02B30" w:rsidRDefault="00B05A60">
            <w:pPr>
              <w:pStyle w:val="TableParagraph"/>
              <w:spacing w:line="206" w:lineRule="exact"/>
              <w:ind w:right="49"/>
              <w:jc w:val="right"/>
              <w:rPr>
                <w:sz w:val="18"/>
              </w:rPr>
            </w:pPr>
            <w:r>
              <w:rPr>
                <w:sz w:val="18"/>
              </w:rPr>
              <w:t>4932675.46</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126</w:t>
            </w:r>
          </w:p>
        </w:tc>
        <w:tc>
          <w:tcPr>
            <w:tcW w:w="1849" w:type="dxa"/>
          </w:tcPr>
          <w:p w:rsidR="00A02B30" w:rsidRDefault="00B05A60">
            <w:pPr>
              <w:pStyle w:val="TableParagraph"/>
              <w:spacing w:line="206" w:lineRule="exact"/>
              <w:ind w:left="400"/>
              <w:rPr>
                <w:sz w:val="18"/>
              </w:rPr>
            </w:pPr>
            <w:r>
              <w:rPr>
                <w:sz w:val="18"/>
              </w:rPr>
              <w:t>7369621.76</w:t>
            </w:r>
          </w:p>
        </w:tc>
        <w:tc>
          <w:tcPr>
            <w:tcW w:w="1499" w:type="dxa"/>
          </w:tcPr>
          <w:p w:rsidR="00A02B30" w:rsidRDefault="00B05A60">
            <w:pPr>
              <w:pStyle w:val="TableParagraph"/>
              <w:spacing w:line="206" w:lineRule="exact"/>
              <w:ind w:right="49"/>
              <w:jc w:val="right"/>
              <w:rPr>
                <w:sz w:val="18"/>
              </w:rPr>
            </w:pPr>
            <w:r>
              <w:rPr>
                <w:sz w:val="18"/>
              </w:rPr>
              <w:t>4932706.59</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127</w:t>
            </w:r>
          </w:p>
        </w:tc>
        <w:tc>
          <w:tcPr>
            <w:tcW w:w="1849" w:type="dxa"/>
          </w:tcPr>
          <w:p w:rsidR="00A02B30" w:rsidRDefault="00B05A60">
            <w:pPr>
              <w:pStyle w:val="TableParagraph"/>
              <w:spacing w:line="206" w:lineRule="exact"/>
              <w:ind w:left="400"/>
              <w:rPr>
                <w:sz w:val="18"/>
              </w:rPr>
            </w:pPr>
            <w:r>
              <w:rPr>
                <w:sz w:val="18"/>
              </w:rPr>
              <w:t>7369645.16</w:t>
            </w:r>
          </w:p>
        </w:tc>
        <w:tc>
          <w:tcPr>
            <w:tcW w:w="1499" w:type="dxa"/>
          </w:tcPr>
          <w:p w:rsidR="00A02B30" w:rsidRDefault="00B05A60">
            <w:pPr>
              <w:pStyle w:val="TableParagraph"/>
              <w:spacing w:line="206" w:lineRule="exact"/>
              <w:ind w:right="49"/>
              <w:jc w:val="right"/>
              <w:rPr>
                <w:sz w:val="18"/>
              </w:rPr>
            </w:pPr>
            <w:r>
              <w:rPr>
                <w:sz w:val="18"/>
              </w:rPr>
              <w:t>4932688.48</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128</w:t>
            </w:r>
          </w:p>
        </w:tc>
        <w:tc>
          <w:tcPr>
            <w:tcW w:w="1849" w:type="dxa"/>
          </w:tcPr>
          <w:p w:rsidR="00A02B30" w:rsidRDefault="00B05A60">
            <w:pPr>
              <w:pStyle w:val="TableParagraph"/>
              <w:spacing w:line="206" w:lineRule="exact"/>
              <w:ind w:left="401"/>
              <w:rPr>
                <w:sz w:val="18"/>
              </w:rPr>
            </w:pPr>
            <w:r>
              <w:rPr>
                <w:sz w:val="18"/>
              </w:rPr>
              <w:t>7369664.49</w:t>
            </w:r>
          </w:p>
        </w:tc>
        <w:tc>
          <w:tcPr>
            <w:tcW w:w="1499" w:type="dxa"/>
          </w:tcPr>
          <w:p w:rsidR="00A02B30" w:rsidRDefault="00B05A60">
            <w:pPr>
              <w:pStyle w:val="TableParagraph"/>
              <w:spacing w:line="206" w:lineRule="exact"/>
              <w:ind w:right="48"/>
              <w:jc w:val="right"/>
              <w:rPr>
                <w:sz w:val="18"/>
              </w:rPr>
            </w:pPr>
            <w:r>
              <w:rPr>
                <w:sz w:val="18"/>
              </w:rPr>
              <w:t>4932713.88</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129</w:t>
            </w:r>
          </w:p>
        </w:tc>
        <w:tc>
          <w:tcPr>
            <w:tcW w:w="1849" w:type="dxa"/>
          </w:tcPr>
          <w:p w:rsidR="00A02B30" w:rsidRDefault="00B05A60">
            <w:pPr>
              <w:pStyle w:val="TableParagraph"/>
              <w:spacing w:line="206" w:lineRule="exact"/>
              <w:ind w:left="401"/>
              <w:rPr>
                <w:sz w:val="18"/>
              </w:rPr>
            </w:pPr>
            <w:r>
              <w:rPr>
                <w:sz w:val="18"/>
              </w:rPr>
              <w:t>7369642.36</w:t>
            </w:r>
          </w:p>
        </w:tc>
        <w:tc>
          <w:tcPr>
            <w:tcW w:w="1499" w:type="dxa"/>
          </w:tcPr>
          <w:p w:rsidR="00A02B30" w:rsidRDefault="00B05A60">
            <w:pPr>
              <w:pStyle w:val="TableParagraph"/>
              <w:spacing w:line="206" w:lineRule="exact"/>
              <w:ind w:right="48"/>
              <w:jc w:val="right"/>
              <w:rPr>
                <w:sz w:val="18"/>
              </w:rPr>
            </w:pPr>
            <w:r>
              <w:rPr>
                <w:sz w:val="18"/>
              </w:rPr>
              <w:t>4932730.53</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130</w:t>
            </w:r>
          </w:p>
        </w:tc>
        <w:tc>
          <w:tcPr>
            <w:tcW w:w="1849" w:type="dxa"/>
          </w:tcPr>
          <w:p w:rsidR="00A02B30" w:rsidRDefault="00B05A60">
            <w:pPr>
              <w:pStyle w:val="TableParagraph"/>
              <w:spacing w:line="206" w:lineRule="exact"/>
              <w:ind w:left="401"/>
              <w:rPr>
                <w:sz w:val="18"/>
              </w:rPr>
            </w:pPr>
            <w:r>
              <w:rPr>
                <w:sz w:val="18"/>
              </w:rPr>
              <w:t>7369654.15</w:t>
            </w:r>
          </w:p>
        </w:tc>
        <w:tc>
          <w:tcPr>
            <w:tcW w:w="1499" w:type="dxa"/>
          </w:tcPr>
          <w:p w:rsidR="00A02B30" w:rsidRDefault="00B05A60">
            <w:pPr>
              <w:pStyle w:val="TableParagraph"/>
              <w:spacing w:line="206" w:lineRule="exact"/>
              <w:ind w:right="48"/>
              <w:jc w:val="right"/>
              <w:rPr>
                <w:sz w:val="18"/>
              </w:rPr>
            </w:pPr>
            <w:r>
              <w:rPr>
                <w:sz w:val="18"/>
              </w:rPr>
              <w:t>4932741.14</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131</w:t>
            </w:r>
          </w:p>
        </w:tc>
        <w:tc>
          <w:tcPr>
            <w:tcW w:w="1849" w:type="dxa"/>
          </w:tcPr>
          <w:p w:rsidR="00A02B30" w:rsidRDefault="00B05A60">
            <w:pPr>
              <w:pStyle w:val="TableParagraph"/>
              <w:spacing w:line="206" w:lineRule="exact"/>
              <w:ind w:left="401"/>
              <w:rPr>
                <w:sz w:val="18"/>
              </w:rPr>
            </w:pPr>
            <w:r>
              <w:rPr>
                <w:sz w:val="18"/>
              </w:rPr>
              <w:t>7369680.37</w:t>
            </w:r>
          </w:p>
        </w:tc>
        <w:tc>
          <w:tcPr>
            <w:tcW w:w="1499" w:type="dxa"/>
          </w:tcPr>
          <w:p w:rsidR="00A02B30" w:rsidRDefault="00B05A60">
            <w:pPr>
              <w:pStyle w:val="TableParagraph"/>
              <w:spacing w:line="206" w:lineRule="exact"/>
              <w:ind w:right="48"/>
              <w:jc w:val="right"/>
              <w:rPr>
                <w:sz w:val="18"/>
              </w:rPr>
            </w:pPr>
            <w:r>
              <w:rPr>
                <w:sz w:val="18"/>
              </w:rPr>
              <w:t>4932750.61</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132</w:t>
            </w:r>
          </w:p>
        </w:tc>
        <w:tc>
          <w:tcPr>
            <w:tcW w:w="1849" w:type="dxa"/>
          </w:tcPr>
          <w:p w:rsidR="00A02B30" w:rsidRDefault="00B05A60">
            <w:pPr>
              <w:pStyle w:val="TableParagraph"/>
              <w:spacing w:line="206" w:lineRule="exact"/>
              <w:ind w:left="401"/>
              <w:rPr>
                <w:sz w:val="18"/>
              </w:rPr>
            </w:pPr>
            <w:r>
              <w:rPr>
                <w:sz w:val="18"/>
              </w:rPr>
              <w:t>7369675.04</w:t>
            </w:r>
          </w:p>
        </w:tc>
        <w:tc>
          <w:tcPr>
            <w:tcW w:w="1499" w:type="dxa"/>
          </w:tcPr>
          <w:p w:rsidR="00A02B30" w:rsidRDefault="00B05A60">
            <w:pPr>
              <w:pStyle w:val="TableParagraph"/>
              <w:spacing w:line="206" w:lineRule="exact"/>
              <w:ind w:right="48"/>
              <w:jc w:val="right"/>
              <w:rPr>
                <w:sz w:val="18"/>
              </w:rPr>
            </w:pPr>
            <w:r>
              <w:rPr>
                <w:sz w:val="18"/>
              </w:rPr>
              <w:t>4932765.69</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6"/>
              <w:rPr>
                <w:sz w:val="18"/>
              </w:rPr>
            </w:pPr>
            <w:r>
              <w:rPr>
                <w:sz w:val="18"/>
              </w:rPr>
              <w:t>133</w:t>
            </w:r>
          </w:p>
        </w:tc>
        <w:tc>
          <w:tcPr>
            <w:tcW w:w="1849" w:type="dxa"/>
          </w:tcPr>
          <w:p w:rsidR="00A02B30" w:rsidRDefault="00B05A60">
            <w:pPr>
              <w:pStyle w:val="TableParagraph"/>
              <w:spacing w:line="206" w:lineRule="exact"/>
              <w:ind w:left="401"/>
              <w:rPr>
                <w:sz w:val="18"/>
              </w:rPr>
            </w:pPr>
            <w:r>
              <w:rPr>
                <w:sz w:val="18"/>
              </w:rPr>
              <w:t>7369644.53</w:t>
            </w:r>
          </w:p>
        </w:tc>
        <w:tc>
          <w:tcPr>
            <w:tcW w:w="1499" w:type="dxa"/>
          </w:tcPr>
          <w:p w:rsidR="00A02B30" w:rsidRDefault="00B05A60">
            <w:pPr>
              <w:pStyle w:val="TableParagraph"/>
              <w:spacing w:line="206" w:lineRule="exact"/>
              <w:ind w:right="49"/>
              <w:jc w:val="right"/>
              <w:rPr>
                <w:sz w:val="18"/>
              </w:rPr>
            </w:pPr>
            <w:r>
              <w:rPr>
                <w:sz w:val="18"/>
              </w:rPr>
              <w:t>4932754.91</w:t>
            </w:r>
          </w:p>
        </w:tc>
      </w:tr>
      <w:tr w:rsidR="00A02B30">
        <w:trPr>
          <w:trHeight w:val="218"/>
        </w:trPr>
        <w:tc>
          <w:tcPr>
            <w:tcW w:w="336" w:type="dxa"/>
          </w:tcPr>
          <w:p w:rsidR="00A02B30" w:rsidRDefault="00B05A60">
            <w:pPr>
              <w:pStyle w:val="TableParagraph"/>
              <w:spacing w:line="187" w:lineRule="exact"/>
              <w:ind w:left="51"/>
              <w:rPr>
                <w:sz w:val="18"/>
              </w:rPr>
            </w:pPr>
            <w:r>
              <w:rPr>
                <w:sz w:val="18"/>
              </w:rPr>
              <w:t>П</w:t>
            </w:r>
          </w:p>
        </w:tc>
        <w:tc>
          <w:tcPr>
            <w:tcW w:w="826" w:type="dxa"/>
          </w:tcPr>
          <w:p w:rsidR="00A02B30" w:rsidRDefault="00B05A60">
            <w:pPr>
              <w:pStyle w:val="TableParagraph"/>
              <w:spacing w:line="187" w:lineRule="exact"/>
              <w:ind w:left="156"/>
              <w:rPr>
                <w:sz w:val="18"/>
              </w:rPr>
            </w:pPr>
            <w:r>
              <w:rPr>
                <w:sz w:val="18"/>
              </w:rPr>
              <w:t>134</w:t>
            </w:r>
          </w:p>
        </w:tc>
        <w:tc>
          <w:tcPr>
            <w:tcW w:w="1849" w:type="dxa"/>
          </w:tcPr>
          <w:p w:rsidR="00A02B30" w:rsidRDefault="00B05A60">
            <w:pPr>
              <w:pStyle w:val="TableParagraph"/>
              <w:spacing w:line="187" w:lineRule="exact"/>
              <w:ind w:left="402"/>
              <w:rPr>
                <w:sz w:val="18"/>
              </w:rPr>
            </w:pPr>
            <w:r>
              <w:rPr>
                <w:sz w:val="18"/>
              </w:rPr>
              <w:t>7369631.42</w:t>
            </w:r>
          </w:p>
        </w:tc>
        <w:tc>
          <w:tcPr>
            <w:tcW w:w="1499" w:type="dxa"/>
          </w:tcPr>
          <w:p w:rsidR="00A02B30" w:rsidRDefault="00B05A60">
            <w:pPr>
              <w:pStyle w:val="TableParagraph"/>
              <w:spacing w:line="187" w:lineRule="exact"/>
              <w:ind w:right="47"/>
              <w:jc w:val="right"/>
              <w:rPr>
                <w:sz w:val="18"/>
              </w:rPr>
            </w:pPr>
            <w:r>
              <w:rPr>
                <w:sz w:val="18"/>
              </w:rPr>
              <w:t>4932746.19</w:t>
            </w:r>
          </w:p>
        </w:tc>
      </w:tr>
    </w:tbl>
    <w:p w:rsidR="00A02B30" w:rsidRDefault="00A02B30">
      <w:pPr>
        <w:pStyle w:val="BodyText"/>
        <w:spacing w:before="2"/>
        <w:ind w:left="0"/>
        <w:rPr>
          <w:sz w:val="19"/>
        </w:rPr>
      </w:pPr>
    </w:p>
    <w:p w:rsidR="00A02B30" w:rsidRDefault="00B05A60">
      <w:pPr>
        <w:pStyle w:val="BodyText"/>
        <w:ind w:left="1953"/>
      </w:pPr>
      <w:r>
        <w:t>грађевинска парцела В2-5</w:t>
      </w:r>
    </w:p>
    <w:p w:rsidR="00A02B30" w:rsidRDefault="00A02B30">
      <w:pPr>
        <w:pStyle w:val="BodyText"/>
        <w:spacing w:before="1"/>
        <w:ind w:left="0"/>
        <w:rPr>
          <w:sz w:val="22"/>
        </w:rPr>
      </w:pPr>
    </w:p>
    <w:p w:rsidR="00A02B30" w:rsidRDefault="00B05A60">
      <w:pPr>
        <w:pStyle w:val="BodyText"/>
        <w:tabs>
          <w:tab w:val="left" w:pos="1984"/>
          <w:tab w:val="left" w:pos="4006"/>
        </w:tabs>
        <w:spacing w:before="1"/>
        <w:ind w:left="254"/>
        <w:jc w:val="center"/>
      </w:pPr>
      <w:r>
        <w:pict>
          <v:shape id="_x0000_s1034" type="#_x0000_t202" style="position:absolute;left:0;text-align:left;margin-left:61.5pt;margin-top:12.35pt;width:225.6pt;height:212.4pt;z-index:2516945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7"/>
                    <w:gridCol w:w="826"/>
                    <w:gridCol w:w="1849"/>
                    <w:gridCol w:w="1500"/>
                  </w:tblGrid>
                  <w:tr w:rsidR="00A02B30">
                    <w:trPr>
                      <w:trHeight w:val="218"/>
                    </w:trPr>
                    <w:tc>
                      <w:tcPr>
                        <w:tcW w:w="337"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153"/>
                          <w:rPr>
                            <w:sz w:val="18"/>
                          </w:rPr>
                        </w:pPr>
                        <w:r>
                          <w:rPr>
                            <w:sz w:val="18"/>
                          </w:rPr>
                          <w:t>175</w:t>
                        </w:r>
                      </w:p>
                    </w:tc>
                    <w:tc>
                      <w:tcPr>
                        <w:tcW w:w="1849" w:type="dxa"/>
                      </w:tcPr>
                      <w:p w:rsidR="00A02B30" w:rsidRDefault="00B05A60">
                        <w:pPr>
                          <w:pStyle w:val="TableParagraph"/>
                          <w:spacing w:before="0" w:line="199" w:lineRule="exact"/>
                          <w:ind w:left="399"/>
                          <w:rPr>
                            <w:sz w:val="18"/>
                          </w:rPr>
                        </w:pPr>
                        <w:r>
                          <w:rPr>
                            <w:sz w:val="18"/>
                          </w:rPr>
                          <w:t>7369160.67</w:t>
                        </w:r>
                      </w:p>
                    </w:tc>
                    <w:tc>
                      <w:tcPr>
                        <w:tcW w:w="1500" w:type="dxa"/>
                      </w:tcPr>
                      <w:p w:rsidR="00A02B30" w:rsidRDefault="00B05A60">
                        <w:pPr>
                          <w:pStyle w:val="TableParagraph"/>
                          <w:spacing w:before="0" w:line="199" w:lineRule="exact"/>
                          <w:ind w:right="51"/>
                          <w:jc w:val="right"/>
                          <w:rPr>
                            <w:sz w:val="18"/>
                          </w:rPr>
                        </w:pPr>
                        <w:r>
                          <w:rPr>
                            <w:sz w:val="18"/>
                          </w:rPr>
                          <w:t>4933414.83</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3"/>
                          <w:rPr>
                            <w:sz w:val="18"/>
                          </w:rPr>
                        </w:pPr>
                        <w:r>
                          <w:rPr>
                            <w:sz w:val="18"/>
                          </w:rPr>
                          <w:t>176</w:t>
                        </w:r>
                      </w:p>
                    </w:tc>
                    <w:tc>
                      <w:tcPr>
                        <w:tcW w:w="1849" w:type="dxa"/>
                      </w:tcPr>
                      <w:p w:rsidR="00A02B30" w:rsidRDefault="00B05A60">
                        <w:pPr>
                          <w:pStyle w:val="TableParagraph"/>
                          <w:spacing w:line="206" w:lineRule="exact"/>
                          <w:ind w:left="399"/>
                          <w:rPr>
                            <w:sz w:val="18"/>
                          </w:rPr>
                        </w:pPr>
                        <w:r>
                          <w:rPr>
                            <w:sz w:val="18"/>
                          </w:rPr>
                          <w:t>7369172.58</w:t>
                        </w:r>
                      </w:p>
                    </w:tc>
                    <w:tc>
                      <w:tcPr>
                        <w:tcW w:w="1500" w:type="dxa"/>
                      </w:tcPr>
                      <w:p w:rsidR="00A02B30" w:rsidRDefault="00B05A60">
                        <w:pPr>
                          <w:pStyle w:val="TableParagraph"/>
                          <w:spacing w:line="206" w:lineRule="exact"/>
                          <w:ind w:right="51"/>
                          <w:jc w:val="right"/>
                          <w:rPr>
                            <w:sz w:val="18"/>
                          </w:rPr>
                        </w:pPr>
                        <w:r>
                          <w:rPr>
                            <w:sz w:val="18"/>
                          </w:rPr>
                          <w:t>4933400.73</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3"/>
                          <w:rPr>
                            <w:sz w:val="18"/>
                          </w:rPr>
                        </w:pPr>
                        <w:r>
                          <w:rPr>
                            <w:sz w:val="18"/>
                          </w:rPr>
                          <w:t>177</w:t>
                        </w:r>
                      </w:p>
                    </w:tc>
                    <w:tc>
                      <w:tcPr>
                        <w:tcW w:w="1849" w:type="dxa"/>
                      </w:tcPr>
                      <w:p w:rsidR="00A02B30" w:rsidRDefault="00B05A60">
                        <w:pPr>
                          <w:pStyle w:val="TableParagraph"/>
                          <w:spacing w:line="206" w:lineRule="exact"/>
                          <w:ind w:left="399"/>
                          <w:rPr>
                            <w:sz w:val="18"/>
                          </w:rPr>
                        </w:pPr>
                        <w:r>
                          <w:rPr>
                            <w:sz w:val="18"/>
                          </w:rPr>
                          <w:t>7369172.58</w:t>
                        </w:r>
                      </w:p>
                    </w:tc>
                    <w:tc>
                      <w:tcPr>
                        <w:tcW w:w="1500" w:type="dxa"/>
                      </w:tcPr>
                      <w:p w:rsidR="00A02B30" w:rsidRDefault="00B05A60">
                        <w:pPr>
                          <w:pStyle w:val="TableParagraph"/>
                          <w:spacing w:line="206" w:lineRule="exact"/>
                          <w:ind w:right="51"/>
                          <w:jc w:val="right"/>
                          <w:rPr>
                            <w:sz w:val="18"/>
                          </w:rPr>
                        </w:pPr>
                        <w:r>
                          <w:rPr>
                            <w:sz w:val="18"/>
                          </w:rPr>
                          <w:t>4933393.55</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3"/>
                          <w:rPr>
                            <w:sz w:val="18"/>
                          </w:rPr>
                        </w:pPr>
                        <w:r>
                          <w:rPr>
                            <w:sz w:val="18"/>
                          </w:rPr>
                          <w:t>178</w:t>
                        </w:r>
                      </w:p>
                    </w:tc>
                    <w:tc>
                      <w:tcPr>
                        <w:tcW w:w="1849" w:type="dxa"/>
                      </w:tcPr>
                      <w:p w:rsidR="00A02B30" w:rsidRDefault="00B05A60">
                        <w:pPr>
                          <w:pStyle w:val="TableParagraph"/>
                          <w:spacing w:line="206" w:lineRule="exact"/>
                          <w:ind w:left="399"/>
                          <w:rPr>
                            <w:sz w:val="18"/>
                          </w:rPr>
                        </w:pPr>
                        <w:r>
                          <w:rPr>
                            <w:sz w:val="18"/>
                          </w:rPr>
                          <w:t>7369188.54</w:t>
                        </w:r>
                      </w:p>
                    </w:tc>
                    <w:tc>
                      <w:tcPr>
                        <w:tcW w:w="1500" w:type="dxa"/>
                      </w:tcPr>
                      <w:p w:rsidR="00A02B30" w:rsidRDefault="00B05A60">
                        <w:pPr>
                          <w:pStyle w:val="TableParagraph"/>
                          <w:spacing w:line="206" w:lineRule="exact"/>
                          <w:ind w:right="51"/>
                          <w:jc w:val="right"/>
                          <w:rPr>
                            <w:sz w:val="18"/>
                          </w:rPr>
                        </w:pPr>
                        <w:r>
                          <w:rPr>
                            <w:sz w:val="18"/>
                          </w:rPr>
                          <w:t>4933394.69</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179</w:t>
                        </w:r>
                      </w:p>
                    </w:tc>
                    <w:tc>
                      <w:tcPr>
                        <w:tcW w:w="1849" w:type="dxa"/>
                      </w:tcPr>
                      <w:p w:rsidR="00A02B30" w:rsidRDefault="00B05A60">
                        <w:pPr>
                          <w:pStyle w:val="TableParagraph"/>
                          <w:spacing w:line="206" w:lineRule="exact"/>
                          <w:ind w:left="399"/>
                          <w:rPr>
                            <w:sz w:val="18"/>
                          </w:rPr>
                        </w:pPr>
                        <w:r>
                          <w:rPr>
                            <w:sz w:val="18"/>
                          </w:rPr>
                          <w:t>7369199.53</w:t>
                        </w:r>
                      </w:p>
                    </w:tc>
                    <w:tc>
                      <w:tcPr>
                        <w:tcW w:w="1500" w:type="dxa"/>
                      </w:tcPr>
                      <w:p w:rsidR="00A02B30" w:rsidRDefault="00B05A60">
                        <w:pPr>
                          <w:pStyle w:val="TableParagraph"/>
                          <w:spacing w:line="206" w:lineRule="exact"/>
                          <w:ind w:right="51"/>
                          <w:jc w:val="right"/>
                          <w:rPr>
                            <w:sz w:val="18"/>
                          </w:rPr>
                        </w:pPr>
                        <w:r>
                          <w:rPr>
                            <w:sz w:val="18"/>
                          </w:rPr>
                          <w:t>4933390.19</w:t>
                        </w:r>
                      </w:p>
                    </w:tc>
                  </w:tr>
                  <w:tr w:rsidR="00A02B30">
                    <w:trPr>
                      <w:trHeight w:val="238"/>
                    </w:trPr>
                    <w:tc>
                      <w:tcPr>
                        <w:tcW w:w="337"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180</w:t>
                        </w:r>
                      </w:p>
                    </w:tc>
                    <w:tc>
                      <w:tcPr>
                        <w:tcW w:w="1849" w:type="dxa"/>
                      </w:tcPr>
                      <w:p w:rsidR="00A02B30" w:rsidRDefault="00B05A60">
                        <w:pPr>
                          <w:pStyle w:val="TableParagraph"/>
                          <w:spacing w:line="206" w:lineRule="exact"/>
                          <w:ind w:left="400"/>
                          <w:rPr>
                            <w:sz w:val="18"/>
                          </w:rPr>
                        </w:pPr>
                        <w:r>
                          <w:rPr>
                            <w:sz w:val="18"/>
                          </w:rPr>
                          <w:t>7369201.60</w:t>
                        </w:r>
                      </w:p>
                    </w:tc>
                    <w:tc>
                      <w:tcPr>
                        <w:tcW w:w="1500" w:type="dxa"/>
                      </w:tcPr>
                      <w:p w:rsidR="00A02B30" w:rsidRDefault="00B05A60">
                        <w:pPr>
                          <w:pStyle w:val="TableParagraph"/>
                          <w:spacing w:line="206" w:lineRule="exact"/>
                          <w:ind w:right="50"/>
                          <w:jc w:val="right"/>
                          <w:rPr>
                            <w:sz w:val="18"/>
                          </w:rPr>
                        </w:pPr>
                        <w:r>
                          <w:rPr>
                            <w:sz w:val="18"/>
                          </w:rPr>
                          <w:t>4933388.01</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4"/>
                          <w:rPr>
                            <w:sz w:val="18"/>
                          </w:rPr>
                        </w:pPr>
                        <w:r>
                          <w:rPr>
                            <w:sz w:val="18"/>
                          </w:rPr>
                          <w:t>181</w:t>
                        </w:r>
                      </w:p>
                    </w:tc>
                    <w:tc>
                      <w:tcPr>
                        <w:tcW w:w="1849" w:type="dxa"/>
                      </w:tcPr>
                      <w:p w:rsidR="00A02B30" w:rsidRDefault="00B05A60">
                        <w:pPr>
                          <w:pStyle w:val="TableParagraph"/>
                          <w:spacing w:line="206" w:lineRule="exact"/>
                          <w:ind w:left="400"/>
                          <w:rPr>
                            <w:sz w:val="18"/>
                          </w:rPr>
                        </w:pPr>
                        <w:r>
                          <w:rPr>
                            <w:sz w:val="18"/>
                          </w:rPr>
                          <w:t>7369207.08</w:t>
                        </w:r>
                      </w:p>
                    </w:tc>
                    <w:tc>
                      <w:tcPr>
                        <w:tcW w:w="1500" w:type="dxa"/>
                      </w:tcPr>
                      <w:p w:rsidR="00A02B30" w:rsidRDefault="00B05A60">
                        <w:pPr>
                          <w:pStyle w:val="TableParagraph"/>
                          <w:spacing w:line="206" w:lineRule="exact"/>
                          <w:ind w:right="50"/>
                          <w:jc w:val="right"/>
                          <w:rPr>
                            <w:sz w:val="18"/>
                          </w:rPr>
                        </w:pPr>
                        <w:r>
                          <w:rPr>
                            <w:sz w:val="18"/>
                          </w:rPr>
                          <w:t>4933388.35</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4"/>
                          <w:rPr>
                            <w:sz w:val="18"/>
                          </w:rPr>
                        </w:pPr>
                        <w:r>
                          <w:rPr>
                            <w:sz w:val="18"/>
                          </w:rPr>
                          <w:t>182</w:t>
                        </w:r>
                      </w:p>
                    </w:tc>
                    <w:tc>
                      <w:tcPr>
                        <w:tcW w:w="1849" w:type="dxa"/>
                      </w:tcPr>
                      <w:p w:rsidR="00A02B30" w:rsidRDefault="00B05A60">
                        <w:pPr>
                          <w:pStyle w:val="TableParagraph"/>
                          <w:spacing w:line="206" w:lineRule="exact"/>
                          <w:ind w:left="403"/>
                          <w:rPr>
                            <w:sz w:val="18"/>
                          </w:rPr>
                        </w:pPr>
                        <w:r>
                          <w:rPr>
                            <w:sz w:val="18"/>
                          </w:rPr>
                          <w:t>7369211.88</w:t>
                        </w:r>
                      </w:p>
                    </w:tc>
                    <w:tc>
                      <w:tcPr>
                        <w:tcW w:w="1500" w:type="dxa"/>
                      </w:tcPr>
                      <w:p w:rsidR="00A02B30" w:rsidRDefault="00B05A60">
                        <w:pPr>
                          <w:pStyle w:val="TableParagraph"/>
                          <w:spacing w:line="206" w:lineRule="exact"/>
                          <w:ind w:right="50"/>
                          <w:jc w:val="right"/>
                          <w:rPr>
                            <w:sz w:val="18"/>
                          </w:rPr>
                        </w:pPr>
                        <w:r>
                          <w:rPr>
                            <w:sz w:val="18"/>
                          </w:rPr>
                          <w:t>4933394.46</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4"/>
                          <w:rPr>
                            <w:sz w:val="18"/>
                          </w:rPr>
                        </w:pPr>
                        <w:r>
                          <w:rPr>
                            <w:sz w:val="18"/>
                          </w:rPr>
                          <w:t>183</w:t>
                        </w:r>
                      </w:p>
                    </w:tc>
                    <w:tc>
                      <w:tcPr>
                        <w:tcW w:w="1849" w:type="dxa"/>
                      </w:tcPr>
                      <w:p w:rsidR="00A02B30" w:rsidRDefault="00B05A60">
                        <w:pPr>
                          <w:pStyle w:val="TableParagraph"/>
                          <w:spacing w:line="206" w:lineRule="exact"/>
                          <w:ind w:left="400"/>
                          <w:rPr>
                            <w:sz w:val="18"/>
                          </w:rPr>
                        </w:pPr>
                        <w:r>
                          <w:rPr>
                            <w:sz w:val="18"/>
                          </w:rPr>
                          <w:t>7369208.75</w:t>
                        </w:r>
                      </w:p>
                    </w:tc>
                    <w:tc>
                      <w:tcPr>
                        <w:tcW w:w="1500" w:type="dxa"/>
                      </w:tcPr>
                      <w:p w:rsidR="00A02B30" w:rsidRDefault="00B05A60">
                        <w:pPr>
                          <w:pStyle w:val="TableParagraph"/>
                          <w:spacing w:line="206" w:lineRule="exact"/>
                          <w:ind w:right="50"/>
                          <w:jc w:val="right"/>
                          <w:rPr>
                            <w:sz w:val="18"/>
                          </w:rPr>
                        </w:pPr>
                        <w:r>
                          <w:rPr>
                            <w:sz w:val="18"/>
                          </w:rPr>
                          <w:t>4933398.33</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4"/>
                          <w:rPr>
                            <w:sz w:val="18"/>
                          </w:rPr>
                        </w:pPr>
                        <w:r>
                          <w:rPr>
                            <w:sz w:val="18"/>
                          </w:rPr>
                          <w:t>184</w:t>
                        </w:r>
                      </w:p>
                    </w:tc>
                    <w:tc>
                      <w:tcPr>
                        <w:tcW w:w="1849" w:type="dxa"/>
                      </w:tcPr>
                      <w:p w:rsidR="00A02B30" w:rsidRDefault="00B05A60">
                        <w:pPr>
                          <w:pStyle w:val="TableParagraph"/>
                          <w:spacing w:line="206" w:lineRule="exact"/>
                          <w:ind w:left="400"/>
                          <w:rPr>
                            <w:sz w:val="18"/>
                          </w:rPr>
                        </w:pPr>
                        <w:r>
                          <w:rPr>
                            <w:sz w:val="18"/>
                          </w:rPr>
                          <w:t>7369204.56</w:t>
                        </w:r>
                      </w:p>
                    </w:tc>
                    <w:tc>
                      <w:tcPr>
                        <w:tcW w:w="1500" w:type="dxa"/>
                      </w:tcPr>
                      <w:p w:rsidR="00A02B30" w:rsidRDefault="00B05A60">
                        <w:pPr>
                          <w:pStyle w:val="TableParagraph"/>
                          <w:spacing w:line="206" w:lineRule="exact"/>
                          <w:ind w:right="50"/>
                          <w:jc w:val="right"/>
                          <w:rPr>
                            <w:sz w:val="18"/>
                          </w:rPr>
                        </w:pPr>
                        <w:r>
                          <w:rPr>
                            <w:sz w:val="18"/>
                          </w:rPr>
                          <w:t>4933399.04</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185</w:t>
                        </w:r>
                      </w:p>
                    </w:tc>
                    <w:tc>
                      <w:tcPr>
                        <w:tcW w:w="1849" w:type="dxa"/>
                      </w:tcPr>
                      <w:p w:rsidR="00A02B30" w:rsidRDefault="00B05A60">
                        <w:pPr>
                          <w:pStyle w:val="TableParagraph"/>
                          <w:spacing w:line="206" w:lineRule="exact"/>
                          <w:ind w:left="400"/>
                          <w:rPr>
                            <w:sz w:val="18"/>
                          </w:rPr>
                        </w:pPr>
                        <w:r>
                          <w:rPr>
                            <w:sz w:val="18"/>
                          </w:rPr>
                          <w:t>7369194.67</w:t>
                        </w:r>
                      </w:p>
                    </w:tc>
                    <w:tc>
                      <w:tcPr>
                        <w:tcW w:w="1500" w:type="dxa"/>
                      </w:tcPr>
                      <w:p w:rsidR="00A02B30" w:rsidRDefault="00B05A60">
                        <w:pPr>
                          <w:pStyle w:val="TableParagraph"/>
                          <w:spacing w:line="206" w:lineRule="exact"/>
                          <w:ind w:right="51"/>
                          <w:jc w:val="right"/>
                          <w:rPr>
                            <w:sz w:val="18"/>
                          </w:rPr>
                        </w:pPr>
                        <w:r>
                          <w:rPr>
                            <w:sz w:val="18"/>
                          </w:rPr>
                          <w:t>4933407.80</w:t>
                        </w:r>
                      </w:p>
                    </w:tc>
                  </w:tr>
                  <w:tr w:rsidR="00A02B30">
                    <w:trPr>
                      <w:trHeight w:val="238"/>
                    </w:trPr>
                    <w:tc>
                      <w:tcPr>
                        <w:tcW w:w="337"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186</w:t>
                        </w:r>
                      </w:p>
                    </w:tc>
                    <w:tc>
                      <w:tcPr>
                        <w:tcW w:w="1849" w:type="dxa"/>
                      </w:tcPr>
                      <w:p w:rsidR="00A02B30" w:rsidRDefault="00B05A60">
                        <w:pPr>
                          <w:pStyle w:val="TableParagraph"/>
                          <w:spacing w:line="206" w:lineRule="exact"/>
                          <w:ind w:left="401"/>
                          <w:rPr>
                            <w:sz w:val="18"/>
                          </w:rPr>
                        </w:pPr>
                        <w:r>
                          <w:rPr>
                            <w:sz w:val="18"/>
                          </w:rPr>
                          <w:t>7369183.06</w:t>
                        </w:r>
                      </w:p>
                    </w:tc>
                    <w:tc>
                      <w:tcPr>
                        <w:tcW w:w="1500" w:type="dxa"/>
                      </w:tcPr>
                      <w:p w:rsidR="00A02B30" w:rsidRDefault="00B05A60">
                        <w:pPr>
                          <w:pStyle w:val="TableParagraph"/>
                          <w:spacing w:line="206" w:lineRule="exact"/>
                          <w:ind w:right="49"/>
                          <w:jc w:val="right"/>
                          <w:rPr>
                            <w:sz w:val="18"/>
                          </w:rPr>
                        </w:pPr>
                        <w:r>
                          <w:rPr>
                            <w:sz w:val="18"/>
                          </w:rPr>
                          <w:t>4933422.22</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26" w:type="dxa"/>
                      </w:tcPr>
                      <w:p w:rsidR="00A02B30" w:rsidRDefault="00B05A60">
                        <w:pPr>
                          <w:pStyle w:val="TableParagraph"/>
                          <w:spacing w:line="206" w:lineRule="exact"/>
                          <w:ind w:left="155"/>
                          <w:rPr>
                            <w:sz w:val="18"/>
                          </w:rPr>
                        </w:pPr>
                        <w:r>
                          <w:rPr>
                            <w:sz w:val="18"/>
                          </w:rPr>
                          <w:t>681</w:t>
                        </w:r>
                      </w:p>
                    </w:tc>
                    <w:tc>
                      <w:tcPr>
                        <w:tcW w:w="1849" w:type="dxa"/>
                      </w:tcPr>
                      <w:p w:rsidR="00A02B30" w:rsidRDefault="00B05A60">
                        <w:pPr>
                          <w:pStyle w:val="TableParagraph"/>
                          <w:spacing w:line="206" w:lineRule="exact"/>
                          <w:ind w:left="401"/>
                          <w:rPr>
                            <w:sz w:val="18"/>
                          </w:rPr>
                        </w:pPr>
                        <w:r>
                          <w:rPr>
                            <w:sz w:val="18"/>
                          </w:rPr>
                          <w:t>7369164.69</w:t>
                        </w:r>
                      </w:p>
                    </w:tc>
                    <w:tc>
                      <w:tcPr>
                        <w:tcW w:w="1500" w:type="dxa"/>
                      </w:tcPr>
                      <w:p w:rsidR="00A02B30" w:rsidRDefault="00B05A60">
                        <w:pPr>
                          <w:pStyle w:val="TableParagraph"/>
                          <w:spacing w:line="206" w:lineRule="exact"/>
                          <w:ind w:right="49"/>
                          <w:jc w:val="right"/>
                          <w:rPr>
                            <w:sz w:val="18"/>
                          </w:rPr>
                        </w:pPr>
                        <w:r>
                          <w:rPr>
                            <w:sz w:val="18"/>
                          </w:rPr>
                          <w:t>4933464.51</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26" w:type="dxa"/>
                      </w:tcPr>
                      <w:p w:rsidR="00A02B30" w:rsidRDefault="00B05A60">
                        <w:pPr>
                          <w:pStyle w:val="TableParagraph"/>
                          <w:spacing w:line="206" w:lineRule="exact"/>
                          <w:ind w:left="155"/>
                          <w:rPr>
                            <w:sz w:val="18"/>
                          </w:rPr>
                        </w:pPr>
                        <w:r>
                          <w:rPr>
                            <w:sz w:val="18"/>
                          </w:rPr>
                          <w:t>682</w:t>
                        </w:r>
                      </w:p>
                    </w:tc>
                    <w:tc>
                      <w:tcPr>
                        <w:tcW w:w="1849" w:type="dxa"/>
                      </w:tcPr>
                      <w:p w:rsidR="00A02B30" w:rsidRDefault="00B05A60">
                        <w:pPr>
                          <w:pStyle w:val="TableParagraph"/>
                          <w:spacing w:line="206" w:lineRule="exact"/>
                          <w:ind w:left="401"/>
                          <w:rPr>
                            <w:sz w:val="18"/>
                          </w:rPr>
                        </w:pPr>
                        <w:r>
                          <w:rPr>
                            <w:sz w:val="18"/>
                          </w:rPr>
                          <w:t>7369155.87</w:t>
                        </w:r>
                      </w:p>
                    </w:tc>
                    <w:tc>
                      <w:tcPr>
                        <w:tcW w:w="1500" w:type="dxa"/>
                      </w:tcPr>
                      <w:p w:rsidR="00A02B30" w:rsidRDefault="00B05A60">
                        <w:pPr>
                          <w:pStyle w:val="TableParagraph"/>
                          <w:spacing w:line="206" w:lineRule="exact"/>
                          <w:ind w:right="49"/>
                          <w:jc w:val="right"/>
                          <w:rPr>
                            <w:sz w:val="18"/>
                          </w:rPr>
                        </w:pPr>
                        <w:r>
                          <w:rPr>
                            <w:sz w:val="18"/>
                          </w:rPr>
                          <w:t>4933486.28</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26" w:type="dxa"/>
                      </w:tcPr>
                      <w:p w:rsidR="00A02B30" w:rsidRDefault="00B05A60">
                        <w:pPr>
                          <w:pStyle w:val="TableParagraph"/>
                          <w:spacing w:line="206" w:lineRule="exact"/>
                          <w:ind w:left="155"/>
                          <w:rPr>
                            <w:sz w:val="18"/>
                          </w:rPr>
                        </w:pPr>
                        <w:r>
                          <w:rPr>
                            <w:sz w:val="18"/>
                          </w:rPr>
                          <w:t>683</w:t>
                        </w:r>
                      </w:p>
                    </w:tc>
                    <w:tc>
                      <w:tcPr>
                        <w:tcW w:w="1849" w:type="dxa"/>
                      </w:tcPr>
                      <w:p w:rsidR="00A02B30" w:rsidRDefault="00B05A60">
                        <w:pPr>
                          <w:pStyle w:val="TableParagraph"/>
                          <w:spacing w:line="206" w:lineRule="exact"/>
                          <w:ind w:left="401"/>
                          <w:rPr>
                            <w:sz w:val="18"/>
                          </w:rPr>
                        </w:pPr>
                        <w:r>
                          <w:rPr>
                            <w:sz w:val="18"/>
                          </w:rPr>
                          <w:t>7369139.97</w:t>
                        </w:r>
                      </w:p>
                    </w:tc>
                    <w:tc>
                      <w:tcPr>
                        <w:tcW w:w="1500" w:type="dxa"/>
                      </w:tcPr>
                      <w:p w:rsidR="00A02B30" w:rsidRDefault="00B05A60">
                        <w:pPr>
                          <w:pStyle w:val="TableParagraph"/>
                          <w:spacing w:line="206" w:lineRule="exact"/>
                          <w:ind w:right="49"/>
                          <w:jc w:val="right"/>
                          <w:rPr>
                            <w:sz w:val="18"/>
                          </w:rPr>
                        </w:pPr>
                        <w:r>
                          <w:rPr>
                            <w:sz w:val="18"/>
                          </w:rPr>
                          <w:t>4933481.68</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26" w:type="dxa"/>
                      </w:tcPr>
                      <w:p w:rsidR="00A02B30" w:rsidRDefault="00B05A60">
                        <w:pPr>
                          <w:pStyle w:val="TableParagraph"/>
                          <w:spacing w:line="206" w:lineRule="exact"/>
                          <w:ind w:left="155"/>
                          <w:rPr>
                            <w:sz w:val="18"/>
                          </w:rPr>
                        </w:pPr>
                        <w:r>
                          <w:rPr>
                            <w:sz w:val="18"/>
                          </w:rPr>
                          <w:t>684</w:t>
                        </w:r>
                      </w:p>
                    </w:tc>
                    <w:tc>
                      <w:tcPr>
                        <w:tcW w:w="1849" w:type="dxa"/>
                      </w:tcPr>
                      <w:p w:rsidR="00A02B30" w:rsidRDefault="00B05A60">
                        <w:pPr>
                          <w:pStyle w:val="TableParagraph"/>
                          <w:spacing w:line="206" w:lineRule="exact"/>
                          <w:ind w:left="401"/>
                          <w:rPr>
                            <w:sz w:val="18"/>
                          </w:rPr>
                        </w:pPr>
                        <w:r>
                          <w:rPr>
                            <w:sz w:val="18"/>
                          </w:rPr>
                          <w:t>7369145.99</w:t>
                        </w:r>
                      </w:p>
                    </w:tc>
                    <w:tc>
                      <w:tcPr>
                        <w:tcW w:w="1500" w:type="dxa"/>
                      </w:tcPr>
                      <w:p w:rsidR="00A02B30" w:rsidRDefault="00B05A60">
                        <w:pPr>
                          <w:pStyle w:val="TableParagraph"/>
                          <w:spacing w:line="206" w:lineRule="exact"/>
                          <w:ind w:right="49"/>
                          <w:jc w:val="right"/>
                          <w:rPr>
                            <w:sz w:val="18"/>
                          </w:rPr>
                        </w:pPr>
                        <w:r>
                          <w:rPr>
                            <w:sz w:val="18"/>
                          </w:rPr>
                          <w:t>4933467.49</w:t>
                        </w:r>
                      </w:p>
                    </w:tc>
                  </w:tr>
                  <w:tr w:rsidR="00A02B30">
                    <w:trPr>
                      <w:trHeight w:val="238"/>
                    </w:trPr>
                    <w:tc>
                      <w:tcPr>
                        <w:tcW w:w="337" w:type="dxa"/>
                      </w:tcPr>
                      <w:p w:rsidR="00A02B30" w:rsidRDefault="00B05A60">
                        <w:pPr>
                          <w:pStyle w:val="TableParagraph"/>
                          <w:spacing w:line="206" w:lineRule="exact"/>
                          <w:ind w:left="52"/>
                          <w:rPr>
                            <w:sz w:val="18"/>
                          </w:rPr>
                        </w:pPr>
                        <w:r>
                          <w:rPr>
                            <w:sz w:val="18"/>
                          </w:rPr>
                          <w:t>П</w:t>
                        </w:r>
                      </w:p>
                    </w:tc>
                    <w:tc>
                      <w:tcPr>
                        <w:tcW w:w="826" w:type="dxa"/>
                      </w:tcPr>
                      <w:p w:rsidR="00A02B30" w:rsidRDefault="00B05A60">
                        <w:pPr>
                          <w:pStyle w:val="TableParagraph"/>
                          <w:spacing w:line="206" w:lineRule="exact"/>
                          <w:ind w:left="156"/>
                          <w:rPr>
                            <w:sz w:val="18"/>
                          </w:rPr>
                        </w:pPr>
                        <w:r>
                          <w:rPr>
                            <w:sz w:val="18"/>
                          </w:rPr>
                          <w:t>685</w:t>
                        </w:r>
                      </w:p>
                    </w:tc>
                    <w:tc>
                      <w:tcPr>
                        <w:tcW w:w="1849" w:type="dxa"/>
                      </w:tcPr>
                      <w:p w:rsidR="00A02B30" w:rsidRDefault="00B05A60">
                        <w:pPr>
                          <w:pStyle w:val="TableParagraph"/>
                          <w:spacing w:line="206" w:lineRule="exact"/>
                          <w:ind w:left="402"/>
                          <w:rPr>
                            <w:sz w:val="18"/>
                          </w:rPr>
                        </w:pPr>
                        <w:r>
                          <w:rPr>
                            <w:sz w:val="18"/>
                          </w:rPr>
                          <w:t>7369150.93</w:t>
                        </w:r>
                      </w:p>
                    </w:tc>
                    <w:tc>
                      <w:tcPr>
                        <w:tcW w:w="1500" w:type="dxa"/>
                      </w:tcPr>
                      <w:p w:rsidR="00A02B30" w:rsidRDefault="00B05A60">
                        <w:pPr>
                          <w:pStyle w:val="TableParagraph"/>
                          <w:spacing w:line="206" w:lineRule="exact"/>
                          <w:ind w:right="48"/>
                          <w:jc w:val="right"/>
                          <w:rPr>
                            <w:sz w:val="18"/>
                          </w:rPr>
                        </w:pPr>
                        <w:r>
                          <w:rPr>
                            <w:sz w:val="18"/>
                          </w:rPr>
                          <w:t>4933455.85</w:t>
                        </w:r>
                      </w:p>
                    </w:tc>
                  </w:tr>
                  <w:tr w:rsidR="00A02B30">
                    <w:trPr>
                      <w:trHeight w:val="218"/>
                    </w:trPr>
                    <w:tc>
                      <w:tcPr>
                        <w:tcW w:w="337" w:type="dxa"/>
                      </w:tcPr>
                      <w:p w:rsidR="00A02B30" w:rsidRDefault="00B05A60">
                        <w:pPr>
                          <w:pStyle w:val="TableParagraph"/>
                          <w:spacing w:line="187" w:lineRule="exact"/>
                          <w:ind w:left="53"/>
                          <w:rPr>
                            <w:sz w:val="18"/>
                          </w:rPr>
                        </w:pPr>
                        <w:r>
                          <w:rPr>
                            <w:sz w:val="18"/>
                          </w:rPr>
                          <w:t>П</w:t>
                        </w:r>
                      </w:p>
                    </w:tc>
                    <w:tc>
                      <w:tcPr>
                        <w:tcW w:w="826" w:type="dxa"/>
                      </w:tcPr>
                      <w:p w:rsidR="00A02B30" w:rsidRDefault="00B05A60">
                        <w:pPr>
                          <w:pStyle w:val="TableParagraph"/>
                          <w:spacing w:line="187" w:lineRule="exact"/>
                          <w:ind w:left="156"/>
                          <w:rPr>
                            <w:sz w:val="18"/>
                          </w:rPr>
                        </w:pPr>
                        <w:r>
                          <w:rPr>
                            <w:sz w:val="18"/>
                          </w:rPr>
                          <w:t>686</w:t>
                        </w:r>
                      </w:p>
                    </w:tc>
                    <w:tc>
                      <w:tcPr>
                        <w:tcW w:w="1849" w:type="dxa"/>
                      </w:tcPr>
                      <w:p w:rsidR="00A02B30" w:rsidRDefault="00B05A60">
                        <w:pPr>
                          <w:pStyle w:val="TableParagraph"/>
                          <w:spacing w:line="187" w:lineRule="exact"/>
                          <w:ind w:left="402"/>
                          <w:rPr>
                            <w:sz w:val="18"/>
                          </w:rPr>
                        </w:pPr>
                        <w:r>
                          <w:rPr>
                            <w:sz w:val="18"/>
                          </w:rPr>
                          <w:t>7369151.73</w:t>
                        </w:r>
                      </w:p>
                    </w:tc>
                    <w:tc>
                      <w:tcPr>
                        <w:tcW w:w="1500" w:type="dxa"/>
                      </w:tcPr>
                      <w:p w:rsidR="00A02B30" w:rsidRDefault="00B05A60">
                        <w:pPr>
                          <w:pStyle w:val="TableParagraph"/>
                          <w:spacing w:line="187" w:lineRule="exact"/>
                          <w:ind w:right="48"/>
                          <w:jc w:val="right"/>
                          <w:rPr>
                            <w:sz w:val="18"/>
                          </w:rPr>
                        </w:pPr>
                        <w:r>
                          <w:rPr>
                            <w:sz w:val="18"/>
                          </w:rPr>
                          <w:t>4933451.13</w:t>
                        </w:r>
                      </w:p>
                    </w:tc>
                  </w:tr>
                </w:tbl>
                <w:p w:rsidR="00A02B30" w:rsidRDefault="00A02B30">
                  <w:pPr>
                    <w:pStyle w:val="BodyText"/>
                    <w:ind w:left="0"/>
                  </w:pPr>
                </w:p>
              </w:txbxContent>
            </v:textbox>
            <w10:wrap anchorx="page"/>
          </v:shape>
        </w:pict>
      </w:r>
      <w:r>
        <w:t>БРОЈ</w:t>
      </w:r>
      <w:r>
        <w:tab/>
        <w:t>X</w:t>
      </w:r>
      <w:r>
        <w:tab/>
        <w:t>Y</w:t>
      </w:r>
    </w:p>
    <w:p w:rsidR="00A02B30" w:rsidRDefault="00B05A60">
      <w:pPr>
        <w:pStyle w:val="BodyText"/>
        <w:spacing w:before="68"/>
        <w:ind w:left="1948"/>
      </w:pPr>
      <w:r>
        <w:br w:type="column"/>
      </w:r>
      <w:r>
        <w:t>грађевинска парцела В2-6</w:t>
      </w:r>
    </w:p>
    <w:p w:rsidR="00A02B30" w:rsidRDefault="00A02B30">
      <w:pPr>
        <w:pStyle w:val="BodyText"/>
        <w:spacing w:before="1"/>
        <w:ind w:left="0"/>
        <w:rPr>
          <w:sz w:val="22"/>
        </w:rPr>
      </w:pPr>
    </w:p>
    <w:p w:rsidR="00A02B30" w:rsidRDefault="00B05A60">
      <w:pPr>
        <w:pStyle w:val="BodyText"/>
        <w:tabs>
          <w:tab w:val="left" w:pos="1730"/>
          <w:tab w:val="left" w:pos="3752"/>
        </w:tabs>
        <w:ind w:left="0" w:right="318"/>
        <w:jc w:val="center"/>
      </w:pPr>
      <w:r>
        <w:t>БРОЈ</w:t>
      </w:r>
      <w:r>
        <w:tab/>
        <w:t>X</w:t>
      </w:r>
      <w:r>
        <w:tab/>
        <w:t>Y</w:t>
      </w:r>
    </w:p>
    <w:p w:rsidR="00A02B30" w:rsidRDefault="00B05A60">
      <w:pPr>
        <w:pStyle w:val="BodyText"/>
        <w:tabs>
          <w:tab w:val="left" w:pos="440"/>
          <w:tab w:val="left" w:pos="1532"/>
          <w:tab w:val="right" w:pos="4428"/>
        </w:tabs>
        <w:spacing w:before="31"/>
        <w:ind w:left="0" w:right="146"/>
        <w:jc w:val="center"/>
      </w:pPr>
      <w:r>
        <w:t>П</w:t>
      </w:r>
      <w:r>
        <w:tab/>
        <w:t>660</w:t>
      </w:r>
      <w:r>
        <w:tab/>
        <w:t>7369455.79</w:t>
      </w:r>
      <w:r>
        <w:tab/>
        <w:t>4933550.19</w:t>
      </w:r>
    </w:p>
    <w:p w:rsidR="00A02B30" w:rsidRDefault="00B05A60">
      <w:pPr>
        <w:pStyle w:val="BodyText"/>
        <w:tabs>
          <w:tab w:val="left" w:pos="400"/>
          <w:tab w:val="left" w:pos="1532"/>
          <w:tab w:val="right" w:pos="4428"/>
        </w:tabs>
        <w:spacing w:before="32"/>
        <w:ind w:left="0" w:right="145"/>
        <w:jc w:val="center"/>
      </w:pPr>
      <w:r>
        <w:t>П</w:t>
      </w:r>
      <w:r>
        <w:tab/>
        <w:t>660а</w:t>
      </w:r>
      <w:r>
        <w:tab/>
        <w:t>7369469.75</w:t>
      </w:r>
      <w:r>
        <w:tab/>
        <w:t>4933514.96</w:t>
      </w:r>
    </w:p>
    <w:p w:rsidR="00A02B30" w:rsidRDefault="00B05A60">
      <w:pPr>
        <w:pStyle w:val="BodyText"/>
        <w:tabs>
          <w:tab w:val="left" w:pos="440"/>
          <w:tab w:val="left" w:pos="1532"/>
          <w:tab w:val="right" w:pos="4428"/>
        </w:tabs>
        <w:spacing w:before="31"/>
        <w:ind w:left="0" w:right="145"/>
        <w:jc w:val="center"/>
      </w:pPr>
      <w:r>
        <w:t>П</w:t>
      </w:r>
      <w:r>
        <w:tab/>
        <w:t>661</w:t>
      </w:r>
      <w:r>
        <w:tab/>
        <w:t>7369457.58</w:t>
      </w:r>
      <w:r>
        <w:tab/>
        <w:t>4933563.85</w:t>
      </w:r>
    </w:p>
    <w:p w:rsidR="00A02B30" w:rsidRDefault="00B05A60">
      <w:pPr>
        <w:pStyle w:val="BodyText"/>
        <w:tabs>
          <w:tab w:val="left" w:pos="440"/>
          <w:tab w:val="left" w:pos="1532"/>
          <w:tab w:val="right" w:pos="4428"/>
        </w:tabs>
        <w:spacing w:before="31"/>
        <w:ind w:left="0" w:right="145"/>
        <w:jc w:val="center"/>
      </w:pPr>
      <w:r>
        <w:t>П</w:t>
      </w:r>
      <w:r>
        <w:tab/>
        <w:t>662</w:t>
      </w:r>
      <w:r>
        <w:tab/>
        <w:t>7369459.37</w:t>
      </w:r>
      <w:r>
        <w:tab/>
        <w:t>4933573.60</w:t>
      </w:r>
    </w:p>
    <w:p w:rsidR="00A02B30" w:rsidRDefault="00B05A60">
      <w:pPr>
        <w:pStyle w:val="BodyText"/>
        <w:tabs>
          <w:tab w:val="left" w:pos="440"/>
          <w:tab w:val="left" w:pos="1532"/>
          <w:tab w:val="right" w:pos="4428"/>
        </w:tabs>
        <w:spacing w:before="31"/>
        <w:ind w:left="0" w:right="144"/>
        <w:jc w:val="center"/>
      </w:pPr>
      <w:r>
        <w:t>П</w:t>
      </w:r>
      <w:r>
        <w:tab/>
        <w:t>663</w:t>
      </w:r>
      <w:r>
        <w:tab/>
        <w:t>7369464.61</w:t>
      </w:r>
      <w:r>
        <w:tab/>
        <w:t>4933590.68</w:t>
      </w:r>
    </w:p>
    <w:p w:rsidR="00A02B30" w:rsidRDefault="00B05A60">
      <w:pPr>
        <w:pStyle w:val="BodyText"/>
        <w:tabs>
          <w:tab w:val="left" w:pos="440"/>
          <w:tab w:val="left" w:pos="1532"/>
          <w:tab w:val="right" w:pos="4428"/>
        </w:tabs>
        <w:spacing w:before="31"/>
        <w:ind w:left="0" w:right="144"/>
        <w:jc w:val="center"/>
      </w:pPr>
      <w:r>
        <w:t>П</w:t>
      </w:r>
      <w:r>
        <w:tab/>
        <w:t>664</w:t>
      </w:r>
      <w:r>
        <w:tab/>
        <w:t>7369466.34</w:t>
      </w:r>
      <w:r>
        <w:tab/>
        <w:t>4933603.18</w:t>
      </w:r>
    </w:p>
    <w:p w:rsidR="00A02B30" w:rsidRDefault="00B05A60">
      <w:pPr>
        <w:pStyle w:val="BodyText"/>
        <w:tabs>
          <w:tab w:val="left" w:pos="440"/>
          <w:tab w:val="left" w:pos="1532"/>
          <w:tab w:val="right" w:pos="4428"/>
        </w:tabs>
        <w:spacing w:before="31"/>
        <w:ind w:left="0" w:right="144"/>
        <w:jc w:val="center"/>
      </w:pPr>
      <w:r>
        <w:t>П</w:t>
      </w:r>
      <w:r>
        <w:tab/>
        <w:t>665</w:t>
      </w:r>
      <w:r>
        <w:tab/>
        <w:t>7369465.04</w:t>
      </w:r>
      <w:r>
        <w:tab/>
        <w:t>4933619.56</w:t>
      </w:r>
    </w:p>
    <w:p w:rsidR="00A02B30" w:rsidRDefault="00B05A60">
      <w:pPr>
        <w:pStyle w:val="BodyText"/>
        <w:tabs>
          <w:tab w:val="left" w:pos="440"/>
          <w:tab w:val="left" w:pos="1532"/>
          <w:tab w:val="right" w:pos="4428"/>
        </w:tabs>
        <w:spacing w:before="31"/>
        <w:ind w:left="0" w:right="143"/>
        <w:jc w:val="center"/>
      </w:pPr>
      <w:r>
        <w:t>П</w:t>
      </w:r>
      <w:r>
        <w:tab/>
        <w:t>666</w:t>
      </w:r>
      <w:r>
        <w:tab/>
        <w:t>7369456.49</w:t>
      </w:r>
      <w:r>
        <w:tab/>
      </w:r>
      <w:r>
        <w:t>4933618.88</w:t>
      </w:r>
    </w:p>
    <w:p w:rsidR="00A02B30" w:rsidRDefault="00B05A60">
      <w:pPr>
        <w:pStyle w:val="BodyText"/>
        <w:tabs>
          <w:tab w:val="left" w:pos="440"/>
          <w:tab w:val="left" w:pos="1532"/>
          <w:tab w:val="right" w:pos="4428"/>
        </w:tabs>
        <w:spacing w:before="32"/>
        <w:ind w:left="0" w:right="143"/>
        <w:jc w:val="center"/>
      </w:pPr>
      <w:r>
        <w:t>П</w:t>
      </w:r>
      <w:r>
        <w:tab/>
        <w:t>667</w:t>
      </w:r>
      <w:r>
        <w:tab/>
        <w:t>7369457.55</w:t>
      </w:r>
      <w:r>
        <w:tab/>
        <w:t>4933605.69</w:t>
      </w:r>
    </w:p>
    <w:p w:rsidR="00A02B30" w:rsidRDefault="00B05A60">
      <w:pPr>
        <w:pStyle w:val="BodyText"/>
        <w:tabs>
          <w:tab w:val="left" w:pos="440"/>
          <w:tab w:val="left" w:pos="1532"/>
          <w:tab w:val="right" w:pos="4428"/>
        </w:tabs>
        <w:spacing w:before="31"/>
        <w:ind w:left="0" w:right="143"/>
        <w:jc w:val="center"/>
      </w:pPr>
      <w:r>
        <w:t>П</w:t>
      </w:r>
      <w:r>
        <w:tab/>
        <w:t>668</w:t>
      </w:r>
      <w:r>
        <w:tab/>
        <w:t>7369454.82</w:t>
      </w:r>
      <w:r>
        <w:tab/>
        <w:t>4933590.48</w:t>
      </w:r>
    </w:p>
    <w:p w:rsidR="00A02B30" w:rsidRDefault="00B05A60">
      <w:pPr>
        <w:pStyle w:val="BodyText"/>
        <w:tabs>
          <w:tab w:val="left" w:pos="440"/>
          <w:tab w:val="left" w:pos="1532"/>
          <w:tab w:val="right" w:pos="4428"/>
        </w:tabs>
        <w:spacing w:before="31"/>
        <w:ind w:left="0" w:right="142"/>
        <w:jc w:val="center"/>
      </w:pPr>
      <w:r>
        <w:t>П</w:t>
      </w:r>
      <w:r>
        <w:tab/>
        <w:t>669</w:t>
      </w:r>
      <w:r>
        <w:tab/>
        <w:t>7369446.21</w:t>
      </w:r>
      <w:r>
        <w:tab/>
        <w:t>4933574.41</w:t>
      </w:r>
    </w:p>
    <w:p w:rsidR="00A02B30" w:rsidRDefault="00B05A60">
      <w:pPr>
        <w:pStyle w:val="BodyText"/>
        <w:tabs>
          <w:tab w:val="left" w:pos="440"/>
          <w:tab w:val="left" w:pos="1532"/>
          <w:tab w:val="right" w:pos="4428"/>
        </w:tabs>
        <w:spacing w:before="31"/>
        <w:ind w:left="0" w:right="142"/>
        <w:jc w:val="center"/>
      </w:pPr>
      <w:r>
        <w:t>П</w:t>
      </w:r>
      <w:r>
        <w:tab/>
        <w:t>670</w:t>
      </w:r>
      <w:r>
        <w:tab/>
        <w:t>7369443.78</w:t>
      </w:r>
      <w:r>
        <w:tab/>
        <w:t>4933563.91</w:t>
      </w:r>
    </w:p>
    <w:p w:rsidR="00A02B30" w:rsidRDefault="00B05A60">
      <w:pPr>
        <w:pStyle w:val="BodyText"/>
        <w:tabs>
          <w:tab w:val="left" w:pos="440"/>
          <w:tab w:val="left" w:pos="1532"/>
          <w:tab w:val="right" w:pos="4428"/>
        </w:tabs>
        <w:spacing w:before="31"/>
        <w:ind w:left="0" w:right="141"/>
        <w:jc w:val="center"/>
      </w:pPr>
      <w:r>
        <w:t>П</w:t>
      </w:r>
      <w:r>
        <w:tab/>
        <w:t>671</w:t>
      </w:r>
      <w:r>
        <w:tab/>
        <w:t>7369442.17</w:t>
      </w:r>
      <w:r>
        <w:tab/>
        <w:t>4933552.06</w:t>
      </w:r>
    </w:p>
    <w:p w:rsidR="00A02B30" w:rsidRDefault="00B05A60">
      <w:pPr>
        <w:pStyle w:val="BodyText"/>
        <w:tabs>
          <w:tab w:val="left" w:pos="440"/>
          <w:tab w:val="left" w:pos="1532"/>
          <w:tab w:val="right" w:pos="4428"/>
        </w:tabs>
        <w:spacing w:before="31"/>
        <w:ind w:left="0" w:right="141"/>
        <w:jc w:val="center"/>
      </w:pPr>
      <w:r>
        <w:t>П</w:t>
      </w:r>
      <w:r>
        <w:tab/>
        <w:t>672</w:t>
      </w:r>
      <w:r>
        <w:tab/>
        <w:t>7369443.47</w:t>
      </w:r>
      <w:r>
        <w:tab/>
        <w:t>4933546.16</w:t>
      </w:r>
    </w:p>
    <w:p w:rsidR="00A02B30" w:rsidRDefault="00A02B30">
      <w:pPr>
        <w:pStyle w:val="BodyText"/>
        <w:spacing w:before="7"/>
        <w:ind w:left="0"/>
        <w:rPr>
          <w:sz w:val="29"/>
        </w:rPr>
      </w:pPr>
    </w:p>
    <w:p w:rsidR="00A02B30" w:rsidRDefault="00B05A60">
      <w:pPr>
        <w:pStyle w:val="BodyText"/>
        <w:ind w:left="1951"/>
      </w:pPr>
      <w:r>
        <w:t>грађевинска парцела В2-7</w:t>
      </w:r>
    </w:p>
    <w:p w:rsidR="00A02B30" w:rsidRDefault="00A02B30">
      <w:pPr>
        <w:pStyle w:val="BodyText"/>
        <w:spacing w:before="1"/>
        <w:ind w:left="0"/>
        <w:rPr>
          <w:sz w:val="22"/>
        </w:rPr>
      </w:pPr>
    </w:p>
    <w:p w:rsidR="00A02B30" w:rsidRDefault="00B05A60">
      <w:pPr>
        <w:pStyle w:val="BodyText"/>
        <w:tabs>
          <w:tab w:val="left" w:pos="1730"/>
          <w:tab w:val="left" w:pos="3752"/>
        </w:tabs>
        <w:ind w:left="0" w:right="313"/>
        <w:jc w:val="center"/>
      </w:pPr>
      <w:r>
        <w:t>БРОЈ</w:t>
      </w:r>
      <w:r>
        <w:tab/>
        <w:t>X</w:t>
      </w:r>
      <w:r>
        <w:tab/>
        <w:t>Y</w:t>
      </w:r>
    </w:p>
    <w:p w:rsidR="00A02B30" w:rsidRDefault="00A02B30">
      <w:pPr>
        <w:pStyle w:val="BodyText"/>
        <w:spacing w:before="4"/>
        <w:ind w:left="0"/>
        <w:rPr>
          <w:sz w:val="3"/>
        </w:rPr>
      </w:pPr>
    </w:p>
    <w:tbl>
      <w:tblPr>
        <w:tblW w:w="0" w:type="auto"/>
        <w:tblInd w:w="488" w:type="dxa"/>
        <w:tblLayout w:type="fixed"/>
        <w:tblCellMar>
          <w:left w:w="0" w:type="dxa"/>
          <w:right w:w="0" w:type="dxa"/>
        </w:tblCellMar>
        <w:tblLook w:val="01E0" w:firstRow="1" w:lastRow="1" w:firstColumn="1" w:lastColumn="1" w:noHBand="0" w:noVBand="0"/>
      </w:tblPr>
      <w:tblGrid>
        <w:gridCol w:w="336"/>
        <w:gridCol w:w="826"/>
        <w:gridCol w:w="1849"/>
        <w:gridCol w:w="1499"/>
      </w:tblGrid>
      <w:tr w:rsidR="00A02B30">
        <w:trPr>
          <w:trHeight w:val="218"/>
        </w:trPr>
        <w:tc>
          <w:tcPr>
            <w:tcW w:w="336"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154"/>
              <w:rPr>
                <w:sz w:val="18"/>
              </w:rPr>
            </w:pPr>
            <w:r>
              <w:rPr>
                <w:sz w:val="18"/>
              </w:rPr>
              <w:t>195</w:t>
            </w:r>
          </w:p>
        </w:tc>
        <w:tc>
          <w:tcPr>
            <w:tcW w:w="1849" w:type="dxa"/>
          </w:tcPr>
          <w:p w:rsidR="00A02B30" w:rsidRDefault="00B05A60">
            <w:pPr>
              <w:pStyle w:val="TableParagraph"/>
              <w:spacing w:before="0" w:line="199" w:lineRule="exact"/>
              <w:ind w:left="400"/>
              <w:rPr>
                <w:sz w:val="18"/>
              </w:rPr>
            </w:pPr>
            <w:r>
              <w:rPr>
                <w:sz w:val="18"/>
              </w:rPr>
              <w:t>7369458.95</w:t>
            </w:r>
          </w:p>
        </w:tc>
        <w:tc>
          <w:tcPr>
            <w:tcW w:w="1499" w:type="dxa"/>
          </w:tcPr>
          <w:p w:rsidR="00A02B30" w:rsidRDefault="00B05A60">
            <w:pPr>
              <w:pStyle w:val="TableParagraph"/>
              <w:spacing w:before="0" w:line="199" w:lineRule="exact"/>
              <w:ind w:right="49"/>
              <w:jc w:val="right"/>
              <w:rPr>
                <w:sz w:val="18"/>
              </w:rPr>
            </w:pPr>
            <w:r>
              <w:rPr>
                <w:sz w:val="18"/>
              </w:rPr>
              <w:t>4933507.97</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196</w:t>
            </w:r>
          </w:p>
        </w:tc>
        <w:tc>
          <w:tcPr>
            <w:tcW w:w="1849" w:type="dxa"/>
          </w:tcPr>
          <w:p w:rsidR="00A02B30" w:rsidRDefault="00B05A60">
            <w:pPr>
              <w:pStyle w:val="TableParagraph"/>
              <w:spacing w:line="206" w:lineRule="exact"/>
              <w:ind w:left="400"/>
              <w:rPr>
                <w:sz w:val="18"/>
              </w:rPr>
            </w:pPr>
            <w:r>
              <w:rPr>
                <w:sz w:val="18"/>
              </w:rPr>
              <w:t>7369470.02</w:t>
            </w:r>
          </w:p>
        </w:tc>
        <w:tc>
          <w:tcPr>
            <w:tcW w:w="1499" w:type="dxa"/>
          </w:tcPr>
          <w:p w:rsidR="00A02B30" w:rsidRDefault="00B05A60">
            <w:pPr>
              <w:pStyle w:val="TableParagraph"/>
              <w:spacing w:line="206" w:lineRule="exact"/>
              <w:ind w:right="49"/>
              <w:jc w:val="right"/>
              <w:rPr>
                <w:sz w:val="18"/>
              </w:rPr>
            </w:pPr>
            <w:r>
              <w:rPr>
                <w:sz w:val="18"/>
              </w:rPr>
              <w:t>4933498.38</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197</w:t>
            </w:r>
          </w:p>
        </w:tc>
        <w:tc>
          <w:tcPr>
            <w:tcW w:w="1849" w:type="dxa"/>
          </w:tcPr>
          <w:p w:rsidR="00A02B30" w:rsidRDefault="00B05A60">
            <w:pPr>
              <w:pStyle w:val="TableParagraph"/>
              <w:spacing w:line="206" w:lineRule="exact"/>
              <w:ind w:left="400"/>
              <w:rPr>
                <w:sz w:val="18"/>
              </w:rPr>
            </w:pPr>
            <w:r>
              <w:rPr>
                <w:sz w:val="18"/>
              </w:rPr>
              <w:t>7369480.16</w:t>
            </w:r>
          </w:p>
        </w:tc>
        <w:tc>
          <w:tcPr>
            <w:tcW w:w="1499" w:type="dxa"/>
          </w:tcPr>
          <w:p w:rsidR="00A02B30" w:rsidRDefault="00B05A60">
            <w:pPr>
              <w:pStyle w:val="TableParagraph"/>
              <w:spacing w:line="206" w:lineRule="exact"/>
              <w:ind w:right="49"/>
              <w:jc w:val="right"/>
              <w:rPr>
                <w:sz w:val="18"/>
              </w:rPr>
            </w:pPr>
            <w:r>
              <w:rPr>
                <w:sz w:val="18"/>
              </w:rPr>
              <w:t>4933497.86</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198</w:t>
            </w:r>
          </w:p>
        </w:tc>
        <w:tc>
          <w:tcPr>
            <w:tcW w:w="1849" w:type="dxa"/>
          </w:tcPr>
          <w:p w:rsidR="00A02B30" w:rsidRDefault="00B05A60">
            <w:pPr>
              <w:pStyle w:val="TableParagraph"/>
              <w:spacing w:line="206" w:lineRule="exact"/>
              <w:ind w:left="400"/>
              <w:rPr>
                <w:sz w:val="18"/>
              </w:rPr>
            </w:pPr>
            <w:r>
              <w:rPr>
                <w:sz w:val="18"/>
              </w:rPr>
              <w:t>7369643.40</w:t>
            </w:r>
          </w:p>
        </w:tc>
        <w:tc>
          <w:tcPr>
            <w:tcW w:w="1499" w:type="dxa"/>
          </w:tcPr>
          <w:p w:rsidR="00A02B30" w:rsidRDefault="00B05A60">
            <w:pPr>
              <w:pStyle w:val="TableParagraph"/>
              <w:spacing w:line="206" w:lineRule="exact"/>
              <w:ind w:right="49"/>
              <w:jc w:val="right"/>
              <w:rPr>
                <w:sz w:val="18"/>
              </w:rPr>
            </w:pPr>
            <w:r>
              <w:rPr>
                <w:sz w:val="18"/>
              </w:rPr>
              <w:t>4933545.28</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199</w:t>
            </w:r>
          </w:p>
        </w:tc>
        <w:tc>
          <w:tcPr>
            <w:tcW w:w="1849" w:type="dxa"/>
          </w:tcPr>
          <w:p w:rsidR="00A02B30" w:rsidRDefault="00B05A60">
            <w:pPr>
              <w:pStyle w:val="TableParagraph"/>
              <w:spacing w:line="206" w:lineRule="exact"/>
              <w:ind w:left="400"/>
              <w:rPr>
                <w:sz w:val="18"/>
              </w:rPr>
            </w:pPr>
            <w:r>
              <w:rPr>
                <w:sz w:val="18"/>
              </w:rPr>
              <w:t>7369644.54</w:t>
            </w:r>
          </w:p>
        </w:tc>
        <w:tc>
          <w:tcPr>
            <w:tcW w:w="1499" w:type="dxa"/>
          </w:tcPr>
          <w:p w:rsidR="00A02B30" w:rsidRDefault="00B05A60">
            <w:pPr>
              <w:pStyle w:val="TableParagraph"/>
              <w:spacing w:line="206" w:lineRule="exact"/>
              <w:ind w:right="49"/>
              <w:jc w:val="right"/>
              <w:rPr>
                <w:sz w:val="18"/>
              </w:rPr>
            </w:pPr>
            <w:r>
              <w:rPr>
                <w:sz w:val="18"/>
              </w:rPr>
              <w:t>4933536.28</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200</w:t>
            </w:r>
          </w:p>
        </w:tc>
        <w:tc>
          <w:tcPr>
            <w:tcW w:w="1849" w:type="dxa"/>
          </w:tcPr>
          <w:p w:rsidR="00A02B30" w:rsidRDefault="00B05A60">
            <w:pPr>
              <w:pStyle w:val="TableParagraph"/>
              <w:spacing w:line="206" w:lineRule="exact"/>
              <w:ind w:left="401"/>
              <w:rPr>
                <w:sz w:val="18"/>
              </w:rPr>
            </w:pPr>
            <w:r>
              <w:rPr>
                <w:sz w:val="18"/>
              </w:rPr>
              <w:t>7369672.29</w:t>
            </w:r>
          </w:p>
        </w:tc>
        <w:tc>
          <w:tcPr>
            <w:tcW w:w="1499" w:type="dxa"/>
          </w:tcPr>
          <w:p w:rsidR="00A02B30" w:rsidRDefault="00B05A60">
            <w:pPr>
              <w:pStyle w:val="TableParagraph"/>
              <w:spacing w:line="206" w:lineRule="exact"/>
              <w:ind w:right="48"/>
              <w:jc w:val="right"/>
              <w:rPr>
                <w:sz w:val="18"/>
              </w:rPr>
            </w:pPr>
            <w:r>
              <w:rPr>
                <w:sz w:val="18"/>
              </w:rPr>
              <w:t>4933542.44</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201</w:t>
            </w:r>
          </w:p>
        </w:tc>
        <w:tc>
          <w:tcPr>
            <w:tcW w:w="1849" w:type="dxa"/>
          </w:tcPr>
          <w:p w:rsidR="00A02B30" w:rsidRDefault="00B05A60">
            <w:pPr>
              <w:pStyle w:val="TableParagraph"/>
              <w:spacing w:line="206" w:lineRule="exact"/>
              <w:ind w:left="404"/>
              <w:rPr>
                <w:sz w:val="18"/>
              </w:rPr>
            </w:pPr>
            <w:r>
              <w:rPr>
                <w:sz w:val="18"/>
              </w:rPr>
              <w:t>7369675.11</w:t>
            </w:r>
          </w:p>
        </w:tc>
        <w:tc>
          <w:tcPr>
            <w:tcW w:w="1499" w:type="dxa"/>
          </w:tcPr>
          <w:p w:rsidR="00A02B30" w:rsidRDefault="00B05A60">
            <w:pPr>
              <w:pStyle w:val="TableParagraph"/>
              <w:spacing w:line="206" w:lineRule="exact"/>
              <w:ind w:right="48"/>
              <w:jc w:val="right"/>
              <w:rPr>
                <w:sz w:val="18"/>
              </w:rPr>
            </w:pPr>
            <w:r>
              <w:rPr>
                <w:sz w:val="18"/>
              </w:rPr>
              <w:t>4933554.08</w:t>
            </w:r>
          </w:p>
        </w:tc>
      </w:tr>
      <w:tr w:rsidR="00A02B30">
        <w:trPr>
          <w:trHeight w:val="218"/>
        </w:trPr>
        <w:tc>
          <w:tcPr>
            <w:tcW w:w="336" w:type="dxa"/>
          </w:tcPr>
          <w:p w:rsidR="00A02B30" w:rsidRDefault="00B05A60">
            <w:pPr>
              <w:pStyle w:val="TableParagraph"/>
              <w:spacing w:line="187" w:lineRule="exact"/>
              <w:ind w:left="51"/>
              <w:rPr>
                <w:sz w:val="18"/>
              </w:rPr>
            </w:pPr>
            <w:r>
              <w:rPr>
                <w:sz w:val="18"/>
              </w:rPr>
              <w:t>П</w:t>
            </w:r>
          </w:p>
        </w:tc>
        <w:tc>
          <w:tcPr>
            <w:tcW w:w="826" w:type="dxa"/>
          </w:tcPr>
          <w:p w:rsidR="00A02B30" w:rsidRDefault="00B05A60">
            <w:pPr>
              <w:pStyle w:val="TableParagraph"/>
              <w:spacing w:line="187" w:lineRule="exact"/>
              <w:ind w:left="155"/>
              <w:rPr>
                <w:sz w:val="18"/>
              </w:rPr>
            </w:pPr>
            <w:r>
              <w:rPr>
                <w:sz w:val="18"/>
              </w:rPr>
              <w:t>202</w:t>
            </w:r>
          </w:p>
        </w:tc>
        <w:tc>
          <w:tcPr>
            <w:tcW w:w="1849" w:type="dxa"/>
          </w:tcPr>
          <w:p w:rsidR="00A02B30" w:rsidRDefault="00B05A60">
            <w:pPr>
              <w:pStyle w:val="TableParagraph"/>
              <w:spacing w:line="187" w:lineRule="exact"/>
              <w:ind w:left="401"/>
              <w:rPr>
                <w:sz w:val="18"/>
              </w:rPr>
            </w:pPr>
            <w:r>
              <w:rPr>
                <w:sz w:val="18"/>
              </w:rPr>
              <w:t>7369652.28</w:t>
            </w:r>
          </w:p>
        </w:tc>
        <w:tc>
          <w:tcPr>
            <w:tcW w:w="1499" w:type="dxa"/>
          </w:tcPr>
          <w:p w:rsidR="00A02B30" w:rsidRDefault="00B05A60">
            <w:pPr>
              <w:pStyle w:val="TableParagraph"/>
              <w:spacing w:line="187" w:lineRule="exact"/>
              <w:ind w:right="48"/>
              <w:jc w:val="right"/>
              <w:rPr>
                <w:sz w:val="18"/>
              </w:rPr>
            </w:pPr>
            <w:r>
              <w:rPr>
                <w:sz w:val="18"/>
              </w:rPr>
              <w:t>4933559.03</w:t>
            </w:r>
          </w:p>
        </w:tc>
      </w:tr>
    </w:tbl>
    <w:p w:rsidR="00A02B30" w:rsidRDefault="00A02B30">
      <w:pPr>
        <w:pStyle w:val="BodyText"/>
        <w:spacing w:before="7"/>
        <w:ind w:left="0"/>
        <w:rPr>
          <w:sz w:val="29"/>
        </w:rPr>
      </w:pPr>
    </w:p>
    <w:p w:rsidR="00A02B30" w:rsidRDefault="00B05A60">
      <w:pPr>
        <w:pStyle w:val="BodyText"/>
        <w:ind w:left="1952"/>
      </w:pPr>
      <w:r>
        <w:t>грађевинска парцела В2-8</w:t>
      </w:r>
    </w:p>
    <w:p w:rsidR="00A02B30" w:rsidRDefault="00A02B30">
      <w:pPr>
        <w:pStyle w:val="BodyText"/>
        <w:spacing w:before="1"/>
        <w:ind w:left="0"/>
        <w:rPr>
          <w:sz w:val="22"/>
        </w:rPr>
      </w:pPr>
    </w:p>
    <w:p w:rsidR="00A02B30" w:rsidRDefault="00B05A60">
      <w:pPr>
        <w:pStyle w:val="BodyText"/>
        <w:tabs>
          <w:tab w:val="left" w:pos="1730"/>
          <w:tab w:val="left" w:pos="3752"/>
        </w:tabs>
        <w:spacing w:before="1"/>
        <w:ind w:left="0" w:right="311"/>
        <w:jc w:val="center"/>
      </w:pPr>
      <w:r>
        <w:t>БРОЈ</w:t>
      </w:r>
      <w:r>
        <w:tab/>
        <w:t>X</w:t>
      </w:r>
      <w:r>
        <w:tab/>
        <w:t>Y</w:t>
      </w:r>
    </w:p>
    <w:p w:rsidR="00A02B30" w:rsidRDefault="00A02B30">
      <w:pPr>
        <w:pStyle w:val="BodyText"/>
        <w:spacing w:before="4"/>
        <w:ind w:left="0"/>
        <w:rPr>
          <w:sz w:val="3"/>
        </w:rPr>
      </w:pPr>
    </w:p>
    <w:tbl>
      <w:tblPr>
        <w:tblW w:w="0" w:type="auto"/>
        <w:tblInd w:w="489" w:type="dxa"/>
        <w:tblLayout w:type="fixed"/>
        <w:tblCellMar>
          <w:left w:w="0" w:type="dxa"/>
          <w:right w:w="0" w:type="dxa"/>
        </w:tblCellMar>
        <w:tblLook w:val="01E0" w:firstRow="1" w:lastRow="1" w:firstColumn="1" w:lastColumn="1" w:noHBand="0" w:noVBand="0"/>
      </w:tblPr>
      <w:tblGrid>
        <w:gridCol w:w="336"/>
        <w:gridCol w:w="826"/>
        <w:gridCol w:w="1849"/>
        <w:gridCol w:w="1499"/>
      </w:tblGrid>
      <w:tr w:rsidR="00A02B30">
        <w:trPr>
          <w:trHeight w:val="218"/>
        </w:trPr>
        <w:tc>
          <w:tcPr>
            <w:tcW w:w="336"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154"/>
              <w:rPr>
                <w:sz w:val="18"/>
              </w:rPr>
            </w:pPr>
            <w:r>
              <w:rPr>
                <w:sz w:val="18"/>
              </w:rPr>
              <w:t>273</w:t>
            </w:r>
          </w:p>
        </w:tc>
        <w:tc>
          <w:tcPr>
            <w:tcW w:w="1849" w:type="dxa"/>
          </w:tcPr>
          <w:p w:rsidR="00A02B30" w:rsidRDefault="00B05A60">
            <w:pPr>
              <w:pStyle w:val="TableParagraph"/>
              <w:spacing w:before="0" w:line="199" w:lineRule="exact"/>
              <w:ind w:left="400"/>
              <w:rPr>
                <w:sz w:val="18"/>
              </w:rPr>
            </w:pPr>
            <w:r>
              <w:rPr>
                <w:sz w:val="18"/>
              </w:rPr>
              <w:t>7371844.56</w:t>
            </w:r>
          </w:p>
        </w:tc>
        <w:tc>
          <w:tcPr>
            <w:tcW w:w="1499" w:type="dxa"/>
          </w:tcPr>
          <w:p w:rsidR="00A02B30" w:rsidRDefault="00B05A60">
            <w:pPr>
              <w:pStyle w:val="TableParagraph"/>
              <w:spacing w:before="0" w:line="199" w:lineRule="exact"/>
              <w:ind w:right="49"/>
              <w:jc w:val="right"/>
              <w:rPr>
                <w:sz w:val="18"/>
              </w:rPr>
            </w:pPr>
            <w:r>
              <w:rPr>
                <w:sz w:val="18"/>
              </w:rPr>
              <w:t>4932506.10</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274</w:t>
            </w:r>
          </w:p>
        </w:tc>
        <w:tc>
          <w:tcPr>
            <w:tcW w:w="1849" w:type="dxa"/>
          </w:tcPr>
          <w:p w:rsidR="00A02B30" w:rsidRDefault="00B05A60">
            <w:pPr>
              <w:pStyle w:val="TableParagraph"/>
              <w:spacing w:line="206" w:lineRule="exact"/>
              <w:ind w:left="400"/>
              <w:rPr>
                <w:sz w:val="18"/>
              </w:rPr>
            </w:pPr>
            <w:r>
              <w:rPr>
                <w:sz w:val="18"/>
              </w:rPr>
              <w:t>7371846.56</w:t>
            </w:r>
          </w:p>
        </w:tc>
        <w:tc>
          <w:tcPr>
            <w:tcW w:w="1499" w:type="dxa"/>
          </w:tcPr>
          <w:p w:rsidR="00A02B30" w:rsidRDefault="00B05A60">
            <w:pPr>
              <w:pStyle w:val="TableParagraph"/>
              <w:spacing w:line="206" w:lineRule="exact"/>
              <w:ind w:right="49"/>
              <w:jc w:val="right"/>
              <w:rPr>
                <w:sz w:val="18"/>
              </w:rPr>
            </w:pPr>
            <w:r>
              <w:rPr>
                <w:sz w:val="18"/>
              </w:rPr>
              <w:t>4932474.88</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275</w:t>
            </w:r>
          </w:p>
        </w:tc>
        <w:tc>
          <w:tcPr>
            <w:tcW w:w="1849" w:type="dxa"/>
          </w:tcPr>
          <w:p w:rsidR="00A02B30" w:rsidRDefault="00B05A60">
            <w:pPr>
              <w:pStyle w:val="TableParagraph"/>
              <w:spacing w:line="206" w:lineRule="exact"/>
              <w:ind w:left="400"/>
              <w:rPr>
                <w:sz w:val="18"/>
              </w:rPr>
            </w:pPr>
            <w:r>
              <w:rPr>
                <w:sz w:val="18"/>
              </w:rPr>
              <w:t>7371855.67</w:t>
            </w:r>
          </w:p>
        </w:tc>
        <w:tc>
          <w:tcPr>
            <w:tcW w:w="1499" w:type="dxa"/>
          </w:tcPr>
          <w:p w:rsidR="00A02B30" w:rsidRDefault="00B05A60">
            <w:pPr>
              <w:pStyle w:val="TableParagraph"/>
              <w:spacing w:line="206" w:lineRule="exact"/>
              <w:ind w:right="49"/>
              <w:jc w:val="right"/>
              <w:rPr>
                <w:sz w:val="18"/>
              </w:rPr>
            </w:pPr>
            <w:r>
              <w:rPr>
                <w:sz w:val="18"/>
              </w:rPr>
              <w:t>4932454.09</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276</w:t>
            </w:r>
          </w:p>
        </w:tc>
        <w:tc>
          <w:tcPr>
            <w:tcW w:w="1849" w:type="dxa"/>
          </w:tcPr>
          <w:p w:rsidR="00A02B30" w:rsidRDefault="00B05A60">
            <w:pPr>
              <w:pStyle w:val="TableParagraph"/>
              <w:spacing w:line="206" w:lineRule="exact"/>
              <w:ind w:left="400"/>
              <w:rPr>
                <w:sz w:val="18"/>
              </w:rPr>
            </w:pPr>
            <w:r>
              <w:rPr>
                <w:sz w:val="18"/>
              </w:rPr>
              <w:t>7371887.65</w:t>
            </w:r>
          </w:p>
        </w:tc>
        <w:tc>
          <w:tcPr>
            <w:tcW w:w="1499" w:type="dxa"/>
          </w:tcPr>
          <w:p w:rsidR="00A02B30" w:rsidRDefault="00B05A60">
            <w:pPr>
              <w:pStyle w:val="TableParagraph"/>
              <w:spacing w:line="206" w:lineRule="exact"/>
              <w:ind w:right="49"/>
              <w:jc w:val="right"/>
              <w:rPr>
                <w:sz w:val="18"/>
              </w:rPr>
            </w:pPr>
            <w:r>
              <w:rPr>
                <w:sz w:val="18"/>
              </w:rPr>
              <w:t>4932406.14</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277</w:t>
            </w:r>
          </w:p>
        </w:tc>
        <w:tc>
          <w:tcPr>
            <w:tcW w:w="1849" w:type="dxa"/>
          </w:tcPr>
          <w:p w:rsidR="00A02B30" w:rsidRDefault="00B05A60">
            <w:pPr>
              <w:pStyle w:val="TableParagraph"/>
              <w:spacing w:line="206" w:lineRule="exact"/>
              <w:ind w:left="400"/>
              <w:rPr>
                <w:sz w:val="18"/>
              </w:rPr>
            </w:pPr>
            <w:r>
              <w:rPr>
                <w:sz w:val="18"/>
              </w:rPr>
              <w:t>7371909.08</w:t>
            </w:r>
          </w:p>
        </w:tc>
        <w:tc>
          <w:tcPr>
            <w:tcW w:w="1499" w:type="dxa"/>
          </w:tcPr>
          <w:p w:rsidR="00A02B30" w:rsidRDefault="00B05A60">
            <w:pPr>
              <w:pStyle w:val="TableParagraph"/>
              <w:spacing w:line="206" w:lineRule="exact"/>
              <w:ind w:right="49"/>
              <w:jc w:val="right"/>
              <w:rPr>
                <w:sz w:val="18"/>
              </w:rPr>
            </w:pPr>
            <w:r>
              <w:rPr>
                <w:sz w:val="18"/>
              </w:rPr>
              <w:t>4932420.41</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278</w:t>
            </w:r>
          </w:p>
        </w:tc>
        <w:tc>
          <w:tcPr>
            <w:tcW w:w="1849" w:type="dxa"/>
          </w:tcPr>
          <w:p w:rsidR="00A02B30" w:rsidRDefault="00B05A60">
            <w:pPr>
              <w:pStyle w:val="TableParagraph"/>
              <w:spacing w:line="206" w:lineRule="exact"/>
              <w:ind w:left="401"/>
              <w:rPr>
                <w:sz w:val="18"/>
              </w:rPr>
            </w:pPr>
            <w:r>
              <w:rPr>
                <w:sz w:val="18"/>
              </w:rPr>
              <w:t>7371913.03</w:t>
            </w:r>
          </w:p>
        </w:tc>
        <w:tc>
          <w:tcPr>
            <w:tcW w:w="1499" w:type="dxa"/>
          </w:tcPr>
          <w:p w:rsidR="00A02B30" w:rsidRDefault="00B05A60">
            <w:pPr>
              <w:pStyle w:val="TableParagraph"/>
              <w:spacing w:line="206" w:lineRule="exact"/>
              <w:ind w:right="52"/>
              <w:jc w:val="right"/>
              <w:rPr>
                <w:sz w:val="18"/>
              </w:rPr>
            </w:pPr>
            <w:r>
              <w:rPr>
                <w:sz w:val="18"/>
              </w:rPr>
              <w:t>4932429.11</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279</w:t>
            </w:r>
          </w:p>
        </w:tc>
        <w:tc>
          <w:tcPr>
            <w:tcW w:w="1849" w:type="dxa"/>
          </w:tcPr>
          <w:p w:rsidR="00A02B30" w:rsidRDefault="00B05A60">
            <w:pPr>
              <w:pStyle w:val="TableParagraph"/>
              <w:spacing w:line="206" w:lineRule="exact"/>
              <w:ind w:left="401"/>
              <w:rPr>
                <w:sz w:val="18"/>
              </w:rPr>
            </w:pPr>
            <w:r>
              <w:rPr>
                <w:sz w:val="18"/>
              </w:rPr>
              <w:t>7371890.20</w:t>
            </w:r>
          </w:p>
        </w:tc>
        <w:tc>
          <w:tcPr>
            <w:tcW w:w="1499" w:type="dxa"/>
          </w:tcPr>
          <w:p w:rsidR="00A02B30" w:rsidRDefault="00B05A60">
            <w:pPr>
              <w:pStyle w:val="TableParagraph"/>
              <w:spacing w:line="206" w:lineRule="exact"/>
              <w:ind w:right="48"/>
              <w:jc w:val="right"/>
              <w:rPr>
                <w:sz w:val="18"/>
              </w:rPr>
            </w:pPr>
            <w:r>
              <w:rPr>
                <w:sz w:val="18"/>
              </w:rPr>
              <w:t>4932487.09</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280</w:t>
            </w:r>
          </w:p>
        </w:tc>
        <w:tc>
          <w:tcPr>
            <w:tcW w:w="1849" w:type="dxa"/>
          </w:tcPr>
          <w:p w:rsidR="00A02B30" w:rsidRDefault="00B05A60">
            <w:pPr>
              <w:pStyle w:val="TableParagraph"/>
              <w:spacing w:line="206" w:lineRule="exact"/>
              <w:ind w:left="401"/>
              <w:rPr>
                <w:sz w:val="18"/>
              </w:rPr>
            </w:pPr>
            <w:r>
              <w:rPr>
                <w:sz w:val="18"/>
              </w:rPr>
              <w:t>7371888.58</w:t>
            </w:r>
          </w:p>
        </w:tc>
        <w:tc>
          <w:tcPr>
            <w:tcW w:w="1499" w:type="dxa"/>
          </w:tcPr>
          <w:p w:rsidR="00A02B30" w:rsidRDefault="00B05A60">
            <w:pPr>
              <w:pStyle w:val="TableParagraph"/>
              <w:spacing w:line="206" w:lineRule="exact"/>
              <w:ind w:right="48"/>
              <w:jc w:val="right"/>
              <w:rPr>
                <w:sz w:val="18"/>
              </w:rPr>
            </w:pPr>
            <w:r>
              <w:rPr>
                <w:sz w:val="18"/>
              </w:rPr>
              <w:t>4932495.82</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568</w:t>
            </w:r>
          </w:p>
        </w:tc>
        <w:tc>
          <w:tcPr>
            <w:tcW w:w="1849" w:type="dxa"/>
          </w:tcPr>
          <w:p w:rsidR="00A02B30" w:rsidRDefault="00B05A60">
            <w:pPr>
              <w:pStyle w:val="TableParagraph"/>
              <w:spacing w:line="206" w:lineRule="exact"/>
              <w:ind w:left="401"/>
              <w:rPr>
                <w:sz w:val="18"/>
              </w:rPr>
            </w:pPr>
            <w:r>
              <w:rPr>
                <w:sz w:val="18"/>
              </w:rPr>
              <w:t>7371883.27</w:t>
            </w:r>
          </w:p>
        </w:tc>
        <w:tc>
          <w:tcPr>
            <w:tcW w:w="1499" w:type="dxa"/>
          </w:tcPr>
          <w:p w:rsidR="00A02B30" w:rsidRDefault="00B05A60">
            <w:pPr>
              <w:pStyle w:val="TableParagraph"/>
              <w:spacing w:line="206" w:lineRule="exact"/>
              <w:ind w:right="48"/>
              <w:jc w:val="right"/>
              <w:rPr>
                <w:sz w:val="18"/>
              </w:rPr>
            </w:pPr>
            <w:r>
              <w:rPr>
                <w:sz w:val="18"/>
              </w:rPr>
              <w:t>4932538.37</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569</w:t>
            </w:r>
          </w:p>
        </w:tc>
        <w:tc>
          <w:tcPr>
            <w:tcW w:w="1849" w:type="dxa"/>
          </w:tcPr>
          <w:p w:rsidR="00A02B30" w:rsidRDefault="00B05A60">
            <w:pPr>
              <w:pStyle w:val="TableParagraph"/>
              <w:spacing w:line="206" w:lineRule="exact"/>
              <w:ind w:left="401"/>
              <w:rPr>
                <w:sz w:val="18"/>
              </w:rPr>
            </w:pPr>
            <w:r>
              <w:rPr>
                <w:sz w:val="18"/>
              </w:rPr>
              <w:t>7371887.46</w:t>
            </w:r>
          </w:p>
        </w:tc>
        <w:tc>
          <w:tcPr>
            <w:tcW w:w="1499" w:type="dxa"/>
          </w:tcPr>
          <w:p w:rsidR="00A02B30" w:rsidRDefault="00B05A60">
            <w:pPr>
              <w:pStyle w:val="TableParagraph"/>
              <w:spacing w:line="206" w:lineRule="exact"/>
              <w:ind w:right="48"/>
              <w:jc w:val="right"/>
              <w:rPr>
                <w:sz w:val="18"/>
              </w:rPr>
            </w:pPr>
            <w:r>
              <w:rPr>
                <w:sz w:val="18"/>
              </w:rPr>
              <w:t>4932562.70</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570</w:t>
            </w:r>
          </w:p>
        </w:tc>
        <w:tc>
          <w:tcPr>
            <w:tcW w:w="1849" w:type="dxa"/>
          </w:tcPr>
          <w:p w:rsidR="00A02B30" w:rsidRDefault="00B05A60">
            <w:pPr>
              <w:pStyle w:val="TableParagraph"/>
              <w:spacing w:line="206" w:lineRule="exact"/>
              <w:ind w:left="401"/>
              <w:rPr>
                <w:sz w:val="18"/>
              </w:rPr>
            </w:pPr>
            <w:r>
              <w:rPr>
                <w:sz w:val="18"/>
              </w:rPr>
              <w:t>7371893.27</w:t>
            </w:r>
          </w:p>
        </w:tc>
        <w:tc>
          <w:tcPr>
            <w:tcW w:w="1499" w:type="dxa"/>
          </w:tcPr>
          <w:p w:rsidR="00A02B30" w:rsidRDefault="00B05A60">
            <w:pPr>
              <w:pStyle w:val="TableParagraph"/>
              <w:spacing w:line="206" w:lineRule="exact"/>
              <w:ind w:right="48"/>
              <w:jc w:val="right"/>
              <w:rPr>
                <w:sz w:val="18"/>
              </w:rPr>
            </w:pPr>
            <w:r>
              <w:rPr>
                <w:sz w:val="18"/>
              </w:rPr>
              <w:t>4932590.24</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6"/>
              <w:rPr>
                <w:sz w:val="18"/>
              </w:rPr>
            </w:pPr>
            <w:r>
              <w:rPr>
                <w:sz w:val="18"/>
              </w:rPr>
              <w:t>571</w:t>
            </w:r>
          </w:p>
        </w:tc>
        <w:tc>
          <w:tcPr>
            <w:tcW w:w="1849" w:type="dxa"/>
          </w:tcPr>
          <w:p w:rsidR="00A02B30" w:rsidRDefault="00B05A60">
            <w:pPr>
              <w:pStyle w:val="TableParagraph"/>
              <w:spacing w:line="206" w:lineRule="exact"/>
              <w:ind w:left="401"/>
              <w:rPr>
                <w:sz w:val="18"/>
              </w:rPr>
            </w:pPr>
            <w:r>
              <w:rPr>
                <w:sz w:val="18"/>
              </w:rPr>
              <w:t>7371863.92</w:t>
            </w:r>
          </w:p>
        </w:tc>
        <w:tc>
          <w:tcPr>
            <w:tcW w:w="1499" w:type="dxa"/>
          </w:tcPr>
          <w:p w:rsidR="00A02B30" w:rsidRDefault="00B05A60">
            <w:pPr>
              <w:pStyle w:val="TableParagraph"/>
              <w:spacing w:line="206" w:lineRule="exact"/>
              <w:ind w:right="49"/>
              <w:jc w:val="right"/>
              <w:rPr>
                <w:sz w:val="18"/>
              </w:rPr>
            </w:pPr>
            <w:r>
              <w:rPr>
                <w:sz w:val="18"/>
              </w:rPr>
              <w:t>4932595.89</w:t>
            </w:r>
          </w:p>
        </w:tc>
      </w:tr>
      <w:tr w:rsidR="00A02B30">
        <w:trPr>
          <w:trHeight w:val="218"/>
        </w:trPr>
        <w:tc>
          <w:tcPr>
            <w:tcW w:w="336" w:type="dxa"/>
          </w:tcPr>
          <w:p w:rsidR="00A02B30" w:rsidRDefault="00B05A60">
            <w:pPr>
              <w:pStyle w:val="TableParagraph"/>
              <w:spacing w:line="187" w:lineRule="exact"/>
              <w:ind w:left="51"/>
              <w:rPr>
                <w:sz w:val="18"/>
              </w:rPr>
            </w:pPr>
            <w:r>
              <w:rPr>
                <w:sz w:val="18"/>
              </w:rPr>
              <w:t>П</w:t>
            </w:r>
          </w:p>
        </w:tc>
        <w:tc>
          <w:tcPr>
            <w:tcW w:w="826" w:type="dxa"/>
          </w:tcPr>
          <w:p w:rsidR="00A02B30" w:rsidRDefault="00B05A60">
            <w:pPr>
              <w:pStyle w:val="TableParagraph"/>
              <w:spacing w:line="187" w:lineRule="exact"/>
              <w:ind w:left="156"/>
              <w:rPr>
                <w:sz w:val="18"/>
              </w:rPr>
            </w:pPr>
            <w:r>
              <w:rPr>
                <w:sz w:val="18"/>
              </w:rPr>
              <w:t>572</w:t>
            </w:r>
          </w:p>
        </w:tc>
        <w:tc>
          <w:tcPr>
            <w:tcW w:w="1849" w:type="dxa"/>
          </w:tcPr>
          <w:p w:rsidR="00A02B30" w:rsidRDefault="00B05A60">
            <w:pPr>
              <w:pStyle w:val="TableParagraph"/>
              <w:spacing w:line="187" w:lineRule="exact"/>
              <w:ind w:left="402"/>
              <w:rPr>
                <w:sz w:val="18"/>
              </w:rPr>
            </w:pPr>
            <w:r>
              <w:rPr>
                <w:sz w:val="18"/>
              </w:rPr>
              <w:t>7371853.30</w:t>
            </w:r>
          </w:p>
        </w:tc>
        <w:tc>
          <w:tcPr>
            <w:tcW w:w="1499" w:type="dxa"/>
          </w:tcPr>
          <w:p w:rsidR="00A02B30" w:rsidRDefault="00B05A60">
            <w:pPr>
              <w:pStyle w:val="TableParagraph"/>
              <w:spacing w:line="187" w:lineRule="exact"/>
              <w:ind w:right="47"/>
              <w:jc w:val="right"/>
              <w:rPr>
                <w:sz w:val="18"/>
              </w:rPr>
            </w:pPr>
            <w:r>
              <w:rPr>
                <w:sz w:val="18"/>
              </w:rPr>
              <w:t>4932541.81</w:t>
            </w:r>
          </w:p>
        </w:tc>
      </w:tr>
    </w:tbl>
    <w:p w:rsidR="00A02B30" w:rsidRDefault="00A02B30">
      <w:pPr>
        <w:pStyle w:val="BodyText"/>
        <w:spacing w:before="6"/>
        <w:ind w:left="0"/>
        <w:rPr>
          <w:sz w:val="29"/>
        </w:rPr>
      </w:pPr>
    </w:p>
    <w:p w:rsidR="00A02B30" w:rsidRDefault="00B05A60">
      <w:pPr>
        <w:pStyle w:val="BodyText"/>
        <w:ind w:left="1954"/>
      </w:pPr>
      <w:r>
        <w:t>грађевинска парцела В2-9</w:t>
      </w:r>
    </w:p>
    <w:p w:rsidR="00A02B30" w:rsidRDefault="00A02B30">
      <w:pPr>
        <w:pStyle w:val="BodyText"/>
        <w:spacing w:before="2"/>
        <w:ind w:left="0"/>
        <w:rPr>
          <w:sz w:val="22"/>
        </w:rPr>
      </w:pPr>
    </w:p>
    <w:p w:rsidR="00A02B30" w:rsidRDefault="00B05A60">
      <w:pPr>
        <w:pStyle w:val="BodyText"/>
        <w:tabs>
          <w:tab w:val="left" w:pos="1730"/>
          <w:tab w:val="left" w:pos="3752"/>
        </w:tabs>
        <w:ind w:left="0" w:right="307"/>
        <w:jc w:val="center"/>
      </w:pPr>
      <w:r>
        <w:t>БРОЈ</w:t>
      </w:r>
      <w:r>
        <w:tab/>
        <w:t>X</w:t>
      </w:r>
      <w:r>
        <w:tab/>
        <w:t>Y</w:t>
      </w:r>
    </w:p>
    <w:p w:rsidR="00A02B30" w:rsidRDefault="00A02B30">
      <w:pPr>
        <w:jc w:val="center"/>
        <w:sectPr w:rsidR="00A02B30">
          <w:pgSz w:w="12480" w:h="15650"/>
          <w:pgMar w:top="80" w:right="740" w:bottom="280" w:left="740" w:header="720" w:footer="720" w:gutter="0"/>
          <w:cols w:num="2" w:space="720" w:equalWidth="0">
            <w:col w:w="5042" w:space="343"/>
            <w:col w:w="5615"/>
          </w:cols>
        </w:sectPr>
      </w:pPr>
    </w:p>
    <w:p w:rsidR="00A02B30" w:rsidRDefault="00B05A60">
      <w:pPr>
        <w:pStyle w:val="BodyText"/>
        <w:spacing w:before="4"/>
        <w:ind w:left="0"/>
        <w:rPr>
          <w:sz w:val="3"/>
        </w:rPr>
      </w:pPr>
      <w:r>
        <w:pict>
          <v:shape id="_x0000_s1033" style="position:absolute;margin-left:0;margin-top:782.1pt;width:.1pt;height:736.35pt;z-index:251693568;mso-position-horizontal-relative:page;mso-position-vertical-relative:page" coordorigin=",15642" coordsize="0,14727" o:spt="100" adj="0,,0" path="m6378,193r,14726m6378,193r,14726e" filled="f" strokeweight=".6pt">
            <v:stroke joinstyle="round"/>
            <v:formulas/>
            <v:path arrowok="t" o:connecttype="segments"/>
            <w10:wrap anchorx="page" anchory="page"/>
          </v:shape>
        </w:pict>
      </w:r>
    </w:p>
    <w:tbl>
      <w:tblPr>
        <w:tblW w:w="0" w:type="auto"/>
        <w:tblInd w:w="5876" w:type="dxa"/>
        <w:tblLayout w:type="fixed"/>
        <w:tblCellMar>
          <w:left w:w="0" w:type="dxa"/>
          <w:right w:w="0" w:type="dxa"/>
        </w:tblCellMar>
        <w:tblLook w:val="01E0" w:firstRow="1" w:lastRow="1" w:firstColumn="1" w:lastColumn="1" w:noHBand="0" w:noVBand="0"/>
      </w:tblPr>
      <w:tblGrid>
        <w:gridCol w:w="336"/>
        <w:gridCol w:w="826"/>
        <w:gridCol w:w="1849"/>
        <w:gridCol w:w="1499"/>
      </w:tblGrid>
      <w:tr w:rsidR="00A02B30">
        <w:trPr>
          <w:trHeight w:val="218"/>
        </w:trPr>
        <w:tc>
          <w:tcPr>
            <w:tcW w:w="336" w:type="dxa"/>
          </w:tcPr>
          <w:p w:rsidR="00A02B30" w:rsidRDefault="00B05A60">
            <w:pPr>
              <w:pStyle w:val="TableParagraph"/>
              <w:spacing w:before="0" w:line="199" w:lineRule="exact"/>
              <w:ind w:left="50"/>
              <w:rPr>
                <w:sz w:val="18"/>
              </w:rPr>
            </w:pPr>
            <w:r>
              <w:rPr>
                <w:sz w:val="18"/>
              </w:rPr>
              <w:t>П</w:t>
            </w:r>
          </w:p>
        </w:tc>
        <w:tc>
          <w:tcPr>
            <w:tcW w:w="826" w:type="dxa"/>
          </w:tcPr>
          <w:p w:rsidR="00A02B30" w:rsidRDefault="00B05A60">
            <w:pPr>
              <w:pStyle w:val="TableParagraph"/>
              <w:spacing w:before="0" w:line="199" w:lineRule="exact"/>
              <w:ind w:left="154"/>
              <w:rPr>
                <w:sz w:val="18"/>
              </w:rPr>
            </w:pPr>
            <w:r>
              <w:rPr>
                <w:sz w:val="18"/>
              </w:rPr>
              <w:t>308</w:t>
            </w:r>
          </w:p>
        </w:tc>
        <w:tc>
          <w:tcPr>
            <w:tcW w:w="1849" w:type="dxa"/>
          </w:tcPr>
          <w:p w:rsidR="00A02B30" w:rsidRDefault="00B05A60">
            <w:pPr>
              <w:pStyle w:val="TableParagraph"/>
              <w:spacing w:before="0" w:line="199" w:lineRule="exact"/>
              <w:ind w:left="400"/>
              <w:rPr>
                <w:sz w:val="18"/>
              </w:rPr>
            </w:pPr>
            <w:r>
              <w:rPr>
                <w:sz w:val="18"/>
              </w:rPr>
              <w:t>7372506.68</w:t>
            </w:r>
          </w:p>
        </w:tc>
        <w:tc>
          <w:tcPr>
            <w:tcW w:w="1499" w:type="dxa"/>
          </w:tcPr>
          <w:p w:rsidR="00A02B30" w:rsidRDefault="00B05A60">
            <w:pPr>
              <w:pStyle w:val="TableParagraph"/>
              <w:spacing w:before="0" w:line="199" w:lineRule="exact"/>
              <w:ind w:right="49"/>
              <w:jc w:val="right"/>
              <w:rPr>
                <w:sz w:val="18"/>
              </w:rPr>
            </w:pPr>
            <w:r>
              <w:rPr>
                <w:sz w:val="18"/>
              </w:rPr>
              <w:t>4932226.70</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309</w:t>
            </w:r>
          </w:p>
        </w:tc>
        <w:tc>
          <w:tcPr>
            <w:tcW w:w="1849" w:type="dxa"/>
          </w:tcPr>
          <w:p w:rsidR="00A02B30" w:rsidRDefault="00B05A60">
            <w:pPr>
              <w:pStyle w:val="TableParagraph"/>
              <w:spacing w:line="206" w:lineRule="exact"/>
              <w:ind w:left="400"/>
              <w:rPr>
                <w:sz w:val="18"/>
              </w:rPr>
            </w:pPr>
            <w:r>
              <w:rPr>
                <w:sz w:val="18"/>
              </w:rPr>
              <w:t>7372502.21</w:t>
            </w:r>
          </w:p>
        </w:tc>
        <w:tc>
          <w:tcPr>
            <w:tcW w:w="1499" w:type="dxa"/>
          </w:tcPr>
          <w:p w:rsidR="00A02B30" w:rsidRDefault="00B05A60">
            <w:pPr>
              <w:pStyle w:val="TableParagraph"/>
              <w:spacing w:line="206" w:lineRule="exact"/>
              <w:ind w:right="49"/>
              <w:jc w:val="right"/>
              <w:rPr>
                <w:sz w:val="18"/>
              </w:rPr>
            </w:pPr>
            <w:r>
              <w:rPr>
                <w:sz w:val="18"/>
              </w:rPr>
              <w:t>4932219.73</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310</w:t>
            </w:r>
          </w:p>
        </w:tc>
        <w:tc>
          <w:tcPr>
            <w:tcW w:w="1849" w:type="dxa"/>
          </w:tcPr>
          <w:p w:rsidR="00A02B30" w:rsidRDefault="00B05A60">
            <w:pPr>
              <w:pStyle w:val="TableParagraph"/>
              <w:spacing w:line="206" w:lineRule="exact"/>
              <w:ind w:left="403"/>
              <w:rPr>
                <w:sz w:val="18"/>
              </w:rPr>
            </w:pPr>
            <w:r>
              <w:rPr>
                <w:sz w:val="18"/>
              </w:rPr>
              <w:t>7372511.29</w:t>
            </w:r>
          </w:p>
        </w:tc>
        <w:tc>
          <w:tcPr>
            <w:tcW w:w="1499" w:type="dxa"/>
          </w:tcPr>
          <w:p w:rsidR="00A02B30" w:rsidRDefault="00B05A60">
            <w:pPr>
              <w:pStyle w:val="TableParagraph"/>
              <w:spacing w:line="206" w:lineRule="exact"/>
              <w:ind w:right="49"/>
              <w:jc w:val="right"/>
              <w:rPr>
                <w:sz w:val="18"/>
              </w:rPr>
            </w:pPr>
            <w:r>
              <w:rPr>
                <w:sz w:val="18"/>
              </w:rPr>
              <w:t>4932213.91</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8"/>
              <w:rPr>
                <w:sz w:val="18"/>
              </w:rPr>
            </w:pPr>
            <w:r>
              <w:rPr>
                <w:sz w:val="18"/>
              </w:rPr>
              <w:t>311</w:t>
            </w:r>
          </w:p>
        </w:tc>
        <w:tc>
          <w:tcPr>
            <w:tcW w:w="1849" w:type="dxa"/>
          </w:tcPr>
          <w:p w:rsidR="00A02B30" w:rsidRDefault="00B05A60">
            <w:pPr>
              <w:pStyle w:val="TableParagraph"/>
              <w:spacing w:line="206" w:lineRule="exact"/>
              <w:ind w:left="400"/>
              <w:rPr>
                <w:sz w:val="18"/>
              </w:rPr>
            </w:pPr>
            <w:r>
              <w:rPr>
                <w:sz w:val="18"/>
              </w:rPr>
              <w:t>7372513.39</w:t>
            </w:r>
          </w:p>
        </w:tc>
        <w:tc>
          <w:tcPr>
            <w:tcW w:w="1499" w:type="dxa"/>
          </w:tcPr>
          <w:p w:rsidR="00A02B30" w:rsidRDefault="00B05A60">
            <w:pPr>
              <w:pStyle w:val="TableParagraph"/>
              <w:spacing w:line="206" w:lineRule="exact"/>
              <w:ind w:right="49"/>
              <w:jc w:val="right"/>
              <w:rPr>
                <w:sz w:val="18"/>
              </w:rPr>
            </w:pPr>
            <w:r>
              <w:rPr>
                <w:sz w:val="18"/>
              </w:rPr>
              <w:t>4932218.74</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4"/>
              <w:rPr>
                <w:sz w:val="18"/>
              </w:rPr>
            </w:pPr>
            <w:r>
              <w:rPr>
                <w:sz w:val="18"/>
              </w:rPr>
              <w:t>312</w:t>
            </w:r>
          </w:p>
        </w:tc>
        <w:tc>
          <w:tcPr>
            <w:tcW w:w="1849" w:type="dxa"/>
          </w:tcPr>
          <w:p w:rsidR="00A02B30" w:rsidRDefault="00B05A60">
            <w:pPr>
              <w:pStyle w:val="TableParagraph"/>
              <w:spacing w:line="206" w:lineRule="exact"/>
              <w:ind w:left="400"/>
              <w:rPr>
                <w:sz w:val="18"/>
              </w:rPr>
            </w:pPr>
            <w:r>
              <w:rPr>
                <w:sz w:val="18"/>
              </w:rPr>
              <w:t>7372525.13</w:t>
            </w:r>
          </w:p>
        </w:tc>
        <w:tc>
          <w:tcPr>
            <w:tcW w:w="1499" w:type="dxa"/>
          </w:tcPr>
          <w:p w:rsidR="00A02B30" w:rsidRDefault="00B05A60">
            <w:pPr>
              <w:pStyle w:val="TableParagraph"/>
              <w:spacing w:line="206" w:lineRule="exact"/>
              <w:ind w:right="49"/>
              <w:jc w:val="right"/>
              <w:rPr>
                <w:sz w:val="18"/>
              </w:rPr>
            </w:pPr>
            <w:r>
              <w:rPr>
                <w:sz w:val="18"/>
              </w:rPr>
              <w:t>4932226.95</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536</w:t>
            </w:r>
          </w:p>
        </w:tc>
        <w:tc>
          <w:tcPr>
            <w:tcW w:w="1849" w:type="dxa"/>
          </w:tcPr>
          <w:p w:rsidR="00A02B30" w:rsidRDefault="00B05A60">
            <w:pPr>
              <w:pStyle w:val="TableParagraph"/>
              <w:spacing w:line="206" w:lineRule="exact"/>
              <w:ind w:left="400"/>
              <w:rPr>
                <w:sz w:val="18"/>
              </w:rPr>
            </w:pPr>
            <w:r>
              <w:rPr>
                <w:sz w:val="18"/>
              </w:rPr>
              <w:t>7372549.55</w:t>
            </w:r>
          </w:p>
        </w:tc>
        <w:tc>
          <w:tcPr>
            <w:tcW w:w="1499" w:type="dxa"/>
          </w:tcPr>
          <w:p w:rsidR="00A02B30" w:rsidRDefault="00B05A60">
            <w:pPr>
              <w:pStyle w:val="TableParagraph"/>
              <w:spacing w:line="206" w:lineRule="exact"/>
              <w:ind w:right="49"/>
              <w:jc w:val="right"/>
              <w:rPr>
                <w:sz w:val="18"/>
              </w:rPr>
            </w:pPr>
            <w:r>
              <w:rPr>
                <w:sz w:val="18"/>
              </w:rPr>
              <w:t>4932246.74</w:t>
            </w:r>
          </w:p>
        </w:tc>
      </w:tr>
      <w:tr w:rsidR="00A02B30">
        <w:trPr>
          <w:trHeight w:val="238"/>
        </w:trPr>
        <w:tc>
          <w:tcPr>
            <w:tcW w:w="336" w:type="dxa"/>
          </w:tcPr>
          <w:p w:rsidR="00A02B30" w:rsidRDefault="00B05A60">
            <w:pPr>
              <w:pStyle w:val="TableParagraph"/>
              <w:spacing w:line="206" w:lineRule="exact"/>
              <w:ind w:left="50"/>
              <w:rPr>
                <w:sz w:val="18"/>
              </w:rPr>
            </w:pPr>
            <w:r>
              <w:rPr>
                <w:sz w:val="18"/>
              </w:rPr>
              <w:t>П</w:t>
            </w:r>
          </w:p>
        </w:tc>
        <w:tc>
          <w:tcPr>
            <w:tcW w:w="826" w:type="dxa"/>
          </w:tcPr>
          <w:p w:rsidR="00A02B30" w:rsidRDefault="00B05A60">
            <w:pPr>
              <w:pStyle w:val="TableParagraph"/>
              <w:spacing w:line="206" w:lineRule="exact"/>
              <w:ind w:left="155"/>
              <w:rPr>
                <w:sz w:val="18"/>
              </w:rPr>
            </w:pPr>
            <w:r>
              <w:rPr>
                <w:sz w:val="18"/>
              </w:rPr>
              <w:t>537</w:t>
            </w:r>
          </w:p>
        </w:tc>
        <w:tc>
          <w:tcPr>
            <w:tcW w:w="1849" w:type="dxa"/>
          </w:tcPr>
          <w:p w:rsidR="00A02B30" w:rsidRDefault="00B05A60">
            <w:pPr>
              <w:pStyle w:val="TableParagraph"/>
              <w:spacing w:line="206" w:lineRule="exact"/>
              <w:ind w:left="401"/>
              <w:rPr>
                <w:sz w:val="18"/>
              </w:rPr>
            </w:pPr>
            <w:r>
              <w:rPr>
                <w:sz w:val="18"/>
              </w:rPr>
              <w:t>7372559.16</w:t>
            </w:r>
          </w:p>
        </w:tc>
        <w:tc>
          <w:tcPr>
            <w:tcW w:w="1499" w:type="dxa"/>
          </w:tcPr>
          <w:p w:rsidR="00A02B30" w:rsidRDefault="00B05A60">
            <w:pPr>
              <w:pStyle w:val="TableParagraph"/>
              <w:spacing w:line="206" w:lineRule="exact"/>
              <w:ind w:right="48"/>
              <w:jc w:val="right"/>
              <w:rPr>
                <w:sz w:val="18"/>
              </w:rPr>
            </w:pPr>
            <w:r>
              <w:rPr>
                <w:sz w:val="18"/>
              </w:rPr>
              <w:t>4932248.05</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538</w:t>
            </w:r>
          </w:p>
        </w:tc>
        <w:tc>
          <w:tcPr>
            <w:tcW w:w="1849" w:type="dxa"/>
          </w:tcPr>
          <w:p w:rsidR="00A02B30" w:rsidRDefault="00B05A60">
            <w:pPr>
              <w:pStyle w:val="TableParagraph"/>
              <w:spacing w:line="206" w:lineRule="exact"/>
              <w:ind w:left="401"/>
              <w:rPr>
                <w:sz w:val="18"/>
              </w:rPr>
            </w:pPr>
            <w:r>
              <w:rPr>
                <w:sz w:val="18"/>
              </w:rPr>
              <w:t>7372567.20</w:t>
            </w:r>
          </w:p>
        </w:tc>
        <w:tc>
          <w:tcPr>
            <w:tcW w:w="1499" w:type="dxa"/>
          </w:tcPr>
          <w:p w:rsidR="00A02B30" w:rsidRDefault="00B05A60">
            <w:pPr>
              <w:pStyle w:val="TableParagraph"/>
              <w:spacing w:line="206" w:lineRule="exact"/>
              <w:ind w:right="48"/>
              <w:jc w:val="right"/>
              <w:rPr>
                <w:sz w:val="18"/>
              </w:rPr>
            </w:pPr>
            <w:r>
              <w:rPr>
                <w:sz w:val="18"/>
              </w:rPr>
              <w:t>4932249.67</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539</w:t>
            </w:r>
          </w:p>
        </w:tc>
        <w:tc>
          <w:tcPr>
            <w:tcW w:w="1849" w:type="dxa"/>
          </w:tcPr>
          <w:p w:rsidR="00A02B30" w:rsidRDefault="00B05A60">
            <w:pPr>
              <w:pStyle w:val="TableParagraph"/>
              <w:spacing w:line="206" w:lineRule="exact"/>
              <w:ind w:left="401"/>
              <w:rPr>
                <w:sz w:val="18"/>
              </w:rPr>
            </w:pPr>
            <w:r>
              <w:rPr>
                <w:sz w:val="18"/>
              </w:rPr>
              <w:t>7372580.24</w:t>
            </w:r>
          </w:p>
        </w:tc>
        <w:tc>
          <w:tcPr>
            <w:tcW w:w="1499" w:type="dxa"/>
          </w:tcPr>
          <w:p w:rsidR="00A02B30" w:rsidRDefault="00B05A60">
            <w:pPr>
              <w:pStyle w:val="TableParagraph"/>
              <w:spacing w:line="206" w:lineRule="exact"/>
              <w:ind w:right="48"/>
              <w:jc w:val="right"/>
              <w:rPr>
                <w:sz w:val="18"/>
              </w:rPr>
            </w:pPr>
            <w:r>
              <w:rPr>
                <w:sz w:val="18"/>
              </w:rPr>
              <w:t>4932252.30</w:t>
            </w:r>
          </w:p>
        </w:tc>
      </w:tr>
      <w:tr w:rsidR="00A02B30">
        <w:trPr>
          <w:trHeight w:val="238"/>
        </w:trPr>
        <w:tc>
          <w:tcPr>
            <w:tcW w:w="336" w:type="dxa"/>
          </w:tcPr>
          <w:p w:rsidR="00A02B30" w:rsidRDefault="00B05A60">
            <w:pPr>
              <w:pStyle w:val="TableParagraph"/>
              <w:spacing w:line="206" w:lineRule="exact"/>
              <w:ind w:left="51"/>
              <w:rPr>
                <w:sz w:val="18"/>
              </w:rPr>
            </w:pPr>
            <w:r>
              <w:rPr>
                <w:sz w:val="18"/>
              </w:rPr>
              <w:t>П</w:t>
            </w:r>
          </w:p>
        </w:tc>
        <w:tc>
          <w:tcPr>
            <w:tcW w:w="826" w:type="dxa"/>
          </w:tcPr>
          <w:p w:rsidR="00A02B30" w:rsidRDefault="00B05A60">
            <w:pPr>
              <w:pStyle w:val="TableParagraph"/>
              <w:spacing w:line="206" w:lineRule="exact"/>
              <w:ind w:left="155"/>
              <w:rPr>
                <w:sz w:val="18"/>
              </w:rPr>
            </w:pPr>
            <w:r>
              <w:rPr>
                <w:sz w:val="18"/>
              </w:rPr>
              <w:t>540</w:t>
            </w:r>
          </w:p>
        </w:tc>
        <w:tc>
          <w:tcPr>
            <w:tcW w:w="1849" w:type="dxa"/>
          </w:tcPr>
          <w:p w:rsidR="00A02B30" w:rsidRDefault="00B05A60">
            <w:pPr>
              <w:pStyle w:val="TableParagraph"/>
              <w:spacing w:line="206" w:lineRule="exact"/>
              <w:ind w:left="401"/>
              <w:rPr>
                <w:sz w:val="18"/>
              </w:rPr>
            </w:pPr>
            <w:r>
              <w:rPr>
                <w:sz w:val="18"/>
              </w:rPr>
              <w:t>7372580.06</w:t>
            </w:r>
          </w:p>
        </w:tc>
        <w:tc>
          <w:tcPr>
            <w:tcW w:w="1499" w:type="dxa"/>
          </w:tcPr>
          <w:p w:rsidR="00A02B30" w:rsidRDefault="00B05A60">
            <w:pPr>
              <w:pStyle w:val="TableParagraph"/>
              <w:spacing w:line="206" w:lineRule="exact"/>
              <w:ind w:right="48"/>
              <w:jc w:val="right"/>
              <w:rPr>
                <w:sz w:val="18"/>
              </w:rPr>
            </w:pPr>
            <w:r>
              <w:rPr>
                <w:sz w:val="18"/>
              </w:rPr>
              <w:t>4932254.39</w:t>
            </w:r>
          </w:p>
        </w:tc>
      </w:tr>
      <w:tr w:rsidR="00A02B30">
        <w:trPr>
          <w:trHeight w:val="218"/>
        </w:trPr>
        <w:tc>
          <w:tcPr>
            <w:tcW w:w="336" w:type="dxa"/>
          </w:tcPr>
          <w:p w:rsidR="00A02B30" w:rsidRDefault="00B05A60">
            <w:pPr>
              <w:pStyle w:val="TableParagraph"/>
              <w:spacing w:line="187" w:lineRule="exact"/>
              <w:ind w:left="51"/>
              <w:rPr>
                <w:sz w:val="18"/>
              </w:rPr>
            </w:pPr>
            <w:r>
              <w:rPr>
                <w:sz w:val="18"/>
              </w:rPr>
              <w:t>П</w:t>
            </w:r>
          </w:p>
        </w:tc>
        <w:tc>
          <w:tcPr>
            <w:tcW w:w="826" w:type="dxa"/>
          </w:tcPr>
          <w:p w:rsidR="00A02B30" w:rsidRDefault="00B05A60">
            <w:pPr>
              <w:pStyle w:val="TableParagraph"/>
              <w:spacing w:line="187" w:lineRule="exact"/>
              <w:ind w:left="155"/>
              <w:rPr>
                <w:sz w:val="18"/>
              </w:rPr>
            </w:pPr>
            <w:r>
              <w:rPr>
                <w:sz w:val="18"/>
              </w:rPr>
              <w:t>541</w:t>
            </w:r>
          </w:p>
        </w:tc>
        <w:tc>
          <w:tcPr>
            <w:tcW w:w="1849" w:type="dxa"/>
          </w:tcPr>
          <w:p w:rsidR="00A02B30" w:rsidRDefault="00B05A60">
            <w:pPr>
              <w:pStyle w:val="TableParagraph"/>
              <w:spacing w:line="187" w:lineRule="exact"/>
              <w:ind w:left="401"/>
              <w:rPr>
                <w:sz w:val="18"/>
              </w:rPr>
            </w:pPr>
            <w:r>
              <w:rPr>
                <w:sz w:val="18"/>
              </w:rPr>
              <w:t>7372577.19</w:t>
            </w:r>
          </w:p>
        </w:tc>
        <w:tc>
          <w:tcPr>
            <w:tcW w:w="1499" w:type="dxa"/>
          </w:tcPr>
          <w:p w:rsidR="00A02B30" w:rsidRDefault="00B05A60">
            <w:pPr>
              <w:pStyle w:val="TableParagraph"/>
              <w:spacing w:line="187" w:lineRule="exact"/>
              <w:ind w:right="48"/>
              <w:jc w:val="right"/>
              <w:rPr>
                <w:sz w:val="18"/>
              </w:rPr>
            </w:pPr>
            <w:r>
              <w:rPr>
                <w:sz w:val="18"/>
              </w:rPr>
              <w:t>4932261.96</w:t>
            </w:r>
          </w:p>
        </w:tc>
      </w:tr>
    </w:tbl>
    <w:p w:rsidR="00A02B30" w:rsidRDefault="00A02B30">
      <w:pPr>
        <w:spacing w:line="187" w:lineRule="exact"/>
        <w:jc w:val="right"/>
        <w:rPr>
          <w:sz w:val="18"/>
        </w:rPr>
        <w:sectPr w:rsidR="00A02B30">
          <w:type w:val="continuous"/>
          <w:pgSz w:w="12480" w:h="15650"/>
          <w:pgMar w:top="1480" w:right="740" w:bottom="280" w:left="740" w:header="720" w:footer="720" w:gutter="0"/>
          <w:cols w:space="720"/>
        </w:sectPr>
      </w:pPr>
    </w:p>
    <w:tbl>
      <w:tblPr>
        <w:tblW w:w="0" w:type="auto"/>
        <w:tblInd w:w="201" w:type="dxa"/>
        <w:tblLayout w:type="fixed"/>
        <w:tblCellMar>
          <w:left w:w="0" w:type="dxa"/>
          <w:right w:w="0" w:type="dxa"/>
        </w:tblCellMar>
        <w:tblLook w:val="01E0" w:firstRow="1" w:lastRow="1" w:firstColumn="1" w:lastColumn="1" w:noHBand="0" w:noVBand="0"/>
      </w:tblPr>
      <w:tblGrid>
        <w:gridCol w:w="202"/>
        <w:gridCol w:w="894"/>
        <w:gridCol w:w="2456"/>
        <w:gridCol w:w="1600"/>
        <w:gridCol w:w="438"/>
        <w:gridCol w:w="395"/>
        <w:gridCol w:w="584"/>
        <w:gridCol w:w="1835"/>
        <w:gridCol w:w="1979"/>
      </w:tblGrid>
      <w:tr w:rsidR="00A02B30">
        <w:trPr>
          <w:trHeight w:val="238"/>
        </w:trPr>
        <w:tc>
          <w:tcPr>
            <w:tcW w:w="202" w:type="dxa"/>
          </w:tcPr>
          <w:p w:rsidR="00A02B30" w:rsidRDefault="00A02B30">
            <w:pPr>
              <w:pStyle w:val="TableParagraph"/>
              <w:spacing w:before="0"/>
              <w:rPr>
                <w:sz w:val="16"/>
              </w:rPr>
            </w:pPr>
          </w:p>
        </w:tc>
        <w:tc>
          <w:tcPr>
            <w:tcW w:w="894" w:type="dxa"/>
          </w:tcPr>
          <w:p w:rsidR="00A02B30" w:rsidRDefault="00B05A60">
            <w:pPr>
              <w:pStyle w:val="TableParagraph"/>
              <w:spacing w:before="4"/>
              <w:ind w:left="14"/>
              <w:rPr>
                <w:sz w:val="18"/>
              </w:rPr>
            </w:pPr>
            <w:r>
              <w:rPr>
                <w:sz w:val="18"/>
              </w:rPr>
              <w:t>БРОЈ</w:t>
            </w:r>
          </w:p>
        </w:tc>
        <w:tc>
          <w:tcPr>
            <w:tcW w:w="2456" w:type="dxa"/>
          </w:tcPr>
          <w:p w:rsidR="00A02B30" w:rsidRDefault="00B05A60">
            <w:pPr>
              <w:pStyle w:val="TableParagraph"/>
              <w:spacing w:before="4"/>
              <w:ind w:right="621"/>
              <w:jc w:val="center"/>
              <w:rPr>
                <w:sz w:val="18"/>
              </w:rPr>
            </w:pPr>
            <w:r>
              <w:rPr>
                <w:sz w:val="18"/>
              </w:rPr>
              <w:t>X</w:t>
            </w:r>
          </w:p>
        </w:tc>
        <w:tc>
          <w:tcPr>
            <w:tcW w:w="1600" w:type="dxa"/>
          </w:tcPr>
          <w:p w:rsidR="00A02B30" w:rsidRDefault="00B05A60">
            <w:pPr>
              <w:pStyle w:val="TableParagraph"/>
              <w:spacing w:before="4"/>
              <w:ind w:right="634"/>
              <w:jc w:val="center"/>
              <w:rPr>
                <w:sz w:val="18"/>
              </w:rPr>
            </w:pPr>
            <w:r>
              <w:rPr>
                <w:sz w:val="18"/>
              </w:rPr>
              <w:t>Y</w:t>
            </w:r>
          </w:p>
        </w:tc>
        <w:tc>
          <w:tcPr>
            <w:tcW w:w="438" w:type="dxa"/>
          </w:tcPr>
          <w:p w:rsidR="00A02B30" w:rsidRDefault="00A02B30">
            <w:pPr>
              <w:pStyle w:val="TableParagraph"/>
              <w:spacing w:before="0"/>
              <w:rPr>
                <w:sz w:val="16"/>
              </w:rPr>
            </w:pPr>
          </w:p>
        </w:tc>
        <w:tc>
          <w:tcPr>
            <w:tcW w:w="979" w:type="dxa"/>
            <w:gridSpan w:val="2"/>
          </w:tcPr>
          <w:p w:rsidR="00A02B30" w:rsidRDefault="00B05A60">
            <w:pPr>
              <w:pStyle w:val="TableParagraph"/>
              <w:spacing w:before="2"/>
              <w:ind w:left="19"/>
              <w:rPr>
                <w:sz w:val="18"/>
              </w:rPr>
            </w:pPr>
            <w:r>
              <w:rPr>
                <w:sz w:val="18"/>
              </w:rPr>
              <w:t>БРОЈ</w:t>
            </w:r>
          </w:p>
        </w:tc>
        <w:tc>
          <w:tcPr>
            <w:tcW w:w="1835" w:type="dxa"/>
          </w:tcPr>
          <w:p w:rsidR="00A02B30" w:rsidRDefault="00B05A60">
            <w:pPr>
              <w:pStyle w:val="TableParagraph"/>
              <w:spacing w:before="2"/>
              <w:ind w:right="159"/>
              <w:jc w:val="center"/>
              <w:rPr>
                <w:sz w:val="18"/>
              </w:rPr>
            </w:pPr>
            <w:r>
              <w:rPr>
                <w:sz w:val="18"/>
              </w:rPr>
              <w:t>X</w:t>
            </w:r>
          </w:p>
        </w:tc>
        <w:tc>
          <w:tcPr>
            <w:tcW w:w="1979" w:type="dxa"/>
          </w:tcPr>
          <w:p w:rsidR="00A02B30" w:rsidRDefault="00B05A60">
            <w:pPr>
              <w:pStyle w:val="TableParagraph"/>
              <w:spacing w:before="2"/>
              <w:ind w:left="67"/>
              <w:jc w:val="center"/>
              <w:rPr>
                <w:sz w:val="18"/>
              </w:rPr>
            </w:pPr>
            <w:r>
              <w:rPr>
                <w:sz w:val="18"/>
              </w:rPr>
              <w:t>Y</w:t>
            </w:r>
          </w:p>
        </w:tc>
      </w:tr>
      <w:tr w:rsidR="00A02B30">
        <w:trPr>
          <w:trHeight w:val="238"/>
        </w:trPr>
        <w:tc>
          <w:tcPr>
            <w:tcW w:w="202" w:type="dxa"/>
          </w:tcPr>
          <w:p w:rsidR="00A02B30" w:rsidRDefault="00B05A60">
            <w:pPr>
              <w:pStyle w:val="TableParagraph"/>
              <w:spacing w:before="4"/>
              <w:ind w:left="27"/>
              <w:jc w:val="center"/>
              <w:rPr>
                <w:sz w:val="18"/>
              </w:rPr>
            </w:pPr>
            <w:r>
              <w:rPr>
                <w:sz w:val="18"/>
              </w:rPr>
              <w:t>П</w:t>
            </w:r>
          </w:p>
        </w:tc>
        <w:tc>
          <w:tcPr>
            <w:tcW w:w="894" w:type="dxa"/>
          </w:tcPr>
          <w:p w:rsidR="00A02B30" w:rsidRDefault="00B05A60">
            <w:pPr>
              <w:pStyle w:val="TableParagraph"/>
              <w:spacing w:before="4"/>
              <w:ind w:right="333"/>
              <w:jc w:val="right"/>
              <w:rPr>
                <w:sz w:val="18"/>
              </w:rPr>
            </w:pPr>
            <w:r>
              <w:rPr>
                <w:sz w:val="18"/>
              </w:rPr>
              <w:t>542</w:t>
            </w:r>
          </w:p>
        </w:tc>
        <w:tc>
          <w:tcPr>
            <w:tcW w:w="2456" w:type="dxa"/>
          </w:tcPr>
          <w:p w:rsidR="00A02B30" w:rsidRDefault="00B05A60">
            <w:pPr>
              <w:pStyle w:val="TableParagraph"/>
              <w:spacing w:before="4"/>
              <w:ind w:left="466"/>
              <w:rPr>
                <w:sz w:val="18"/>
              </w:rPr>
            </w:pPr>
            <w:r>
              <w:rPr>
                <w:sz w:val="18"/>
              </w:rPr>
              <w:t>7372573.95</w:t>
            </w:r>
          </w:p>
        </w:tc>
        <w:tc>
          <w:tcPr>
            <w:tcW w:w="1600" w:type="dxa"/>
          </w:tcPr>
          <w:p w:rsidR="00A02B30" w:rsidRDefault="00B05A60">
            <w:pPr>
              <w:pStyle w:val="TableParagraph"/>
              <w:spacing w:before="4"/>
              <w:ind w:left="25" w:right="665"/>
              <w:jc w:val="center"/>
              <w:rPr>
                <w:sz w:val="18"/>
              </w:rPr>
            </w:pPr>
            <w:r>
              <w:rPr>
                <w:sz w:val="18"/>
              </w:rPr>
              <w:t>4932260.75</w:t>
            </w:r>
          </w:p>
        </w:tc>
        <w:tc>
          <w:tcPr>
            <w:tcW w:w="438" w:type="dxa"/>
          </w:tcPr>
          <w:p w:rsidR="00A02B30" w:rsidRDefault="00B05A60">
            <w:pPr>
              <w:pStyle w:val="TableParagraph"/>
              <w:spacing w:before="2"/>
              <w:ind w:right="14"/>
              <w:jc w:val="right"/>
              <w:rPr>
                <w:sz w:val="18"/>
              </w:rPr>
            </w:pPr>
            <w:r>
              <w:rPr>
                <w:sz w:val="18"/>
              </w:rPr>
              <w:t>П</w:t>
            </w:r>
          </w:p>
        </w:tc>
        <w:tc>
          <w:tcPr>
            <w:tcW w:w="979" w:type="dxa"/>
            <w:gridSpan w:val="2"/>
          </w:tcPr>
          <w:p w:rsidR="00A02B30" w:rsidRDefault="00B05A60">
            <w:pPr>
              <w:pStyle w:val="TableParagraph"/>
              <w:spacing w:before="2"/>
              <w:ind w:left="293"/>
              <w:rPr>
                <w:sz w:val="18"/>
              </w:rPr>
            </w:pPr>
            <w:r>
              <w:rPr>
                <w:sz w:val="18"/>
              </w:rPr>
              <w:t>473</w:t>
            </w:r>
          </w:p>
        </w:tc>
        <w:tc>
          <w:tcPr>
            <w:tcW w:w="1835" w:type="dxa"/>
          </w:tcPr>
          <w:p w:rsidR="00A02B30" w:rsidRDefault="00B05A60">
            <w:pPr>
              <w:pStyle w:val="TableParagraph"/>
              <w:spacing w:before="2"/>
              <w:ind w:left="364" w:right="568"/>
              <w:jc w:val="center"/>
              <w:rPr>
                <w:sz w:val="18"/>
              </w:rPr>
            </w:pPr>
            <w:r>
              <w:rPr>
                <w:sz w:val="18"/>
              </w:rPr>
              <w:t>7373533.22</w:t>
            </w:r>
          </w:p>
        </w:tc>
        <w:tc>
          <w:tcPr>
            <w:tcW w:w="1979" w:type="dxa"/>
          </w:tcPr>
          <w:p w:rsidR="00A02B30" w:rsidRDefault="00B05A60">
            <w:pPr>
              <w:pStyle w:val="TableParagraph"/>
              <w:spacing w:before="2"/>
              <w:ind w:left="568" w:right="507"/>
              <w:jc w:val="center"/>
              <w:rPr>
                <w:sz w:val="18"/>
              </w:rPr>
            </w:pPr>
            <w:r>
              <w:rPr>
                <w:sz w:val="18"/>
              </w:rPr>
              <w:t>4930604.86</w:t>
            </w:r>
          </w:p>
        </w:tc>
      </w:tr>
      <w:tr w:rsidR="00A02B30">
        <w:trPr>
          <w:trHeight w:val="239"/>
        </w:trPr>
        <w:tc>
          <w:tcPr>
            <w:tcW w:w="202" w:type="dxa"/>
          </w:tcPr>
          <w:p w:rsidR="00A02B30" w:rsidRDefault="00B05A60">
            <w:pPr>
              <w:pStyle w:val="TableParagraph"/>
              <w:spacing w:before="4"/>
              <w:ind w:left="28"/>
              <w:jc w:val="center"/>
              <w:rPr>
                <w:sz w:val="18"/>
              </w:rPr>
            </w:pPr>
            <w:r>
              <w:rPr>
                <w:sz w:val="18"/>
              </w:rPr>
              <w:t>П</w:t>
            </w:r>
          </w:p>
        </w:tc>
        <w:tc>
          <w:tcPr>
            <w:tcW w:w="894" w:type="dxa"/>
          </w:tcPr>
          <w:p w:rsidR="00A02B30" w:rsidRDefault="00B05A60">
            <w:pPr>
              <w:pStyle w:val="TableParagraph"/>
              <w:spacing w:before="4"/>
              <w:ind w:right="333"/>
              <w:jc w:val="right"/>
              <w:rPr>
                <w:sz w:val="18"/>
              </w:rPr>
            </w:pPr>
            <w:r>
              <w:rPr>
                <w:sz w:val="18"/>
              </w:rPr>
              <w:t>543</w:t>
            </w:r>
          </w:p>
        </w:tc>
        <w:tc>
          <w:tcPr>
            <w:tcW w:w="2456" w:type="dxa"/>
          </w:tcPr>
          <w:p w:rsidR="00A02B30" w:rsidRDefault="00B05A60">
            <w:pPr>
              <w:pStyle w:val="TableParagraph"/>
              <w:spacing w:before="4"/>
              <w:ind w:left="466"/>
              <w:rPr>
                <w:sz w:val="18"/>
              </w:rPr>
            </w:pPr>
            <w:r>
              <w:rPr>
                <w:sz w:val="18"/>
              </w:rPr>
              <w:t>7372567.71</w:t>
            </w:r>
          </w:p>
        </w:tc>
        <w:tc>
          <w:tcPr>
            <w:tcW w:w="1600" w:type="dxa"/>
          </w:tcPr>
          <w:p w:rsidR="00A02B30" w:rsidRDefault="00B05A60">
            <w:pPr>
              <w:pStyle w:val="TableParagraph"/>
              <w:spacing w:before="4"/>
              <w:ind w:left="25" w:right="665"/>
              <w:jc w:val="center"/>
              <w:rPr>
                <w:sz w:val="18"/>
              </w:rPr>
            </w:pPr>
            <w:r>
              <w:rPr>
                <w:sz w:val="18"/>
              </w:rPr>
              <w:t>4932260.09</w:t>
            </w:r>
          </w:p>
        </w:tc>
        <w:tc>
          <w:tcPr>
            <w:tcW w:w="438" w:type="dxa"/>
          </w:tcPr>
          <w:p w:rsidR="00A02B30" w:rsidRDefault="00B05A60">
            <w:pPr>
              <w:pStyle w:val="TableParagraph"/>
              <w:spacing w:before="2"/>
              <w:ind w:right="14"/>
              <w:jc w:val="right"/>
              <w:rPr>
                <w:sz w:val="18"/>
              </w:rPr>
            </w:pPr>
            <w:r>
              <w:rPr>
                <w:sz w:val="18"/>
              </w:rPr>
              <w:t>П</w:t>
            </w:r>
          </w:p>
        </w:tc>
        <w:tc>
          <w:tcPr>
            <w:tcW w:w="979" w:type="dxa"/>
            <w:gridSpan w:val="2"/>
          </w:tcPr>
          <w:p w:rsidR="00A02B30" w:rsidRDefault="00B05A60">
            <w:pPr>
              <w:pStyle w:val="TableParagraph"/>
              <w:spacing w:before="2"/>
              <w:ind w:left="293"/>
              <w:rPr>
                <w:sz w:val="18"/>
              </w:rPr>
            </w:pPr>
            <w:r>
              <w:rPr>
                <w:sz w:val="18"/>
              </w:rPr>
              <w:t>474</w:t>
            </w:r>
          </w:p>
        </w:tc>
        <w:tc>
          <w:tcPr>
            <w:tcW w:w="1835" w:type="dxa"/>
          </w:tcPr>
          <w:p w:rsidR="00A02B30" w:rsidRDefault="00B05A60">
            <w:pPr>
              <w:pStyle w:val="TableParagraph"/>
              <w:spacing w:before="2"/>
              <w:ind w:left="364" w:right="568"/>
              <w:jc w:val="center"/>
              <w:rPr>
                <w:sz w:val="18"/>
              </w:rPr>
            </w:pPr>
            <w:r>
              <w:rPr>
                <w:sz w:val="18"/>
              </w:rPr>
              <w:t>7373511.89</w:t>
            </w:r>
          </w:p>
        </w:tc>
        <w:tc>
          <w:tcPr>
            <w:tcW w:w="1979" w:type="dxa"/>
          </w:tcPr>
          <w:p w:rsidR="00A02B30" w:rsidRDefault="00B05A60">
            <w:pPr>
              <w:pStyle w:val="TableParagraph"/>
              <w:spacing w:before="2"/>
              <w:ind w:left="568" w:right="507"/>
              <w:jc w:val="center"/>
              <w:rPr>
                <w:sz w:val="18"/>
              </w:rPr>
            </w:pPr>
            <w:r>
              <w:rPr>
                <w:sz w:val="18"/>
              </w:rPr>
              <w:t>4930605.22</w:t>
            </w:r>
          </w:p>
        </w:tc>
      </w:tr>
      <w:tr w:rsidR="00A02B30">
        <w:trPr>
          <w:trHeight w:val="218"/>
        </w:trPr>
        <w:tc>
          <w:tcPr>
            <w:tcW w:w="202" w:type="dxa"/>
          </w:tcPr>
          <w:p w:rsidR="00A02B30" w:rsidRDefault="00B05A60">
            <w:pPr>
              <w:pStyle w:val="TableParagraph"/>
              <w:spacing w:before="3" w:line="196" w:lineRule="exact"/>
              <w:ind w:left="28"/>
              <w:jc w:val="center"/>
              <w:rPr>
                <w:sz w:val="18"/>
              </w:rPr>
            </w:pPr>
            <w:r>
              <w:rPr>
                <w:sz w:val="18"/>
              </w:rPr>
              <w:t>П</w:t>
            </w:r>
          </w:p>
        </w:tc>
        <w:tc>
          <w:tcPr>
            <w:tcW w:w="894" w:type="dxa"/>
          </w:tcPr>
          <w:p w:rsidR="00A02B30" w:rsidRDefault="00B05A60">
            <w:pPr>
              <w:pStyle w:val="TableParagraph"/>
              <w:spacing w:before="3" w:line="196" w:lineRule="exact"/>
              <w:ind w:right="333"/>
              <w:jc w:val="right"/>
              <w:rPr>
                <w:sz w:val="18"/>
              </w:rPr>
            </w:pPr>
            <w:r>
              <w:rPr>
                <w:sz w:val="18"/>
              </w:rPr>
              <w:t>544</w:t>
            </w:r>
          </w:p>
        </w:tc>
        <w:tc>
          <w:tcPr>
            <w:tcW w:w="2456" w:type="dxa"/>
          </w:tcPr>
          <w:p w:rsidR="00A02B30" w:rsidRDefault="00B05A60">
            <w:pPr>
              <w:pStyle w:val="TableParagraph"/>
              <w:spacing w:before="3" w:line="196" w:lineRule="exact"/>
              <w:ind w:left="466"/>
              <w:rPr>
                <w:sz w:val="18"/>
              </w:rPr>
            </w:pPr>
            <w:r>
              <w:rPr>
                <w:sz w:val="18"/>
              </w:rPr>
              <w:t>7372541.61</w:t>
            </w:r>
          </w:p>
        </w:tc>
        <w:tc>
          <w:tcPr>
            <w:tcW w:w="1600" w:type="dxa"/>
          </w:tcPr>
          <w:p w:rsidR="00A02B30" w:rsidRDefault="00B05A60">
            <w:pPr>
              <w:pStyle w:val="TableParagraph"/>
              <w:spacing w:before="3" w:line="196" w:lineRule="exact"/>
              <w:ind w:left="25" w:right="665"/>
              <w:jc w:val="center"/>
              <w:rPr>
                <w:sz w:val="18"/>
              </w:rPr>
            </w:pPr>
            <w:r>
              <w:rPr>
                <w:sz w:val="18"/>
              </w:rPr>
              <w:t>4932264.11</w:t>
            </w:r>
          </w:p>
        </w:tc>
        <w:tc>
          <w:tcPr>
            <w:tcW w:w="438" w:type="dxa"/>
          </w:tcPr>
          <w:p w:rsidR="00A02B30" w:rsidRDefault="00A02B30">
            <w:pPr>
              <w:pStyle w:val="TableParagraph"/>
              <w:spacing w:before="0"/>
              <w:rPr>
                <w:sz w:val="14"/>
              </w:rPr>
            </w:pPr>
          </w:p>
        </w:tc>
        <w:tc>
          <w:tcPr>
            <w:tcW w:w="979" w:type="dxa"/>
            <w:gridSpan w:val="2"/>
          </w:tcPr>
          <w:p w:rsidR="00A02B30" w:rsidRDefault="00A02B30">
            <w:pPr>
              <w:pStyle w:val="TableParagraph"/>
              <w:spacing w:before="0"/>
              <w:rPr>
                <w:sz w:val="14"/>
              </w:rPr>
            </w:pPr>
          </w:p>
        </w:tc>
        <w:tc>
          <w:tcPr>
            <w:tcW w:w="1835" w:type="dxa"/>
          </w:tcPr>
          <w:p w:rsidR="00A02B30" w:rsidRDefault="00A02B30">
            <w:pPr>
              <w:pStyle w:val="TableParagraph"/>
              <w:spacing w:before="0"/>
              <w:rPr>
                <w:sz w:val="14"/>
              </w:rPr>
            </w:pPr>
          </w:p>
        </w:tc>
        <w:tc>
          <w:tcPr>
            <w:tcW w:w="1979" w:type="dxa"/>
          </w:tcPr>
          <w:p w:rsidR="00A02B30" w:rsidRDefault="00A02B30">
            <w:pPr>
              <w:pStyle w:val="TableParagraph"/>
              <w:spacing w:before="0"/>
              <w:rPr>
                <w:sz w:val="14"/>
              </w:rPr>
            </w:pPr>
          </w:p>
        </w:tc>
      </w:tr>
      <w:tr w:rsidR="00A02B30">
        <w:trPr>
          <w:trHeight w:val="768"/>
        </w:trPr>
        <w:tc>
          <w:tcPr>
            <w:tcW w:w="5152" w:type="dxa"/>
            <w:gridSpan w:val="4"/>
          </w:tcPr>
          <w:p w:rsidR="00A02B30" w:rsidRDefault="00B05A60">
            <w:pPr>
              <w:pStyle w:val="TableParagraph"/>
              <w:tabs>
                <w:tab w:val="left" w:pos="490"/>
                <w:tab w:val="left" w:pos="1562"/>
                <w:tab w:val="right" w:pos="4458"/>
              </w:tabs>
              <w:spacing w:before="22"/>
              <w:ind w:left="50"/>
              <w:rPr>
                <w:sz w:val="18"/>
              </w:rPr>
            </w:pPr>
            <w:r>
              <w:rPr>
                <w:sz w:val="18"/>
              </w:rPr>
              <w:t>П</w:t>
            </w:r>
            <w:r>
              <w:rPr>
                <w:sz w:val="18"/>
              </w:rPr>
              <w:tab/>
              <w:t>545</w:t>
            </w:r>
            <w:r>
              <w:rPr>
                <w:sz w:val="18"/>
              </w:rPr>
              <w:tab/>
              <w:t>7372530.56</w:t>
            </w:r>
            <w:r>
              <w:rPr>
                <w:sz w:val="18"/>
              </w:rPr>
              <w:tab/>
              <w:t>4932262.49</w:t>
            </w:r>
          </w:p>
          <w:p w:rsidR="00A02B30" w:rsidRDefault="00A02B30">
            <w:pPr>
              <w:pStyle w:val="TableParagraph"/>
              <w:spacing w:before="6"/>
              <w:rPr>
                <w:sz w:val="29"/>
              </w:rPr>
            </w:pPr>
          </w:p>
          <w:p w:rsidR="00A02B30" w:rsidRDefault="00B05A60">
            <w:pPr>
              <w:pStyle w:val="TableParagraph"/>
              <w:spacing w:before="0" w:line="180" w:lineRule="exact"/>
              <w:ind w:left="1418"/>
              <w:rPr>
                <w:sz w:val="18"/>
              </w:rPr>
            </w:pPr>
            <w:r>
              <w:rPr>
                <w:sz w:val="18"/>
              </w:rPr>
              <w:t>грађевинска парцела В2-10</w:t>
            </w:r>
          </w:p>
        </w:tc>
        <w:tc>
          <w:tcPr>
            <w:tcW w:w="5231" w:type="dxa"/>
            <w:gridSpan w:val="5"/>
          </w:tcPr>
          <w:p w:rsidR="00A02B30" w:rsidRDefault="00B05A60">
            <w:pPr>
              <w:pStyle w:val="TableParagraph"/>
              <w:spacing w:before="95" w:line="232" w:lineRule="auto"/>
              <w:ind w:left="1621" w:hanging="1066"/>
              <w:rPr>
                <w:sz w:val="18"/>
              </w:rPr>
            </w:pPr>
            <w:r>
              <w:rPr>
                <w:sz w:val="18"/>
              </w:rPr>
              <w:t>ГРАЂЕВИНСКА ПАРЦЕЛА ЈАВНЕ НАМЕНЕ ЗА ПРП ПОСТРОЈЕЊЕ 110 KV – Е1</w:t>
            </w:r>
          </w:p>
        </w:tc>
      </w:tr>
      <w:tr w:rsidR="00A02B30">
        <w:trPr>
          <w:trHeight w:val="218"/>
        </w:trPr>
        <w:tc>
          <w:tcPr>
            <w:tcW w:w="202" w:type="dxa"/>
          </w:tcPr>
          <w:p w:rsidR="00A02B30" w:rsidRDefault="00A02B30">
            <w:pPr>
              <w:pStyle w:val="TableParagraph"/>
              <w:spacing w:before="0"/>
              <w:rPr>
                <w:sz w:val="14"/>
              </w:rPr>
            </w:pPr>
          </w:p>
        </w:tc>
        <w:tc>
          <w:tcPr>
            <w:tcW w:w="894" w:type="dxa"/>
          </w:tcPr>
          <w:p w:rsidR="00A02B30" w:rsidRDefault="00A02B30">
            <w:pPr>
              <w:pStyle w:val="TableParagraph"/>
              <w:spacing w:before="0"/>
              <w:rPr>
                <w:sz w:val="14"/>
              </w:rPr>
            </w:pPr>
          </w:p>
        </w:tc>
        <w:tc>
          <w:tcPr>
            <w:tcW w:w="2456" w:type="dxa"/>
          </w:tcPr>
          <w:p w:rsidR="00A02B30" w:rsidRDefault="00A02B30">
            <w:pPr>
              <w:pStyle w:val="TableParagraph"/>
              <w:spacing w:before="0"/>
              <w:rPr>
                <w:sz w:val="14"/>
              </w:rPr>
            </w:pPr>
          </w:p>
        </w:tc>
        <w:tc>
          <w:tcPr>
            <w:tcW w:w="1600" w:type="dxa"/>
          </w:tcPr>
          <w:p w:rsidR="00A02B30" w:rsidRDefault="00A02B30">
            <w:pPr>
              <w:pStyle w:val="TableParagraph"/>
              <w:spacing w:before="0"/>
              <w:rPr>
                <w:sz w:val="14"/>
              </w:rPr>
            </w:pPr>
          </w:p>
        </w:tc>
        <w:tc>
          <w:tcPr>
            <w:tcW w:w="5231" w:type="dxa"/>
            <w:gridSpan w:val="5"/>
          </w:tcPr>
          <w:p w:rsidR="00A02B30" w:rsidRDefault="00B05A60">
            <w:pPr>
              <w:pStyle w:val="TableParagraph"/>
              <w:tabs>
                <w:tab w:val="left" w:pos="2188"/>
                <w:tab w:val="left" w:pos="4210"/>
              </w:tabs>
              <w:spacing w:before="0" w:line="191" w:lineRule="exact"/>
              <w:ind w:left="458"/>
              <w:rPr>
                <w:sz w:val="18"/>
              </w:rPr>
            </w:pPr>
            <w:r>
              <w:rPr>
                <w:sz w:val="18"/>
              </w:rPr>
              <w:t>БРОЈ</w:t>
            </w:r>
            <w:r>
              <w:rPr>
                <w:sz w:val="18"/>
              </w:rPr>
              <w:tab/>
              <w:t>X</w:t>
            </w:r>
            <w:r>
              <w:rPr>
                <w:sz w:val="18"/>
              </w:rPr>
              <w:tab/>
              <w:t>Y</w:t>
            </w:r>
          </w:p>
        </w:tc>
      </w:tr>
      <w:tr w:rsidR="00A02B30">
        <w:trPr>
          <w:trHeight w:val="496"/>
        </w:trPr>
        <w:tc>
          <w:tcPr>
            <w:tcW w:w="202" w:type="dxa"/>
          </w:tcPr>
          <w:p w:rsidR="00A02B30" w:rsidRDefault="00A02B30">
            <w:pPr>
              <w:pStyle w:val="TableParagraph"/>
              <w:spacing w:before="5"/>
              <w:rPr>
                <w:sz w:val="24"/>
              </w:rPr>
            </w:pPr>
          </w:p>
          <w:p w:rsidR="00A02B30" w:rsidRDefault="00B05A60">
            <w:pPr>
              <w:pStyle w:val="TableParagraph"/>
              <w:spacing w:before="0" w:line="195" w:lineRule="exact"/>
              <w:ind w:left="28"/>
              <w:jc w:val="center"/>
              <w:rPr>
                <w:sz w:val="18"/>
              </w:rPr>
            </w:pPr>
            <w:r>
              <w:rPr>
                <w:sz w:val="18"/>
              </w:rPr>
              <w:t>П</w:t>
            </w:r>
          </w:p>
        </w:tc>
        <w:tc>
          <w:tcPr>
            <w:tcW w:w="894" w:type="dxa"/>
          </w:tcPr>
          <w:p w:rsidR="00A02B30" w:rsidRDefault="00B05A60">
            <w:pPr>
              <w:pStyle w:val="TableParagraph"/>
              <w:spacing w:before="43"/>
              <w:ind w:left="14"/>
              <w:rPr>
                <w:sz w:val="18"/>
              </w:rPr>
            </w:pPr>
            <w:r>
              <w:rPr>
                <w:sz w:val="18"/>
              </w:rPr>
              <w:t>БРОЈ</w:t>
            </w:r>
          </w:p>
          <w:p w:rsidR="00A02B30" w:rsidRDefault="00B05A60">
            <w:pPr>
              <w:pStyle w:val="TableParagraph"/>
              <w:spacing w:before="31" w:line="195" w:lineRule="exact"/>
              <w:ind w:left="288"/>
              <w:rPr>
                <w:sz w:val="18"/>
              </w:rPr>
            </w:pPr>
            <w:r>
              <w:rPr>
                <w:sz w:val="18"/>
              </w:rPr>
              <w:t>337</w:t>
            </w:r>
          </w:p>
        </w:tc>
        <w:tc>
          <w:tcPr>
            <w:tcW w:w="2456" w:type="dxa"/>
          </w:tcPr>
          <w:p w:rsidR="00A02B30" w:rsidRDefault="00B05A60">
            <w:pPr>
              <w:pStyle w:val="TableParagraph"/>
              <w:spacing w:before="10" w:line="240" w:lineRule="atLeast"/>
              <w:ind w:left="466" w:right="1115" w:firstLine="385"/>
              <w:rPr>
                <w:sz w:val="18"/>
              </w:rPr>
            </w:pPr>
            <w:r>
              <w:rPr>
                <w:sz w:val="18"/>
              </w:rPr>
              <w:t>X 7373159.83</w:t>
            </w:r>
          </w:p>
        </w:tc>
        <w:tc>
          <w:tcPr>
            <w:tcW w:w="1600" w:type="dxa"/>
          </w:tcPr>
          <w:p w:rsidR="00A02B30" w:rsidRDefault="00B05A60">
            <w:pPr>
              <w:pStyle w:val="TableParagraph"/>
              <w:spacing w:before="10" w:line="240" w:lineRule="atLeast"/>
              <w:ind w:left="51" w:right="674" w:firstLine="365"/>
              <w:rPr>
                <w:sz w:val="18"/>
              </w:rPr>
            </w:pPr>
            <w:r>
              <w:rPr>
                <w:sz w:val="18"/>
              </w:rPr>
              <w:t>Y 4931508.92</w:t>
            </w:r>
          </w:p>
        </w:tc>
        <w:tc>
          <w:tcPr>
            <w:tcW w:w="5231" w:type="dxa"/>
            <w:gridSpan w:val="5"/>
          </w:tcPr>
          <w:p w:rsidR="00A02B30" w:rsidRDefault="00B05A60">
            <w:pPr>
              <w:pStyle w:val="TableParagraph"/>
              <w:tabs>
                <w:tab w:val="left" w:pos="1803"/>
                <w:tab w:val="right" w:pos="4699"/>
              </w:tabs>
              <w:spacing w:before="3"/>
              <w:ind w:left="560"/>
              <w:rPr>
                <w:sz w:val="18"/>
              </w:rPr>
            </w:pPr>
            <w:r>
              <w:rPr>
                <w:sz w:val="18"/>
              </w:rPr>
              <w:t>E1</w:t>
            </w:r>
            <w:r>
              <w:rPr>
                <w:sz w:val="18"/>
              </w:rPr>
              <w:tab/>
              <w:t>7371798.62</w:t>
            </w:r>
            <w:r>
              <w:rPr>
                <w:sz w:val="18"/>
              </w:rPr>
              <w:tab/>
              <w:t>4933247.23</w:t>
            </w:r>
          </w:p>
          <w:p w:rsidR="00A02B30" w:rsidRDefault="00B05A60">
            <w:pPr>
              <w:pStyle w:val="TableParagraph"/>
              <w:tabs>
                <w:tab w:val="left" w:pos="1803"/>
                <w:tab w:val="right" w:pos="4699"/>
              </w:tabs>
              <w:spacing w:before="31"/>
              <w:ind w:left="560"/>
              <w:rPr>
                <w:sz w:val="18"/>
              </w:rPr>
            </w:pPr>
            <w:r>
              <w:rPr>
                <w:sz w:val="18"/>
              </w:rPr>
              <w:t>E2</w:t>
            </w:r>
            <w:r>
              <w:rPr>
                <w:sz w:val="18"/>
              </w:rPr>
              <w:tab/>
              <w:t>7371901.22</w:t>
            </w:r>
            <w:r>
              <w:rPr>
                <w:sz w:val="18"/>
              </w:rPr>
              <w:tab/>
              <w:t>4933268.41</w:t>
            </w:r>
          </w:p>
        </w:tc>
      </w:tr>
      <w:tr w:rsidR="00A02B30">
        <w:trPr>
          <w:trHeight w:val="238"/>
        </w:trPr>
        <w:tc>
          <w:tcPr>
            <w:tcW w:w="202" w:type="dxa"/>
          </w:tcPr>
          <w:p w:rsidR="00A02B30" w:rsidRDefault="00B05A60">
            <w:pPr>
              <w:pStyle w:val="TableParagraph"/>
              <w:spacing w:before="23" w:line="195" w:lineRule="exact"/>
              <w:ind w:left="29"/>
              <w:jc w:val="center"/>
              <w:rPr>
                <w:sz w:val="18"/>
              </w:rPr>
            </w:pPr>
            <w:r>
              <w:rPr>
                <w:sz w:val="18"/>
              </w:rPr>
              <w:t>П</w:t>
            </w:r>
          </w:p>
        </w:tc>
        <w:tc>
          <w:tcPr>
            <w:tcW w:w="894" w:type="dxa"/>
          </w:tcPr>
          <w:p w:rsidR="00A02B30" w:rsidRDefault="00B05A60">
            <w:pPr>
              <w:pStyle w:val="TableParagraph"/>
              <w:spacing w:before="23" w:line="195" w:lineRule="exact"/>
              <w:ind w:right="333"/>
              <w:jc w:val="right"/>
              <w:rPr>
                <w:sz w:val="18"/>
              </w:rPr>
            </w:pPr>
            <w:r>
              <w:rPr>
                <w:sz w:val="18"/>
              </w:rPr>
              <w:t>338</w:t>
            </w:r>
          </w:p>
        </w:tc>
        <w:tc>
          <w:tcPr>
            <w:tcW w:w="2456" w:type="dxa"/>
          </w:tcPr>
          <w:p w:rsidR="00A02B30" w:rsidRDefault="00B05A60">
            <w:pPr>
              <w:pStyle w:val="TableParagraph"/>
              <w:spacing w:before="23" w:line="195" w:lineRule="exact"/>
              <w:ind w:left="466"/>
              <w:rPr>
                <w:sz w:val="18"/>
              </w:rPr>
            </w:pPr>
            <w:r>
              <w:rPr>
                <w:sz w:val="18"/>
              </w:rPr>
              <w:t>7373147.17</w:t>
            </w:r>
          </w:p>
        </w:tc>
        <w:tc>
          <w:tcPr>
            <w:tcW w:w="1600" w:type="dxa"/>
          </w:tcPr>
          <w:p w:rsidR="00A02B30" w:rsidRDefault="00B05A60">
            <w:pPr>
              <w:pStyle w:val="TableParagraph"/>
              <w:spacing w:before="23" w:line="195" w:lineRule="exact"/>
              <w:ind w:left="26" w:right="665"/>
              <w:jc w:val="center"/>
              <w:rPr>
                <w:sz w:val="18"/>
              </w:rPr>
            </w:pPr>
            <w:r>
              <w:rPr>
                <w:sz w:val="18"/>
              </w:rPr>
              <w:t>4931503.26</w:t>
            </w:r>
          </w:p>
        </w:tc>
        <w:tc>
          <w:tcPr>
            <w:tcW w:w="5231" w:type="dxa"/>
            <w:gridSpan w:val="5"/>
          </w:tcPr>
          <w:p w:rsidR="00A02B30" w:rsidRDefault="00B05A60">
            <w:pPr>
              <w:pStyle w:val="TableParagraph"/>
              <w:tabs>
                <w:tab w:val="left" w:pos="1803"/>
                <w:tab w:val="right" w:pos="4699"/>
              </w:tabs>
              <w:spacing w:before="0" w:line="190" w:lineRule="exact"/>
              <w:ind w:left="561"/>
              <w:rPr>
                <w:sz w:val="18"/>
              </w:rPr>
            </w:pPr>
            <w:r>
              <w:rPr>
                <w:sz w:val="18"/>
              </w:rPr>
              <w:t>E3</w:t>
            </w:r>
            <w:r>
              <w:rPr>
                <w:sz w:val="18"/>
              </w:rPr>
              <w:tab/>
              <w:t>7371813.97</w:t>
            </w:r>
            <w:r>
              <w:rPr>
                <w:sz w:val="18"/>
              </w:rPr>
              <w:tab/>
              <w:t>4933172.81</w:t>
            </w:r>
          </w:p>
        </w:tc>
      </w:tr>
      <w:tr w:rsidR="00A02B30">
        <w:trPr>
          <w:trHeight w:val="258"/>
        </w:trPr>
        <w:tc>
          <w:tcPr>
            <w:tcW w:w="202" w:type="dxa"/>
          </w:tcPr>
          <w:p w:rsidR="00A02B30" w:rsidRDefault="00B05A60">
            <w:pPr>
              <w:pStyle w:val="TableParagraph"/>
              <w:spacing w:before="23"/>
              <w:ind w:left="29"/>
              <w:jc w:val="center"/>
              <w:rPr>
                <w:sz w:val="18"/>
              </w:rPr>
            </w:pPr>
            <w:r>
              <w:rPr>
                <w:sz w:val="18"/>
              </w:rPr>
              <w:t>П</w:t>
            </w:r>
          </w:p>
        </w:tc>
        <w:tc>
          <w:tcPr>
            <w:tcW w:w="894" w:type="dxa"/>
          </w:tcPr>
          <w:p w:rsidR="00A02B30" w:rsidRDefault="00B05A60">
            <w:pPr>
              <w:pStyle w:val="TableParagraph"/>
              <w:spacing w:before="23"/>
              <w:ind w:right="334"/>
              <w:jc w:val="right"/>
              <w:rPr>
                <w:sz w:val="18"/>
              </w:rPr>
            </w:pPr>
            <w:r>
              <w:rPr>
                <w:sz w:val="18"/>
              </w:rPr>
              <w:t>339</w:t>
            </w:r>
          </w:p>
        </w:tc>
        <w:tc>
          <w:tcPr>
            <w:tcW w:w="2456" w:type="dxa"/>
          </w:tcPr>
          <w:p w:rsidR="00A02B30" w:rsidRDefault="00B05A60">
            <w:pPr>
              <w:pStyle w:val="TableParagraph"/>
              <w:spacing w:before="23"/>
              <w:ind w:left="466"/>
              <w:rPr>
                <w:sz w:val="18"/>
              </w:rPr>
            </w:pPr>
            <w:r>
              <w:rPr>
                <w:sz w:val="18"/>
              </w:rPr>
              <w:t>7373139.69</w:t>
            </w:r>
          </w:p>
        </w:tc>
        <w:tc>
          <w:tcPr>
            <w:tcW w:w="1600" w:type="dxa"/>
          </w:tcPr>
          <w:p w:rsidR="00A02B30" w:rsidRDefault="00B05A60">
            <w:pPr>
              <w:pStyle w:val="TableParagraph"/>
              <w:spacing w:before="23"/>
              <w:ind w:left="26" w:right="665"/>
              <w:jc w:val="center"/>
              <w:rPr>
                <w:sz w:val="18"/>
              </w:rPr>
            </w:pPr>
            <w:r>
              <w:rPr>
                <w:sz w:val="18"/>
              </w:rPr>
              <w:t>4931493.43</w:t>
            </w:r>
          </w:p>
        </w:tc>
        <w:tc>
          <w:tcPr>
            <w:tcW w:w="5231" w:type="dxa"/>
            <w:gridSpan w:val="5"/>
          </w:tcPr>
          <w:p w:rsidR="00A02B30" w:rsidRDefault="00B05A60">
            <w:pPr>
              <w:pStyle w:val="TableParagraph"/>
              <w:spacing w:before="0" w:line="190" w:lineRule="exact"/>
              <w:ind w:left="207"/>
              <w:rPr>
                <w:sz w:val="18"/>
              </w:rPr>
            </w:pPr>
            <w:r>
              <w:rPr>
                <w:sz w:val="18"/>
              </w:rPr>
              <w:t>и границом кат. парцела</w:t>
            </w:r>
          </w:p>
        </w:tc>
      </w:tr>
      <w:tr w:rsidR="00A02B30">
        <w:trPr>
          <w:trHeight w:val="238"/>
        </w:trPr>
        <w:tc>
          <w:tcPr>
            <w:tcW w:w="202" w:type="dxa"/>
          </w:tcPr>
          <w:p w:rsidR="00A02B30" w:rsidRDefault="00B05A60">
            <w:pPr>
              <w:pStyle w:val="TableParagraph"/>
              <w:spacing w:before="3"/>
              <w:ind w:left="29"/>
              <w:jc w:val="center"/>
              <w:rPr>
                <w:sz w:val="18"/>
              </w:rPr>
            </w:pPr>
            <w:r>
              <w:rPr>
                <w:sz w:val="18"/>
              </w:rPr>
              <w:t>П</w:t>
            </w:r>
          </w:p>
        </w:tc>
        <w:tc>
          <w:tcPr>
            <w:tcW w:w="894" w:type="dxa"/>
          </w:tcPr>
          <w:p w:rsidR="00A02B30" w:rsidRDefault="00B05A60">
            <w:pPr>
              <w:pStyle w:val="TableParagraph"/>
              <w:spacing w:before="3"/>
              <w:ind w:right="332"/>
              <w:jc w:val="right"/>
              <w:rPr>
                <w:sz w:val="18"/>
              </w:rPr>
            </w:pPr>
            <w:r>
              <w:rPr>
                <w:sz w:val="18"/>
              </w:rPr>
              <w:t>340</w:t>
            </w:r>
          </w:p>
        </w:tc>
        <w:tc>
          <w:tcPr>
            <w:tcW w:w="2456" w:type="dxa"/>
          </w:tcPr>
          <w:p w:rsidR="00A02B30" w:rsidRDefault="00B05A60">
            <w:pPr>
              <w:pStyle w:val="TableParagraph"/>
              <w:spacing w:before="3"/>
              <w:ind w:left="467"/>
              <w:rPr>
                <w:sz w:val="18"/>
              </w:rPr>
            </w:pPr>
            <w:r>
              <w:rPr>
                <w:sz w:val="18"/>
              </w:rPr>
              <w:t>7373149.78</w:t>
            </w:r>
          </w:p>
        </w:tc>
        <w:tc>
          <w:tcPr>
            <w:tcW w:w="1600" w:type="dxa"/>
          </w:tcPr>
          <w:p w:rsidR="00A02B30" w:rsidRDefault="00B05A60">
            <w:pPr>
              <w:pStyle w:val="TableParagraph"/>
              <w:spacing w:before="3"/>
              <w:ind w:left="27" w:right="665"/>
              <w:jc w:val="center"/>
              <w:rPr>
                <w:sz w:val="18"/>
              </w:rPr>
            </w:pPr>
            <w:r>
              <w:rPr>
                <w:sz w:val="18"/>
              </w:rPr>
              <w:t>4931486.05</w:t>
            </w:r>
          </w:p>
        </w:tc>
        <w:tc>
          <w:tcPr>
            <w:tcW w:w="5231" w:type="dxa"/>
            <w:gridSpan w:val="5"/>
          </w:tcPr>
          <w:p w:rsidR="00A02B30" w:rsidRDefault="00A02B30">
            <w:pPr>
              <w:pStyle w:val="TableParagraph"/>
              <w:spacing w:before="0"/>
              <w:rPr>
                <w:sz w:val="16"/>
              </w:rPr>
            </w:pPr>
          </w:p>
        </w:tc>
      </w:tr>
      <w:tr w:rsidR="00A02B30">
        <w:trPr>
          <w:trHeight w:val="253"/>
        </w:trPr>
        <w:tc>
          <w:tcPr>
            <w:tcW w:w="202" w:type="dxa"/>
          </w:tcPr>
          <w:p w:rsidR="00A02B30" w:rsidRDefault="00B05A60">
            <w:pPr>
              <w:pStyle w:val="TableParagraph"/>
              <w:spacing w:before="3"/>
              <w:ind w:left="30"/>
              <w:jc w:val="center"/>
              <w:rPr>
                <w:sz w:val="18"/>
              </w:rPr>
            </w:pPr>
            <w:r>
              <w:rPr>
                <w:sz w:val="18"/>
              </w:rPr>
              <w:t>П</w:t>
            </w:r>
          </w:p>
        </w:tc>
        <w:tc>
          <w:tcPr>
            <w:tcW w:w="894" w:type="dxa"/>
          </w:tcPr>
          <w:p w:rsidR="00A02B30" w:rsidRDefault="00B05A60">
            <w:pPr>
              <w:pStyle w:val="TableParagraph"/>
              <w:spacing w:before="3"/>
              <w:ind w:right="332"/>
              <w:jc w:val="right"/>
              <w:rPr>
                <w:sz w:val="18"/>
              </w:rPr>
            </w:pPr>
            <w:r>
              <w:rPr>
                <w:sz w:val="18"/>
              </w:rPr>
              <w:t>341</w:t>
            </w:r>
          </w:p>
        </w:tc>
        <w:tc>
          <w:tcPr>
            <w:tcW w:w="2456" w:type="dxa"/>
          </w:tcPr>
          <w:p w:rsidR="00A02B30" w:rsidRDefault="00B05A60">
            <w:pPr>
              <w:pStyle w:val="TableParagraph"/>
              <w:spacing w:before="3"/>
              <w:ind w:left="467"/>
              <w:rPr>
                <w:sz w:val="18"/>
              </w:rPr>
            </w:pPr>
            <w:r>
              <w:rPr>
                <w:sz w:val="18"/>
              </w:rPr>
              <w:t>7373154.77</w:t>
            </w:r>
          </w:p>
        </w:tc>
        <w:tc>
          <w:tcPr>
            <w:tcW w:w="1600" w:type="dxa"/>
          </w:tcPr>
          <w:p w:rsidR="00A02B30" w:rsidRDefault="00B05A60">
            <w:pPr>
              <w:pStyle w:val="TableParagraph"/>
              <w:spacing w:before="3"/>
              <w:ind w:left="27" w:right="665"/>
              <w:jc w:val="center"/>
              <w:rPr>
                <w:sz w:val="18"/>
              </w:rPr>
            </w:pPr>
            <w:r>
              <w:rPr>
                <w:sz w:val="18"/>
              </w:rPr>
              <w:t>4931492.21</w:t>
            </w:r>
          </w:p>
        </w:tc>
        <w:tc>
          <w:tcPr>
            <w:tcW w:w="5231" w:type="dxa"/>
            <w:gridSpan w:val="5"/>
          </w:tcPr>
          <w:p w:rsidR="00A02B30" w:rsidRDefault="00B05A60">
            <w:pPr>
              <w:pStyle w:val="TableParagraph"/>
              <w:spacing w:before="33" w:line="200" w:lineRule="exact"/>
              <w:ind w:left="307"/>
              <w:rPr>
                <w:sz w:val="18"/>
              </w:rPr>
            </w:pPr>
            <w:r>
              <w:rPr>
                <w:sz w:val="18"/>
              </w:rPr>
              <w:t>ГРАЂЕВИНСКА ПАРЦЕЛА ЈАВНЕ НАМЕНЕ ЗА ГМРС – Г1</w:t>
            </w:r>
          </w:p>
        </w:tc>
      </w:tr>
      <w:tr w:rsidR="00A02B30">
        <w:trPr>
          <w:trHeight w:val="223"/>
        </w:trPr>
        <w:tc>
          <w:tcPr>
            <w:tcW w:w="202" w:type="dxa"/>
          </w:tcPr>
          <w:p w:rsidR="00A02B30" w:rsidRDefault="00B05A60">
            <w:pPr>
              <w:pStyle w:val="TableParagraph"/>
              <w:spacing w:before="0" w:line="195" w:lineRule="exact"/>
              <w:ind w:left="30"/>
              <w:jc w:val="center"/>
              <w:rPr>
                <w:sz w:val="18"/>
              </w:rPr>
            </w:pPr>
            <w:r>
              <w:rPr>
                <w:sz w:val="18"/>
              </w:rPr>
              <w:t>П</w:t>
            </w:r>
          </w:p>
        </w:tc>
        <w:tc>
          <w:tcPr>
            <w:tcW w:w="894" w:type="dxa"/>
          </w:tcPr>
          <w:p w:rsidR="00A02B30" w:rsidRDefault="00B05A60">
            <w:pPr>
              <w:pStyle w:val="TableParagraph"/>
              <w:spacing w:before="0" w:line="195" w:lineRule="exact"/>
              <w:ind w:right="332"/>
              <w:jc w:val="right"/>
              <w:rPr>
                <w:sz w:val="18"/>
              </w:rPr>
            </w:pPr>
            <w:r>
              <w:rPr>
                <w:sz w:val="18"/>
              </w:rPr>
              <w:t>342</w:t>
            </w:r>
          </w:p>
        </w:tc>
        <w:tc>
          <w:tcPr>
            <w:tcW w:w="2456" w:type="dxa"/>
          </w:tcPr>
          <w:p w:rsidR="00A02B30" w:rsidRDefault="00B05A60">
            <w:pPr>
              <w:pStyle w:val="TableParagraph"/>
              <w:spacing w:before="0" w:line="195" w:lineRule="exact"/>
              <w:ind w:left="467"/>
              <w:rPr>
                <w:sz w:val="18"/>
              </w:rPr>
            </w:pPr>
            <w:r>
              <w:rPr>
                <w:sz w:val="18"/>
              </w:rPr>
              <w:t>7373159.46</w:t>
            </w:r>
          </w:p>
        </w:tc>
        <w:tc>
          <w:tcPr>
            <w:tcW w:w="1600" w:type="dxa"/>
          </w:tcPr>
          <w:p w:rsidR="00A02B30" w:rsidRDefault="00B05A60">
            <w:pPr>
              <w:pStyle w:val="TableParagraph"/>
              <w:spacing w:before="0" w:line="195" w:lineRule="exact"/>
              <w:ind w:left="27" w:right="665"/>
              <w:jc w:val="center"/>
              <w:rPr>
                <w:sz w:val="18"/>
              </w:rPr>
            </w:pPr>
            <w:r>
              <w:rPr>
                <w:sz w:val="18"/>
              </w:rPr>
              <w:t>4931495.48</w:t>
            </w:r>
          </w:p>
        </w:tc>
        <w:tc>
          <w:tcPr>
            <w:tcW w:w="5231" w:type="dxa"/>
            <w:gridSpan w:val="5"/>
          </w:tcPr>
          <w:p w:rsidR="00A02B30" w:rsidRDefault="00A02B30">
            <w:pPr>
              <w:pStyle w:val="TableParagraph"/>
              <w:spacing w:before="0"/>
              <w:rPr>
                <w:sz w:val="14"/>
              </w:rPr>
            </w:pPr>
          </w:p>
        </w:tc>
      </w:tr>
      <w:tr w:rsidR="00A02B30">
        <w:trPr>
          <w:trHeight w:val="245"/>
        </w:trPr>
        <w:tc>
          <w:tcPr>
            <w:tcW w:w="202" w:type="dxa"/>
          </w:tcPr>
          <w:p w:rsidR="00A02B30" w:rsidRDefault="00B05A60">
            <w:pPr>
              <w:pStyle w:val="TableParagraph"/>
              <w:spacing w:before="3"/>
              <w:ind w:left="30"/>
              <w:jc w:val="center"/>
              <w:rPr>
                <w:sz w:val="18"/>
              </w:rPr>
            </w:pPr>
            <w:r>
              <w:rPr>
                <w:sz w:val="18"/>
              </w:rPr>
              <w:t>П</w:t>
            </w:r>
          </w:p>
        </w:tc>
        <w:tc>
          <w:tcPr>
            <w:tcW w:w="894" w:type="dxa"/>
          </w:tcPr>
          <w:p w:rsidR="00A02B30" w:rsidRDefault="00B05A60">
            <w:pPr>
              <w:pStyle w:val="TableParagraph"/>
              <w:spacing w:before="3"/>
              <w:ind w:right="332"/>
              <w:jc w:val="right"/>
              <w:rPr>
                <w:sz w:val="18"/>
              </w:rPr>
            </w:pPr>
            <w:r>
              <w:rPr>
                <w:sz w:val="18"/>
              </w:rPr>
              <w:t>343</w:t>
            </w:r>
          </w:p>
        </w:tc>
        <w:tc>
          <w:tcPr>
            <w:tcW w:w="2456" w:type="dxa"/>
          </w:tcPr>
          <w:p w:rsidR="00A02B30" w:rsidRDefault="00B05A60">
            <w:pPr>
              <w:pStyle w:val="TableParagraph"/>
              <w:spacing w:before="3"/>
              <w:ind w:left="467"/>
              <w:rPr>
                <w:sz w:val="18"/>
              </w:rPr>
            </w:pPr>
            <w:r>
              <w:rPr>
                <w:sz w:val="18"/>
              </w:rPr>
              <w:t>7373165.06</w:t>
            </w:r>
          </w:p>
        </w:tc>
        <w:tc>
          <w:tcPr>
            <w:tcW w:w="1600" w:type="dxa"/>
          </w:tcPr>
          <w:p w:rsidR="00A02B30" w:rsidRDefault="00B05A60">
            <w:pPr>
              <w:pStyle w:val="TableParagraph"/>
              <w:spacing w:before="3"/>
              <w:ind w:left="28" w:right="665"/>
              <w:jc w:val="center"/>
              <w:rPr>
                <w:sz w:val="18"/>
              </w:rPr>
            </w:pPr>
            <w:r>
              <w:rPr>
                <w:sz w:val="18"/>
              </w:rPr>
              <w:t>4931498.41</w:t>
            </w:r>
          </w:p>
        </w:tc>
        <w:tc>
          <w:tcPr>
            <w:tcW w:w="5231" w:type="dxa"/>
            <w:gridSpan w:val="5"/>
          </w:tcPr>
          <w:p w:rsidR="00A02B30" w:rsidRDefault="00B05A60">
            <w:pPr>
              <w:pStyle w:val="TableParagraph"/>
              <w:tabs>
                <w:tab w:val="left" w:pos="2188"/>
                <w:tab w:val="left" w:pos="4210"/>
              </w:tabs>
              <w:spacing w:before="18"/>
              <w:ind w:left="458"/>
              <w:rPr>
                <w:sz w:val="18"/>
              </w:rPr>
            </w:pPr>
            <w:r>
              <w:rPr>
                <w:sz w:val="18"/>
              </w:rPr>
              <w:t>БРОЈ</w:t>
            </w:r>
            <w:r>
              <w:rPr>
                <w:sz w:val="18"/>
              </w:rPr>
              <w:tab/>
              <w:t>X</w:t>
            </w:r>
            <w:r>
              <w:rPr>
                <w:sz w:val="18"/>
              </w:rPr>
              <w:tab/>
              <w:t>Y</w:t>
            </w:r>
          </w:p>
        </w:tc>
      </w:tr>
      <w:tr w:rsidR="00A02B30">
        <w:trPr>
          <w:trHeight w:val="238"/>
        </w:trPr>
        <w:tc>
          <w:tcPr>
            <w:tcW w:w="202" w:type="dxa"/>
          </w:tcPr>
          <w:p w:rsidR="00A02B30" w:rsidRDefault="00B05A60">
            <w:pPr>
              <w:pStyle w:val="TableParagraph"/>
              <w:spacing w:before="0" w:line="202" w:lineRule="exact"/>
              <w:ind w:left="31"/>
              <w:jc w:val="center"/>
              <w:rPr>
                <w:sz w:val="18"/>
              </w:rPr>
            </w:pPr>
            <w:r>
              <w:rPr>
                <w:sz w:val="18"/>
              </w:rPr>
              <w:t>П</w:t>
            </w:r>
          </w:p>
        </w:tc>
        <w:tc>
          <w:tcPr>
            <w:tcW w:w="894" w:type="dxa"/>
          </w:tcPr>
          <w:p w:rsidR="00A02B30" w:rsidRDefault="00B05A60">
            <w:pPr>
              <w:pStyle w:val="TableParagraph"/>
              <w:spacing w:before="0" w:line="202" w:lineRule="exact"/>
              <w:ind w:right="332"/>
              <w:jc w:val="right"/>
              <w:rPr>
                <w:sz w:val="18"/>
              </w:rPr>
            </w:pPr>
            <w:r>
              <w:rPr>
                <w:sz w:val="18"/>
              </w:rPr>
              <w:t>499</w:t>
            </w:r>
          </w:p>
        </w:tc>
        <w:tc>
          <w:tcPr>
            <w:tcW w:w="2456" w:type="dxa"/>
          </w:tcPr>
          <w:p w:rsidR="00A02B30" w:rsidRDefault="00B05A60">
            <w:pPr>
              <w:pStyle w:val="TableParagraph"/>
              <w:spacing w:before="0" w:line="202" w:lineRule="exact"/>
              <w:ind w:left="467"/>
              <w:rPr>
                <w:sz w:val="18"/>
              </w:rPr>
            </w:pPr>
            <w:r>
              <w:rPr>
                <w:sz w:val="18"/>
              </w:rPr>
              <w:t>7373199.77</w:t>
            </w:r>
          </w:p>
        </w:tc>
        <w:tc>
          <w:tcPr>
            <w:tcW w:w="1600" w:type="dxa"/>
          </w:tcPr>
          <w:p w:rsidR="00A02B30" w:rsidRDefault="00B05A60">
            <w:pPr>
              <w:pStyle w:val="TableParagraph"/>
              <w:spacing w:before="0" w:line="202" w:lineRule="exact"/>
              <w:ind w:left="28" w:right="665"/>
              <w:jc w:val="center"/>
              <w:rPr>
                <w:sz w:val="18"/>
              </w:rPr>
            </w:pPr>
            <w:r>
              <w:rPr>
                <w:sz w:val="18"/>
              </w:rPr>
              <w:t>4931501.37</w:t>
            </w:r>
          </w:p>
        </w:tc>
        <w:tc>
          <w:tcPr>
            <w:tcW w:w="5231" w:type="dxa"/>
            <w:gridSpan w:val="5"/>
          </w:tcPr>
          <w:p w:rsidR="00A02B30" w:rsidRDefault="00B05A60">
            <w:pPr>
              <w:pStyle w:val="TableParagraph"/>
              <w:tabs>
                <w:tab w:val="left" w:pos="720"/>
                <w:tab w:val="left" w:pos="1804"/>
                <w:tab w:val="right" w:pos="4700"/>
              </w:tabs>
              <w:spacing w:before="10"/>
              <w:ind w:left="293"/>
              <w:rPr>
                <w:sz w:val="18"/>
              </w:rPr>
            </w:pPr>
            <w:r>
              <w:rPr>
                <w:sz w:val="18"/>
              </w:rPr>
              <w:t>Г</w:t>
            </w:r>
            <w:r>
              <w:rPr>
                <w:sz w:val="18"/>
              </w:rPr>
              <w:tab/>
              <w:t>101</w:t>
            </w:r>
            <w:r>
              <w:rPr>
                <w:sz w:val="18"/>
              </w:rPr>
              <w:tab/>
              <w:t>7369561.77</w:t>
            </w:r>
            <w:r>
              <w:rPr>
                <w:sz w:val="18"/>
              </w:rPr>
              <w:tab/>
              <w:t>4932714.80</w:t>
            </w:r>
          </w:p>
        </w:tc>
      </w:tr>
      <w:tr w:rsidR="00A02B30">
        <w:trPr>
          <w:trHeight w:val="238"/>
        </w:trPr>
        <w:tc>
          <w:tcPr>
            <w:tcW w:w="202" w:type="dxa"/>
          </w:tcPr>
          <w:p w:rsidR="00A02B30" w:rsidRDefault="00B05A60">
            <w:pPr>
              <w:pStyle w:val="TableParagraph"/>
              <w:spacing w:before="0" w:line="202" w:lineRule="exact"/>
              <w:ind w:left="31"/>
              <w:jc w:val="center"/>
              <w:rPr>
                <w:sz w:val="18"/>
              </w:rPr>
            </w:pPr>
            <w:r>
              <w:rPr>
                <w:sz w:val="18"/>
              </w:rPr>
              <w:t>П</w:t>
            </w:r>
          </w:p>
        </w:tc>
        <w:tc>
          <w:tcPr>
            <w:tcW w:w="894" w:type="dxa"/>
          </w:tcPr>
          <w:p w:rsidR="00A02B30" w:rsidRDefault="00B05A60">
            <w:pPr>
              <w:pStyle w:val="TableParagraph"/>
              <w:spacing w:before="0" w:line="202" w:lineRule="exact"/>
              <w:ind w:right="331"/>
              <w:jc w:val="right"/>
              <w:rPr>
                <w:sz w:val="18"/>
              </w:rPr>
            </w:pPr>
            <w:r>
              <w:rPr>
                <w:sz w:val="18"/>
              </w:rPr>
              <w:t>500</w:t>
            </w:r>
          </w:p>
        </w:tc>
        <w:tc>
          <w:tcPr>
            <w:tcW w:w="2456" w:type="dxa"/>
          </w:tcPr>
          <w:p w:rsidR="00A02B30" w:rsidRDefault="00B05A60">
            <w:pPr>
              <w:pStyle w:val="TableParagraph"/>
              <w:spacing w:before="0" w:line="202" w:lineRule="exact"/>
              <w:ind w:left="467"/>
              <w:rPr>
                <w:sz w:val="18"/>
              </w:rPr>
            </w:pPr>
            <w:r>
              <w:rPr>
                <w:sz w:val="18"/>
              </w:rPr>
              <w:t>7373203.91</w:t>
            </w:r>
          </w:p>
        </w:tc>
        <w:tc>
          <w:tcPr>
            <w:tcW w:w="1600" w:type="dxa"/>
          </w:tcPr>
          <w:p w:rsidR="00A02B30" w:rsidRDefault="00B05A60">
            <w:pPr>
              <w:pStyle w:val="TableParagraph"/>
              <w:spacing w:before="0" w:line="202" w:lineRule="exact"/>
              <w:ind w:left="27" w:right="665"/>
              <w:jc w:val="center"/>
              <w:rPr>
                <w:sz w:val="18"/>
              </w:rPr>
            </w:pPr>
            <w:r>
              <w:rPr>
                <w:sz w:val="18"/>
              </w:rPr>
              <w:t>4931501.29</w:t>
            </w:r>
          </w:p>
        </w:tc>
        <w:tc>
          <w:tcPr>
            <w:tcW w:w="5231" w:type="dxa"/>
            <w:gridSpan w:val="5"/>
          </w:tcPr>
          <w:p w:rsidR="00A02B30" w:rsidRDefault="00B05A60">
            <w:pPr>
              <w:pStyle w:val="TableParagraph"/>
              <w:tabs>
                <w:tab w:val="left" w:pos="720"/>
                <w:tab w:val="left" w:pos="1804"/>
                <w:tab w:val="right" w:pos="4696"/>
              </w:tabs>
              <w:spacing w:before="10"/>
              <w:ind w:left="293"/>
              <w:rPr>
                <w:sz w:val="18"/>
              </w:rPr>
            </w:pPr>
            <w:r>
              <w:rPr>
                <w:sz w:val="18"/>
              </w:rPr>
              <w:t>Г</w:t>
            </w:r>
            <w:r>
              <w:rPr>
                <w:sz w:val="18"/>
              </w:rPr>
              <w:tab/>
              <w:t>102</w:t>
            </w:r>
            <w:r>
              <w:rPr>
                <w:sz w:val="18"/>
              </w:rPr>
              <w:tab/>
              <w:t>7369591.62</w:t>
            </w:r>
            <w:r>
              <w:rPr>
                <w:sz w:val="18"/>
              </w:rPr>
              <w:tab/>
              <w:t>4932692.11</w:t>
            </w:r>
          </w:p>
        </w:tc>
      </w:tr>
      <w:tr w:rsidR="00A02B30">
        <w:trPr>
          <w:trHeight w:val="238"/>
        </w:trPr>
        <w:tc>
          <w:tcPr>
            <w:tcW w:w="202" w:type="dxa"/>
          </w:tcPr>
          <w:p w:rsidR="00A02B30" w:rsidRDefault="00B05A60">
            <w:pPr>
              <w:pStyle w:val="TableParagraph"/>
              <w:spacing w:before="0" w:line="202" w:lineRule="exact"/>
              <w:ind w:left="31"/>
              <w:jc w:val="center"/>
              <w:rPr>
                <w:sz w:val="18"/>
              </w:rPr>
            </w:pPr>
            <w:r>
              <w:rPr>
                <w:sz w:val="18"/>
              </w:rPr>
              <w:t>П</w:t>
            </w:r>
          </w:p>
        </w:tc>
        <w:tc>
          <w:tcPr>
            <w:tcW w:w="894" w:type="dxa"/>
          </w:tcPr>
          <w:p w:rsidR="00A02B30" w:rsidRDefault="00B05A60">
            <w:pPr>
              <w:pStyle w:val="TableParagraph"/>
              <w:spacing w:before="0" w:line="202" w:lineRule="exact"/>
              <w:ind w:right="331"/>
              <w:jc w:val="right"/>
              <w:rPr>
                <w:sz w:val="18"/>
              </w:rPr>
            </w:pPr>
            <w:r>
              <w:rPr>
                <w:sz w:val="18"/>
              </w:rPr>
              <w:t>501</w:t>
            </w:r>
          </w:p>
        </w:tc>
        <w:tc>
          <w:tcPr>
            <w:tcW w:w="2456" w:type="dxa"/>
          </w:tcPr>
          <w:p w:rsidR="00A02B30" w:rsidRDefault="00B05A60">
            <w:pPr>
              <w:pStyle w:val="TableParagraph"/>
              <w:spacing w:before="0" w:line="202" w:lineRule="exact"/>
              <w:ind w:left="468"/>
              <w:rPr>
                <w:sz w:val="18"/>
              </w:rPr>
            </w:pPr>
            <w:r>
              <w:rPr>
                <w:sz w:val="18"/>
              </w:rPr>
              <w:t>7373212.04</w:t>
            </w:r>
          </w:p>
        </w:tc>
        <w:tc>
          <w:tcPr>
            <w:tcW w:w="1600" w:type="dxa"/>
          </w:tcPr>
          <w:p w:rsidR="00A02B30" w:rsidRDefault="00B05A60">
            <w:pPr>
              <w:pStyle w:val="TableParagraph"/>
              <w:spacing w:before="0" w:line="202" w:lineRule="exact"/>
              <w:ind w:left="29" w:right="665"/>
              <w:jc w:val="center"/>
              <w:rPr>
                <w:sz w:val="18"/>
              </w:rPr>
            </w:pPr>
            <w:r>
              <w:rPr>
                <w:sz w:val="18"/>
              </w:rPr>
              <w:t>4931501.16</w:t>
            </w:r>
          </w:p>
        </w:tc>
        <w:tc>
          <w:tcPr>
            <w:tcW w:w="5231" w:type="dxa"/>
            <w:gridSpan w:val="5"/>
          </w:tcPr>
          <w:p w:rsidR="00A02B30" w:rsidRDefault="00B05A60">
            <w:pPr>
              <w:pStyle w:val="TableParagraph"/>
              <w:tabs>
                <w:tab w:val="left" w:pos="721"/>
                <w:tab w:val="left" w:pos="1804"/>
                <w:tab w:val="right" w:pos="4700"/>
              </w:tabs>
              <w:spacing w:before="10"/>
              <w:ind w:left="293"/>
              <w:rPr>
                <w:sz w:val="18"/>
              </w:rPr>
            </w:pPr>
            <w:r>
              <w:rPr>
                <w:sz w:val="18"/>
              </w:rPr>
              <w:t>Г</w:t>
            </w:r>
            <w:r>
              <w:rPr>
                <w:sz w:val="18"/>
              </w:rPr>
              <w:tab/>
              <w:t>103</w:t>
            </w:r>
            <w:r>
              <w:rPr>
                <w:sz w:val="18"/>
              </w:rPr>
              <w:tab/>
              <w:t>7369588.21</w:t>
            </w:r>
            <w:r>
              <w:rPr>
                <w:sz w:val="18"/>
              </w:rPr>
              <w:tab/>
              <w:t>4932683.49</w:t>
            </w:r>
          </w:p>
        </w:tc>
      </w:tr>
      <w:tr w:rsidR="00A02B30">
        <w:trPr>
          <w:trHeight w:val="238"/>
        </w:trPr>
        <w:tc>
          <w:tcPr>
            <w:tcW w:w="202" w:type="dxa"/>
          </w:tcPr>
          <w:p w:rsidR="00A02B30" w:rsidRDefault="00B05A60">
            <w:pPr>
              <w:pStyle w:val="TableParagraph"/>
              <w:spacing w:before="0" w:line="202" w:lineRule="exact"/>
              <w:ind w:left="32"/>
              <w:jc w:val="center"/>
              <w:rPr>
                <w:sz w:val="18"/>
              </w:rPr>
            </w:pPr>
            <w:r>
              <w:rPr>
                <w:sz w:val="18"/>
              </w:rPr>
              <w:t>П</w:t>
            </w:r>
          </w:p>
        </w:tc>
        <w:tc>
          <w:tcPr>
            <w:tcW w:w="894" w:type="dxa"/>
          </w:tcPr>
          <w:p w:rsidR="00A02B30" w:rsidRDefault="00B05A60">
            <w:pPr>
              <w:pStyle w:val="TableParagraph"/>
              <w:spacing w:before="0" w:line="202" w:lineRule="exact"/>
              <w:ind w:right="331"/>
              <w:jc w:val="right"/>
              <w:rPr>
                <w:sz w:val="18"/>
              </w:rPr>
            </w:pPr>
            <w:r>
              <w:rPr>
                <w:sz w:val="18"/>
              </w:rPr>
              <w:t>502</w:t>
            </w:r>
          </w:p>
        </w:tc>
        <w:tc>
          <w:tcPr>
            <w:tcW w:w="2456" w:type="dxa"/>
          </w:tcPr>
          <w:p w:rsidR="00A02B30" w:rsidRDefault="00B05A60">
            <w:pPr>
              <w:pStyle w:val="TableParagraph"/>
              <w:spacing w:before="0" w:line="202" w:lineRule="exact"/>
              <w:ind w:left="471"/>
              <w:rPr>
                <w:sz w:val="18"/>
              </w:rPr>
            </w:pPr>
            <w:r>
              <w:rPr>
                <w:sz w:val="18"/>
              </w:rPr>
              <w:t>7373225.11</w:t>
            </w:r>
          </w:p>
        </w:tc>
        <w:tc>
          <w:tcPr>
            <w:tcW w:w="1600" w:type="dxa"/>
          </w:tcPr>
          <w:p w:rsidR="00A02B30" w:rsidRDefault="00B05A60">
            <w:pPr>
              <w:pStyle w:val="TableParagraph"/>
              <w:spacing w:before="0" w:line="202" w:lineRule="exact"/>
              <w:ind w:left="29" w:right="665"/>
              <w:jc w:val="center"/>
              <w:rPr>
                <w:sz w:val="18"/>
              </w:rPr>
            </w:pPr>
            <w:r>
              <w:rPr>
                <w:sz w:val="18"/>
              </w:rPr>
              <w:t>4931500.61</w:t>
            </w:r>
          </w:p>
        </w:tc>
        <w:tc>
          <w:tcPr>
            <w:tcW w:w="5231" w:type="dxa"/>
            <w:gridSpan w:val="5"/>
          </w:tcPr>
          <w:p w:rsidR="00A02B30" w:rsidRDefault="00B05A60">
            <w:pPr>
              <w:pStyle w:val="TableParagraph"/>
              <w:tabs>
                <w:tab w:val="left" w:pos="721"/>
                <w:tab w:val="left" w:pos="1804"/>
                <w:tab w:val="right" w:pos="4700"/>
              </w:tabs>
              <w:spacing w:before="10"/>
              <w:ind w:left="294"/>
              <w:rPr>
                <w:sz w:val="18"/>
              </w:rPr>
            </w:pPr>
            <w:r>
              <w:rPr>
                <w:sz w:val="18"/>
              </w:rPr>
              <w:t>Г</w:t>
            </w:r>
            <w:r>
              <w:rPr>
                <w:sz w:val="18"/>
              </w:rPr>
              <w:tab/>
              <w:t>104</w:t>
            </w:r>
            <w:r>
              <w:rPr>
                <w:sz w:val="18"/>
              </w:rPr>
              <w:tab/>
              <w:t>7369569.40</w:t>
            </w:r>
            <w:r>
              <w:rPr>
                <w:sz w:val="18"/>
              </w:rPr>
              <w:tab/>
              <w:t>4932658.75</w:t>
            </w:r>
          </w:p>
        </w:tc>
      </w:tr>
      <w:tr w:rsidR="00A02B30">
        <w:trPr>
          <w:trHeight w:val="238"/>
        </w:trPr>
        <w:tc>
          <w:tcPr>
            <w:tcW w:w="202" w:type="dxa"/>
          </w:tcPr>
          <w:p w:rsidR="00A02B30" w:rsidRDefault="00B05A60">
            <w:pPr>
              <w:pStyle w:val="TableParagraph"/>
              <w:spacing w:before="0" w:line="202" w:lineRule="exact"/>
              <w:ind w:left="32"/>
              <w:jc w:val="center"/>
              <w:rPr>
                <w:sz w:val="18"/>
              </w:rPr>
            </w:pPr>
            <w:r>
              <w:rPr>
                <w:sz w:val="18"/>
              </w:rPr>
              <w:t>П</w:t>
            </w:r>
          </w:p>
        </w:tc>
        <w:tc>
          <w:tcPr>
            <w:tcW w:w="894" w:type="dxa"/>
          </w:tcPr>
          <w:p w:rsidR="00A02B30" w:rsidRDefault="00B05A60">
            <w:pPr>
              <w:pStyle w:val="TableParagraph"/>
              <w:spacing w:before="0" w:line="202" w:lineRule="exact"/>
              <w:ind w:right="331"/>
              <w:jc w:val="right"/>
              <w:rPr>
                <w:sz w:val="18"/>
              </w:rPr>
            </w:pPr>
            <w:r>
              <w:rPr>
                <w:sz w:val="18"/>
              </w:rPr>
              <w:t>503</w:t>
            </w:r>
          </w:p>
        </w:tc>
        <w:tc>
          <w:tcPr>
            <w:tcW w:w="2456" w:type="dxa"/>
          </w:tcPr>
          <w:p w:rsidR="00A02B30" w:rsidRDefault="00B05A60">
            <w:pPr>
              <w:pStyle w:val="TableParagraph"/>
              <w:spacing w:before="0" w:line="202" w:lineRule="exact"/>
              <w:ind w:left="468"/>
              <w:rPr>
                <w:sz w:val="18"/>
              </w:rPr>
            </w:pPr>
            <w:r>
              <w:rPr>
                <w:sz w:val="18"/>
              </w:rPr>
              <w:t>7373237.47</w:t>
            </w:r>
          </w:p>
        </w:tc>
        <w:tc>
          <w:tcPr>
            <w:tcW w:w="1600" w:type="dxa"/>
          </w:tcPr>
          <w:p w:rsidR="00A02B30" w:rsidRDefault="00B05A60">
            <w:pPr>
              <w:pStyle w:val="TableParagraph"/>
              <w:spacing w:before="0" w:line="202" w:lineRule="exact"/>
              <w:ind w:left="30" w:right="665"/>
              <w:jc w:val="center"/>
              <w:rPr>
                <w:sz w:val="18"/>
              </w:rPr>
            </w:pPr>
            <w:r>
              <w:rPr>
                <w:sz w:val="18"/>
              </w:rPr>
              <w:t>4931495.76</w:t>
            </w:r>
          </w:p>
        </w:tc>
        <w:tc>
          <w:tcPr>
            <w:tcW w:w="5231" w:type="dxa"/>
            <w:gridSpan w:val="5"/>
          </w:tcPr>
          <w:p w:rsidR="00A02B30" w:rsidRDefault="00B05A60">
            <w:pPr>
              <w:pStyle w:val="TableParagraph"/>
              <w:tabs>
                <w:tab w:val="left" w:pos="721"/>
                <w:tab w:val="left" w:pos="1804"/>
                <w:tab w:val="right" w:pos="4700"/>
              </w:tabs>
              <w:spacing w:before="10"/>
              <w:ind w:left="294"/>
              <w:rPr>
                <w:sz w:val="18"/>
              </w:rPr>
            </w:pPr>
            <w:r>
              <w:rPr>
                <w:sz w:val="18"/>
              </w:rPr>
              <w:t>Г</w:t>
            </w:r>
            <w:r>
              <w:rPr>
                <w:sz w:val="18"/>
              </w:rPr>
              <w:tab/>
              <w:t>105</w:t>
            </w:r>
            <w:r>
              <w:rPr>
                <w:sz w:val="18"/>
              </w:rPr>
              <w:tab/>
              <w:t>7369537.56</w:t>
            </w:r>
            <w:r>
              <w:rPr>
                <w:sz w:val="18"/>
              </w:rPr>
              <w:tab/>
              <w:t>4932682.97</w:t>
            </w:r>
          </w:p>
        </w:tc>
      </w:tr>
      <w:tr w:rsidR="00A02B30">
        <w:trPr>
          <w:trHeight w:val="249"/>
        </w:trPr>
        <w:tc>
          <w:tcPr>
            <w:tcW w:w="202" w:type="dxa"/>
          </w:tcPr>
          <w:p w:rsidR="00A02B30" w:rsidRDefault="00B05A60">
            <w:pPr>
              <w:pStyle w:val="TableParagraph"/>
              <w:spacing w:before="0" w:line="202" w:lineRule="exact"/>
              <w:ind w:left="33"/>
              <w:jc w:val="center"/>
              <w:rPr>
                <w:sz w:val="18"/>
              </w:rPr>
            </w:pPr>
            <w:r>
              <w:rPr>
                <w:sz w:val="18"/>
              </w:rPr>
              <w:t>П</w:t>
            </w:r>
          </w:p>
        </w:tc>
        <w:tc>
          <w:tcPr>
            <w:tcW w:w="894" w:type="dxa"/>
          </w:tcPr>
          <w:p w:rsidR="00A02B30" w:rsidRDefault="00B05A60">
            <w:pPr>
              <w:pStyle w:val="TableParagraph"/>
              <w:spacing w:before="0" w:line="202" w:lineRule="exact"/>
              <w:ind w:right="331"/>
              <w:jc w:val="right"/>
              <w:rPr>
                <w:sz w:val="18"/>
              </w:rPr>
            </w:pPr>
            <w:r>
              <w:rPr>
                <w:sz w:val="18"/>
              </w:rPr>
              <w:t>504</w:t>
            </w:r>
          </w:p>
        </w:tc>
        <w:tc>
          <w:tcPr>
            <w:tcW w:w="2456" w:type="dxa"/>
          </w:tcPr>
          <w:p w:rsidR="00A02B30" w:rsidRDefault="00B05A60">
            <w:pPr>
              <w:pStyle w:val="TableParagraph"/>
              <w:spacing w:before="0" w:line="202" w:lineRule="exact"/>
              <w:ind w:left="468"/>
              <w:rPr>
                <w:sz w:val="18"/>
              </w:rPr>
            </w:pPr>
            <w:r>
              <w:rPr>
                <w:sz w:val="18"/>
              </w:rPr>
              <w:t>7373243.74</w:t>
            </w:r>
          </w:p>
        </w:tc>
        <w:tc>
          <w:tcPr>
            <w:tcW w:w="1600" w:type="dxa"/>
          </w:tcPr>
          <w:p w:rsidR="00A02B30" w:rsidRDefault="00B05A60">
            <w:pPr>
              <w:pStyle w:val="TableParagraph"/>
              <w:spacing w:before="0" w:line="202" w:lineRule="exact"/>
              <w:ind w:left="30" w:right="665"/>
              <w:jc w:val="center"/>
              <w:rPr>
                <w:sz w:val="18"/>
              </w:rPr>
            </w:pPr>
            <w:r>
              <w:rPr>
                <w:sz w:val="18"/>
              </w:rPr>
              <w:t>4931488.84</w:t>
            </w:r>
          </w:p>
        </w:tc>
        <w:tc>
          <w:tcPr>
            <w:tcW w:w="5231" w:type="dxa"/>
            <w:gridSpan w:val="5"/>
          </w:tcPr>
          <w:p w:rsidR="00A02B30" w:rsidRDefault="00A02B30">
            <w:pPr>
              <w:pStyle w:val="TableParagraph"/>
              <w:spacing w:before="0"/>
              <w:rPr>
                <w:sz w:val="18"/>
              </w:rPr>
            </w:pPr>
          </w:p>
        </w:tc>
      </w:tr>
      <w:tr w:rsidR="00A02B30">
        <w:trPr>
          <w:trHeight w:val="218"/>
        </w:trPr>
        <w:tc>
          <w:tcPr>
            <w:tcW w:w="202" w:type="dxa"/>
          </w:tcPr>
          <w:p w:rsidR="00A02B30" w:rsidRDefault="00B05A60">
            <w:pPr>
              <w:pStyle w:val="TableParagraph"/>
              <w:spacing w:before="0" w:line="191" w:lineRule="exact"/>
              <w:ind w:left="33"/>
              <w:jc w:val="center"/>
              <w:rPr>
                <w:sz w:val="18"/>
              </w:rPr>
            </w:pPr>
            <w:r>
              <w:rPr>
                <w:sz w:val="18"/>
              </w:rPr>
              <w:t>П</w:t>
            </w:r>
          </w:p>
        </w:tc>
        <w:tc>
          <w:tcPr>
            <w:tcW w:w="894" w:type="dxa"/>
          </w:tcPr>
          <w:p w:rsidR="00A02B30" w:rsidRDefault="00B05A60">
            <w:pPr>
              <w:pStyle w:val="TableParagraph"/>
              <w:spacing w:before="0" w:line="191" w:lineRule="exact"/>
              <w:ind w:right="331"/>
              <w:jc w:val="right"/>
              <w:rPr>
                <w:sz w:val="18"/>
              </w:rPr>
            </w:pPr>
            <w:r>
              <w:rPr>
                <w:sz w:val="18"/>
              </w:rPr>
              <w:t>505</w:t>
            </w:r>
          </w:p>
        </w:tc>
        <w:tc>
          <w:tcPr>
            <w:tcW w:w="2456" w:type="dxa"/>
          </w:tcPr>
          <w:p w:rsidR="00A02B30" w:rsidRDefault="00B05A60">
            <w:pPr>
              <w:pStyle w:val="TableParagraph"/>
              <w:spacing w:before="0" w:line="191" w:lineRule="exact"/>
              <w:ind w:left="468"/>
              <w:rPr>
                <w:sz w:val="18"/>
              </w:rPr>
            </w:pPr>
            <w:r>
              <w:rPr>
                <w:sz w:val="18"/>
              </w:rPr>
              <w:t>7373252.99</w:t>
            </w:r>
          </w:p>
        </w:tc>
        <w:tc>
          <w:tcPr>
            <w:tcW w:w="6831" w:type="dxa"/>
            <w:gridSpan w:val="6"/>
          </w:tcPr>
          <w:p w:rsidR="00A02B30" w:rsidRDefault="00B05A60">
            <w:pPr>
              <w:pStyle w:val="TableParagraph"/>
              <w:tabs>
                <w:tab w:val="left" w:pos="1771"/>
              </w:tabs>
              <w:spacing w:before="0" w:line="199" w:lineRule="exact"/>
              <w:ind w:left="53" w:right="-15"/>
              <w:rPr>
                <w:sz w:val="18"/>
              </w:rPr>
            </w:pPr>
            <w:r>
              <w:rPr>
                <w:position w:val="9"/>
                <w:sz w:val="18"/>
              </w:rPr>
              <w:t>4931492.33</w:t>
            </w:r>
            <w:r>
              <w:rPr>
                <w:position w:val="9"/>
                <w:sz w:val="18"/>
              </w:rPr>
              <w:tab/>
            </w:r>
            <w:r>
              <w:rPr>
                <w:spacing w:val="-3"/>
                <w:sz w:val="18"/>
              </w:rPr>
              <w:t xml:space="preserve">ГРАЂЕВИНСКА </w:t>
            </w:r>
            <w:r>
              <w:rPr>
                <w:sz w:val="18"/>
              </w:rPr>
              <w:t>ПАРЦЕЛА ЈАВНЕ НАМЕНЕ ЗА</w:t>
            </w:r>
            <w:r>
              <w:rPr>
                <w:spacing w:val="-22"/>
                <w:sz w:val="18"/>
              </w:rPr>
              <w:t xml:space="preserve"> </w:t>
            </w:r>
            <w:r>
              <w:rPr>
                <w:sz w:val="18"/>
              </w:rPr>
              <w:t>ПРИКЉУЧАК</w:t>
            </w:r>
          </w:p>
        </w:tc>
      </w:tr>
      <w:tr w:rsidR="00A02B30">
        <w:trPr>
          <w:trHeight w:val="238"/>
        </w:trPr>
        <w:tc>
          <w:tcPr>
            <w:tcW w:w="202" w:type="dxa"/>
          </w:tcPr>
          <w:p w:rsidR="00A02B30" w:rsidRDefault="00B05A60">
            <w:pPr>
              <w:pStyle w:val="TableParagraph"/>
              <w:spacing w:before="0" w:line="191" w:lineRule="exact"/>
              <w:ind w:left="33"/>
              <w:jc w:val="center"/>
              <w:rPr>
                <w:sz w:val="18"/>
              </w:rPr>
            </w:pPr>
            <w:r>
              <w:rPr>
                <w:sz w:val="18"/>
              </w:rPr>
              <w:t>П</w:t>
            </w:r>
          </w:p>
        </w:tc>
        <w:tc>
          <w:tcPr>
            <w:tcW w:w="894" w:type="dxa"/>
          </w:tcPr>
          <w:p w:rsidR="00A02B30" w:rsidRDefault="00B05A60">
            <w:pPr>
              <w:pStyle w:val="TableParagraph"/>
              <w:spacing w:before="0" w:line="191" w:lineRule="exact"/>
              <w:ind w:right="330"/>
              <w:jc w:val="right"/>
              <w:rPr>
                <w:sz w:val="18"/>
              </w:rPr>
            </w:pPr>
            <w:r>
              <w:rPr>
                <w:sz w:val="18"/>
              </w:rPr>
              <w:t>506</w:t>
            </w:r>
          </w:p>
        </w:tc>
        <w:tc>
          <w:tcPr>
            <w:tcW w:w="2456" w:type="dxa"/>
          </w:tcPr>
          <w:p w:rsidR="00A02B30" w:rsidRDefault="00B05A60">
            <w:pPr>
              <w:pStyle w:val="TableParagraph"/>
              <w:spacing w:before="0" w:line="191" w:lineRule="exact"/>
              <w:ind w:left="469"/>
              <w:rPr>
                <w:sz w:val="18"/>
              </w:rPr>
            </w:pPr>
            <w:r>
              <w:rPr>
                <w:sz w:val="18"/>
              </w:rPr>
              <w:t>7373250.91</w:t>
            </w:r>
          </w:p>
        </w:tc>
        <w:tc>
          <w:tcPr>
            <w:tcW w:w="6831" w:type="dxa"/>
            <w:gridSpan w:val="6"/>
          </w:tcPr>
          <w:p w:rsidR="00A02B30" w:rsidRDefault="00B05A60">
            <w:pPr>
              <w:pStyle w:val="TableParagraph"/>
              <w:tabs>
                <w:tab w:val="left" w:pos="3641"/>
              </w:tabs>
              <w:spacing w:before="0" w:line="199" w:lineRule="exact"/>
              <w:ind w:left="54"/>
              <w:rPr>
                <w:sz w:val="18"/>
              </w:rPr>
            </w:pPr>
            <w:r>
              <w:rPr>
                <w:position w:val="5"/>
                <w:sz w:val="18"/>
              </w:rPr>
              <w:t>4931499.19</w:t>
            </w:r>
            <w:r>
              <w:rPr>
                <w:position w:val="5"/>
                <w:sz w:val="18"/>
              </w:rPr>
              <w:tab/>
            </w:r>
            <w:r>
              <w:rPr>
                <w:spacing w:val="-5"/>
                <w:sz w:val="18"/>
              </w:rPr>
              <w:t xml:space="preserve">ГАСОВОДА </w:t>
            </w:r>
            <w:r>
              <w:rPr>
                <w:sz w:val="18"/>
              </w:rPr>
              <w:t>–</w:t>
            </w:r>
            <w:r>
              <w:rPr>
                <w:spacing w:val="2"/>
                <w:sz w:val="18"/>
              </w:rPr>
              <w:t xml:space="preserve"> </w:t>
            </w:r>
            <w:r>
              <w:rPr>
                <w:sz w:val="18"/>
              </w:rPr>
              <w:t>Г2</w:t>
            </w:r>
          </w:p>
        </w:tc>
      </w:tr>
      <w:tr w:rsidR="00A02B30">
        <w:trPr>
          <w:trHeight w:val="218"/>
        </w:trPr>
        <w:tc>
          <w:tcPr>
            <w:tcW w:w="202" w:type="dxa"/>
          </w:tcPr>
          <w:p w:rsidR="00A02B30" w:rsidRDefault="00B05A60">
            <w:pPr>
              <w:pStyle w:val="TableParagraph"/>
              <w:spacing w:before="3" w:line="196" w:lineRule="exact"/>
              <w:ind w:left="34"/>
              <w:jc w:val="center"/>
              <w:rPr>
                <w:sz w:val="18"/>
              </w:rPr>
            </w:pPr>
            <w:r>
              <w:rPr>
                <w:sz w:val="18"/>
              </w:rPr>
              <w:t>П</w:t>
            </w:r>
          </w:p>
        </w:tc>
        <w:tc>
          <w:tcPr>
            <w:tcW w:w="894" w:type="dxa"/>
          </w:tcPr>
          <w:p w:rsidR="00A02B30" w:rsidRDefault="00B05A60">
            <w:pPr>
              <w:pStyle w:val="TableParagraph"/>
              <w:spacing w:before="3" w:line="196" w:lineRule="exact"/>
              <w:ind w:right="330"/>
              <w:jc w:val="right"/>
              <w:rPr>
                <w:sz w:val="18"/>
              </w:rPr>
            </w:pPr>
            <w:r>
              <w:rPr>
                <w:sz w:val="18"/>
              </w:rPr>
              <w:t>507</w:t>
            </w:r>
          </w:p>
        </w:tc>
        <w:tc>
          <w:tcPr>
            <w:tcW w:w="2456" w:type="dxa"/>
          </w:tcPr>
          <w:p w:rsidR="00A02B30" w:rsidRDefault="00B05A60">
            <w:pPr>
              <w:pStyle w:val="TableParagraph"/>
              <w:spacing w:before="3" w:line="196" w:lineRule="exact"/>
              <w:ind w:left="469"/>
              <w:rPr>
                <w:sz w:val="18"/>
              </w:rPr>
            </w:pPr>
            <w:r>
              <w:rPr>
                <w:sz w:val="18"/>
              </w:rPr>
              <w:t>7373243.06</w:t>
            </w:r>
          </w:p>
        </w:tc>
        <w:tc>
          <w:tcPr>
            <w:tcW w:w="6831" w:type="dxa"/>
            <w:gridSpan w:val="6"/>
          </w:tcPr>
          <w:p w:rsidR="00A02B30" w:rsidRDefault="00B05A60">
            <w:pPr>
              <w:pStyle w:val="TableParagraph"/>
              <w:spacing w:before="3" w:line="196" w:lineRule="exact"/>
              <w:ind w:left="54"/>
              <w:rPr>
                <w:sz w:val="18"/>
              </w:rPr>
            </w:pPr>
            <w:r>
              <w:rPr>
                <w:sz w:val="18"/>
              </w:rPr>
              <w:t>4931510.94</w:t>
            </w:r>
          </w:p>
        </w:tc>
      </w:tr>
      <w:tr w:rsidR="00A02B30">
        <w:trPr>
          <w:trHeight w:val="274"/>
        </w:trPr>
        <w:tc>
          <w:tcPr>
            <w:tcW w:w="202" w:type="dxa"/>
          </w:tcPr>
          <w:p w:rsidR="00A02B30" w:rsidRDefault="00B05A60">
            <w:pPr>
              <w:pStyle w:val="TableParagraph"/>
              <w:spacing w:before="22"/>
              <w:ind w:left="34"/>
              <w:jc w:val="center"/>
              <w:rPr>
                <w:sz w:val="18"/>
              </w:rPr>
            </w:pPr>
            <w:r>
              <w:rPr>
                <w:sz w:val="18"/>
              </w:rPr>
              <w:t>П</w:t>
            </w:r>
          </w:p>
        </w:tc>
        <w:tc>
          <w:tcPr>
            <w:tcW w:w="894" w:type="dxa"/>
          </w:tcPr>
          <w:p w:rsidR="00A02B30" w:rsidRDefault="00B05A60">
            <w:pPr>
              <w:pStyle w:val="TableParagraph"/>
              <w:spacing w:before="22"/>
              <w:ind w:right="330"/>
              <w:jc w:val="right"/>
              <w:rPr>
                <w:sz w:val="18"/>
              </w:rPr>
            </w:pPr>
            <w:r>
              <w:rPr>
                <w:sz w:val="18"/>
              </w:rPr>
              <w:t>508</w:t>
            </w:r>
          </w:p>
        </w:tc>
        <w:tc>
          <w:tcPr>
            <w:tcW w:w="2456" w:type="dxa"/>
          </w:tcPr>
          <w:p w:rsidR="00A02B30" w:rsidRDefault="00B05A60">
            <w:pPr>
              <w:pStyle w:val="TableParagraph"/>
              <w:spacing w:before="22"/>
              <w:ind w:left="469"/>
              <w:rPr>
                <w:sz w:val="18"/>
              </w:rPr>
            </w:pPr>
            <w:r>
              <w:rPr>
                <w:sz w:val="18"/>
              </w:rPr>
              <w:t>7373230.95</w:t>
            </w:r>
          </w:p>
        </w:tc>
        <w:tc>
          <w:tcPr>
            <w:tcW w:w="1600" w:type="dxa"/>
          </w:tcPr>
          <w:p w:rsidR="00A02B30" w:rsidRDefault="00B05A60">
            <w:pPr>
              <w:pStyle w:val="TableParagraph"/>
              <w:spacing w:before="22"/>
              <w:ind w:left="31" w:right="665"/>
              <w:jc w:val="center"/>
              <w:rPr>
                <w:sz w:val="18"/>
              </w:rPr>
            </w:pPr>
            <w:r>
              <w:rPr>
                <w:sz w:val="18"/>
              </w:rPr>
              <w:t>4931517.38</w:t>
            </w:r>
          </w:p>
        </w:tc>
        <w:tc>
          <w:tcPr>
            <w:tcW w:w="438" w:type="dxa"/>
          </w:tcPr>
          <w:p w:rsidR="00A02B30" w:rsidRDefault="00A02B30">
            <w:pPr>
              <w:pStyle w:val="TableParagraph"/>
              <w:spacing w:before="0"/>
              <w:rPr>
                <w:sz w:val="18"/>
              </w:rPr>
            </w:pPr>
          </w:p>
        </w:tc>
        <w:tc>
          <w:tcPr>
            <w:tcW w:w="979" w:type="dxa"/>
            <w:gridSpan w:val="2"/>
          </w:tcPr>
          <w:p w:rsidR="00A02B30" w:rsidRDefault="00B05A60">
            <w:pPr>
              <w:pStyle w:val="TableParagraph"/>
              <w:spacing w:before="55" w:line="199" w:lineRule="exact"/>
              <w:ind w:left="21"/>
              <w:rPr>
                <w:sz w:val="18"/>
              </w:rPr>
            </w:pPr>
            <w:r>
              <w:rPr>
                <w:sz w:val="18"/>
              </w:rPr>
              <w:t>БРОЈ</w:t>
            </w:r>
          </w:p>
        </w:tc>
        <w:tc>
          <w:tcPr>
            <w:tcW w:w="1835" w:type="dxa"/>
          </w:tcPr>
          <w:p w:rsidR="00A02B30" w:rsidRDefault="00B05A60">
            <w:pPr>
              <w:pStyle w:val="TableParagraph"/>
              <w:spacing w:before="55" w:line="199" w:lineRule="exact"/>
              <w:ind w:right="156"/>
              <w:jc w:val="center"/>
              <w:rPr>
                <w:sz w:val="18"/>
              </w:rPr>
            </w:pPr>
            <w:r>
              <w:rPr>
                <w:sz w:val="18"/>
              </w:rPr>
              <w:t>X</w:t>
            </w:r>
          </w:p>
        </w:tc>
        <w:tc>
          <w:tcPr>
            <w:tcW w:w="1979" w:type="dxa"/>
          </w:tcPr>
          <w:p w:rsidR="00A02B30" w:rsidRDefault="00B05A60">
            <w:pPr>
              <w:pStyle w:val="TableParagraph"/>
              <w:spacing w:before="55" w:line="199" w:lineRule="exact"/>
              <w:ind w:left="70"/>
              <w:jc w:val="center"/>
              <w:rPr>
                <w:sz w:val="18"/>
              </w:rPr>
            </w:pPr>
            <w:r>
              <w:rPr>
                <w:sz w:val="18"/>
              </w:rPr>
              <w:t>Y</w:t>
            </w:r>
          </w:p>
        </w:tc>
      </w:tr>
      <w:tr w:rsidR="00A02B30">
        <w:trPr>
          <w:trHeight w:val="238"/>
        </w:trPr>
        <w:tc>
          <w:tcPr>
            <w:tcW w:w="202" w:type="dxa"/>
          </w:tcPr>
          <w:p w:rsidR="00A02B30" w:rsidRDefault="00B05A60">
            <w:pPr>
              <w:pStyle w:val="TableParagraph"/>
              <w:spacing w:before="0" w:line="193" w:lineRule="exact"/>
              <w:ind w:left="34"/>
              <w:jc w:val="center"/>
              <w:rPr>
                <w:sz w:val="18"/>
              </w:rPr>
            </w:pPr>
            <w:r>
              <w:rPr>
                <w:sz w:val="18"/>
              </w:rPr>
              <w:t>П</w:t>
            </w:r>
          </w:p>
        </w:tc>
        <w:tc>
          <w:tcPr>
            <w:tcW w:w="894" w:type="dxa"/>
          </w:tcPr>
          <w:p w:rsidR="00A02B30" w:rsidRDefault="00B05A60">
            <w:pPr>
              <w:pStyle w:val="TableParagraph"/>
              <w:spacing w:before="0" w:line="193" w:lineRule="exact"/>
              <w:ind w:right="330"/>
              <w:jc w:val="right"/>
              <w:rPr>
                <w:sz w:val="18"/>
              </w:rPr>
            </w:pPr>
            <w:r>
              <w:rPr>
                <w:sz w:val="18"/>
              </w:rPr>
              <w:t>509</w:t>
            </w:r>
          </w:p>
        </w:tc>
        <w:tc>
          <w:tcPr>
            <w:tcW w:w="2456" w:type="dxa"/>
          </w:tcPr>
          <w:p w:rsidR="00A02B30" w:rsidRDefault="00B05A60">
            <w:pPr>
              <w:pStyle w:val="TableParagraph"/>
              <w:spacing w:before="0" w:line="193" w:lineRule="exact"/>
              <w:ind w:left="469"/>
              <w:rPr>
                <w:sz w:val="18"/>
              </w:rPr>
            </w:pPr>
            <w:r>
              <w:rPr>
                <w:sz w:val="18"/>
              </w:rPr>
              <w:t>7373201.41</w:t>
            </w:r>
          </w:p>
        </w:tc>
        <w:tc>
          <w:tcPr>
            <w:tcW w:w="1600" w:type="dxa"/>
          </w:tcPr>
          <w:p w:rsidR="00A02B30" w:rsidRDefault="00B05A60">
            <w:pPr>
              <w:pStyle w:val="TableParagraph"/>
              <w:spacing w:before="0" w:line="193" w:lineRule="exact"/>
              <w:ind w:left="32" w:right="665"/>
              <w:jc w:val="center"/>
              <w:rPr>
                <w:sz w:val="18"/>
              </w:rPr>
            </w:pPr>
            <w:r>
              <w:rPr>
                <w:sz w:val="18"/>
              </w:rPr>
              <w:t>4931524.07</w:t>
            </w:r>
          </w:p>
        </w:tc>
        <w:tc>
          <w:tcPr>
            <w:tcW w:w="438" w:type="dxa"/>
          </w:tcPr>
          <w:p w:rsidR="00A02B30" w:rsidRDefault="00B05A60">
            <w:pPr>
              <w:pStyle w:val="TableParagraph"/>
              <w:spacing w:before="19" w:line="199" w:lineRule="exact"/>
              <w:ind w:right="37"/>
              <w:jc w:val="right"/>
              <w:rPr>
                <w:sz w:val="18"/>
              </w:rPr>
            </w:pPr>
            <w:r>
              <w:rPr>
                <w:sz w:val="18"/>
              </w:rPr>
              <w:t>Г</w:t>
            </w:r>
          </w:p>
        </w:tc>
        <w:tc>
          <w:tcPr>
            <w:tcW w:w="979" w:type="dxa"/>
            <w:gridSpan w:val="2"/>
          </w:tcPr>
          <w:p w:rsidR="00A02B30" w:rsidRDefault="00B05A60">
            <w:pPr>
              <w:pStyle w:val="TableParagraph"/>
              <w:spacing w:before="19" w:line="199" w:lineRule="exact"/>
              <w:ind w:left="283"/>
              <w:rPr>
                <w:sz w:val="18"/>
              </w:rPr>
            </w:pPr>
            <w:r>
              <w:rPr>
                <w:sz w:val="18"/>
              </w:rPr>
              <w:t>106</w:t>
            </w:r>
          </w:p>
        </w:tc>
        <w:tc>
          <w:tcPr>
            <w:tcW w:w="1835" w:type="dxa"/>
          </w:tcPr>
          <w:p w:rsidR="00A02B30" w:rsidRDefault="00B05A60">
            <w:pPr>
              <w:pStyle w:val="TableParagraph"/>
              <w:spacing w:before="19" w:line="199" w:lineRule="exact"/>
              <w:ind w:left="367" w:right="568"/>
              <w:jc w:val="center"/>
              <w:rPr>
                <w:sz w:val="18"/>
              </w:rPr>
            </w:pPr>
            <w:r>
              <w:rPr>
                <w:sz w:val="18"/>
              </w:rPr>
              <w:t>7363618.29</w:t>
            </w:r>
          </w:p>
        </w:tc>
        <w:tc>
          <w:tcPr>
            <w:tcW w:w="1979" w:type="dxa"/>
          </w:tcPr>
          <w:p w:rsidR="00A02B30" w:rsidRDefault="00B05A60">
            <w:pPr>
              <w:pStyle w:val="TableParagraph"/>
              <w:spacing w:before="19" w:line="199" w:lineRule="exact"/>
              <w:ind w:left="571" w:right="507"/>
              <w:jc w:val="center"/>
              <w:rPr>
                <w:sz w:val="18"/>
              </w:rPr>
            </w:pPr>
            <w:r>
              <w:rPr>
                <w:sz w:val="18"/>
              </w:rPr>
              <w:t>4938290.70</w:t>
            </w:r>
          </w:p>
        </w:tc>
      </w:tr>
      <w:tr w:rsidR="00A02B30">
        <w:trPr>
          <w:trHeight w:val="254"/>
        </w:trPr>
        <w:tc>
          <w:tcPr>
            <w:tcW w:w="202" w:type="dxa"/>
          </w:tcPr>
          <w:p w:rsidR="00A02B30" w:rsidRDefault="00B05A60">
            <w:pPr>
              <w:pStyle w:val="TableParagraph"/>
              <w:spacing w:before="0" w:line="193" w:lineRule="exact"/>
              <w:ind w:left="35"/>
              <w:jc w:val="center"/>
              <w:rPr>
                <w:sz w:val="18"/>
              </w:rPr>
            </w:pPr>
            <w:r>
              <w:rPr>
                <w:sz w:val="18"/>
              </w:rPr>
              <w:t>П</w:t>
            </w:r>
          </w:p>
        </w:tc>
        <w:tc>
          <w:tcPr>
            <w:tcW w:w="894" w:type="dxa"/>
          </w:tcPr>
          <w:p w:rsidR="00A02B30" w:rsidRDefault="00B05A60">
            <w:pPr>
              <w:pStyle w:val="TableParagraph"/>
              <w:spacing w:before="0" w:line="193" w:lineRule="exact"/>
              <w:ind w:right="330"/>
              <w:jc w:val="right"/>
              <w:rPr>
                <w:sz w:val="18"/>
              </w:rPr>
            </w:pPr>
            <w:r>
              <w:rPr>
                <w:sz w:val="18"/>
              </w:rPr>
              <w:t>510</w:t>
            </w:r>
          </w:p>
        </w:tc>
        <w:tc>
          <w:tcPr>
            <w:tcW w:w="2456" w:type="dxa"/>
          </w:tcPr>
          <w:p w:rsidR="00A02B30" w:rsidRDefault="00B05A60">
            <w:pPr>
              <w:pStyle w:val="TableParagraph"/>
              <w:spacing w:before="0" w:line="193" w:lineRule="exact"/>
              <w:ind w:left="469"/>
              <w:rPr>
                <w:sz w:val="18"/>
              </w:rPr>
            </w:pPr>
            <w:r>
              <w:rPr>
                <w:sz w:val="18"/>
              </w:rPr>
              <w:t>7373191.69</w:t>
            </w:r>
          </w:p>
        </w:tc>
        <w:tc>
          <w:tcPr>
            <w:tcW w:w="1600" w:type="dxa"/>
          </w:tcPr>
          <w:p w:rsidR="00A02B30" w:rsidRDefault="00B05A60">
            <w:pPr>
              <w:pStyle w:val="TableParagraph"/>
              <w:spacing w:before="0" w:line="193" w:lineRule="exact"/>
              <w:ind w:left="32" w:right="665"/>
              <w:jc w:val="center"/>
              <w:rPr>
                <w:sz w:val="18"/>
              </w:rPr>
            </w:pPr>
            <w:r>
              <w:rPr>
                <w:sz w:val="18"/>
              </w:rPr>
              <w:t>4931522.61</w:t>
            </w:r>
          </w:p>
        </w:tc>
        <w:tc>
          <w:tcPr>
            <w:tcW w:w="438" w:type="dxa"/>
          </w:tcPr>
          <w:p w:rsidR="00A02B30" w:rsidRDefault="00B05A60">
            <w:pPr>
              <w:pStyle w:val="TableParagraph"/>
              <w:spacing w:before="19"/>
              <w:ind w:right="37"/>
              <w:jc w:val="right"/>
              <w:rPr>
                <w:sz w:val="18"/>
              </w:rPr>
            </w:pPr>
            <w:r>
              <w:rPr>
                <w:sz w:val="18"/>
              </w:rPr>
              <w:t>Г</w:t>
            </w:r>
          </w:p>
        </w:tc>
        <w:tc>
          <w:tcPr>
            <w:tcW w:w="979" w:type="dxa"/>
            <w:gridSpan w:val="2"/>
          </w:tcPr>
          <w:p w:rsidR="00A02B30" w:rsidRDefault="00B05A60">
            <w:pPr>
              <w:pStyle w:val="TableParagraph"/>
              <w:spacing w:before="19"/>
              <w:ind w:left="284"/>
              <w:rPr>
                <w:sz w:val="18"/>
              </w:rPr>
            </w:pPr>
            <w:r>
              <w:rPr>
                <w:sz w:val="18"/>
              </w:rPr>
              <w:t>107</w:t>
            </w:r>
          </w:p>
        </w:tc>
        <w:tc>
          <w:tcPr>
            <w:tcW w:w="1835" w:type="dxa"/>
          </w:tcPr>
          <w:p w:rsidR="00A02B30" w:rsidRDefault="00B05A60">
            <w:pPr>
              <w:pStyle w:val="TableParagraph"/>
              <w:spacing w:before="19"/>
              <w:ind w:left="366" w:right="568"/>
              <w:jc w:val="center"/>
              <w:rPr>
                <w:sz w:val="18"/>
              </w:rPr>
            </w:pPr>
            <w:r>
              <w:rPr>
                <w:sz w:val="18"/>
              </w:rPr>
              <w:t>7363634.97</w:t>
            </w:r>
          </w:p>
        </w:tc>
        <w:tc>
          <w:tcPr>
            <w:tcW w:w="1979" w:type="dxa"/>
          </w:tcPr>
          <w:p w:rsidR="00A02B30" w:rsidRDefault="00B05A60">
            <w:pPr>
              <w:pStyle w:val="TableParagraph"/>
              <w:spacing w:before="19"/>
              <w:ind w:left="572" w:right="507"/>
              <w:jc w:val="center"/>
              <w:rPr>
                <w:sz w:val="18"/>
              </w:rPr>
            </w:pPr>
            <w:r>
              <w:rPr>
                <w:sz w:val="18"/>
              </w:rPr>
              <w:t>4938279.68</w:t>
            </w:r>
          </w:p>
        </w:tc>
      </w:tr>
      <w:tr w:rsidR="00A02B30">
        <w:trPr>
          <w:trHeight w:val="238"/>
        </w:trPr>
        <w:tc>
          <w:tcPr>
            <w:tcW w:w="202" w:type="dxa"/>
          </w:tcPr>
          <w:p w:rsidR="00A02B30" w:rsidRDefault="00A02B30">
            <w:pPr>
              <w:pStyle w:val="TableParagraph"/>
              <w:spacing w:before="0"/>
              <w:rPr>
                <w:sz w:val="16"/>
              </w:rPr>
            </w:pPr>
          </w:p>
        </w:tc>
        <w:tc>
          <w:tcPr>
            <w:tcW w:w="894" w:type="dxa"/>
          </w:tcPr>
          <w:p w:rsidR="00A02B30" w:rsidRDefault="00A02B30">
            <w:pPr>
              <w:pStyle w:val="TableParagraph"/>
              <w:spacing w:before="0"/>
              <w:rPr>
                <w:sz w:val="16"/>
              </w:rPr>
            </w:pPr>
          </w:p>
        </w:tc>
        <w:tc>
          <w:tcPr>
            <w:tcW w:w="2456" w:type="dxa"/>
          </w:tcPr>
          <w:p w:rsidR="00A02B30" w:rsidRDefault="00A02B30">
            <w:pPr>
              <w:pStyle w:val="TableParagraph"/>
              <w:spacing w:before="0"/>
              <w:rPr>
                <w:sz w:val="16"/>
              </w:rPr>
            </w:pPr>
          </w:p>
        </w:tc>
        <w:tc>
          <w:tcPr>
            <w:tcW w:w="1600" w:type="dxa"/>
          </w:tcPr>
          <w:p w:rsidR="00A02B30" w:rsidRDefault="00A02B30">
            <w:pPr>
              <w:pStyle w:val="TableParagraph"/>
              <w:spacing w:before="0"/>
              <w:rPr>
                <w:sz w:val="16"/>
              </w:rPr>
            </w:pPr>
          </w:p>
        </w:tc>
        <w:tc>
          <w:tcPr>
            <w:tcW w:w="438" w:type="dxa"/>
          </w:tcPr>
          <w:p w:rsidR="00A02B30" w:rsidRDefault="00B05A60">
            <w:pPr>
              <w:pStyle w:val="TableParagraph"/>
              <w:spacing w:before="3"/>
              <w:ind w:right="36"/>
              <w:jc w:val="right"/>
              <w:rPr>
                <w:sz w:val="18"/>
              </w:rPr>
            </w:pPr>
            <w:r>
              <w:rPr>
                <w:sz w:val="18"/>
              </w:rPr>
              <w:t>Г</w:t>
            </w:r>
          </w:p>
        </w:tc>
        <w:tc>
          <w:tcPr>
            <w:tcW w:w="979" w:type="dxa"/>
            <w:gridSpan w:val="2"/>
          </w:tcPr>
          <w:p w:rsidR="00A02B30" w:rsidRDefault="00B05A60">
            <w:pPr>
              <w:pStyle w:val="TableParagraph"/>
              <w:spacing w:before="3"/>
              <w:ind w:left="284"/>
              <w:rPr>
                <w:sz w:val="18"/>
              </w:rPr>
            </w:pPr>
            <w:r>
              <w:rPr>
                <w:sz w:val="18"/>
              </w:rPr>
              <w:t>108</w:t>
            </w:r>
          </w:p>
        </w:tc>
        <w:tc>
          <w:tcPr>
            <w:tcW w:w="1835" w:type="dxa"/>
          </w:tcPr>
          <w:p w:rsidR="00A02B30" w:rsidRDefault="00B05A60">
            <w:pPr>
              <w:pStyle w:val="TableParagraph"/>
              <w:spacing w:before="3"/>
              <w:ind w:left="368" w:right="568"/>
              <w:jc w:val="center"/>
              <w:rPr>
                <w:sz w:val="18"/>
              </w:rPr>
            </w:pPr>
            <w:r>
              <w:rPr>
                <w:sz w:val="18"/>
              </w:rPr>
              <w:t>7363626.71</w:t>
            </w:r>
          </w:p>
        </w:tc>
        <w:tc>
          <w:tcPr>
            <w:tcW w:w="1979" w:type="dxa"/>
          </w:tcPr>
          <w:p w:rsidR="00A02B30" w:rsidRDefault="00B05A60">
            <w:pPr>
              <w:pStyle w:val="TableParagraph"/>
              <w:spacing w:before="3"/>
              <w:ind w:left="572" w:right="507"/>
              <w:jc w:val="center"/>
              <w:rPr>
                <w:sz w:val="18"/>
              </w:rPr>
            </w:pPr>
            <w:r>
              <w:rPr>
                <w:sz w:val="18"/>
              </w:rPr>
              <w:t>4938267.17</w:t>
            </w:r>
          </w:p>
        </w:tc>
      </w:tr>
      <w:tr w:rsidR="00A02B30">
        <w:trPr>
          <w:trHeight w:val="518"/>
        </w:trPr>
        <w:tc>
          <w:tcPr>
            <w:tcW w:w="202" w:type="dxa"/>
          </w:tcPr>
          <w:p w:rsidR="00A02B30" w:rsidRDefault="00A02B30">
            <w:pPr>
              <w:pStyle w:val="TableParagraph"/>
              <w:spacing w:before="0"/>
              <w:rPr>
                <w:sz w:val="18"/>
              </w:rPr>
            </w:pPr>
          </w:p>
        </w:tc>
        <w:tc>
          <w:tcPr>
            <w:tcW w:w="894" w:type="dxa"/>
          </w:tcPr>
          <w:p w:rsidR="00A02B30" w:rsidRDefault="00A02B30">
            <w:pPr>
              <w:pStyle w:val="TableParagraph"/>
              <w:spacing w:before="0"/>
              <w:rPr>
                <w:sz w:val="18"/>
              </w:rPr>
            </w:pPr>
          </w:p>
        </w:tc>
        <w:tc>
          <w:tcPr>
            <w:tcW w:w="2456" w:type="dxa"/>
          </w:tcPr>
          <w:p w:rsidR="00A02B30" w:rsidRDefault="00B05A60">
            <w:pPr>
              <w:pStyle w:val="TableParagraph"/>
              <w:spacing w:before="40"/>
              <w:ind w:left="328"/>
              <w:rPr>
                <w:sz w:val="18"/>
              </w:rPr>
            </w:pPr>
            <w:r>
              <w:rPr>
                <w:sz w:val="18"/>
              </w:rPr>
              <w:t>грађевинска парцела В2-11</w:t>
            </w:r>
          </w:p>
        </w:tc>
        <w:tc>
          <w:tcPr>
            <w:tcW w:w="1600" w:type="dxa"/>
          </w:tcPr>
          <w:p w:rsidR="00A02B30" w:rsidRDefault="00A02B30">
            <w:pPr>
              <w:pStyle w:val="TableParagraph"/>
              <w:spacing w:before="0"/>
              <w:rPr>
                <w:sz w:val="18"/>
              </w:rPr>
            </w:pPr>
          </w:p>
        </w:tc>
        <w:tc>
          <w:tcPr>
            <w:tcW w:w="438" w:type="dxa"/>
          </w:tcPr>
          <w:p w:rsidR="00A02B30" w:rsidRDefault="00B05A60">
            <w:pPr>
              <w:pStyle w:val="TableParagraph"/>
              <w:spacing w:before="3"/>
              <w:ind w:right="36"/>
              <w:jc w:val="right"/>
              <w:rPr>
                <w:sz w:val="18"/>
              </w:rPr>
            </w:pPr>
            <w:r>
              <w:rPr>
                <w:sz w:val="18"/>
              </w:rPr>
              <w:t>Г</w:t>
            </w:r>
          </w:p>
        </w:tc>
        <w:tc>
          <w:tcPr>
            <w:tcW w:w="979" w:type="dxa"/>
            <w:gridSpan w:val="2"/>
          </w:tcPr>
          <w:p w:rsidR="00A02B30" w:rsidRDefault="00B05A60">
            <w:pPr>
              <w:pStyle w:val="TableParagraph"/>
              <w:spacing w:before="3"/>
              <w:ind w:left="284"/>
              <w:rPr>
                <w:sz w:val="18"/>
              </w:rPr>
            </w:pPr>
            <w:r>
              <w:rPr>
                <w:sz w:val="18"/>
              </w:rPr>
              <w:t>109</w:t>
            </w:r>
          </w:p>
        </w:tc>
        <w:tc>
          <w:tcPr>
            <w:tcW w:w="1835" w:type="dxa"/>
          </w:tcPr>
          <w:p w:rsidR="00A02B30" w:rsidRDefault="00B05A60">
            <w:pPr>
              <w:pStyle w:val="TableParagraph"/>
              <w:spacing w:before="3"/>
              <w:ind w:left="368" w:right="568"/>
              <w:jc w:val="center"/>
              <w:rPr>
                <w:sz w:val="18"/>
              </w:rPr>
            </w:pPr>
            <w:r>
              <w:rPr>
                <w:sz w:val="18"/>
              </w:rPr>
              <w:t>7363610.02</w:t>
            </w:r>
          </w:p>
        </w:tc>
        <w:tc>
          <w:tcPr>
            <w:tcW w:w="1979" w:type="dxa"/>
          </w:tcPr>
          <w:p w:rsidR="00A02B30" w:rsidRDefault="00B05A60">
            <w:pPr>
              <w:pStyle w:val="TableParagraph"/>
              <w:spacing w:before="3"/>
              <w:ind w:left="572" w:right="507"/>
              <w:jc w:val="center"/>
              <w:rPr>
                <w:sz w:val="18"/>
              </w:rPr>
            </w:pPr>
            <w:r>
              <w:rPr>
                <w:sz w:val="18"/>
              </w:rPr>
              <w:t>4938278.19</w:t>
            </w:r>
          </w:p>
        </w:tc>
      </w:tr>
      <w:tr w:rsidR="00A02B30">
        <w:trPr>
          <w:trHeight w:val="461"/>
        </w:trPr>
        <w:tc>
          <w:tcPr>
            <w:tcW w:w="202" w:type="dxa"/>
          </w:tcPr>
          <w:p w:rsidR="00A02B30" w:rsidRDefault="00A02B30">
            <w:pPr>
              <w:pStyle w:val="TableParagraph"/>
              <w:spacing w:before="3"/>
              <w:rPr>
                <w:sz w:val="19"/>
              </w:rPr>
            </w:pPr>
          </w:p>
          <w:p w:rsidR="00A02B30" w:rsidRDefault="00B05A60">
            <w:pPr>
              <w:pStyle w:val="TableParagraph"/>
              <w:spacing w:before="0"/>
              <w:ind w:left="35"/>
              <w:jc w:val="center"/>
              <w:rPr>
                <w:sz w:val="18"/>
              </w:rPr>
            </w:pPr>
            <w:r>
              <w:rPr>
                <w:sz w:val="18"/>
              </w:rPr>
              <w:t>П</w:t>
            </w:r>
          </w:p>
        </w:tc>
        <w:tc>
          <w:tcPr>
            <w:tcW w:w="894" w:type="dxa"/>
          </w:tcPr>
          <w:p w:rsidR="00A02B30" w:rsidRDefault="00B05A60">
            <w:pPr>
              <w:pStyle w:val="TableParagraph"/>
              <w:spacing w:before="0" w:line="191" w:lineRule="exact"/>
              <w:ind w:left="18"/>
              <w:rPr>
                <w:sz w:val="18"/>
              </w:rPr>
            </w:pPr>
            <w:r>
              <w:rPr>
                <w:sz w:val="18"/>
              </w:rPr>
              <w:t>БРОЈ</w:t>
            </w:r>
          </w:p>
          <w:p w:rsidR="00A02B30" w:rsidRDefault="00B05A60">
            <w:pPr>
              <w:pStyle w:val="TableParagraph"/>
              <w:spacing w:before="31"/>
              <w:ind w:left="291"/>
              <w:rPr>
                <w:sz w:val="18"/>
              </w:rPr>
            </w:pPr>
            <w:r>
              <w:rPr>
                <w:sz w:val="18"/>
              </w:rPr>
              <w:t>362</w:t>
            </w:r>
          </w:p>
        </w:tc>
        <w:tc>
          <w:tcPr>
            <w:tcW w:w="2456" w:type="dxa"/>
          </w:tcPr>
          <w:p w:rsidR="00A02B30" w:rsidRDefault="00B05A60">
            <w:pPr>
              <w:pStyle w:val="TableParagraph"/>
              <w:spacing w:before="0" w:line="191" w:lineRule="exact"/>
              <w:ind w:right="614"/>
              <w:jc w:val="center"/>
              <w:rPr>
                <w:sz w:val="18"/>
              </w:rPr>
            </w:pPr>
            <w:r>
              <w:rPr>
                <w:sz w:val="18"/>
              </w:rPr>
              <w:t>X</w:t>
            </w:r>
          </w:p>
          <w:p w:rsidR="00A02B30" w:rsidRDefault="00B05A60">
            <w:pPr>
              <w:pStyle w:val="TableParagraph"/>
              <w:spacing w:before="31"/>
              <w:ind w:left="451" w:right="1110"/>
              <w:jc w:val="center"/>
              <w:rPr>
                <w:sz w:val="18"/>
              </w:rPr>
            </w:pPr>
            <w:r>
              <w:rPr>
                <w:sz w:val="18"/>
              </w:rPr>
              <w:t>7373325.15</w:t>
            </w:r>
          </w:p>
        </w:tc>
        <w:tc>
          <w:tcPr>
            <w:tcW w:w="1600" w:type="dxa"/>
          </w:tcPr>
          <w:p w:rsidR="00A02B30" w:rsidRDefault="00B05A60">
            <w:pPr>
              <w:pStyle w:val="TableParagraph"/>
              <w:spacing w:before="0" w:line="191" w:lineRule="exact"/>
              <w:ind w:right="626"/>
              <w:jc w:val="center"/>
              <w:rPr>
                <w:sz w:val="18"/>
              </w:rPr>
            </w:pPr>
            <w:r>
              <w:rPr>
                <w:sz w:val="18"/>
              </w:rPr>
              <w:t>Y</w:t>
            </w:r>
          </w:p>
          <w:p w:rsidR="00A02B30" w:rsidRDefault="00B05A60">
            <w:pPr>
              <w:pStyle w:val="TableParagraph"/>
              <w:spacing w:before="31"/>
              <w:ind w:left="32" w:right="665"/>
              <w:jc w:val="center"/>
              <w:rPr>
                <w:sz w:val="18"/>
              </w:rPr>
            </w:pPr>
            <w:r>
              <w:rPr>
                <w:sz w:val="18"/>
              </w:rPr>
              <w:t>4931045.61</w:t>
            </w:r>
          </w:p>
        </w:tc>
        <w:tc>
          <w:tcPr>
            <w:tcW w:w="5231" w:type="dxa"/>
            <w:gridSpan w:val="5"/>
          </w:tcPr>
          <w:p w:rsidR="00A02B30" w:rsidRDefault="00B05A60">
            <w:pPr>
              <w:pStyle w:val="TableParagraph"/>
              <w:spacing w:before="36" w:line="232" w:lineRule="auto"/>
              <w:ind w:left="507" w:hanging="239"/>
              <w:rPr>
                <w:sz w:val="18"/>
              </w:rPr>
            </w:pPr>
            <w:r>
              <w:rPr>
                <w:sz w:val="18"/>
              </w:rPr>
              <w:t>ГРАЂЕВИНСКЕ ПАРЦЕЛЕ ЈАВНЕ НАМЕНЕ – ПРИСТУПНА САОБРАЋАЈНИЦА ЗА ПРИКЉУЧАК ГАСОВОДА – ПС</w:t>
            </w:r>
          </w:p>
        </w:tc>
      </w:tr>
      <w:tr w:rsidR="00A02B30">
        <w:trPr>
          <w:trHeight w:val="230"/>
        </w:trPr>
        <w:tc>
          <w:tcPr>
            <w:tcW w:w="202" w:type="dxa"/>
          </w:tcPr>
          <w:p w:rsidR="00A02B30" w:rsidRDefault="00B05A60">
            <w:pPr>
              <w:pStyle w:val="TableParagraph"/>
              <w:spacing w:before="0" w:line="205" w:lineRule="exact"/>
              <w:ind w:left="35"/>
              <w:jc w:val="center"/>
              <w:rPr>
                <w:sz w:val="18"/>
              </w:rPr>
            </w:pPr>
            <w:r>
              <w:rPr>
                <w:sz w:val="18"/>
              </w:rPr>
              <w:t>П</w:t>
            </w:r>
          </w:p>
        </w:tc>
        <w:tc>
          <w:tcPr>
            <w:tcW w:w="894" w:type="dxa"/>
          </w:tcPr>
          <w:p w:rsidR="00A02B30" w:rsidRDefault="00B05A60">
            <w:pPr>
              <w:pStyle w:val="TableParagraph"/>
              <w:spacing w:before="0" w:line="205" w:lineRule="exact"/>
              <w:ind w:right="329"/>
              <w:jc w:val="right"/>
              <w:rPr>
                <w:sz w:val="18"/>
              </w:rPr>
            </w:pPr>
            <w:r>
              <w:rPr>
                <w:sz w:val="18"/>
              </w:rPr>
              <w:t>363</w:t>
            </w:r>
          </w:p>
        </w:tc>
        <w:tc>
          <w:tcPr>
            <w:tcW w:w="2456" w:type="dxa"/>
          </w:tcPr>
          <w:p w:rsidR="00A02B30" w:rsidRDefault="00B05A60">
            <w:pPr>
              <w:pStyle w:val="TableParagraph"/>
              <w:spacing w:before="0" w:line="205" w:lineRule="exact"/>
              <w:ind w:left="469"/>
              <w:rPr>
                <w:sz w:val="18"/>
              </w:rPr>
            </w:pPr>
            <w:r>
              <w:rPr>
                <w:sz w:val="18"/>
              </w:rPr>
              <w:t>7373319.84</w:t>
            </w:r>
          </w:p>
        </w:tc>
        <w:tc>
          <w:tcPr>
            <w:tcW w:w="1600" w:type="dxa"/>
          </w:tcPr>
          <w:p w:rsidR="00A02B30" w:rsidRDefault="00B05A60">
            <w:pPr>
              <w:pStyle w:val="TableParagraph"/>
              <w:spacing w:before="0" w:line="205" w:lineRule="exact"/>
              <w:ind w:left="32" w:right="665"/>
              <w:jc w:val="center"/>
              <w:rPr>
                <w:sz w:val="18"/>
              </w:rPr>
            </w:pPr>
            <w:r>
              <w:rPr>
                <w:sz w:val="18"/>
              </w:rPr>
              <w:t>4931044.11</w:t>
            </w:r>
          </w:p>
        </w:tc>
        <w:tc>
          <w:tcPr>
            <w:tcW w:w="5231" w:type="dxa"/>
            <w:gridSpan w:val="5"/>
          </w:tcPr>
          <w:p w:rsidR="00A02B30" w:rsidRDefault="00A02B30">
            <w:pPr>
              <w:pStyle w:val="TableParagraph"/>
              <w:spacing w:before="0"/>
              <w:rPr>
                <w:sz w:val="16"/>
              </w:rPr>
            </w:pPr>
          </w:p>
        </w:tc>
      </w:tr>
      <w:tr w:rsidR="00A02B30">
        <w:trPr>
          <w:trHeight w:val="255"/>
        </w:trPr>
        <w:tc>
          <w:tcPr>
            <w:tcW w:w="202" w:type="dxa"/>
          </w:tcPr>
          <w:p w:rsidR="00A02B30" w:rsidRDefault="00B05A60">
            <w:pPr>
              <w:pStyle w:val="TableParagraph"/>
              <w:spacing w:before="5"/>
              <w:ind w:left="35"/>
              <w:jc w:val="center"/>
              <w:rPr>
                <w:sz w:val="18"/>
              </w:rPr>
            </w:pPr>
            <w:r>
              <w:rPr>
                <w:sz w:val="18"/>
              </w:rPr>
              <w:t>П</w:t>
            </w:r>
          </w:p>
        </w:tc>
        <w:tc>
          <w:tcPr>
            <w:tcW w:w="894" w:type="dxa"/>
          </w:tcPr>
          <w:p w:rsidR="00A02B30" w:rsidRDefault="00B05A60">
            <w:pPr>
              <w:pStyle w:val="TableParagraph"/>
              <w:spacing w:before="5"/>
              <w:ind w:right="329"/>
              <w:jc w:val="right"/>
              <w:rPr>
                <w:sz w:val="18"/>
              </w:rPr>
            </w:pPr>
            <w:r>
              <w:rPr>
                <w:sz w:val="18"/>
              </w:rPr>
              <w:t>364</w:t>
            </w:r>
          </w:p>
        </w:tc>
        <w:tc>
          <w:tcPr>
            <w:tcW w:w="2456" w:type="dxa"/>
          </w:tcPr>
          <w:p w:rsidR="00A02B30" w:rsidRDefault="00B05A60">
            <w:pPr>
              <w:pStyle w:val="TableParagraph"/>
              <w:spacing w:before="5"/>
              <w:ind w:left="469"/>
              <w:rPr>
                <w:sz w:val="18"/>
              </w:rPr>
            </w:pPr>
            <w:r>
              <w:rPr>
                <w:sz w:val="18"/>
              </w:rPr>
              <w:t>7373313.38</w:t>
            </w:r>
          </w:p>
        </w:tc>
        <w:tc>
          <w:tcPr>
            <w:tcW w:w="1600" w:type="dxa"/>
          </w:tcPr>
          <w:p w:rsidR="00A02B30" w:rsidRDefault="00B05A60">
            <w:pPr>
              <w:pStyle w:val="TableParagraph"/>
              <w:spacing w:before="5"/>
              <w:ind w:left="32" w:right="665"/>
              <w:jc w:val="center"/>
              <w:rPr>
                <w:sz w:val="18"/>
              </w:rPr>
            </w:pPr>
            <w:r>
              <w:rPr>
                <w:sz w:val="18"/>
              </w:rPr>
              <w:t>4931043.91</w:t>
            </w:r>
          </w:p>
        </w:tc>
        <w:tc>
          <w:tcPr>
            <w:tcW w:w="5231" w:type="dxa"/>
            <w:gridSpan w:val="5"/>
          </w:tcPr>
          <w:p w:rsidR="00A02B30" w:rsidRDefault="00B05A60">
            <w:pPr>
              <w:pStyle w:val="TableParagraph"/>
              <w:tabs>
                <w:tab w:val="left" w:pos="2190"/>
                <w:tab w:val="left" w:pos="4212"/>
              </w:tabs>
              <w:spacing w:before="0"/>
              <w:ind w:left="460"/>
              <w:rPr>
                <w:sz w:val="18"/>
              </w:rPr>
            </w:pPr>
            <w:r>
              <w:rPr>
                <w:sz w:val="18"/>
              </w:rPr>
              <w:t>БРОЈ</w:t>
            </w:r>
            <w:r>
              <w:rPr>
                <w:sz w:val="18"/>
              </w:rPr>
              <w:tab/>
              <w:t>X</w:t>
            </w:r>
            <w:r>
              <w:rPr>
                <w:sz w:val="18"/>
              </w:rPr>
              <w:tab/>
              <w:t>Y</w:t>
            </w:r>
          </w:p>
        </w:tc>
      </w:tr>
      <w:tr w:rsidR="00A02B30">
        <w:trPr>
          <w:trHeight w:val="221"/>
        </w:trPr>
        <w:tc>
          <w:tcPr>
            <w:tcW w:w="202" w:type="dxa"/>
          </w:tcPr>
          <w:p w:rsidR="00A02B30" w:rsidRDefault="00B05A60">
            <w:pPr>
              <w:pStyle w:val="TableParagraph"/>
              <w:spacing w:before="0" w:line="196" w:lineRule="exact"/>
              <w:ind w:left="35"/>
              <w:jc w:val="center"/>
              <w:rPr>
                <w:sz w:val="18"/>
              </w:rPr>
            </w:pPr>
            <w:r>
              <w:rPr>
                <w:sz w:val="18"/>
              </w:rPr>
              <w:t>П</w:t>
            </w:r>
          </w:p>
        </w:tc>
        <w:tc>
          <w:tcPr>
            <w:tcW w:w="894" w:type="dxa"/>
          </w:tcPr>
          <w:p w:rsidR="00A02B30" w:rsidRDefault="00B05A60">
            <w:pPr>
              <w:pStyle w:val="TableParagraph"/>
              <w:spacing w:before="0" w:line="196" w:lineRule="exact"/>
              <w:ind w:right="329"/>
              <w:jc w:val="right"/>
              <w:rPr>
                <w:sz w:val="18"/>
              </w:rPr>
            </w:pPr>
            <w:r>
              <w:rPr>
                <w:sz w:val="18"/>
              </w:rPr>
              <w:t>365</w:t>
            </w:r>
          </w:p>
        </w:tc>
        <w:tc>
          <w:tcPr>
            <w:tcW w:w="2456" w:type="dxa"/>
          </w:tcPr>
          <w:p w:rsidR="00A02B30" w:rsidRDefault="00B05A60">
            <w:pPr>
              <w:pStyle w:val="TableParagraph"/>
              <w:spacing w:before="0" w:line="196" w:lineRule="exact"/>
              <w:ind w:left="470"/>
              <w:rPr>
                <w:sz w:val="18"/>
              </w:rPr>
            </w:pPr>
            <w:r>
              <w:rPr>
                <w:sz w:val="18"/>
              </w:rPr>
              <w:t>7373305.97</w:t>
            </w:r>
          </w:p>
        </w:tc>
        <w:tc>
          <w:tcPr>
            <w:tcW w:w="1600" w:type="dxa"/>
          </w:tcPr>
          <w:p w:rsidR="00A02B30" w:rsidRDefault="00B05A60">
            <w:pPr>
              <w:pStyle w:val="TableParagraph"/>
              <w:spacing w:before="0" w:line="196" w:lineRule="exact"/>
              <w:ind w:left="32" w:right="664"/>
              <w:jc w:val="center"/>
              <w:rPr>
                <w:sz w:val="18"/>
              </w:rPr>
            </w:pPr>
            <w:r>
              <w:rPr>
                <w:sz w:val="18"/>
              </w:rPr>
              <w:t>4931044.18</w:t>
            </w:r>
          </w:p>
        </w:tc>
        <w:tc>
          <w:tcPr>
            <w:tcW w:w="833" w:type="dxa"/>
            <w:gridSpan w:val="2"/>
          </w:tcPr>
          <w:p w:rsidR="00A02B30" w:rsidRDefault="00B05A60">
            <w:pPr>
              <w:pStyle w:val="TableParagraph"/>
              <w:spacing w:before="0" w:line="191" w:lineRule="exact"/>
              <w:ind w:left="306"/>
              <w:rPr>
                <w:sz w:val="18"/>
              </w:rPr>
            </w:pPr>
            <w:r>
              <w:rPr>
                <w:sz w:val="18"/>
              </w:rPr>
              <w:t>ПС</w:t>
            </w:r>
          </w:p>
        </w:tc>
        <w:tc>
          <w:tcPr>
            <w:tcW w:w="584" w:type="dxa"/>
          </w:tcPr>
          <w:p w:rsidR="00A02B30" w:rsidRDefault="00B05A60">
            <w:pPr>
              <w:pStyle w:val="TableParagraph"/>
              <w:spacing w:before="0" w:line="191" w:lineRule="exact"/>
              <w:ind w:left="63"/>
              <w:rPr>
                <w:sz w:val="18"/>
              </w:rPr>
            </w:pPr>
            <w:r>
              <w:rPr>
                <w:sz w:val="18"/>
              </w:rPr>
              <w:t>1</w:t>
            </w:r>
          </w:p>
        </w:tc>
        <w:tc>
          <w:tcPr>
            <w:tcW w:w="1835" w:type="dxa"/>
          </w:tcPr>
          <w:p w:rsidR="00A02B30" w:rsidRDefault="00B05A60">
            <w:pPr>
              <w:pStyle w:val="TableParagraph"/>
              <w:spacing w:before="0" w:line="191" w:lineRule="exact"/>
              <w:ind w:left="368" w:right="568"/>
              <w:jc w:val="center"/>
              <w:rPr>
                <w:sz w:val="18"/>
              </w:rPr>
            </w:pPr>
            <w:r>
              <w:rPr>
                <w:sz w:val="18"/>
              </w:rPr>
              <w:t>7363615.14</w:t>
            </w:r>
          </w:p>
        </w:tc>
        <w:tc>
          <w:tcPr>
            <w:tcW w:w="1979" w:type="dxa"/>
          </w:tcPr>
          <w:p w:rsidR="00A02B30" w:rsidRDefault="00B05A60">
            <w:pPr>
              <w:pStyle w:val="TableParagraph"/>
              <w:spacing w:before="0" w:line="191" w:lineRule="exact"/>
              <w:ind w:left="572" w:right="507"/>
              <w:jc w:val="center"/>
              <w:rPr>
                <w:sz w:val="18"/>
              </w:rPr>
            </w:pPr>
            <w:r>
              <w:rPr>
                <w:sz w:val="18"/>
              </w:rPr>
              <w:t>4938274.81</w:t>
            </w:r>
          </w:p>
        </w:tc>
      </w:tr>
      <w:tr w:rsidR="00A02B30">
        <w:trPr>
          <w:trHeight w:val="238"/>
        </w:trPr>
        <w:tc>
          <w:tcPr>
            <w:tcW w:w="202" w:type="dxa"/>
          </w:tcPr>
          <w:p w:rsidR="00A02B30" w:rsidRDefault="00B05A60">
            <w:pPr>
              <w:pStyle w:val="TableParagraph"/>
              <w:spacing w:before="5"/>
              <w:ind w:left="36"/>
              <w:jc w:val="center"/>
              <w:rPr>
                <w:sz w:val="18"/>
              </w:rPr>
            </w:pPr>
            <w:r>
              <w:rPr>
                <w:sz w:val="18"/>
              </w:rPr>
              <w:t>П</w:t>
            </w:r>
          </w:p>
        </w:tc>
        <w:tc>
          <w:tcPr>
            <w:tcW w:w="894" w:type="dxa"/>
          </w:tcPr>
          <w:p w:rsidR="00A02B30" w:rsidRDefault="00B05A60">
            <w:pPr>
              <w:pStyle w:val="TableParagraph"/>
              <w:spacing w:before="5"/>
              <w:ind w:right="329"/>
              <w:jc w:val="right"/>
              <w:rPr>
                <w:sz w:val="18"/>
              </w:rPr>
            </w:pPr>
            <w:r>
              <w:rPr>
                <w:sz w:val="18"/>
              </w:rPr>
              <w:t>366</w:t>
            </w:r>
          </w:p>
        </w:tc>
        <w:tc>
          <w:tcPr>
            <w:tcW w:w="2456" w:type="dxa"/>
          </w:tcPr>
          <w:p w:rsidR="00A02B30" w:rsidRDefault="00B05A60">
            <w:pPr>
              <w:pStyle w:val="TableParagraph"/>
              <w:spacing w:before="5"/>
              <w:ind w:left="470"/>
              <w:rPr>
                <w:sz w:val="18"/>
              </w:rPr>
            </w:pPr>
            <w:r>
              <w:rPr>
                <w:sz w:val="18"/>
              </w:rPr>
              <w:t>7373304.24</w:t>
            </w:r>
          </w:p>
        </w:tc>
        <w:tc>
          <w:tcPr>
            <w:tcW w:w="1600" w:type="dxa"/>
          </w:tcPr>
          <w:p w:rsidR="00A02B30" w:rsidRDefault="00B05A60">
            <w:pPr>
              <w:pStyle w:val="TableParagraph"/>
              <w:spacing w:before="5"/>
              <w:ind w:left="32" w:right="664"/>
              <w:jc w:val="center"/>
              <w:rPr>
                <w:sz w:val="18"/>
              </w:rPr>
            </w:pPr>
            <w:r>
              <w:rPr>
                <w:sz w:val="18"/>
              </w:rPr>
              <w:t>4931037.13</w:t>
            </w:r>
          </w:p>
        </w:tc>
        <w:tc>
          <w:tcPr>
            <w:tcW w:w="833" w:type="dxa"/>
            <w:gridSpan w:val="2"/>
          </w:tcPr>
          <w:p w:rsidR="00A02B30" w:rsidRDefault="00B05A60">
            <w:pPr>
              <w:pStyle w:val="TableParagraph"/>
              <w:spacing w:before="0"/>
              <w:ind w:left="306"/>
              <w:rPr>
                <w:sz w:val="18"/>
              </w:rPr>
            </w:pPr>
            <w:r>
              <w:rPr>
                <w:sz w:val="18"/>
              </w:rPr>
              <w:t>ПС</w:t>
            </w:r>
          </w:p>
        </w:tc>
        <w:tc>
          <w:tcPr>
            <w:tcW w:w="584" w:type="dxa"/>
          </w:tcPr>
          <w:p w:rsidR="00A02B30" w:rsidRDefault="00B05A60">
            <w:pPr>
              <w:pStyle w:val="TableParagraph"/>
              <w:spacing w:before="0"/>
              <w:ind w:left="64"/>
              <w:rPr>
                <w:sz w:val="18"/>
              </w:rPr>
            </w:pPr>
            <w:r>
              <w:rPr>
                <w:sz w:val="18"/>
              </w:rPr>
              <w:t>2</w:t>
            </w:r>
          </w:p>
        </w:tc>
        <w:tc>
          <w:tcPr>
            <w:tcW w:w="1835" w:type="dxa"/>
          </w:tcPr>
          <w:p w:rsidR="00A02B30" w:rsidRDefault="00B05A60">
            <w:pPr>
              <w:pStyle w:val="TableParagraph"/>
              <w:spacing w:before="0"/>
              <w:ind w:left="368" w:right="567"/>
              <w:jc w:val="center"/>
              <w:rPr>
                <w:sz w:val="18"/>
              </w:rPr>
            </w:pPr>
            <w:r>
              <w:rPr>
                <w:sz w:val="18"/>
              </w:rPr>
              <w:t>7363618.36</w:t>
            </w:r>
          </w:p>
        </w:tc>
        <w:tc>
          <w:tcPr>
            <w:tcW w:w="1979" w:type="dxa"/>
          </w:tcPr>
          <w:p w:rsidR="00A02B30" w:rsidRDefault="00B05A60">
            <w:pPr>
              <w:pStyle w:val="TableParagraph"/>
              <w:spacing w:before="0"/>
              <w:ind w:left="572" w:right="506"/>
              <w:jc w:val="center"/>
              <w:rPr>
                <w:sz w:val="18"/>
              </w:rPr>
            </w:pPr>
            <w:r>
              <w:rPr>
                <w:sz w:val="18"/>
              </w:rPr>
              <w:t>4938272.68</w:t>
            </w:r>
          </w:p>
        </w:tc>
      </w:tr>
      <w:tr w:rsidR="00A02B30">
        <w:trPr>
          <w:trHeight w:val="238"/>
        </w:trPr>
        <w:tc>
          <w:tcPr>
            <w:tcW w:w="202" w:type="dxa"/>
          </w:tcPr>
          <w:p w:rsidR="00A02B30" w:rsidRDefault="00B05A60">
            <w:pPr>
              <w:pStyle w:val="TableParagraph"/>
              <w:spacing w:before="5"/>
              <w:ind w:left="36"/>
              <w:jc w:val="center"/>
              <w:rPr>
                <w:sz w:val="18"/>
              </w:rPr>
            </w:pPr>
            <w:r>
              <w:rPr>
                <w:sz w:val="18"/>
              </w:rPr>
              <w:t>П</w:t>
            </w:r>
          </w:p>
        </w:tc>
        <w:tc>
          <w:tcPr>
            <w:tcW w:w="894" w:type="dxa"/>
          </w:tcPr>
          <w:p w:rsidR="00A02B30" w:rsidRDefault="00B05A60">
            <w:pPr>
              <w:pStyle w:val="TableParagraph"/>
              <w:spacing w:before="5"/>
              <w:ind w:right="329"/>
              <w:jc w:val="right"/>
              <w:rPr>
                <w:sz w:val="18"/>
              </w:rPr>
            </w:pPr>
            <w:r>
              <w:rPr>
                <w:sz w:val="18"/>
              </w:rPr>
              <w:t>367</w:t>
            </w:r>
          </w:p>
        </w:tc>
        <w:tc>
          <w:tcPr>
            <w:tcW w:w="2456" w:type="dxa"/>
          </w:tcPr>
          <w:p w:rsidR="00A02B30" w:rsidRDefault="00B05A60">
            <w:pPr>
              <w:pStyle w:val="TableParagraph"/>
              <w:spacing w:before="5"/>
              <w:ind w:left="470"/>
              <w:rPr>
                <w:sz w:val="18"/>
              </w:rPr>
            </w:pPr>
            <w:r>
              <w:rPr>
                <w:sz w:val="18"/>
              </w:rPr>
              <w:t>7373313.41</w:t>
            </w:r>
          </w:p>
        </w:tc>
        <w:tc>
          <w:tcPr>
            <w:tcW w:w="1600" w:type="dxa"/>
          </w:tcPr>
          <w:p w:rsidR="00A02B30" w:rsidRDefault="00B05A60">
            <w:pPr>
              <w:pStyle w:val="TableParagraph"/>
              <w:spacing w:before="5"/>
              <w:ind w:left="32" w:right="663"/>
              <w:jc w:val="center"/>
              <w:rPr>
                <w:sz w:val="18"/>
              </w:rPr>
            </w:pPr>
            <w:r>
              <w:rPr>
                <w:sz w:val="18"/>
              </w:rPr>
              <w:t>4931036.26</w:t>
            </w:r>
          </w:p>
        </w:tc>
        <w:tc>
          <w:tcPr>
            <w:tcW w:w="833" w:type="dxa"/>
            <w:gridSpan w:val="2"/>
          </w:tcPr>
          <w:p w:rsidR="00A02B30" w:rsidRDefault="00B05A60">
            <w:pPr>
              <w:pStyle w:val="TableParagraph"/>
              <w:spacing w:before="0"/>
              <w:ind w:left="306"/>
              <w:rPr>
                <w:sz w:val="18"/>
              </w:rPr>
            </w:pPr>
            <w:r>
              <w:rPr>
                <w:sz w:val="18"/>
              </w:rPr>
              <w:t>ПС</w:t>
            </w:r>
          </w:p>
        </w:tc>
        <w:tc>
          <w:tcPr>
            <w:tcW w:w="584" w:type="dxa"/>
          </w:tcPr>
          <w:p w:rsidR="00A02B30" w:rsidRDefault="00B05A60">
            <w:pPr>
              <w:pStyle w:val="TableParagraph"/>
              <w:spacing w:before="0"/>
              <w:ind w:left="64"/>
              <w:rPr>
                <w:sz w:val="18"/>
              </w:rPr>
            </w:pPr>
            <w:r>
              <w:rPr>
                <w:sz w:val="18"/>
              </w:rPr>
              <w:t>3</w:t>
            </w:r>
          </w:p>
        </w:tc>
        <w:tc>
          <w:tcPr>
            <w:tcW w:w="1835" w:type="dxa"/>
          </w:tcPr>
          <w:p w:rsidR="00A02B30" w:rsidRDefault="00B05A60">
            <w:pPr>
              <w:pStyle w:val="TableParagraph"/>
              <w:spacing w:before="0"/>
              <w:ind w:left="368" w:right="567"/>
              <w:jc w:val="center"/>
              <w:rPr>
                <w:sz w:val="18"/>
              </w:rPr>
            </w:pPr>
            <w:r>
              <w:rPr>
                <w:sz w:val="18"/>
              </w:rPr>
              <w:t>7363584.86</w:t>
            </w:r>
          </w:p>
        </w:tc>
        <w:tc>
          <w:tcPr>
            <w:tcW w:w="1979" w:type="dxa"/>
          </w:tcPr>
          <w:p w:rsidR="00A02B30" w:rsidRDefault="00B05A60">
            <w:pPr>
              <w:pStyle w:val="TableParagraph"/>
              <w:spacing w:before="0"/>
              <w:ind w:left="572" w:right="506"/>
              <w:jc w:val="center"/>
              <w:rPr>
                <w:sz w:val="18"/>
              </w:rPr>
            </w:pPr>
            <w:r>
              <w:rPr>
                <w:sz w:val="18"/>
              </w:rPr>
              <w:t>4938218.00</w:t>
            </w:r>
          </w:p>
        </w:tc>
      </w:tr>
      <w:tr w:rsidR="00A02B30">
        <w:trPr>
          <w:trHeight w:val="238"/>
        </w:trPr>
        <w:tc>
          <w:tcPr>
            <w:tcW w:w="202" w:type="dxa"/>
          </w:tcPr>
          <w:p w:rsidR="00A02B30" w:rsidRDefault="00B05A60">
            <w:pPr>
              <w:pStyle w:val="TableParagraph"/>
              <w:spacing w:before="5"/>
              <w:ind w:left="36"/>
              <w:jc w:val="center"/>
              <w:rPr>
                <w:sz w:val="18"/>
              </w:rPr>
            </w:pPr>
            <w:r>
              <w:rPr>
                <w:sz w:val="18"/>
              </w:rPr>
              <w:t>П</w:t>
            </w:r>
          </w:p>
        </w:tc>
        <w:tc>
          <w:tcPr>
            <w:tcW w:w="894" w:type="dxa"/>
          </w:tcPr>
          <w:p w:rsidR="00A02B30" w:rsidRDefault="00B05A60">
            <w:pPr>
              <w:pStyle w:val="TableParagraph"/>
              <w:spacing w:before="5"/>
              <w:ind w:right="329"/>
              <w:jc w:val="right"/>
              <w:rPr>
                <w:sz w:val="18"/>
              </w:rPr>
            </w:pPr>
            <w:r>
              <w:rPr>
                <w:sz w:val="18"/>
              </w:rPr>
              <w:t>368</w:t>
            </w:r>
          </w:p>
        </w:tc>
        <w:tc>
          <w:tcPr>
            <w:tcW w:w="2456" w:type="dxa"/>
          </w:tcPr>
          <w:p w:rsidR="00A02B30" w:rsidRDefault="00B05A60">
            <w:pPr>
              <w:pStyle w:val="TableParagraph"/>
              <w:spacing w:before="5"/>
              <w:ind w:left="470"/>
              <w:rPr>
                <w:sz w:val="18"/>
              </w:rPr>
            </w:pPr>
            <w:r>
              <w:rPr>
                <w:sz w:val="18"/>
              </w:rPr>
              <w:t>7373319.62</w:t>
            </w:r>
          </w:p>
        </w:tc>
        <w:tc>
          <w:tcPr>
            <w:tcW w:w="1600" w:type="dxa"/>
          </w:tcPr>
          <w:p w:rsidR="00A02B30" w:rsidRDefault="00B05A60">
            <w:pPr>
              <w:pStyle w:val="TableParagraph"/>
              <w:spacing w:before="5"/>
              <w:ind w:left="32" w:right="663"/>
              <w:jc w:val="center"/>
              <w:rPr>
                <w:sz w:val="18"/>
              </w:rPr>
            </w:pPr>
            <w:r>
              <w:rPr>
                <w:sz w:val="18"/>
              </w:rPr>
              <w:t>4931037.19</w:t>
            </w:r>
          </w:p>
        </w:tc>
        <w:tc>
          <w:tcPr>
            <w:tcW w:w="833" w:type="dxa"/>
            <w:gridSpan w:val="2"/>
          </w:tcPr>
          <w:p w:rsidR="00A02B30" w:rsidRDefault="00B05A60">
            <w:pPr>
              <w:pStyle w:val="TableParagraph"/>
              <w:spacing w:before="0"/>
              <w:ind w:left="307"/>
              <w:rPr>
                <w:sz w:val="18"/>
              </w:rPr>
            </w:pPr>
            <w:r>
              <w:rPr>
                <w:sz w:val="18"/>
              </w:rPr>
              <w:t>ПС</w:t>
            </w:r>
          </w:p>
        </w:tc>
        <w:tc>
          <w:tcPr>
            <w:tcW w:w="584" w:type="dxa"/>
          </w:tcPr>
          <w:p w:rsidR="00A02B30" w:rsidRDefault="00B05A60">
            <w:pPr>
              <w:pStyle w:val="TableParagraph"/>
              <w:spacing w:before="0"/>
              <w:ind w:left="64"/>
              <w:rPr>
                <w:sz w:val="18"/>
              </w:rPr>
            </w:pPr>
            <w:r>
              <w:rPr>
                <w:sz w:val="18"/>
              </w:rPr>
              <w:t>4</w:t>
            </w:r>
          </w:p>
        </w:tc>
        <w:tc>
          <w:tcPr>
            <w:tcW w:w="1835" w:type="dxa"/>
          </w:tcPr>
          <w:p w:rsidR="00A02B30" w:rsidRDefault="00B05A60">
            <w:pPr>
              <w:pStyle w:val="TableParagraph"/>
              <w:spacing w:before="0"/>
              <w:ind w:left="368" w:right="567"/>
              <w:jc w:val="center"/>
              <w:rPr>
                <w:sz w:val="18"/>
              </w:rPr>
            </w:pPr>
            <w:r>
              <w:rPr>
                <w:sz w:val="18"/>
              </w:rPr>
              <w:t>7363572.99</w:t>
            </w:r>
          </w:p>
        </w:tc>
        <w:tc>
          <w:tcPr>
            <w:tcW w:w="1979" w:type="dxa"/>
          </w:tcPr>
          <w:p w:rsidR="00A02B30" w:rsidRDefault="00B05A60">
            <w:pPr>
              <w:pStyle w:val="TableParagraph"/>
              <w:spacing w:before="0"/>
              <w:ind w:left="572" w:right="506"/>
              <w:jc w:val="center"/>
              <w:rPr>
                <w:sz w:val="18"/>
              </w:rPr>
            </w:pPr>
            <w:r>
              <w:rPr>
                <w:sz w:val="18"/>
              </w:rPr>
              <w:t>4938214.84</w:t>
            </w:r>
          </w:p>
        </w:tc>
      </w:tr>
      <w:tr w:rsidR="00A02B30">
        <w:trPr>
          <w:trHeight w:val="238"/>
        </w:trPr>
        <w:tc>
          <w:tcPr>
            <w:tcW w:w="202" w:type="dxa"/>
          </w:tcPr>
          <w:p w:rsidR="00A02B30" w:rsidRDefault="00B05A60">
            <w:pPr>
              <w:pStyle w:val="TableParagraph"/>
              <w:spacing w:before="5"/>
              <w:ind w:left="37"/>
              <w:jc w:val="center"/>
              <w:rPr>
                <w:sz w:val="18"/>
              </w:rPr>
            </w:pPr>
            <w:r>
              <w:rPr>
                <w:sz w:val="18"/>
              </w:rPr>
              <w:t>П</w:t>
            </w:r>
          </w:p>
        </w:tc>
        <w:tc>
          <w:tcPr>
            <w:tcW w:w="894" w:type="dxa"/>
          </w:tcPr>
          <w:p w:rsidR="00A02B30" w:rsidRDefault="00B05A60">
            <w:pPr>
              <w:pStyle w:val="TableParagraph"/>
              <w:spacing w:before="5"/>
              <w:ind w:right="329"/>
              <w:jc w:val="right"/>
              <w:rPr>
                <w:sz w:val="18"/>
              </w:rPr>
            </w:pPr>
            <w:r>
              <w:rPr>
                <w:sz w:val="18"/>
              </w:rPr>
              <w:t>369</w:t>
            </w:r>
          </w:p>
        </w:tc>
        <w:tc>
          <w:tcPr>
            <w:tcW w:w="2456" w:type="dxa"/>
          </w:tcPr>
          <w:p w:rsidR="00A02B30" w:rsidRDefault="00B05A60">
            <w:pPr>
              <w:pStyle w:val="TableParagraph"/>
              <w:spacing w:before="5"/>
              <w:ind w:left="470"/>
              <w:rPr>
                <w:sz w:val="18"/>
              </w:rPr>
            </w:pPr>
            <w:r>
              <w:rPr>
                <w:sz w:val="18"/>
              </w:rPr>
              <w:t>7373323.74</w:t>
            </w:r>
          </w:p>
        </w:tc>
        <w:tc>
          <w:tcPr>
            <w:tcW w:w="1600" w:type="dxa"/>
          </w:tcPr>
          <w:p w:rsidR="00A02B30" w:rsidRDefault="00B05A60">
            <w:pPr>
              <w:pStyle w:val="TableParagraph"/>
              <w:spacing w:before="5"/>
              <w:ind w:left="32" w:right="663"/>
              <w:jc w:val="center"/>
              <w:rPr>
                <w:sz w:val="18"/>
              </w:rPr>
            </w:pPr>
            <w:r>
              <w:rPr>
                <w:sz w:val="18"/>
              </w:rPr>
              <w:t>4931038.38</w:t>
            </w:r>
          </w:p>
        </w:tc>
        <w:tc>
          <w:tcPr>
            <w:tcW w:w="833" w:type="dxa"/>
            <w:gridSpan w:val="2"/>
          </w:tcPr>
          <w:p w:rsidR="00A02B30" w:rsidRDefault="00B05A60">
            <w:pPr>
              <w:pStyle w:val="TableParagraph"/>
              <w:spacing w:before="0"/>
              <w:ind w:left="307"/>
              <w:rPr>
                <w:sz w:val="18"/>
              </w:rPr>
            </w:pPr>
            <w:r>
              <w:rPr>
                <w:sz w:val="18"/>
              </w:rPr>
              <w:t>ПС</w:t>
            </w:r>
          </w:p>
        </w:tc>
        <w:tc>
          <w:tcPr>
            <w:tcW w:w="584" w:type="dxa"/>
          </w:tcPr>
          <w:p w:rsidR="00A02B30" w:rsidRDefault="00B05A60">
            <w:pPr>
              <w:pStyle w:val="TableParagraph"/>
              <w:spacing w:before="0"/>
              <w:ind w:left="64"/>
              <w:rPr>
                <w:sz w:val="18"/>
              </w:rPr>
            </w:pPr>
            <w:r>
              <w:rPr>
                <w:sz w:val="18"/>
              </w:rPr>
              <w:t>5</w:t>
            </w:r>
          </w:p>
        </w:tc>
        <w:tc>
          <w:tcPr>
            <w:tcW w:w="1835" w:type="dxa"/>
          </w:tcPr>
          <w:p w:rsidR="00A02B30" w:rsidRDefault="00B05A60">
            <w:pPr>
              <w:pStyle w:val="TableParagraph"/>
              <w:spacing w:before="0"/>
              <w:ind w:left="368" w:right="566"/>
              <w:jc w:val="center"/>
              <w:rPr>
                <w:sz w:val="18"/>
              </w:rPr>
            </w:pPr>
            <w:r>
              <w:rPr>
                <w:sz w:val="18"/>
              </w:rPr>
              <w:t>7363424.94</w:t>
            </w:r>
          </w:p>
        </w:tc>
        <w:tc>
          <w:tcPr>
            <w:tcW w:w="1979" w:type="dxa"/>
          </w:tcPr>
          <w:p w:rsidR="00A02B30" w:rsidRDefault="00B05A60">
            <w:pPr>
              <w:pStyle w:val="TableParagraph"/>
              <w:spacing w:before="0"/>
              <w:ind w:left="572" w:right="505"/>
              <w:jc w:val="center"/>
              <w:rPr>
                <w:sz w:val="18"/>
              </w:rPr>
            </w:pPr>
            <w:r>
              <w:rPr>
                <w:sz w:val="18"/>
              </w:rPr>
              <w:t>4938287.63</w:t>
            </w:r>
          </w:p>
        </w:tc>
      </w:tr>
      <w:tr w:rsidR="00A02B30">
        <w:trPr>
          <w:trHeight w:val="238"/>
        </w:trPr>
        <w:tc>
          <w:tcPr>
            <w:tcW w:w="202" w:type="dxa"/>
          </w:tcPr>
          <w:p w:rsidR="00A02B30" w:rsidRDefault="00B05A60">
            <w:pPr>
              <w:pStyle w:val="TableParagraph"/>
              <w:spacing w:before="5"/>
              <w:ind w:left="37"/>
              <w:jc w:val="center"/>
              <w:rPr>
                <w:sz w:val="18"/>
              </w:rPr>
            </w:pPr>
            <w:r>
              <w:rPr>
                <w:sz w:val="18"/>
              </w:rPr>
              <w:t>П</w:t>
            </w:r>
          </w:p>
        </w:tc>
        <w:tc>
          <w:tcPr>
            <w:tcW w:w="894" w:type="dxa"/>
          </w:tcPr>
          <w:p w:rsidR="00A02B30" w:rsidRDefault="00B05A60">
            <w:pPr>
              <w:pStyle w:val="TableParagraph"/>
              <w:spacing w:before="5"/>
              <w:ind w:right="328"/>
              <w:jc w:val="right"/>
              <w:rPr>
                <w:sz w:val="18"/>
              </w:rPr>
            </w:pPr>
            <w:r>
              <w:rPr>
                <w:sz w:val="18"/>
              </w:rPr>
              <w:t>370</w:t>
            </w:r>
          </w:p>
        </w:tc>
        <w:tc>
          <w:tcPr>
            <w:tcW w:w="2456" w:type="dxa"/>
          </w:tcPr>
          <w:p w:rsidR="00A02B30" w:rsidRDefault="00B05A60">
            <w:pPr>
              <w:pStyle w:val="TableParagraph"/>
              <w:spacing w:before="5"/>
              <w:ind w:left="471"/>
              <w:rPr>
                <w:sz w:val="18"/>
              </w:rPr>
            </w:pPr>
            <w:r>
              <w:rPr>
                <w:sz w:val="18"/>
              </w:rPr>
              <w:t>7373326.66</w:t>
            </w:r>
          </w:p>
        </w:tc>
        <w:tc>
          <w:tcPr>
            <w:tcW w:w="1600" w:type="dxa"/>
          </w:tcPr>
          <w:p w:rsidR="00A02B30" w:rsidRDefault="00B05A60">
            <w:pPr>
              <w:pStyle w:val="TableParagraph"/>
              <w:spacing w:before="5"/>
              <w:ind w:left="32" w:right="662"/>
              <w:jc w:val="center"/>
              <w:rPr>
                <w:sz w:val="18"/>
              </w:rPr>
            </w:pPr>
            <w:r>
              <w:rPr>
                <w:sz w:val="18"/>
              </w:rPr>
              <w:t>4931039.08</w:t>
            </w:r>
          </w:p>
        </w:tc>
        <w:tc>
          <w:tcPr>
            <w:tcW w:w="833" w:type="dxa"/>
            <w:gridSpan w:val="2"/>
          </w:tcPr>
          <w:p w:rsidR="00A02B30" w:rsidRDefault="00B05A60">
            <w:pPr>
              <w:pStyle w:val="TableParagraph"/>
              <w:spacing w:before="0"/>
              <w:ind w:left="307"/>
              <w:rPr>
                <w:sz w:val="18"/>
              </w:rPr>
            </w:pPr>
            <w:r>
              <w:rPr>
                <w:sz w:val="18"/>
              </w:rPr>
              <w:t>ПС</w:t>
            </w:r>
          </w:p>
        </w:tc>
        <w:tc>
          <w:tcPr>
            <w:tcW w:w="584" w:type="dxa"/>
          </w:tcPr>
          <w:p w:rsidR="00A02B30" w:rsidRDefault="00B05A60">
            <w:pPr>
              <w:pStyle w:val="TableParagraph"/>
              <w:spacing w:before="0"/>
              <w:ind w:left="64"/>
              <w:rPr>
                <w:sz w:val="18"/>
              </w:rPr>
            </w:pPr>
            <w:r>
              <w:rPr>
                <w:sz w:val="18"/>
              </w:rPr>
              <w:t>6</w:t>
            </w:r>
          </w:p>
        </w:tc>
        <w:tc>
          <w:tcPr>
            <w:tcW w:w="1835" w:type="dxa"/>
          </w:tcPr>
          <w:p w:rsidR="00A02B30" w:rsidRDefault="00B05A60">
            <w:pPr>
              <w:pStyle w:val="TableParagraph"/>
              <w:spacing w:before="0"/>
              <w:ind w:left="368" w:right="566"/>
              <w:jc w:val="center"/>
              <w:rPr>
                <w:sz w:val="18"/>
              </w:rPr>
            </w:pPr>
            <w:r>
              <w:rPr>
                <w:sz w:val="18"/>
              </w:rPr>
              <w:t>7363416.20</w:t>
            </w:r>
          </w:p>
        </w:tc>
        <w:tc>
          <w:tcPr>
            <w:tcW w:w="1979" w:type="dxa"/>
          </w:tcPr>
          <w:p w:rsidR="00A02B30" w:rsidRDefault="00B05A60">
            <w:pPr>
              <w:pStyle w:val="TableParagraph"/>
              <w:spacing w:before="0"/>
              <w:ind w:left="572" w:right="505"/>
              <w:jc w:val="center"/>
              <w:rPr>
                <w:sz w:val="18"/>
              </w:rPr>
            </w:pPr>
            <w:r>
              <w:rPr>
                <w:sz w:val="18"/>
              </w:rPr>
              <w:t>4938276.23</w:t>
            </w:r>
          </w:p>
        </w:tc>
      </w:tr>
      <w:tr w:rsidR="00A02B30">
        <w:trPr>
          <w:trHeight w:val="238"/>
        </w:trPr>
        <w:tc>
          <w:tcPr>
            <w:tcW w:w="202" w:type="dxa"/>
          </w:tcPr>
          <w:p w:rsidR="00A02B30" w:rsidRDefault="00B05A60">
            <w:pPr>
              <w:pStyle w:val="TableParagraph"/>
              <w:spacing w:before="5"/>
              <w:ind w:left="38"/>
              <w:jc w:val="center"/>
              <w:rPr>
                <w:sz w:val="18"/>
              </w:rPr>
            </w:pPr>
            <w:r>
              <w:rPr>
                <w:sz w:val="18"/>
              </w:rPr>
              <w:t>П</w:t>
            </w:r>
          </w:p>
        </w:tc>
        <w:tc>
          <w:tcPr>
            <w:tcW w:w="894" w:type="dxa"/>
          </w:tcPr>
          <w:p w:rsidR="00A02B30" w:rsidRDefault="00B05A60">
            <w:pPr>
              <w:pStyle w:val="TableParagraph"/>
              <w:spacing w:before="5"/>
              <w:ind w:right="328"/>
              <w:jc w:val="right"/>
              <w:rPr>
                <w:sz w:val="18"/>
              </w:rPr>
            </w:pPr>
            <w:r>
              <w:rPr>
                <w:sz w:val="18"/>
              </w:rPr>
              <w:t>487</w:t>
            </w:r>
          </w:p>
        </w:tc>
        <w:tc>
          <w:tcPr>
            <w:tcW w:w="2456" w:type="dxa"/>
          </w:tcPr>
          <w:p w:rsidR="00A02B30" w:rsidRDefault="00B05A60">
            <w:pPr>
              <w:pStyle w:val="TableParagraph"/>
              <w:spacing w:before="5"/>
              <w:ind w:left="471"/>
              <w:rPr>
                <w:sz w:val="18"/>
              </w:rPr>
            </w:pPr>
            <w:r>
              <w:rPr>
                <w:sz w:val="18"/>
              </w:rPr>
              <w:t>7373368.06</w:t>
            </w:r>
          </w:p>
        </w:tc>
        <w:tc>
          <w:tcPr>
            <w:tcW w:w="1600" w:type="dxa"/>
          </w:tcPr>
          <w:p w:rsidR="00A02B30" w:rsidRDefault="00B05A60">
            <w:pPr>
              <w:pStyle w:val="TableParagraph"/>
              <w:spacing w:before="5"/>
              <w:ind w:left="32" w:right="662"/>
              <w:jc w:val="center"/>
              <w:rPr>
                <w:sz w:val="18"/>
              </w:rPr>
            </w:pPr>
            <w:r>
              <w:rPr>
                <w:sz w:val="18"/>
              </w:rPr>
              <w:t>4931051.56</w:t>
            </w:r>
          </w:p>
        </w:tc>
        <w:tc>
          <w:tcPr>
            <w:tcW w:w="833" w:type="dxa"/>
            <w:gridSpan w:val="2"/>
          </w:tcPr>
          <w:p w:rsidR="00A02B30" w:rsidRDefault="00B05A60">
            <w:pPr>
              <w:pStyle w:val="TableParagraph"/>
              <w:spacing w:before="0"/>
              <w:ind w:left="307"/>
              <w:rPr>
                <w:sz w:val="18"/>
              </w:rPr>
            </w:pPr>
            <w:r>
              <w:rPr>
                <w:sz w:val="18"/>
              </w:rPr>
              <w:t>ПС</w:t>
            </w:r>
          </w:p>
        </w:tc>
        <w:tc>
          <w:tcPr>
            <w:tcW w:w="584" w:type="dxa"/>
          </w:tcPr>
          <w:p w:rsidR="00A02B30" w:rsidRDefault="00B05A60">
            <w:pPr>
              <w:pStyle w:val="TableParagraph"/>
              <w:spacing w:before="0"/>
              <w:ind w:left="64"/>
              <w:rPr>
                <w:sz w:val="18"/>
              </w:rPr>
            </w:pPr>
            <w:r>
              <w:rPr>
                <w:sz w:val="18"/>
              </w:rPr>
              <w:t>7</w:t>
            </w:r>
          </w:p>
        </w:tc>
        <w:tc>
          <w:tcPr>
            <w:tcW w:w="1835" w:type="dxa"/>
          </w:tcPr>
          <w:p w:rsidR="00A02B30" w:rsidRDefault="00B05A60">
            <w:pPr>
              <w:pStyle w:val="TableParagraph"/>
              <w:spacing w:before="0"/>
              <w:ind w:left="368" w:right="566"/>
              <w:jc w:val="center"/>
              <w:rPr>
                <w:sz w:val="18"/>
              </w:rPr>
            </w:pPr>
            <w:r>
              <w:rPr>
                <w:sz w:val="18"/>
              </w:rPr>
              <w:t>7363404.68</w:t>
            </w:r>
          </w:p>
        </w:tc>
        <w:tc>
          <w:tcPr>
            <w:tcW w:w="1979" w:type="dxa"/>
          </w:tcPr>
          <w:p w:rsidR="00A02B30" w:rsidRDefault="00B05A60">
            <w:pPr>
              <w:pStyle w:val="TableParagraph"/>
              <w:spacing w:before="0"/>
              <w:ind w:left="572" w:right="505"/>
              <w:jc w:val="center"/>
              <w:rPr>
                <w:sz w:val="18"/>
              </w:rPr>
            </w:pPr>
            <w:r>
              <w:rPr>
                <w:sz w:val="18"/>
              </w:rPr>
              <w:t>4938285.71</w:t>
            </w:r>
          </w:p>
        </w:tc>
      </w:tr>
      <w:tr w:rsidR="00A02B30">
        <w:trPr>
          <w:trHeight w:val="238"/>
        </w:trPr>
        <w:tc>
          <w:tcPr>
            <w:tcW w:w="202" w:type="dxa"/>
          </w:tcPr>
          <w:p w:rsidR="00A02B30" w:rsidRDefault="00B05A60">
            <w:pPr>
              <w:pStyle w:val="TableParagraph"/>
              <w:spacing w:before="5"/>
              <w:ind w:left="38"/>
              <w:jc w:val="center"/>
              <w:rPr>
                <w:sz w:val="18"/>
              </w:rPr>
            </w:pPr>
            <w:r>
              <w:rPr>
                <w:sz w:val="18"/>
              </w:rPr>
              <w:t>П</w:t>
            </w:r>
          </w:p>
        </w:tc>
        <w:tc>
          <w:tcPr>
            <w:tcW w:w="894" w:type="dxa"/>
          </w:tcPr>
          <w:p w:rsidR="00A02B30" w:rsidRDefault="00B05A60">
            <w:pPr>
              <w:pStyle w:val="TableParagraph"/>
              <w:spacing w:before="5"/>
              <w:ind w:right="328"/>
              <w:jc w:val="right"/>
              <w:rPr>
                <w:sz w:val="18"/>
              </w:rPr>
            </w:pPr>
            <w:r>
              <w:rPr>
                <w:sz w:val="18"/>
              </w:rPr>
              <w:t>488</w:t>
            </w:r>
          </w:p>
        </w:tc>
        <w:tc>
          <w:tcPr>
            <w:tcW w:w="2456" w:type="dxa"/>
          </w:tcPr>
          <w:p w:rsidR="00A02B30" w:rsidRDefault="00B05A60">
            <w:pPr>
              <w:pStyle w:val="TableParagraph"/>
              <w:spacing w:before="5"/>
              <w:ind w:left="471"/>
              <w:rPr>
                <w:sz w:val="18"/>
              </w:rPr>
            </w:pPr>
            <w:r>
              <w:rPr>
                <w:sz w:val="18"/>
              </w:rPr>
              <w:t>7373405.52</w:t>
            </w:r>
          </w:p>
        </w:tc>
        <w:tc>
          <w:tcPr>
            <w:tcW w:w="1600" w:type="dxa"/>
          </w:tcPr>
          <w:p w:rsidR="00A02B30" w:rsidRDefault="00B05A60">
            <w:pPr>
              <w:pStyle w:val="TableParagraph"/>
              <w:spacing w:before="5"/>
              <w:ind w:left="32" w:right="662"/>
              <w:jc w:val="center"/>
              <w:rPr>
                <w:sz w:val="18"/>
              </w:rPr>
            </w:pPr>
            <w:r>
              <w:rPr>
                <w:sz w:val="18"/>
              </w:rPr>
              <w:t>4931065.68</w:t>
            </w:r>
          </w:p>
        </w:tc>
        <w:tc>
          <w:tcPr>
            <w:tcW w:w="833" w:type="dxa"/>
            <w:gridSpan w:val="2"/>
          </w:tcPr>
          <w:p w:rsidR="00A02B30" w:rsidRDefault="00B05A60">
            <w:pPr>
              <w:pStyle w:val="TableParagraph"/>
              <w:spacing w:before="0"/>
              <w:ind w:left="307"/>
              <w:rPr>
                <w:sz w:val="18"/>
              </w:rPr>
            </w:pPr>
            <w:r>
              <w:rPr>
                <w:sz w:val="18"/>
              </w:rPr>
              <w:t>ПС</w:t>
            </w:r>
          </w:p>
        </w:tc>
        <w:tc>
          <w:tcPr>
            <w:tcW w:w="584" w:type="dxa"/>
          </w:tcPr>
          <w:p w:rsidR="00A02B30" w:rsidRDefault="00B05A60">
            <w:pPr>
              <w:pStyle w:val="TableParagraph"/>
              <w:spacing w:before="0"/>
              <w:ind w:left="65"/>
              <w:rPr>
                <w:sz w:val="18"/>
              </w:rPr>
            </w:pPr>
            <w:r>
              <w:rPr>
                <w:sz w:val="18"/>
              </w:rPr>
              <w:t>8</w:t>
            </w:r>
          </w:p>
        </w:tc>
        <w:tc>
          <w:tcPr>
            <w:tcW w:w="1835" w:type="dxa"/>
          </w:tcPr>
          <w:p w:rsidR="00A02B30" w:rsidRDefault="00B05A60">
            <w:pPr>
              <w:pStyle w:val="TableParagraph"/>
              <w:spacing w:before="0"/>
              <w:ind w:left="368" w:right="565"/>
              <w:jc w:val="center"/>
              <w:rPr>
                <w:sz w:val="18"/>
              </w:rPr>
            </w:pPr>
            <w:r>
              <w:rPr>
                <w:sz w:val="18"/>
              </w:rPr>
              <w:t>7363412.91</w:t>
            </w:r>
          </w:p>
        </w:tc>
        <w:tc>
          <w:tcPr>
            <w:tcW w:w="1979" w:type="dxa"/>
          </w:tcPr>
          <w:p w:rsidR="00A02B30" w:rsidRDefault="00B05A60">
            <w:pPr>
              <w:pStyle w:val="TableParagraph"/>
              <w:spacing w:before="0"/>
              <w:ind w:left="572" w:right="504"/>
              <w:jc w:val="center"/>
              <w:rPr>
                <w:sz w:val="18"/>
              </w:rPr>
            </w:pPr>
            <w:r>
              <w:rPr>
                <w:sz w:val="18"/>
              </w:rPr>
              <w:t>4938287.20</w:t>
            </w:r>
          </w:p>
        </w:tc>
      </w:tr>
      <w:tr w:rsidR="00A02B30">
        <w:trPr>
          <w:trHeight w:val="238"/>
        </w:trPr>
        <w:tc>
          <w:tcPr>
            <w:tcW w:w="202" w:type="dxa"/>
          </w:tcPr>
          <w:p w:rsidR="00A02B30" w:rsidRDefault="00B05A60">
            <w:pPr>
              <w:pStyle w:val="TableParagraph"/>
              <w:spacing w:before="5"/>
              <w:ind w:left="38"/>
              <w:jc w:val="center"/>
              <w:rPr>
                <w:sz w:val="18"/>
              </w:rPr>
            </w:pPr>
            <w:r>
              <w:rPr>
                <w:sz w:val="18"/>
              </w:rPr>
              <w:t>П</w:t>
            </w:r>
          </w:p>
        </w:tc>
        <w:tc>
          <w:tcPr>
            <w:tcW w:w="894" w:type="dxa"/>
          </w:tcPr>
          <w:p w:rsidR="00A02B30" w:rsidRDefault="00B05A60">
            <w:pPr>
              <w:pStyle w:val="TableParagraph"/>
              <w:spacing w:before="5"/>
              <w:ind w:right="328"/>
              <w:jc w:val="right"/>
              <w:rPr>
                <w:sz w:val="18"/>
              </w:rPr>
            </w:pPr>
            <w:r>
              <w:rPr>
                <w:sz w:val="18"/>
              </w:rPr>
              <w:t>489</w:t>
            </w:r>
          </w:p>
        </w:tc>
        <w:tc>
          <w:tcPr>
            <w:tcW w:w="2456" w:type="dxa"/>
          </w:tcPr>
          <w:p w:rsidR="00A02B30" w:rsidRDefault="00B05A60">
            <w:pPr>
              <w:pStyle w:val="TableParagraph"/>
              <w:spacing w:before="5"/>
              <w:ind w:left="471"/>
              <w:rPr>
                <w:sz w:val="18"/>
              </w:rPr>
            </w:pPr>
            <w:r>
              <w:rPr>
                <w:sz w:val="18"/>
              </w:rPr>
              <w:t>7373403.14</w:t>
            </w:r>
          </w:p>
        </w:tc>
        <w:tc>
          <w:tcPr>
            <w:tcW w:w="1600" w:type="dxa"/>
          </w:tcPr>
          <w:p w:rsidR="00A02B30" w:rsidRDefault="00B05A60">
            <w:pPr>
              <w:pStyle w:val="TableParagraph"/>
              <w:spacing w:before="5"/>
              <w:ind w:left="32" w:right="661"/>
              <w:jc w:val="center"/>
              <w:rPr>
                <w:sz w:val="18"/>
              </w:rPr>
            </w:pPr>
            <w:r>
              <w:rPr>
                <w:sz w:val="18"/>
              </w:rPr>
              <w:t>4931070.45</w:t>
            </w:r>
          </w:p>
        </w:tc>
        <w:tc>
          <w:tcPr>
            <w:tcW w:w="833" w:type="dxa"/>
            <w:gridSpan w:val="2"/>
          </w:tcPr>
          <w:p w:rsidR="00A02B30" w:rsidRDefault="00B05A60">
            <w:pPr>
              <w:pStyle w:val="TableParagraph"/>
              <w:spacing w:before="0"/>
              <w:ind w:left="308"/>
              <w:rPr>
                <w:sz w:val="18"/>
              </w:rPr>
            </w:pPr>
            <w:r>
              <w:rPr>
                <w:sz w:val="18"/>
              </w:rPr>
              <w:t>ПС</w:t>
            </w:r>
          </w:p>
        </w:tc>
        <w:tc>
          <w:tcPr>
            <w:tcW w:w="584" w:type="dxa"/>
          </w:tcPr>
          <w:p w:rsidR="00A02B30" w:rsidRDefault="00B05A60">
            <w:pPr>
              <w:pStyle w:val="TableParagraph"/>
              <w:spacing w:before="0"/>
              <w:ind w:left="65"/>
              <w:rPr>
                <w:sz w:val="18"/>
              </w:rPr>
            </w:pPr>
            <w:r>
              <w:rPr>
                <w:sz w:val="18"/>
              </w:rPr>
              <w:t>9</w:t>
            </w:r>
          </w:p>
        </w:tc>
        <w:tc>
          <w:tcPr>
            <w:tcW w:w="1835" w:type="dxa"/>
          </w:tcPr>
          <w:p w:rsidR="00A02B30" w:rsidRDefault="00B05A60">
            <w:pPr>
              <w:pStyle w:val="TableParagraph"/>
              <w:spacing w:before="0"/>
              <w:ind w:left="368" w:right="565"/>
              <w:jc w:val="center"/>
              <w:rPr>
                <w:sz w:val="18"/>
              </w:rPr>
            </w:pPr>
            <w:r>
              <w:rPr>
                <w:sz w:val="18"/>
              </w:rPr>
              <w:t>7363426.48</w:t>
            </w:r>
          </w:p>
        </w:tc>
        <w:tc>
          <w:tcPr>
            <w:tcW w:w="1979" w:type="dxa"/>
          </w:tcPr>
          <w:p w:rsidR="00A02B30" w:rsidRDefault="00B05A60">
            <w:pPr>
              <w:pStyle w:val="TableParagraph"/>
              <w:spacing w:before="0"/>
              <w:ind w:left="572" w:right="504"/>
              <w:jc w:val="center"/>
              <w:rPr>
                <w:sz w:val="18"/>
              </w:rPr>
            </w:pPr>
            <w:r>
              <w:rPr>
                <w:sz w:val="18"/>
              </w:rPr>
              <w:t>4938291.33</w:t>
            </w:r>
          </w:p>
        </w:tc>
      </w:tr>
      <w:tr w:rsidR="00A02B30">
        <w:trPr>
          <w:trHeight w:val="238"/>
        </w:trPr>
        <w:tc>
          <w:tcPr>
            <w:tcW w:w="202" w:type="dxa"/>
          </w:tcPr>
          <w:p w:rsidR="00A02B30" w:rsidRDefault="00B05A60">
            <w:pPr>
              <w:pStyle w:val="TableParagraph"/>
              <w:spacing w:before="5"/>
              <w:ind w:left="39"/>
              <w:jc w:val="center"/>
              <w:rPr>
                <w:sz w:val="18"/>
              </w:rPr>
            </w:pPr>
            <w:r>
              <w:rPr>
                <w:sz w:val="18"/>
              </w:rPr>
              <w:t>П</w:t>
            </w:r>
          </w:p>
        </w:tc>
        <w:tc>
          <w:tcPr>
            <w:tcW w:w="894" w:type="dxa"/>
          </w:tcPr>
          <w:p w:rsidR="00A02B30" w:rsidRDefault="00B05A60">
            <w:pPr>
              <w:pStyle w:val="TableParagraph"/>
              <w:spacing w:before="5"/>
              <w:ind w:right="328"/>
              <w:jc w:val="right"/>
              <w:rPr>
                <w:sz w:val="18"/>
              </w:rPr>
            </w:pPr>
            <w:r>
              <w:rPr>
                <w:sz w:val="18"/>
              </w:rPr>
              <w:t>490</w:t>
            </w:r>
          </w:p>
        </w:tc>
        <w:tc>
          <w:tcPr>
            <w:tcW w:w="2456" w:type="dxa"/>
          </w:tcPr>
          <w:p w:rsidR="00A02B30" w:rsidRDefault="00B05A60">
            <w:pPr>
              <w:pStyle w:val="TableParagraph"/>
              <w:spacing w:before="5"/>
              <w:ind w:left="471"/>
              <w:rPr>
                <w:sz w:val="18"/>
              </w:rPr>
            </w:pPr>
            <w:r>
              <w:rPr>
                <w:sz w:val="18"/>
              </w:rPr>
              <w:t>7373378.62</w:t>
            </w:r>
          </w:p>
        </w:tc>
        <w:tc>
          <w:tcPr>
            <w:tcW w:w="1600" w:type="dxa"/>
          </w:tcPr>
          <w:p w:rsidR="00A02B30" w:rsidRDefault="00B05A60">
            <w:pPr>
              <w:pStyle w:val="TableParagraph"/>
              <w:spacing w:before="5"/>
              <w:ind w:left="32" w:right="661"/>
              <w:jc w:val="center"/>
              <w:rPr>
                <w:sz w:val="18"/>
              </w:rPr>
            </w:pPr>
            <w:r>
              <w:rPr>
                <w:sz w:val="18"/>
              </w:rPr>
              <w:t>4931061.35</w:t>
            </w:r>
          </w:p>
        </w:tc>
        <w:tc>
          <w:tcPr>
            <w:tcW w:w="833" w:type="dxa"/>
            <w:gridSpan w:val="2"/>
          </w:tcPr>
          <w:p w:rsidR="00A02B30" w:rsidRDefault="00B05A60">
            <w:pPr>
              <w:pStyle w:val="TableParagraph"/>
              <w:spacing w:before="0"/>
              <w:ind w:left="308"/>
              <w:rPr>
                <w:sz w:val="18"/>
              </w:rPr>
            </w:pPr>
            <w:r>
              <w:rPr>
                <w:sz w:val="18"/>
              </w:rPr>
              <w:t>ПС</w:t>
            </w:r>
          </w:p>
        </w:tc>
        <w:tc>
          <w:tcPr>
            <w:tcW w:w="584" w:type="dxa"/>
          </w:tcPr>
          <w:p w:rsidR="00A02B30" w:rsidRDefault="00B05A60">
            <w:pPr>
              <w:pStyle w:val="TableParagraph"/>
              <w:spacing w:before="0"/>
              <w:ind w:left="20"/>
              <w:rPr>
                <w:sz w:val="18"/>
              </w:rPr>
            </w:pPr>
            <w:r>
              <w:rPr>
                <w:sz w:val="18"/>
              </w:rPr>
              <w:t>10</w:t>
            </w:r>
          </w:p>
        </w:tc>
        <w:tc>
          <w:tcPr>
            <w:tcW w:w="1835" w:type="dxa"/>
          </w:tcPr>
          <w:p w:rsidR="00A02B30" w:rsidRDefault="00B05A60">
            <w:pPr>
              <w:pStyle w:val="TableParagraph"/>
              <w:spacing w:before="0"/>
              <w:ind w:left="368" w:right="565"/>
              <w:jc w:val="center"/>
              <w:rPr>
                <w:sz w:val="18"/>
              </w:rPr>
            </w:pPr>
            <w:r>
              <w:rPr>
                <w:sz w:val="18"/>
              </w:rPr>
              <w:t>7363574.59</w:t>
            </w:r>
          </w:p>
        </w:tc>
        <w:tc>
          <w:tcPr>
            <w:tcW w:w="1979" w:type="dxa"/>
          </w:tcPr>
          <w:p w:rsidR="00A02B30" w:rsidRDefault="00B05A60">
            <w:pPr>
              <w:pStyle w:val="TableParagraph"/>
              <w:spacing w:before="0"/>
              <w:ind w:left="572" w:right="503"/>
              <w:jc w:val="center"/>
              <w:rPr>
                <w:sz w:val="18"/>
              </w:rPr>
            </w:pPr>
            <w:r>
              <w:rPr>
                <w:sz w:val="18"/>
              </w:rPr>
              <w:t>4938218.51</w:t>
            </w:r>
          </w:p>
        </w:tc>
      </w:tr>
      <w:tr w:rsidR="00A02B30">
        <w:trPr>
          <w:trHeight w:val="240"/>
        </w:trPr>
        <w:tc>
          <w:tcPr>
            <w:tcW w:w="202" w:type="dxa"/>
          </w:tcPr>
          <w:p w:rsidR="00A02B30" w:rsidRDefault="00B05A60">
            <w:pPr>
              <w:pStyle w:val="TableParagraph"/>
              <w:spacing w:before="5"/>
              <w:ind w:left="39"/>
              <w:jc w:val="center"/>
              <w:rPr>
                <w:sz w:val="18"/>
              </w:rPr>
            </w:pPr>
            <w:r>
              <w:rPr>
                <w:sz w:val="18"/>
              </w:rPr>
              <w:t>П</w:t>
            </w:r>
          </w:p>
        </w:tc>
        <w:tc>
          <w:tcPr>
            <w:tcW w:w="894" w:type="dxa"/>
          </w:tcPr>
          <w:p w:rsidR="00A02B30" w:rsidRDefault="00B05A60">
            <w:pPr>
              <w:pStyle w:val="TableParagraph"/>
              <w:spacing w:before="5"/>
              <w:ind w:right="327"/>
              <w:jc w:val="right"/>
              <w:rPr>
                <w:sz w:val="18"/>
              </w:rPr>
            </w:pPr>
            <w:r>
              <w:rPr>
                <w:sz w:val="18"/>
              </w:rPr>
              <w:t>491</w:t>
            </w:r>
          </w:p>
        </w:tc>
        <w:tc>
          <w:tcPr>
            <w:tcW w:w="2456" w:type="dxa"/>
          </w:tcPr>
          <w:p w:rsidR="00A02B30" w:rsidRDefault="00B05A60">
            <w:pPr>
              <w:pStyle w:val="TableParagraph"/>
              <w:spacing w:before="5"/>
              <w:ind w:left="471"/>
              <w:rPr>
                <w:sz w:val="18"/>
              </w:rPr>
            </w:pPr>
            <w:r>
              <w:rPr>
                <w:sz w:val="18"/>
              </w:rPr>
              <w:t>7373369.90</w:t>
            </w:r>
          </w:p>
        </w:tc>
        <w:tc>
          <w:tcPr>
            <w:tcW w:w="1600" w:type="dxa"/>
          </w:tcPr>
          <w:p w:rsidR="00A02B30" w:rsidRDefault="00B05A60">
            <w:pPr>
              <w:pStyle w:val="TableParagraph"/>
              <w:spacing w:before="5"/>
              <w:ind w:left="32" w:right="661"/>
              <w:jc w:val="center"/>
              <w:rPr>
                <w:sz w:val="18"/>
              </w:rPr>
            </w:pPr>
            <w:r>
              <w:rPr>
                <w:sz w:val="18"/>
              </w:rPr>
              <w:t>4931060.82</w:t>
            </w:r>
          </w:p>
        </w:tc>
        <w:tc>
          <w:tcPr>
            <w:tcW w:w="833" w:type="dxa"/>
            <w:gridSpan w:val="2"/>
          </w:tcPr>
          <w:p w:rsidR="00A02B30" w:rsidRDefault="00B05A60">
            <w:pPr>
              <w:pStyle w:val="TableParagraph"/>
              <w:spacing w:before="0"/>
              <w:ind w:left="308"/>
              <w:rPr>
                <w:sz w:val="18"/>
              </w:rPr>
            </w:pPr>
            <w:r>
              <w:rPr>
                <w:sz w:val="18"/>
              </w:rPr>
              <w:t>ПС</w:t>
            </w:r>
          </w:p>
        </w:tc>
        <w:tc>
          <w:tcPr>
            <w:tcW w:w="584" w:type="dxa"/>
          </w:tcPr>
          <w:p w:rsidR="00A02B30" w:rsidRDefault="00B05A60">
            <w:pPr>
              <w:pStyle w:val="TableParagraph"/>
              <w:spacing w:before="0"/>
              <w:ind w:left="24"/>
              <w:rPr>
                <w:sz w:val="18"/>
              </w:rPr>
            </w:pPr>
            <w:r>
              <w:rPr>
                <w:sz w:val="18"/>
              </w:rPr>
              <w:t>11</w:t>
            </w:r>
          </w:p>
        </w:tc>
        <w:tc>
          <w:tcPr>
            <w:tcW w:w="1835" w:type="dxa"/>
          </w:tcPr>
          <w:p w:rsidR="00A02B30" w:rsidRDefault="00B05A60">
            <w:pPr>
              <w:pStyle w:val="TableParagraph"/>
              <w:spacing w:before="0"/>
              <w:ind w:left="368" w:right="564"/>
              <w:jc w:val="center"/>
              <w:rPr>
                <w:sz w:val="18"/>
              </w:rPr>
            </w:pPr>
            <w:r>
              <w:rPr>
                <w:sz w:val="18"/>
              </w:rPr>
              <w:t>7363581.63</w:t>
            </w:r>
          </w:p>
        </w:tc>
        <w:tc>
          <w:tcPr>
            <w:tcW w:w="1979" w:type="dxa"/>
          </w:tcPr>
          <w:p w:rsidR="00A02B30" w:rsidRDefault="00B05A60">
            <w:pPr>
              <w:pStyle w:val="TableParagraph"/>
              <w:spacing w:before="0"/>
              <w:ind w:left="572" w:right="503"/>
              <w:jc w:val="center"/>
              <w:rPr>
                <w:sz w:val="18"/>
              </w:rPr>
            </w:pPr>
            <w:r>
              <w:rPr>
                <w:sz w:val="18"/>
              </w:rPr>
              <w:t>4938220.36</w:t>
            </w:r>
          </w:p>
        </w:tc>
      </w:tr>
      <w:tr w:rsidR="00A02B30">
        <w:trPr>
          <w:trHeight w:val="218"/>
        </w:trPr>
        <w:tc>
          <w:tcPr>
            <w:tcW w:w="202" w:type="dxa"/>
          </w:tcPr>
          <w:p w:rsidR="00A02B30" w:rsidRDefault="00B05A60">
            <w:pPr>
              <w:pStyle w:val="TableParagraph"/>
              <w:spacing w:before="3" w:line="196" w:lineRule="exact"/>
              <w:ind w:left="39"/>
              <w:jc w:val="center"/>
              <w:rPr>
                <w:sz w:val="18"/>
              </w:rPr>
            </w:pPr>
            <w:r>
              <w:rPr>
                <w:sz w:val="18"/>
              </w:rPr>
              <w:t>П</w:t>
            </w:r>
          </w:p>
        </w:tc>
        <w:tc>
          <w:tcPr>
            <w:tcW w:w="894" w:type="dxa"/>
          </w:tcPr>
          <w:p w:rsidR="00A02B30" w:rsidRDefault="00B05A60">
            <w:pPr>
              <w:pStyle w:val="TableParagraph"/>
              <w:spacing w:before="3" w:line="196" w:lineRule="exact"/>
              <w:ind w:right="327"/>
              <w:jc w:val="right"/>
              <w:rPr>
                <w:sz w:val="18"/>
              </w:rPr>
            </w:pPr>
            <w:r>
              <w:rPr>
                <w:sz w:val="18"/>
              </w:rPr>
              <w:t>492</w:t>
            </w:r>
          </w:p>
        </w:tc>
        <w:tc>
          <w:tcPr>
            <w:tcW w:w="2456" w:type="dxa"/>
          </w:tcPr>
          <w:p w:rsidR="00A02B30" w:rsidRDefault="00B05A60">
            <w:pPr>
              <w:pStyle w:val="TableParagraph"/>
              <w:spacing w:before="3" w:line="196" w:lineRule="exact"/>
              <w:ind w:left="472"/>
              <w:rPr>
                <w:sz w:val="18"/>
              </w:rPr>
            </w:pPr>
            <w:r>
              <w:rPr>
                <w:sz w:val="18"/>
              </w:rPr>
              <w:t>7373365.97</w:t>
            </w:r>
          </w:p>
        </w:tc>
        <w:tc>
          <w:tcPr>
            <w:tcW w:w="1600" w:type="dxa"/>
          </w:tcPr>
          <w:p w:rsidR="00A02B30" w:rsidRDefault="00B05A60">
            <w:pPr>
              <w:pStyle w:val="TableParagraph"/>
              <w:spacing w:before="3" w:line="196" w:lineRule="exact"/>
              <w:ind w:left="32" w:right="660"/>
              <w:jc w:val="center"/>
              <w:rPr>
                <w:sz w:val="18"/>
              </w:rPr>
            </w:pPr>
            <w:r>
              <w:rPr>
                <w:sz w:val="18"/>
              </w:rPr>
              <w:t>4931061.06</w:t>
            </w:r>
          </w:p>
        </w:tc>
        <w:tc>
          <w:tcPr>
            <w:tcW w:w="833" w:type="dxa"/>
            <w:gridSpan w:val="2"/>
          </w:tcPr>
          <w:p w:rsidR="00A02B30" w:rsidRDefault="00A02B30">
            <w:pPr>
              <w:pStyle w:val="TableParagraph"/>
              <w:spacing w:before="0"/>
              <w:rPr>
                <w:sz w:val="14"/>
              </w:rPr>
            </w:pPr>
          </w:p>
        </w:tc>
        <w:tc>
          <w:tcPr>
            <w:tcW w:w="584" w:type="dxa"/>
          </w:tcPr>
          <w:p w:rsidR="00A02B30" w:rsidRDefault="00A02B30">
            <w:pPr>
              <w:pStyle w:val="TableParagraph"/>
              <w:spacing w:before="0"/>
              <w:rPr>
                <w:sz w:val="14"/>
              </w:rPr>
            </w:pPr>
          </w:p>
        </w:tc>
        <w:tc>
          <w:tcPr>
            <w:tcW w:w="1835" w:type="dxa"/>
          </w:tcPr>
          <w:p w:rsidR="00A02B30" w:rsidRDefault="00A02B30">
            <w:pPr>
              <w:pStyle w:val="TableParagraph"/>
              <w:spacing w:before="0"/>
              <w:rPr>
                <w:sz w:val="14"/>
              </w:rPr>
            </w:pPr>
          </w:p>
        </w:tc>
        <w:tc>
          <w:tcPr>
            <w:tcW w:w="1979" w:type="dxa"/>
          </w:tcPr>
          <w:p w:rsidR="00A02B30" w:rsidRDefault="00A02B30">
            <w:pPr>
              <w:pStyle w:val="TableParagraph"/>
              <w:spacing w:before="0"/>
              <w:rPr>
                <w:sz w:val="14"/>
              </w:rPr>
            </w:pPr>
          </w:p>
        </w:tc>
      </w:tr>
      <w:tr w:rsidR="00A02B30">
        <w:trPr>
          <w:trHeight w:val="1042"/>
        </w:trPr>
        <w:tc>
          <w:tcPr>
            <w:tcW w:w="5152" w:type="dxa"/>
            <w:gridSpan w:val="4"/>
          </w:tcPr>
          <w:p w:rsidR="00A02B30" w:rsidRDefault="00A02B30">
            <w:pPr>
              <w:pStyle w:val="TableParagraph"/>
              <w:spacing w:before="9"/>
              <w:rPr>
                <w:sz w:val="28"/>
              </w:rPr>
            </w:pPr>
          </w:p>
          <w:p w:rsidR="00A02B30" w:rsidRDefault="00B05A60">
            <w:pPr>
              <w:pStyle w:val="TableParagraph"/>
              <w:spacing w:before="0"/>
              <w:ind w:left="1423"/>
              <w:rPr>
                <w:sz w:val="18"/>
              </w:rPr>
            </w:pPr>
            <w:r>
              <w:rPr>
                <w:sz w:val="18"/>
              </w:rPr>
              <w:t>грађевинска парцела В2-12</w:t>
            </w:r>
          </w:p>
          <w:p w:rsidR="00A02B30" w:rsidRDefault="00A02B30">
            <w:pPr>
              <w:pStyle w:val="TableParagraph"/>
              <w:spacing w:before="1"/>
            </w:pPr>
          </w:p>
          <w:p w:rsidR="00A02B30" w:rsidRDefault="00B05A60">
            <w:pPr>
              <w:pStyle w:val="TableParagraph"/>
              <w:tabs>
                <w:tab w:val="left" w:pos="1953"/>
                <w:tab w:val="left" w:pos="3974"/>
              </w:tabs>
              <w:spacing w:before="0"/>
              <w:ind w:left="222"/>
              <w:rPr>
                <w:sz w:val="18"/>
              </w:rPr>
            </w:pPr>
            <w:r>
              <w:rPr>
                <w:sz w:val="18"/>
              </w:rPr>
              <w:t>БРОЈ</w:t>
            </w:r>
            <w:r>
              <w:rPr>
                <w:sz w:val="18"/>
              </w:rPr>
              <w:tab/>
              <w:t>X</w:t>
            </w:r>
            <w:r>
              <w:rPr>
                <w:sz w:val="18"/>
              </w:rPr>
              <w:tab/>
              <w:t>Y</w:t>
            </w:r>
          </w:p>
        </w:tc>
        <w:tc>
          <w:tcPr>
            <w:tcW w:w="5231" w:type="dxa"/>
            <w:gridSpan w:val="5"/>
          </w:tcPr>
          <w:p w:rsidR="00A02B30" w:rsidRDefault="00B05A60">
            <w:pPr>
              <w:pStyle w:val="TableParagraph"/>
              <w:spacing w:before="88"/>
              <w:ind w:left="650" w:right="467"/>
              <w:jc w:val="center"/>
              <w:rPr>
                <w:sz w:val="18"/>
              </w:rPr>
            </w:pPr>
            <w:r>
              <w:rPr>
                <w:sz w:val="18"/>
              </w:rPr>
              <w:t>ОСОВИНА ПЛАНИРАНОГ ДАЛЕКОВОДА 110 KV</w:t>
            </w:r>
          </w:p>
          <w:p w:rsidR="00A02B30" w:rsidRDefault="00A02B30">
            <w:pPr>
              <w:pStyle w:val="TableParagraph"/>
              <w:spacing w:before="1"/>
            </w:pPr>
          </w:p>
          <w:p w:rsidR="00A02B30" w:rsidRDefault="00B05A60">
            <w:pPr>
              <w:pStyle w:val="TableParagraph"/>
              <w:tabs>
                <w:tab w:val="left" w:pos="2192"/>
                <w:tab w:val="left" w:pos="4214"/>
              </w:tabs>
              <w:spacing w:before="0"/>
              <w:ind w:left="461"/>
              <w:rPr>
                <w:sz w:val="18"/>
              </w:rPr>
            </w:pPr>
            <w:r>
              <w:rPr>
                <w:sz w:val="18"/>
              </w:rPr>
              <w:t>БРОЈ</w:t>
            </w:r>
            <w:r>
              <w:rPr>
                <w:sz w:val="18"/>
              </w:rPr>
              <w:tab/>
              <w:t>X</w:t>
            </w:r>
            <w:r>
              <w:rPr>
                <w:sz w:val="18"/>
              </w:rPr>
              <w:tab/>
              <w:t>Y</w:t>
            </w:r>
          </w:p>
          <w:p w:rsidR="00A02B30" w:rsidRDefault="00B05A60">
            <w:pPr>
              <w:pStyle w:val="TableParagraph"/>
              <w:tabs>
                <w:tab w:val="left" w:pos="1807"/>
                <w:tab w:val="right" w:pos="4703"/>
              </w:tabs>
              <w:spacing w:before="31"/>
              <w:ind w:left="558"/>
              <w:rPr>
                <w:sz w:val="18"/>
              </w:rPr>
            </w:pPr>
            <w:r>
              <w:rPr>
                <w:sz w:val="18"/>
              </w:rPr>
              <w:t>Д1</w:t>
            </w:r>
            <w:r>
              <w:rPr>
                <w:sz w:val="18"/>
              </w:rPr>
              <w:tab/>
              <w:t>7371614.28</w:t>
            </w:r>
            <w:r>
              <w:rPr>
                <w:sz w:val="18"/>
              </w:rPr>
              <w:tab/>
              <w:t>4933363.86</w:t>
            </w:r>
          </w:p>
        </w:tc>
      </w:tr>
      <w:tr w:rsidR="00A02B30">
        <w:trPr>
          <w:trHeight w:val="221"/>
        </w:trPr>
        <w:tc>
          <w:tcPr>
            <w:tcW w:w="202" w:type="dxa"/>
          </w:tcPr>
          <w:p w:rsidR="00A02B30" w:rsidRDefault="00B05A60">
            <w:pPr>
              <w:pStyle w:val="TableParagraph"/>
              <w:spacing w:before="0" w:line="196" w:lineRule="exact"/>
              <w:ind w:left="39"/>
              <w:jc w:val="center"/>
              <w:rPr>
                <w:sz w:val="18"/>
              </w:rPr>
            </w:pPr>
            <w:r>
              <w:rPr>
                <w:sz w:val="18"/>
              </w:rPr>
              <w:t>П</w:t>
            </w:r>
          </w:p>
        </w:tc>
        <w:tc>
          <w:tcPr>
            <w:tcW w:w="894" w:type="dxa"/>
          </w:tcPr>
          <w:p w:rsidR="00A02B30" w:rsidRDefault="00B05A60">
            <w:pPr>
              <w:pStyle w:val="TableParagraph"/>
              <w:spacing w:before="0" w:line="196" w:lineRule="exact"/>
              <w:ind w:right="327"/>
              <w:jc w:val="right"/>
              <w:rPr>
                <w:sz w:val="18"/>
              </w:rPr>
            </w:pPr>
            <w:r>
              <w:rPr>
                <w:sz w:val="18"/>
              </w:rPr>
              <w:t>392</w:t>
            </w:r>
          </w:p>
        </w:tc>
        <w:tc>
          <w:tcPr>
            <w:tcW w:w="2456" w:type="dxa"/>
          </w:tcPr>
          <w:p w:rsidR="00A02B30" w:rsidRDefault="00B05A60">
            <w:pPr>
              <w:pStyle w:val="TableParagraph"/>
              <w:spacing w:before="0" w:line="196" w:lineRule="exact"/>
              <w:ind w:left="472"/>
              <w:rPr>
                <w:sz w:val="18"/>
              </w:rPr>
            </w:pPr>
            <w:r>
              <w:rPr>
                <w:sz w:val="18"/>
              </w:rPr>
              <w:t>7373476.55</w:t>
            </w:r>
          </w:p>
        </w:tc>
        <w:tc>
          <w:tcPr>
            <w:tcW w:w="1600" w:type="dxa"/>
          </w:tcPr>
          <w:p w:rsidR="00A02B30" w:rsidRDefault="00B05A60">
            <w:pPr>
              <w:pStyle w:val="TableParagraph"/>
              <w:spacing w:before="0" w:line="196" w:lineRule="exact"/>
              <w:ind w:left="32" w:right="660"/>
              <w:jc w:val="center"/>
              <w:rPr>
                <w:sz w:val="18"/>
              </w:rPr>
            </w:pPr>
            <w:r>
              <w:rPr>
                <w:sz w:val="18"/>
              </w:rPr>
              <w:t>4930592.55</w:t>
            </w:r>
          </w:p>
        </w:tc>
        <w:tc>
          <w:tcPr>
            <w:tcW w:w="833" w:type="dxa"/>
            <w:gridSpan w:val="2"/>
          </w:tcPr>
          <w:p w:rsidR="00A02B30" w:rsidRDefault="00B05A60">
            <w:pPr>
              <w:pStyle w:val="TableParagraph"/>
              <w:spacing w:before="0" w:line="191" w:lineRule="exact"/>
              <w:ind w:right="59"/>
              <w:jc w:val="right"/>
              <w:rPr>
                <w:sz w:val="18"/>
              </w:rPr>
            </w:pPr>
            <w:r>
              <w:rPr>
                <w:sz w:val="18"/>
              </w:rPr>
              <w:t>Д2</w:t>
            </w:r>
          </w:p>
        </w:tc>
        <w:tc>
          <w:tcPr>
            <w:tcW w:w="2419" w:type="dxa"/>
            <w:gridSpan w:val="2"/>
          </w:tcPr>
          <w:p w:rsidR="00A02B30" w:rsidRDefault="00B05A60">
            <w:pPr>
              <w:pStyle w:val="TableParagraph"/>
              <w:spacing w:before="0" w:line="191" w:lineRule="exact"/>
              <w:ind w:left="974"/>
              <w:rPr>
                <w:sz w:val="18"/>
              </w:rPr>
            </w:pPr>
            <w:r>
              <w:rPr>
                <w:sz w:val="18"/>
              </w:rPr>
              <w:t>7371813.50</w:t>
            </w:r>
          </w:p>
        </w:tc>
        <w:tc>
          <w:tcPr>
            <w:tcW w:w="1979" w:type="dxa"/>
          </w:tcPr>
          <w:p w:rsidR="00A02B30" w:rsidRDefault="00B05A60">
            <w:pPr>
              <w:pStyle w:val="TableParagraph"/>
              <w:spacing w:before="0" w:line="191" w:lineRule="exact"/>
              <w:ind w:left="572" w:right="503"/>
              <w:jc w:val="center"/>
              <w:rPr>
                <w:sz w:val="18"/>
              </w:rPr>
            </w:pPr>
            <w:r>
              <w:rPr>
                <w:sz w:val="18"/>
              </w:rPr>
              <w:t>4933252.18</w:t>
            </w:r>
          </w:p>
        </w:tc>
      </w:tr>
      <w:tr w:rsidR="00A02B30">
        <w:trPr>
          <w:trHeight w:val="238"/>
        </w:trPr>
        <w:tc>
          <w:tcPr>
            <w:tcW w:w="202" w:type="dxa"/>
          </w:tcPr>
          <w:p w:rsidR="00A02B30" w:rsidRDefault="00B05A60">
            <w:pPr>
              <w:pStyle w:val="TableParagraph"/>
              <w:spacing w:before="5"/>
              <w:ind w:left="40"/>
              <w:jc w:val="center"/>
              <w:rPr>
                <w:sz w:val="18"/>
              </w:rPr>
            </w:pPr>
            <w:r>
              <w:rPr>
                <w:sz w:val="18"/>
              </w:rPr>
              <w:t>П</w:t>
            </w:r>
          </w:p>
        </w:tc>
        <w:tc>
          <w:tcPr>
            <w:tcW w:w="894" w:type="dxa"/>
          </w:tcPr>
          <w:p w:rsidR="00A02B30" w:rsidRDefault="00B05A60">
            <w:pPr>
              <w:pStyle w:val="TableParagraph"/>
              <w:spacing w:before="5"/>
              <w:ind w:right="327"/>
              <w:jc w:val="right"/>
              <w:rPr>
                <w:sz w:val="18"/>
              </w:rPr>
            </w:pPr>
            <w:r>
              <w:rPr>
                <w:sz w:val="18"/>
              </w:rPr>
              <w:t>393</w:t>
            </w:r>
          </w:p>
        </w:tc>
        <w:tc>
          <w:tcPr>
            <w:tcW w:w="2456" w:type="dxa"/>
          </w:tcPr>
          <w:p w:rsidR="00A02B30" w:rsidRDefault="00B05A60">
            <w:pPr>
              <w:pStyle w:val="TableParagraph"/>
              <w:spacing w:before="5"/>
              <w:ind w:left="472"/>
              <w:rPr>
                <w:sz w:val="18"/>
              </w:rPr>
            </w:pPr>
            <w:r>
              <w:rPr>
                <w:sz w:val="18"/>
              </w:rPr>
              <w:t>7373448.01</w:t>
            </w:r>
          </w:p>
        </w:tc>
        <w:tc>
          <w:tcPr>
            <w:tcW w:w="1600" w:type="dxa"/>
          </w:tcPr>
          <w:p w:rsidR="00A02B30" w:rsidRDefault="00B05A60">
            <w:pPr>
              <w:pStyle w:val="TableParagraph"/>
              <w:spacing w:before="5"/>
              <w:ind w:left="32" w:right="660"/>
              <w:jc w:val="center"/>
              <w:rPr>
                <w:sz w:val="18"/>
              </w:rPr>
            </w:pPr>
            <w:r>
              <w:rPr>
                <w:sz w:val="18"/>
              </w:rPr>
              <w:t>4930588.63</w:t>
            </w:r>
          </w:p>
        </w:tc>
        <w:tc>
          <w:tcPr>
            <w:tcW w:w="833" w:type="dxa"/>
            <w:gridSpan w:val="2"/>
          </w:tcPr>
          <w:p w:rsidR="00A02B30" w:rsidRDefault="00B05A60">
            <w:pPr>
              <w:pStyle w:val="TableParagraph"/>
              <w:spacing w:before="0"/>
              <w:ind w:right="59"/>
              <w:jc w:val="right"/>
              <w:rPr>
                <w:sz w:val="18"/>
              </w:rPr>
            </w:pPr>
            <w:r>
              <w:rPr>
                <w:sz w:val="18"/>
              </w:rPr>
              <w:t>Д3</w:t>
            </w:r>
          </w:p>
        </w:tc>
        <w:tc>
          <w:tcPr>
            <w:tcW w:w="2419" w:type="dxa"/>
            <w:gridSpan w:val="2"/>
          </w:tcPr>
          <w:p w:rsidR="00A02B30" w:rsidRDefault="00B05A60">
            <w:pPr>
              <w:pStyle w:val="TableParagraph"/>
              <w:spacing w:before="0"/>
              <w:ind w:left="974"/>
              <w:rPr>
                <w:sz w:val="18"/>
              </w:rPr>
            </w:pPr>
            <w:r>
              <w:rPr>
                <w:sz w:val="18"/>
              </w:rPr>
              <w:t>7371822.30</w:t>
            </w:r>
          </w:p>
        </w:tc>
        <w:tc>
          <w:tcPr>
            <w:tcW w:w="1979" w:type="dxa"/>
          </w:tcPr>
          <w:p w:rsidR="00A02B30" w:rsidRDefault="00B05A60">
            <w:pPr>
              <w:pStyle w:val="TableParagraph"/>
              <w:spacing w:before="0"/>
              <w:ind w:left="572" w:right="503"/>
              <w:jc w:val="center"/>
              <w:rPr>
                <w:sz w:val="18"/>
              </w:rPr>
            </w:pPr>
            <w:r>
              <w:rPr>
                <w:sz w:val="18"/>
              </w:rPr>
              <w:t>4933253.98</w:t>
            </w:r>
          </w:p>
        </w:tc>
      </w:tr>
      <w:tr w:rsidR="00A02B30">
        <w:trPr>
          <w:trHeight w:val="238"/>
        </w:trPr>
        <w:tc>
          <w:tcPr>
            <w:tcW w:w="202" w:type="dxa"/>
          </w:tcPr>
          <w:p w:rsidR="00A02B30" w:rsidRDefault="00B05A60">
            <w:pPr>
              <w:pStyle w:val="TableParagraph"/>
              <w:spacing w:before="5"/>
              <w:ind w:left="40"/>
              <w:jc w:val="center"/>
              <w:rPr>
                <w:sz w:val="18"/>
              </w:rPr>
            </w:pPr>
            <w:r>
              <w:rPr>
                <w:sz w:val="18"/>
              </w:rPr>
              <w:t>П</w:t>
            </w:r>
          </w:p>
        </w:tc>
        <w:tc>
          <w:tcPr>
            <w:tcW w:w="894" w:type="dxa"/>
          </w:tcPr>
          <w:p w:rsidR="00A02B30" w:rsidRDefault="00B05A60">
            <w:pPr>
              <w:pStyle w:val="TableParagraph"/>
              <w:spacing w:before="5"/>
              <w:ind w:right="327"/>
              <w:jc w:val="right"/>
              <w:rPr>
                <w:sz w:val="18"/>
              </w:rPr>
            </w:pPr>
            <w:r>
              <w:rPr>
                <w:sz w:val="18"/>
              </w:rPr>
              <w:t>394</w:t>
            </w:r>
          </w:p>
        </w:tc>
        <w:tc>
          <w:tcPr>
            <w:tcW w:w="2456" w:type="dxa"/>
          </w:tcPr>
          <w:p w:rsidR="00A02B30" w:rsidRDefault="00B05A60">
            <w:pPr>
              <w:pStyle w:val="TableParagraph"/>
              <w:spacing w:before="5"/>
              <w:ind w:left="472"/>
              <w:rPr>
                <w:sz w:val="18"/>
              </w:rPr>
            </w:pPr>
            <w:r>
              <w:rPr>
                <w:sz w:val="18"/>
              </w:rPr>
              <w:t>7373442.64</w:t>
            </w:r>
          </w:p>
        </w:tc>
        <w:tc>
          <w:tcPr>
            <w:tcW w:w="1600" w:type="dxa"/>
          </w:tcPr>
          <w:p w:rsidR="00A02B30" w:rsidRDefault="00B05A60">
            <w:pPr>
              <w:pStyle w:val="TableParagraph"/>
              <w:spacing w:before="5"/>
              <w:ind w:left="32" w:right="661"/>
              <w:jc w:val="center"/>
              <w:rPr>
                <w:sz w:val="18"/>
              </w:rPr>
            </w:pPr>
            <w:r>
              <w:rPr>
                <w:sz w:val="18"/>
              </w:rPr>
              <w:t>4930584.51</w:t>
            </w:r>
          </w:p>
        </w:tc>
        <w:tc>
          <w:tcPr>
            <w:tcW w:w="833" w:type="dxa"/>
            <w:gridSpan w:val="2"/>
          </w:tcPr>
          <w:p w:rsidR="00A02B30" w:rsidRDefault="00B05A60">
            <w:pPr>
              <w:pStyle w:val="TableParagraph"/>
              <w:spacing w:before="0"/>
              <w:ind w:right="59"/>
              <w:jc w:val="right"/>
              <w:rPr>
                <w:sz w:val="18"/>
              </w:rPr>
            </w:pPr>
            <w:r>
              <w:rPr>
                <w:sz w:val="18"/>
              </w:rPr>
              <w:t>Д4</w:t>
            </w:r>
          </w:p>
        </w:tc>
        <w:tc>
          <w:tcPr>
            <w:tcW w:w="2419" w:type="dxa"/>
            <w:gridSpan w:val="2"/>
          </w:tcPr>
          <w:p w:rsidR="00A02B30" w:rsidRDefault="00B05A60">
            <w:pPr>
              <w:pStyle w:val="TableParagraph"/>
              <w:spacing w:before="0"/>
              <w:ind w:left="974"/>
              <w:rPr>
                <w:sz w:val="18"/>
              </w:rPr>
            </w:pPr>
            <w:r>
              <w:rPr>
                <w:sz w:val="18"/>
              </w:rPr>
              <w:t>7371901.93</w:t>
            </w:r>
          </w:p>
        </w:tc>
        <w:tc>
          <w:tcPr>
            <w:tcW w:w="1979" w:type="dxa"/>
          </w:tcPr>
          <w:p w:rsidR="00A02B30" w:rsidRDefault="00B05A60">
            <w:pPr>
              <w:pStyle w:val="TableParagraph"/>
              <w:spacing w:before="0"/>
              <w:ind w:left="572" w:right="503"/>
              <w:jc w:val="center"/>
              <w:rPr>
                <w:sz w:val="18"/>
              </w:rPr>
            </w:pPr>
            <w:r>
              <w:rPr>
                <w:sz w:val="18"/>
              </w:rPr>
              <w:t>4933179.15</w:t>
            </w:r>
          </w:p>
        </w:tc>
      </w:tr>
      <w:tr w:rsidR="00A02B30">
        <w:trPr>
          <w:trHeight w:val="238"/>
        </w:trPr>
        <w:tc>
          <w:tcPr>
            <w:tcW w:w="202" w:type="dxa"/>
          </w:tcPr>
          <w:p w:rsidR="00A02B30" w:rsidRDefault="00B05A60">
            <w:pPr>
              <w:pStyle w:val="TableParagraph"/>
              <w:spacing w:before="5"/>
              <w:ind w:left="40"/>
              <w:jc w:val="center"/>
              <w:rPr>
                <w:sz w:val="18"/>
              </w:rPr>
            </w:pPr>
            <w:r>
              <w:rPr>
                <w:sz w:val="18"/>
              </w:rPr>
              <w:t>П</w:t>
            </w:r>
          </w:p>
        </w:tc>
        <w:tc>
          <w:tcPr>
            <w:tcW w:w="894" w:type="dxa"/>
          </w:tcPr>
          <w:p w:rsidR="00A02B30" w:rsidRDefault="00B05A60">
            <w:pPr>
              <w:pStyle w:val="TableParagraph"/>
              <w:spacing w:before="5"/>
              <w:ind w:right="327"/>
              <w:jc w:val="right"/>
              <w:rPr>
                <w:sz w:val="18"/>
              </w:rPr>
            </w:pPr>
            <w:r>
              <w:rPr>
                <w:sz w:val="18"/>
              </w:rPr>
              <w:t>395</w:t>
            </w:r>
          </w:p>
        </w:tc>
        <w:tc>
          <w:tcPr>
            <w:tcW w:w="2456" w:type="dxa"/>
          </w:tcPr>
          <w:p w:rsidR="00A02B30" w:rsidRDefault="00B05A60">
            <w:pPr>
              <w:pStyle w:val="TableParagraph"/>
              <w:spacing w:before="5"/>
              <w:ind w:left="472"/>
              <w:rPr>
                <w:sz w:val="18"/>
              </w:rPr>
            </w:pPr>
            <w:r>
              <w:rPr>
                <w:sz w:val="18"/>
              </w:rPr>
              <w:t>7373443.31</w:t>
            </w:r>
          </w:p>
        </w:tc>
        <w:tc>
          <w:tcPr>
            <w:tcW w:w="1600" w:type="dxa"/>
          </w:tcPr>
          <w:p w:rsidR="00A02B30" w:rsidRDefault="00B05A60">
            <w:pPr>
              <w:pStyle w:val="TableParagraph"/>
              <w:spacing w:before="5"/>
              <w:ind w:left="32" w:right="659"/>
              <w:jc w:val="center"/>
              <w:rPr>
                <w:sz w:val="18"/>
              </w:rPr>
            </w:pPr>
            <w:r>
              <w:rPr>
                <w:sz w:val="18"/>
              </w:rPr>
              <w:t>4930558.29</w:t>
            </w:r>
          </w:p>
        </w:tc>
        <w:tc>
          <w:tcPr>
            <w:tcW w:w="833" w:type="dxa"/>
            <w:gridSpan w:val="2"/>
          </w:tcPr>
          <w:p w:rsidR="00A02B30" w:rsidRDefault="00B05A60">
            <w:pPr>
              <w:pStyle w:val="TableParagraph"/>
              <w:spacing w:before="0"/>
              <w:ind w:right="59"/>
              <w:jc w:val="right"/>
              <w:rPr>
                <w:sz w:val="18"/>
              </w:rPr>
            </w:pPr>
            <w:r>
              <w:rPr>
                <w:sz w:val="18"/>
              </w:rPr>
              <w:t>Д5</w:t>
            </w:r>
          </w:p>
        </w:tc>
        <w:tc>
          <w:tcPr>
            <w:tcW w:w="2419" w:type="dxa"/>
            <w:gridSpan w:val="2"/>
          </w:tcPr>
          <w:p w:rsidR="00A02B30" w:rsidRDefault="00B05A60">
            <w:pPr>
              <w:pStyle w:val="TableParagraph"/>
              <w:spacing w:before="0"/>
              <w:ind w:left="974"/>
              <w:rPr>
                <w:sz w:val="18"/>
              </w:rPr>
            </w:pPr>
            <w:r>
              <w:rPr>
                <w:sz w:val="18"/>
              </w:rPr>
              <w:t>7371910.73</w:t>
            </w:r>
          </w:p>
        </w:tc>
        <w:tc>
          <w:tcPr>
            <w:tcW w:w="1979" w:type="dxa"/>
          </w:tcPr>
          <w:p w:rsidR="00A02B30" w:rsidRDefault="00B05A60">
            <w:pPr>
              <w:pStyle w:val="TableParagraph"/>
              <w:spacing w:before="0"/>
              <w:ind w:left="572" w:right="503"/>
              <w:jc w:val="center"/>
              <w:rPr>
                <w:sz w:val="18"/>
              </w:rPr>
            </w:pPr>
            <w:r>
              <w:rPr>
                <w:sz w:val="18"/>
              </w:rPr>
              <w:t>4933180.96</w:t>
            </w:r>
          </w:p>
        </w:tc>
      </w:tr>
      <w:tr w:rsidR="00A02B30">
        <w:trPr>
          <w:trHeight w:val="238"/>
        </w:trPr>
        <w:tc>
          <w:tcPr>
            <w:tcW w:w="202" w:type="dxa"/>
          </w:tcPr>
          <w:p w:rsidR="00A02B30" w:rsidRDefault="00B05A60">
            <w:pPr>
              <w:pStyle w:val="TableParagraph"/>
              <w:spacing w:before="5"/>
              <w:ind w:left="41"/>
              <w:jc w:val="center"/>
              <w:rPr>
                <w:sz w:val="18"/>
              </w:rPr>
            </w:pPr>
            <w:r>
              <w:rPr>
                <w:sz w:val="18"/>
              </w:rPr>
              <w:t>П</w:t>
            </w:r>
          </w:p>
        </w:tc>
        <w:tc>
          <w:tcPr>
            <w:tcW w:w="894" w:type="dxa"/>
          </w:tcPr>
          <w:p w:rsidR="00A02B30" w:rsidRDefault="00B05A60">
            <w:pPr>
              <w:pStyle w:val="TableParagraph"/>
              <w:spacing w:before="5"/>
              <w:ind w:right="327"/>
              <w:jc w:val="right"/>
              <w:rPr>
                <w:sz w:val="18"/>
              </w:rPr>
            </w:pPr>
            <w:r>
              <w:rPr>
                <w:sz w:val="18"/>
              </w:rPr>
              <w:t>396</w:t>
            </w:r>
          </w:p>
        </w:tc>
        <w:tc>
          <w:tcPr>
            <w:tcW w:w="2456" w:type="dxa"/>
          </w:tcPr>
          <w:p w:rsidR="00A02B30" w:rsidRDefault="00B05A60">
            <w:pPr>
              <w:pStyle w:val="TableParagraph"/>
              <w:spacing w:before="5"/>
              <w:ind w:left="472"/>
              <w:rPr>
                <w:sz w:val="18"/>
              </w:rPr>
            </w:pPr>
            <w:r>
              <w:rPr>
                <w:sz w:val="18"/>
              </w:rPr>
              <w:t>7373486.26</w:t>
            </w:r>
          </w:p>
        </w:tc>
        <w:tc>
          <w:tcPr>
            <w:tcW w:w="1600" w:type="dxa"/>
          </w:tcPr>
          <w:p w:rsidR="00A02B30" w:rsidRDefault="00B05A60">
            <w:pPr>
              <w:pStyle w:val="TableParagraph"/>
              <w:spacing w:before="5"/>
              <w:ind w:left="32" w:right="659"/>
              <w:jc w:val="center"/>
              <w:rPr>
                <w:sz w:val="18"/>
              </w:rPr>
            </w:pPr>
            <w:r>
              <w:rPr>
                <w:sz w:val="18"/>
              </w:rPr>
              <w:t>4930564.32</w:t>
            </w:r>
          </w:p>
        </w:tc>
        <w:tc>
          <w:tcPr>
            <w:tcW w:w="833" w:type="dxa"/>
            <w:gridSpan w:val="2"/>
          </w:tcPr>
          <w:p w:rsidR="00A02B30" w:rsidRDefault="00B05A60">
            <w:pPr>
              <w:pStyle w:val="TableParagraph"/>
              <w:spacing w:before="0"/>
              <w:ind w:right="59"/>
              <w:jc w:val="right"/>
              <w:rPr>
                <w:sz w:val="18"/>
              </w:rPr>
            </w:pPr>
            <w:r>
              <w:rPr>
                <w:sz w:val="18"/>
              </w:rPr>
              <w:t>Д6</w:t>
            </w:r>
          </w:p>
        </w:tc>
        <w:tc>
          <w:tcPr>
            <w:tcW w:w="2419" w:type="dxa"/>
            <w:gridSpan w:val="2"/>
          </w:tcPr>
          <w:p w:rsidR="00A02B30" w:rsidRDefault="00B05A60">
            <w:pPr>
              <w:pStyle w:val="TableParagraph"/>
              <w:spacing w:before="0"/>
              <w:ind w:left="974"/>
              <w:rPr>
                <w:sz w:val="18"/>
              </w:rPr>
            </w:pPr>
            <w:r>
              <w:rPr>
                <w:sz w:val="18"/>
              </w:rPr>
              <w:t>7372058.93</w:t>
            </w:r>
          </w:p>
        </w:tc>
        <w:tc>
          <w:tcPr>
            <w:tcW w:w="1979" w:type="dxa"/>
          </w:tcPr>
          <w:p w:rsidR="00A02B30" w:rsidRDefault="00B05A60">
            <w:pPr>
              <w:pStyle w:val="TableParagraph"/>
              <w:spacing w:before="0"/>
              <w:ind w:left="572" w:right="503"/>
              <w:jc w:val="center"/>
              <w:rPr>
                <w:sz w:val="18"/>
              </w:rPr>
            </w:pPr>
            <w:r>
              <w:rPr>
                <w:sz w:val="18"/>
              </w:rPr>
              <w:t>4932890.41</w:t>
            </w:r>
          </w:p>
        </w:tc>
      </w:tr>
      <w:tr w:rsidR="00A02B30">
        <w:trPr>
          <w:trHeight w:val="238"/>
        </w:trPr>
        <w:tc>
          <w:tcPr>
            <w:tcW w:w="202" w:type="dxa"/>
          </w:tcPr>
          <w:p w:rsidR="00A02B30" w:rsidRDefault="00B05A60">
            <w:pPr>
              <w:pStyle w:val="TableParagraph"/>
              <w:spacing w:before="5"/>
              <w:ind w:left="41"/>
              <w:jc w:val="center"/>
              <w:rPr>
                <w:sz w:val="18"/>
              </w:rPr>
            </w:pPr>
            <w:r>
              <w:rPr>
                <w:sz w:val="18"/>
              </w:rPr>
              <w:t>П</w:t>
            </w:r>
          </w:p>
        </w:tc>
        <w:tc>
          <w:tcPr>
            <w:tcW w:w="894" w:type="dxa"/>
          </w:tcPr>
          <w:p w:rsidR="00A02B30" w:rsidRDefault="00B05A60">
            <w:pPr>
              <w:pStyle w:val="TableParagraph"/>
              <w:spacing w:before="5"/>
              <w:ind w:right="326"/>
              <w:jc w:val="right"/>
              <w:rPr>
                <w:sz w:val="18"/>
              </w:rPr>
            </w:pPr>
            <w:r>
              <w:rPr>
                <w:sz w:val="18"/>
              </w:rPr>
              <w:t>468</w:t>
            </w:r>
          </w:p>
        </w:tc>
        <w:tc>
          <w:tcPr>
            <w:tcW w:w="2456" w:type="dxa"/>
          </w:tcPr>
          <w:p w:rsidR="00A02B30" w:rsidRDefault="00B05A60">
            <w:pPr>
              <w:pStyle w:val="TableParagraph"/>
              <w:spacing w:before="5"/>
              <w:ind w:left="473"/>
              <w:rPr>
                <w:sz w:val="18"/>
              </w:rPr>
            </w:pPr>
            <w:r>
              <w:rPr>
                <w:sz w:val="18"/>
              </w:rPr>
              <w:t>7373524.88</w:t>
            </w:r>
          </w:p>
        </w:tc>
        <w:tc>
          <w:tcPr>
            <w:tcW w:w="1600" w:type="dxa"/>
          </w:tcPr>
          <w:p w:rsidR="00A02B30" w:rsidRDefault="00B05A60">
            <w:pPr>
              <w:pStyle w:val="TableParagraph"/>
              <w:spacing w:before="5"/>
              <w:ind w:left="32" w:right="658"/>
              <w:jc w:val="center"/>
              <w:rPr>
                <w:sz w:val="18"/>
              </w:rPr>
            </w:pPr>
            <w:r>
              <w:rPr>
                <w:sz w:val="18"/>
              </w:rPr>
              <w:t>4930572.36</w:t>
            </w:r>
          </w:p>
        </w:tc>
        <w:tc>
          <w:tcPr>
            <w:tcW w:w="833" w:type="dxa"/>
            <w:gridSpan w:val="2"/>
          </w:tcPr>
          <w:p w:rsidR="00A02B30" w:rsidRDefault="00B05A60">
            <w:pPr>
              <w:pStyle w:val="TableParagraph"/>
              <w:spacing w:before="0"/>
              <w:ind w:right="59"/>
              <w:jc w:val="right"/>
              <w:rPr>
                <w:sz w:val="18"/>
              </w:rPr>
            </w:pPr>
            <w:r>
              <w:rPr>
                <w:sz w:val="18"/>
              </w:rPr>
              <w:t>Д7</w:t>
            </w:r>
          </w:p>
        </w:tc>
        <w:tc>
          <w:tcPr>
            <w:tcW w:w="2419" w:type="dxa"/>
            <w:gridSpan w:val="2"/>
          </w:tcPr>
          <w:p w:rsidR="00A02B30" w:rsidRDefault="00B05A60">
            <w:pPr>
              <w:pStyle w:val="TableParagraph"/>
              <w:spacing w:before="0"/>
              <w:ind w:left="974"/>
              <w:rPr>
                <w:sz w:val="18"/>
              </w:rPr>
            </w:pPr>
            <w:r>
              <w:rPr>
                <w:sz w:val="18"/>
              </w:rPr>
              <w:t>7371847.25</w:t>
            </w:r>
          </w:p>
        </w:tc>
        <w:tc>
          <w:tcPr>
            <w:tcW w:w="1979" w:type="dxa"/>
          </w:tcPr>
          <w:p w:rsidR="00A02B30" w:rsidRDefault="00B05A60">
            <w:pPr>
              <w:pStyle w:val="TableParagraph"/>
              <w:spacing w:before="0"/>
              <w:ind w:left="572" w:right="503"/>
              <w:jc w:val="center"/>
              <w:rPr>
                <w:sz w:val="18"/>
              </w:rPr>
            </w:pPr>
            <w:r>
              <w:rPr>
                <w:sz w:val="18"/>
              </w:rPr>
              <w:t>4933176.39</w:t>
            </w:r>
          </w:p>
        </w:tc>
      </w:tr>
      <w:tr w:rsidR="00A02B30">
        <w:trPr>
          <w:trHeight w:val="238"/>
        </w:trPr>
        <w:tc>
          <w:tcPr>
            <w:tcW w:w="202" w:type="dxa"/>
          </w:tcPr>
          <w:p w:rsidR="00A02B30" w:rsidRDefault="00B05A60">
            <w:pPr>
              <w:pStyle w:val="TableParagraph"/>
              <w:spacing w:before="5"/>
              <w:ind w:left="42"/>
              <w:jc w:val="center"/>
              <w:rPr>
                <w:sz w:val="18"/>
              </w:rPr>
            </w:pPr>
            <w:r>
              <w:rPr>
                <w:sz w:val="18"/>
              </w:rPr>
              <w:t>П</w:t>
            </w:r>
          </w:p>
        </w:tc>
        <w:tc>
          <w:tcPr>
            <w:tcW w:w="894" w:type="dxa"/>
          </w:tcPr>
          <w:p w:rsidR="00A02B30" w:rsidRDefault="00B05A60">
            <w:pPr>
              <w:pStyle w:val="TableParagraph"/>
              <w:spacing w:before="5"/>
              <w:ind w:right="326"/>
              <w:jc w:val="right"/>
              <w:rPr>
                <w:sz w:val="18"/>
              </w:rPr>
            </w:pPr>
            <w:r>
              <w:rPr>
                <w:sz w:val="18"/>
              </w:rPr>
              <w:t>469</w:t>
            </w:r>
          </w:p>
        </w:tc>
        <w:tc>
          <w:tcPr>
            <w:tcW w:w="2456" w:type="dxa"/>
          </w:tcPr>
          <w:p w:rsidR="00A02B30" w:rsidRDefault="00B05A60">
            <w:pPr>
              <w:pStyle w:val="TableParagraph"/>
              <w:spacing w:before="5"/>
              <w:ind w:left="473"/>
              <w:rPr>
                <w:sz w:val="18"/>
              </w:rPr>
            </w:pPr>
            <w:r>
              <w:rPr>
                <w:sz w:val="18"/>
              </w:rPr>
              <w:t>7373545.79</w:t>
            </w:r>
          </w:p>
        </w:tc>
        <w:tc>
          <w:tcPr>
            <w:tcW w:w="1600" w:type="dxa"/>
          </w:tcPr>
          <w:p w:rsidR="00A02B30" w:rsidRDefault="00B05A60">
            <w:pPr>
              <w:pStyle w:val="TableParagraph"/>
              <w:spacing w:before="5"/>
              <w:ind w:left="32" w:right="658"/>
              <w:jc w:val="center"/>
              <w:rPr>
                <w:sz w:val="18"/>
              </w:rPr>
            </w:pPr>
            <w:r>
              <w:rPr>
                <w:sz w:val="18"/>
              </w:rPr>
              <w:t>4930572.65</w:t>
            </w:r>
          </w:p>
        </w:tc>
        <w:tc>
          <w:tcPr>
            <w:tcW w:w="833" w:type="dxa"/>
            <w:gridSpan w:val="2"/>
          </w:tcPr>
          <w:p w:rsidR="00A02B30" w:rsidRDefault="00B05A60">
            <w:pPr>
              <w:pStyle w:val="TableParagraph"/>
              <w:spacing w:before="0"/>
              <w:ind w:right="59"/>
              <w:jc w:val="right"/>
              <w:rPr>
                <w:sz w:val="18"/>
              </w:rPr>
            </w:pPr>
            <w:r>
              <w:rPr>
                <w:sz w:val="18"/>
              </w:rPr>
              <w:t>Д8</w:t>
            </w:r>
          </w:p>
        </w:tc>
        <w:tc>
          <w:tcPr>
            <w:tcW w:w="2419" w:type="dxa"/>
            <w:gridSpan w:val="2"/>
          </w:tcPr>
          <w:p w:rsidR="00A02B30" w:rsidRDefault="00B05A60">
            <w:pPr>
              <w:pStyle w:val="TableParagraph"/>
              <w:spacing w:before="0"/>
              <w:ind w:left="974"/>
              <w:rPr>
                <w:sz w:val="18"/>
              </w:rPr>
            </w:pPr>
            <w:r>
              <w:rPr>
                <w:sz w:val="18"/>
              </w:rPr>
              <w:t>7371856.78</w:t>
            </w:r>
          </w:p>
        </w:tc>
        <w:tc>
          <w:tcPr>
            <w:tcW w:w="1979" w:type="dxa"/>
          </w:tcPr>
          <w:p w:rsidR="00A02B30" w:rsidRDefault="00B05A60">
            <w:pPr>
              <w:pStyle w:val="TableParagraph"/>
              <w:spacing w:before="0"/>
              <w:ind w:left="572" w:right="503"/>
              <w:jc w:val="center"/>
              <w:rPr>
                <w:sz w:val="18"/>
              </w:rPr>
            </w:pPr>
            <w:r>
              <w:rPr>
                <w:sz w:val="18"/>
              </w:rPr>
              <w:t>4933174.60</w:t>
            </w:r>
          </w:p>
        </w:tc>
      </w:tr>
      <w:tr w:rsidR="00A02B30">
        <w:trPr>
          <w:trHeight w:val="238"/>
        </w:trPr>
        <w:tc>
          <w:tcPr>
            <w:tcW w:w="202" w:type="dxa"/>
          </w:tcPr>
          <w:p w:rsidR="00A02B30" w:rsidRDefault="00B05A60">
            <w:pPr>
              <w:pStyle w:val="TableParagraph"/>
              <w:spacing w:before="5"/>
              <w:ind w:left="42"/>
              <w:jc w:val="center"/>
              <w:rPr>
                <w:sz w:val="18"/>
              </w:rPr>
            </w:pPr>
            <w:r>
              <w:rPr>
                <w:sz w:val="18"/>
              </w:rPr>
              <w:t>П</w:t>
            </w:r>
          </w:p>
        </w:tc>
        <w:tc>
          <w:tcPr>
            <w:tcW w:w="894" w:type="dxa"/>
          </w:tcPr>
          <w:p w:rsidR="00A02B30" w:rsidRDefault="00B05A60">
            <w:pPr>
              <w:pStyle w:val="TableParagraph"/>
              <w:spacing w:before="5"/>
              <w:ind w:right="326"/>
              <w:jc w:val="right"/>
              <w:rPr>
                <w:sz w:val="18"/>
              </w:rPr>
            </w:pPr>
            <w:r>
              <w:rPr>
                <w:sz w:val="18"/>
              </w:rPr>
              <w:t>470</w:t>
            </w:r>
          </w:p>
        </w:tc>
        <w:tc>
          <w:tcPr>
            <w:tcW w:w="2456" w:type="dxa"/>
          </w:tcPr>
          <w:p w:rsidR="00A02B30" w:rsidRDefault="00B05A60">
            <w:pPr>
              <w:pStyle w:val="TableParagraph"/>
              <w:spacing w:before="5"/>
              <w:ind w:left="473"/>
              <w:rPr>
                <w:sz w:val="18"/>
              </w:rPr>
            </w:pPr>
            <w:r>
              <w:rPr>
                <w:sz w:val="18"/>
              </w:rPr>
              <w:t>7373569.23</w:t>
            </w:r>
          </w:p>
        </w:tc>
        <w:tc>
          <w:tcPr>
            <w:tcW w:w="1600" w:type="dxa"/>
          </w:tcPr>
          <w:p w:rsidR="00A02B30" w:rsidRDefault="00B05A60">
            <w:pPr>
              <w:pStyle w:val="TableParagraph"/>
              <w:spacing w:before="5"/>
              <w:ind w:left="32" w:right="658"/>
              <w:jc w:val="center"/>
              <w:rPr>
                <w:sz w:val="18"/>
              </w:rPr>
            </w:pPr>
            <w:r>
              <w:rPr>
                <w:sz w:val="18"/>
              </w:rPr>
              <w:t>4930566.32</w:t>
            </w:r>
          </w:p>
        </w:tc>
        <w:tc>
          <w:tcPr>
            <w:tcW w:w="833" w:type="dxa"/>
            <w:gridSpan w:val="2"/>
          </w:tcPr>
          <w:p w:rsidR="00A02B30" w:rsidRDefault="00B05A60">
            <w:pPr>
              <w:pStyle w:val="TableParagraph"/>
              <w:spacing w:before="0"/>
              <w:ind w:right="59"/>
              <w:jc w:val="right"/>
              <w:rPr>
                <w:sz w:val="18"/>
              </w:rPr>
            </w:pPr>
            <w:r>
              <w:rPr>
                <w:sz w:val="18"/>
              </w:rPr>
              <w:t>Д9</w:t>
            </w:r>
          </w:p>
        </w:tc>
        <w:tc>
          <w:tcPr>
            <w:tcW w:w="2419" w:type="dxa"/>
            <w:gridSpan w:val="2"/>
          </w:tcPr>
          <w:p w:rsidR="00A02B30" w:rsidRDefault="00B05A60">
            <w:pPr>
              <w:pStyle w:val="TableParagraph"/>
              <w:spacing w:before="0"/>
              <w:ind w:left="974"/>
              <w:rPr>
                <w:sz w:val="18"/>
              </w:rPr>
            </w:pPr>
            <w:r>
              <w:rPr>
                <w:sz w:val="18"/>
              </w:rPr>
              <w:t>7371837.77</w:t>
            </w:r>
          </w:p>
        </w:tc>
        <w:tc>
          <w:tcPr>
            <w:tcW w:w="1979" w:type="dxa"/>
          </w:tcPr>
          <w:p w:rsidR="00A02B30" w:rsidRDefault="00B05A60">
            <w:pPr>
              <w:pStyle w:val="TableParagraph"/>
              <w:spacing w:before="0"/>
              <w:ind w:left="572" w:right="503"/>
              <w:jc w:val="center"/>
              <w:rPr>
                <w:sz w:val="18"/>
              </w:rPr>
            </w:pPr>
            <w:r>
              <w:rPr>
                <w:sz w:val="18"/>
              </w:rPr>
              <w:t>4933161.04</w:t>
            </w:r>
          </w:p>
        </w:tc>
      </w:tr>
      <w:tr w:rsidR="00A02B30">
        <w:trPr>
          <w:trHeight w:val="238"/>
        </w:trPr>
        <w:tc>
          <w:tcPr>
            <w:tcW w:w="202" w:type="dxa"/>
          </w:tcPr>
          <w:p w:rsidR="00A02B30" w:rsidRDefault="00B05A60">
            <w:pPr>
              <w:pStyle w:val="TableParagraph"/>
              <w:spacing w:before="5"/>
              <w:ind w:left="42"/>
              <w:jc w:val="center"/>
              <w:rPr>
                <w:sz w:val="18"/>
              </w:rPr>
            </w:pPr>
            <w:r>
              <w:rPr>
                <w:sz w:val="18"/>
              </w:rPr>
              <w:t>П</w:t>
            </w:r>
          </w:p>
        </w:tc>
        <w:tc>
          <w:tcPr>
            <w:tcW w:w="894" w:type="dxa"/>
          </w:tcPr>
          <w:p w:rsidR="00A02B30" w:rsidRDefault="00B05A60">
            <w:pPr>
              <w:pStyle w:val="TableParagraph"/>
              <w:spacing w:before="5"/>
              <w:ind w:right="326"/>
              <w:jc w:val="right"/>
              <w:rPr>
                <w:sz w:val="18"/>
              </w:rPr>
            </w:pPr>
            <w:r>
              <w:rPr>
                <w:sz w:val="18"/>
              </w:rPr>
              <w:t>471</w:t>
            </w:r>
          </w:p>
        </w:tc>
        <w:tc>
          <w:tcPr>
            <w:tcW w:w="2456" w:type="dxa"/>
          </w:tcPr>
          <w:p w:rsidR="00A02B30" w:rsidRDefault="00B05A60">
            <w:pPr>
              <w:pStyle w:val="TableParagraph"/>
              <w:spacing w:before="5"/>
              <w:ind w:left="473"/>
              <w:rPr>
                <w:sz w:val="18"/>
              </w:rPr>
            </w:pPr>
            <w:r>
              <w:rPr>
                <w:sz w:val="18"/>
              </w:rPr>
              <w:t>7373578.73</w:t>
            </w:r>
          </w:p>
        </w:tc>
        <w:tc>
          <w:tcPr>
            <w:tcW w:w="1600" w:type="dxa"/>
          </w:tcPr>
          <w:p w:rsidR="00A02B30" w:rsidRDefault="00B05A60">
            <w:pPr>
              <w:pStyle w:val="TableParagraph"/>
              <w:spacing w:before="5"/>
              <w:ind w:left="32" w:right="657"/>
              <w:jc w:val="center"/>
              <w:rPr>
                <w:sz w:val="18"/>
              </w:rPr>
            </w:pPr>
            <w:r>
              <w:rPr>
                <w:sz w:val="18"/>
              </w:rPr>
              <w:t>4930588.07</w:t>
            </w:r>
          </w:p>
        </w:tc>
        <w:tc>
          <w:tcPr>
            <w:tcW w:w="833" w:type="dxa"/>
            <w:gridSpan w:val="2"/>
          </w:tcPr>
          <w:p w:rsidR="00A02B30" w:rsidRDefault="00B05A60">
            <w:pPr>
              <w:pStyle w:val="TableParagraph"/>
              <w:spacing w:before="0"/>
              <w:ind w:left="513"/>
              <w:rPr>
                <w:sz w:val="18"/>
              </w:rPr>
            </w:pPr>
            <w:r>
              <w:rPr>
                <w:sz w:val="18"/>
              </w:rPr>
              <w:t>Д10</w:t>
            </w:r>
          </w:p>
        </w:tc>
        <w:tc>
          <w:tcPr>
            <w:tcW w:w="2419" w:type="dxa"/>
            <w:gridSpan w:val="2"/>
          </w:tcPr>
          <w:p w:rsidR="00A02B30" w:rsidRDefault="00B05A60">
            <w:pPr>
              <w:pStyle w:val="TableParagraph"/>
              <w:spacing w:before="0"/>
              <w:ind w:left="974"/>
              <w:rPr>
                <w:sz w:val="18"/>
              </w:rPr>
            </w:pPr>
            <w:r>
              <w:rPr>
                <w:sz w:val="18"/>
              </w:rPr>
              <w:t>7371843.76</w:t>
            </w:r>
          </w:p>
        </w:tc>
        <w:tc>
          <w:tcPr>
            <w:tcW w:w="1979" w:type="dxa"/>
          </w:tcPr>
          <w:p w:rsidR="00A02B30" w:rsidRDefault="00B05A60">
            <w:pPr>
              <w:pStyle w:val="TableParagraph"/>
              <w:spacing w:before="0"/>
              <w:ind w:left="572" w:right="503"/>
              <w:jc w:val="center"/>
              <w:rPr>
                <w:sz w:val="18"/>
              </w:rPr>
            </w:pPr>
            <w:r>
              <w:rPr>
                <w:sz w:val="18"/>
              </w:rPr>
              <w:t>4933151.94</w:t>
            </w:r>
          </w:p>
        </w:tc>
      </w:tr>
      <w:tr w:rsidR="00A02B30">
        <w:trPr>
          <w:trHeight w:val="285"/>
        </w:trPr>
        <w:tc>
          <w:tcPr>
            <w:tcW w:w="202" w:type="dxa"/>
          </w:tcPr>
          <w:p w:rsidR="00A02B30" w:rsidRDefault="00B05A60">
            <w:pPr>
              <w:pStyle w:val="TableParagraph"/>
              <w:spacing w:before="5"/>
              <w:ind w:left="43"/>
              <w:jc w:val="center"/>
              <w:rPr>
                <w:sz w:val="18"/>
              </w:rPr>
            </w:pPr>
            <w:r>
              <w:rPr>
                <w:sz w:val="18"/>
              </w:rPr>
              <w:t>П</w:t>
            </w:r>
          </w:p>
        </w:tc>
        <w:tc>
          <w:tcPr>
            <w:tcW w:w="894" w:type="dxa"/>
          </w:tcPr>
          <w:p w:rsidR="00A02B30" w:rsidRDefault="00B05A60">
            <w:pPr>
              <w:pStyle w:val="TableParagraph"/>
              <w:spacing w:before="5"/>
              <w:ind w:right="326"/>
              <w:jc w:val="right"/>
              <w:rPr>
                <w:sz w:val="18"/>
              </w:rPr>
            </w:pPr>
            <w:r>
              <w:rPr>
                <w:sz w:val="18"/>
              </w:rPr>
              <w:t>472</w:t>
            </w:r>
          </w:p>
        </w:tc>
        <w:tc>
          <w:tcPr>
            <w:tcW w:w="2456" w:type="dxa"/>
          </w:tcPr>
          <w:p w:rsidR="00A02B30" w:rsidRDefault="00B05A60">
            <w:pPr>
              <w:pStyle w:val="TableParagraph"/>
              <w:spacing w:before="5"/>
              <w:ind w:left="473"/>
              <w:rPr>
                <w:sz w:val="18"/>
              </w:rPr>
            </w:pPr>
            <w:r>
              <w:rPr>
                <w:sz w:val="18"/>
              </w:rPr>
              <w:t>7373550.13</w:t>
            </w:r>
          </w:p>
        </w:tc>
        <w:tc>
          <w:tcPr>
            <w:tcW w:w="1600" w:type="dxa"/>
          </w:tcPr>
          <w:p w:rsidR="00A02B30" w:rsidRDefault="00B05A60">
            <w:pPr>
              <w:pStyle w:val="TableParagraph"/>
              <w:spacing w:before="5"/>
              <w:ind w:left="32" w:right="657"/>
              <w:jc w:val="center"/>
              <w:rPr>
                <w:sz w:val="18"/>
              </w:rPr>
            </w:pPr>
            <w:r>
              <w:rPr>
                <w:sz w:val="18"/>
              </w:rPr>
              <w:t>4930600.63</w:t>
            </w:r>
          </w:p>
        </w:tc>
        <w:tc>
          <w:tcPr>
            <w:tcW w:w="833" w:type="dxa"/>
            <w:gridSpan w:val="2"/>
          </w:tcPr>
          <w:p w:rsidR="00A02B30" w:rsidRDefault="00B05A60">
            <w:pPr>
              <w:pStyle w:val="TableParagraph"/>
              <w:spacing w:before="0"/>
              <w:ind w:left="516"/>
              <w:rPr>
                <w:sz w:val="18"/>
              </w:rPr>
            </w:pPr>
            <w:r>
              <w:rPr>
                <w:sz w:val="18"/>
              </w:rPr>
              <w:t>Д11</w:t>
            </w:r>
          </w:p>
        </w:tc>
        <w:tc>
          <w:tcPr>
            <w:tcW w:w="2419" w:type="dxa"/>
            <w:gridSpan w:val="2"/>
          </w:tcPr>
          <w:p w:rsidR="00A02B30" w:rsidRDefault="00B05A60">
            <w:pPr>
              <w:pStyle w:val="TableParagraph"/>
              <w:spacing w:before="0"/>
              <w:ind w:left="974"/>
              <w:rPr>
                <w:sz w:val="18"/>
              </w:rPr>
            </w:pPr>
            <w:r>
              <w:rPr>
                <w:sz w:val="18"/>
              </w:rPr>
              <w:t>7371818.53</w:t>
            </w:r>
          </w:p>
        </w:tc>
        <w:tc>
          <w:tcPr>
            <w:tcW w:w="1979" w:type="dxa"/>
          </w:tcPr>
          <w:p w:rsidR="00A02B30" w:rsidRDefault="00B05A60">
            <w:pPr>
              <w:pStyle w:val="TableParagraph"/>
              <w:spacing w:before="0"/>
              <w:ind w:left="572" w:right="503"/>
              <w:jc w:val="center"/>
              <w:rPr>
                <w:sz w:val="18"/>
              </w:rPr>
            </w:pPr>
            <w:r>
              <w:rPr>
                <w:sz w:val="18"/>
              </w:rPr>
              <w:t>4933147.06</w:t>
            </w:r>
          </w:p>
        </w:tc>
      </w:tr>
    </w:tbl>
    <w:p w:rsidR="00A02B30" w:rsidRDefault="00B05A60">
      <w:pPr>
        <w:rPr>
          <w:sz w:val="2"/>
          <w:szCs w:val="2"/>
        </w:rPr>
      </w:pPr>
      <w:r>
        <w:pict>
          <v:line id="_x0000_s1032" style="position:absolute;z-index:-251612672;mso-position-horizontal-relative:page;mso-position-vertical-relative:page" from="304.7pt,9.65pt" to="304.7pt,746.65pt" strokeweight=".6pt">
            <w10:wrap anchorx="page" anchory="page"/>
          </v:line>
        </w:pict>
      </w:r>
    </w:p>
    <w:p w:rsidR="00A02B30" w:rsidRDefault="00A02B30">
      <w:pPr>
        <w:rPr>
          <w:sz w:val="2"/>
          <w:szCs w:val="2"/>
        </w:rPr>
        <w:sectPr w:rsidR="00A02B30">
          <w:pgSz w:w="12480" w:h="15650"/>
          <w:pgMar w:top="200" w:right="740" w:bottom="280" w:left="740" w:header="720" w:footer="720" w:gutter="0"/>
          <w:cols w:space="720"/>
        </w:sectPr>
      </w:pPr>
    </w:p>
    <w:p w:rsidR="00A02B30" w:rsidRDefault="00B05A60">
      <w:pPr>
        <w:pStyle w:val="BodyText"/>
        <w:tabs>
          <w:tab w:val="left" w:pos="2431"/>
          <w:tab w:val="left" w:pos="4453"/>
        </w:tabs>
        <w:spacing w:before="84"/>
        <w:ind w:left="701"/>
      </w:pPr>
      <w:r>
        <w:lastRenderedPageBreak/>
        <w:pict>
          <v:line id="_x0000_s1031" style="position:absolute;left:0;text-align:left;z-index:251695616;mso-position-horizontal-relative:page;mso-position-vertical-relative:page" from="318.6pt,9.65pt" to="318.6pt,746.65pt" strokeweight=".6pt">
            <w10:wrap anchorx="page" anchory="page"/>
          </v:line>
        </w:pict>
      </w:r>
      <w:r>
        <w:pict>
          <v:shape id="_x0000_s1030" type="#_x0000_t202" style="position:absolute;left:0;text-align:left;margin-left:330.6pt;margin-top:22.5pt;width:225.95pt;height:712.75pt;z-index:25169664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4"/>
                    <w:gridCol w:w="793"/>
                    <w:gridCol w:w="1877"/>
                    <w:gridCol w:w="1504"/>
                  </w:tblGrid>
                  <w:tr w:rsidR="00A02B30">
                    <w:trPr>
                      <w:trHeight w:val="218"/>
                    </w:trPr>
                    <w:tc>
                      <w:tcPr>
                        <w:tcW w:w="344" w:type="dxa"/>
                      </w:tcPr>
                      <w:p w:rsidR="00A02B30" w:rsidRDefault="00B05A60">
                        <w:pPr>
                          <w:pStyle w:val="TableParagraph"/>
                          <w:spacing w:before="0" w:line="199" w:lineRule="exact"/>
                          <w:ind w:left="52"/>
                          <w:rPr>
                            <w:sz w:val="18"/>
                          </w:rPr>
                        </w:pPr>
                        <w:r>
                          <w:rPr>
                            <w:sz w:val="18"/>
                          </w:rPr>
                          <w:t>Г</w:t>
                        </w:r>
                      </w:p>
                    </w:tc>
                    <w:tc>
                      <w:tcPr>
                        <w:tcW w:w="793" w:type="dxa"/>
                      </w:tcPr>
                      <w:p w:rsidR="00A02B30" w:rsidRDefault="00B05A60">
                        <w:pPr>
                          <w:pStyle w:val="TableParagraph"/>
                          <w:spacing w:before="0" w:line="199" w:lineRule="exact"/>
                          <w:ind w:left="180"/>
                          <w:rPr>
                            <w:sz w:val="18"/>
                          </w:rPr>
                        </w:pPr>
                        <w:r>
                          <w:rPr>
                            <w:sz w:val="18"/>
                          </w:rPr>
                          <w:t>15</w:t>
                        </w:r>
                      </w:p>
                    </w:tc>
                    <w:tc>
                      <w:tcPr>
                        <w:tcW w:w="1877" w:type="dxa"/>
                      </w:tcPr>
                      <w:p w:rsidR="00A02B30" w:rsidRDefault="00B05A60">
                        <w:pPr>
                          <w:pStyle w:val="TableParagraph"/>
                          <w:spacing w:before="0" w:line="199" w:lineRule="exact"/>
                          <w:ind w:left="426"/>
                          <w:rPr>
                            <w:sz w:val="18"/>
                          </w:rPr>
                        </w:pPr>
                        <w:r>
                          <w:rPr>
                            <w:sz w:val="18"/>
                          </w:rPr>
                          <w:t>7364395.77</w:t>
                        </w:r>
                      </w:p>
                    </w:tc>
                    <w:tc>
                      <w:tcPr>
                        <w:tcW w:w="1504" w:type="dxa"/>
                      </w:tcPr>
                      <w:p w:rsidR="00A02B30" w:rsidRDefault="00B05A60">
                        <w:pPr>
                          <w:pStyle w:val="TableParagraph"/>
                          <w:spacing w:before="0" w:line="199" w:lineRule="exact"/>
                          <w:ind w:right="56"/>
                          <w:jc w:val="right"/>
                          <w:rPr>
                            <w:sz w:val="18"/>
                          </w:rPr>
                        </w:pPr>
                        <w:r>
                          <w:rPr>
                            <w:sz w:val="18"/>
                          </w:rPr>
                          <w:t>4937758.77</w:t>
                        </w:r>
                      </w:p>
                    </w:tc>
                  </w:tr>
                  <w:tr w:rsidR="00A02B30">
                    <w:trPr>
                      <w:trHeight w:val="238"/>
                    </w:trPr>
                    <w:tc>
                      <w:tcPr>
                        <w:tcW w:w="344" w:type="dxa"/>
                      </w:tcPr>
                      <w:p w:rsidR="00A02B30" w:rsidRDefault="00B05A60">
                        <w:pPr>
                          <w:pStyle w:val="TableParagraph"/>
                          <w:spacing w:line="206" w:lineRule="exact"/>
                          <w:ind w:left="52"/>
                          <w:rPr>
                            <w:sz w:val="18"/>
                          </w:rPr>
                        </w:pPr>
                        <w:r>
                          <w:rPr>
                            <w:sz w:val="18"/>
                          </w:rPr>
                          <w:t>Г</w:t>
                        </w:r>
                      </w:p>
                    </w:tc>
                    <w:tc>
                      <w:tcPr>
                        <w:tcW w:w="793" w:type="dxa"/>
                      </w:tcPr>
                      <w:p w:rsidR="00A02B30" w:rsidRDefault="00B05A60">
                        <w:pPr>
                          <w:pStyle w:val="TableParagraph"/>
                          <w:spacing w:line="206" w:lineRule="exact"/>
                          <w:ind w:left="180"/>
                          <w:rPr>
                            <w:sz w:val="18"/>
                          </w:rPr>
                        </w:pPr>
                        <w:r>
                          <w:rPr>
                            <w:sz w:val="18"/>
                          </w:rPr>
                          <w:t>16</w:t>
                        </w:r>
                      </w:p>
                    </w:tc>
                    <w:tc>
                      <w:tcPr>
                        <w:tcW w:w="1877" w:type="dxa"/>
                      </w:tcPr>
                      <w:p w:rsidR="00A02B30" w:rsidRDefault="00B05A60">
                        <w:pPr>
                          <w:pStyle w:val="TableParagraph"/>
                          <w:spacing w:line="206" w:lineRule="exact"/>
                          <w:ind w:left="426"/>
                          <w:rPr>
                            <w:sz w:val="18"/>
                          </w:rPr>
                        </w:pPr>
                        <w:r>
                          <w:rPr>
                            <w:sz w:val="18"/>
                          </w:rPr>
                          <w:t>7364465.35</w:t>
                        </w:r>
                      </w:p>
                    </w:tc>
                    <w:tc>
                      <w:tcPr>
                        <w:tcW w:w="1504" w:type="dxa"/>
                      </w:tcPr>
                      <w:p w:rsidR="00A02B30" w:rsidRDefault="00B05A60">
                        <w:pPr>
                          <w:pStyle w:val="TableParagraph"/>
                          <w:spacing w:line="206" w:lineRule="exact"/>
                          <w:ind w:right="56"/>
                          <w:jc w:val="right"/>
                          <w:rPr>
                            <w:sz w:val="18"/>
                          </w:rPr>
                        </w:pPr>
                        <w:r>
                          <w:rPr>
                            <w:sz w:val="18"/>
                          </w:rPr>
                          <w:t>4937684.59</w:t>
                        </w:r>
                      </w:p>
                    </w:tc>
                  </w:tr>
                  <w:tr w:rsidR="00A02B30">
                    <w:trPr>
                      <w:trHeight w:val="238"/>
                    </w:trPr>
                    <w:tc>
                      <w:tcPr>
                        <w:tcW w:w="344" w:type="dxa"/>
                      </w:tcPr>
                      <w:p w:rsidR="00A02B30" w:rsidRDefault="00B05A60">
                        <w:pPr>
                          <w:pStyle w:val="TableParagraph"/>
                          <w:spacing w:line="206" w:lineRule="exact"/>
                          <w:ind w:left="52"/>
                          <w:rPr>
                            <w:sz w:val="18"/>
                          </w:rPr>
                        </w:pPr>
                        <w:r>
                          <w:rPr>
                            <w:sz w:val="18"/>
                          </w:rPr>
                          <w:t>Г</w:t>
                        </w:r>
                      </w:p>
                    </w:tc>
                    <w:tc>
                      <w:tcPr>
                        <w:tcW w:w="793" w:type="dxa"/>
                      </w:tcPr>
                      <w:p w:rsidR="00A02B30" w:rsidRDefault="00B05A60">
                        <w:pPr>
                          <w:pStyle w:val="TableParagraph"/>
                          <w:spacing w:line="206" w:lineRule="exact"/>
                          <w:ind w:left="181"/>
                          <w:rPr>
                            <w:sz w:val="18"/>
                          </w:rPr>
                        </w:pPr>
                        <w:r>
                          <w:rPr>
                            <w:sz w:val="18"/>
                          </w:rPr>
                          <w:t>17</w:t>
                        </w:r>
                      </w:p>
                    </w:tc>
                    <w:tc>
                      <w:tcPr>
                        <w:tcW w:w="1877" w:type="dxa"/>
                      </w:tcPr>
                      <w:p w:rsidR="00A02B30" w:rsidRDefault="00B05A60">
                        <w:pPr>
                          <w:pStyle w:val="TableParagraph"/>
                          <w:spacing w:line="206" w:lineRule="exact"/>
                          <w:ind w:left="426"/>
                          <w:rPr>
                            <w:sz w:val="18"/>
                          </w:rPr>
                        </w:pPr>
                        <w:r>
                          <w:rPr>
                            <w:sz w:val="18"/>
                          </w:rPr>
                          <w:t>7364482.44</w:t>
                        </w:r>
                      </w:p>
                    </w:tc>
                    <w:tc>
                      <w:tcPr>
                        <w:tcW w:w="1504" w:type="dxa"/>
                      </w:tcPr>
                      <w:p w:rsidR="00A02B30" w:rsidRDefault="00B05A60">
                        <w:pPr>
                          <w:pStyle w:val="TableParagraph"/>
                          <w:spacing w:line="206" w:lineRule="exact"/>
                          <w:ind w:right="56"/>
                          <w:jc w:val="right"/>
                          <w:rPr>
                            <w:sz w:val="18"/>
                          </w:rPr>
                        </w:pPr>
                        <w:r>
                          <w:rPr>
                            <w:sz w:val="18"/>
                          </w:rPr>
                          <w:t>4937664.17</w:t>
                        </w:r>
                      </w:p>
                    </w:tc>
                  </w:tr>
                  <w:tr w:rsidR="00A02B30">
                    <w:trPr>
                      <w:trHeight w:val="238"/>
                    </w:trPr>
                    <w:tc>
                      <w:tcPr>
                        <w:tcW w:w="344" w:type="dxa"/>
                      </w:tcPr>
                      <w:p w:rsidR="00A02B30" w:rsidRDefault="00B05A60">
                        <w:pPr>
                          <w:pStyle w:val="TableParagraph"/>
                          <w:spacing w:line="206" w:lineRule="exact"/>
                          <w:ind w:left="52"/>
                          <w:rPr>
                            <w:sz w:val="18"/>
                          </w:rPr>
                        </w:pPr>
                        <w:r>
                          <w:rPr>
                            <w:sz w:val="18"/>
                          </w:rPr>
                          <w:t>Г</w:t>
                        </w:r>
                      </w:p>
                    </w:tc>
                    <w:tc>
                      <w:tcPr>
                        <w:tcW w:w="793" w:type="dxa"/>
                      </w:tcPr>
                      <w:p w:rsidR="00A02B30" w:rsidRDefault="00B05A60">
                        <w:pPr>
                          <w:pStyle w:val="TableParagraph"/>
                          <w:spacing w:line="206" w:lineRule="exact"/>
                          <w:ind w:left="181"/>
                          <w:rPr>
                            <w:sz w:val="18"/>
                          </w:rPr>
                        </w:pPr>
                        <w:r>
                          <w:rPr>
                            <w:sz w:val="18"/>
                          </w:rPr>
                          <w:t>18</w:t>
                        </w:r>
                      </w:p>
                    </w:tc>
                    <w:tc>
                      <w:tcPr>
                        <w:tcW w:w="1877" w:type="dxa"/>
                      </w:tcPr>
                      <w:p w:rsidR="00A02B30" w:rsidRDefault="00B05A60">
                        <w:pPr>
                          <w:pStyle w:val="TableParagraph"/>
                          <w:spacing w:line="206" w:lineRule="exact"/>
                          <w:ind w:left="426"/>
                          <w:rPr>
                            <w:sz w:val="18"/>
                          </w:rPr>
                        </w:pPr>
                        <w:r>
                          <w:rPr>
                            <w:sz w:val="18"/>
                          </w:rPr>
                          <w:t>7364510.69</w:t>
                        </w:r>
                      </w:p>
                    </w:tc>
                    <w:tc>
                      <w:tcPr>
                        <w:tcW w:w="1504" w:type="dxa"/>
                      </w:tcPr>
                      <w:p w:rsidR="00A02B30" w:rsidRDefault="00B05A60">
                        <w:pPr>
                          <w:pStyle w:val="TableParagraph"/>
                          <w:spacing w:line="206" w:lineRule="exact"/>
                          <w:ind w:right="56"/>
                          <w:jc w:val="right"/>
                          <w:rPr>
                            <w:sz w:val="18"/>
                          </w:rPr>
                        </w:pPr>
                        <w:r>
                          <w:rPr>
                            <w:sz w:val="18"/>
                          </w:rPr>
                          <w:t>4937629.46</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1"/>
                          <w:rPr>
                            <w:sz w:val="18"/>
                          </w:rPr>
                        </w:pPr>
                        <w:r>
                          <w:rPr>
                            <w:sz w:val="18"/>
                          </w:rPr>
                          <w:t>19</w:t>
                        </w:r>
                      </w:p>
                    </w:tc>
                    <w:tc>
                      <w:tcPr>
                        <w:tcW w:w="1877" w:type="dxa"/>
                      </w:tcPr>
                      <w:p w:rsidR="00A02B30" w:rsidRDefault="00B05A60">
                        <w:pPr>
                          <w:pStyle w:val="TableParagraph"/>
                          <w:spacing w:line="206" w:lineRule="exact"/>
                          <w:ind w:left="426"/>
                          <w:rPr>
                            <w:sz w:val="18"/>
                          </w:rPr>
                        </w:pPr>
                        <w:r>
                          <w:rPr>
                            <w:sz w:val="18"/>
                          </w:rPr>
                          <w:t>7364624.55</w:t>
                        </w:r>
                      </w:p>
                    </w:tc>
                    <w:tc>
                      <w:tcPr>
                        <w:tcW w:w="1504" w:type="dxa"/>
                      </w:tcPr>
                      <w:p w:rsidR="00A02B30" w:rsidRDefault="00B05A60">
                        <w:pPr>
                          <w:pStyle w:val="TableParagraph"/>
                          <w:spacing w:line="206" w:lineRule="exact"/>
                          <w:ind w:right="56"/>
                          <w:jc w:val="right"/>
                          <w:rPr>
                            <w:sz w:val="18"/>
                          </w:rPr>
                        </w:pPr>
                        <w:r>
                          <w:rPr>
                            <w:sz w:val="18"/>
                          </w:rPr>
                          <w:t>4937492.34</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1"/>
                          <w:rPr>
                            <w:sz w:val="18"/>
                          </w:rPr>
                        </w:pPr>
                        <w:r>
                          <w:rPr>
                            <w:sz w:val="18"/>
                          </w:rPr>
                          <w:t>20</w:t>
                        </w:r>
                      </w:p>
                    </w:tc>
                    <w:tc>
                      <w:tcPr>
                        <w:tcW w:w="1877" w:type="dxa"/>
                      </w:tcPr>
                      <w:p w:rsidR="00A02B30" w:rsidRDefault="00B05A60">
                        <w:pPr>
                          <w:pStyle w:val="TableParagraph"/>
                          <w:spacing w:line="206" w:lineRule="exact"/>
                          <w:ind w:left="426"/>
                          <w:rPr>
                            <w:sz w:val="18"/>
                          </w:rPr>
                        </w:pPr>
                        <w:r>
                          <w:rPr>
                            <w:sz w:val="18"/>
                          </w:rPr>
                          <w:t>7364673.94</w:t>
                        </w:r>
                      </w:p>
                    </w:tc>
                    <w:tc>
                      <w:tcPr>
                        <w:tcW w:w="1504" w:type="dxa"/>
                      </w:tcPr>
                      <w:p w:rsidR="00A02B30" w:rsidRDefault="00B05A60">
                        <w:pPr>
                          <w:pStyle w:val="TableParagraph"/>
                          <w:spacing w:line="206" w:lineRule="exact"/>
                          <w:ind w:right="57"/>
                          <w:jc w:val="right"/>
                          <w:rPr>
                            <w:sz w:val="18"/>
                          </w:rPr>
                        </w:pPr>
                        <w:r>
                          <w:rPr>
                            <w:sz w:val="18"/>
                          </w:rPr>
                          <w:t>4937442.38</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1"/>
                          <w:rPr>
                            <w:sz w:val="18"/>
                          </w:rPr>
                        </w:pPr>
                        <w:r>
                          <w:rPr>
                            <w:sz w:val="18"/>
                          </w:rPr>
                          <w:t>21</w:t>
                        </w:r>
                      </w:p>
                    </w:tc>
                    <w:tc>
                      <w:tcPr>
                        <w:tcW w:w="1877" w:type="dxa"/>
                      </w:tcPr>
                      <w:p w:rsidR="00A02B30" w:rsidRDefault="00B05A60">
                        <w:pPr>
                          <w:pStyle w:val="TableParagraph"/>
                          <w:spacing w:line="206" w:lineRule="exact"/>
                          <w:ind w:left="427"/>
                          <w:rPr>
                            <w:sz w:val="18"/>
                          </w:rPr>
                        </w:pPr>
                        <w:r>
                          <w:rPr>
                            <w:sz w:val="18"/>
                          </w:rPr>
                          <w:t>7364727.15</w:t>
                        </w:r>
                      </w:p>
                    </w:tc>
                    <w:tc>
                      <w:tcPr>
                        <w:tcW w:w="1504" w:type="dxa"/>
                      </w:tcPr>
                      <w:p w:rsidR="00A02B30" w:rsidRDefault="00B05A60">
                        <w:pPr>
                          <w:pStyle w:val="TableParagraph"/>
                          <w:spacing w:line="206" w:lineRule="exact"/>
                          <w:ind w:right="55"/>
                          <w:jc w:val="right"/>
                          <w:rPr>
                            <w:sz w:val="18"/>
                          </w:rPr>
                        </w:pPr>
                        <w:r>
                          <w:rPr>
                            <w:sz w:val="18"/>
                          </w:rPr>
                          <w:t>4937398.01</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1"/>
                          <w:rPr>
                            <w:sz w:val="18"/>
                          </w:rPr>
                        </w:pPr>
                        <w:r>
                          <w:rPr>
                            <w:sz w:val="18"/>
                          </w:rPr>
                          <w:t>22</w:t>
                        </w:r>
                      </w:p>
                    </w:tc>
                    <w:tc>
                      <w:tcPr>
                        <w:tcW w:w="1877" w:type="dxa"/>
                      </w:tcPr>
                      <w:p w:rsidR="00A02B30" w:rsidRDefault="00B05A60">
                        <w:pPr>
                          <w:pStyle w:val="TableParagraph"/>
                          <w:spacing w:line="206" w:lineRule="exact"/>
                          <w:ind w:left="427"/>
                          <w:rPr>
                            <w:sz w:val="18"/>
                          </w:rPr>
                        </w:pPr>
                        <w:r>
                          <w:rPr>
                            <w:sz w:val="18"/>
                          </w:rPr>
                          <w:t>7364790.84</w:t>
                        </w:r>
                      </w:p>
                    </w:tc>
                    <w:tc>
                      <w:tcPr>
                        <w:tcW w:w="1504" w:type="dxa"/>
                      </w:tcPr>
                      <w:p w:rsidR="00A02B30" w:rsidRDefault="00B05A60">
                        <w:pPr>
                          <w:pStyle w:val="TableParagraph"/>
                          <w:spacing w:line="206" w:lineRule="exact"/>
                          <w:ind w:right="55"/>
                          <w:jc w:val="right"/>
                          <w:rPr>
                            <w:sz w:val="18"/>
                          </w:rPr>
                        </w:pPr>
                        <w:r>
                          <w:rPr>
                            <w:sz w:val="18"/>
                          </w:rPr>
                          <w:t>4937354.53</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2"/>
                          <w:rPr>
                            <w:sz w:val="18"/>
                          </w:rPr>
                        </w:pPr>
                        <w:r>
                          <w:rPr>
                            <w:sz w:val="18"/>
                          </w:rPr>
                          <w:t>23</w:t>
                        </w:r>
                      </w:p>
                    </w:tc>
                    <w:tc>
                      <w:tcPr>
                        <w:tcW w:w="1877" w:type="dxa"/>
                      </w:tcPr>
                      <w:p w:rsidR="00A02B30" w:rsidRDefault="00B05A60">
                        <w:pPr>
                          <w:pStyle w:val="TableParagraph"/>
                          <w:spacing w:line="206" w:lineRule="exact"/>
                          <w:ind w:left="427"/>
                          <w:rPr>
                            <w:sz w:val="18"/>
                          </w:rPr>
                        </w:pPr>
                        <w:r>
                          <w:rPr>
                            <w:sz w:val="18"/>
                          </w:rPr>
                          <w:t>7364839.53</w:t>
                        </w:r>
                      </w:p>
                    </w:tc>
                    <w:tc>
                      <w:tcPr>
                        <w:tcW w:w="1504" w:type="dxa"/>
                      </w:tcPr>
                      <w:p w:rsidR="00A02B30" w:rsidRDefault="00B05A60">
                        <w:pPr>
                          <w:pStyle w:val="TableParagraph"/>
                          <w:spacing w:line="206" w:lineRule="exact"/>
                          <w:ind w:right="55"/>
                          <w:jc w:val="right"/>
                          <w:rPr>
                            <w:sz w:val="18"/>
                          </w:rPr>
                        </w:pPr>
                        <w:r>
                          <w:rPr>
                            <w:sz w:val="18"/>
                          </w:rPr>
                          <w:t>4937327.34</w:t>
                        </w:r>
                      </w:p>
                    </w:tc>
                  </w:tr>
                  <w:tr w:rsidR="00A02B30">
                    <w:trPr>
                      <w:trHeight w:val="238"/>
                    </w:trPr>
                    <w:tc>
                      <w:tcPr>
                        <w:tcW w:w="344" w:type="dxa"/>
                      </w:tcPr>
                      <w:p w:rsidR="00A02B30" w:rsidRDefault="00B05A60">
                        <w:pPr>
                          <w:pStyle w:val="TableParagraph"/>
                          <w:spacing w:line="206" w:lineRule="exact"/>
                          <w:ind w:left="53"/>
                          <w:rPr>
                            <w:sz w:val="18"/>
                          </w:rPr>
                        </w:pPr>
                        <w:r>
                          <w:rPr>
                            <w:sz w:val="18"/>
                          </w:rPr>
                          <w:t>Г</w:t>
                        </w:r>
                      </w:p>
                    </w:tc>
                    <w:tc>
                      <w:tcPr>
                        <w:tcW w:w="793" w:type="dxa"/>
                      </w:tcPr>
                      <w:p w:rsidR="00A02B30" w:rsidRDefault="00B05A60">
                        <w:pPr>
                          <w:pStyle w:val="TableParagraph"/>
                          <w:spacing w:line="206" w:lineRule="exact"/>
                          <w:ind w:left="182"/>
                          <w:rPr>
                            <w:sz w:val="18"/>
                          </w:rPr>
                        </w:pPr>
                        <w:r>
                          <w:rPr>
                            <w:sz w:val="18"/>
                          </w:rPr>
                          <w:t>24</w:t>
                        </w:r>
                      </w:p>
                    </w:tc>
                    <w:tc>
                      <w:tcPr>
                        <w:tcW w:w="1877" w:type="dxa"/>
                      </w:tcPr>
                      <w:p w:rsidR="00A02B30" w:rsidRDefault="00B05A60">
                        <w:pPr>
                          <w:pStyle w:val="TableParagraph"/>
                          <w:spacing w:line="206" w:lineRule="exact"/>
                          <w:ind w:left="427"/>
                          <w:rPr>
                            <w:sz w:val="18"/>
                          </w:rPr>
                        </w:pPr>
                        <w:r>
                          <w:rPr>
                            <w:sz w:val="18"/>
                          </w:rPr>
                          <w:t>7364916.41</w:t>
                        </w:r>
                      </w:p>
                    </w:tc>
                    <w:tc>
                      <w:tcPr>
                        <w:tcW w:w="1504" w:type="dxa"/>
                      </w:tcPr>
                      <w:p w:rsidR="00A02B30" w:rsidRDefault="00B05A60">
                        <w:pPr>
                          <w:pStyle w:val="TableParagraph"/>
                          <w:spacing w:line="206" w:lineRule="exact"/>
                          <w:ind w:right="55"/>
                          <w:jc w:val="right"/>
                          <w:rPr>
                            <w:sz w:val="18"/>
                          </w:rPr>
                        </w:pPr>
                        <w:r>
                          <w:rPr>
                            <w:sz w:val="18"/>
                          </w:rPr>
                          <w:t>4937290.42</w:t>
                        </w:r>
                      </w:p>
                    </w:tc>
                  </w:tr>
                  <w:tr w:rsidR="00A02B30">
                    <w:trPr>
                      <w:trHeight w:val="238"/>
                    </w:trPr>
                    <w:tc>
                      <w:tcPr>
                        <w:tcW w:w="344" w:type="dxa"/>
                      </w:tcPr>
                      <w:p w:rsidR="00A02B30" w:rsidRDefault="00B05A60">
                        <w:pPr>
                          <w:pStyle w:val="TableParagraph"/>
                          <w:spacing w:line="206" w:lineRule="exact"/>
                          <w:ind w:left="54"/>
                          <w:rPr>
                            <w:sz w:val="18"/>
                          </w:rPr>
                        </w:pPr>
                        <w:r>
                          <w:rPr>
                            <w:sz w:val="18"/>
                          </w:rPr>
                          <w:t>Г</w:t>
                        </w:r>
                      </w:p>
                    </w:tc>
                    <w:tc>
                      <w:tcPr>
                        <w:tcW w:w="793" w:type="dxa"/>
                      </w:tcPr>
                      <w:p w:rsidR="00A02B30" w:rsidRDefault="00B05A60">
                        <w:pPr>
                          <w:pStyle w:val="TableParagraph"/>
                          <w:spacing w:line="206" w:lineRule="exact"/>
                          <w:ind w:left="182"/>
                          <w:rPr>
                            <w:sz w:val="18"/>
                          </w:rPr>
                        </w:pPr>
                        <w:r>
                          <w:rPr>
                            <w:sz w:val="18"/>
                          </w:rPr>
                          <w:t>25</w:t>
                        </w:r>
                      </w:p>
                    </w:tc>
                    <w:tc>
                      <w:tcPr>
                        <w:tcW w:w="1877" w:type="dxa"/>
                      </w:tcPr>
                      <w:p w:rsidR="00A02B30" w:rsidRDefault="00B05A60">
                        <w:pPr>
                          <w:pStyle w:val="TableParagraph"/>
                          <w:spacing w:line="206" w:lineRule="exact"/>
                          <w:ind w:left="427"/>
                          <w:rPr>
                            <w:sz w:val="18"/>
                          </w:rPr>
                        </w:pPr>
                        <w:r>
                          <w:rPr>
                            <w:sz w:val="18"/>
                          </w:rPr>
                          <w:t>7365098.77</w:t>
                        </w:r>
                      </w:p>
                    </w:tc>
                    <w:tc>
                      <w:tcPr>
                        <w:tcW w:w="1504" w:type="dxa"/>
                      </w:tcPr>
                      <w:p w:rsidR="00A02B30" w:rsidRDefault="00B05A60">
                        <w:pPr>
                          <w:pStyle w:val="TableParagraph"/>
                          <w:spacing w:line="206" w:lineRule="exact"/>
                          <w:ind w:right="55"/>
                          <w:jc w:val="right"/>
                          <w:rPr>
                            <w:sz w:val="18"/>
                          </w:rPr>
                        </w:pPr>
                        <w:r>
                          <w:rPr>
                            <w:sz w:val="18"/>
                          </w:rPr>
                          <w:t>4937208.58</w:t>
                        </w:r>
                      </w:p>
                    </w:tc>
                  </w:tr>
                  <w:tr w:rsidR="00A02B30">
                    <w:trPr>
                      <w:trHeight w:val="238"/>
                    </w:trPr>
                    <w:tc>
                      <w:tcPr>
                        <w:tcW w:w="344" w:type="dxa"/>
                      </w:tcPr>
                      <w:p w:rsidR="00A02B30" w:rsidRDefault="00B05A60">
                        <w:pPr>
                          <w:pStyle w:val="TableParagraph"/>
                          <w:spacing w:line="206" w:lineRule="exact"/>
                          <w:ind w:left="54"/>
                          <w:rPr>
                            <w:sz w:val="18"/>
                          </w:rPr>
                        </w:pPr>
                        <w:r>
                          <w:rPr>
                            <w:sz w:val="18"/>
                          </w:rPr>
                          <w:t>Г</w:t>
                        </w:r>
                      </w:p>
                    </w:tc>
                    <w:tc>
                      <w:tcPr>
                        <w:tcW w:w="793" w:type="dxa"/>
                      </w:tcPr>
                      <w:p w:rsidR="00A02B30" w:rsidRDefault="00B05A60">
                        <w:pPr>
                          <w:pStyle w:val="TableParagraph"/>
                          <w:spacing w:line="206" w:lineRule="exact"/>
                          <w:ind w:left="182"/>
                          <w:rPr>
                            <w:sz w:val="18"/>
                          </w:rPr>
                        </w:pPr>
                        <w:r>
                          <w:rPr>
                            <w:sz w:val="18"/>
                          </w:rPr>
                          <w:t>26</w:t>
                        </w:r>
                      </w:p>
                    </w:tc>
                    <w:tc>
                      <w:tcPr>
                        <w:tcW w:w="1877" w:type="dxa"/>
                      </w:tcPr>
                      <w:p w:rsidR="00A02B30" w:rsidRDefault="00B05A60">
                        <w:pPr>
                          <w:pStyle w:val="TableParagraph"/>
                          <w:spacing w:line="206" w:lineRule="exact"/>
                          <w:ind w:left="428"/>
                          <w:rPr>
                            <w:sz w:val="18"/>
                          </w:rPr>
                        </w:pPr>
                        <w:r>
                          <w:rPr>
                            <w:sz w:val="18"/>
                          </w:rPr>
                          <w:t>7365208.19</w:t>
                        </w:r>
                      </w:p>
                    </w:tc>
                    <w:tc>
                      <w:tcPr>
                        <w:tcW w:w="1504" w:type="dxa"/>
                      </w:tcPr>
                      <w:p w:rsidR="00A02B30" w:rsidRDefault="00B05A60">
                        <w:pPr>
                          <w:pStyle w:val="TableParagraph"/>
                          <w:spacing w:line="206" w:lineRule="exact"/>
                          <w:ind w:right="54"/>
                          <w:jc w:val="right"/>
                          <w:rPr>
                            <w:sz w:val="18"/>
                          </w:rPr>
                        </w:pPr>
                        <w:r>
                          <w:rPr>
                            <w:sz w:val="18"/>
                          </w:rPr>
                          <w:t>4937159.21</w:t>
                        </w:r>
                      </w:p>
                    </w:tc>
                  </w:tr>
                  <w:tr w:rsidR="00A02B30">
                    <w:trPr>
                      <w:trHeight w:val="238"/>
                    </w:trPr>
                    <w:tc>
                      <w:tcPr>
                        <w:tcW w:w="344" w:type="dxa"/>
                      </w:tcPr>
                      <w:p w:rsidR="00A02B30" w:rsidRDefault="00B05A60">
                        <w:pPr>
                          <w:pStyle w:val="TableParagraph"/>
                          <w:spacing w:line="206" w:lineRule="exact"/>
                          <w:ind w:left="54"/>
                          <w:rPr>
                            <w:sz w:val="18"/>
                          </w:rPr>
                        </w:pPr>
                        <w:r>
                          <w:rPr>
                            <w:sz w:val="18"/>
                          </w:rPr>
                          <w:t>Г</w:t>
                        </w:r>
                      </w:p>
                    </w:tc>
                    <w:tc>
                      <w:tcPr>
                        <w:tcW w:w="793" w:type="dxa"/>
                      </w:tcPr>
                      <w:p w:rsidR="00A02B30" w:rsidRDefault="00B05A60">
                        <w:pPr>
                          <w:pStyle w:val="TableParagraph"/>
                          <w:spacing w:line="206" w:lineRule="exact"/>
                          <w:ind w:left="182"/>
                          <w:rPr>
                            <w:sz w:val="18"/>
                          </w:rPr>
                        </w:pPr>
                        <w:r>
                          <w:rPr>
                            <w:sz w:val="18"/>
                          </w:rPr>
                          <w:t>27</w:t>
                        </w:r>
                      </w:p>
                    </w:tc>
                    <w:tc>
                      <w:tcPr>
                        <w:tcW w:w="1877" w:type="dxa"/>
                      </w:tcPr>
                      <w:p w:rsidR="00A02B30" w:rsidRDefault="00B05A60">
                        <w:pPr>
                          <w:pStyle w:val="TableParagraph"/>
                          <w:spacing w:line="206" w:lineRule="exact"/>
                          <w:ind w:left="428"/>
                          <w:rPr>
                            <w:sz w:val="18"/>
                          </w:rPr>
                        </w:pPr>
                        <w:r>
                          <w:rPr>
                            <w:sz w:val="18"/>
                          </w:rPr>
                          <w:t>7365263.41</w:t>
                        </w:r>
                      </w:p>
                    </w:tc>
                    <w:tc>
                      <w:tcPr>
                        <w:tcW w:w="1504" w:type="dxa"/>
                      </w:tcPr>
                      <w:p w:rsidR="00A02B30" w:rsidRDefault="00B05A60">
                        <w:pPr>
                          <w:pStyle w:val="TableParagraph"/>
                          <w:spacing w:line="206" w:lineRule="exact"/>
                          <w:ind w:right="54"/>
                          <w:jc w:val="right"/>
                          <w:rPr>
                            <w:sz w:val="18"/>
                          </w:rPr>
                        </w:pPr>
                        <w:r>
                          <w:rPr>
                            <w:sz w:val="18"/>
                          </w:rPr>
                          <w:t>4937134.73</w:t>
                        </w:r>
                      </w:p>
                    </w:tc>
                  </w:tr>
                  <w:tr w:rsidR="00A02B30">
                    <w:trPr>
                      <w:trHeight w:val="238"/>
                    </w:trPr>
                    <w:tc>
                      <w:tcPr>
                        <w:tcW w:w="344" w:type="dxa"/>
                      </w:tcPr>
                      <w:p w:rsidR="00A02B30" w:rsidRDefault="00B05A60">
                        <w:pPr>
                          <w:pStyle w:val="TableParagraph"/>
                          <w:spacing w:line="206" w:lineRule="exact"/>
                          <w:ind w:left="54"/>
                          <w:rPr>
                            <w:sz w:val="18"/>
                          </w:rPr>
                        </w:pPr>
                        <w:r>
                          <w:rPr>
                            <w:sz w:val="18"/>
                          </w:rPr>
                          <w:t>Г</w:t>
                        </w:r>
                      </w:p>
                    </w:tc>
                    <w:tc>
                      <w:tcPr>
                        <w:tcW w:w="793" w:type="dxa"/>
                      </w:tcPr>
                      <w:p w:rsidR="00A02B30" w:rsidRDefault="00B05A60">
                        <w:pPr>
                          <w:pStyle w:val="TableParagraph"/>
                          <w:spacing w:line="206" w:lineRule="exact"/>
                          <w:ind w:left="183"/>
                          <w:rPr>
                            <w:sz w:val="18"/>
                          </w:rPr>
                        </w:pPr>
                        <w:r>
                          <w:rPr>
                            <w:sz w:val="18"/>
                          </w:rPr>
                          <w:t>28</w:t>
                        </w:r>
                      </w:p>
                    </w:tc>
                    <w:tc>
                      <w:tcPr>
                        <w:tcW w:w="1877" w:type="dxa"/>
                      </w:tcPr>
                      <w:p w:rsidR="00A02B30" w:rsidRDefault="00B05A60">
                        <w:pPr>
                          <w:pStyle w:val="TableParagraph"/>
                          <w:spacing w:line="206" w:lineRule="exact"/>
                          <w:ind w:left="428"/>
                          <w:rPr>
                            <w:sz w:val="18"/>
                          </w:rPr>
                        </w:pPr>
                        <w:r>
                          <w:rPr>
                            <w:sz w:val="18"/>
                          </w:rPr>
                          <w:t>7365322.83</w:t>
                        </w:r>
                      </w:p>
                    </w:tc>
                    <w:tc>
                      <w:tcPr>
                        <w:tcW w:w="1504" w:type="dxa"/>
                      </w:tcPr>
                      <w:p w:rsidR="00A02B30" w:rsidRDefault="00B05A60">
                        <w:pPr>
                          <w:pStyle w:val="TableParagraph"/>
                          <w:spacing w:line="206" w:lineRule="exact"/>
                          <w:ind w:right="54"/>
                          <w:jc w:val="right"/>
                          <w:rPr>
                            <w:sz w:val="18"/>
                          </w:rPr>
                        </w:pPr>
                        <w:r>
                          <w:rPr>
                            <w:sz w:val="18"/>
                          </w:rPr>
                          <w:t>4937107.37</w:t>
                        </w:r>
                      </w:p>
                    </w:tc>
                  </w:tr>
                  <w:tr w:rsidR="00A02B30">
                    <w:trPr>
                      <w:trHeight w:val="238"/>
                    </w:trPr>
                    <w:tc>
                      <w:tcPr>
                        <w:tcW w:w="344" w:type="dxa"/>
                      </w:tcPr>
                      <w:p w:rsidR="00A02B30" w:rsidRDefault="00B05A60">
                        <w:pPr>
                          <w:pStyle w:val="TableParagraph"/>
                          <w:spacing w:line="206" w:lineRule="exact"/>
                          <w:ind w:left="54"/>
                          <w:rPr>
                            <w:sz w:val="18"/>
                          </w:rPr>
                        </w:pPr>
                        <w:r>
                          <w:rPr>
                            <w:sz w:val="18"/>
                          </w:rPr>
                          <w:t>Г</w:t>
                        </w:r>
                      </w:p>
                    </w:tc>
                    <w:tc>
                      <w:tcPr>
                        <w:tcW w:w="793" w:type="dxa"/>
                      </w:tcPr>
                      <w:p w:rsidR="00A02B30" w:rsidRDefault="00B05A60">
                        <w:pPr>
                          <w:pStyle w:val="TableParagraph"/>
                          <w:spacing w:line="206" w:lineRule="exact"/>
                          <w:ind w:left="183"/>
                          <w:rPr>
                            <w:sz w:val="18"/>
                          </w:rPr>
                        </w:pPr>
                        <w:r>
                          <w:rPr>
                            <w:sz w:val="18"/>
                          </w:rPr>
                          <w:t>29</w:t>
                        </w:r>
                      </w:p>
                    </w:tc>
                    <w:tc>
                      <w:tcPr>
                        <w:tcW w:w="1877" w:type="dxa"/>
                      </w:tcPr>
                      <w:p w:rsidR="00A02B30" w:rsidRDefault="00B05A60">
                        <w:pPr>
                          <w:pStyle w:val="TableParagraph"/>
                          <w:spacing w:line="206" w:lineRule="exact"/>
                          <w:ind w:left="428"/>
                          <w:rPr>
                            <w:sz w:val="18"/>
                          </w:rPr>
                        </w:pPr>
                        <w:r>
                          <w:rPr>
                            <w:sz w:val="18"/>
                          </w:rPr>
                          <w:t>7365349.25</w:t>
                        </w:r>
                      </w:p>
                    </w:tc>
                    <w:tc>
                      <w:tcPr>
                        <w:tcW w:w="1504" w:type="dxa"/>
                      </w:tcPr>
                      <w:p w:rsidR="00A02B30" w:rsidRDefault="00B05A60">
                        <w:pPr>
                          <w:pStyle w:val="TableParagraph"/>
                          <w:spacing w:line="206" w:lineRule="exact"/>
                          <w:ind w:right="54"/>
                          <w:jc w:val="right"/>
                          <w:rPr>
                            <w:sz w:val="18"/>
                          </w:rPr>
                        </w:pPr>
                        <w:r>
                          <w:rPr>
                            <w:sz w:val="18"/>
                          </w:rPr>
                          <w:t>4937094.34</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3"/>
                          <w:rPr>
                            <w:sz w:val="18"/>
                          </w:rPr>
                        </w:pPr>
                        <w:r>
                          <w:rPr>
                            <w:sz w:val="18"/>
                          </w:rPr>
                          <w:t>30</w:t>
                        </w:r>
                      </w:p>
                    </w:tc>
                    <w:tc>
                      <w:tcPr>
                        <w:tcW w:w="1877" w:type="dxa"/>
                      </w:tcPr>
                      <w:p w:rsidR="00A02B30" w:rsidRDefault="00B05A60">
                        <w:pPr>
                          <w:pStyle w:val="TableParagraph"/>
                          <w:spacing w:line="206" w:lineRule="exact"/>
                          <w:ind w:left="428"/>
                          <w:rPr>
                            <w:sz w:val="18"/>
                          </w:rPr>
                        </w:pPr>
                        <w:r>
                          <w:rPr>
                            <w:sz w:val="18"/>
                          </w:rPr>
                          <w:t>7365375.21</w:t>
                        </w:r>
                      </w:p>
                    </w:tc>
                    <w:tc>
                      <w:tcPr>
                        <w:tcW w:w="1504" w:type="dxa"/>
                      </w:tcPr>
                      <w:p w:rsidR="00A02B30" w:rsidRDefault="00B05A60">
                        <w:pPr>
                          <w:pStyle w:val="TableParagraph"/>
                          <w:spacing w:line="206" w:lineRule="exact"/>
                          <w:ind w:right="54"/>
                          <w:jc w:val="right"/>
                          <w:rPr>
                            <w:sz w:val="18"/>
                          </w:rPr>
                        </w:pPr>
                        <w:r>
                          <w:rPr>
                            <w:sz w:val="18"/>
                          </w:rPr>
                          <w:t>4937080.66</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3"/>
                          <w:rPr>
                            <w:sz w:val="18"/>
                          </w:rPr>
                        </w:pPr>
                        <w:r>
                          <w:rPr>
                            <w:sz w:val="18"/>
                          </w:rPr>
                          <w:t>31</w:t>
                        </w:r>
                      </w:p>
                    </w:tc>
                    <w:tc>
                      <w:tcPr>
                        <w:tcW w:w="1877" w:type="dxa"/>
                      </w:tcPr>
                      <w:p w:rsidR="00A02B30" w:rsidRDefault="00B05A60">
                        <w:pPr>
                          <w:pStyle w:val="TableParagraph"/>
                          <w:spacing w:line="206" w:lineRule="exact"/>
                          <w:ind w:left="428"/>
                          <w:rPr>
                            <w:sz w:val="18"/>
                          </w:rPr>
                        </w:pPr>
                        <w:r>
                          <w:rPr>
                            <w:sz w:val="18"/>
                          </w:rPr>
                          <w:t>7365409.28</w:t>
                        </w:r>
                      </w:p>
                    </w:tc>
                    <w:tc>
                      <w:tcPr>
                        <w:tcW w:w="1504" w:type="dxa"/>
                      </w:tcPr>
                      <w:p w:rsidR="00A02B30" w:rsidRDefault="00B05A60">
                        <w:pPr>
                          <w:pStyle w:val="TableParagraph"/>
                          <w:spacing w:line="206" w:lineRule="exact"/>
                          <w:ind w:right="54"/>
                          <w:jc w:val="right"/>
                          <w:rPr>
                            <w:sz w:val="18"/>
                          </w:rPr>
                        </w:pPr>
                        <w:r>
                          <w:rPr>
                            <w:sz w:val="18"/>
                          </w:rPr>
                          <w:t>4937060.90</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3"/>
                          <w:rPr>
                            <w:sz w:val="18"/>
                          </w:rPr>
                        </w:pPr>
                        <w:r>
                          <w:rPr>
                            <w:sz w:val="18"/>
                          </w:rPr>
                          <w:t>32</w:t>
                        </w:r>
                      </w:p>
                    </w:tc>
                    <w:tc>
                      <w:tcPr>
                        <w:tcW w:w="1877" w:type="dxa"/>
                      </w:tcPr>
                      <w:p w:rsidR="00A02B30" w:rsidRDefault="00B05A60">
                        <w:pPr>
                          <w:pStyle w:val="TableParagraph"/>
                          <w:spacing w:line="206" w:lineRule="exact"/>
                          <w:ind w:left="429"/>
                          <w:rPr>
                            <w:sz w:val="18"/>
                          </w:rPr>
                        </w:pPr>
                        <w:r>
                          <w:rPr>
                            <w:sz w:val="18"/>
                          </w:rPr>
                          <w:t>7365450.12</w:t>
                        </w:r>
                      </w:p>
                    </w:tc>
                    <w:tc>
                      <w:tcPr>
                        <w:tcW w:w="1504" w:type="dxa"/>
                      </w:tcPr>
                      <w:p w:rsidR="00A02B30" w:rsidRDefault="00B05A60">
                        <w:pPr>
                          <w:pStyle w:val="TableParagraph"/>
                          <w:spacing w:line="206" w:lineRule="exact"/>
                          <w:ind w:right="53"/>
                          <w:jc w:val="right"/>
                          <w:rPr>
                            <w:sz w:val="18"/>
                          </w:rPr>
                        </w:pPr>
                        <w:r>
                          <w:rPr>
                            <w:sz w:val="18"/>
                          </w:rPr>
                          <w:t>4937035.26</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3"/>
                          <w:rPr>
                            <w:sz w:val="18"/>
                          </w:rPr>
                        </w:pPr>
                        <w:r>
                          <w:rPr>
                            <w:sz w:val="18"/>
                          </w:rPr>
                          <w:t>33</w:t>
                        </w:r>
                      </w:p>
                    </w:tc>
                    <w:tc>
                      <w:tcPr>
                        <w:tcW w:w="1877" w:type="dxa"/>
                      </w:tcPr>
                      <w:p w:rsidR="00A02B30" w:rsidRDefault="00B05A60">
                        <w:pPr>
                          <w:pStyle w:val="TableParagraph"/>
                          <w:spacing w:line="206" w:lineRule="exact"/>
                          <w:ind w:left="429"/>
                          <w:rPr>
                            <w:sz w:val="18"/>
                          </w:rPr>
                        </w:pPr>
                        <w:r>
                          <w:rPr>
                            <w:sz w:val="18"/>
                          </w:rPr>
                          <w:t>7365500.10</w:t>
                        </w:r>
                      </w:p>
                    </w:tc>
                    <w:tc>
                      <w:tcPr>
                        <w:tcW w:w="1504" w:type="dxa"/>
                      </w:tcPr>
                      <w:p w:rsidR="00A02B30" w:rsidRDefault="00B05A60">
                        <w:pPr>
                          <w:pStyle w:val="TableParagraph"/>
                          <w:spacing w:line="206" w:lineRule="exact"/>
                          <w:ind w:right="53"/>
                          <w:jc w:val="right"/>
                          <w:rPr>
                            <w:sz w:val="18"/>
                          </w:rPr>
                        </w:pPr>
                        <w:r>
                          <w:rPr>
                            <w:sz w:val="18"/>
                          </w:rPr>
                          <w:t>4936999.49</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4"/>
                          <w:rPr>
                            <w:sz w:val="18"/>
                          </w:rPr>
                        </w:pPr>
                        <w:r>
                          <w:rPr>
                            <w:sz w:val="18"/>
                          </w:rPr>
                          <w:t>34</w:t>
                        </w:r>
                      </w:p>
                    </w:tc>
                    <w:tc>
                      <w:tcPr>
                        <w:tcW w:w="1877" w:type="dxa"/>
                      </w:tcPr>
                      <w:p w:rsidR="00A02B30" w:rsidRDefault="00B05A60">
                        <w:pPr>
                          <w:pStyle w:val="TableParagraph"/>
                          <w:spacing w:line="206" w:lineRule="exact"/>
                          <w:ind w:left="429"/>
                          <w:rPr>
                            <w:sz w:val="18"/>
                          </w:rPr>
                        </w:pPr>
                        <w:r>
                          <w:rPr>
                            <w:sz w:val="18"/>
                          </w:rPr>
                          <w:t>7365543.13</w:t>
                        </w:r>
                      </w:p>
                    </w:tc>
                    <w:tc>
                      <w:tcPr>
                        <w:tcW w:w="1504" w:type="dxa"/>
                      </w:tcPr>
                      <w:p w:rsidR="00A02B30" w:rsidRDefault="00B05A60">
                        <w:pPr>
                          <w:pStyle w:val="TableParagraph"/>
                          <w:spacing w:line="206" w:lineRule="exact"/>
                          <w:ind w:right="53"/>
                          <w:jc w:val="right"/>
                          <w:rPr>
                            <w:sz w:val="18"/>
                          </w:rPr>
                        </w:pPr>
                        <w:r>
                          <w:rPr>
                            <w:sz w:val="18"/>
                          </w:rPr>
                          <w:t>4936964.63</w:t>
                        </w:r>
                      </w:p>
                    </w:tc>
                  </w:tr>
                  <w:tr w:rsidR="00A02B30">
                    <w:trPr>
                      <w:trHeight w:val="238"/>
                    </w:trPr>
                    <w:tc>
                      <w:tcPr>
                        <w:tcW w:w="344" w:type="dxa"/>
                      </w:tcPr>
                      <w:p w:rsidR="00A02B30" w:rsidRDefault="00B05A60">
                        <w:pPr>
                          <w:pStyle w:val="TableParagraph"/>
                          <w:spacing w:line="206" w:lineRule="exact"/>
                          <w:ind w:left="55"/>
                          <w:rPr>
                            <w:sz w:val="18"/>
                          </w:rPr>
                        </w:pPr>
                        <w:r>
                          <w:rPr>
                            <w:sz w:val="18"/>
                          </w:rPr>
                          <w:t>Г</w:t>
                        </w:r>
                      </w:p>
                    </w:tc>
                    <w:tc>
                      <w:tcPr>
                        <w:tcW w:w="793" w:type="dxa"/>
                      </w:tcPr>
                      <w:p w:rsidR="00A02B30" w:rsidRDefault="00B05A60">
                        <w:pPr>
                          <w:pStyle w:val="TableParagraph"/>
                          <w:spacing w:line="206" w:lineRule="exact"/>
                          <w:ind w:left="184"/>
                          <w:rPr>
                            <w:sz w:val="18"/>
                          </w:rPr>
                        </w:pPr>
                        <w:r>
                          <w:rPr>
                            <w:sz w:val="18"/>
                          </w:rPr>
                          <w:t>35</w:t>
                        </w:r>
                      </w:p>
                    </w:tc>
                    <w:tc>
                      <w:tcPr>
                        <w:tcW w:w="1877" w:type="dxa"/>
                      </w:tcPr>
                      <w:p w:rsidR="00A02B30" w:rsidRDefault="00B05A60">
                        <w:pPr>
                          <w:pStyle w:val="TableParagraph"/>
                          <w:spacing w:line="206" w:lineRule="exact"/>
                          <w:ind w:left="429"/>
                          <w:rPr>
                            <w:sz w:val="18"/>
                          </w:rPr>
                        </w:pPr>
                        <w:r>
                          <w:rPr>
                            <w:sz w:val="18"/>
                          </w:rPr>
                          <w:t>7365571.76</w:t>
                        </w:r>
                      </w:p>
                    </w:tc>
                    <w:tc>
                      <w:tcPr>
                        <w:tcW w:w="1504" w:type="dxa"/>
                      </w:tcPr>
                      <w:p w:rsidR="00A02B30" w:rsidRDefault="00B05A60">
                        <w:pPr>
                          <w:pStyle w:val="TableParagraph"/>
                          <w:spacing w:line="206" w:lineRule="exact"/>
                          <w:ind w:right="53"/>
                          <w:jc w:val="right"/>
                          <w:rPr>
                            <w:sz w:val="18"/>
                          </w:rPr>
                        </w:pPr>
                        <w:r>
                          <w:rPr>
                            <w:sz w:val="18"/>
                          </w:rPr>
                          <w:t>4936939.05</w:t>
                        </w:r>
                      </w:p>
                    </w:tc>
                  </w:tr>
                  <w:tr w:rsidR="00A02B30">
                    <w:trPr>
                      <w:trHeight w:val="238"/>
                    </w:trPr>
                    <w:tc>
                      <w:tcPr>
                        <w:tcW w:w="344" w:type="dxa"/>
                      </w:tcPr>
                      <w:p w:rsidR="00A02B30" w:rsidRDefault="00B05A60">
                        <w:pPr>
                          <w:pStyle w:val="TableParagraph"/>
                          <w:spacing w:line="206" w:lineRule="exact"/>
                          <w:ind w:left="56"/>
                          <w:rPr>
                            <w:sz w:val="18"/>
                          </w:rPr>
                        </w:pPr>
                        <w:r>
                          <w:rPr>
                            <w:sz w:val="18"/>
                          </w:rPr>
                          <w:t>Г</w:t>
                        </w:r>
                      </w:p>
                    </w:tc>
                    <w:tc>
                      <w:tcPr>
                        <w:tcW w:w="793" w:type="dxa"/>
                      </w:tcPr>
                      <w:p w:rsidR="00A02B30" w:rsidRDefault="00B05A60">
                        <w:pPr>
                          <w:pStyle w:val="TableParagraph"/>
                          <w:spacing w:line="206" w:lineRule="exact"/>
                          <w:ind w:left="184"/>
                          <w:rPr>
                            <w:sz w:val="18"/>
                          </w:rPr>
                        </w:pPr>
                        <w:r>
                          <w:rPr>
                            <w:sz w:val="18"/>
                          </w:rPr>
                          <w:t>36</w:t>
                        </w:r>
                      </w:p>
                    </w:tc>
                    <w:tc>
                      <w:tcPr>
                        <w:tcW w:w="1877" w:type="dxa"/>
                      </w:tcPr>
                      <w:p w:rsidR="00A02B30" w:rsidRDefault="00B05A60">
                        <w:pPr>
                          <w:pStyle w:val="TableParagraph"/>
                          <w:spacing w:line="206" w:lineRule="exact"/>
                          <w:ind w:left="429"/>
                          <w:rPr>
                            <w:sz w:val="18"/>
                          </w:rPr>
                        </w:pPr>
                        <w:r>
                          <w:rPr>
                            <w:sz w:val="18"/>
                          </w:rPr>
                          <w:t>7365603.39</w:t>
                        </w:r>
                      </w:p>
                    </w:tc>
                    <w:tc>
                      <w:tcPr>
                        <w:tcW w:w="1504" w:type="dxa"/>
                      </w:tcPr>
                      <w:p w:rsidR="00A02B30" w:rsidRDefault="00B05A60">
                        <w:pPr>
                          <w:pStyle w:val="TableParagraph"/>
                          <w:spacing w:line="206" w:lineRule="exact"/>
                          <w:ind w:right="53"/>
                          <w:jc w:val="right"/>
                          <w:rPr>
                            <w:sz w:val="18"/>
                          </w:rPr>
                        </w:pPr>
                        <w:r>
                          <w:rPr>
                            <w:sz w:val="18"/>
                          </w:rPr>
                          <w:t>4936908.29</w:t>
                        </w:r>
                      </w:p>
                    </w:tc>
                  </w:tr>
                  <w:tr w:rsidR="00A02B30">
                    <w:trPr>
                      <w:trHeight w:val="238"/>
                    </w:trPr>
                    <w:tc>
                      <w:tcPr>
                        <w:tcW w:w="344" w:type="dxa"/>
                      </w:tcPr>
                      <w:p w:rsidR="00A02B30" w:rsidRDefault="00B05A60">
                        <w:pPr>
                          <w:pStyle w:val="TableParagraph"/>
                          <w:spacing w:line="206" w:lineRule="exact"/>
                          <w:ind w:left="56"/>
                          <w:rPr>
                            <w:sz w:val="18"/>
                          </w:rPr>
                        </w:pPr>
                        <w:r>
                          <w:rPr>
                            <w:sz w:val="18"/>
                          </w:rPr>
                          <w:t>Г</w:t>
                        </w:r>
                      </w:p>
                    </w:tc>
                    <w:tc>
                      <w:tcPr>
                        <w:tcW w:w="793" w:type="dxa"/>
                      </w:tcPr>
                      <w:p w:rsidR="00A02B30" w:rsidRDefault="00B05A60">
                        <w:pPr>
                          <w:pStyle w:val="TableParagraph"/>
                          <w:spacing w:line="206" w:lineRule="exact"/>
                          <w:ind w:left="184"/>
                          <w:rPr>
                            <w:sz w:val="18"/>
                          </w:rPr>
                        </w:pPr>
                        <w:r>
                          <w:rPr>
                            <w:sz w:val="18"/>
                          </w:rPr>
                          <w:t>37</w:t>
                        </w:r>
                      </w:p>
                    </w:tc>
                    <w:tc>
                      <w:tcPr>
                        <w:tcW w:w="1877" w:type="dxa"/>
                      </w:tcPr>
                      <w:p w:rsidR="00A02B30" w:rsidRDefault="00B05A60">
                        <w:pPr>
                          <w:pStyle w:val="TableParagraph"/>
                          <w:spacing w:line="206" w:lineRule="exact"/>
                          <w:ind w:left="430"/>
                          <w:rPr>
                            <w:sz w:val="18"/>
                          </w:rPr>
                        </w:pPr>
                        <w:r>
                          <w:rPr>
                            <w:sz w:val="18"/>
                          </w:rPr>
                          <w:t>7365631.37</w:t>
                        </w:r>
                      </w:p>
                    </w:tc>
                    <w:tc>
                      <w:tcPr>
                        <w:tcW w:w="1504" w:type="dxa"/>
                      </w:tcPr>
                      <w:p w:rsidR="00A02B30" w:rsidRDefault="00B05A60">
                        <w:pPr>
                          <w:pStyle w:val="TableParagraph"/>
                          <w:spacing w:line="206" w:lineRule="exact"/>
                          <w:ind w:right="52"/>
                          <w:jc w:val="right"/>
                          <w:rPr>
                            <w:sz w:val="18"/>
                          </w:rPr>
                        </w:pPr>
                        <w:r>
                          <w:rPr>
                            <w:sz w:val="18"/>
                          </w:rPr>
                          <w:t>4936878.62</w:t>
                        </w:r>
                      </w:p>
                    </w:tc>
                  </w:tr>
                  <w:tr w:rsidR="00A02B30">
                    <w:trPr>
                      <w:trHeight w:val="238"/>
                    </w:trPr>
                    <w:tc>
                      <w:tcPr>
                        <w:tcW w:w="344" w:type="dxa"/>
                      </w:tcPr>
                      <w:p w:rsidR="00A02B30" w:rsidRDefault="00B05A60">
                        <w:pPr>
                          <w:pStyle w:val="TableParagraph"/>
                          <w:spacing w:line="206" w:lineRule="exact"/>
                          <w:ind w:left="56"/>
                          <w:rPr>
                            <w:sz w:val="18"/>
                          </w:rPr>
                        </w:pPr>
                        <w:r>
                          <w:rPr>
                            <w:sz w:val="18"/>
                          </w:rPr>
                          <w:t>Г</w:t>
                        </w:r>
                      </w:p>
                    </w:tc>
                    <w:tc>
                      <w:tcPr>
                        <w:tcW w:w="793" w:type="dxa"/>
                      </w:tcPr>
                      <w:p w:rsidR="00A02B30" w:rsidRDefault="00B05A60">
                        <w:pPr>
                          <w:pStyle w:val="TableParagraph"/>
                          <w:spacing w:line="206" w:lineRule="exact"/>
                          <w:ind w:left="184"/>
                          <w:rPr>
                            <w:sz w:val="18"/>
                          </w:rPr>
                        </w:pPr>
                        <w:r>
                          <w:rPr>
                            <w:sz w:val="18"/>
                          </w:rPr>
                          <w:t>38</w:t>
                        </w:r>
                      </w:p>
                    </w:tc>
                    <w:tc>
                      <w:tcPr>
                        <w:tcW w:w="1877" w:type="dxa"/>
                      </w:tcPr>
                      <w:p w:rsidR="00A02B30" w:rsidRDefault="00B05A60">
                        <w:pPr>
                          <w:pStyle w:val="TableParagraph"/>
                          <w:spacing w:line="206" w:lineRule="exact"/>
                          <w:ind w:left="430"/>
                          <w:rPr>
                            <w:sz w:val="18"/>
                          </w:rPr>
                        </w:pPr>
                        <w:r>
                          <w:rPr>
                            <w:sz w:val="18"/>
                          </w:rPr>
                          <w:t>7365685.27</w:t>
                        </w:r>
                      </w:p>
                    </w:tc>
                    <w:tc>
                      <w:tcPr>
                        <w:tcW w:w="1504" w:type="dxa"/>
                      </w:tcPr>
                      <w:p w:rsidR="00A02B30" w:rsidRDefault="00B05A60">
                        <w:pPr>
                          <w:pStyle w:val="TableParagraph"/>
                          <w:spacing w:line="206" w:lineRule="exact"/>
                          <w:ind w:right="52"/>
                          <w:jc w:val="right"/>
                          <w:rPr>
                            <w:sz w:val="18"/>
                          </w:rPr>
                        </w:pPr>
                        <w:r>
                          <w:rPr>
                            <w:sz w:val="18"/>
                          </w:rPr>
                          <w:t>4936813.53</w:t>
                        </w:r>
                      </w:p>
                    </w:tc>
                  </w:tr>
                  <w:tr w:rsidR="00A02B30">
                    <w:trPr>
                      <w:trHeight w:val="238"/>
                    </w:trPr>
                    <w:tc>
                      <w:tcPr>
                        <w:tcW w:w="344" w:type="dxa"/>
                      </w:tcPr>
                      <w:p w:rsidR="00A02B30" w:rsidRDefault="00B05A60">
                        <w:pPr>
                          <w:pStyle w:val="TableParagraph"/>
                          <w:spacing w:line="206" w:lineRule="exact"/>
                          <w:ind w:left="56"/>
                          <w:rPr>
                            <w:sz w:val="18"/>
                          </w:rPr>
                        </w:pPr>
                        <w:r>
                          <w:rPr>
                            <w:sz w:val="18"/>
                          </w:rPr>
                          <w:t>Г</w:t>
                        </w:r>
                      </w:p>
                    </w:tc>
                    <w:tc>
                      <w:tcPr>
                        <w:tcW w:w="793" w:type="dxa"/>
                      </w:tcPr>
                      <w:p w:rsidR="00A02B30" w:rsidRDefault="00B05A60">
                        <w:pPr>
                          <w:pStyle w:val="TableParagraph"/>
                          <w:spacing w:line="206" w:lineRule="exact"/>
                          <w:ind w:left="184"/>
                          <w:rPr>
                            <w:sz w:val="18"/>
                          </w:rPr>
                        </w:pPr>
                        <w:r>
                          <w:rPr>
                            <w:sz w:val="18"/>
                          </w:rPr>
                          <w:t>39</w:t>
                        </w:r>
                      </w:p>
                    </w:tc>
                    <w:tc>
                      <w:tcPr>
                        <w:tcW w:w="1877" w:type="dxa"/>
                      </w:tcPr>
                      <w:p w:rsidR="00A02B30" w:rsidRDefault="00B05A60">
                        <w:pPr>
                          <w:pStyle w:val="TableParagraph"/>
                          <w:spacing w:line="206" w:lineRule="exact"/>
                          <w:ind w:left="430"/>
                          <w:rPr>
                            <w:sz w:val="18"/>
                          </w:rPr>
                        </w:pPr>
                        <w:r>
                          <w:rPr>
                            <w:sz w:val="18"/>
                          </w:rPr>
                          <w:t>7365713.45</w:t>
                        </w:r>
                      </w:p>
                    </w:tc>
                    <w:tc>
                      <w:tcPr>
                        <w:tcW w:w="1504" w:type="dxa"/>
                      </w:tcPr>
                      <w:p w:rsidR="00A02B30" w:rsidRDefault="00B05A60">
                        <w:pPr>
                          <w:pStyle w:val="TableParagraph"/>
                          <w:spacing w:line="206" w:lineRule="exact"/>
                          <w:ind w:right="52"/>
                          <w:jc w:val="right"/>
                          <w:rPr>
                            <w:sz w:val="18"/>
                          </w:rPr>
                        </w:pPr>
                        <w:r>
                          <w:rPr>
                            <w:sz w:val="18"/>
                          </w:rPr>
                          <w:t>4936774.70</w:t>
                        </w:r>
                      </w:p>
                    </w:tc>
                  </w:tr>
                  <w:tr w:rsidR="00A02B30">
                    <w:trPr>
                      <w:trHeight w:val="238"/>
                    </w:trPr>
                    <w:tc>
                      <w:tcPr>
                        <w:tcW w:w="344" w:type="dxa"/>
                      </w:tcPr>
                      <w:p w:rsidR="00A02B30" w:rsidRDefault="00B05A60">
                        <w:pPr>
                          <w:pStyle w:val="TableParagraph"/>
                          <w:spacing w:line="206" w:lineRule="exact"/>
                          <w:ind w:left="56"/>
                          <w:rPr>
                            <w:sz w:val="18"/>
                          </w:rPr>
                        </w:pPr>
                        <w:r>
                          <w:rPr>
                            <w:sz w:val="18"/>
                          </w:rPr>
                          <w:t>Г</w:t>
                        </w:r>
                      </w:p>
                    </w:tc>
                    <w:tc>
                      <w:tcPr>
                        <w:tcW w:w="793" w:type="dxa"/>
                      </w:tcPr>
                      <w:p w:rsidR="00A02B30" w:rsidRDefault="00B05A60">
                        <w:pPr>
                          <w:pStyle w:val="TableParagraph"/>
                          <w:spacing w:line="206" w:lineRule="exact"/>
                          <w:ind w:left="185"/>
                          <w:rPr>
                            <w:sz w:val="18"/>
                          </w:rPr>
                        </w:pPr>
                        <w:r>
                          <w:rPr>
                            <w:sz w:val="18"/>
                          </w:rPr>
                          <w:t>40</w:t>
                        </w:r>
                      </w:p>
                    </w:tc>
                    <w:tc>
                      <w:tcPr>
                        <w:tcW w:w="1877" w:type="dxa"/>
                      </w:tcPr>
                      <w:p w:rsidR="00A02B30" w:rsidRDefault="00B05A60">
                        <w:pPr>
                          <w:pStyle w:val="TableParagraph"/>
                          <w:spacing w:line="206" w:lineRule="exact"/>
                          <w:ind w:left="430"/>
                          <w:rPr>
                            <w:sz w:val="18"/>
                          </w:rPr>
                        </w:pPr>
                        <w:r>
                          <w:rPr>
                            <w:sz w:val="18"/>
                          </w:rPr>
                          <w:t>7365722.84</w:t>
                        </w:r>
                      </w:p>
                    </w:tc>
                    <w:tc>
                      <w:tcPr>
                        <w:tcW w:w="1504" w:type="dxa"/>
                      </w:tcPr>
                      <w:p w:rsidR="00A02B30" w:rsidRDefault="00B05A60">
                        <w:pPr>
                          <w:pStyle w:val="TableParagraph"/>
                          <w:spacing w:line="206" w:lineRule="exact"/>
                          <w:ind w:right="52"/>
                          <w:jc w:val="right"/>
                          <w:rPr>
                            <w:sz w:val="18"/>
                          </w:rPr>
                        </w:pPr>
                        <w:r>
                          <w:rPr>
                            <w:sz w:val="18"/>
                          </w:rPr>
                          <w:t>4936761.45</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5"/>
                          <w:rPr>
                            <w:sz w:val="18"/>
                          </w:rPr>
                        </w:pPr>
                        <w:r>
                          <w:rPr>
                            <w:sz w:val="18"/>
                          </w:rPr>
                          <w:t>41</w:t>
                        </w:r>
                      </w:p>
                    </w:tc>
                    <w:tc>
                      <w:tcPr>
                        <w:tcW w:w="1877" w:type="dxa"/>
                      </w:tcPr>
                      <w:p w:rsidR="00A02B30" w:rsidRDefault="00B05A60">
                        <w:pPr>
                          <w:pStyle w:val="TableParagraph"/>
                          <w:spacing w:line="206" w:lineRule="exact"/>
                          <w:ind w:left="430"/>
                          <w:rPr>
                            <w:sz w:val="18"/>
                          </w:rPr>
                        </w:pPr>
                        <w:r>
                          <w:rPr>
                            <w:sz w:val="18"/>
                          </w:rPr>
                          <w:t>7365741.95</w:t>
                        </w:r>
                      </w:p>
                    </w:tc>
                    <w:tc>
                      <w:tcPr>
                        <w:tcW w:w="1504" w:type="dxa"/>
                      </w:tcPr>
                      <w:p w:rsidR="00A02B30" w:rsidRDefault="00B05A60">
                        <w:pPr>
                          <w:pStyle w:val="TableParagraph"/>
                          <w:spacing w:line="206" w:lineRule="exact"/>
                          <w:ind w:right="52"/>
                          <w:jc w:val="right"/>
                          <w:rPr>
                            <w:sz w:val="18"/>
                          </w:rPr>
                        </w:pPr>
                        <w:r>
                          <w:rPr>
                            <w:sz w:val="18"/>
                          </w:rPr>
                          <w:t>4936733.79</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5"/>
                          <w:rPr>
                            <w:sz w:val="18"/>
                          </w:rPr>
                        </w:pPr>
                        <w:r>
                          <w:rPr>
                            <w:sz w:val="18"/>
                          </w:rPr>
                          <w:t>42</w:t>
                        </w:r>
                      </w:p>
                    </w:tc>
                    <w:tc>
                      <w:tcPr>
                        <w:tcW w:w="1877" w:type="dxa"/>
                      </w:tcPr>
                      <w:p w:rsidR="00A02B30" w:rsidRDefault="00B05A60">
                        <w:pPr>
                          <w:pStyle w:val="TableParagraph"/>
                          <w:spacing w:line="206" w:lineRule="exact"/>
                          <w:ind w:left="430"/>
                          <w:rPr>
                            <w:sz w:val="18"/>
                          </w:rPr>
                        </w:pPr>
                        <w:r>
                          <w:rPr>
                            <w:sz w:val="18"/>
                          </w:rPr>
                          <w:t>7365759.73</w:t>
                        </w:r>
                      </w:p>
                    </w:tc>
                    <w:tc>
                      <w:tcPr>
                        <w:tcW w:w="1504" w:type="dxa"/>
                      </w:tcPr>
                      <w:p w:rsidR="00A02B30" w:rsidRDefault="00B05A60">
                        <w:pPr>
                          <w:pStyle w:val="TableParagraph"/>
                          <w:spacing w:line="206" w:lineRule="exact"/>
                          <w:ind w:right="52"/>
                          <w:jc w:val="right"/>
                          <w:rPr>
                            <w:sz w:val="18"/>
                          </w:rPr>
                        </w:pPr>
                        <w:r>
                          <w:rPr>
                            <w:sz w:val="18"/>
                          </w:rPr>
                          <w:t>4936637.94</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5"/>
                          <w:rPr>
                            <w:sz w:val="18"/>
                          </w:rPr>
                        </w:pPr>
                        <w:r>
                          <w:rPr>
                            <w:sz w:val="18"/>
                          </w:rPr>
                          <w:t>43</w:t>
                        </w:r>
                      </w:p>
                    </w:tc>
                    <w:tc>
                      <w:tcPr>
                        <w:tcW w:w="1877" w:type="dxa"/>
                      </w:tcPr>
                      <w:p w:rsidR="00A02B30" w:rsidRDefault="00B05A60">
                        <w:pPr>
                          <w:pStyle w:val="TableParagraph"/>
                          <w:spacing w:line="206" w:lineRule="exact"/>
                          <w:ind w:left="431"/>
                          <w:rPr>
                            <w:sz w:val="18"/>
                          </w:rPr>
                        </w:pPr>
                        <w:r>
                          <w:rPr>
                            <w:sz w:val="18"/>
                          </w:rPr>
                          <w:t>7365816.77</w:t>
                        </w:r>
                      </w:p>
                    </w:tc>
                    <w:tc>
                      <w:tcPr>
                        <w:tcW w:w="1504" w:type="dxa"/>
                      </w:tcPr>
                      <w:p w:rsidR="00A02B30" w:rsidRDefault="00B05A60">
                        <w:pPr>
                          <w:pStyle w:val="TableParagraph"/>
                          <w:spacing w:line="206" w:lineRule="exact"/>
                          <w:ind w:right="51"/>
                          <w:jc w:val="right"/>
                          <w:rPr>
                            <w:sz w:val="18"/>
                          </w:rPr>
                        </w:pPr>
                        <w:r>
                          <w:rPr>
                            <w:sz w:val="18"/>
                          </w:rPr>
                          <w:t>4936563.91</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5"/>
                          <w:rPr>
                            <w:sz w:val="18"/>
                          </w:rPr>
                        </w:pPr>
                        <w:r>
                          <w:rPr>
                            <w:sz w:val="18"/>
                          </w:rPr>
                          <w:t>44</w:t>
                        </w:r>
                      </w:p>
                    </w:tc>
                    <w:tc>
                      <w:tcPr>
                        <w:tcW w:w="1877" w:type="dxa"/>
                      </w:tcPr>
                      <w:p w:rsidR="00A02B30" w:rsidRDefault="00B05A60">
                        <w:pPr>
                          <w:pStyle w:val="TableParagraph"/>
                          <w:spacing w:line="206" w:lineRule="exact"/>
                          <w:ind w:left="431"/>
                          <w:rPr>
                            <w:sz w:val="18"/>
                          </w:rPr>
                        </w:pPr>
                        <w:r>
                          <w:rPr>
                            <w:sz w:val="18"/>
                          </w:rPr>
                          <w:t>7365863.35</w:t>
                        </w:r>
                      </w:p>
                    </w:tc>
                    <w:tc>
                      <w:tcPr>
                        <w:tcW w:w="1504" w:type="dxa"/>
                      </w:tcPr>
                      <w:p w:rsidR="00A02B30" w:rsidRDefault="00B05A60">
                        <w:pPr>
                          <w:pStyle w:val="TableParagraph"/>
                          <w:spacing w:line="206" w:lineRule="exact"/>
                          <w:ind w:right="51"/>
                          <w:jc w:val="right"/>
                          <w:rPr>
                            <w:sz w:val="18"/>
                          </w:rPr>
                        </w:pPr>
                        <w:r>
                          <w:rPr>
                            <w:sz w:val="18"/>
                          </w:rPr>
                          <w:t>4936556.90</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6"/>
                          <w:rPr>
                            <w:sz w:val="18"/>
                          </w:rPr>
                        </w:pPr>
                        <w:r>
                          <w:rPr>
                            <w:sz w:val="18"/>
                          </w:rPr>
                          <w:t>45</w:t>
                        </w:r>
                      </w:p>
                    </w:tc>
                    <w:tc>
                      <w:tcPr>
                        <w:tcW w:w="1877" w:type="dxa"/>
                      </w:tcPr>
                      <w:p w:rsidR="00A02B30" w:rsidRDefault="00B05A60">
                        <w:pPr>
                          <w:pStyle w:val="TableParagraph"/>
                          <w:spacing w:line="206" w:lineRule="exact"/>
                          <w:ind w:left="431"/>
                          <w:rPr>
                            <w:sz w:val="18"/>
                          </w:rPr>
                        </w:pPr>
                        <w:r>
                          <w:rPr>
                            <w:sz w:val="18"/>
                          </w:rPr>
                          <w:t>7366023.32</w:t>
                        </w:r>
                      </w:p>
                    </w:tc>
                    <w:tc>
                      <w:tcPr>
                        <w:tcW w:w="1504" w:type="dxa"/>
                      </w:tcPr>
                      <w:p w:rsidR="00A02B30" w:rsidRDefault="00B05A60">
                        <w:pPr>
                          <w:pStyle w:val="TableParagraph"/>
                          <w:spacing w:line="206" w:lineRule="exact"/>
                          <w:ind w:right="51"/>
                          <w:jc w:val="right"/>
                          <w:rPr>
                            <w:sz w:val="18"/>
                          </w:rPr>
                        </w:pPr>
                        <w:r>
                          <w:rPr>
                            <w:sz w:val="18"/>
                          </w:rPr>
                          <w:t>4936332.51</w:t>
                        </w:r>
                      </w:p>
                    </w:tc>
                  </w:tr>
                  <w:tr w:rsidR="00A02B30">
                    <w:trPr>
                      <w:trHeight w:val="238"/>
                    </w:trPr>
                    <w:tc>
                      <w:tcPr>
                        <w:tcW w:w="344" w:type="dxa"/>
                      </w:tcPr>
                      <w:p w:rsidR="00A02B30" w:rsidRDefault="00B05A60">
                        <w:pPr>
                          <w:pStyle w:val="TableParagraph"/>
                          <w:spacing w:line="206" w:lineRule="exact"/>
                          <w:ind w:left="57"/>
                          <w:rPr>
                            <w:sz w:val="18"/>
                          </w:rPr>
                        </w:pPr>
                        <w:r>
                          <w:rPr>
                            <w:sz w:val="18"/>
                          </w:rPr>
                          <w:t>Г</w:t>
                        </w:r>
                      </w:p>
                    </w:tc>
                    <w:tc>
                      <w:tcPr>
                        <w:tcW w:w="793" w:type="dxa"/>
                      </w:tcPr>
                      <w:p w:rsidR="00A02B30" w:rsidRDefault="00B05A60">
                        <w:pPr>
                          <w:pStyle w:val="TableParagraph"/>
                          <w:spacing w:line="206" w:lineRule="exact"/>
                          <w:ind w:left="186"/>
                          <w:rPr>
                            <w:sz w:val="18"/>
                          </w:rPr>
                        </w:pPr>
                        <w:r>
                          <w:rPr>
                            <w:sz w:val="18"/>
                          </w:rPr>
                          <w:t>46</w:t>
                        </w:r>
                      </w:p>
                    </w:tc>
                    <w:tc>
                      <w:tcPr>
                        <w:tcW w:w="1877" w:type="dxa"/>
                      </w:tcPr>
                      <w:p w:rsidR="00A02B30" w:rsidRDefault="00B05A60">
                        <w:pPr>
                          <w:pStyle w:val="TableParagraph"/>
                          <w:spacing w:line="206" w:lineRule="exact"/>
                          <w:ind w:left="431"/>
                          <w:rPr>
                            <w:sz w:val="18"/>
                          </w:rPr>
                        </w:pPr>
                        <w:r>
                          <w:rPr>
                            <w:sz w:val="18"/>
                          </w:rPr>
                          <w:t>7366148.27</w:t>
                        </w:r>
                      </w:p>
                    </w:tc>
                    <w:tc>
                      <w:tcPr>
                        <w:tcW w:w="1504" w:type="dxa"/>
                      </w:tcPr>
                      <w:p w:rsidR="00A02B30" w:rsidRDefault="00B05A60">
                        <w:pPr>
                          <w:pStyle w:val="TableParagraph"/>
                          <w:spacing w:line="206" w:lineRule="exact"/>
                          <w:ind w:right="51"/>
                          <w:jc w:val="right"/>
                          <w:rPr>
                            <w:sz w:val="18"/>
                          </w:rPr>
                        </w:pPr>
                        <w:r>
                          <w:rPr>
                            <w:sz w:val="18"/>
                          </w:rPr>
                          <w:t>4936177.81</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6"/>
                          <w:rPr>
                            <w:sz w:val="18"/>
                          </w:rPr>
                        </w:pPr>
                        <w:r>
                          <w:rPr>
                            <w:sz w:val="18"/>
                          </w:rPr>
                          <w:t>47</w:t>
                        </w:r>
                      </w:p>
                    </w:tc>
                    <w:tc>
                      <w:tcPr>
                        <w:tcW w:w="1877" w:type="dxa"/>
                      </w:tcPr>
                      <w:p w:rsidR="00A02B30" w:rsidRDefault="00B05A60">
                        <w:pPr>
                          <w:pStyle w:val="TableParagraph"/>
                          <w:spacing w:line="206" w:lineRule="exact"/>
                          <w:ind w:left="431"/>
                          <w:rPr>
                            <w:sz w:val="18"/>
                          </w:rPr>
                        </w:pPr>
                        <w:r>
                          <w:rPr>
                            <w:sz w:val="18"/>
                          </w:rPr>
                          <w:t>7366306.92</w:t>
                        </w:r>
                      </w:p>
                    </w:tc>
                    <w:tc>
                      <w:tcPr>
                        <w:tcW w:w="1504" w:type="dxa"/>
                      </w:tcPr>
                      <w:p w:rsidR="00A02B30" w:rsidRDefault="00B05A60">
                        <w:pPr>
                          <w:pStyle w:val="TableParagraph"/>
                          <w:spacing w:line="206" w:lineRule="exact"/>
                          <w:ind w:right="51"/>
                          <w:jc w:val="right"/>
                          <w:rPr>
                            <w:sz w:val="18"/>
                          </w:rPr>
                        </w:pPr>
                        <w:r>
                          <w:rPr>
                            <w:sz w:val="18"/>
                          </w:rPr>
                          <w:t>4935981.66</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6"/>
                          <w:rPr>
                            <w:sz w:val="18"/>
                          </w:rPr>
                        </w:pPr>
                        <w:r>
                          <w:rPr>
                            <w:sz w:val="18"/>
                          </w:rPr>
                          <w:t>48</w:t>
                        </w:r>
                      </w:p>
                    </w:tc>
                    <w:tc>
                      <w:tcPr>
                        <w:tcW w:w="1877" w:type="dxa"/>
                      </w:tcPr>
                      <w:p w:rsidR="00A02B30" w:rsidRDefault="00B05A60">
                        <w:pPr>
                          <w:pStyle w:val="TableParagraph"/>
                          <w:spacing w:line="206" w:lineRule="exact"/>
                          <w:ind w:left="432"/>
                          <w:rPr>
                            <w:sz w:val="18"/>
                          </w:rPr>
                        </w:pPr>
                        <w:r>
                          <w:rPr>
                            <w:sz w:val="18"/>
                          </w:rPr>
                          <w:t>7366315.10</w:t>
                        </w:r>
                      </w:p>
                    </w:tc>
                    <w:tc>
                      <w:tcPr>
                        <w:tcW w:w="1504" w:type="dxa"/>
                      </w:tcPr>
                      <w:p w:rsidR="00A02B30" w:rsidRDefault="00B05A60">
                        <w:pPr>
                          <w:pStyle w:val="TableParagraph"/>
                          <w:spacing w:line="206" w:lineRule="exact"/>
                          <w:ind w:right="50"/>
                          <w:jc w:val="right"/>
                          <w:rPr>
                            <w:sz w:val="18"/>
                          </w:rPr>
                        </w:pPr>
                        <w:r>
                          <w:rPr>
                            <w:sz w:val="18"/>
                          </w:rPr>
                          <w:t>4935940.41</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6"/>
                          <w:rPr>
                            <w:sz w:val="18"/>
                          </w:rPr>
                        </w:pPr>
                        <w:r>
                          <w:rPr>
                            <w:sz w:val="18"/>
                          </w:rPr>
                          <w:t>49</w:t>
                        </w:r>
                      </w:p>
                    </w:tc>
                    <w:tc>
                      <w:tcPr>
                        <w:tcW w:w="1877" w:type="dxa"/>
                      </w:tcPr>
                      <w:p w:rsidR="00A02B30" w:rsidRDefault="00B05A60">
                        <w:pPr>
                          <w:pStyle w:val="TableParagraph"/>
                          <w:spacing w:line="206" w:lineRule="exact"/>
                          <w:ind w:left="432"/>
                          <w:rPr>
                            <w:sz w:val="18"/>
                          </w:rPr>
                        </w:pPr>
                        <w:r>
                          <w:rPr>
                            <w:sz w:val="18"/>
                          </w:rPr>
                          <w:t>7366322.41</w:t>
                        </w:r>
                      </w:p>
                    </w:tc>
                    <w:tc>
                      <w:tcPr>
                        <w:tcW w:w="1504" w:type="dxa"/>
                      </w:tcPr>
                      <w:p w:rsidR="00A02B30" w:rsidRDefault="00B05A60">
                        <w:pPr>
                          <w:pStyle w:val="TableParagraph"/>
                          <w:spacing w:line="206" w:lineRule="exact"/>
                          <w:ind w:right="50"/>
                          <w:jc w:val="right"/>
                          <w:rPr>
                            <w:sz w:val="18"/>
                          </w:rPr>
                        </w:pPr>
                        <w:r>
                          <w:rPr>
                            <w:sz w:val="18"/>
                          </w:rPr>
                          <w:t>4935926.59</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6"/>
                          <w:rPr>
                            <w:sz w:val="18"/>
                          </w:rPr>
                        </w:pPr>
                        <w:r>
                          <w:rPr>
                            <w:sz w:val="18"/>
                          </w:rPr>
                          <w:t>50</w:t>
                        </w:r>
                      </w:p>
                    </w:tc>
                    <w:tc>
                      <w:tcPr>
                        <w:tcW w:w="1877" w:type="dxa"/>
                      </w:tcPr>
                      <w:p w:rsidR="00A02B30" w:rsidRDefault="00B05A60">
                        <w:pPr>
                          <w:pStyle w:val="TableParagraph"/>
                          <w:spacing w:line="206" w:lineRule="exact"/>
                          <w:ind w:left="432"/>
                          <w:rPr>
                            <w:sz w:val="18"/>
                          </w:rPr>
                        </w:pPr>
                        <w:r>
                          <w:rPr>
                            <w:sz w:val="18"/>
                          </w:rPr>
                          <w:t>7366365.81</w:t>
                        </w:r>
                      </w:p>
                    </w:tc>
                    <w:tc>
                      <w:tcPr>
                        <w:tcW w:w="1504" w:type="dxa"/>
                      </w:tcPr>
                      <w:p w:rsidR="00A02B30" w:rsidRDefault="00B05A60">
                        <w:pPr>
                          <w:pStyle w:val="TableParagraph"/>
                          <w:spacing w:line="206" w:lineRule="exact"/>
                          <w:ind w:right="50"/>
                          <w:jc w:val="right"/>
                          <w:rPr>
                            <w:sz w:val="18"/>
                          </w:rPr>
                        </w:pPr>
                        <w:r>
                          <w:rPr>
                            <w:sz w:val="18"/>
                          </w:rPr>
                          <w:t>4935908.85</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7"/>
                          <w:rPr>
                            <w:sz w:val="18"/>
                          </w:rPr>
                        </w:pPr>
                        <w:r>
                          <w:rPr>
                            <w:sz w:val="18"/>
                          </w:rPr>
                          <w:t>51</w:t>
                        </w:r>
                      </w:p>
                    </w:tc>
                    <w:tc>
                      <w:tcPr>
                        <w:tcW w:w="1877" w:type="dxa"/>
                      </w:tcPr>
                      <w:p w:rsidR="00A02B30" w:rsidRDefault="00B05A60">
                        <w:pPr>
                          <w:pStyle w:val="TableParagraph"/>
                          <w:spacing w:line="206" w:lineRule="exact"/>
                          <w:ind w:left="432"/>
                          <w:rPr>
                            <w:sz w:val="18"/>
                          </w:rPr>
                        </w:pPr>
                        <w:r>
                          <w:rPr>
                            <w:sz w:val="18"/>
                          </w:rPr>
                          <w:t>7366442.47</w:t>
                        </w:r>
                      </w:p>
                    </w:tc>
                    <w:tc>
                      <w:tcPr>
                        <w:tcW w:w="1504" w:type="dxa"/>
                      </w:tcPr>
                      <w:p w:rsidR="00A02B30" w:rsidRDefault="00B05A60">
                        <w:pPr>
                          <w:pStyle w:val="TableParagraph"/>
                          <w:spacing w:line="206" w:lineRule="exact"/>
                          <w:ind w:right="50"/>
                          <w:jc w:val="right"/>
                          <w:rPr>
                            <w:sz w:val="18"/>
                          </w:rPr>
                        </w:pPr>
                        <w:r>
                          <w:rPr>
                            <w:sz w:val="18"/>
                          </w:rPr>
                          <w:t>4935814.05</w:t>
                        </w:r>
                      </w:p>
                    </w:tc>
                  </w:tr>
                  <w:tr w:rsidR="00A02B30">
                    <w:trPr>
                      <w:trHeight w:val="238"/>
                    </w:trPr>
                    <w:tc>
                      <w:tcPr>
                        <w:tcW w:w="344" w:type="dxa"/>
                      </w:tcPr>
                      <w:p w:rsidR="00A02B30" w:rsidRDefault="00B05A60">
                        <w:pPr>
                          <w:pStyle w:val="TableParagraph"/>
                          <w:spacing w:line="206" w:lineRule="exact"/>
                          <w:ind w:left="58"/>
                          <w:rPr>
                            <w:sz w:val="18"/>
                          </w:rPr>
                        </w:pPr>
                        <w:r>
                          <w:rPr>
                            <w:sz w:val="18"/>
                          </w:rPr>
                          <w:t>Г</w:t>
                        </w:r>
                      </w:p>
                    </w:tc>
                    <w:tc>
                      <w:tcPr>
                        <w:tcW w:w="793" w:type="dxa"/>
                      </w:tcPr>
                      <w:p w:rsidR="00A02B30" w:rsidRDefault="00B05A60">
                        <w:pPr>
                          <w:pStyle w:val="TableParagraph"/>
                          <w:spacing w:line="206" w:lineRule="exact"/>
                          <w:ind w:left="187"/>
                          <w:rPr>
                            <w:sz w:val="18"/>
                          </w:rPr>
                        </w:pPr>
                        <w:r>
                          <w:rPr>
                            <w:sz w:val="18"/>
                          </w:rPr>
                          <w:t>52</w:t>
                        </w:r>
                      </w:p>
                    </w:tc>
                    <w:tc>
                      <w:tcPr>
                        <w:tcW w:w="1877" w:type="dxa"/>
                      </w:tcPr>
                      <w:p w:rsidR="00A02B30" w:rsidRDefault="00B05A60">
                        <w:pPr>
                          <w:pStyle w:val="TableParagraph"/>
                          <w:spacing w:line="206" w:lineRule="exact"/>
                          <w:ind w:left="432"/>
                          <w:rPr>
                            <w:sz w:val="18"/>
                          </w:rPr>
                        </w:pPr>
                        <w:r>
                          <w:rPr>
                            <w:sz w:val="18"/>
                          </w:rPr>
                          <w:t>7366447.87</w:t>
                        </w:r>
                      </w:p>
                    </w:tc>
                    <w:tc>
                      <w:tcPr>
                        <w:tcW w:w="1504" w:type="dxa"/>
                      </w:tcPr>
                      <w:p w:rsidR="00A02B30" w:rsidRDefault="00B05A60">
                        <w:pPr>
                          <w:pStyle w:val="TableParagraph"/>
                          <w:spacing w:line="206" w:lineRule="exact"/>
                          <w:ind w:right="50"/>
                          <w:jc w:val="right"/>
                          <w:rPr>
                            <w:sz w:val="18"/>
                          </w:rPr>
                        </w:pPr>
                        <w:r>
                          <w:rPr>
                            <w:sz w:val="18"/>
                          </w:rPr>
                          <w:t>4935782.63</w:t>
                        </w:r>
                      </w:p>
                    </w:tc>
                  </w:tr>
                  <w:tr w:rsidR="00A02B30">
                    <w:trPr>
                      <w:trHeight w:val="238"/>
                    </w:trPr>
                    <w:tc>
                      <w:tcPr>
                        <w:tcW w:w="344" w:type="dxa"/>
                      </w:tcPr>
                      <w:p w:rsidR="00A02B30" w:rsidRDefault="00B05A60">
                        <w:pPr>
                          <w:pStyle w:val="TableParagraph"/>
                          <w:spacing w:line="206" w:lineRule="exact"/>
                          <w:ind w:left="59"/>
                          <w:rPr>
                            <w:sz w:val="18"/>
                          </w:rPr>
                        </w:pPr>
                        <w:r>
                          <w:rPr>
                            <w:sz w:val="18"/>
                          </w:rPr>
                          <w:t>Г</w:t>
                        </w:r>
                      </w:p>
                    </w:tc>
                    <w:tc>
                      <w:tcPr>
                        <w:tcW w:w="793" w:type="dxa"/>
                      </w:tcPr>
                      <w:p w:rsidR="00A02B30" w:rsidRDefault="00B05A60">
                        <w:pPr>
                          <w:pStyle w:val="TableParagraph"/>
                          <w:spacing w:line="206" w:lineRule="exact"/>
                          <w:ind w:left="187"/>
                          <w:rPr>
                            <w:sz w:val="18"/>
                          </w:rPr>
                        </w:pPr>
                        <w:r>
                          <w:rPr>
                            <w:sz w:val="18"/>
                          </w:rPr>
                          <w:t>53</w:t>
                        </w:r>
                      </w:p>
                    </w:tc>
                    <w:tc>
                      <w:tcPr>
                        <w:tcW w:w="1877" w:type="dxa"/>
                      </w:tcPr>
                      <w:p w:rsidR="00A02B30" w:rsidRDefault="00B05A60">
                        <w:pPr>
                          <w:pStyle w:val="TableParagraph"/>
                          <w:spacing w:line="206" w:lineRule="exact"/>
                          <w:ind w:left="432"/>
                          <w:rPr>
                            <w:sz w:val="18"/>
                          </w:rPr>
                        </w:pPr>
                        <w:r>
                          <w:rPr>
                            <w:sz w:val="18"/>
                          </w:rPr>
                          <w:t>7366479.42</w:t>
                        </w:r>
                      </w:p>
                    </w:tc>
                    <w:tc>
                      <w:tcPr>
                        <w:tcW w:w="1504" w:type="dxa"/>
                      </w:tcPr>
                      <w:p w:rsidR="00A02B30" w:rsidRDefault="00B05A60">
                        <w:pPr>
                          <w:pStyle w:val="TableParagraph"/>
                          <w:spacing w:line="206" w:lineRule="exact"/>
                          <w:ind w:right="50"/>
                          <w:jc w:val="right"/>
                          <w:rPr>
                            <w:sz w:val="18"/>
                          </w:rPr>
                        </w:pPr>
                        <w:r>
                          <w:rPr>
                            <w:sz w:val="18"/>
                          </w:rPr>
                          <w:t>4935767.54</w:t>
                        </w:r>
                      </w:p>
                    </w:tc>
                  </w:tr>
                  <w:tr w:rsidR="00A02B30">
                    <w:trPr>
                      <w:trHeight w:val="238"/>
                    </w:trPr>
                    <w:tc>
                      <w:tcPr>
                        <w:tcW w:w="344" w:type="dxa"/>
                      </w:tcPr>
                      <w:p w:rsidR="00A02B30" w:rsidRDefault="00B05A60">
                        <w:pPr>
                          <w:pStyle w:val="TableParagraph"/>
                          <w:spacing w:line="206" w:lineRule="exact"/>
                          <w:ind w:left="59"/>
                          <w:rPr>
                            <w:sz w:val="18"/>
                          </w:rPr>
                        </w:pPr>
                        <w:r>
                          <w:rPr>
                            <w:sz w:val="18"/>
                          </w:rPr>
                          <w:t>Г</w:t>
                        </w:r>
                      </w:p>
                    </w:tc>
                    <w:tc>
                      <w:tcPr>
                        <w:tcW w:w="793" w:type="dxa"/>
                      </w:tcPr>
                      <w:p w:rsidR="00A02B30" w:rsidRDefault="00B05A60">
                        <w:pPr>
                          <w:pStyle w:val="TableParagraph"/>
                          <w:spacing w:line="206" w:lineRule="exact"/>
                          <w:ind w:left="187"/>
                          <w:rPr>
                            <w:sz w:val="18"/>
                          </w:rPr>
                        </w:pPr>
                        <w:r>
                          <w:rPr>
                            <w:sz w:val="18"/>
                          </w:rPr>
                          <w:t>54</w:t>
                        </w:r>
                      </w:p>
                    </w:tc>
                    <w:tc>
                      <w:tcPr>
                        <w:tcW w:w="1877" w:type="dxa"/>
                      </w:tcPr>
                      <w:p w:rsidR="00A02B30" w:rsidRDefault="00B05A60">
                        <w:pPr>
                          <w:pStyle w:val="TableParagraph"/>
                          <w:spacing w:line="206" w:lineRule="exact"/>
                          <w:ind w:left="433"/>
                          <w:rPr>
                            <w:sz w:val="18"/>
                          </w:rPr>
                        </w:pPr>
                        <w:r>
                          <w:rPr>
                            <w:sz w:val="18"/>
                          </w:rPr>
                          <w:t>7366538.67</w:t>
                        </w:r>
                      </w:p>
                    </w:tc>
                    <w:tc>
                      <w:tcPr>
                        <w:tcW w:w="1504" w:type="dxa"/>
                      </w:tcPr>
                      <w:p w:rsidR="00A02B30" w:rsidRDefault="00B05A60">
                        <w:pPr>
                          <w:pStyle w:val="TableParagraph"/>
                          <w:spacing w:line="206" w:lineRule="exact"/>
                          <w:ind w:right="49"/>
                          <w:jc w:val="right"/>
                          <w:rPr>
                            <w:sz w:val="18"/>
                          </w:rPr>
                        </w:pPr>
                        <w:r>
                          <w:rPr>
                            <w:sz w:val="18"/>
                          </w:rPr>
                          <w:t>4935692.55</w:t>
                        </w:r>
                      </w:p>
                    </w:tc>
                  </w:tr>
                  <w:tr w:rsidR="00A02B30">
                    <w:trPr>
                      <w:trHeight w:val="238"/>
                    </w:trPr>
                    <w:tc>
                      <w:tcPr>
                        <w:tcW w:w="344" w:type="dxa"/>
                      </w:tcPr>
                      <w:p w:rsidR="00A02B30" w:rsidRDefault="00B05A60">
                        <w:pPr>
                          <w:pStyle w:val="TableParagraph"/>
                          <w:spacing w:line="206" w:lineRule="exact"/>
                          <w:ind w:left="59"/>
                          <w:rPr>
                            <w:sz w:val="18"/>
                          </w:rPr>
                        </w:pPr>
                        <w:r>
                          <w:rPr>
                            <w:sz w:val="18"/>
                          </w:rPr>
                          <w:t>Г</w:t>
                        </w:r>
                      </w:p>
                    </w:tc>
                    <w:tc>
                      <w:tcPr>
                        <w:tcW w:w="793" w:type="dxa"/>
                      </w:tcPr>
                      <w:p w:rsidR="00A02B30" w:rsidRDefault="00B05A60">
                        <w:pPr>
                          <w:pStyle w:val="TableParagraph"/>
                          <w:spacing w:line="206" w:lineRule="exact"/>
                          <w:ind w:left="187"/>
                          <w:rPr>
                            <w:sz w:val="18"/>
                          </w:rPr>
                        </w:pPr>
                        <w:r>
                          <w:rPr>
                            <w:sz w:val="18"/>
                          </w:rPr>
                          <w:t>55</w:t>
                        </w:r>
                      </w:p>
                    </w:tc>
                    <w:tc>
                      <w:tcPr>
                        <w:tcW w:w="1877" w:type="dxa"/>
                      </w:tcPr>
                      <w:p w:rsidR="00A02B30" w:rsidRDefault="00B05A60">
                        <w:pPr>
                          <w:pStyle w:val="TableParagraph"/>
                          <w:spacing w:line="206" w:lineRule="exact"/>
                          <w:ind w:left="433"/>
                          <w:rPr>
                            <w:sz w:val="18"/>
                          </w:rPr>
                        </w:pPr>
                        <w:r>
                          <w:rPr>
                            <w:sz w:val="18"/>
                          </w:rPr>
                          <w:t>7366576.18</w:t>
                        </w:r>
                      </w:p>
                    </w:tc>
                    <w:tc>
                      <w:tcPr>
                        <w:tcW w:w="1504" w:type="dxa"/>
                      </w:tcPr>
                      <w:p w:rsidR="00A02B30" w:rsidRDefault="00B05A60">
                        <w:pPr>
                          <w:pStyle w:val="TableParagraph"/>
                          <w:spacing w:line="206" w:lineRule="exact"/>
                          <w:ind w:right="49"/>
                          <w:jc w:val="right"/>
                          <w:rPr>
                            <w:sz w:val="18"/>
                          </w:rPr>
                        </w:pPr>
                        <w:r>
                          <w:rPr>
                            <w:sz w:val="18"/>
                          </w:rPr>
                          <w:t>4935637.70</w:t>
                        </w:r>
                      </w:p>
                    </w:tc>
                  </w:tr>
                  <w:tr w:rsidR="00A02B30">
                    <w:trPr>
                      <w:trHeight w:val="238"/>
                    </w:trPr>
                    <w:tc>
                      <w:tcPr>
                        <w:tcW w:w="344" w:type="dxa"/>
                      </w:tcPr>
                      <w:p w:rsidR="00A02B30" w:rsidRDefault="00B05A60">
                        <w:pPr>
                          <w:pStyle w:val="TableParagraph"/>
                          <w:spacing w:line="206" w:lineRule="exact"/>
                          <w:ind w:left="59"/>
                          <w:rPr>
                            <w:sz w:val="18"/>
                          </w:rPr>
                        </w:pPr>
                        <w:r>
                          <w:rPr>
                            <w:sz w:val="18"/>
                          </w:rPr>
                          <w:t>Г</w:t>
                        </w:r>
                      </w:p>
                    </w:tc>
                    <w:tc>
                      <w:tcPr>
                        <w:tcW w:w="793" w:type="dxa"/>
                      </w:tcPr>
                      <w:p w:rsidR="00A02B30" w:rsidRDefault="00B05A60">
                        <w:pPr>
                          <w:pStyle w:val="TableParagraph"/>
                          <w:spacing w:line="206" w:lineRule="exact"/>
                          <w:ind w:left="188"/>
                          <w:rPr>
                            <w:sz w:val="18"/>
                          </w:rPr>
                        </w:pPr>
                        <w:r>
                          <w:rPr>
                            <w:sz w:val="18"/>
                          </w:rPr>
                          <w:t>56</w:t>
                        </w:r>
                      </w:p>
                    </w:tc>
                    <w:tc>
                      <w:tcPr>
                        <w:tcW w:w="1877" w:type="dxa"/>
                      </w:tcPr>
                      <w:p w:rsidR="00A02B30" w:rsidRDefault="00B05A60">
                        <w:pPr>
                          <w:pStyle w:val="TableParagraph"/>
                          <w:spacing w:line="206" w:lineRule="exact"/>
                          <w:ind w:left="433"/>
                          <w:rPr>
                            <w:sz w:val="18"/>
                          </w:rPr>
                        </w:pPr>
                        <w:r>
                          <w:rPr>
                            <w:sz w:val="18"/>
                          </w:rPr>
                          <w:t>7366598.20</w:t>
                        </w:r>
                      </w:p>
                    </w:tc>
                    <w:tc>
                      <w:tcPr>
                        <w:tcW w:w="1504" w:type="dxa"/>
                      </w:tcPr>
                      <w:p w:rsidR="00A02B30" w:rsidRDefault="00B05A60">
                        <w:pPr>
                          <w:pStyle w:val="TableParagraph"/>
                          <w:spacing w:line="206" w:lineRule="exact"/>
                          <w:ind w:right="49"/>
                          <w:jc w:val="right"/>
                          <w:rPr>
                            <w:sz w:val="18"/>
                          </w:rPr>
                        </w:pPr>
                        <w:r>
                          <w:rPr>
                            <w:sz w:val="18"/>
                          </w:rPr>
                          <w:t>4935603.72</w:t>
                        </w:r>
                      </w:p>
                    </w:tc>
                  </w:tr>
                  <w:tr w:rsidR="00A02B30">
                    <w:trPr>
                      <w:trHeight w:val="238"/>
                    </w:trPr>
                    <w:tc>
                      <w:tcPr>
                        <w:tcW w:w="344" w:type="dxa"/>
                      </w:tcPr>
                      <w:p w:rsidR="00A02B30" w:rsidRDefault="00B05A60">
                        <w:pPr>
                          <w:pStyle w:val="TableParagraph"/>
                          <w:spacing w:line="206" w:lineRule="exact"/>
                          <w:ind w:left="59"/>
                          <w:rPr>
                            <w:sz w:val="18"/>
                          </w:rPr>
                        </w:pPr>
                        <w:r>
                          <w:rPr>
                            <w:sz w:val="18"/>
                          </w:rPr>
                          <w:t>Г</w:t>
                        </w:r>
                      </w:p>
                    </w:tc>
                    <w:tc>
                      <w:tcPr>
                        <w:tcW w:w="793" w:type="dxa"/>
                      </w:tcPr>
                      <w:p w:rsidR="00A02B30" w:rsidRDefault="00B05A60">
                        <w:pPr>
                          <w:pStyle w:val="TableParagraph"/>
                          <w:spacing w:line="206" w:lineRule="exact"/>
                          <w:ind w:left="188"/>
                          <w:rPr>
                            <w:sz w:val="18"/>
                          </w:rPr>
                        </w:pPr>
                        <w:r>
                          <w:rPr>
                            <w:sz w:val="18"/>
                          </w:rPr>
                          <w:t>57</w:t>
                        </w:r>
                      </w:p>
                    </w:tc>
                    <w:tc>
                      <w:tcPr>
                        <w:tcW w:w="1877" w:type="dxa"/>
                      </w:tcPr>
                      <w:p w:rsidR="00A02B30" w:rsidRDefault="00B05A60">
                        <w:pPr>
                          <w:pStyle w:val="TableParagraph"/>
                          <w:spacing w:line="206" w:lineRule="exact"/>
                          <w:ind w:left="433"/>
                          <w:rPr>
                            <w:sz w:val="18"/>
                          </w:rPr>
                        </w:pPr>
                        <w:r>
                          <w:rPr>
                            <w:sz w:val="18"/>
                          </w:rPr>
                          <w:t>7366627.52</w:t>
                        </w:r>
                      </w:p>
                    </w:tc>
                    <w:tc>
                      <w:tcPr>
                        <w:tcW w:w="1504" w:type="dxa"/>
                      </w:tcPr>
                      <w:p w:rsidR="00A02B30" w:rsidRDefault="00B05A60">
                        <w:pPr>
                          <w:pStyle w:val="TableParagraph"/>
                          <w:spacing w:line="206" w:lineRule="exact"/>
                          <w:ind w:right="49"/>
                          <w:jc w:val="right"/>
                          <w:rPr>
                            <w:sz w:val="18"/>
                          </w:rPr>
                        </w:pPr>
                        <w:r>
                          <w:rPr>
                            <w:sz w:val="18"/>
                          </w:rPr>
                          <w:t>4935548.73</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8"/>
                          <w:rPr>
                            <w:sz w:val="18"/>
                          </w:rPr>
                        </w:pPr>
                        <w:r>
                          <w:rPr>
                            <w:sz w:val="18"/>
                          </w:rPr>
                          <w:t>58</w:t>
                        </w:r>
                      </w:p>
                    </w:tc>
                    <w:tc>
                      <w:tcPr>
                        <w:tcW w:w="1877" w:type="dxa"/>
                      </w:tcPr>
                      <w:p w:rsidR="00A02B30" w:rsidRDefault="00B05A60">
                        <w:pPr>
                          <w:pStyle w:val="TableParagraph"/>
                          <w:spacing w:line="206" w:lineRule="exact"/>
                          <w:ind w:left="433"/>
                          <w:rPr>
                            <w:sz w:val="18"/>
                          </w:rPr>
                        </w:pPr>
                        <w:r>
                          <w:rPr>
                            <w:sz w:val="18"/>
                          </w:rPr>
                          <w:t>7366716.19</w:t>
                        </w:r>
                      </w:p>
                    </w:tc>
                    <w:tc>
                      <w:tcPr>
                        <w:tcW w:w="1504" w:type="dxa"/>
                      </w:tcPr>
                      <w:p w:rsidR="00A02B30" w:rsidRDefault="00B05A60">
                        <w:pPr>
                          <w:pStyle w:val="TableParagraph"/>
                          <w:spacing w:line="206" w:lineRule="exact"/>
                          <w:ind w:right="49"/>
                          <w:jc w:val="right"/>
                          <w:rPr>
                            <w:sz w:val="18"/>
                          </w:rPr>
                        </w:pPr>
                        <w:r>
                          <w:rPr>
                            <w:sz w:val="18"/>
                          </w:rPr>
                          <w:t>4935356.66</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8"/>
                          <w:rPr>
                            <w:sz w:val="18"/>
                          </w:rPr>
                        </w:pPr>
                        <w:r>
                          <w:rPr>
                            <w:sz w:val="18"/>
                          </w:rPr>
                          <w:t>59</w:t>
                        </w:r>
                      </w:p>
                    </w:tc>
                    <w:tc>
                      <w:tcPr>
                        <w:tcW w:w="1877" w:type="dxa"/>
                      </w:tcPr>
                      <w:p w:rsidR="00A02B30" w:rsidRDefault="00B05A60">
                        <w:pPr>
                          <w:pStyle w:val="TableParagraph"/>
                          <w:spacing w:line="206" w:lineRule="exact"/>
                          <w:ind w:left="434"/>
                          <w:rPr>
                            <w:sz w:val="18"/>
                          </w:rPr>
                        </w:pPr>
                        <w:r>
                          <w:rPr>
                            <w:sz w:val="18"/>
                          </w:rPr>
                          <w:t>7366696.37</w:t>
                        </w:r>
                      </w:p>
                    </w:tc>
                    <w:tc>
                      <w:tcPr>
                        <w:tcW w:w="1504" w:type="dxa"/>
                      </w:tcPr>
                      <w:p w:rsidR="00A02B30" w:rsidRDefault="00B05A60">
                        <w:pPr>
                          <w:pStyle w:val="TableParagraph"/>
                          <w:spacing w:line="206" w:lineRule="exact"/>
                          <w:ind w:right="48"/>
                          <w:jc w:val="right"/>
                          <w:rPr>
                            <w:sz w:val="18"/>
                          </w:rPr>
                        </w:pPr>
                        <w:r>
                          <w:rPr>
                            <w:sz w:val="18"/>
                          </w:rPr>
                          <w:t>4935284.33</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8"/>
                          <w:rPr>
                            <w:sz w:val="18"/>
                          </w:rPr>
                        </w:pPr>
                        <w:r>
                          <w:rPr>
                            <w:sz w:val="18"/>
                          </w:rPr>
                          <w:t>60</w:t>
                        </w:r>
                      </w:p>
                    </w:tc>
                    <w:tc>
                      <w:tcPr>
                        <w:tcW w:w="1877" w:type="dxa"/>
                      </w:tcPr>
                      <w:p w:rsidR="00A02B30" w:rsidRDefault="00B05A60">
                        <w:pPr>
                          <w:pStyle w:val="TableParagraph"/>
                          <w:spacing w:line="206" w:lineRule="exact"/>
                          <w:ind w:left="434"/>
                          <w:rPr>
                            <w:sz w:val="18"/>
                          </w:rPr>
                        </w:pPr>
                        <w:r>
                          <w:rPr>
                            <w:sz w:val="18"/>
                          </w:rPr>
                          <w:t>7366763.67</w:t>
                        </w:r>
                      </w:p>
                    </w:tc>
                    <w:tc>
                      <w:tcPr>
                        <w:tcW w:w="1504" w:type="dxa"/>
                      </w:tcPr>
                      <w:p w:rsidR="00A02B30" w:rsidRDefault="00B05A60">
                        <w:pPr>
                          <w:pStyle w:val="TableParagraph"/>
                          <w:spacing w:line="206" w:lineRule="exact"/>
                          <w:ind w:right="48"/>
                          <w:jc w:val="right"/>
                          <w:rPr>
                            <w:sz w:val="18"/>
                          </w:rPr>
                        </w:pPr>
                        <w:r>
                          <w:rPr>
                            <w:sz w:val="18"/>
                          </w:rPr>
                          <w:t>4935252.29</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8"/>
                          <w:rPr>
                            <w:sz w:val="18"/>
                          </w:rPr>
                        </w:pPr>
                        <w:r>
                          <w:rPr>
                            <w:sz w:val="18"/>
                          </w:rPr>
                          <w:t>61</w:t>
                        </w:r>
                      </w:p>
                    </w:tc>
                    <w:tc>
                      <w:tcPr>
                        <w:tcW w:w="1877" w:type="dxa"/>
                      </w:tcPr>
                      <w:p w:rsidR="00A02B30" w:rsidRDefault="00B05A60">
                        <w:pPr>
                          <w:pStyle w:val="TableParagraph"/>
                          <w:spacing w:line="206" w:lineRule="exact"/>
                          <w:ind w:left="434"/>
                          <w:rPr>
                            <w:sz w:val="18"/>
                          </w:rPr>
                        </w:pPr>
                        <w:r>
                          <w:rPr>
                            <w:sz w:val="18"/>
                          </w:rPr>
                          <w:t>7366869.58</w:t>
                        </w:r>
                      </w:p>
                    </w:tc>
                    <w:tc>
                      <w:tcPr>
                        <w:tcW w:w="1504" w:type="dxa"/>
                      </w:tcPr>
                      <w:p w:rsidR="00A02B30" w:rsidRDefault="00B05A60">
                        <w:pPr>
                          <w:pStyle w:val="TableParagraph"/>
                          <w:spacing w:line="206" w:lineRule="exact"/>
                          <w:ind w:right="48"/>
                          <w:jc w:val="right"/>
                          <w:rPr>
                            <w:sz w:val="18"/>
                          </w:rPr>
                        </w:pPr>
                        <w:r>
                          <w:rPr>
                            <w:sz w:val="18"/>
                          </w:rPr>
                          <w:t>4935018.83</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9"/>
                          <w:rPr>
                            <w:sz w:val="18"/>
                          </w:rPr>
                        </w:pPr>
                        <w:r>
                          <w:rPr>
                            <w:sz w:val="18"/>
                          </w:rPr>
                          <w:t>62</w:t>
                        </w:r>
                      </w:p>
                    </w:tc>
                    <w:tc>
                      <w:tcPr>
                        <w:tcW w:w="1877" w:type="dxa"/>
                      </w:tcPr>
                      <w:p w:rsidR="00A02B30" w:rsidRDefault="00B05A60">
                        <w:pPr>
                          <w:pStyle w:val="TableParagraph"/>
                          <w:spacing w:line="206" w:lineRule="exact"/>
                          <w:ind w:left="437"/>
                          <w:rPr>
                            <w:sz w:val="18"/>
                          </w:rPr>
                        </w:pPr>
                        <w:r>
                          <w:rPr>
                            <w:sz w:val="18"/>
                          </w:rPr>
                          <w:t>7366918.11</w:t>
                        </w:r>
                      </w:p>
                    </w:tc>
                    <w:tc>
                      <w:tcPr>
                        <w:tcW w:w="1504" w:type="dxa"/>
                      </w:tcPr>
                      <w:p w:rsidR="00A02B30" w:rsidRDefault="00B05A60">
                        <w:pPr>
                          <w:pStyle w:val="TableParagraph"/>
                          <w:spacing w:line="206" w:lineRule="exact"/>
                          <w:ind w:right="48"/>
                          <w:jc w:val="right"/>
                          <w:rPr>
                            <w:sz w:val="18"/>
                          </w:rPr>
                        </w:pPr>
                        <w:r>
                          <w:rPr>
                            <w:sz w:val="18"/>
                          </w:rPr>
                          <w:t>4934853.21</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9"/>
                          <w:rPr>
                            <w:sz w:val="18"/>
                          </w:rPr>
                        </w:pPr>
                        <w:r>
                          <w:rPr>
                            <w:sz w:val="18"/>
                          </w:rPr>
                          <w:t>63</w:t>
                        </w:r>
                      </w:p>
                    </w:tc>
                    <w:tc>
                      <w:tcPr>
                        <w:tcW w:w="1877" w:type="dxa"/>
                      </w:tcPr>
                      <w:p w:rsidR="00A02B30" w:rsidRDefault="00B05A60">
                        <w:pPr>
                          <w:pStyle w:val="TableParagraph"/>
                          <w:spacing w:line="206" w:lineRule="exact"/>
                          <w:ind w:left="434"/>
                          <w:rPr>
                            <w:sz w:val="18"/>
                          </w:rPr>
                        </w:pPr>
                        <w:r>
                          <w:rPr>
                            <w:sz w:val="18"/>
                          </w:rPr>
                          <w:t>7367024.92</w:t>
                        </w:r>
                      </w:p>
                    </w:tc>
                    <w:tc>
                      <w:tcPr>
                        <w:tcW w:w="1504" w:type="dxa"/>
                      </w:tcPr>
                      <w:p w:rsidR="00A02B30" w:rsidRDefault="00B05A60">
                        <w:pPr>
                          <w:pStyle w:val="TableParagraph"/>
                          <w:spacing w:line="206" w:lineRule="exact"/>
                          <w:ind w:right="48"/>
                          <w:jc w:val="right"/>
                          <w:rPr>
                            <w:sz w:val="18"/>
                          </w:rPr>
                        </w:pPr>
                        <w:r>
                          <w:rPr>
                            <w:sz w:val="18"/>
                          </w:rPr>
                          <w:t>4934652.45</w:t>
                        </w:r>
                      </w:p>
                    </w:tc>
                  </w:tr>
                  <w:tr w:rsidR="00A02B30">
                    <w:trPr>
                      <w:trHeight w:val="238"/>
                    </w:trPr>
                    <w:tc>
                      <w:tcPr>
                        <w:tcW w:w="344" w:type="dxa"/>
                      </w:tcPr>
                      <w:p w:rsidR="00A02B30" w:rsidRDefault="00B05A60">
                        <w:pPr>
                          <w:pStyle w:val="TableParagraph"/>
                          <w:spacing w:line="206" w:lineRule="exact"/>
                          <w:ind w:left="60"/>
                          <w:rPr>
                            <w:sz w:val="18"/>
                          </w:rPr>
                        </w:pPr>
                        <w:r>
                          <w:rPr>
                            <w:sz w:val="18"/>
                          </w:rPr>
                          <w:t>Г</w:t>
                        </w:r>
                      </w:p>
                    </w:tc>
                    <w:tc>
                      <w:tcPr>
                        <w:tcW w:w="793" w:type="dxa"/>
                      </w:tcPr>
                      <w:p w:rsidR="00A02B30" w:rsidRDefault="00B05A60">
                        <w:pPr>
                          <w:pStyle w:val="TableParagraph"/>
                          <w:spacing w:line="206" w:lineRule="exact"/>
                          <w:ind w:left="189"/>
                          <w:rPr>
                            <w:sz w:val="18"/>
                          </w:rPr>
                        </w:pPr>
                        <w:r>
                          <w:rPr>
                            <w:sz w:val="18"/>
                          </w:rPr>
                          <w:t>64</w:t>
                        </w:r>
                      </w:p>
                    </w:tc>
                    <w:tc>
                      <w:tcPr>
                        <w:tcW w:w="1877" w:type="dxa"/>
                      </w:tcPr>
                      <w:p w:rsidR="00A02B30" w:rsidRDefault="00B05A60">
                        <w:pPr>
                          <w:pStyle w:val="TableParagraph"/>
                          <w:spacing w:line="206" w:lineRule="exact"/>
                          <w:ind w:left="434"/>
                          <w:rPr>
                            <w:sz w:val="18"/>
                          </w:rPr>
                        </w:pPr>
                        <w:r>
                          <w:rPr>
                            <w:sz w:val="18"/>
                          </w:rPr>
                          <w:t>7367056.93</w:t>
                        </w:r>
                      </w:p>
                    </w:tc>
                    <w:tc>
                      <w:tcPr>
                        <w:tcW w:w="1504" w:type="dxa"/>
                      </w:tcPr>
                      <w:p w:rsidR="00A02B30" w:rsidRDefault="00B05A60">
                        <w:pPr>
                          <w:pStyle w:val="TableParagraph"/>
                          <w:spacing w:line="206" w:lineRule="exact"/>
                          <w:ind w:right="48"/>
                          <w:jc w:val="right"/>
                          <w:rPr>
                            <w:sz w:val="18"/>
                          </w:rPr>
                        </w:pPr>
                        <w:r>
                          <w:rPr>
                            <w:sz w:val="18"/>
                          </w:rPr>
                          <w:t>4934602.90</w:t>
                        </w:r>
                      </w:p>
                    </w:tc>
                  </w:tr>
                  <w:tr w:rsidR="00A02B30">
                    <w:trPr>
                      <w:trHeight w:val="238"/>
                    </w:trPr>
                    <w:tc>
                      <w:tcPr>
                        <w:tcW w:w="344" w:type="dxa"/>
                      </w:tcPr>
                      <w:p w:rsidR="00A02B30" w:rsidRDefault="00B05A60">
                        <w:pPr>
                          <w:pStyle w:val="TableParagraph"/>
                          <w:spacing w:line="206" w:lineRule="exact"/>
                          <w:ind w:left="61"/>
                          <w:rPr>
                            <w:sz w:val="18"/>
                          </w:rPr>
                        </w:pPr>
                        <w:r>
                          <w:rPr>
                            <w:sz w:val="18"/>
                          </w:rPr>
                          <w:t>Г</w:t>
                        </w:r>
                      </w:p>
                    </w:tc>
                    <w:tc>
                      <w:tcPr>
                        <w:tcW w:w="793" w:type="dxa"/>
                      </w:tcPr>
                      <w:p w:rsidR="00A02B30" w:rsidRDefault="00B05A60">
                        <w:pPr>
                          <w:pStyle w:val="TableParagraph"/>
                          <w:spacing w:line="206" w:lineRule="exact"/>
                          <w:ind w:left="189"/>
                          <w:rPr>
                            <w:sz w:val="18"/>
                          </w:rPr>
                        </w:pPr>
                        <w:r>
                          <w:rPr>
                            <w:sz w:val="18"/>
                          </w:rPr>
                          <w:t>65</w:t>
                        </w:r>
                      </w:p>
                    </w:tc>
                    <w:tc>
                      <w:tcPr>
                        <w:tcW w:w="1877" w:type="dxa"/>
                      </w:tcPr>
                      <w:p w:rsidR="00A02B30" w:rsidRDefault="00B05A60">
                        <w:pPr>
                          <w:pStyle w:val="TableParagraph"/>
                          <w:spacing w:line="206" w:lineRule="exact"/>
                          <w:ind w:left="434"/>
                          <w:rPr>
                            <w:sz w:val="18"/>
                          </w:rPr>
                        </w:pPr>
                        <w:r>
                          <w:rPr>
                            <w:sz w:val="18"/>
                          </w:rPr>
                          <w:t>7367102.50</w:t>
                        </w:r>
                      </w:p>
                    </w:tc>
                    <w:tc>
                      <w:tcPr>
                        <w:tcW w:w="1504" w:type="dxa"/>
                      </w:tcPr>
                      <w:p w:rsidR="00A02B30" w:rsidRDefault="00B05A60">
                        <w:pPr>
                          <w:pStyle w:val="TableParagraph"/>
                          <w:spacing w:line="206" w:lineRule="exact"/>
                          <w:ind w:right="48"/>
                          <w:jc w:val="right"/>
                          <w:rPr>
                            <w:sz w:val="18"/>
                          </w:rPr>
                        </w:pPr>
                        <w:r>
                          <w:rPr>
                            <w:sz w:val="18"/>
                          </w:rPr>
                          <w:t>4934500.89</w:t>
                        </w:r>
                      </w:p>
                    </w:tc>
                  </w:tr>
                  <w:tr w:rsidR="00A02B30">
                    <w:trPr>
                      <w:trHeight w:val="238"/>
                    </w:trPr>
                    <w:tc>
                      <w:tcPr>
                        <w:tcW w:w="344" w:type="dxa"/>
                      </w:tcPr>
                      <w:p w:rsidR="00A02B30" w:rsidRDefault="00B05A60">
                        <w:pPr>
                          <w:pStyle w:val="TableParagraph"/>
                          <w:spacing w:line="206" w:lineRule="exact"/>
                          <w:ind w:left="61"/>
                          <w:rPr>
                            <w:sz w:val="18"/>
                          </w:rPr>
                        </w:pPr>
                        <w:r>
                          <w:rPr>
                            <w:sz w:val="18"/>
                          </w:rPr>
                          <w:t>Г</w:t>
                        </w:r>
                      </w:p>
                    </w:tc>
                    <w:tc>
                      <w:tcPr>
                        <w:tcW w:w="793" w:type="dxa"/>
                      </w:tcPr>
                      <w:p w:rsidR="00A02B30" w:rsidRDefault="00B05A60">
                        <w:pPr>
                          <w:pStyle w:val="TableParagraph"/>
                          <w:spacing w:line="206" w:lineRule="exact"/>
                          <w:ind w:left="189"/>
                          <w:rPr>
                            <w:sz w:val="18"/>
                          </w:rPr>
                        </w:pPr>
                        <w:r>
                          <w:rPr>
                            <w:sz w:val="18"/>
                          </w:rPr>
                          <w:t>66</w:t>
                        </w:r>
                      </w:p>
                    </w:tc>
                    <w:tc>
                      <w:tcPr>
                        <w:tcW w:w="1877" w:type="dxa"/>
                      </w:tcPr>
                      <w:p w:rsidR="00A02B30" w:rsidRDefault="00B05A60">
                        <w:pPr>
                          <w:pStyle w:val="TableParagraph"/>
                          <w:spacing w:line="206" w:lineRule="exact"/>
                          <w:ind w:left="438"/>
                          <w:rPr>
                            <w:sz w:val="18"/>
                          </w:rPr>
                        </w:pPr>
                        <w:r>
                          <w:rPr>
                            <w:sz w:val="18"/>
                          </w:rPr>
                          <w:t>7367117.15</w:t>
                        </w:r>
                      </w:p>
                    </w:tc>
                    <w:tc>
                      <w:tcPr>
                        <w:tcW w:w="1504" w:type="dxa"/>
                      </w:tcPr>
                      <w:p w:rsidR="00A02B30" w:rsidRDefault="00B05A60">
                        <w:pPr>
                          <w:pStyle w:val="TableParagraph"/>
                          <w:spacing w:line="206" w:lineRule="exact"/>
                          <w:ind w:right="48"/>
                          <w:jc w:val="right"/>
                          <w:rPr>
                            <w:sz w:val="18"/>
                          </w:rPr>
                        </w:pPr>
                        <w:r>
                          <w:rPr>
                            <w:sz w:val="18"/>
                          </w:rPr>
                          <w:t>4934457.35</w:t>
                        </w:r>
                      </w:p>
                    </w:tc>
                  </w:tr>
                  <w:tr w:rsidR="00A02B30">
                    <w:trPr>
                      <w:trHeight w:val="238"/>
                    </w:trPr>
                    <w:tc>
                      <w:tcPr>
                        <w:tcW w:w="344" w:type="dxa"/>
                      </w:tcPr>
                      <w:p w:rsidR="00A02B30" w:rsidRDefault="00B05A60">
                        <w:pPr>
                          <w:pStyle w:val="TableParagraph"/>
                          <w:spacing w:line="206" w:lineRule="exact"/>
                          <w:ind w:left="61"/>
                          <w:rPr>
                            <w:sz w:val="18"/>
                          </w:rPr>
                        </w:pPr>
                        <w:r>
                          <w:rPr>
                            <w:sz w:val="18"/>
                          </w:rPr>
                          <w:t>Г</w:t>
                        </w:r>
                      </w:p>
                    </w:tc>
                    <w:tc>
                      <w:tcPr>
                        <w:tcW w:w="793" w:type="dxa"/>
                      </w:tcPr>
                      <w:p w:rsidR="00A02B30" w:rsidRDefault="00B05A60">
                        <w:pPr>
                          <w:pStyle w:val="TableParagraph"/>
                          <w:spacing w:line="206" w:lineRule="exact"/>
                          <w:ind w:left="189"/>
                          <w:rPr>
                            <w:sz w:val="18"/>
                          </w:rPr>
                        </w:pPr>
                        <w:r>
                          <w:rPr>
                            <w:sz w:val="18"/>
                          </w:rPr>
                          <w:t>67</w:t>
                        </w:r>
                      </w:p>
                    </w:tc>
                    <w:tc>
                      <w:tcPr>
                        <w:tcW w:w="1877" w:type="dxa"/>
                      </w:tcPr>
                      <w:p w:rsidR="00A02B30" w:rsidRDefault="00B05A60">
                        <w:pPr>
                          <w:pStyle w:val="TableParagraph"/>
                          <w:spacing w:line="206" w:lineRule="exact"/>
                          <w:ind w:left="435"/>
                          <w:rPr>
                            <w:sz w:val="18"/>
                          </w:rPr>
                        </w:pPr>
                        <w:r>
                          <w:rPr>
                            <w:sz w:val="18"/>
                          </w:rPr>
                          <w:t>7367161.88</w:t>
                        </w:r>
                      </w:p>
                    </w:tc>
                    <w:tc>
                      <w:tcPr>
                        <w:tcW w:w="1504" w:type="dxa"/>
                      </w:tcPr>
                      <w:p w:rsidR="00A02B30" w:rsidRDefault="00B05A60">
                        <w:pPr>
                          <w:pStyle w:val="TableParagraph"/>
                          <w:spacing w:line="206" w:lineRule="exact"/>
                          <w:ind w:right="51"/>
                          <w:jc w:val="right"/>
                          <w:rPr>
                            <w:sz w:val="18"/>
                          </w:rPr>
                        </w:pPr>
                        <w:r>
                          <w:rPr>
                            <w:sz w:val="18"/>
                          </w:rPr>
                          <w:t>4934411.19</w:t>
                        </w:r>
                      </w:p>
                    </w:tc>
                  </w:tr>
                  <w:tr w:rsidR="00A02B30">
                    <w:trPr>
                      <w:trHeight w:val="240"/>
                    </w:trPr>
                    <w:tc>
                      <w:tcPr>
                        <w:tcW w:w="344" w:type="dxa"/>
                      </w:tcPr>
                      <w:p w:rsidR="00A02B30" w:rsidRDefault="00B05A60">
                        <w:pPr>
                          <w:pStyle w:val="TableParagraph"/>
                          <w:ind w:left="61"/>
                          <w:rPr>
                            <w:sz w:val="18"/>
                          </w:rPr>
                        </w:pPr>
                        <w:r>
                          <w:rPr>
                            <w:sz w:val="18"/>
                          </w:rPr>
                          <w:t>Г</w:t>
                        </w:r>
                      </w:p>
                    </w:tc>
                    <w:tc>
                      <w:tcPr>
                        <w:tcW w:w="793" w:type="dxa"/>
                      </w:tcPr>
                      <w:p w:rsidR="00A02B30" w:rsidRDefault="00B05A60">
                        <w:pPr>
                          <w:pStyle w:val="TableParagraph"/>
                          <w:ind w:left="189"/>
                          <w:rPr>
                            <w:sz w:val="18"/>
                          </w:rPr>
                        </w:pPr>
                        <w:r>
                          <w:rPr>
                            <w:sz w:val="18"/>
                          </w:rPr>
                          <w:t>68</w:t>
                        </w:r>
                      </w:p>
                    </w:tc>
                    <w:tc>
                      <w:tcPr>
                        <w:tcW w:w="1877" w:type="dxa"/>
                      </w:tcPr>
                      <w:p w:rsidR="00A02B30" w:rsidRDefault="00B05A60">
                        <w:pPr>
                          <w:pStyle w:val="TableParagraph"/>
                          <w:ind w:left="435"/>
                          <w:rPr>
                            <w:sz w:val="18"/>
                          </w:rPr>
                        </w:pPr>
                        <w:r>
                          <w:rPr>
                            <w:sz w:val="18"/>
                          </w:rPr>
                          <w:t>7367191.43</w:t>
                        </w:r>
                      </w:p>
                    </w:tc>
                    <w:tc>
                      <w:tcPr>
                        <w:tcW w:w="1504" w:type="dxa"/>
                      </w:tcPr>
                      <w:p w:rsidR="00A02B30" w:rsidRDefault="00B05A60">
                        <w:pPr>
                          <w:pStyle w:val="TableParagraph"/>
                          <w:ind w:right="47"/>
                          <w:jc w:val="right"/>
                          <w:rPr>
                            <w:sz w:val="18"/>
                          </w:rPr>
                        </w:pPr>
                        <w:r>
                          <w:rPr>
                            <w:sz w:val="18"/>
                          </w:rPr>
                          <w:t>4934402.60</w:t>
                        </w:r>
                      </w:p>
                    </w:tc>
                  </w:tr>
                  <w:tr w:rsidR="00A02B30">
                    <w:trPr>
                      <w:trHeight w:val="240"/>
                    </w:trPr>
                    <w:tc>
                      <w:tcPr>
                        <w:tcW w:w="344" w:type="dxa"/>
                      </w:tcPr>
                      <w:p w:rsidR="00A02B30" w:rsidRDefault="00B05A60">
                        <w:pPr>
                          <w:pStyle w:val="TableParagraph"/>
                          <w:spacing w:before="14" w:line="206" w:lineRule="exact"/>
                          <w:ind w:left="50"/>
                          <w:rPr>
                            <w:sz w:val="18"/>
                          </w:rPr>
                        </w:pPr>
                        <w:r>
                          <w:rPr>
                            <w:sz w:val="18"/>
                          </w:rPr>
                          <w:t>Г</w:t>
                        </w:r>
                      </w:p>
                    </w:tc>
                    <w:tc>
                      <w:tcPr>
                        <w:tcW w:w="793" w:type="dxa"/>
                      </w:tcPr>
                      <w:p w:rsidR="00A02B30" w:rsidRDefault="00B05A60">
                        <w:pPr>
                          <w:pStyle w:val="TableParagraph"/>
                          <w:spacing w:before="14" w:line="206" w:lineRule="exact"/>
                          <w:ind w:left="178"/>
                          <w:rPr>
                            <w:sz w:val="18"/>
                          </w:rPr>
                        </w:pPr>
                        <w:r>
                          <w:rPr>
                            <w:sz w:val="18"/>
                          </w:rPr>
                          <w:t>69</w:t>
                        </w:r>
                      </w:p>
                    </w:tc>
                    <w:tc>
                      <w:tcPr>
                        <w:tcW w:w="1877" w:type="dxa"/>
                      </w:tcPr>
                      <w:p w:rsidR="00A02B30" w:rsidRDefault="00B05A60">
                        <w:pPr>
                          <w:pStyle w:val="TableParagraph"/>
                          <w:spacing w:before="14" w:line="206" w:lineRule="exact"/>
                          <w:ind w:left="423"/>
                          <w:rPr>
                            <w:sz w:val="18"/>
                          </w:rPr>
                        </w:pPr>
                        <w:r>
                          <w:rPr>
                            <w:sz w:val="18"/>
                          </w:rPr>
                          <w:t>7367243.48</w:t>
                        </w:r>
                      </w:p>
                    </w:tc>
                    <w:tc>
                      <w:tcPr>
                        <w:tcW w:w="1504" w:type="dxa"/>
                      </w:tcPr>
                      <w:p w:rsidR="00A02B30" w:rsidRDefault="00B05A60">
                        <w:pPr>
                          <w:pStyle w:val="TableParagraph"/>
                          <w:spacing w:before="14" w:line="206" w:lineRule="exact"/>
                          <w:ind w:right="59"/>
                          <w:jc w:val="right"/>
                          <w:rPr>
                            <w:sz w:val="18"/>
                          </w:rPr>
                        </w:pPr>
                        <w:r>
                          <w:rPr>
                            <w:sz w:val="18"/>
                          </w:rPr>
                          <w:t>4934350.33</w:t>
                        </w:r>
                      </w:p>
                    </w:tc>
                  </w:tr>
                  <w:tr w:rsidR="00A02B30">
                    <w:trPr>
                      <w:trHeight w:val="238"/>
                    </w:trPr>
                    <w:tc>
                      <w:tcPr>
                        <w:tcW w:w="344" w:type="dxa"/>
                      </w:tcPr>
                      <w:p w:rsidR="00A02B30" w:rsidRDefault="00B05A60">
                        <w:pPr>
                          <w:pStyle w:val="TableParagraph"/>
                          <w:spacing w:line="206" w:lineRule="exact"/>
                          <w:ind w:left="50"/>
                          <w:rPr>
                            <w:sz w:val="18"/>
                          </w:rPr>
                        </w:pPr>
                        <w:r>
                          <w:rPr>
                            <w:sz w:val="18"/>
                          </w:rPr>
                          <w:t>Г</w:t>
                        </w:r>
                      </w:p>
                    </w:tc>
                    <w:tc>
                      <w:tcPr>
                        <w:tcW w:w="793" w:type="dxa"/>
                      </w:tcPr>
                      <w:p w:rsidR="00A02B30" w:rsidRDefault="00B05A60">
                        <w:pPr>
                          <w:pStyle w:val="TableParagraph"/>
                          <w:spacing w:line="206" w:lineRule="exact"/>
                          <w:ind w:left="178"/>
                          <w:rPr>
                            <w:sz w:val="18"/>
                          </w:rPr>
                        </w:pPr>
                        <w:r>
                          <w:rPr>
                            <w:sz w:val="18"/>
                          </w:rPr>
                          <w:t>70</w:t>
                        </w:r>
                      </w:p>
                    </w:tc>
                    <w:tc>
                      <w:tcPr>
                        <w:tcW w:w="1877" w:type="dxa"/>
                      </w:tcPr>
                      <w:p w:rsidR="00A02B30" w:rsidRDefault="00B05A60">
                        <w:pPr>
                          <w:pStyle w:val="TableParagraph"/>
                          <w:spacing w:line="206" w:lineRule="exact"/>
                          <w:ind w:left="423"/>
                          <w:rPr>
                            <w:sz w:val="18"/>
                          </w:rPr>
                        </w:pPr>
                        <w:r>
                          <w:rPr>
                            <w:sz w:val="18"/>
                          </w:rPr>
                          <w:t>7367277.41</w:t>
                        </w:r>
                      </w:p>
                    </w:tc>
                    <w:tc>
                      <w:tcPr>
                        <w:tcW w:w="1504" w:type="dxa"/>
                      </w:tcPr>
                      <w:p w:rsidR="00A02B30" w:rsidRDefault="00B05A60">
                        <w:pPr>
                          <w:pStyle w:val="TableParagraph"/>
                          <w:spacing w:line="206" w:lineRule="exact"/>
                          <w:ind w:right="59"/>
                          <w:jc w:val="right"/>
                          <w:rPr>
                            <w:sz w:val="18"/>
                          </w:rPr>
                        </w:pPr>
                        <w:r>
                          <w:rPr>
                            <w:sz w:val="18"/>
                          </w:rPr>
                          <w:t>4934319.85</w:t>
                        </w:r>
                      </w:p>
                    </w:tc>
                  </w:tr>
                  <w:tr w:rsidR="00A02B30">
                    <w:trPr>
                      <w:trHeight w:val="238"/>
                    </w:trPr>
                    <w:tc>
                      <w:tcPr>
                        <w:tcW w:w="344" w:type="dxa"/>
                      </w:tcPr>
                      <w:p w:rsidR="00A02B30" w:rsidRDefault="00B05A60">
                        <w:pPr>
                          <w:pStyle w:val="TableParagraph"/>
                          <w:spacing w:line="206" w:lineRule="exact"/>
                          <w:ind w:left="50"/>
                          <w:rPr>
                            <w:sz w:val="18"/>
                          </w:rPr>
                        </w:pPr>
                        <w:r>
                          <w:rPr>
                            <w:sz w:val="18"/>
                          </w:rPr>
                          <w:t>Г</w:t>
                        </w:r>
                      </w:p>
                    </w:tc>
                    <w:tc>
                      <w:tcPr>
                        <w:tcW w:w="793" w:type="dxa"/>
                      </w:tcPr>
                      <w:p w:rsidR="00A02B30" w:rsidRDefault="00B05A60">
                        <w:pPr>
                          <w:pStyle w:val="TableParagraph"/>
                          <w:spacing w:line="206" w:lineRule="exact"/>
                          <w:ind w:left="178"/>
                          <w:rPr>
                            <w:sz w:val="18"/>
                          </w:rPr>
                        </w:pPr>
                        <w:r>
                          <w:rPr>
                            <w:sz w:val="18"/>
                          </w:rPr>
                          <w:t>71</w:t>
                        </w:r>
                      </w:p>
                    </w:tc>
                    <w:tc>
                      <w:tcPr>
                        <w:tcW w:w="1877" w:type="dxa"/>
                      </w:tcPr>
                      <w:p w:rsidR="00A02B30" w:rsidRDefault="00B05A60">
                        <w:pPr>
                          <w:pStyle w:val="TableParagraph"/>
                          <w:spacing w:line="206" w:lineRule="exact"/>
                          <w:ind w:left="424"/>
                          <w:rPr>
                            <w:sz w:val="18"/>
                          </w:rPr>
                        </w:pPr>
                        <w:r>
                          <w:rPr>
                            <w:sz w:val="18"/>
                          </w:rPr>
                          <w:t>7367342.09</w:t>
                        </w:r>
                      </w:p>
                    </w:tc>
                    <w:tc>
                      <w:tcPr>
                        <w:tcW w:w="1504" w:type="dxa"/>
                      </w:tcPr>
                      <w:p w:rsidR="00A02B30" w:rsidRDefault="00B05A60">
                        <w:pPr>
                          <w:pStyle w:val="TableParagraph"/>
                          <w:spacing w:line="206" w:lineRule="exact"/>
                          <w:ind w:right="58"/>
                          <w:jc w:val="right"/>
                          <w:rPr>
                            <w:sz w:val="18"/>
                          </w:rPr>
                        </w:pPr>
                        <w:r>
                          <w:rPr>
                            <w:sz w:val="18"/>
                          </w:rPr>
                          <w:t>4934269.88</w:t>
                        </w:r>
                      </w:p>
                    </w:tc>
                  </w:tr>
                  <w:tr w:rsidR="00A02B30">
                    <w:trPr>
                      <w:trHeight w:val="238"/>
                    </w:trPr>
                    <w:tc>
                      <w:tcPr>
                        <w:tcW w:w="344" w:type="dxa"/>
                      </w:tcPr>
                      <w:p w:rsidR="00A02B30" w:rsidRDefault="00B05A60">
                        <w:pPr>
                          <w:pStyle w:val="TableParagraph"/>
                          <w:spacing w:line="206" w:lineRule="exact"/>
                          <w:ind w:left="50"/>
                          <w:rPr>
                            <w:sz w:val="18"/>
                          </w:rPr>
                        </w:pPr>
                        <w:r>
                          <w:rPr>
                            <w:sz w:val="18"/>
                          </w:rPr>
                          <w:t>Г</w:t>
                        </w:r>
                      </w:p>
                    </w:tc>
                    <w:tc>
                      <w:tcPr>
                        <w:tcW w:w="793" w:type="dxa"/>
                      </w:tcPr>
                      <w:p w:rsidR="00A02B30" w:rsidRDefault="00B05A60">
                        <w:pPr>
                          <w:pStyle w:val="TableParagraph"/>
                          <w:spacing w:line="206" w:lineRule="exact"/>
                          <w:ind w:left="178"/>
                          <w:rPr>
                            <w:sz w:val="18"/>
                          </w:rPr>
                        </w:pPr>
                        <w:r>
                          <w:rPr>
                            <w:sz w:val="18"/>
                          </w:rPr>
                          <w:t>72</w:t>
                        </w:r>
                      </w:p>
                    </w:tc>
                    <w:tc>
                      <w:tcPr>
                        <w:tcW w:w="1877" w:type="dxa"/>
                      </w:tcPr>
                      <w:p w:rsidR="00A02B30" w:rsidRDefault="00B05A60">
                        <w:pPr>
                          <w:pStyle w:val="TableParagraph"/>
                          <w:spacing w:line="206" w:lineRule="exact"/>
                          <w:ind w:left="424"/>
                          <w:rPr>
                            <w:sz w:val="18"/>
                          </w:rPr>
                        </w:pPr>
                        <w:r>
                          <w:rPr>
                            <w:sz w:val="18"/>
                          </w:rPr>
                          <w:t>7367400.50</w:t>
                        </w:r>
                      </w:p>
                    </w:tc>
                    <w:tc>
                      <w:tcPr>
                        <w:tcW w:w="1504" w:type="dxa"/>
                      </w:tcPr>
                      <w:p w:rsidR="00A02B30" w:rsidRDefault="00B05A60">
                        <w:pPr>
                          <w:pStyle w:val="TableParagraph"/>
                          <w:spacing w:line="206" w:lineRule="exact"/>
                          <w:ind w:right="58"/>
                          <w:jc w:val="right"/>
                          <w:rPr>
                            <w:sz w:val="18"/>
                          </w:rPr>
                        </w:pPr>
                        <w:r>
                          <w:rPr>
                            <w:sz w:val="18"/>
                          </w:rPr>
                          <w:t>4934230.71</w:t>
                        </w:r>
                      </w:p>
                    </w:tc>
                  </w:tr>
                  <w:tr w:rsidR="00A02B30">
                    <w:trPr>
                      <w:trHeight w:val="238"/>
                    </w:trPr>
                    <w:tc>
                      <w:tcPr>
                        <w:tcW w:w="344" w:type="dxa"/>
                      </w:tcPr>
                      <w:p w:rsidR="00A02B30" w:rsidRDefault="00B05A60">
                        <w:pPr>
                          <w:pStyle w:val="TableParagraph"/>
                          <w:spacing w:line="206" w:lineRule="exact"/>
                          <w:ind w:left="50"/>
                          <w:rPr>
                            <w:sz w:val="18"/>
                          </w:rPr>
                        </w:pPr>
                        <w:r>
                          <w:rPr>
                            <w:sz w:val="18"/>
                          </w:rPr>
                          <w:t>Г</w:t>
                        </w:r>
                      </w:p>
                    </w:tc>
                    <w:tc>
                      <w:tcPr>
                        <w:tcW w:w="793" w:type="dxa"/>
                      </w:tcPr>
                      <w:p w:rsidR="00A02B30" w:rsidRDefault="00B05A60">
                        <w:pPr>
                          <w:pStyle w:val="TableParagraph"/>
                          <w:spacing w:line="206" w:lineRule="exact"/>
                          <w:ind w:left="179"/>
                          <w:rPr>
                            <w:sz w:val="18"/>
                          </w:rPr>
                        </w:pPr>
                        <w:r>
                          <w:rPr>
                            <w:sz w:val="18"/>
                          </w:rPr>
                          <w:t>73</w:t>
                        </w:r>
                      </w:p>
                    </w:tc>
                    <w:tc>
                      <w:tcPr>
                        <w:tcW w:w="1877" w:type="dxa"/>
                      </w:tcPr>
                      <w:p w:rsidR="00A02B30" w:rsidRDefault="00B05A60">
                        <w:pPr>
                          <w:pStyle w:val="TableParagraph"/>
                          <w:spacing w:line="206" w:lineRule="exact"/>
                          <w:ind w:left="424"/>
                          <w:rPr>
                            <w:sz w:val="18"/>
                          </w:rPr>
                        </w:pPr>
                        <w:r>
                          <w:rPr>
                            <w:sz w:val="18"/>
                          </w:rPr>
                          <w:t>7367416.38</w:t>
                        </w:r>
                      </w:p>
                    </w:tc>
                    <w:tc>
                      <w:tcPr>
                        <w:tcW w:w="1504" w:type="dxa"/>
                      </w:tcPr>
                      <w:p w:rsidR="00A02B30" w:rsidRDefault="00B05A60">
                        <w:pPr>
                          <w:pStyle w:val="TableParagraph"/>
                          <w:spacing w:line="206" w:lineRule="exact"/>
                          <w:ind w:right="58"/>
                          <w:jc w:val="right"/>
                          <w:rPr>
                            <w:sz w:val="18"/>
                          </w:rPr>
                        </w:pPr>
                        <w:r>
                          <w:rPr>
                            <w:sz w:val="18"/>
                          </w:rPr>
                          <w:t>4934220.03</w:t>
                        </w:r>
                      </w:p>
                    </w:tc>
                  </w:tr>
                  <w:tr w:rsidR="00A02B30">
                    <w:trPr>
                      <w:trHeight w:val="218"/>
                    </w:trPr>
                    <w:tc>
                      <w:tcPr>
                        <w:tcW w:w="344" w:type="dxa"/>
                      </w:tcPr>
                      <w:p w:rsidR="00A02B30" w:rsidRDefault="00B05A60">
                        <w:pPr>
                          <w:pStyle w:val="TableParagraph"/>
                          <w:spacing w:line="187" w:lineRule="exact"/>
                          <w:ind w:left="50"/>
                          <w:rPr>
                            <w:sz w:val="18"/>
                          </w:rPr>
                        </w:pPr>
                        <w:r>
                          <w:rPr>
                            <w:sz w:val="18"/>
                          </w:rPr>
                          <w:t>Г</w:t>
                        </w:r>
                      </w:p>
                    </w:tc>
                    <w:tc>
                      <w:tcPr>
                        <w:tcW w:w="793" w:type="dxa"/>
                      </w:tcPr>
                      <w:p w:rsidR="00A02B30" w:rsidRDefault="00B05A60">
                        <w:pPr>
                          <w:pStyle w:val="TableParagraph"/>
                          <w:spacing w:line="187" w:lineRule="exact"/>
                          <w:ind w:left="179"/>
                          <w:rPr>
                            <w:sz w:val="18"/>
                          </w:rPr>
                        </w:pPr>
                        <w:r>
                          <w:rPr>
                            <w:sz w:val="18"/>
                          </w:rPr>
                          <w:t>74</w:t>
                        </w:r>
                      </w:p>
                    </w:tc>
                    <w:tc>
                      <w:tcPr>
                        <w:tcW w:w="1877" w:type="dxa"/>
                      </w:tcPr>
                      <w:p w:rsidR="00A02B30" w:rsidRDefault="00B05A60">
                        <w:pPr>
                          <w:pStyle w:val="TableParagraph"/>
                          <w:spacing w:line="187" w:lineRule="exact"/>
                          <w:ind w:left="424"/>
                          <w:rPr>
                            <w:sz w:val="18"/>
                          </w:rPr>
                        </w:pPr>
                        <w:r>
                          <w:rPr>
                            <w:sz w:val="18"/>
                          </w:rPr>
                          <w:t>7367441.23</w:t>
                        </w:r>
                      </w:p>
                    </w:tc>
                    <w:tc>
                      <w:tcPr>
                        <w:tcW w:w="1504" w:type="dxa"/>
                      </w:tcPr>
                      <w:p w:rsidR="00A02B30" w:rsidRDefault="00B05A60">
                        <w:pPr>
                          <w:pStyle w:val="TableParagraph"/>
                          <w:spacing w:line="187" w:lineRule="exact"/>
                          <w:ind w:right="58"/>
                          <w:jc w:val="right"/>
                          <w:rPr>
                            <w:sz w:val="18"/>
                          </w:rPr>
                        </w:pPr>
                        <w:r>
                          <w:rPr>
                            <w:sz w:val="18"/>
                          </w:rPr>
                          <w:t>4934196.75</w:t>
                        </w:r>
                      </w:p>
                    </w:tc>
                  </w:tr>
                </w:tbl>
                <w:p w:rsidR="00A02B30" w:rsidRDefault="00A02B30">
                  <w:pPr>
                    <w:pStyle w:val="BodyText"/>
                    <w:ind w:left="0"/>
                  </w:pPr>
                </w:p>
              </w:txbxContent>
            </v:textbox>
            <w10:wrap anchorx="page" anchory="page"/>
          </v:shape>
        </w:pict>
      </w:r>
      <w:r>
        <w:t>БРОЈ</w:t>
      </w:r>
      <w:r>
        <w:tab/>
        <w:t>X</w:t>
      </w:r>
      <w:r>
        <w:tab/>
        <w:t>Y</w:t>
      </w:r>
    </w:p>
    <w:p w:rsidR="00A02B30" w:rsidRDefault="00B05A60">
      <w:pPr>
        <w:pStyle w:val="BodyText"/>
        <w:tabs>
          <w:tab w:val="left" w:pos="2046"/>
          <w:tab w:val="right" w:pos="4942"/>
        </w:tabs>
        <w:spacing w:before="31"/>
        <w:ind w:left="752"/>
      </w:pPr>
      <w:r>
        <w:t>Д12</w:t>
      </w:r>
      <w:r>
        <w:tab/>
        <w:t>7371819.46</w:t>
      </w:r>
      <w:r>
        <w:tab/>
        <w:t>4933097.85</w:t>
      </w:r>
    </w:p>
    <w:p w:rsidR="00A02B30" w:rsidRDefault="00B05A60">
      <w:pPr>
        <w:pStyle w:val="BodyText"/>
        <w:tabs>
          <w:tab w:val="left" w:pos="2046"/>
          <w:tab w:val="right" w:pos="4942"/>
        </w:tabs>
        <w:spacing w:before="32"/>
        <w:ind w:left="752"/>
      </w:pPr>
      <w:r>
        <w:t>Д13</w:t>
      </w:r>
      <w:r>
        <w:tab/>
        <w:t>7371699.57</w:t>
      </w:r>
      <w:r>
        <w:tab/>
        <w:t>4932986.09</w:t>
      </w:r>
    </w:p>
    <w:p w:rsidR="00A02B30" w:rsidRDefault="00B05A60">
      <w:pPr>
        <w:pStyle w:val="BodyText"/>
        <w:tabs>
          <w:tab w:val="left" w:pos="2046"/>
          <w:tab w:val="right" w:pos="4942"/>
        </w:tabs>
        <w:spacing w:before="31"/>
        <w:ind w:left="752"/>
      </w:pPr>
      <w:r>
        <w:t>Д14</w:t>
      </w:r>
      <w:r>
        <w:tab/>
        <w:t>7371727.86</w:t>
      </w:r>
      <w:r>
        <w:tab/>
        <w:t>4932973.89</w:t>
      </w:r>
    </w:p>
    <w:p w:rsidR="00A02B30" w:rsidRDefault="00B05A60">
      <w:pPr>
        <w:pStyle w:val="BodyText"/>
        <w:tabs>
          <w:tab w:val="left" w:pos="2046"/>
          <w:tab w:val="right" w:pos="4942"/>
        </w:tabs>
        <w:spacing w:before="31"/>
        <w:ind w:left="752"/>
      </w:pPr>
      <w:r>
        <w:t>Д15</w:t>
      </w:r>
      <w:r>
        <w:tab/>
        <w:t>7371566.63</w:t>
      </w:r>
      <w:r>
        <w:tab/>
        <w:t>4932253.23</w:t>
      </w:r>
    </w:p>
    <w:p w:rsidR="00A02B30" w:rsidRDefault="00B05A60">
      <w:pPr>
        <w:pStyle w:val="BodyText"/>
        <w:tabs>
          <w:tab w:val="left" w:pos="2046"/>
          <w:tab w:val="right" w:pos="4942"/>
        </w:tabs>
        <w:spacing w:before="31"/>
        <w:ind w:left="752"/>
      </w:pPr>
      <w:r>
        <w:t>Д16</w:t>
      </w:r>
      <w:r>
        <w:tab/>
        <w:t>7371594.17</w:t>
      </w:r>
      <w:r>
        <w:tab/>
      </w:r>
      <w:r>
        <w:t>4932236.97</w:t>
      </w:r>
    </w:p>
    <w:p w:rsidR="00A02B30" w:rsidRDefault="00B05A60">
      <w:pPr>
        <w:pStyle w:val="BodyText"/>
        <w:tabs>
          <w:tab w:val="left" w:pos="2046"/>
          <w:tab w:val="right" w:pos="4942"/>
        </w:tabs>
        <w:spacing w:before="31"/>
        <w:ind w:left="752"/>
      </w:pPr>
      <w:r>
        <w:t>Д17</w:t>
      </w:r>
      <w:r>
        <w:tab/>
        <w:t>7371071.43</w:t>
      </w:r>
      <w:r>
        <w:tab/>
        <w:t>4931849.61</w:t>
      </w:r>
    </w:p>
    <w:p w:rsidR="00A02B30" w:rsidRDefault="00B05A60">
      <w:pPr>
        <w:pStyle w:val="BodyText"/>
        <w:tabs>
          <w:tab w:val="left" w:pos="2046"/>
          <w:tab w:val="right" w:pos="4942"/>
        </w:tabs>
        <w:spacing w:before="31"/>
        <w:ind w:left="752"/>
      </w:pPr>
      <w:r>
        <w:t>Д18</w:t>
      </w:r>
      <w:r>
        <w:tab/>
        <w:t>7371082.78</w:t>
      </w:r>
      <w:r>
        <w:tab/>
        <w:t>4931820.15</w:t>
      </w:r>
    </w:p>
    <w:p w:rsidR="00A02B30" w:rsidRDefault="00B05A60">
      <w:pPr>
        <w:pStyle w:val="BodyText"/>
        <w:tabs>
          <w:tab w:val="left" w:pos="2046"/>
          <w:tab w:val="right" w:pos="4942"/>
        </w:tabs>
        <w:spacing w:before="32"/>
        <w:ind w:left="752"/>
      </w:pPr>
      <w:r>
        <w:t>Д19</w:t>
      </w:r>
      <w:r>
        <w:tab/>
        <w:t>7370882.93</w:t>
      </w:r>
      <w:r>
        <w:tab/>
        <w:t>4931839.87</w:t>
      </w:r>
    </w:p>
    <w:p w:rsidR="00A02B30" w:rsidRDefault="00B05A60">
      <w:pPr>
        <w:pStyle w:val="BodyText"/>
        <w:tabs>
          <w:tab w:val="left" w:pos="2046"/>
          <w:tab w:val="right" w:pos="4942"/>
        </w:tabs>
        <w:spacing w:before="31"/>
        <w:ind w:left="752"/>
      </w:pPr>
      <w:r>
        <w:t>Д20</w:t>
      </w:r>
      <w:r>
        <w:tab/>
        <w:t>7370894.63</w:t>
      </w:r>
      <w:r>
        <w:tab/>
        <w:t>4931810.43</w:t>
      </w:r>
    </w:p>
    <w:p w:rsidR="00A02B30" w:rsidRDefault="00B05A60">
      <w:pPr>
        <w:pStyle w:val="BodyText"/>
        <w:tabs>
          <w:tab w:val="left" w:pos="2046"/>
          <w:tab w:val="right" w:pos="4942"/>
        </w:tabs>
        <w:spacing w:before="31"/>
        <w:ind w:left="752"/>
      </w:pPr>
      <w:r>
        <w:t>Д21</w:t>
      </w:r>
      <w:r>
        <w:tab/>
        <w:t>7370803.34</w:t>
      </w:r>
      <w:r>
        <w:tab/>
        <w:t>4931772.20</w:t>
      </w:r>
    </w:p>
    <w:p w:rsidR="00A02B30" w:rsidRDefault="00B05A60">
      <w:pPr>
        <w:pStyle w:val="BodyText"/>
        <w:tabs>
          <w:tab w:val="left" w:pos="2046"/>
          <w:tab w:val="right" w:pos="4942"/>
        </w:tabs>
        <w:spacing w:before="31"/>
        <w:ind w:left="752"/>
      </w:pPr>
      <w:r>
        <w:t>Д22</w:t>
      </w:r>
      <w:r>
        <w:tab/>
        <w:t>7370832.33</w:t>
      </w:r>
      <w:r>
        <w:tab/>
        <w:t>4931757.41</w:t>
      </w:r>
    </w:p>
    <w:p w:rsidR="00A02B30" w:rsidRDefault="00B05A60">
      <w:pPr>
        <w:pStyle w:val="BodyText"/>
        <w:spacing w:before="340"/>
        <w:ind w:left="566" w:right="146"/>
        <w:jc w:val="center"/>
      </w:pPr>
      <w:r>
        <w:t>ЗАШТИТНА ЗОНА ПЛАНИРАНОГ ДАЛЕКОВОДА 110 KV</w:t>
      </w:r>
    </w:p>
    <w:p w:rsidR="00A02B30" w:rsidRDefault="00A02B30">
      <w:pPr>
        <w:pStyle w:val="BodyText"/>
        <w:spacing w:before="9"/>
        <w:ind w:left="0"/>
        <w:rPr>
          <w:sz w:val="22"/>
        </w:rPr>
      </w:pPr>
    </w:p>
    <w:tbl>
      <w:tblPr>
        <w:tblW w:w="0" w:type="auto"/>
        <w:tblInd w:w="651" w:type="dxa"/>
        <w:tblLayout w:type="fixed"/>
        <w:tblCellMar>
          <w:left w:w="0" w:type="dxa"/>
          <w:right w:w="0" w:type="dxa"/>
        </w:tblCellMar>
        <w:tblLook w:val="01E0" w:firstRow="1" w:lastRow="1" w:firstColumn="1" w:lastColumn="1" w:noHBand="0" w:noVBand="0"/>
      </w:tblPr>
      <w:tblGrid>
        <w:gridCol w:w="926"/>
        <w:gridCol w:w="1918"/>
        <w:gridCol w:w="1498"/>
      </w:tblGrid>
      <w:tr w:rsidR="00A02B30">
        <w:trPr>
          <w:trHeight w:val="218"/>
        </w:trPr>
        <w:tc>
          <w:tcPr>
            <w:tcW w:w="926" w:type="dxa"/>
          </w:tcPr>
          <w:p w:rsidR="00A02B30" w:rsidRDefault="00B05A60">
            <w:pPr>
              <w:pStyle w:val="TableParagraph"/>
              <w:spacing w:before="0" w:line="199" w:lineRule="exact"/>
              <w:ind w:left="50"/>
              <w:rPr>
                <w:sz w:val="18"/>
              </w:rPr>
            </w:pPr>
            <w:r>
              <w:rPr>
                <w:sz w:val="18"/>
              </w:rPr>
              <w:t>БРОЈ</w:t>
            </w:r>
          </w:p>
        </w:tc>
        <w:tc>
          <w:tcPr>
            <w:tcW w:w="1918" w:type="dxa"/>
          </w:tcPr>
          <w:p w:rsidR="00A02B30" w:rsidRDefault="00B05A60">
            <w:pPr>
              <w:pStyle w:val="TableParagraph"/>
              <w:spacing w:before="0" w:line="199" w:lineRule="exact"/>
              <w:ind w:right="76"/>
              <w:jc w:val="center"/>
              <w:rPr>
                <w:sz w:val="18"/>
              </w:rPr>
            </w:pPr>
            <w:r>
              <w:rPr>
                <w:sz w:val="18"/>
              </w:rPr>
              <w:t>X</w:t>
            </w:r>
          </w:p>
        </w:tc>
        <w:tc>
          <w:tcPr>
            <w:tcW w:w="1498" w:type="dxa"/>
          </w:tcPr>
          <w:p w:rsidR="00A02B30" w:rsidRDefault="00B05A60">
            <w:pPr>
              <w:pStyle w:val="TableParagraph"/>
              <w:spacing w:before="0" w:line="199" w:lineRule="exact"/>
              <w:ind w:left="548"/>
              <w:jc w:val="center"/>
              <w:rPr>
                <w:sz w:val="18"/>
              </w:rPr>
            </w:pPr>
            <w:r>
              <w:rPr>
                <w:sz w:val="18"/>
              </w:rPr>
              <w:t>Y</w:t>
            </w:r>
          </w:p>
        </w:tc>
      </w:tr>
      <w:tr w:rsidR="00A02B30">
        <w:trPr>
          <w:trHeight w:val="238"/>
        </w:trPr>
        <w:tc>
          <w:tcPr>
            <w:tcW w:w="926" w:type="dxa"/>
          </w:tcPr>
          <w:p w:rsidR="00A02B30" w:rsidRDefault="00B05A60">
            <w:pPr>
              <w:pStyle w:val="TableParagraph"/>
              <w:spacing w:line="206" w:lineRule="exact"/>
              <w:ind w:left="117"/>
              <w:rPr>
                <w:sz w:val="18"/>
              </w:rPr>
            </w:pPr>
            <w:r>
              <w:rPr>
                <w:sz w:val="18"/>
              </w:rPr>
              <w:t>787</w:t>
            </w:r>
          </w:p>
        </w:tc>
        <w:tc>
          <w:tcPr>
            <w:tcW w:w="1918" w:type="dxa"/>
          </w:tcPr>
          <w:p w:rsidR="00A02B30" w:rsidRDefault="00B05A60">
            <w:pPr>
              <w:pStyle w:val="TableParagraph"/>
              <w:spacing w:line="206" w:lineRule="exact"/>
              <w:ind w:left="437" w:right="558"/>
              <w:jc w:val="center"/>
              <w:rPr>
                <w:sz w:val="18"/>
              </w:rPr>
            </w:pPr>
            <w:r>
              <w:rPr>
                <w:sz w:val="18"/>
              </w:rPr>
              <w:t>7370699.62</w:t>
            </w:r>
          </w:p>
        </w:tc>
        <w:tc>
          <w:tcPr>
            <w:tcW w:w="1498" w:type="dxa"/>
          </w:tcPr>
          <w:p w:rsidR="00A02B30" w:rsidRDefault="00B05A60">
            <w:pPr>
              <w:pStyle w:val="TableParagraph"/>
              <w:spacing w:line="206" w:lineRule="exact"/>
              <w:ind w:left="567" w:right="25"/>
              <w:jc w:val="center"/>
              <w:rPr>
                <w:sz w:val="18"/>
              </w:rPr>
            </w:pPr>
            <w:r>
              <w:rPr>
                <w:sz w:val="18"/>
              </w:rPr>
              <w:t>4931723.26</w:t>
            </w:r>
          </w:p>
        </w:tc>
      </w:tr>
      <w:tr w:rsidR="00A02B30">
        <w:trPr>
          <w:trHeight w:val="238"/>
        </w:trPr>
        <w:tc>
          <w:tcPr>
            <w:tcW w:w="926" w:type="dxa"/>
          </w:tcPr>
          <w:p w:rsidR="00A02B30" w:rsidRDefault="00B05A60">
            <w:pPr>
              <w:pStyle w:val="TableParagraph"/>
              <w:spacing w:line="206" w:lineRule="exact"/>
              <w:ind w:left="117"/>
              <w:rPr>
                <w:sz w:val="18"/>
              </w:rPr>
            </w:pPr>
            <w:r>
              <w:rPr>
                <w:sz w:val="18"/>
              </w:rPr>
              <w:t>788</w:t>
            </w:r>
          </w:p>
        </w:tc>
        <w:tc>
          <w:tcPr>
            <w:tcW w:w="1918" w:type="dxa"/>
          </w:tcPr>
          <w:p w:rsidR="00A02B30" w:rsidRDefault="00B05A60">
            <w:pPr>
              <w:pStyle w:val="TableParagraph"/>
              <w:spacing w:line="206" w:lineRule="exact"/>
              <w:ind w:left="437" w:right="558"/>
              <w:jc w:val="center"/>
              <w:rPr>
                <w:sz w:val="18"/>
              </w:rPr>
            </w:pPr>
            <w:r>
              <w:rPr>
                <w:sz w:val="18"/>
              </w:rPr>
              <w:t>7370871.23</w:t>
            </w:r>
          </w:p>
        </w:tc>
        <w:tc>
          <w:tcPr>
            <w:tcW w:w="1498" w:type="dxa"/>
          </w:tcPr>
          <w:p w:rsidR="00A02B30" w:rsidRDefault="00B05A60">
            <w:pPr>
              <w:pStyle w:val="TableParagraph"/>
              <w:spacing w:line="206" w:lineRule="exact"/>
              <w:ind w:left="567" w:right="25"/>
              <w:jc w:val="center"/>
              <w:rPr>
                <w:sz w:val="18"/>
              </w:rPr>
            </w:pPr>
            <w:r>
              <w:rPr>
                <w:sz w:val="18"/>
              </w:rPr>
              <w:t>4931869.30</w:t>
            </w:r>
          </w:p>
        </w:tc>
      </w:tr>
      <w:tr w:rsidR="00A02B30">
        <w:trPr>
          <w:trHeight w:val="238"/>
        </w:trPr>
        <w:tc>
          <w:tcPr>
            <w:tcW w:w="926" w:type="dxa"/>
          </w:tcPr>
          <w:p w:rsidR="00A02B30" w:rsidRDefault="00B05A60">
            <w:pPr>
              <w:pStyle w:val="TableParagraph"/>
              <w:spacing w:line="206" w:lineRule="exact"/>
              <w:ind w:left="117"/>
              <w:rPr>
                <w:sz w:val="18"/>
              </w:rPr>
            </w:pPr>
            <w:r>
              <w:rPr>
                <w:sz w:val="18"/>
              </w:rPr>
              <w:t>789</w:t>
            </w:r>
          </w:p>
        </w:tc>
        <w:tc>
          <w:tcPr>
            <w:tcW w:w="1918" w:type="dxa"/>
          </w:tcPr>
          <w:p w:rsidR="00A02B30" w:rsidRDefault="00B05A60">
            <w:pPr>
              <w:pStyle w:val="TableParagraph"/>
              <w:spacing w:line="206" w:lineRule="exact"/>
              <w:ind w:left="437" w:right="558"/>
              <w:jc w:val="center"/>
              <w:rPr>
                <w:sz w:val="18"/>
              </w:rPr>
            </w:pPr>
            <w:r>
              <w:rPr>
                <w:sz w:val="18"/>
              </w:rPr>
              <w:t>7371060.09</w:t>
            </w:r>
          </w:p>
        </w:tc>
        <w:tc>
          <w:tcPr>
            <w:tcW w:w="1498" w:type="dxa"/>
          </w:tcPr>
          <w:p w:rsidR="00A02B30" w:rsidRDefault="00B05A60">
            <w:pPr>
              <w:pStyle w:val="TableParagraph"/>
              <w:spacing w:line="206" w:lineRule="exact"/>
              <w:ind w:left="567" w:right="25"/>
              <w:jc w:val="center"/>
              <w:rPr>
                <w:sz w:val="18"/>
              </w:rPr>
            </w:pPr>
            <w:r>
              <w:rPr>
                <w:sz w:val="18"/>
              </w:rPr>
              <w:t>4931879.06</w:t>
            </w:r>
          </w:p>
        </w:tc>
      </w:tr>
      <w:tr w:rsidR="00A02B30">
        <w:trPr>
          <w:trHeight w:val="238"/>
        </w:trPr>
        <w:tc>
          <w:tcPr>
            <w:tcW w:w="926" w:type="dxa"/>
          </w:tcPr>
          <w:p w:rsidR="00A02B30" w:rsidRDefault="00B05A60">
            <w:pPr>
              <w:pStyle w:val="TableParagraph"/>
              <w:spacing w:line="206" w:lineRule="exact"/>
              <w:ind w:left="117"/>
              <w:rPr>
                <w:sz w:val="18"/>
              </w:rPr>
            </w:pPr>
            <w:r>
              <w:rPr>
                <w:sz w:val="18"/>
              </w:rPr>
              <w:t>790</w:t>
            </w:r>
          </w:p>
        </w:tc>
        <w:tc>
          <w:tcPr>
            <w:tcW w:w="1918" w:type="dxa"/>
          </w:tcPr>
          <w:p w:rsidR="00A02B30" w:rsidRDefault="00B05A60">
            <w:pPr>
              <w:pStyle w:val="TableParagraph"/>
              <w:spacing w:line="206" w:lineRule="exact"/>
              <w:ind w:left="437" w:right="558"/>
              <w:jc w:val="center"/>
              <w:rPr>
                <w:sz w:val="18"/>
              </w:rPr>
            </w:pPr>
            <w:r>
              <w:rPr>
                <w:sz w:val="18"/>
              </w:rPr>
              <w:t>7371539.09</w:t>
            </w:r>
          </w:p>
        </w:tc>
        <w:tc>
          <w:tcPr>
            <w:tcW w:w="1498" w:type="dxa"/>
          </w:tcPr>
          <w:p w:rsidR="00A02B30" w:rsidRDefault="00B05A60">
            <w:pPr>
              <w:pStyle w:val="TableParagraph"/>
              <w:spacing w:line="206" w:lineRule="exact"/>
              <w:ind w:left="567" w:right="25"/>
              <w:jc w:val="center"/>
              <w:rPr>
                <w:sz w:val="18"/>
              </w:rPr>
            </w:pPr>
            <w:r>
              <w:rPr>
                <w:sz w:val="18"/>
              </w:rPr>
              <w:t>4932269.48</w:t>
            </w:r>
          </w:p>
        </w:tc>
      </w:tr>
      <w:tr w:rsidR="00A02B30">
        <w:trPr>
          <w:trHeight w:val="238"/>
        </w:trPr>
        <w:tc>
          <w:tcPr>
            <w:tcW w:w="926" w:type="dxa"/>
          </w:tcPr>
          <w:p w:rsidR="00A02B30" w:rsidRDefault="00B05A60">
            <w:pPr>
              <w:pStyle w:val="TableParagraph"/>
              <w:spacing w:line="206" w:lineRule="exact"/>
              <w:ind w:left="117"/>
              <w:rPr>
                <w:sz w:val="18"/>
              </w:rPr>
            </w:pPr>
            <w:r>
              <w:rPr>
                <w:sz w:val="18"/>
              </w:rPr>
              <w:t>791</w:t>
            </w:r>
          </w:p>
        </w:tc>
        <w:tc>
          <w:tcPr>
            <w:tcW w:w="1918" w:type="dxa"/>
          </w:tcPr>
          <w:p w:rsidR="00A02B30" w:rsidRDefault="00B05A60">
            <w:pPr>
              <w:pStyle w:val="TableParagraph"/>
              <w:spacing w:line="206" w:lineRule="exact"/>
              <w:ind w:left="437" w:right="558"/>
              <w:jc w:val="center"/>
              <w:rPr>
                <w:sz w:val="18"/>
              </w:rPr>
            </w:pPr>
            <w:r>
              <w:rPr>
                <w:sz w:val="18"/>
              </w:rPr>
              <w:t>7371671.29</w:t>
            </w:r>
          </w:p>
        </w:tc>
        <w:tc>
          <w:tcPr>
            <w:tcW w:w="1498" w:type="dxa"/>
          </w:tcPr>
          <w:p w:rsidR="00A02B30" w:rsidRDefault="00B05A60">
            <w:pPr>
              <w:pStyle w:val="TableParagraph"/>
              <w:spacing w:line="206" w:lineRule="exact"/>
              <w:ind w:left="567" w:right="25"/>
              <w:jc w:val="center"/>
              <w:rPr>
                <w:sz w:val="18"/>
              </w:rPr>
            </w:pPr>
            <w:r>
              <w:rPr>
                <w:sz w:val="18"/>
              </w:rPr>
              <w:t>4932998.31</w:t>
            </w:r>
          </w:p>
        </w:tc>
      </w:tr>
      <w:tr w:rsidR="00A02B30">
        <w:trPr>
          <w:trHeight w:val="238"/>
        </w:trPr>
        <w:tc>
          <w:tcPr>
            <w:tcW w:w="926" w:type="dxa"/>
          </w:tcPr>
          <w:p w:rsidR="00A02B30" w:rsidRDefault="00B05A60">
            <w:pPr>
              <w:pStyle w:val="TableParagraph"/>
              <w:spacing w:line="206" w:lineRule="exact"/>
              <w:ind w:left="117"/>
              <w:rPr>
                <w:sz w:val="18"/>
              </w:rPr>
            </w:pPr>
            <w:r>
              <w:rPr>
                <w:sz w:val="18"/>
              </w:rPr>
              <w:t>792</w:t>
            </w:r>
          </w:p>
        </w:tc>
        <w:tc>
          <w:tcPr>
            <w:tcW w:w="1918" w:type="dxa"/>
          </w:tcPr>
          <w:p w:rsidR="00A02B30" w:rsidRDefault="00B05A60">
            <w:pPr>
              <w:pStyle w:val="TableParagraph"/>
              <w:spacing w:line="206" w:lineRule="exact"/>
              <w:ind w:left="437" w:right="558"/>
              <w:jc w:val="center"/>
              <w:rPr>
                <w:sz w:val="18"/>
              </w:rPr>
            </w:pPr>
            <w:r>
              <w:rPr>
                <w:sz w:val="18"/>
              </w:rPr>
              <w:t>7371789.42</w:t>
            </w:r>
          </w:p>
        </w:tc>
        <w:tc>
          <w:tcPr>
            <w:tcW w:w="1498" w:type="dxa"/>
          </w:tcPr>
          <w:p w:rsidR="00A02B30" w:rsidRDefault="00B05A60">
            <w:pPr>
              <w:pStyle w:val="TableParagraph"/>
              <w:spacing w:line="206" w:lineRule="exact"/>
              <w:ind w:left="567" w:right="25"/>
              <w:jc w:val="center"/>
              <w:rPr>
                <w:sz w:val="18"/>
              </w:rPr>
            </w:pPr>
            <w:r>
              <w:rPr>
                <w:sz w:val="18"/>
              </w:rPr>
              <w:t>4933158.15</w:t>
            </w:r>
          </w:p>
        </w:tc>
      </w:tr>
      <w:tr w:rsidR="00A02B30">
        <w:trPr>
          <w:trHeight w:val="238"/>
        </w:trPr>
        <w:tc>
          <w:tcPr>
            <w:tcW w:w="926" w:type="dxa"/>
          </w:tcPr>
          <w:p w:rsidR="00A02B30" w:rsidRDefault="00B05A60">
            <w:pPr>
              <w:pStyle w:val="TableParagraph"/>
              <w:spacing w:line="206" w:lineRule="exact"/>
              <w:ind w:left="117"/>
              <w:rPr>
                <w:sz w:val="18"/>
              </w:rPr>
            </w:pPr>
            <w:r>
              <w:rPr>
                <w:sz w:val="18"/>
              </w:rPr>
              <w:t>793</w:t>
            </w:r>
          </w:p>
        </w:tc>
        <w:tc>
          <w:tcPr>
            <w:tcW w:w="1918" w:type="dxa"/>
          </w:tcPr>
          <w:p w:rsidR="00A02B30" w:rsidRDefault="00B05A60">
            <w:pPr>
              <w:pStyle w:val="TableParagraph"/>
              <w:spacing w:line="206" w:lineRule="exact"/>
              <w:ind w:left="437" w:right="558"/>
              <w:jc w:val="center"/>
              <w:rPr>
                <w:sz w:val="18"/>
              </w:rPr>
            </w:pPr>
            <w:r>
              <w:rPr>
                <w:sz w:val="18"/>
              </w:rPr>
              <w:t>7371772.47</w:t>
            </w:r>
          </w:p>
        </w:tc>
        <w:tc>
          <w:tcPr>
            <w:tcW w:w="1498" w:type="dxa"/>
          </w:tcPr>
          <w:p w:rsidR="00A02B30" w:rsidRDefault="00B05A60">
            <w:pPr>
              <w:pStyle w:val="TableParagraph"/>
              <w:spacing w:line="206" w:lineRule="exact"/>
              <w:ind w:left="567" w:right="25"/>
              <w:jc w:val="center"/>
              <w:rPr>
                <w:sz w:val="18"/>
              </w:rPr>
            </w:pPr>
            <w:r>
              <w:rPr>
                <w:sz w:val="18"/>
              </w:rPr>
              <w:t>4933240.72</w:t>
            </w:r>
          </w:p>
        </w:tc>
      </w:tr>
      <w:tr w:rsidR="00A02B30">
        <w:trPr>
          <w:trHeight w:val="238"/>
        </w:trPr>
        <w:tc>
          <w:tcPr>
            <w:tcW w:w="926" w:type="dxa"/>
          </w:tcPr>
          <w:p w:rsidR="00A02B30" w:rsidRDefault="00B05A60">
            <w:pPr>
              <w:pStyle w:val="TableParagraph"/>
              <w:spacing w:line="206" w:lineRule="exact"/>
              <w:ind w:left="117"/>
              <w:rPr>
                <w:sz w:val="18"/>
              </w:rPr>
            </w:pPr>
            <w:r>
              <w:rPr>
                <w:sz w:val="18"/>
              </w:rPr>
              <w:t>794</w:t>
            </w:r>
          </w:p>
        </w:tc>
        <w:tc>
          <w:tcPr>
            <w:tcW w:w="1918" w:type="dxa"/>
          </w:tcPr>
          <w:p w:rsidR="00A02B30" w:rsidRDefault="00B05A60">
            <w:pPr>
              <w:pStyle w:val="TableParagraph"/>
              <w:spacing w:line="206" w:lineRule="exact"/>
              <w:ind w:left="437" w:right="558"/>
              <w:jc w:val="center"/>
              <w:rPr>
                <w:sz w:val="18"/>
              </w:rPr>
            </w:pPr>
            <w:r>
              <w:rPr>
                <w:sz w:val="18"/>
              </w:rPr>
              <w:t>7371573.03</w:t>
            </w:r>
          </w:p>
        </w:tc>
        <w:tc>
          <w:tcPr>
            <w:tcW w:w="1498" w:type="dxa"/>
          </w:tcPr>
          <w:p w:rsidR="00A02B30" w:rsidRDefault="00B05A60">
            <w:pPr>
              <w:pStyle w:val="TableParagraph"/>
              <w:spacing w:line="206" w:lineRule="exact"/>
              <w:ind w:left="567" w:right="25"/>
              <w:jc w:val="center"/>
              <w:rPr>
                <w:sz w:val="18"/>
              </w:rPr>
            </w:pPr>
            <w:r>
              <w:rPr>
                <w:sz w:val="18"/>
              </w:rPr>
              <w:t>4933352.42</w:t>
            </w:r>
          </w:p>
        </w:tc>
      </w:tr>
      <w:tr w:rsidR="00A02B30">
        <w:trPr>
          <w:trHeight w:val="238"/>
        </w:trPr>
        <w:tc>
          <w:tcPr>
            <w:tcW w:w="926" w:type="dxa"/>
          </w:tcPr>
          <w:p w:rsidR="00A02B30" w:rsidRDefault="00B05A60">
            <w:pPr>
              <w:pStyle w:val="TableParagraph"/>
              <w:spacing w:line="206" w:lineRule="exact"/>
              <w:ind w:left="117"/>
              <w:rPr>
                <w:sz w:val="18"/>
              </w:rPr>
            </w:pPr>
            <w:r>
              <w:rPr>
                <w:sz w:val="18"/>
              </w:rPr>
              <w:t>795</w:t>
            </w:r>
          </w:p>
        </w:tc>
        <w:tc>
          <w:tcPr>
            <w:tcW w:w="1918" w:type="dxa"/>
          </w:tcPr>
          <w:p w:rsidR="00A02B30" w:rsidRDefault="00B05A60">
            <w:pPr>
              <w:pStyle w:val="TableParagraph"/>
              <w:spacing w:line="206" w:lineRule="exact"/>
              <w:ind w:left="437" w:right="558"/>
              <w:jc w:val="center"/>
              <w:rPr>
                <w:sz w:val="18"/>
              </w:rPr>
            </w:pPr>
            <w:r>
              <w:rPr>
                <w:sz w:val="18"/>
              </w:rPr>
              <w:t>7371602.01</w:t>
            </w:r>
          </w:p>
        </w:tc>
        <w:tc>
          <w:tcPr>
            <w:tcW w:w="1498" w:type="dxa"/>
          </w:tcPr>
          <w:p w:rsidR="00A02B30" w:rsidRDefault="00B05A60">
            <w:pPr>
              <w:pStyle w:val="TableParagraph"/>
              <w:spacing w:line="206" w:lineRule="exact"/>
              <w:ind w:left="567" w:right="25"/>
              <w:jc w:val="center"/>
              <w:rPr>
                <w:sz w:val="18"/>
              </w:rPr>
            </w:pPr>
            <w:r>
              <w:rPr>
                <w:sz w:val="18"/>
              </w:rPr>
              <w:t>4933404.27</w:t>
            </w:r>
          </w:p>
        </w:tc>
      </w:tr>
      <w:tr w:rsidR="00A02B30">
        <w:trPr>
          <w:trHeight w:val="238"/>
        </w:trPr>
        <w:tc>
          <w:tcPr>
            <w:tcW w:w="926" w:type="dxa"/>
          </w:tcPr>
          <w:p w:rsidR="00A02B30" w:rsidRDefault="00B05A60">
            <w:pPr>
              <w:pStyle w:val="TableParagraph"/>
              <w:spacing w:line="206" w:lineRule="exact"/>
              <w:ind w:left="117"/>
              <w:rPr>
                <w:sz w:val="18"/>
              </w:rPr>
            </w:pPr>
            <w:r>
              <w:rPr>
                <w:sz w:val="18"/>
              </w:rPr>
              <w:t>796</w:t>
            </w:r>
          </w:p>
        </w:tc>
        <w:tc>
          <w:tcPr>
            <w:tcW w:w="1918" w:type="dxa"/>
          </w:tcPr>
          <w:p w:rsidR="00A02B30" w:rsidRDefault="00B05A60">
            <w:pPr>
              <w:pStyle w:val="TableParagraph"/>
              <w:spacing w:line="206" w:lineRule="exact"/>
              <w:ind w:left="437" w:right="558"/>
              <w:jc w:val="center"/>
              <w:rPr>
                <w:sz w:val="18"/>
              </w:rPr>
            </w:pPr>
            <w:r>
              <w:rPr>
                <w:sz w:val="18"/>
              </w:rPr>
              <w:t>7371833.50</w:t>
            </w:r>
          </w:p>
        </w:tc>
        <w:tc>
          <w:tcPr>
            <w:tcW w:w="1498" w:type="dxa"/>
          </w:tcPr>
          <w:p w:rsidR="00A02B30" w:rsidRDefault="00B05A60">
            <w:pPr>
              <w:pStyle w:val="TableParagraph"/>
              <w:spacing w:line="206" w:lineRule="exact"/>
              <w:ind w:left="567" w:right="25"/>
              <w:jc w:val="center"/>
              <w:rPr>
                <w:sz w:val="18"/>
              </w:rPr>
            </w:pPr>
            <w:r>
              <w:rPr>
                <w:sz w:val="18"/>
              </w:rPr>
              <w:t>4933281.99</w:t>
            </w:r>
          </w:p>
        </w:tc>
      </w:tr>
      <w:tr w:rsidR="00A02B30">
        <w:trPr>
          <w:trHeight w:val="238"/>
        </w:trPr>
        <w:tc>
          <w:tcPr>
            <w:tcW w:w="926" w:type="dxa"/>
          </w:tcPr>
          <w:p w:rsidR="00A02B30" w:rsidRDefault="00B05A60">
            <w:pPr>
              <w:pStyle w:val="TableParagraph"/>
              <w:spacing w:line="206" w:lineRule="exact"/>
              <w:ind w:left="117"/>
              <w:rPr>
                <w:sz w:val="18"/>
              </w:rPr>
            </w:pPr>
            <w:r>
              <w:rPr>
                <w:sz w:val="18"/>
              </w:rPr>
              <w:t>797</w:t>
            </w:r>
          </w:p>
        </w:tc>
        <w:tc>
          <w:tcPr>
            <w:tcW w:w="1918" w:type="dxa"/>
          </w:tcPr>
          <w:p w:rsidR="00A02B30" w:rsidRDefault="00B05A60">
            <w:pPr>
              <w:pStyle w:val="TableParagraph"/>
              <w:spacing w:line="206" w:lineRule="exact"/>
              <w:ind w:left="437" w:right="558"/>
              <w:jc w:val="center"/>
              <w:rPr>
                <w:sz w:val="18"/>
              </w:rPr>
            </w:pPr>
            <w:r>
              <w:rPr>
                <w:sz w:val="18"/>
              </w:rPr>
              <w:t>7371892.64</w:t>
            </w:r>
          </w:p>
        </w:tc>
        <w:tc>
          <w:tcPr>
            <w:tcW w:w="1498" w:type="dxa"/>
          </w:tcPr>
          <w:p w:rsidR="00A02B30" w:rsidRDefault="00B05A60">
            <w:pPr>
              <w:pStyle w:val="TableParagraph"/>
              <w:spacing w:line="206" w:lineRule="exact"/>
              <w:ind w:left="567" w:right="25"/>
              <w:jc w:val="center"/>
              <w:rPr>
                <w:sz w:val="18"/>
              </w:rPr>
            </w:pPr>
            <w:r>
              <w:rPr>
                <w:sz w:val="18"/>
              </w:rPr>
              <w:t>4933294.13</w:t>
            </w:r>
          </w:p>
        </w:tc>
      </w:tr>
      <w:tr w:rsidR="00A02B30">
        <w:trPr>
          <w:trHeight w:val="238"/>
        </w:trPr>
        <w:tc>
          <w:tcPr>
            <w:tcW w:w="926" w:type="dxa"/>
          </w:tcPr>
          <w:p w:rsidR="00A02B30" w:rsidRDefault="00B05A60">
            <w:pPr>
              <w:pStyle w:val="TableParagraph"/>
              <w:spacing w:line="206" w:lineRule="exact"/>
              <w:ind w:left="77"/>
              <w:rPr>
                <w:sz w:val="18"/>
              </w:rPr>
            </w:pPr>
            <w:r>
              <w:rPr>
                <w:sz w:val="18"/>
              </w:rPr>
              <w:t>797a</w:t>
            </w:r>
          </w:p>
        </w:tc>
        <w:tc>
          <w:tcPr>
            <w:tcW w:w="1918" w:type="dxa"/>
          </w:tcPr>
          <w:p w:rsidR="00A02B30" w:rsidRDefault="00B05A60">
            <w:pPr>
              <w:pStyle w:val="TableParagraph"/>
              <w:spacing w:line="206" w:lineRule="exact"/>
              <w:ind w:left="437" w:right="558"/>
              <w:jc w:val="center"/>
              <w:rPr>
                <w:sz w:val="18"/>
              </w:rPr>
            </w:pPr>
            <w:r>
              <w:rPr>
                <w:sz w:val="18"/>
              </w:rPr>
              <w:t>7371953.71</w:t>
            </w:r>
          </w:p>
        </w:tc>
        <w:tc>
          <w:tcPr>
            <w:tcW w:w="1498" w:type="dxa"/>
          </w:tcPr>
          <w:p w:rsidR="00A02B30" w:rsidRDefault="00B05A60">
            <w:pPr>
              <w:pStyle w:val="TableParagraph"/>
              <w:spacing w:line="206" w:lineRule="exact"/>
              <w:ind w:left="567" w:right="25"/>
              <w:jc w:val="center"/>
              <w:rPr>
                <w:sz w:val="18"/>
              </w:rPr>
            </w:pPr>
            <w:r>
              <w:rPr>
                <w:sz w:val="18"/>
              </w:rPr>
              <w:t>4933281.88</w:t>
            </w:r>
          </w:p>
        </w:tc>
      </w:tr>
      <w:tr w:rsidR="00A02B30">
        <w:trPr>
          <w:trHeight w:val="238"/>
        </w:trPr>
        <w:tc>
          <w:tcPr>
            <w:tcW w:w="926" w:type="dxa"/>
          </w:tcPr>
          <w:p w:rsidR="00A02B30" w:rsidRDefault="00B05A60">
            <w:pPr>
              <w:pStyle w:val="TableParagraph"/>
              <w:spacing w:line="206" w:lineRule="exact"/>
              <w:ind w:left="117"/>
              <w:rPr>
                <w:sz w:val="18"/>
              </w:rPr>
            </w:pPr>
            <w:r>
              <w:rPr>
                <w:sz w:val="18"/>
              </w:rPr>
              <w:t>798</w:t>
            </w:r>
          </w:p>
        </w:tc>
        <w:tc>
          <w:tcPr>
            <w:tcW w:w="1918" w:type="dxa"/>
          </w:tcPr>
          <w:p w:rsidR="00A02B30" w:rsidRDefault="00B05A60">
            <w:pPr>
              <w:pStyle w:val="TableParagraph"/>
              <w:spacing w:line="206" w:lineRule="exact"/>
              <w:ind w:left="437" w:right="558"/>
              <w:jc w:val="center"/>
              <w:rPr>
                <w:sz w:val="18"/>
              </w:rPr>
            </w:pPr>
            <w:r>
              <w:rPr>
                <w:sz w:val="18"/>
              </w:rPr>
              <w:t>7371978.62</w:t>
            </w:r>
          </w:p>
        </w:tc>
        <w:tc>
          <w:tcPr>
            <w:tcW w:w="1498" w:type="dxa"/>
          </w:tcPr>
          <w:p w:rsidR="00A02B30" w:rsidRDefault="00B05A60">
            <w:pPr>
              <w:pStyle w:val="TableParagraph"/>
              <w:spacing w:line="206" w:lineRule="exact"/>
              <w:ind w:left="567" w:right="25"/>
              <w:jc w:val="center"/>
              <w:rPr>
                <w:sz w:val="18"/>
              </w:rPr>
            </w:pPr>
            <w:r>
              <w:rPr>
                <w:sz w:val="18"/>
              </w:rPr>
              <w:t>4933274.90</w:t>
            </w:r>
          </w:p>
        </w:tc>
      </w:tr>
      <w:tr w:rsidR="00A02B30">
        <w:trPr>
          <w:trHeight w:val="238"/>
        </w:trPr>
        <w:tc>
          <w:tcPr>
            <w:tcW w:w="926" w:type="dxa"/>
          </w:tcPr>
          <w:p w:rsidR="00A02B30" w:rsidRDefault="00B05A60">
            <w:pPr>
              <w:pStyle w:val="TableParagraph"/>
              <w:spacing w:line="206" w:lineRule="exact"/>
              <w:ind w:left="117"/>
              <w:rPr>
                <w:sz w:val="18"/>
              </w:rPr>
            </w:pPr>
            <w:r>
              <w:rPr>
                <w:sz w:val="18"/>
              </w:rPr>
              <w:t>799</w:t>
            </w:r>
          </w:p>
        </w:tc>
        <w:tc>
          <w:tcPr>
            <w:tcW w:w="1918" w:type="dxa"/>
          </w:tcPr>
          <w:p w:rsidR="00A02B30" w:rsidRDefault="00B05A60">
            <w:pPr>
              <w:pStyle w:val="TableParagraph"/>
              <w:spacing w:line="206" w:lineRule="exact"/>
              <w:ind w:left="437" w:right="558"/>
              <w:jc w:val="center"/>
              <w:rPr>
                <w:sz w:val="18"/>
              </w:rPr>
            </w:pPr>
            <w:r>
              <w:rPr>
                <w:sz w:val="18"/>
              </w:rPr>
              <w:t>7371985.96</w:t>
            </w:r>
          </w:p>
        </w:tc>
        <w:tc>
          <w:tcPr>
            <w:tcW w:w="1498" w:type="dxa"/>
          </w:tcPr>
          <w:p w:rsidR="00A02B30" w:rsidRDefault="00B05A60">
            <w:pPr>
              <w:pStyle w:val="TableParagraph"/>
              <w:spacing w:line="206" w:lineRule="exact"/>
              <w:ind w:left="567" w:right="25"/>
              <w:jc w:val="center"/>
              <w:rPr>
                <w:sz w:val="18"/>
              </w:rPr>
            </w:pPr>
            <w:r>
              <w:rPr>
                <w:sz w:val="18"/>
              </w:rPr>
              <w:t>4933238.05</w:t>
            </w:r>
          </w:p>
        </w:tc>
      </w:tr>
      <w:tr w:rsidR="00A02B30">
        <w:trPr>
          <w:trHeight w:val="238"/>
        </w:trPr>
        <w:tc>
          <w:tcPr>
            <w:tcW w:w="926" w:type="dxa"/>
          </w:tcPr>
          <w:p w:rsidR="00A02B30" w:rsidRDefault="00B05A60">
            <w:pPr>
              <w:pStyle w:val="TableParagraph"/>
              <w:spacing w:line="206" w:lineRule="exact"/>
              <w:ind w:left="117"/>
              <w:rPr>
                <w:sz w:val="18"/>
              </w:rPr>
            </w:pPr>
            <w:r>
              <w:rPr>
                <w:sz w:val="18"/>
              </w:rPr>
              <w:t>800</w:t>
            </w:r>
          </w:p>
        </w:tc>
        <w:tc>
          <w:tcPr>
            <w:tcW w:w="1918" w:type="dxa"/>
          </w:tcPr>
          <w:p w:rsidR="00A02B30" w:rsidRDefault="00B05A60">
            <w:pPr>
              <w:pStyle w:val="TableParagraph"/>
              <w:spacing w:line="206" w:lineRule="exact"/>
              <w:ind w:left="437" w:right="558"/>
              <w:jc w:val="center"/>
              <w:rPr>
                <w:sz w:val="18"/>
              </w:rPr>
            </w:pPr>
            <w:r>
              <w:rPr>
                <w:sz w:val="18"/>
              </w:rPr>
              <w:t>7371991.84</w:t>
            </w:r>
          </w:p>
        </w:tc>
        <w:tc>
          <w:tcPr>
            <w:tcW w:w="1498" w:type="dxa"/>
          </w:tcPr>
          <w:p w:rsidR="00A02B30" w:rsidRDefault="00B05A60">
            <w:pPr>
              <w:pStyle w:val="TableParagraph"/>
              <w:spacing w:line="206" w:lineRule="exact"/>
              <w:ind w:left="567" w:right="25"/>
              <w:jc w:val="center"/>
              <w:rPr>
                <w:sz w:val="18"/>
              </w:rPr>
            </w:pPr>
            <w:r>
              <w:rPr>
                <w:sz w:val="18"/>
              </w:rPr>
              <w:t>4933209.65</w:t>
            </w:r>
          </w:p>
        </w:tc>
      </w:tr>
      <w:tr w:rsidR="00A02B30">
        <w:trPr>
          <w:trHeight w:val="238"/>
        </w:trPr>
        <w:tc>
          <w:tcPr>
            <w:tcW w:w="926" w:type="dxa"/>
          </w:tcPr>
          <w:p w:rsidR="00A02B30" w:rsidRDefault="00B05A60">
            <w:pPr>
              <w:pStyle w:val="TableParagraph"/>
              <w:spacing w:line="206" w:lineRule="exact"/>
              <w:ind w:left="117"/>
              <w:rPr>
                <w:sz w:val="18"/>
              </w:rPr>
            </w:pPr>
            <w:r>
              <w:rPr>
                <w:sz w:val="18"/>
              </w:rPr>
              <w:t>801</w:t>
            </w:r>
          </w:p>
        </w:tc>
        <w:tc>
          <w:tcPr>
            <w:tcW w:w="1918" w:type="dxa"/>
          </w:tcPr>
          <w:p w:rsidR="00A02B30" w:rsidRDefault="00B05A60">
            <w:pPr>
              <w:pStyle w:val="TableParagraph"/>
              <w:spacing w:line="206" w:lineRule="exact"/>
              <w:ind w:left="437" w:right="558"/>
              <w:jc w:val="center"/>
              <w:rPr>
                <w:sz w:val="18"/>
              </w:rPr>
            </w:pPr>
            <w:r>
              <w:rPr>
                <w:sz w:val="18"/>
              </w:rPr>
              <w:t>7371997.37</w:t>
            </w:r>
          </w:p>
        </w:tc>
        <w:tc>
          <w:tcPr>
            <w:tcW w:w="1498" w:type="dxa"/>
          </w:tcPr>
          <w:p w:rsidR="00A02B30" w:rsidRDefault="00B05A60">
            <w:pPr>
              <w:pStyle w:val="TableParagraph"/>
              <w:spacing w:line="206" w:lineRule="exact"/>
              <w:ind w:left="567" w:right="25"/>
              <w:jc w:val="center"/>
              <w:rPr>
                <w:sz w:val="18"/>
              </w:rPr>
            </w:pPr>
            <w:r>
              <w:rPr>
                <w:sz w:val="18"/>
              </w:rPr>
              <w:t>4933182.89</w:t>
            </w:r>
          </w:p>
        </w:tc>
      </w:tr>
      <w:tr w:rsidR="00A02B30">
        <w:trPr>
          <w:trHeight w:val="238"/>
        </w:trPr>
        <w:tc>
          <w:tcPr>
            <w:tcW w:w="926" w:type="dxa"/>
          </w:tcPr>
          <w:p w:rsidR="00A02B30" w:rsidRDefault="00B05A60">
            <w:pPr>
              <w:pStyle w:val="TableParagraph"/>
              <w:spacing w:line="206" w:lineRule="exact"/>
              <w:ind w:left="117"/>
              <w:rPr>
                <w:sz w:val="18"/>
              </w:rPr>
            </w:pPr>
            <w:r>
              <w:rPr>
                <w:sz w:val="18"/>
              </w:rPr>
              <w:t>802</w:t>
            </w:r>
          </w:p>
        </w:tc>
        <w:tc>
          <w:tcPr>
            <w:tcW w:w="1918" w:type="dxa"/>
          </w:tcPr>
          <w:p w:rsidR="00A02B30" w:rsidRDefault="00B05A60">
            <w:pPr>
              <w:pStyle w:val="TableParagraph"/>
              <w:spacing w:line="206" w:lineRule="exact"/>
              <w:ind w:left="437" w:right="558"/>
              <w:jc w:val="center"/>
              <w:rPr>
                <w:sz w:val="18"/>
              </w:rPr>
            </w:pPr>
            <w:r>
              <w:rPr>
                <w:sz w:val="18"/>
              </w:rPr>
              <w:t>7371948.61</w:t>
            </w:r>
          </w:p>
        </w:tc>
        <w:tc>
          <w:tcPr>
            <w:tcW w:w="1498" w:type="dxa"/>
          </w:tcPr>
          <w:p w:rsidR="00A02B30" w:rsidRDefault="00B05A60">
            <w:pPr>
              <w:pStyle w:val="TableParagraph"/>
              <w:spacing w:line="206" w:lineRule="exact"/>
              <w:ind w:left="567" w:right="25"/>
              <w:jc w:val="center"/>
              <w:rPr>
                <w:sz w:val="18"/>
              </w:rPr>
            </w:pPr>
            <w:r>
              <w:rPr>
                <w:sz w:val="18"/>
              </w:rPr>
              <w:t>4933172.88</w:t>
            </w:r>
          </w:p>
        </w:tc>
      </w:tr>
      <w:tr w:rsidR="00A02B30">
        <w:trPr>
          <w:trHeight w:val="238"/>
        </w:trPr>
        <w:tc>
          <w:tcPr>
            <w:tcW w:w="926" w:type="dxa"/>
          </w:tcPr>
          <w:p w:rsidR="00A02B30" w:rsidRDefault="00B05A60">
            <w:pPr>
              <w:pStyle w:val="TableParagraph"/>
              <w:spacing w:line="206" w:lineRule="exact"/>
              <w:ind w:left="117"/>
              <w:rPr>
                <w:sz w:val="18"/>
              </w:rPr>
            </w:pPr>
            <w:r>
              <w:rPr>
                <w:sz w:val="18"/>
              </w:rPr>
              <w:t>803</w:t>
            </w:r>
          </w:p>
        </w:tc>
        <w:tc>
          <w:tcPr>
            <w:tcW w:w="1918" w:type="dxa"/>
          </w:tcPr>
          <w:p w:rsidR="00A02B30" w:rsidRDefault="00B05A60">
            <w:pPr>
              <w:pStyle w:val="TableParagraph"/>
              <w:spacing w:line="206" w:lineRule="exact"/>
              <w:ind w:left="437" w:right="558"/>
              <w:jc w:val="center"/>
              <w:rPr>
                <w:sz w:val="18"/>
              </w:rPr>
            </w:pPr>
            <w:r>
              <w:rPr>
                <w:sz w:val="18"/>
              </w:rPr>
              <w:t>7372095.43</w:t>
            </w:r>
          </w:p>
        </w:tc>
        <w:tc>
          <w:tcPr>
            <w:tcW w:w="1498" w:type="dxa"/>
          </w:tcPr>
          <w:p w:rsidR="00A02B30" w:rsidRDefault="00B05A60">
            <w:pPr>
              <w:pStyle w:val="TableParagraph"/>
              <w:spacing w:line="206" w:lineRule="exact"/>
              <w:ind w:left="567" w:right="25"/>
              <w:jc w:val="center"/>
              <w:rPr>
                <w:sz w:val="18"/>
              </w:rPr>
            </w:pPr>
            <w:r>
              <w:rPr>
                <w:sz w:val="18"/>
              </w:rPr>
              <w:t>4932886.49</w:t>
            </w:r>
          </w:p>
        </w:tc>
      </w:tr>
      <w:tr w:rsidR="00A02B30">
        <w:trPr>
          <w:trHeight w:val="238"/>
        </w:trPr>
        <w:tc>
          <w:tcPr>
            <w:tcW w:w="926" w:type="dxa"/>
          </w:tcPr>
          <w:p w:rsidR="00A02B30" w:rsidRDefault="00B05A60">
            <w:pPr>
              <w:pStyle w:val="TableParagraph"/>
              <w:spacing w:line="206" w:lineRule="exact"/>
              <w:ind w:left="117"/>
              <w:rPr>
                <w:sz w:val="18"/>
              </w:rPr>
            </w:pPr>
            <w:r>
              <w:rPr>
                <w:sz w:val="18"/>
              </w:rPr>
              <w:t>804</w:t>
            </w:r>
          </w:p>
        </w:tc>
        <w:tc>
          <w:tcPr>
            <w:tcW w:w="1918" w:type="dxa"/>
          </w:tcPr>
          <w:p w:rsidR="00A02B30" w:rsidRDefault="00B05A60">
            <w:pPr>
              <w:pStyle w:val="TableParagraph"/>
              <w:spacing w:line="206" w:lineRule="exact"/>
              <w:ind w:left="437" w:right="558"/>
              <w:jc w:val="center"/>
              <w:rPr>
                <w:sz w:val="18"/>
              </w:rPr>
            </w:pPr>
            <w:r>
              <w:rPr>
                <w:sz w:val="18"/>
              </w:rPr>
              <w:t>7372042.36</w:t>
            </w:r>
          </w:p>
        </w:tc>
        <w:tc>
          <w:tcPr>
            <w:tcW w:w="1498" w:type="dxa"/>
          </w:tcPr>
          <w:p w:rsidR="00A02B30" w:rsidRDefault="00B05A60">
            <w:pPr>
              <w:pStyle w:val="TableParagraph"/>
              <w:spacing w:line="206" w:lineRule="exact"/>
              <w:ind w:left="567" w:right="25"/>
              <w:jc w:val="center"/>
              <w:rPr>
                <w:sz w:val="18"/>
              </w:rPr>
            </w:pPr>
            <w:r>
              <w:rPr>
                <w:sz w:val="18"/>
              </w:rPr>
              <w:t>4932858.51</w:t>
            </w:r>
          </w:p>
        </w:tc>
      </w:tr>
      <w:tr w:rsidR="00A02B30">
        <w:trPr>
          <w:trHeight w:val="238"/>
        </w:trPr>
        <w:tc>
          <w:tcPr>
            <w:tcW w:w="926" w:type="dxa"/>
          </w:tcPr>
          <w:p w:rsidR="00A02B30" w:rsidRDefault="00B05A60">
            <w:pPr>
              <w:pStyle w:val="TableParagraph"/>
              <w:spacing w:line="206" w:lineRule="exact"/>
              <w:ind w:left="117"/>
              <w:rPr>
                <w:sz w:val="18"/>
              </w:rPr>
            </w:pPr>
            <w:r>
              <w:rPr>
                <w:sz w:val="18"/>
              </w:rPr>
              <w:t>805</w:t>
            </w:r>
          </w:p>
        </w:tc>
        <w:tc>
          <w:tcPr>
            <w:tcW w:w="1918" w:type="dxa"/>
          </w:tcPr>
          <w:p w:rsidR="00A02B30" w:rsidRDefault="00B05A60">
            <w:pPr>
              <w:pStyle w:val="TableParagraph"/>
              <w:spacing w:line="206" w:lineRule="exact"/>
              <w:ind w:left="437" w:right="558"/>
              <w:jc w:val="center"/>
              <w:rPr>
                <w:sz w:val="18"/>
              </w:rPr>
            </w:pPr>
            <w:r>
              <w:rPr>
                <w:sz w:val="18"/>
              </w:rPr>
              <w:t>7371880.62</w:t>
            </w:r>
          </w:p>
        </w:tc>
        <w:tc>
          <w:tcPr>
            <w:tcW w:w="1498" w:type="dxa"/>
          </w:tcPr>
          <w:p w:rsidR="00A02B30" w:rsidRDefault="00B05A60">
            <w:pPr>
              <w:pStyle w:val="TableParagraph"/>
              <w:spacing w:line="206" w:lineRule="exact"/>
              <w:ind w:left="567" w:right="25"/>
              <w:jc w:val="center"/>
              <w:rPr>
                <w:sz w:val="18"/>
              </w:rPr>
            </w:pPr>
            <w:r>
              <w:rPr>
                <w:sz w:val="18"/>
              </w:rPr>
              <w:t>4933155.72</w:t>
            </w:r>
          </w:p>
        </w:tc>
      </w:tr>
      <w:tr w:rsidR="00A02B30">
        <w:trPr>
          <w:trHeight w:val="238"/>
        </w:trPr>
        <w:tc>
          <w:tcPr>
            <w:tcW w:w="926" w:type="dxa"/>
          </w:tcPr>
          <w:p w:rsidR="00A02B30" w:rsidRDefault="00B05A60">
            <w:pPr>
              <w:pStyle w:val="TableParagraph"/>
              <w:spacing w:line="206" w:lineRule="exact"/>
              <w:ind w:left="117"/>
              <w:rPr>
                <w:sz w:val="18"/>
              </w:rPr>
            </w:pPr>
            <w:r>
              <w:rPr>
                <w:sz w:val="18"/>
              </w:rPr>
              <w:t>806</w:t>
            </w:r>
          </w:p>
        </w:tc>
        <w:tc>
          <w:tcPr>
            <w:tcW w:w="1918" w:type="dxa"/>
          </w:tcPr>
          <w:p w:rsidR="00A02B30" w:rsidRDefault="00B05A60">
            <w:pPr>
              <w:pStyle w:val="TableParagraph"/>
              <w:spacing w:line="206" w:lineRule="exact"/>
              <w:ind w:left="437" w:right="558"/>
              <w:jc w:val="center"/>
              <w:rPr>
                <w:sz w:val="18"/>
              </w:rPr>
            </w:pPr>
            <w:r>
              <w:rPr>
                <w:sz w:val="18"/>
              </w:rPr>
              <w:t>7371870.49</w:t>
            </w:r>
          </w:p>
        </w:tc>
        <w:tc>
          <w:tcPr>
            <w:tcW w:w="1498" w:type="dxa"/>
          </w:tcPr>
          <w:p w:rsidR="00A02B30" w:rsidRDefault="00B05A60">
            <w:pPr>
              <w:pStyle w:val="TableParagraph"/>
              <w:spacing w:line="206" w:lineRule="exact"/>
              <w:ind w:left="567" w:right="25"/>
              <w:jc w:val="center"/>
              <w:rPr>
                <w:sz w:val="18"/>
              </w:rPr>
            </w:pPr>
            <w:r>
              <w:rPr>
                <w:sz w:val="18"/>
              </w:rPr>
              <w:t>4933138.24</w:t>
            </w:r>
          </w:p>
        </w:tc>
      </w:tr>
      <w:tr w:rsidR="00A02B30">
        <w:trPr>
          <w:trHeight w:val="238"/>
        </w:trPr>
        <w:tc>
          <w:tcPr>
            <w:tcW w:w="926" w:type="dxa"/>
          </w:tcPr>
          <w:p w:rsidR="00A02B30" w:rsidRDefault="00B05A60">
            <w:pPr>
              <w:pStyle w:val="TableParagraph"/>
              <w:spacing w:line="206" w:lineRule="exact"/>
              <w:ind w:left="117"/>
              <w:rPr>
                <w:sz w:val="18"/>
              </w:rPr>
            </w:pPr>
            <w:r>
              <w:rPr>
                <w:sz w:val="18"/>
              </w:rPr>
              <w:t>807</w:t>
            </w:r>
          </w:p>
        </w:tc>
        <w:tc>
          <w:tcPr>
            <w:tcW w:w="1918" w:type="dxa"/>
          </w:tcPr>
          <w:p w:rsidR="00A02B30" w:rsidRDefault="00B05A60">
            <w:pPr>
              <w:pStyle w:val="TableParagraph"/>
              <w:spacing w:line="206" w:lineRule="exact"/>
              <w:ind w:left="437" w:right="558"/>
              <w:jc w:val="center"/>
              <w:rPr>
                <w:sz w:val="18"/>
              </w:rPr>
            </w:pPr>
            <w:r>
              <w:rPr>
                <w:sz w:val="18"/>
              </w:rPr>
              <w:t>7371845.51</w:t>
            </w:r>
          </w:p>
        </w:tc>
        <w:tc>
          <w:tcPr>
            <w:tcW w:w="1498" w:type="dxa"/>
          </w:tcPr>
          <w:p w:rsidR="00A02B30" w:rsidRDefault="00B05A60">
            <w:pPr>
              <w:pStyle w:val="TableParagraph"/>
              <w:spacing w:line="206" w:lineRule="exact"/>
              <w:ind w:left="567" w:right="25"/>
              <w:jc w:val="center"/>
              <w:rPr>
                <w:sz w:val="18"/>
              </w:rPr>
            </w:pPr>
            <w:r>
              <w:rPr>
                <w:sz w:val="18"/>
              </w:rPr>
              <w:t>4933082.61</w:t>
            </w:r>
          </w:p>
        </w:tc>
      </w:tr>
      <w:tr w:rsidR="00A02B30">
        <w:trPr>
          <w:trHeight w:val="238"/>
        </w:trPr>
        <w:tc>
          <w:tcPr>
            <w:tcW w:w="926" w:type="dxa"/>
          </w:tcPr>
          <w:p w:rsidR="00A02B30" w:rsidRDefault="00B05A60">
            <w:pPr>
              <w:pStyle w:val="TableParagraph"/>
              <w:spacing w:line="206" w:lineRule="exact"/>
              <w:ind w:left="117"/>
              <w:rPr>
                <w:sz w:val="18"/>
              </w:rPr>
            </w:pPr>
            <w:r>
              <w:rPr>
                <w:sz w:val="18"/>
              </w:rPr>
              <w:t>808</w:t>
            </w:r>
          </w:p>
        </w:tc>
        <w:tc>
          <w:tcPr>
            <w:tcW w:w="1918" w:type="dxa"/>
          </w:tcPr>
          <w:p w:rsidR="00A02B30" w:rsidRDefault="00B05A60">
            <w:pPr>
              <w:pStyle w:val="TableParagraph"/>
              <w:spacing w:line="206" w:lineRule="exact"/>
              <w:ind w:left="437" w:right="558"/>
              <w:jc w:val="center"/>
              <w:rPr>
                <w:sz w:val="18"/>
              </w:rPr>
            </w:pPr>
            <w:r>
              <w:rPr>
                <w:sz w:val="18"/>
              </w:rPr>
              <w:t>7371756.13</w:t>
            </w:r>
          </w:p>
        </w:tc>
        <w:tc>
          <w:tcPr>
            <w:tcW w:w="1498" w:type="dxa"/>
          </w:tcPr>
          <w:p w:rsidR="00A02B30" w:rsidRDefault="00B05A60">
            <w:pPr>
              <w:pStyle w:val="TableParagraph"/>
              <w:spacing w:line="206" w:lineRule="exact"/>
              <w:ind w:left="567" w:right="25"/>
              <w:jc w:val="center"/>
              <w:rPr>
                <w:sz w:val="18"/>
              </w:rPr>
            </w:pPr>
            <w:r>
              <w:rPr>
                <w:sz w:val="18"/>
              </w:rPr>
              <w:t>4932961.67</w:t>
            </w:r>
          </w:p>
        </w:tc>
      </w:tr>
      <w:tr w:rsidR="00A02B30">
        <w:trPr>
          <w:trHeight w:val="238"/>
        </w:trPr>
        <w:tc>
          <w:tcPr>
            <w:tcW w:w="926" w:type="dxa"/>
          </w:tcPr>
          <w:p w:rsidR="00A02B30" w:rsidRDefault="00B05A60">
            <w:pPr>
              <w:pStyle w:val="TableParagraph"/>
              <w:spacing w:line="206" w:lineRule="exact"/>
              <w:ind w:left="117"/>
              <w:rPr>
                <w:sz w:val="18"/>
              </w:rPr>
            </w:pPr>
            <w:r>
              <w:rPr>
                <w:sz w:val="18"/>
              </w:rPr>
              <w:t>809</w:t>
            </w:r>
          </w:p>
        </w:tc>
        <w:tc>
          <w:tcPr>
            <w:tcW w:w="1918" w:type="dxa"/>
          </w:tcPr>
          <w:p w:rsidR="00A02B30" w:rsidRDefault="00B05A60">
            <w:pPr>
              <w:pStyle w:val="TableParagraph"/>
              <w:spacing w:line="206" w:lineRule="exact"/>
              <w:ind w:left="437" w:right="558"/>
              <w:jc w:val="center"/>
              <w:rPr>
                <w:sz w:val="18"/>
              </w:rPr>
            </w:pPr>
            <w:r>
              <w:rPr>
                <w:sz w:val="18"/>
              </w:rPr>
              <w:t>7371621.72</w:t>
            </w:r>
          </w:p>
        </w:tc>
        <w:tc>
          <w:tcPr>
            <w:tcW w:w="1498" w:type="dxa"/>
          </w:tcPr>
          <w:p w:rsidR="00A02B30" w:rsidRDefault="00B05A60">
            <w:pPr>
              <w:pStyle w:val="TableParagraph"/>
              <w:spacing w:line="206" w:lineRule="exact"/>
              <w:ind w:left="567" w:right="25"/>
              <w:jc w:val="center"/>
              <w:rPr>
                <w:sz w:val="18"/>
              </w:rPr>
            </w:pPr>
            <w:r>
              <w:rPr>
                <w:sz w:val="18"/>
              </w:rPr>
              <w:t>4932220.72</w:t>
            </w:r>
          </w:p>
        </w:tc>
      </w:tr>
      <w:tr w:rsidR="00A02B30">
        <w:trPr>
          <w:trHeight w:val="238"/>
        </w:trPr>
        <w:tc>
          <w:tcPr>
            <w:tcW w:w="926" w:type="dxa"/>
          </w:tcPr>
          <w:p w:rsidR="00A02B30" w:rsidRDefault="00B05A60">
            <w:pPr>
              <w:pStyle w:val="TableParagraph"/>
              <w:spacing w:line="206" w:lineRule="exact"/>
              <w:ind w:left="117"/>
              <w:rPr>
                <w:sz w:val="18"/>
              </w:rPr>
            </w:pPr>
            <w:r>
              <w:rPr>
                <w:sz w:val="18"/>
              </w:rPr>
              <w:t>810</w:t>
            </w:r>
          </w:p>
        </w:tc>
        <w:tc>
          <w:tcPr>
            <w:tcW w:w="1918" w:type="dxa"/>
          </w:tcPr>
          <w:p w:rsidR="00A02B30" w:rsidRDefault="00B05A60">
            <w:pPr>
              <w:pStyle w:val="TableParagraph"/>
              <w:spacing w:line="206" w:lineRule="exact"/>
              <w:ind w:left="437" w:right="558"/>
              <w:jc w:val="center"/>
              <w:rPr>
                <w:sz w:val="18"/>
              </w:rPr>
            </w:pPr>
            <w:r>
              <w:rPr>
                <w:sz w:val="18"/>
              </w:rPr>
              <w:t>7371094.13</w:t>
            </w:r>
          </w:p>
        </w:tc>
        <w:tc>
          <w:tcPr>
            <w:tcW w:w="1498" w:type="dxa"/>
          </w:tcPr>
          <w:p w:rsidR="00A02B30" w:rsidRDefault="00B05A60">
            <w:pPr>
              <w:pStyle w:val="TableParagraph"/>
              <w:spacing w:line="206" w:lineRule="exact"/>
              <w:ind w:left="567" w:right="25"/>
              <w:jc w:val="center"/>
              <w:rPr>
                <w:sz w:val="18"/>
              </w:rPr>
            </w:pPr>
            <w:r>
              <w:rPr>
                <w:sz w:val="18"/>
              </w:rPr>
              <w:t>4931790.70</w:t>
            </w:r>
          </w:p>
        </w:tc>
      </w:tr>
      <w:tr w:rsidR="00A02B30">
        <w:trPr>
          <w:trHeight w:val="238"/>
        </w:trPr>
        <w:tc>
          <w:tcPr>
            <w:tcW w:w="926" w:type="dxa"/>
          </w:tcPr>
          <w:p w:rsidR="00A02B30" w:rsidRDefault="00B05A60">
            <w:pPr>
              <w:pStyle w:val="TableParagraph"/>
              <w:spacing w:line="206" w:lineRule="exact"/>
              <w:ind w:left="121"/>
              <w:rPr>
                <w:sz w:val="18"/>
              </w:rPr>
            </w:pPr>
            <w:r>
              <w:rPr>
                <w:sz w:val="18"/>
              </w:rPr>
              <w:t>811</w:t>
            </w:r>
          </w:p>
        </w:tc>
        <w:tc>
          <w:tcPr>
            <w:tcW w:w="1918" w:type="dxa"/>
          </w:tcPr>
          <w:p w:rsidR="00A02B30" w:rsidRDefault="00B05A60">
            <w:pPr>
              <w:pStyle w:val="TableParagraph"/>
              <w:spacing w:line="206" w:lineRule="exact"/>
              <w:ind w:left="437" w:right="558"/>
              <w:jc w:val="center"/>
              <w:rPr>
                <w:sz w:val="18"/>
              </w:rPr>
            </w:pPr>
            <w:r>
              <w:rPr>
                <w:sz w:val="18"/>
              </w:rPr>
              <w:t>7370906.33</w:t>
            </w:r>
          </w:p>
        </w:tc>
        <w:tc>
          <w:tcPr>
            <w:tcW w:w="1498" w:type="dxa"/>
          </w:tcPr>
          <w:p w:rsidR="00A02B30" w:rsidRDefault="00B05A60">
            <w:pPr>
              <w:pStyle w:val="TableParagraph"/>
              <w:spacing w:line="206" w:lineRule="exact"/>
              <w:ind w:left="567" w:right="25"/>
              <w:jc w:val="center"/>
              <w:rPr>
                <w:sz w:val="18"/>
              </w:rPr>
            </w:pPr>
            <w:r>
              <w:rPr>
                <w:sz w:val="18"/>
              </w:rPr>
              <w:t>4931781.00</w:t>
            </w:r>
          </w:p>
        </w:tc>
      </w:tr>
      <w:tr w:rsidR="00A02B30">
        <w:trPr>
          <w:trHeight w:val="218"/>
        </w:trPr>
        <w:tc>
          <w:tcPr>
            <w:tcW w:w="926" w:type="dxa"/>
          </w:tcPr>
          <w:p w:rsidR="00A02B30" w:rsidRDefault="00B05A60">
            <w:pPr>
              <w:pStyle w:val="TableParagraph"/>
              <w:spacing w:line="187" w:lineRule="exact"/>
              <w:ind w:left="118"/>
              <w:rPr>
                <w:sz w:val="18"/>
              </w:rPr>
            </w:pPr>
            <w:r>
              <w:rPr>
                <w:sz w:val="18"/>
              </w:rPr>
              <w:t>812</w:t>
            </w:r>
          </w:p>
        </w:tc>
        <w:tc>
          <w:tcPr>
            <w:tcW w:w="1918" w:type="dxa"/>
          </w:tcPr>
          <w:p w:rsidR="00A02B30" w:rsidRDefault="00B05A60">
            <w:pPr>
              <w:pStyle w:val="TableParagraph"/>
              <w:spacing w:line="187" w:lineRule="exact"/>
              <w:ind w:left="437" w:right="558"/>
              <w:jc w:val="center"/>
              <w:rPr>
                <w:sz w:val="18"/>
              </w:rPr>
            </w:pPr>
            <w:r>
              <w:rPr>
                <w:sz w:val="18"/>
              </w:rPr>
              <w:t>7370872.68</w:t>
            </w:r>
          </w:p>
        </w:tc>
        <w:tc>
          <w:tcPr>
            <w:tcW w:w="1498" w:type="dxa"/>
          </w:tcPr>
          <w:p w:rsidR="00A02B30" w:rsidRDefault="00B05A60">
            <w:pPr>
              <w:pStyle w:val="TableParagraph"/>
              <w:spacing w:line="187" w:lineRule="exact"/>
              <w:ind w:left="567" w:right="25"/>
              <w:jc w:val="center"/>
              <w:rPr>
                <w:sz w:val="18"/>
              </w:rPr>
            </w:pPr>
            <w:r>
              <w:rPr>
                <w:sz w:val="18"/>
              </w:rPr>
              <w:t>4931752.36</w:t>
            </w:r>
          </w:p>
        </w:tc>
      </w:tr>
    </w:tbl>
    <w:p w:rsidR="00A02B30" w:rsidRDefault="00A02B30">
      <w:pPr>
        <w:pStyle w:val="BodyText"/>
        <w:spacing w:before="6"/>
        <w:ind w:left="0"/>
        <w:rPr>
          <w:sz w:val="29"/>
        </w:rPr>
      </w:pPr>
    </w:p>
    <w:p w:rsidR="00A02B30" w:rsidRDefault="00B05A60">
      <w:pPr>
        <w:pStyle w:val="BodyText"/>
        <w:tabs>
          <w:tab w:val="left" w:pos="2431"/>
          <w:tab w:val="left" w:pos="4453"/>
        </w:tabs>
        <w:spacing w:line="535" w:lineRule="auto"/>
        <w:ind w:left="701" w:hanging="284"/>
      </w:pPr>
      <w:r>
        <w:pict>
          <v:shape id="_x0000_s1029" type="#_x0000_t202" style="position:absolute;left:0;text-align:left;margin-left:61.3pt;margin-top:35.35pt;width:225.45pt;height:164.8pt;z-index:25169766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0"/>
                    <w:gridCol w:w="792"/>
                    <w:gridCol w:w="1877"/>
                    <w:gridCol w:w="1499"/>
                  </w:tblGrid>
                  <w:tr w:rsidR="00A02B30">
                    <w:trPr>
                      <w:trHeight w:val="218"/>
                    </w:trPr>
                    <w:tc>
                      <w:tcPr>
                        <w:tcW w:w="340" w:type="dxa"/>
                      </w:tcPr>
                      <w:p w:rsidR="00A02B30" w:rsidRDefault="00B05A60">
                        <w:pPr>
                          <w:pStyle w:val="TableParagraph"/>
                          <w:spacing w:before="0" w:line="199" w:lineRule="exact"/>
                          <w:ind w:left="50"/>
                          <w:rPr>
                            <w:sz w:val="18"/>
                          </w:rPr>
                        </w:pPr>
                        <w:r>
                          <w:rPr>
                            <w:sz w:val="18"/>
                          </w:rPr>
                          <w:t>Г</w:t>
                        </w:r>
                      </w:p>
                    </w:tc>
                    <w:tc>
                      <w:tcPr>
                        <w:tcW w:w="792" w:type="dxa"/>
                      </w:tcPr>
                      <w:p w:rsidR="00A02B30" w:rsidRDefault="00B05A60">
                        <w:pPr>
                          <w:pStyle w:val="TableParagraph"/>
                          <w:spacing w:before="0" w:line="199" w:lineRule="exact"/>
                          <w:ind w:left="227"/>
                          <w:rPr>
                            <w:sz w:val="18"/>
                          </w:rPr>
                        </w:pPr>
                        <w:r>
                          <w:rPr>
                            <w:sz w:val="18"/>
                          </w:rPr>
                          <w:t>1</w:t>
                        </w:r>
                      </w:p>
                    </w:tc>
                    <w:tc>
                      <w:tcPr>
                        <w:tcW w:w="1877" w:type="dxa"/>
                      </w:tcPr>
                      <w:p w:rsidR="00A02B30" w:rsidRDefault="00B05A60">
                        <w:pPr>
                          <w:pStyle w:val="TableParagraph"/>
                          <w:spacing w:before="0" w:line="199" w:lineRule="exact"/>
                          <w:ind w:left="428"/>
                          <w:rPr>
                            <w:sz w:val="18"/>
                          </w:rPr>
                        </w:pPr>
                        <w:r>
                          <w:rPr>
                            <w:sz w:val="18"/>
                          </w:rPr>
                          <w:t>7363627.40</w:t>
                        </w:r>
                      </w:p>
                    </w:tc>
                    <w:tc>
                      <w:tcPr>
                        <w:tcW w:w="1499" w:type="dxa"/>
                      </w:tcPr>
                      <w:p w:rsidR="00A02B30" w:rsidRDefault="00B05A60">
                        <w:pPr>
                          <w:pStyle w:val="TableParagraph"/>
                          <w:spacing w:before="0" w:line="199" w:lineRule="exact"/>
                          <w:ind w:right="49"/>
                          <w:jc w:val="right"/>
                          <w:rPr>
                            <w:sz w:val="18"/>
                          </w:rPr>
                        </w:pPr>
                        <w:r>
                          <w:rPr>
                            <w:sz w:val="18"/>
                          </w:rPr>
                          <w:t>4938276.18</w:t>
                        </w:r>
                      </w:p>
                    </w:tc>
                  </w:tr>
                  <w:tr w:rsidR="00A02B30">
                    <w:trPr>
                      <w:trHeight w:val="238"/>
                    </w:trPr>
                    <w:tc>
                      <w:tcPr>
                        <w:tcW w:w="340" w:type="dxa"/>
                      </w:tcPr>
                      <w:p w:rsidR="00A02B30" w:rsidRDefault="00B05A60">
                        <w:pPr>
                          <w:pStyle w:val="TableParagraph"/>
                          <w:spacing w:line="206" w:lineRule="exact"/>
                          <w:ind w:left="50"/>
                          <w:rPr>
                            <w:sz w:val="18"/>
                          </w:rPr>
                        </w:pPr>
                        <w:r>
                          <w:rPr>
                            <w:sz w:val="18"/>
                          </w:rPr>
                          <w:t>Г</w:t>
                        </w:r>
                      </w:p>
                    </w:tc>
                    <w:tc>
                      <w:tcPr>
                        <w:tcW w:w="792" w:type="dxa"/>
                      </w:tcPr>
                      <w:p w:rsidR="00A02B30" w:rsidRDefault="00B05A60">
                        <w:pPr>
                          <w:pStyle w:val="TableParagraph"/>
                          <w:spacing w:line="206" w:lineRule="exact"/>
                          <w:ind w:left="227"/>
                          <w:rPr>
                            <w:sz w:val="18"/>
                          </w:rPr>
                        </w:pPr>
                        <w:r>
                          <w:rPr>
                            <w:sz w:val="18"/>
                          </w:rPr>
                          <w:t>2</w:t>
                        </w:r>
                      </w:p>
                    </w:tc>
                    <w:tc>
                      <w:tcPr>
                        <w:tcW w:w="1877" w:type="dxa"/>
                      </w:tcPr>
                      <w:p w:rsidR="00A02B30" w:rsidRDefault="00B05A60">
                        <w:pPr>
                          <w:pStyle w:val="TableParagraph"/>
                          <w:spacing w:line="206" w:lineRule="exact"/>
                          <w:ind w:left="428"/>
                          <w:rPr>
                            <w:sz w:val="18"/>
                          </w:rPr>
                        </w:pPr>
                        <w:r>
                          <w:rPr>
                            <w:sz w:val="18"/>
                          </w:rPr>
                          <w:t>7363685.16</w:t>
                        </w:r>
                      </w:p>
                    </w:tc>
                    <w:tc>
                      <w:tcPr>
                        <w:tcW w:w="1499" w:type="dxa"/>
                      </w:tcPr>
                      <w:p w:rsidR="00A02B30" w:rsidRDefault="00B05A60">
                        <w:pPr>
                          <w:pStyle w:val="TableParagraph"/>
                          <w:spacing w:line="206" w:lineRule="exact"/>
                          <w:ind w:right="49"/>
                          <w:jc w:val="right"/>
                          <w:rPr>
                            <w:sz w:val="18"/>
                          </w:rPr>
                        </w:pPr>
                        <w:r>
                          <w:rPr>
                            <w:sz w:val="18"/>
                          </w:rPr>
                          <w:t>4938231.82</w:t>
                        </w:r>
                      </w:p>
                    </w:tc>
                  </w:tr>
                  <w:tr w:rsidR="00A02B30">
                    <w:trPr>
                      <w:trHeight w:val="238"/>
                    </w:trPr>
                    <w:tc>
                      <w:tcPr>
                        <w:tcW w:w="340" w:type="dxa"/>
                      </w:tcPr>
                      <w:p w:rsidR="00A02B30" w:rsidRDefault="00B05A60">
                        <w:pPr>
                          <w:pStyle w:val="TableParagraph"/>
                          <w:spacing w:line="206" w:lineRule="exact"/>
                          <w:ind w:left="50"/>
                          <w:rPr>
                            <w:sz w:val="18"/>
                          </w:rPr>
                        </w:pPr>
                        <w:r>
                          <w:rPr>
                            <w:sz w:val="18"/>
                          </w:rPr>
                          <w:t>Г</w:t>
                        </w:r>
                      </w:p>
                    </w:tc>
                    <w:tc>
                      <w:tcPr>
                        <w:tcW w:w="792" w:type="dxa"/>
                      </w:tcPr>
                      <w:p w:rsidR="00A02B30" w:rsidRDefault="00B05A60">
                        <w:pPr>
                          <w:pStyle w:val="TableParagraph"/>
                          <w:spacing w:line="206" w:lineRule="exact"/>
                          <w:ind w:left="227"/>
                          <w:rPr>
                            <w:sz w:val="18"/>
                          </w:rPr>
                        </w:pPr>
                        <w:r>
                          <w:rPr>
                            <w:sz w:val="18"/>
                          </w:rPr>
                          <w:t>3</w:t>
                        </w:r>
                      </w:p>
                    </w:tc>
                    <w:tc>
                      <w:tcPr>
                        <w:tcW w:w="1877" w:type="dxa"/>
                      </w:tcPr>
                      <w:p w:rsidR="00A02B30" w:rsidRDefault="00B05A60">
                        <w:pPr>
                          <w:pStyle w:val="TableParagraph"/>
                          <w:spacing w:line="206" w:lineRule="exact"/>
                          <w:ind w:left="429"/>
                          <w:rPr>
                            <w:sz w:val="18"/>
                          </w:rPr>
                        </w:pPr>
                        <w:r>
                          <w:rPr>
                            <w:sz w:val="18"/>
                          </w:rPr>
                          <w:t>7363725.71</w:t>
                        </w:r>
                      </w:p>
                    </w:tc>
                    <w:tc>
                      <w:tcPr>
                        <w:tcW w:w="1499" w:type="dxa"/>
                      </w:tcPr>
                      <w:p w:rsidR="00A02B30" w:rsidRDefault="00B05A60">
                        <w:pPr>
                          <w:pStyle w:val="TableParagraph"/>
                          <w:spacing w:line="206" w:lineRule="exact"/>
                          <w:ind w:right="48"/>
                          <w:jc w:val="right"/>
                          <w:rPr>
                            <w:sz w:val="18"/>
                          </w:rPr>
                        </w:pPr>
                        <w:r>
                          <w:rPr>
                            <w:sz w:val="18"/>
                          </w:rPr>
                          <w:t>4938197.05</w:t>
                        </w:r>
                      </w:p>
                    </w:tc>
                  </w:tr>
                  <w:tr w:rsidR="00A02B30">
                    <w:trPr>
                      <w:trHeight w:val="238"/>
                    </w:trPr>
                    <w:tc>
                      <w:tcPr>
                        <w:tcW w:w="340" w:type="dxa"/>
                      </w:tcPr>
                      <w:p w:rsidR="00A02B30" w:rsidRDefault="00B05A60">
                        <w:pPr>
                          <w:pStyle w:val="TableParagraph"/>
                          <w:spacing w:line="206" w:lineRule="exact"/>
                          <w:ind w:left="50"/>
                          <w:rPr>
                            <w:sz w:val="18"/>
                          </w:rPr>
                        </w:pPr>
                        <w:r>
                          <w:rPr>
                            <w:sz w:val="18"/>
                          </w:rPr>
                          <w:t>Г</w:t>
                        </w:r>
                      </w:p>
                    </w:tc>
                    <w:tc>
                      <w:tcPr>
                        <w:tcW w:w="792" w:type="dxa"/>
                      </w:tcPr>
                      <w:p w:rsidR="00A02B30" w:rsidRDefault="00B05A60">
                        <w:pPr>
                          <w:pStyle w:val="TableParagraph"/>
                          <w:spacing w:line="206" w:lineRule="exact"/>
                          <w:ind w:left="227"/>
                          <w:rPr>
                            <w:sz w:val="18"/>
                          </w:rPr>
                        </w:pPr>
                        <w:r>
                          <w:rPr>
                            <w:sz w:val="18"/>
                          </w:rPr>
                          <w:t>4</w:t>
                        </w:r>
                      </w:p>
                    </w:tc>
                    <w:tc>
                      <w:tcPr>
                        <w:tcW w:w="1877" w:type="dxa"/>
                      </w:tcPr>
                      <w:p w:rsidR="00A02B30" w:rsidRDefault="00B05A60">
                        <w:pPr>
                          <w:pStyle w:val="TableParagraph"/>
                          <w:spacing w:line="206" w:lineRule="exact"/>
                          <w:ind w:left="429"/>
                          <w:rPr>
                            <w:sz w:val="18"/>
                          </w:rPr>
                        </w:pPr>
                        <w:r>
                          <w:rPr>
                            <w:sz w:val="18"/>
                          </w:rPr>
                          <w:t>7363745.46</w:t>
                        </w:r>
                      </w:p>
                    </w:tc>
                    <w:tc>
                      <w:tcPr>
                        <w:tcW w:w="1499" w:type="dxa"/>
                      </w:tcPr>
                      <w:p w:rsidR="00A02B30" w:rsidRDefault="00B05A60">
                        <w:pPr>
                          <w:pStyle w:val="TableParagraph"/>
                          <w:spacing w:line="206" w:lineRule="exact"/>
                          <w:ind w:right="48"/>
                          <w:jc w:val="right"/>
                          <w:rPr>
                            <w:sz w:val="18"/>
                          </w:rPr>
                        </w:pPr>
                        <w:r>
                          <w:rPr>
                            <w:sz w:val="18"/>
                          </w:rPr>
                          <w:t>4938177.57</w:t>
                        </w:r>
                      </w:p>
                    </w:tc>
                  </w:tr>
                  <w:tr w:rsidR="00A02B30">
                    <w:trPr>
                      <w:trHeight w:val="238"/>
                    </w:trPr>
                    <w:tc>
                      <w:tcPr>
                        <w:tcW w:w="340" w:type="dxa"/>
                      </w:tcPr>
                      <w:p w:rsidR="00A02B30" w:rsidRDefault="00B05A60">
                        <w:pPr>
                          <w:pStyle w:val="TableParagraph"/>
                          <w:spacing w:line="206" w:lineRule="exact"/>
                          <w:ind w:left="50"/>
                          <w:rPr>
                            <w:sz w:val="18"/>
                          </w:rPr>
                        </w:pPr>
                        <w:r>
                          <w:rPr>
                            <w:sz w:val="18"/>
                          </w:rPr>
                          <w:t>Г</w:t>
                        </w:r>
                      </w:p>
                    </w:tc>
                    <w:tc>
                      <w:tcPr>
                        <w:tcW w:w="792" w:type="dxa"/>
                      </w:tcPr>
                      <w:p w:rsidR="00A02B30" w:rsidRDefault="00B05A60">
                        <w:pPr>
                          <w:pStyle w:val="TableParagraph"/>
                          <w:spacing w:line="206" w:lineRule="exact"/>
                          <w:ind w:left="228"/>
                          <w:rPr>
                            <w:sz w:val="18"/>
                          </w:rPr>
                        </w:pPr>
                        <w:r>
                          <w:rPr>
                            <w:sz w:val="18"/>
                          </w:rPr>
                          <w:t>5</w:t>
                        </w:r>
                      </w:p>
                    </w:tc>
                    <w:tc>
                      <w:tcPr>
                        <w:tcW w:w="1877" w:type="dxa"/>
                      </w:tcPr>
                      <w:p w:rsidR="00A02B30" w:rsidRDefault="00B05A60">
                        <w:pPr>
                          <w:pStyle w:val="TableParagraph"/>
                          <w:spacing w:line="206" w:lineRule="exact"/>
                          <w:ind w:left="429"/>
                          <w:rPr>
                            <w:sz w:val="18"/>
                          </w:rPr>
                        </w:pPr>
                        <w:r>
                          <w:rPr>
                            <w:sz w:val="18"/>
                          </w:rPr>
                          <w:t>7363729.50</w:t>
                        </w:r>
                      </w:p>
                    </w:tc>
                    <w:tc>
                      <w:tcPr>
                        <w:tcW w:w="1499" w:type="dxa"/>
                      </w:tcPr>
                      <w:p w:rsidR="00A02B30" w:rsidRDefault="00B05A60">
                        <w:pPr>
                          <w:pStyle w:val="TableParagraph"/>
                          <w:spacing w:line="206" w:lineRule="exact"/>
                          <w:ind w:right="48"/>
                          <w:jc w:val="right"/>
                          <w:rPr>
                            <w:sz w:val="18"/>
                          </w:rPr>
                        </w:pPr>
                        <w:r>
                          <w:rPr>
                            <w:sz w:val="18"/>
                          </w:rPr>
                          <w:t>4938135.71</w:t>
                        </w:r>
                      </w:p>
                    </w:tc>
                  </w:tr>
                  <w:tr w:rsidR="00A02B30">
                    <w:trPr>
                      <w:trHeight w:val="238"/>
                    </w:trPr>
                    <w:tc>
                      <w:tcPr>
                        <w:tcW w:w="340" w:type="dxa"/>
                      </w:tcPr>
                      <w:p w:rsidR="00A02B30" w:rsidRDefault="00B05A60">
                        <w:pPr>
                          <w:pStyle w:val="TableParagraph"/>
                          <w:spacing w:line="206" w:lineRule="exact"/>
                          <w:ind w:left="50"/>
                          <w:rPr>
                            <w:sz w:val="18"/>
                          </w:rPr>
                        </w:pPr>
                        <w:r>
                          <w:rPr>
                            <w:sz w:val="18"/>
                          </w:rPr>
                          <w:t>Г</w:t>
                        </w:r>
                      </w:p>
                    </w:tc>
                    <w:tc>
                      <w:tcPr>
                        <w:tcW w:w="792" w:type="dxa"/>
                      </w:tcPr>
                      <w:p w:rsidR="00A02B30" w:rsidRDefault="00B05A60">
                        <w:pPr>
                          <w:pStyle w:val="TableParagraph"/>
                          <w:spacing w:line="206" w:lineRule="exact"/>
                          <w:ind w:left="228"/>
                          <w:rPr>
                            <w:sz w:val="18"/>
                          </w:rPr>
                        </w:pPr>
                        <w:r>
                          <w:rPr>
                            <w:sz w:val="18"/>
                          </w:rPr>
                          <w:t>6</w:t>
                        </w:r>
                      </w:p>
                    </w:tc>
                    <w:tc>
                      <w:tcPr>
                        <w:tcW w:w="1877" w:type="dxa"/>
                      </w:tcPr>
                      <w:p w:rsidR="00A02B30" w:rsidRDefault="00B05A60">
                        <w:pPr>
                          <w:pStyle w:val="TableParagraph"/>
                          <w:spacing w:line="206" w:lineRule="exact"/>
                          <w:ind w:left="429"/>
                          <w:rPr>
                            <w:sz w:val="18"/>
                          </w:rPr>
                        </w:pPr>
                        <w:r>
                          <w:rPr>
                            <w:sz w:val="18"/>
                          </w:rPr>
                          <w:t>7363960.17</w:t>
                        </w:r>
                      </w:p>
                    </w:tc>
                    <w:tc>
                      <w:tcPr>
                        <w:tcW w:w="1499" w:type="dxa"/>
                      </w:tcPr>
                      <w:p w:rsidR="00A02B30" w:rsidRDefault="00B05A60">
                        <w:pPr>
                          <w:pStyle w:val="TableParagraph"/>
                          <w:spacing w:line="206" w:lineRule="exact"/>
                          <w:ind w:right="48"/>
                          <w:jc w:val="right"/>
                          <w:rPr>
                            <w:sz w:val="18"/>
                          </w:rPr>
                        </w:pPr>
                        <w:r>
                          <w:rPr>
                            <w:sz w:val="18"/>
                          </w:rPr>
                          <w:t>4938024.12</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228"/>
                          <w:rPr>
                            <w:sz w:val="18"/>
                          </w:rPr>
                        </w:pPr>
                        <w:r>
                          <w:rPr>
                            <w:sz w:val="18"/>
                          </w:rPr>
                          <w:t>7</w:t>
                        </w:r>
                      </w:p>
                    </w:tc>
                    <w:tc>
                      <w:tcPr>
                        <w:tcW w:w="1877" w:type="dxa"/>
                      </w:tcPr>
                      <w:p w:rsidR="00A02B30" w:rsidRDefault="00B05A60">
                        <w:pPr>
                          <w:pStyle w:val="TableParagraph"/>
                          <w:spacing w:line="206" w:lineRule="exact"/>
                          <w:ind w:left="429"/>
                          <w:rPr>
                            <w:sz w:val="18"/>
                          </w:rPr>
                        </w:pPr>
                        <w:r>
                          <w:rPr>
                            <w:sz w:val="18"/>
                          </w:rPr>
                          <w:t>7364084.18</w:t>
                        </w:r>
                      </w:p>
                    </w:tc>
                    <w:tc>
                      <w:tcPr>
                        <w:tcW w:w="1499" w:type="dxa"/>
                      </w:tcPr>
                      <w:p w:rsidR="00A02B30" w:rsidRDefault="00B05A60">
                        <w:pPr>
                          <w:pStyle w:val="TableParagraph"/>
                          <w:spacing w:line="206" w:lineRule="exact"/>
                          <w:ind w:right="48"/>
                          <w:jc w:val="right"/>
                          <w:rPr>
                            <w:sz w:val="18"/>
                          </w:rPr>
                        </w:pPr>
                        <w:r>
                          <w:rPr>
                            <w:sz w:val="18"/>
                          </w:rPr>
                          <w:t>4937955.82</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228"/>
                          <w:rPr>
                            <w:sz w:val="18"/>
                          </w:rPr>
                        </w:pPr>
                        <w:r>
                          <w:rPr>
                            <w:sz w:val="18"/>
                          </w:rPr>
                          <w:t>8</w:t>
                        </w:r>
                      </w:p>
                    </w:tc>
                    <w:tc>
                      <w:tcPr>
                        <w:tcW w:w="1877" w:type="dxa"/>
                      </w:tcPr>
                      <w:p w:rsidR="00A02B30" w:rsidRDefault="00B05A60">
                        <w:pPr>
                          <w:pStyle w:val="TableParagraph"/>
                          <w:spacing w:line="206" w:lineRule="exact"/>
                          <w:ind w:left="430"/>
                          <w:rPr>
                            <w:sz w:val="18"/>
                          </w:rPr>
                        </w:pPr>
                        <w:r>
                          <w:rPr>
                            <w:sz w:val="18"/>
                          </w:rPr>
                          <w:t>7364181.28</w:t>
                        </w:r>
                      </w:p>
                    </w:tc>
                    <w:tc>
                      <w:tcPr>
                        <w:tcW w:w="1499" w:type="dxa"/>
                      </w:tcPr>
                      <w:p w:rsidR="00A02B30" w:rsidRDefault="00B05A60">
                        <w:pPr>
                          <w:pStyle w:val="TableParagraph"/>
                          <w:spacing w:line="206" w:lineRule="exact"/>
                          <w:ind w:right="47"/>
                          <w:jc w:val="right"/>
                          <w:rPr>
                            <w:sz w:val="18"/>
                          </w:rPr>
                        </w:pPr>
                        <w:r>
                          <w:rPr>
                            <w:sz w:val="18"/>
                          </w:rPr>
                          <w:t>4937902.86</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228"/>
                          <w:rPr>
                            <w:sz w:val="18"/>
                          </w:rPr>
                        </w:pPr>
                        <w:r>
                          <w:rPr>
                            <w:sz w:val="18"/>
                          </w:rPr>
                          <w:t>9</w:t>
                        </w:r>
                      </w:p>
                    </w:tc>
                    <w:tc>
                      <w:tcPr>
                        <w:tcW w:w="1877" w:type="dxa"/>
                      </w:tcPr>
                      <w:p w:rsidR="00A02B30" w:rsidRDefault="00B05A60">
                        <w:pPr>
                          <w:pStyle w:val="TableParagraph"/>
                          <w:spacing w:line="206" w:lineRule="exact"/>
                          <w:ind w:left="430"/>
                          <w:rPr>
                            <w:sz w:val="18"/>
                          </w:rPr>
                        </w:pPr>
                        <w:r>
                          <w:rPr>
                            <w:sz w:val="18"/>
                          </w:rPr>
                          <w:t>7364281.29</w:t>
                        </w:r>
                      </w:p>
                    </w:tc>
                    <w:tc>
                      <w:tcPr>
                        <w:tcW w:w="1499" w:type="dxa"/>
                      </w:tcPr>
                      <w:p w:rsidR="00A02B30" w:rsidRDefault="00B05A60">
                        <w:pPr>
                          <w:pStyle w:val="TableParagraph"/>
                          <w:spacing w:line="206" w:lineRule="exact"/>
                          <w:ind w:right="51"/>
                          <w:jc w:val="right"/>
                          <w:rPr>
                            <w:sz w:val="18"/>
                          </w:rPr>
                        </w:pPr>
                        <w:r>
                          <w:rPr>
                            <w:sz w:val="18"/>
                          </w:rPr>
                          <w:t>4937846.11</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183"/>
                          <w:rPr>
                            <w:sz w:val="18"/>
                          </w:rPr>
                        </w:pPr>
                        <w:r>
                          <w:rPr>
                            <w:sz w:val="18"/>
                          </w:rPr>
                          <w:t>10</w:t>
                        </w:r>
                      </w:p>
                    </w:tc>
                    <w:tc>
                      <w:tcPr>
                        <w:tcW w:w="1877" w:type="dxa"/>
                      </w:tcPr>
                      <w:p w:rsidR="00A02B30" w:rsidRDefault="00B05A60">
                        <w:pPr>
                          <w:pStyle w:val="TableParagraph"/>
                          <w:spacing w:line="206" w:lineRule="exact"/>
                          <w:ind w:left="430"/>
                          <w:rPr>
                            <w:sz w:val="18"/>
                          </w:rPr>
                        </w:pPr>
                        <w:r>
                          <w:rPr>
                            <w:sz w:val="18"/>
                          </w:rPr>
                          <w:t>7364314.19</w:t>
                        </w:r>
                      </w:p>
                    </w:tc>
                    <w:tc>
                      <w:tcPr>
                        <w:tcW w:w="1499" w:type="dxa"/>
                      </w:tcPr>
                      <w:p w:rsidR="00A02B30" w:rsidRDefault="00B05A60">
                        <w:pPr>
                          <w:pStyle w:val="TableParagraph"/>
                          <w:spacing w:line="206" w:lineRule="exact"/>
                          <w:ind w:right="47"/>
                          <w:jc w:val="right"/>
                          <w:rPr>
                            <w:sz w:val="18"/>
                          </w:rPr>
                        </w:pPr>
                        <w:r>
                          <w:rPr>
                            <w:sz w:val="18"/>
                          </w:rPr>
                          <w:t>4937824.49</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187"/>
                          <w:rPr>
                            <w:sz w:val="18"/>
                          </w:rPr>
                        </w:pPr>
                        <w:r>
                          <w:rPr>
                            <w:sz w:val="18"/>
                          </w:rPr>
                          <w:t>11</w:t>
                        </w:r>
                      </w:p>
                    </w:tc>
                    <w:tc>
                      <w:tcPr>
                        <w:tcW w:w="1877" w:type="dxa"/>
                      </w:tcPr>
                      <w:p w:rsidR="00A02B30" w:rsidRDefault="00B05A60">
                        <w:pPr>
                          <w:pStyle w:val="TableParagraph"/>
                          <w:spacing w:line="206" w:lineRule="exact"/>
                          <w:ind w:left="430"/>
                          <w:rPr>
                            <w:sz w:val="18"/>
                          </w:rPr>
                        </w:pPr>
                        <w:r>
                          <w:rPr>
                            <w:sz w:val="18"/>
                          </w:rPr>
                          <w:t>7364336.41</w:t>
                        </w:r>
                      </w:p>
                    </w:tc>
                    <w:tc>
                      <w:tcPr>
                        <w:tcW w:w="1499" w:type="dxa"/>
                      </w:tcPr>
                      <w:p w:rsidR="00A02B30" w:rsidRDefault="00B05A60">
                        <w:pPr>
                          <w:pStyle w:val="TableParagraph"/>
                          <w:spacing w:line="206" w:lineRule="exact"/>
                          <w:ind w:right="47"/>
                          <w:jc w:val="right"/>
                          <w:rPr>
                            <w:sz w:val="18"/>
                          </w:rPr>
                        </w:pPr>
                        <w:r>
                          <w:rPr>
                            <w:sz w:val="18"/>
                          </w:rPr>
                          <w:t>4937807.80</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184"/>
                          <w:rPr>
                            <w:sz w:val="18"/>
                          </w:rPr>
                        </w:pPr>
                        <w:r>
                          <w:rPr>
                            <w:sz w:val="18"/>
                          </w:rPr>
                          <w:t>12</w:t>
                        </w:r>
                      </w:p>
                    </w:tc>
                    <w:tc>
                      <w:tcPr>
                        <w:tcW w:w="1877" w:type="dxa"/>
                      </w:tcPr>
                      <w:p w:rsidR="00A02B30" w:rsidRDefault="00B05A60">
                        <w:pPr>
                          <w:pStyle w:val="TableParagraph"/>
                          <w:spacing w:line="206" w:lineRule="exact"/>
                          <w:ind w:left="430"/>
                          <w:rPr>
                            <w:sz w:val="18"/>
                          </w:rPr>
                        </w:pPr>
                        <w:r>
                          <w:rPr>
                            <w:sz w:val="18"/>
                          </w:rPr>
                          <w:t>7364337.17</w:t>
                        </w:r>
                      </w:p>
                    </w:tc>
                    <w:tc>
                      <w:tcPr>
                        <w:tcW w:w="1499" w:type="dxa"/>
                      </w:tcPr>
                      <w:p w:rsidR="00A02B30" w:rsidRDefault="00B05A60">
                        <w:pPr>
                          <w:pStyle w:val="TableParagraph"/>
                          <w:spacing w:line="206" w:lineRule="exact"/>
                          <w:ind w:right="47"/>
                          <w:jc w:val="right"/>
                          <w:rPr>
                            <w:sz w:val="18"/>
                          </w:rPr>
                        </w:pPr>
                        <w:r>
                          <w:rPr>
                            <w:sz w:val="18"/>
                          </w:rPr>
                          <w:t>4937799.95</w:t>
                        </w:r>
                      </w:p>
                    </w:tc>
                  </w:tr>
                  <w:tr w:rsidR="00A02B30">
                    <w:trPr>
                      <w:trHeight w:val="238"/>
                    </w:trPr>
                    <w:tc>
                      <w:tcPr>
                        <w:tcW w:w="340" w:type="dxa"/>
                      </w:tcPr>
                      <w:p w:rsidR="00A02B30" w:rsidRDefault="00B05A60">
                        <w:pPr>
                          <w:pStyle w:val="TableParagraph"/>
                          <w:spacing w:line="206" w:lineRule="exact"/>
                          <w:ind w:left="51"/>
                          <w:rPr>
                            <w:sz w:val="18"/>
                          </w:rPr>
                        </w:pPr>
                        <w:r>
                          <w:rPr>
                            <w:sz w:val="18"/>
                          </w:rPr>
                          <w:t>Г</w:t>
                        </w:r>
                      </w:p>
                    </w:tc>
                    <w:tc>
                      <w:tcPr>
                        <w:tcW w:w="792" w:type="dxa"/>
                      </w:tcPr>
                      <w:p w:rsidR="00A02B30" w:rsidRDefault="00B05A60">
                        <w:pPr>
                          <w:pStyle w:val="TableParagraph"/>
                          <w:spacing w:line="206" w:lineRule="exact"/>
                          <w:ind w:left="184"/>
                          <w:rPr>
                            <w:sz w:val="18"/>
                          </w:rPr>
                        </w:pPr>
                        <w:r>
                          <w:rPr>
                            <w:sz w:val="18"/>
                          </w:rPr>
                          <w:t>13</w:t>
                        </w:r>
                      </w:p>
                    </w:tc>
                    <w:tc>
                      <w:tcPr>
                        <w:tcW w:w="1877" w:type="dxa"/>
                      </w:tcPr>
                      <w:p w:rsidR="00A02B30" w:rsidRDefault="00B05A60">
                        <w:pPr>
                          <w:pStyle w:val="TableParagraph"/>
                          <w:spacing w:line="206" w:lineRule="exact"/>
                          <w:ind w:left="430"/>
                          <w:rPr>
                            <w:sz w:val="18"/>
                          </w:rPr>
                        </w:pPr>
                        <w:r>
                          <w:rPr>
                            <w:sz w:val="18"/>
                          </w:rPr>
                          <w:t>7364357.23</w:t>
                        </w:r>
                      </w:p>
                    </w:tc>
                    <w:tc>
                      <w:tcPr>
                        <w:tcW w:w="1499" w:type="dxa"/>
                      </w:tcPr>
                      <w:p w:rsidR="00A02B30" w:rsidRDefault="00B05A60">
                        <w:pPr>
                          <w:pStyle w:val="TableParagraph"/>
                          <w:spacing w:line="206" w:lineRule="exact"/>
                          <w:ind w:right="47"/>
                          <w:jc w:val="right"/>
                          <w:rPr>
                            <w:sz w:val="18"/>
                          </w:rPr>
                        </w:pPr>
                        <w:r>
                          <w:rPr>
                            <w:sz w:val="18"/>
                          </w:rPr>
                          <w:t>4937791.88</w:t>
                        </w:r>
                      </w:p>
                    </w:tc>
                  </w:tr>
                  <w:tr w:rsidR="00A02B30">
                    <w:trPr>
                      <w:trHeight w:val="218"/>
                    </w:trPr>
                    <w:tc>
                      <w:tcPr>
                        <w:tcW w:w="340" w:type="dxa"/>
                      </w:tcPr>
                      <w:p w:rsidR="00A02B30" w:rsidRDefault="00B05A60">
                        <w:pPr>
                          <w:pStyle w:val="TableParagraph"/>
                          <w:spacing w:line="187" w:lineRule="exact"/>
                          <w:ind w:left="52"/>
                          <w:rPr>
                            <w:sz w:val="18"/>
                          </w:rPr>
                        </w:pPr>
                        <w:r>
                          <w:rPr>
                            <w:sz w:val="18"/>
                          </w:rPr>
                          <w:t>Г</w:t>
                        </w:r>
                      </w:p>
                    </w:tc>
                    <w:tc>
                      <w:tcPr>
                        <w:tcW w:w="792" w:type="dxa"/>
                      </w:tcPr>
                      <w:p w:rsidR="00A02B30" w:rsidRDefault="00B05A60">
                        <w:pPr>
                          <w:pStyle w:val="TableParagraph"/>
                          <w:spacing w:line="187" w:lineRule="exact"/>
                          <w:ind w:left="184"/>
                          <w:rPr>
                            <w:sz w:val="18"/>
                          </w:rPr>
                        </w:pPr>
                        <w:r>
                          <w:rPr>
                            <w:sz w:val="18"/>
                          </w:rPr>
                          <w:t>14</w:t>
                        </w:r>
                      </w:p>
                    </w:tc>
                    <w:tc>
                      <w:tcPr>
                        <w:tcW w:w="1877" w:type="dxa"/>
                      </w:tcPr>
                      <w:p w:rsidR="00A02B30" w:rsidRDefault="00B05A60">
                        <w:pPr>
                          <w:pStyle w:val="TableParagraph"/>
                          <w:spacing w:line="187" w:lineRule="exact"/>
                          <w:ind w:left="430"/>
                          <w:rPr>
                            <w:sz w:val="18"/>
                          </w:rPr>
                        </w:pPr>
                        <w:r>
                          <w:rPr>
                            <w:sz w:val="18"/>
                          </w:rPr>
                          <w:t>7364364.08</w:t>
                        </w:r>
                      </w:p>
                    </w:tc>
                    <w:tc>
                      <w:tcPr>
                        <w:tcW w:w="1499" w:type="dxa"/>
                      </w:tcPr>
                      <w:p w:rsidR="00A02B30" w:rsidRDefault="00B05A60">
                        <w:pPr>
                          <w:pStyle w:val="TableParagraph"/>
                          <w:spacing w:line="187" w:lineRule="exact"/>
                          <w:ind w:right="47"/>
                          <w:jc w:val="right"/>
                          <w:rPr>
                            <w:sz w:val="18"/>
                          </w:rPr>
                        </w:pPr>
                        <w:r>
                          <w:rPr>
                            <w:sz w:val="18"/>
                          </w:rPr>
                          <w:t>4937786.58</w:t>
                        </w:r>
                      </w:p>
                    </w:tc>
                  </w:tr>
                </w:tbl>
                <w:p w:rsidR="00A02B30" w:rsidRDefault="00A02B30">
                  <w:pPr>
                    <w:pStyle w:val="BodyText"/>
                    <w:ind w:left="0"/>
                  </w:pPr>
                </w:p>
              </w:txbxContent>
            </v:textbox>
            <w10:wrap anchorx="page"/>
          </v:shape>
        </w:pict>
      </w:r>
      <w:r>
        <w:t xml:space="preserve">ОСОВИНА </w:t>
      </w:r>
      <w:r>
        <w:rPr>
          <w:spacing w:val="-4"/>
        </w:rPr>
        <w:t xml:space="preserve">ПЛАНИРАНОГ </w:t>
      </w:r>
      <w:r>
        <w:rPr>
          <w:spacing w:val="-5"/>
        </w:rPr>
        <w:t xml:space="preserve">ГАСОВОДА </w:t>
      </w:r>
      <w:r>
        <w:t>ВИСОКОГ ПРИТИСКА БРОЈ</w:t>
      </w:r>
      <w:r>
        <w:tab/>
        <w:t>X</w:t>
      </w:r>
      <w:r>
        <w:tab/>
        <w:t>Y</w:t>
      </w:r>
    </w:p>
    <w:p w:rsidR="00A02B30" w:rsidRDefault="00B05A60">
      <w:pPr>
        <w:pStyle w:val="BodyText"/>
        <w:tabs>
          <w:tab w:val="left" w:pos="2307"/>
          <w:tab w:val="left" w:pos="4329"/>
        </w:tabs>
        <w:spacing w:before="82"/>
        <w:ind w:left="577"/>
      </w:pPr>
      <w:r>
        <w:br w:type="column"/>
      </w:r>
      <w:r>
        <w:t>БРОЈ</w:t>
      </w:r>
      <w:r>
        <w:tab/>
        <w:t>X</w:t>
      </w:r>
      <w:r>
        <w:tab/>
        <w:t>Y</w:t>
      </w:r>
    </w:p>
    <w:p w:rsidR="00A02B30" w:rsidRDefault="00A02B30">
      <w:pPr>
        <w:sectPr w:rsidR="00A02B30">
          <w:pgSz w:w="12480" w:h="15650"/>
          <w:pgMar w:top="120" w:right="740" w:bottom="280" w:left="740" w:header="720" w:footer="720" w:gutter="0"/>
          <w:cols w:num="2" w:space="720" w:equalWidth="0">
            <w:col w:w="5473" w:space="40"/>
            <w:col w:w="5487"/>
          </w:cols>
        </w:sectPr>
      </w:pPr>
    </w:p>
    <w:p w:rsidR="00A02B30" w:rsidRDefault="00B05A60">
      <w:pPr>
        <w:pStyle w:val="BodyText"/>
        <w:tabs>
          <w:tab w:val="left" w:pos="1730"/>
          <w:tab w:val="left" w:pos="3752"/>
        </w:tabs>
        <w:spacing w:before="84"/>
        <w:ind w:left="0" w:right="336"/>
        <w:jc w:val="center"/>
      </w:pPr>
      <w:r>
        <w:lastRenderedPageBreak/>
        <w:t>БРОЈ</w:t>
      </w:r>
      <w:r>
        <w:tab/>
        <w:t>X</w:t>
      </w:r>
      <w:r>
        <w:tab/>
        <w:t>Y</w:t>
      </w:r>
    </w:p>
    <w:p w:rsidR="00A02B30" w:rsidRDefault="00B05A60">
      <w:pPr>
        <w:pStyle w:val="BodyText"/>
        <w:tabs>
          <w:tab w:val="left" w:pos="725"/>
          <w:tab w:val="left" w:pos="1763"/>
          <w:tab w:val="right" w:pos="4659"/>
        </w:tabs>
        <w:spacing w:before="31"/>
        <w:ind w:left="252"/>
      </w:pPr>
      <w:r>
        <w:t>Г</w:t>
      </w:r>
      <w:r>
        <w:tab/>
        <w:t>75</w:t>
      </w:r>
      <w:r>
        <w:tab/>
        <w:t>7367517.10</w:t>
      </w:r>
      <w:r>
        <w:tab/>
        <w:t>4934146.21</w:t>
      </w:r>
    </w:p>
    <w:p w:rsidR="00A02B30" w:rsidRDefault="00B05A60">
      <w:pPr>
        <w:pStyle w:val="BodyText"/>
        <w:tabs>
          <w:tab w:val="left" w:pos="725"/>
          <w:tab w:val="left" w:pos="1763"/>
          <w:tab w:val="right" w:pos="4659"/>
        </w:tabs>
        <w:spacing w:before="32"/>
        <w:ind w:left="253"/>
      </w:pPr>
      <w:r>
        <w:t>Г</w:t>
      </w:r>
      <w:r>
        <w:tab/>
        <w:t>76</w:t>
      </w:r>
      <w:r>
        <w:tab/>
        <w:t>7367569.55</w:t>
      </w:r>
      <w:r>
        <w:tab/>
        <w:t>4934104.97</w:t>
      </w:r>
    </w:p>
    <w:p w:rsidR="00A02B30" w:rsidRDefault="00B05A60">
      <w:pPr>
        <w:pStyle w:val="BodyText"/>
        <w:tabs>
          <w:tab w:val="left" w:pos="725"/>
          <w:tab w:val="left" w:pos="1763"/>
          <w:tab w:val="right" w:pos="4659"/>
        </w:tabs>
        <w:spacing w:before="31"/>
        <w:ind w:left="253"/>
      </w:pPr>
      <w:r>
        <w:t>Г</w:t>
      </w:r>
      <w:r>
        <w:tab/>
        <w:t>77</w:t>
      </w:r>
      <w:r>
        <w:tab/>
        <w:t>7367646.72</w:t>
      </w:r>
      <w:r>
        <w:tab/>
        <w:t>4934053.18</w:t>
      </w:r>
    </w:p>
    <w:p w:rsidR="00A02B30" w:rsidRDefault="00B05A60">
      <w:pPr>
        <w:pStyle w:val="BodyText"/>
        <w:tabs>
          <w:tab w:val="left" w:pos="725"/>
          <w:tab w:val="left" w:pos="1764"/>
          <w:tab w:val="right" w:pos="4660"/>
        </w:tabs>
        <w:spacing w:before="31"/>
        <w:ind w:left="253"/>
      </w:pPr>
      <w:r>
        <w:t>Г</w:t>
      </w:r>
      <w:r>
        <w:tab/>
        <w:t>78</w:t>
      </w:r>
      <w:r>
        <w:tab/>
      </w:r>
      <w:r>
        <w:t>7367666.73</w:t>
      </w:r>
      <w:r>
        <w:tab/>
        <w:t>4933991.95</w:t>
      </w:r>
    </w:p>
    <w:p w:rsidR="00A02B30" w:rsidRDefault="00B05A60">
      <w:pPr>
        <w:pStyle w:val="BodyText"/>
        <w:tabs>
          <w:tab w:val="left" w:pos="725"/>
          <w:tab w:val="left" w:pos="1764"/>
          <w:tab w:val="right" w:pos="4660"/>
        </w:tabs>
        <w:spacing w:before="31"/>
        <w:ind w:left="253"/>
      </w:pPr>
      <w:r>
        <w:t>Г</w:t>
      </w:r>
      <w:r>
        <w:tab/>
        <w:t>79</w:t>
      </w:r>
      <w:r>
        <w:tab/>
        <w:t>7367710.39</w:t>
      </w:r>
      <w:r>
        <w:tab/>
        <w:t>4933963.69</w:t>
      </w:r>
    </w:p>
    <w:p w:rsidR="00A02B30" w:rsidRDefault="00B05A60">
      <w:pPr>
        <w:pStyle w:val="BodyText"/>
        <w:tabs>
          <w:tab w:val="left" w:pos="726"/>
          <w:tab w:val="left" w:pos="1764"/>
          <w:tab w:val="right" w:pos="4660"/>
        </w:tabs>
        <w:spacing w:before="31"/>
        <w:ind w:left="253"/>
      </w:pPr>
      <w:r>
        <w:t>Г</w:t>
      </w:r>
      <w:r>
        <w:tab/>
        <w:t>80</w:t>
      </w:r>
      <w:r>
        <w:tab/>
        <w:t>7367794.40</w:t>
      </w:r>
      <w:r>
        <w:tab/>
        <w:t>4933910.09</w:t>
      </w:r>
    </w:p>
    <w:p w:rsidR="00A02B30" w:rsidRDefault="00B05A60">
      <w:pPr>
        <w:pStyle w:val="BodyText"/>
        <w:tabs>
          <w:tab w:val="left" w:pos="726"/>
          <w:tab w:val="left" w:pos="1764"/>
          <w:tab w:val="right" w:pos="4660"/>
        </w:tabs>
        <w:spacing w:before="31"/>
        <w:ind w:left="253"/>
      </w:pPr>
      <w:r>
        <w:t>Г</w:t>
      </w:r>
      <w:r>
        <w:tab/>
        <w:t>81</w:t>
      </w:r>
      <w:r>
        <w:tab/>
        <w:t>7367812.20</w:t>
      </w:r>
      <w:r>
        <w:tab/>
        <w:t>4933915.32</w:t>
      </w:r>
    </w:p>
    <w:p w:rsidR="00A02B30" w:rsidRDefault="00B05A60">
      <w:pPr>
        <w:pStyle w:val="BodyText"/>
        <w:tabs>
          <w:tab w:val="left" w:pos="726"/>
          <w:tab w:val="left" w:pos="1764"/>
          <w:tab w:val="right" w:pos="4660"/>
        </w:tabs>
        <w:spacing w:before="32"/>
        <w:ind w:left="254"/>
      </w:pPr>
      <w:r>
        <w:t>Г</w:t>
      </w:r>
      <w:r>
        <w:tab/>
        <w:t>82</w:t>
      </w:r>
      <w:r>
        <w:tab/>
        <w:t>7367838.99</w:t>
      </w:r>
      <w:r>
        <w:tab/>
        <w:t>4933924.66</w:t>
      </w:r>
    </w:p>
    <w:p w:rsidR="00A02B30" w:rsidRDefault="00B05A60">
      <w:pPr>
        <w:pStyle w:val="BodyText"/>
        <w:tabs>
          <w:tab w:val="left" w:pos="726"/>
          <w:tab w:val="left" w:pos="1764"/>
          <w:tab w:val="right" w:pos="4661"/>
        </w:tabs>
        <w:spacing w:before="31"/>
        <w:ind w:left="254"/>
      </w:pPr>
      <w:r>
        <w:t>Г</w:t>
      </w:r>
      <w:r>
        <w:tab/>
        <w:t>83</w:t>
      </w:r>
      <w:r>
        <w:tab/>
        <w:t>7368500.07</w:t>
      </w:r>
      <w:r>
        <w:tab/>
        <w:t>4933481.36</w:t>
      </w:r>
    </w:p>
    <w:p w:rsidR="00A02B30" w:rsidRDefault="00B05A60">
      <w:pPr>
        <w:pStyle w:val="BodyText"/>
        <w:tabs>
          <w:tab w:val="left" w:pos="726"/>
          <w:tab w:val="left" w:pos="1765"/>
          <w:tab w:val="right" w:pos="4661"/>
        </w:tabs>
        <w:spacing w:before="31"/>
        <w:ind w:left="254"/>
      </w:pPr>
      <w:r>
        <w:t>Г</w:t>
      </w:r>
      <w:r>
        <w:tab/>
        <w:t>84</w:t>
      </w:r>
      <w:r>
        <w:tab/>
        <w:t>7368522.66</w:t>
      </w:r>
      <w:r>
        <w:tab/>
        <w:t>4933462.86</w:t>
      </w:r>
    </w:p>
    <w:p w:rsidR="00A02B30" w:rsidRDefault="00B05A60">
      <w:pPr>
        <w:pStyle w:val="BodyText"/>
        <w:tabs>
          <w:tab w:val="left" w:pos="726"/>
          <w:tab w:val="left" w:pos="1765"/>
          <w:tab w:val="right" w:pos="4661"/>
        </w:tabs>
        <w:spacing w:before="31"/>
        <w:ind w:left="254"/>
      </w:pPr>
      <w:r>
        <w:t>Г</w:t>
      </w:r>
      <w:r>
        <w:tab/>
        <w:t>86</w:t>
      </w:r>
      <w:r>
        <w:tab/>
        <w:t>7368574.47</w:t>
      </w:r>
      <w:r>
        <w:tab/>
        <w:t>4933429.33</w:t>
      </w:r>
    </w:p>
    <w:p w:rsidR="00A02B30" w:rsidRDefault="00B05A60">
      <w:pPr>
        <w:pStyle w:val="BodyText"/>
        <w:tabs>
          <w:tab w:val="left" w:pos="727"/>
          <w:tab w:val="left" w:pos="1765"/>
          <w:tab w:val="right" w:pos="4661"/>
        </w:tabs>
        <w:spacing w:before="31"/>
        <w:ind w:left="254"/>
      </w:pPr>
      <w:r>
        <w:t>Г</w:t>
      </w:r>
      <w:r>
        <w:tab/>
        <w:t>87</w:t>
      </w:r>
      <w:r>
        <w:tab/>
        <w:t>7368618.73</w:t>
      </w:r>
      <w:r>
        <w:tab/>
        <w:t>4933402.01</w:t>
      </w:r>
    </w:p>
    <w:p w:rsidR="00A02B30" w:rsidRDefault="00B05A60">
      <w:pPr>
        <w:pStyle w:val="BodyText"/>
        <w:tabs>
          <w:tab w:val="left" w:pos="727"/>
          <w:tab w:val="left" w:pos="1765"/>
          <w:tab w:val="right" w:pos="4661"/>
        </w:tabs>
        <w:spacing w:before="31"/>
        <w:ind w:left="255"/>
      </w:pPr>
      <w:r>
        <w:t>Г</w:t>
      </w:r>
      <w:r>
        <w:tab/>
        <w:t>88</w:t>
      </w:r>
      <w:r>
        <w:tab/>
        <w:t>7368708.15</w:t>
      </w:r>
      <w:r>
        <w:tab/>
        <w:t>49</w:t>
      </w:r>
      <w:r>
        <w:t>33341.94</w:t>
      </w:r>
    </w:p>
    <w:p w:rsidR="00A02B30" w:rsidRDefault="00B05A60">
      <w:pPr>
        <w:pStyle w:val="BodyText"/>
        <w:tabs>
          <w:tab w:val="left" w:pos="727"/>
          <w:tab w:val="left" w:pos="1765"/>
          <w:tab w:val="right" w:pos="4661"/>
        </w:tabs>
        <w:spacing w:before="32"/>
        <w:ind w:left="255"/>
      </w:pPr>
      <w:r>
        <w:t>Г</w:t>
      </w:r>
      <w:r>
        <w:tab/>
        <w:t>89</w:t>
      </w:r>
      <w:r>
        <w:tab/>
        <w:t>7368722.16</w:t>
      </w:r>
      <w:r>
        <w:tab/>
        <w:t>4933312.26</w:t>
      </w:r>
    </w:p>
    <w:p w:rsidR="00A02B30" w:rsidRDefault="00B05A60">
      <w:pPr>
        <w:pStyle w:val="BodyText"/>
        <w:tabs>
          <w:tab w:val="left" w:pos="727"/>
          <w:tab w:val="left" w:pos="1766"/>
          <w:tab w:val="right" w:pos="4662"/>
        </w:tabs>
        <w:spacing w:before="31"/>
        <w:ind w:left="255"/>
      </w:pPr>
      <w:r>
        <w:t>Г</w:t>
      </w:r>
      <w:r>
        <w:tab/>
        <w:t>90</w:t>
      </w:r>
      <w:r>
        <w:tab/>
        <w:t>7368731.37</w:t>
      </w:r>
      <w:r>
        <w:tab/>
        <w:t>4933304.18</w:t>
      </w:r>
    </w:p>
    <w:p w:rsidR="00A02B30" w:rsidRDefault="00B05A60">
      <w:pPr>
        <w:pStyle w:val="BodyText"/>
        <w:tabs>
          <w:tab w:val="left" w:pos="727"/>
          <w:tab w:val="left" w:pos="1766"/>
          <w:tab w:val="right" w:pos="4662"/>
        </w:tabs>
        <w:spacing w:before="31"/>
        <w:ind w:left="255"/>
      </w:pPr>
      <w:r>
        <w:t>Г</w:t>
      </w:r>
      <w:r>
        <w:tab/>
        <w:t>91</w:t>
      </w:r>
      <w:r>
        <w:tab/>
        <w:t>7368768.96</w:t>
      </w:r>
      <w:r>
        <w:tab/>
        <w:t>4933283.83</w:t>
      </w:r>
    </w:p>
    <w:p w:rsidR="00A02B30" w:rsidRDefault="00B05A60">
      <w:pPr>
        <w:pStyle w:val="BodyText"/>
        <w:tabs>
          <w:tab w:val="left" w:pos="728"/>
          <w:tab w:val="left" w:pos="1766"/>
          <w:tab w:val="right" w:pos="4662"/>
        </w:tabs>
        <w:spacing w:before="31"/>
        <w:ind w:left="255"/>
      </w:pPr>
      <w:r>
        <w:t>Г</w:t>
      </w:r>
      <w:r>
        <w:tab/>
        <w:t>92</w:t>
      </w:r>
      <w:r>
        <w:tab/>
        <w:t>7368925.09</w:t>
      </w:r>
      <w:r>
        <w:tab/>
        <w:t>4933182.69</w:t>
      </w:r>
    </w:p>
    <w:p w:rsidR="00A02B30" w:rsidRDefault="00B05A60">
      <w:pPr>
        <w:pStyle w:val="BodyText"/>
        <w:tabs>
          <w:tab w:val="left" w:pos="728"/>
          <w:tab w:val="left" w:pos="1766"/>
          <w:tab w:val="right" w:pos="4662"/>
        </w:tabs>
        <w:spacing w:before="31"/>
        <w:ind w:left="255"/>
      </w:pPr>
      <w:r>
        <w:t>Г</w:t>
      </w:r>
      <w:r>
        <w:tab/>
        <w:t>93</w:t>
      </w:r>
      <w:r>
        <w:tab/>
        <w:t>7368976.38</w:t>
      </w:r>
      <w:r>
        <w:tab/>
        <w:t>4933162.21</w:t>
      </w:r>
    </w:p>
    <w:p w:rsidR="00A02B30" w:rsidRDefault="00B05A60">
      <w:pPr>
        <w:pStyle w:val="BodyText"/>
        <w:tabs>
          <w:tab w:val="left" w:pos="728"/>
          <w:tab w:val="left" w:pos="1766"/>
          <w:tab w:val="right" w:pos="4662"/>
        </w:tabs>
        <w:spacing w:before="31"/>
        <w:ind w:left="256"/>
      </w:pPr>
      <w:r>
        <w:t>Г</w:t>
      </w:r>
      <w:r>
        <w:tab/>
        <w:t>94</w:t>
      </w:r>
      <w:r>
        <w:tab/>
        <w:t>7369016.87</w:t>
      </w:r>
      <w:r>
        <w:tab/>
        <w:t>4933135.10</w:t>
      </w:r>
    </w:p>
    <w:p w:rsidR="00A02B30" w:rsidRDefault="00B05A60">
      <w:pPr>
        <w:pStyle w:val="BodyText"/>
        <w:tabs>
          <w:tab w:val="left" w:pos="728"/>
          <w:tab w:val="left" w:pos="1766"/>
          <w:tab w:val="right" w:pos="4662"/>
        </w:tabs>
        <w:spacing w:before="31"/>
        <w:ind w:left="256"/>
      </w:pPr>
      <w:r>
        <w:t>Г</w:t>
      </w:r>
      <w:r>
        <w:tab/>
        <w:t>95</w:t>
      </w:r>
      <w:r>
        <w:tab/>
        <w:t>7369152.77</w:t>
      </w:r>
      <w:r>
        <w:tab/>
        <w:t>4933043.38</w:t>
      </w:r>
    </w:p>
    <w:p w:rsidR="00A02B30" w:rsidRDefault="00B05A60">
      <w:pPr>
        <w:pStyle w:val="BodyText"/>
        <w:tabs>
          <w:tab w:val="left" w:pos="728"/>
          <w:tab w:val="left" w:pos="1767"/>
          <w:tab w:val="right" w:pos="4663"/>
        </w:tabs>
        <w:spacing w:before="32"/>
        <w:ind w:left="256"/>
      </w:pPr>
      <w:r>
        <w:t>Г</w:t>
      </w:r>
      <w:r>
        <w:tab/>
        <w:t>96</w:t>
      </w:r>
      <w:r>
        <w:tab/>
        <w:t>7369215.78</w:t>
      </w:r>
      <w:r>
        <w:tab/>
        <w:t>4932999.88</w:t>
      </w:r>
    </w:p>
    <w:p w:rsidR="00A02B30" w:rsidRDefault="00B05A60">
      <w:pPr>
        <w:pStyle w:val="BodyText"/>
        <w:tabs>
          <w:tab w:val="left" w:pos="728"/>
          <w:tab w:val="left" w:pos="1767"/>
          <w:tab w:val="right" w:pos="4663"/>
        </w:tabs>
        <w:spacing w:before="31"/>
        <w:ind w:left="256"/>
      </w:pPr>
      <w:r>
        <w:t>Г</w:t>
      </w:r>
      <w:r>
        <w:tab/>
        <w:t>97</w:t>
      </w:r>
      <w:r>
        <w:tab/>
        <w:t>7369264.52</w:t>
      </w:r>
      <w:r>
        <w:tab/>
        <w:t>4932965.26</w:t>
      </w:r>
    </w:p>
    <w:p w:rsidR="00A02B30" w:rsidRDefault="00B05A60">
      <w:pPr>
        <w:pStyle w:val="BodyText"/>
        <w:tabs>
          <w:tab w:val="left" w:pos="729"/>
          <w:tab w:val="left" w:pos="1767"/>
          <w:tab w:val="right" w:pos="4663"/>
        </w:tabs>
        <w:spacing w:before="31"/>
        <w:ind w:left="256"/>
      </w:pPr>
      <w:r>
        <w:t>Г</w:t>
      </w:r>
      <w:r>
        <w:tab/>
        <w:t>98</w:t>
      </w:r>
      <w:r>
        <w:tab/>
        <w:t>7369292.88</w:t>
      </w:r>
      <w:r>
        <w:tab/>
        <w:t>4932937.50</w:t>
      </w:r>
    </w:p>
    <w:p w:rsidR="00A02B30" w:rsidRDefault="00B05A60">
      <w:pPr>
        <w:pStyle w:val="BodyText"/>
        <w:tabs>
          <w:tab w:val="left" w:pos="729"/>
          <w:tab w:val="left" w:pos="1767"/>
          <w:tab w:val="right" w:pos="4663"/>
        </w:tabs>
        <w:spacing w:before="31"/>
        <w:ind w:left="257"/>
      </w:pPr>
      <w:r>
        <w:t>Г</w:t>
      </w:r>
      <w:r>
        <w:tab/>
        <w:t>99</w:t>
      </w:r>
      <w:r>
        <w:tab/>
        <w:t>7369332.71</w:t>
      </w:r>
      <w:r>
        <w:tab/>
        <w:t>4932895.21</w:t>
      </w:r>
    </w:p>
    <w:p w:rsidR="00A02B30" w:rsidRDefault="00B05A60">
      <w:pPr>
        <w:pStyle w:val="BodyText"/>
        <w:tabs>
          <w:tab w:val="left" w:pos="684"/>
          <w:tab w:val="left" w:pos="1767"/>
          <w:tab w:val="right" w:pos="4663"/>
        </w:tabs>
        <w:spacing w:before="31"/>
        <w:ind w:left="257"/>
      </w:pPr>
      <w:r>
        <w:t>Г</w:t>
      </w:r>
      <w:r>
        <w:tab/>
        <w:t>100</w:t>
      </w:r>
      <w:r>
        <w:tab/>
        <w:t>7369576.31</w:t>
      </w:r>
      <w:r>
        <w:tab/>
        <w:t>4932701.73</w:t>
      </w:r>
    </w:p>
    <w:p w:rsidR="00A02B30" w:rsidRDefault="00B05A60">
      <w:pPr>
        <w:pStyle w:val="BodyText"/>
        <w:spacing w:before="340"/>
        <w:ind w:left="316"/>
      </w:pPr>
      <w:r>
        <w:t>ОСОВИНА ПЛАНИРАНОГ ЦЕВОВОДА ТЕХНИЧКЕ ВОДЕ</w:t>
      </w:r>
    </w:p>
    <w:p w:rsidR="00A02B30" w:rsidRDefault="00B05A60">
      <w:pPr>
        <w:pStyle w:val="BodyText"/>
        <w:tabs>
          <w:tab w:val="left" w:pos="2157"/>
          <w:tab w:val="left" w:pos="4198"/>
        </w:tabs>
        <w:spacing w:before="82"/>
        <w:ind w:left="426"/>
      </w:pPr>
      <w:r>
        <w:br w:type="column"/>
      </w:r>
      <w:r>
        <w:t>БРОЈ</w:t>
      </w:r>
      <w:r>
        <w:tab/>
        <w:t>X</w:t>
      </w:r>
      <w:r>
        <w:tab/>
        <w:t>Y</w:t>
      </w:r>
    </w:p>
    <w:p w:rsidR="00A02B30" w:rsidRDefault="00B05A60">
      <w:pPr>
        <w:pStyle w:val="BodyText"/>
        <w:tabs>
          <w:tab w:val="left" w:pos="726"/>
          <w:tab w:val="left" w:pos="1727"/>
          <w:tab w:val="left" w:pos="3768"/>
        </w:tabs>
        <w:spacing w:before="31"/>
        <w:ind w:left="252"/>
      </w:pPr>
      <w:r>
        <w:t>T</w:t>
      </w:r>
      <w:r>
        <w:tab/>
        <w:t>32</w:t>
      </w:r>
      <w:r>
        <w:tab/>
        <w:t>7,361,307.00</w:t>
      </w:r>
      <w:r>
        <w:tab/>
        <w:t>4,939,845.50</w:t>
      </w:r>
    </w:p>
    <w:p w:rsidR="00A02B30" w:rsidRDefault="00B05A60">
      <w:pPr>
        <w:pStyle w:val="BodyText"/>
        <w:tabs>
          <w:tab w:val="left" w:pos="726"/>
          <w:tab w:val="left" w:pos="1727"/>
          <w:tab w:val="left" w:pos="3768"/>
        </w:tabs>
        <w:spacing w:before="31"/>
        <w:ind w:left="252"/>
      </w:pPr>
      <w:r>
        <w:t>T</w:t>
      </w:r>
      <w:r>
        <w:tab/>
        <w:t>33</w:t>
      </w:r>
      <w:r>
        <w:tab/>
        <w:t>7,361,340.50</w:t>
      </w:r>
      <w:r>
        <w:tab/>
        <w:t>4,939,792.50</w:t>
      </w:r>
    </w:p>
    <w:p w:rsidR="00A02B30" w:rsidRDefault="00B05A60">
      <w:pPr>
        <w:pStyle w:val="BodyText"/>
        <w:tabs>
          <w:tab w:val="left" w:pos="726"/>
          <w:tab w:val="left" w:pos="1727"/>
          <w:tab w:val="left" w:pos="3768"/>
        </w:tabs>
        <w:spacing w:before="31"/>
        <w:ind w:left="252"/>
      </w:pPr>
      <w:r>
        <w:t>T</w:t>
      </w:r>
      <w:r>
        <w:tab/>
        <w:t>34</w:t>
      </w:r>
      <w:r>
        <w:tab/>
        <w:t>7,361,381.00</w:t>
      </w:r>
      <w:r>
        <w:tab/>
        <w:t>4,939,735.50</w:t>
      </w:r>
    </w:p>
    <w:p w:rsidR="00A02B30" w:rsidRDefault="00B05A60">
      <w:pPr>
        <w:pStyle w:val="BodyText"/>
        <w:tabs>
          <w:tab w:val="left" w:pos="726"/>
          <w:tab w:val="left" w:pos="1727"/>
          <w:tab w:val="left" w:pos="3768"/>
        </w:tabs>
        <w:spacing w:before="31"/>
        <w:ind w:left="252"/>
      </w:pPr>
      <w:r>
        <w:t>T</w:t>
      </w:r>
      <w:r>
        <w:tab/>
        <w:t>35</w:t>
      </w:r>
      <w:r>
        <w:tab/>
        <w:t>7,361,408.00</w:t>
      </w:r>
      <w:r>
        <w:tab/>
        <w:t>4,939,698.50</w:t>
      </w:r>
    </w:p>
    <w:p w:rsidR="00A02B30" w:rsidRDefault="00B05A60">
      <w:pPr>
        <w:pStyle w:val="BodyText"/>
        <w:tabs>
          <w:tab w:val="left" w:pos="726"/>
          <w:tab w:val="left" w:pos="1727"/>
          <w:tab w:val="left" w:pos="3768"/>
        </w:tabs>
        <w:spacing w:before="31"/>
        <w:ind w:left="252"/>
      </w:pPr>
      <w:r>
        <w:t>T</w:t>
      </w:r>
      <w:r>
        <w:tab/>
      </w:r>
      <w:r>
        <w:t>36</w:t>
      </w:r>
      <w:r>
        <w:tab/>
        <w:t>7,361,421.00</w:t>
      </w:r>
      <w:r>
        <w:tab/>
        <w:t>4,939,681.50</w:t>
      </w:r>
    </w:p>
    <w:p w:rsidR="00A02B30" w:rsidRDefault="00B05A60">
      <w:pPr>
        <w:pStyle w:val="BodyText"/>
        <w:tabs>
          <w:tab w:val="left" w:pos="726"/>
          <w:tab w:val="left" w:pos="1727"/>
          <w:tab w:val="left" w:pos="3768"/>
        </w:tabs>
        <w:spacing w:before="32"/>
        <w:ind w:left="252"/>
      </w:pPr>
      <w:r>
        <w:t>T</w:t>
      </w:r>
      <w:r>
        <w:tab/>
        <w:t>37</w:t>
      </w:r>
      <w:r>
        <w:tab/>
        <w:t>7,361,455.50</w:t>
      </w:r>
      <w:r>
        <w:tab/>
        <w:t>4,939,651.50</w:t>
      </w:r>
    </w:p>
    <w:p w:rsidR="00A02B30" w:rsidRDefault="00B05A60">
      <w:pPr>
        <w:pStyle w:val="BodyText"/>
        <w:tabs>
          <w:tab w:val="left" w:pos="726"/>
          <w:tab w:val="left" w:pos="1727"/>
          <w:tab w:val="left" w:pos="3768"/>
        </w:tabs>
        <w:spacing w:before="31"/>
        <w:ind w:left="252"/>
      </w:pPr>
      <w:r>
        <w:t>T</w:t>
      </w:r>
      <w:r>
        <w:tab/>
        <w:t>38</w:t>
      </w:r>
      <w:r>
        <w:tab/>
        <w:t>7,361,480.50</w:t>
      </w:r>
      <w:r>
        <w:tab/>
        <w:t>4,939,630.00</w:t>
      </w:r>
    </w:p>
    <w:p w:rsidR="00A02B30" w:rsidRDefault="00B05A60">
      <w:pPr>
        <w:pStyle w:val="BodyText"/>
        <w:tabs>
          <w:tab w:val="left" w:pos="726"/>
          <w:tab w:val="left" w:pos="1727"/>
          <w:tab w:val="left" w:pos="3768"/>
        </w:tabs>
        <w:spacing w:before="31"/>
        <w:ind w:left="252"/>
      </w:pPr>
      <w:r>
        <w:t>T</w:t>
      </w:r>
      <w:r>
        <w:tab/>
        <w:t>39</w:t>
      </w:r>
      <w:r>
        <w:tab/>
        <w:t>7,361,516.00</w:t>
      </w:r>
      <w:r>
        <w:tab/>
        <w:t>4,939,578.00</w:t>
      </w:r>
    </w:p>
    <w:p w:rsidR="00A02B30" w:rsidRDefault="00B05A60">
      <w:pPr>
        <w:pStyle w:val="BodyText"/>
        <w:tabs>
          <w:tab w:val="left" w:pos="726"/>
          <w:tab w:val="left" w:pos="1727"/>
          <w:tab w:val="left" w:pos="3768"/>
        </w:tabs>
        <w:spacing w:before="31"/>
        <w:ind w:left="252"/>
      </w:pPr>
      <w:r>
        <w:t>T</w:t>
      </w:r>
      <w:r>
        <w:tab/>
        <w:t>40</w:t>
      </w:r>
      <w:r>
        <w:tab/>
        <w:t>7,361,532.50</w:t>
      </w:r>
      <w:r>
        <w:tab/>
        <w:t>4,939,536.50</w:t>
      </w:r>
    </w:p>
    <w:p w:rsidR="00A02B30" w:rsidRDefault="00B05A60">
      <w:pPr>
        <w:pStyle w:val="BodyText"/>
        <w:tabs>
          <w:tab w:val="left" w:pos="726"/>
          <w:tab w:val="left" w:pos="1727"/>
          <w:tab w:val="left" w:pos="3768"/>
        </w:tabs>
        <w:spacing w:before="31"/>
        <w:ind w:left="252"/>
      </w:pPr>
      <w:r>
        <w:t>T</w:t>
      </w:r>
      <w:r>
        <w:tab/>
        <w:t>41</w:t>
      </w:r>
      <w:r>
        <w:tab/>
        <w:t>7,361,540.50</w:t>
      </w:r>
      <w:r>
        <w:tab/>
        <w:t>4,939,439.00</w:t>
      </w:r>
    </w:p>
    <w:p w:rsidR="00A02B30" w:rsidRDefault="00B05A60">
      <w:pPr>
        <w:pStyle w:val="BodyText"/>
        <w:tabs>
          <w:tab w:val="left" w:pos="726"/>
          <w:tab w:val="left" w:pos="1727"/>
          <w:tab w:val="left" w:pos="3768"/>
        </w:tabs>
        <w:spacing w:before="31"/>
        <w:ind w:left="252"/>
      </w:pPr>
      <w:r>
        <w:t>T</w:t>
      </w:r>
      <w:r>
        <w:tab/>
        <w:t>42</w:t>
      </w:r>
      <w:r>
        <w:tab/>
        <w:t>7,361,546.00</w:t>
      </w:r>
      <w:r>
        <w:tab/>
        <w:t>4,939,419.00</w:t>
      </w:r>
    </w:p>
    <w:p w:rsidR="00A02B30" w:rsidRDefault="00B05A60">
      <w:pPr>
        <w:pStyle w:val="BodyText"/>
        <w:tabs>
          <w:tab w:val="left" w:pos="726"/>
          <w:tab w:val="left" w:pos="1727"/>
          <w:tab w:val="left" w:pos="3768"/>
        </w:tabs>
        <w:spacing w:before="32"/>
        <w:ind w:left="252"/>
      </w:pPr>
      <w:r>
        <w:t>T</w:t>
      </w:r>
      <w:r>
        <w:tab/>
        <w:t>43</w:t>
      </w:r>
      <w:r>
        <w:tab/>
        <w:t>7,361,556.50</w:t>
      </w:r>
      <w:r>
        <w:tab/>
        <w:t>4,939,399.50</w:t>
      </w:r>
    </w:p>
    <w:p w:rsidR="00A02B30" w:rsidRDefault="00B05A60">
      <w:pPr>
        <w:pStyle w:val="BodyText"/>
        <w:tabs>
          <w:tab w:val="left" w:pos="726"/>
          <w:tab w:val="left" w:pos="1727"/>
          <w:tab w:val="left" w:pos="3768"/>
        </w:tabs>
        <w:spacing w:before="31"/>
        <w:ind w:left="252"/>
      </w:pPr>
      <w:r>
        <w:t>T</w:t>
      </w:r>
      <w:r>
        <w:tab/>
        <w:t>44</w:t>
      </w:r>
      <w:r>
        <w:tab/>
      </w:r>
      <w:r>
        <w:t>7,361,564.50</w:t>
      </w:r>
      <w:r>
        <w:tab/>
        <w:t>4,939,385.50</w:t>
      </w:r>
    </w:p>
    <w:p w:rsidR="00A02B30" w:rsidRDefault="00B05A60">
      <w:pPr>
        <w:pStyle w:val="BodyText"/>
        <w:tabs>
          <w:tab w:val="left" w:pos="726"/>
          <w:tab w:val="left" w:pos="1727"/>
          <w:tab w:val="left" w:pos="3768"/>
        </w:tabs>
        <w:spacing w:before="31"/>
        <w:ind w:left="252"/>
      </w:pPr>
      <w:r>
        <w:t>T</w:t>
      </w:r>
      <w:r>
        <w:tab/>
        <w:t>45</w:t>
      </w:r>
      <w:r>
        <w:tab/>
        <w:t>7,361,572.50</w:t>
      </w:r>
      <w:r>
        <w:tab/>
        <w:t>4,939,349.00</w:t>
      </w:r>
    </w:p>
    <w:p w:rsidR="00A02B30" w:rsidRDefault="00B05A60">
      <w:pPr>
        <w:pStyle w:val="BodyText"/>
        <w:tabs>
          <w:tab w:val="left" w:pos="726"/>
          <w:tab w:val="left" w:pos="1727"/>
          <w:tab w:val="left" w:pos="3768"/>
        </w:tabs>
        <w:spacing w:before="31"/>
        <w:ind w:left="252"/>
      </w:pPr>
      <w:r>
        <w:t>T</w:t>
      </w:r>
      <w:r>
        <w:tab/>
        <w:t>46</w:t>
      </w:r>
      <w:r>
        <w:tab/>
        <w:t>7,361,602.50</w:t>
      </w:r>
      <w:r>
        <w:tab/>
        <w:t>4,939,268.00</w:t>
      </w:r>
    </w:p>
    <w:p w:rsidR="00A02B30" w:rsidRDefault="00B05A60">
      <w:pPr>
        <w:pStyle w:val="BodyText"/>
        <w:tabs>
          <w:tab w:val="left" w:pos="726"/>
          <w:tab w:val="left" w:pos="1727"/>
          <w:tab w:val="left" w:pos="3768"/>
        </w:tabs>
        <w:spacing w:before="31"/>
        <w:ind w:left="252"/>
      </w:pPr>
      <w:r>
        <w:t>T</w:t>
      </w:r>
      <w:r>
        <w:tab/>
        <w:t>47</w:t>
      </w:r>
      <w:r>
        <w:tab/>
        <w:t>7,361,626.00</w:t>
      </w:r>
      <w:r>
        <w:tab/>
        <w:t>4,939,223.00</w:t>
      </w:r>
    </w:p>
    <w:p w:rsidR="00A02B30" w:rsidRDefault="00B05A60">
      <w:pPr>
        <w:pStyle w:val="BodyText"/>
        <w:tabs>
          <w:tab w:val="left" w:pos="726"/>
          <w:tab w:val="left" w:pos="1727"/>
          <w:tab w:val="left" w:pos="3768"/>
        </w:tabs>
        <w:spacing w:before="31"/>
        <w:ind w:left="252"/>
      </w:pPr>
      <w:r>
        <w:t>T</w:t>
      </w:r>
      <w:r>
        <w:tab/>
        <w:t>48</w:t>
      </w:r>
      <w:r>
        <w:tab/>
        <w:t>7,361,671.50</w:t>
      </w:r>
      <w:r>
        <w:tab/>
        <w:t>4,939,159.50</w:t>
      </w:r>
    </w:p>
    <w:p w:rsidR="00A02B30" w:rsidRDefault="00B05A60">
      <w:pPr>
        <w:pStyle w:val="BodyText"/>
        <w:tabs>
          <w:tab w:val="left" w:pos="726"/>
          <w:tab w:val="left" w:pos="1727"/>
          <w:tab w:val="left" w:pos="3768"/>
        </w:tabs>
        <w:spacing w:before="31"/>
        <w:ind w:left="252"/>
      </w:pPr>
      <w:r>
        <w:t>T</w:t>
      </w:r>
      <w:r>
        <w:tab/>
        <w:t>49</w:t>
      </w:r>
      <w:r>
        <w:tab/>
        <w:t>7,361,680.50</w:t>
      </w:r>
      <w:r>
        <w:tab/>
        <w:t>4,939,135.00</w:t>
      </w:r>
    </w:p>
    <w:p w:rsidR="00A02B30" w:rsidRDefault="00B05A60">
      <w:pPr>
        <w:pStyle w:val="BodyText"/>
        <w:tabs>
          <w:tab w:val="left" w:pos="726"/>
          <w:tab w:val="left" w:pos="1727"/>
          <w:tab w:val="left" w:pos="3768"/>
        </w:tabs>
        <w:spacing w:before="32"/>
        <w:ind w:left="252"/>
      </w:pPr>
      <w:r>
        <w:t>T</w:t>
      </w:r>
      <w:r>
        <w:tab/>
        <w:t>50</w:t>
      </w:r>
      <w:r>
        <w:tab/>
        <w:t>7,361,691.50</w:t>
      </w:r>
      <w:r>
        <w:tab/>
        <w:t>4,939,124.00</w:t>
      </w:r>
    </w:p>
    <w:p w:rsidR="00A02B30" w:rsidRDefault="00B05A60">
      <w:pPr>
        <w:pStyle w:val="BodyText"/>
        <w:tabs>
          <w:tab w:val="left" w:pos="726"/>
          <w:tab w:val="left" w:pos="1727"/>
          <w:tab w:val="left" w:pos="3768"/>
        </w:tabs>
        <w:spacing w:before="31"/>
        <w:ind w:left="252"/>
      </w:pPr>
      <w:r>
        <w:t>T</w:t>
      </w:r>
      <w:r>
        <w:tab/>
        <w:t>51</w:t>
      </w:r>
      <w:r>
        <w:tab/>
        <w:t>7,361,764.50</w:t>
      </w:r>
      <w:r>
        <w:tab/>
        <w:t>4,939,103.00</w:t>
      </w:r>
    </w:p>
    <w:p w:rsidR="00A02B30" w:rsidRDefault="00B05A60">
      <w:pPr>
        <w:pStyle w:val="BodyText"/>
        <w:tabs>
          <w:tab w:val="left" w:pos="726"/>
          <w:tab w:val="left" w:pos="1727"/>
          <w:tab w:val="left" w:pos="3768"/>
        </w:tabs>
        <w:spacing w:before="31"/>
        <w:ind w:left="252"/>
      </w:pPr>
      <w:r>
        <w:t>T</w:t>
      </w:r>
      <w:r>
        <w:tab/>
        <w:t>52</w:t>
      </w:r>
      <w:r>
        <w:tab/>
        <w:t>7,361,85</w:t>
      </w:r>
      <w:r>
        <w:t>2.50</w:t>
      </w:r>
      <w:r>
        <w:tab/>
        <w:t>4,939,084.00</w:t>
      </w:r>
    </w:p>
    <w:p w:rsidR="00A02B30" w:rsidRDefault="00B05A60">
      <w:pPr>
        <w:pStyle w:val="BodyText"/>
        <w:tabs>
          <w:tab w:val="left" w:pos="726"/>
          <w:tab w:val="left" w:pos="1727"/>
          <w:tab w:val="left" w:pos="3768"/>
        </w:tabs>
        <w:spacing w:before="31"/>
        <w:ind w:left="252"/>
      </w:pPr>
      <w:r>
        <w:t>T</w:t>
      </w:r>
      <w:r>
        <w:tab/>
        <w:t>53</w:t>
      </w:r>
      <w:r>
        <w:tab/>
        <w:t>7,361,874.50</w:t>
      </w:r>
      <w:r>
        <w:tab/>
        <w:t>4,939,075.50</w:t>
      </w:r>
    </w:p>
    <w:p w:rsidR="00A02B30" w:rsidRDefault="00B05A60">
      <w:pPr>
        <w:pStyle w:val="BodyText"/>
        <w:tabs>
          <w:tab w:val="left" w:pos="726"/>
          <w:tab w:val="left" w:pos="1727"/>
          <w:tab w:val="left" w:pos="3768"/>
        </w:tabs>
        <w:spacing w:before="31"/>
        <w:ind w:left="252"/>
      </w:pPr>
      <w:r>
        <w:t>T</w:t>
      </w:r>
      <w:r>
        <w:tab/>
        <w:t>54</w:t>
      </w:r>
      <w:r>
        <w:tab/>
        <w:t>7,361,881.50</w:t>
      </w:r>
      <w:r>
        <w:tab/>
        <w:t>4,939,069.50</w:t>
      </w:r>
    </w:p>
    <w:p w:rsidR="00A02B30" w:rsidRDefault="00B05A60">
      <w:pPr>
        <w:pStyle w:val="BodyText"/>
        <w:tabs>
          <w:tab w:val="left" w:pos="726"/>
          <w:tab w:val="left" w:pos="1727"/>
          <w:tab w:val="left" w:pos="3768"/>
        </w:tabs>
        <w:spacing w:before="31"/>
        <w:ind w:left="252"/>
      </w:pPr>
      <w:r>
        <w:t>T</w:t>
      </w:r>
      <w:r>
        <w:tab/>
        <w:t>55</w:t>
      </w:r>
      <w:r>
        <w:tab/>
        <w:t>7,361,890.50</w:t>
      </w:r>
      <w:r>
        <w:tab/>
        <w:t>4,939,048.50</w:t>
      </w:r>
    </w:p>
    <w:p w:rsidR="00A02B30" w:rsidRDefault="00B05A60">
      <w:pPr>
        <w:pStyle w:val="BodyText"/>
        <w:tabs>
          <w:tab w:val="left" w:pos="726"/>
          <w:tab w:val="left" w:pos="1727"/>
          <w:tab w:val="left" w:pos="3768"/>
        </w:tabs>
        <w:spacing w:before="32"/>
        <w:ind w:left="252"/>
      </w:pPr>
      <w:r>
        <w:t>T</w:t>
      </w:r>
      <w:r>
        <w:tab/>
        <w:t>56</w:t>
      </w:r>
      <w:r>
        <w:tab/>
        <w:t>7,361,923.50</w:t>
      </w:r>
      <w:r>
        <w:tab/>
        <w:t>4,939,037.00</w:t>
      </w:r>
    </w:p>
    <w:p w:rsidR="00A02B30" w:rsidRDefault="00B05A60">
      <w:pPr>
        <w:pStyle w:val="BodyText"/>
        <w:tabs>
          <w:tab w:val="left" w:pos="726"/>
          <w:tab w:val="left" w:pos="1727"/>
          <w:tab w:val="left" w:pos="3768"/>
        </w:tabs>
        <w:spacing w:before="31"/>
        <w:ind w:left="252"/>
      </w:pPr>
      <w:r>
        <w:t>T</w:t>
      </w:r>
      <w:r>
        <w:tab/>
        <w:t>57</w:t>
      </w:r>
      <w:r>
        <w:tab/>
        <w:t>7,361,966.50</w:t>
      </w:r>
      <w:r>
        <w:tab/>
        <w:t>4,939,025.50</w:t>
      </w:r>
    </w:p>
    <w:p w:rsidR="00A02B30" w:rsidRDefault="00B05A60">
      <w:pPr>
        <w:pStyle w:val="BodyText"/>
        <w:tabs>
          <w:tab w:val="left" w:pos="726"/>
          <w:tab w:val="left" w:pos="1727"/>
          <w:tab w:val="left" w:pos="3768"/>
        </w:tabs>
        <w:spacing w:before="31"/>
        <w:ind w:left="252"/>
      </w:pPr>
      <w:r>
        <w:t>T</w:t>
      </w:r>
      <w:r>
        <w:tab/>
        <w:t>58</w:t>
      </w:r>
      <w:r>
        <w:tab/>
        <w:t>7,361,993.50</w:t>
      </w:r>
      <w:r>
        <w:tab/>
        <w:t>4,939,022.00</w:t>
      </w:r>
    </w:p>
    <w:p w:rsidR="00A02B30" w:rsidRDefault="00B05A60">
      <w:pPr>
        <w:pStyle w:val="BodyText"/>
        <w:tabs>
          <w:tab w:val="left" w:pos="726"/>
          <w:tab w:val="left" w:pos="1727"/>
          <w:tab w:val="left" w:pos="3768"/>
        </w:tabs>
        <w:spacing w:before="31"/>
        <w:ind w:left="252"/>
      </w:pPr>
      <w:r>
        <w:t>T</w:t>
      </w:r>
      <w:r>
        <w:tab/>
        <w:t>59</w:t>
      </w:r>
      <w:r>
        <w:tab/>
        <w:t>7,362,020.00</w:t>
      </w:r>
      <w:r>
        <w:tab/>
        <w:t>4,939,017.50</w:t>
      </w:r>
    </w:p>
    <w:p w:rsidR="00A02B30" w:rsidRDefault="00A02B30">
      <w:pPr>
        <w:sectPr w:rsidR="00A02B30">
          <w:pgSz w:w="12480" w:h="15650"/>
          <w:pgMar w:top="120" w:right="740" w:bottom="280" w:left="740" w:header="720" w:footer="720" w:gutter="0"/>
          <w:cols w:num="2" w:space="720" w:equalWidth="0">
            <w:col w:w="5057" w:space="325"/>
            <w:col w:w="5618"/>
          </w:cols>
        </w:sectPr>
      </w:pPr>
    </w:p>
    <w:p w:rsidR="00A02B30" w:rsidRDefault="00B05A60">
      <w:pPr>
        <w:pStyle w:val="BodyText"/>
        <w:spacing w:before="5"/>
        <w:ind w:left="0"/>
        <w:rPr>
          <w:sz w:val="8"/>
        </w:rPr>
      </w:pPr>
      <w:r>
        <w:pict>
          <v:line id="_x0000_s1028" style="position:absolute;z-index:-251611648;mso-position-horizontal-relative:page;mso-position-vertical-relative:page" from="304.7pt,9.65pt" to="304.7pt,746.65pt" strokeweight=".6pt">
            <w10:wrap anchorx="page" anchory="page"/>
          </v:line>
        </w:pict>
      </w:r>
    </w:p>
    <w:tbl>
      <w:tblPr>
        <w:tblW w:w="0" w:type="auto"/>
        <w:tblInd w:w="198" w:type="dxa"/>
        <w:tblLayout w:type="fixed"/>
        <w:tblCellMar>
          <w:left w:w="0" w:type="dxa"/>
          <w:right w:w="0" w:type="dxa"/>
        </w:tblCellMar>
        <w:tblLook w:val="01E0" w:firstRow="1" w:lastRow="1" w:firstColumn="1" w:lastColumn="1" w:noHBand="0" w:noVBand="0"/>
      </w:tblPr>
      <w:tblGrid>
        <w:gridCol w:w="192"/>
        <w:gridCol w:w="922"/>
        <w:gridCol w:w="1903"/>
        <w:gridCol w:w="1543"/>
        <w:gridCol w:w="1162"/>
        <w:gridCol w:w="772"/>
        <w:gridCol w:w="1903"/>
        <w:gridCol w:w="1543"/>
      </w:tblGrid>
      <w:tr w:rsidR="00A02B30">
        <w:trPr>
          <w:trHeight w:val="218"/>
        </w:trPr>
        <w:tc>
          <w:tcPr>
            <w:tcW w:w="192" w:type="dxa"/>
          </w:tcPr>
          <w:p w:rsidR="00A02B30" w:rsidRDefault="00A02B30">
            <w:pPr>
              <w:pStyle w:val="TableParagraph"/>
              <w:spacing w:before="0"/>
              <w:rPr>
                <w:sz w:val="14"/>
              </w:rPr>
            </w:pPr>
          </w:p>
        </w:tc>
        <w:tc>
          <w:tcPr>
            <w:tcW w:w="922" w:type="dxa"/>
          </w:tcPr>
          <w:p w:rsidR="00A02B30" w:rsidRDefault="00B05A60">
            <w:pPr>
              <w:pStyle w:val="TableParagraph"/>
              <w:spacing w:before="0" w:line="199" w:lineRule="exact"/>
              <w:ind w:right="482"/>
              <w:jc w:val="right"/>
              <w:rPr>
                <w:sz w:val="18"/>
              </w:rPr>
            </w:pPr>
            <w:r>
              <w:rPr>
                <w:sz w:val="18"/>
              </w:rPr>
              <w:t>БРОЈ</w:t>
            </w:r>
          </w:p>
        </w:tc>
        <w:tc>
          <w:tcPr>
            <w:tcW w:w="1903" w:type="dxa"/>
          </w:tcPr>
          <w:p w:rsidR="00A02B30" w:rsidRDefault="00B05A60">
            <w:pPr>
              <w:pStyle w:val="TableParagraph"/>
              <w:spacing w:before="0" w:line="199" w:lineRule="exact"/>
              <w:ind w:right="89"/>
              <w:jc w:val="center"/>
              <w:rPr>
                <w:sz w:val="18"/>
              </w:rPr>
            </w:pPr>
            <w:r>
              <w:rPr>
                <w:sz w:val="18"/>
              </w:rPr>
              <w:t>X</w:t>
            </w:r>
          </w:p>
        </w:tc>
        <w:tc>
          <w:tcPr>
            <w:tcW w:w="6923" w:type="dxa"/>
            <w:gridSpan w:val="5"/>
          </w:tcPr>
          <w:p w:rsidR="00A02B30" w:rsidRDefault="00B05A60">
            <w:pPr>
              <w:pStyle w:val="TableParagraph"/>
              <w:tabs>
                <w:tab w:val="left" w:pos="2418"/>
                <w:tab w:val="left" w:pos="2892"/>
                <w:tab w:val="left" w:pos="3893"/>
                <w:tab w:val="left" w:pos="5934"/>
              </w:tabs>
              <w:spacing w:before="0" w:line="144" w:lineRule="auto"/>
              <w:ind w:left="978"/>
              <w:rPr>
                <w:sz w:val="18"/>
              </w:rPr>
            </w:pPr>
            <w:r>
              <w:rPr>
                <w:position w:val="-5"/>
                <w:sz w:val="18"/>
              </w:rPr>
              <w:t>Y</w:t>
            </w:r>
            <w:r>
              <w:rPr>
                <w:position w:val="-5"/>
                <w:sz w:val="18"/>
              </w:rPr>
              <w:tab/>
            </w:r>
            <w:r>
              <w:rPr>
                <w:sz w:val="18"/>
              </w:rPr>
              <w:t>T</w:t>
            </w:r>
            <w:r>
              <w:rPr>
                <w:sz w:val="18"/>
              </w:rPr>
              <w:tab/>
              <w:t>60</w:t>
            </w:r>
            <w:r>
              <w:rPr>
                <w:sz w:val="18"/>
              </w:rPr>
              <w:tab/>
              <w:t>7,362,046.50</w:t>
            </w:r>
            <w:r>
              <w:rPr>
                <w:sz w:val="18"/>
              </w:rPr>
              <w:tab/>
              <w:t>4,939,006.50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1</w:t>
            </w:r>
          </w:p>
        </w:tc>
        <w:tc>
          <w:tcPr>
            <w:tcW w:w="1903" w:type="dxa"/>
          </w:tcPr>
          <w:p w:rsidR="00A02B30" w:rsidRDefault="00B05A60">
            <w:pPr>
              <w:pStyle w:val="TableParagraph"/>
              <w:spacing w:line="206" w:lineRule="exact"/>
              <w:ind w:left="392" w:right="526"/>
              <w:jc w:val="center"/>
              <w:rPr>
                <w:sz w:val="18"/>
              </w:rPr>
            </w:pPr>
            <w:r>
              <w:rPr>
                <w:sz w:val="18"/>
              </w:rPr>
              <w:t>7,360,370.00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4,940,867.00</w:t>
            </w:r>
            <w:r>
              <w:rPr>
                <w:position w:val="-5"/>
                <w:sz w:val="18"/>
              </w:rPr>
              <w:tab/>
            </w:r>
            <w:r>
              <w:rPr>
                <w:sz w:val="18"/>
              </w:rPr>
              <w:t>T</w:t>
            </w:r>
            <w:r>
              <w:rPr>
                <w:sz w:val="18"/>
              </w:rPr>
              <w:tab/>
              <w:t>61</w:t>
            </w:r>
            <w:r>
              <w:rPr>
                <w:sz w:val="18"/>
              </w:rPr>
              <w:tab/>
              <w:t>7,362,078.00</w:t>
            </w:r>
            <w:r>
              <w:rPr>
                <w:sz w:val="18"/>
              </w:rPr>
              <w:tab/>
              <w:t>4,938,985.00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2</w:t>
            </w:r>
          </w:p>
        </w:tc>
        <w:tc>
          <w:tcPr>
            <w:tcW w:w="1903" w:type="dxa"/>
          </w:tcPr>
          <w:p w:rsidR="00A02B30" w:rsidRDefault="00B05A60">
            <w:pPr>
              <w:pStyle w:val="TableParagraph"/>
              <w:spacing w:line="206" w:lineRule="exact"/>
              <w:ind w:left="392" w:right="526"/>
              <w:jc w:val="center"/>
              <w:rPr>
                <w:sz w:val="18"/>
              </w:rPr>
            </w:pPr>
            <w:r>
              <w:rPr>
                <w:sz w:val="18"/>
              </w:rPr>
              <w:t>7,360,380.50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4,940,859.00</w:t>
            </w:r>
            <w:r>
              <w:rPr>
                <w:position w:val="-5"/>
                <w:sz w:val="18"/>
              </w:rPr>
              <w:tab/>
            </w:r>
            <w:r>
              <w:rPr>
                <w:sz w:val="18"/>
              </w:rPr>
              <w:t>T</w:t>
            </w:r>
            <w:r>
              <w:rPr>
                <w:sz w:val="18"/>
              </w:rPr>
              <w:tab/>
              <w:t>62</w:t>
            </w:r>
            <w:r>
              <w:rPr>
                <w:sz w:val="18"/>
              </w:rPr>
              <w:tab/>
              <w:t>7,362,144.00</w:t>
            </w:r>
            <w:r>
              <w:rPr>
                <w:sz w:val="18"/>
              </w:rPr>
              <w:tab/>
              <w:t>4,938,930.50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3</w:t>
            </w:r>
          </w:p>
        </w:tc>
        <w:tc>
          <w:tcPr>
            <w:tcW w:w="1903" w:type="dxa"/>
          </w:tcPr>
          <w:p w:rsidR="00A02B30" w:rsidRDefault="00B05A60">
            <w:pPr>
              <w:pStyle w:val="TableParagraph"/>
              <w:spacing w:line="206" w:lineRule="exact"/>
              <w:ind w:left="392" w:right="526"/>
              <w:jc w:val="center"/>
              <w:rPr>
                <w:sz w:val="18"/>
              </w:rPr>
            </w:pPr>
            <w:r>
              <w:rPr>
                <w:sz w:val="18"/>
              </w:rPr>
              <w:t>7,360,394.50</w:t>
            </w:r>
          </w:p>
        </w:tc>
        <w:tc>
          <w:tcPr>
            <w:tcW w:w="6923" w:type="dxa"/>
            <w:gridSpan w:val="5"/>
          </w:tcPr>
          <w:p w:rsidR="00A02B30" w:rsidRDefault="00B05A60">
            <w:pPr>
              <w:pStyle w:val="TableParagraph"/>
              <w:tabs>
                <w:tab w:val="left" w:pos="2418"/>
                <w:tab w:val="left" w:pos="2892"/>
                <w:tab w:val="left" w:pos="3893"/>
                <w:tab w:val="left" w:pos="5937"/>
              </w:tabs>
              <w:spacing w:before="0" w:line="172" w:lineRule="auto"/>
              <w:ind w:left="548"/>
              <w:rPr>
                <w:sz w:val="18"/>
              </w:rPr>
            </w:pPr>
            <w:r>
              <w:rPr>
                <w:position w:val="-5"/>
                <w:sz w:val="18"/>
              </w:rPr>
              <w:t>4,940,842.50</w:t>
            </w:r>
            <w:r>
              <w:rPr>
                <w:position w:val="-5"/>
                <w:sz w:val="18"/>
              </w:rPr>
              <w:tab/>
            </w:r>
            <w:r>
              <w:rPr>
                <w:sz w:val="18"/>
              </w:rPr>
              <w:t>T</w:t>
            </w:r>
            <w:r>
              <w:rPr>
                <w:sz w:val="18"/>
              </w:rPr>
              <w:tab/>
              <w:t>63</w:t>
            </w:r>
            <w:r>
              <w:rPr>
                <w:sz w:val="18"/>
              </w:rPr>
              <w:tab/>
              <w:t>7,362,170.50</w:t>
            </w:r>
            <w:r>
              <w:rPr>
                <w:sz w:val="18"/>
              </w:rPr>
              <w:tab/>
              <w:t>4,938,911.00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4</w:t>
            </w:r>
          </w:p>
        </w:tc>
        <w:tc>
          <w:tcPr>
            <w:tcW w:w="1903" w:type="dxa"/>
          </w:tcPr>
          <w:p w:rsidR="00A02B30" w:rsidRDefault="00B05A60">
            <w:pPr>
              <w:pStyle w:val="TableParagraph"/>
              <w:spacing w:line="206" w:lineRule="exact"/>
              <w:ind w:left="392" w:right="526"/>
              <w:jc w:val="center"/>
              <w:rPr>
                <w:sz w:val="18"/>
              </w:rPr>
            </w:pPr>
            <w:r>
              <w:rPr>
                <w:sz w:val="18"/>
              </w:rPr>
              <w:t>7,360,424.50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4,940,765.00</w:t>
            </w:r>
            <w:r>
              <w:rPr>
                <w:position w:val="-5"/>
                <w:sz w:val="18"/>
              </w:rPr>
              <w:tab/>
            </w:r>
            <w:r>
              <w:rPr>
                <w:sz w:val="18"/>
              </w:rPr>
              <w:t>T</w:t>
            </w:r>
            <w:r>
              <w:rPr>
                <w:sz w:val="18"/>
              </w:rPr>
              <w:tab/>
              <w:t>64</w:t>
            </w:r>
            <w:r>
              <w:rPr>
                <w:sz w:val="18"/>
              </w:rPr>
              <w:tab/>
              <w:t>7,362,208.50</w:t>
            </w:r>
            <w:r>
              <w:rPr>
                <w:sz w:val="18"/>
              </w:rPr>
              <w:tab/>
              <w:t>4,938,888.00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5</w:t>
            </w:r>
          </w:p>
        </w:tc>
        <w:tc>
          <w:tcPr>
            <w:tcW w:w="1903" w:type="dxa"/>
          </w:tcPr>
          <w:p w:rsidR="00A02B30" w:rsidRDefault="00B05A60">
            <w:pPr>
              <w:pStyle w:val="TableParagraph"/>
              <w:spacing w:line="206" w:lineRule="exact"/>
              <w:ind w:left="392" w:right="526"/>
              <w:jc w:val="center"/>
              <w:rPr>
                <w:sz w:val="18"/>
              </w:rPr>
            </w:pPr>
            <w:r>
              <w:rPr>
                <w:sz w:val="18"/>
              </w:rPr>
              <w:t>7,360,486.50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4,940,687.50</w:t>
            </w:r>
            <w:r>
              <w:rPr>
                <w:position w:val="-5"/>
                <w:sz w:val="18"/>
              </w:rPr>
              <w:tab/>
            </w:r>
            <w:r>
              <w:rPr>
                <w:sz w:val="18"/>
              </w:rPr>
              <w:t>T</w:t>
            </w:r>
            <w:r>
              <w:rPr>
                <w:sz w:val="18"/>
              </w:rPr>
              <w:tab/>
              <w:t>65</w:t>
            </w:r>
            <w:r>
              <w:rPr>
                <w:sz w:val="18"/>
              </w:rPr>
              <w:tab/>
              <w:t>7,362,249.00</w:t>
            </w:r>
            <w:r>
              <w:rPr>
                <w:sz w:val="18"/>
              </w:rPr>
              <w:tab/>
              <w:t>4,938,870.00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6</w:t>
            </w:r>
          </w:p>
        </w:tc>
        <w:tc>
          <w:tcPr>
            <w:tcW w:w="1903" w:type="dxa"/>
          </w:tcPr>
          <w:p w:rsidR="00A02B30" w:rsidRDefault="00B05A60">
            <w:pPr>
              <w:pStyle w:val="TableParagraph"/>
              <w:spacing w:line="206" w:lineRule="exact"/>
              <w:ind w:left="392" w:right="526"/>
              <w:jc w:val="center"/>
              <w:rPr>
                <w:sz w:val="18"/>
              </w:rPr>
            </w:pPr>
            <w:r>
              <w:rPr>
                <w:sz w:val="18"/>
              </w:rPr>
              <w:t>7,360,515.50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4,940,669.00</w:t>
            </w:r>
            <w:r>
              <w:rPr>
                <w:position w:val="-5"/>
                <w:sz w:val="18"/>
              </w:rPr>
              <w:tab/>
            </w:r>
            <w:r>
              <w:rPr>
                <w:sz w:val="18"/>
              </w:rPr>
              <w:t>T</w:t>
            </w:r>
            <w:r>
              <w:rPr>
                <w:sz w:val="18"/>
              </w:rPr>
              <w:tab/>
              <w:t>66</w:t>
            </w:r>
            <w:r>
              <w:rPr>
                <w:sz w:val="18"/>
              </w:rPr>
              <w:tab/>
              <w:t>7,362,293.50</w:t>
            </w:r>
            <w:r>
              <w:rPr>
                <w:sz w:val="18"/>
              </w:rPr>
              <w:tab/>
              <w:t>4,938,851.50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7</w:t>
            </w:r>
          </w:p>
        </w:tc>
        <w:tc>
          <w:tcPr>
            <w:tcW w:w="1903" w:type="dxa"/>
          </w:tcPr>
          <w:p w:rsidR="00A02B30" w:rsidRDefault="00B05A60">
            <w:pPr>
              <w:pStyle w:val="TableParagraph"/>
              <w:spacing w:line="206" w:lineRule="exact"/>
              <w:ind w:left="392" w:right="526"/>
              <w:jc w:val="center"/>
              <w:rPr>
                <w:sz w:val="18"/>
              </w:rPr>
            </w:pPr>
            <w:r>
              <w:rPr>
                <w:sz w:val="18"/>
              </w:rPr>
              <w:t>7,360,529.00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4,940,651.00</w:t>
            </w:r>
            <w:r>
              <w:rPr>
                <w:position w:val="-5"/>
                <w:sz w:val="18"/>
              </w:rPr>
              <w:tab/>
            </w:r>
            <w:r>
              <w:rPr>
                <w:sz w:val="18"/>
              </w:rPr>
              <w:t>T</w:t>
            </w:r>
            <w:r>
              <w:rPr>
                <w:sz w:val="18"/>
              </w:rPr>
              <w:tab/>
              <w:t>67</w:t>
            </w:r>
            <w:r>
              <w:rPr>
                <w:sz w:val="18"/>
              </w:rPr>
              <w:tab/>
              <w:t>7,362,348.00</w:t>
            </w:r>
            <w:r>
              <w:rPr>
                <w:sz w:val="18"/>
              </w:rPr>
              <w:tab/>
              <w:t>4,938,840.00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8</w:t>
            </w:r>
          </w:p>
        </w:tc>
        <w:tc>
          <w:tcPr>
            <w:tcW w:w="1903" w:type="dxa"/>
          </w:tcPr>
          <w:p w:rsidR="00A02B30" w:rsidRDefault="00B05A60">
            <w:pPr>
              <w:pStyle w:val="TableParagraph"/>
              <w:spacing w:line="206" w:lineRule="exact"/>
              <w:ind w:left="392" w:right="526"/>
              <w:jc w:val="center"/>
              <w:rPr>
                <w:sz w:val="18"/>
              </w:rPr>
            </w:pPr>
            <w:r>
              <w:rPr>
                <w:sz w:val="18"/>
              </w:rPr>
              <w:t>7,360,538.50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4,940,622.00</w:t>
            </w:r>
            <w:r>
              <w:rPr>
                <w:position w:val="-5"/>
                <w:sz w:val="18"/>
              </w:rPr>
              <w:tab/>
            </w:r>
            <w:r>
              <w:rPr>
                <w:sz w:val="18"/>
              </w:rPr>
              <w:t>T</w:t>
            </w:r>
            <w:r>
              <w:rPr>
                <w:sz w:val="18"/>
              </w:rPr>
              <w:tab/>
              <w:t>68</w:t>
            </w:r>
            <w:r>
              <w:rPr>
                <w:sz w:val="18"/>
              </w:rPr>
              <w:tab/>
              <w:t>7,362,413.00</w:t>
            </w:r>
            <w:r>
              <w:rPr>
                <w:sz w:val="18"/>
              </w:rPr>
              <w:tab/>
              <w:t>4,938,827.00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53"/>
              <w:jc w:val="right"/>
              <w:rPr>
                <w:sz w:val="18"/>
              </w:rPr>
            </w:pPr>
            <w:r>
              <w:rPr>
                <w:sz w:val="18"/>
              </w:rPr>
              <w:t>9</w:t>
            </w:r>
          </w:p>
        </w:tc>
        <w:tc>
          <w:tcPr>
            <w:tcW w:w="1903" w:type="dxa"/>
          </w:tcPr>
          <w:p w:rsidR="00A02B30" w:rsidRDefault="00B05A60">
            <w:pPr>
              <w:pStyle w:val="TableParagraph"/>
              <w:spacing w:line="206" w:lineRule="exact"/>
              <w:ind w:left="392" w:right="526"/>
              <w:jc w:val="center"/>
              <w:rPr>
                <w:sz w:val="18"/>
              </w:rPr>
            </w:pPr>
            <w:r>
              <w:rPr>
                <w:sz w:val="18"/>
              </w:rPr>
              <w:t>7,360,550.00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4,940,585.00</w:t>
            </w:r>
            <w:r>
              <w:rPr>
                <w:position w:val="-5"/>
                <w:sz w:val="18"/>
              </w:rPr>
              <w:tab/>
            </w:r>
            <w:r>
              <w:rPr>
                <w:sz w:val="18"/>
              </w:rPr>
              <w:t>T</w:t>
            </w:r>
            <w:r>
              <w:rPr>
                <w:sz w:val="18"/>
              </w:rPr>
              <w:tab/>
              <w:t>69</w:t>
            </w:r>
            <w:r>
              <w:rPr>
                <w:sz w:val="18"/>
              </w:rPr>
              <w:tab/>
              <w:t>7,362,437.00</w:t>
            </w:r>
            <w:r>
              <w:rPr>
                <w:sz w:val="18"/>
              </w:rPr>
              <w:tab/>
              <w:t>4,938,823.50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08"/>
              <w:jc w:val="right"/>
              <w:rPr>
                <w:sz w:val="18"/>
              </w:rPr>
            </w:pPr>
            <w:r>
              <w:rPr>
                <w:sz w:val="18"/>
              </w:rPr>
              <w:t>10</w:t>
            </w:r>
          </w:p>
        </w:tc>
        <w:tc>
          <w:tcPr>
            <w:tcW w:w="1903" w:type="dxa"/>
          </w:tcPr>
          <w:p w:rsidR="00A02B30" w:rsidRDefault="00B05A60">
            <w:pPr>
              <w:pStyle w:val="TableParagraph"/>
              <w:spacing w:line="206" w:lineRule="exact"/>
              <w:ind w:left="392" w:right="526"/>
              <w:jc w:val="center"/>
              <w:rPr>
                <w:sz w:val="18"/>
              </w:rPr>
            </w:pPr>
            <w:r>
              <w:rPr>
                <w:sz w:val="18"/>
              </w:rPr>
              <w:t>7,360,562.00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4,940,563.00</w:t>
            </w:r>
            <w:r>
              <w:rPr>
                <w:position w:val="-5"/>
                <w:sz w:val="18"/>
              </w:rPr>
              <w:tab/>
            </w:r>
            <w:r>
              <w:rPr>
                <w:sz w:val="18"/>
              </w:rPr>
              <w:t>T</w:t>
            </w:r>
            <w:r>
              <w:rPr>
                <w:sz w:val="18"/>
              </w:rPr>
              <w:tab/>
              <w:t>70</w:t>
            </w:r>
            <w:r>
              <w:rPr>
                <w:sz w:val="18"/>
              </w:rPr>
              <w:tab/>
              <w:t>7,362,481.00</w:t>
            </w:r>
            <w:r>
              <w:rPr>
                <w:sz w:val="18"/>
              </w:rPr>
              <w:tab/>
              <w:t>4,938,814.00</w:t>
            </w:r>
          </w:p>
        </w:tc>
      </w:tr>
      <w:tr w:rsidR="00A02B30">
        <w:trPr>
          <w:trHeight w:val="238"/>
        </w:trPr>
        <w:tc>
          <w:tcPr>
            <w:tcW w:w="192" w:type="dxa"/>
          </w:tcPr>
          <w:p w:rsidR="00A02B30" w:rsidRDefault="00B05A60">
            <w:pPr>
              <w:pStyle w:val="TableParagraph"/>
              <w:spacing w:line="206" w:lineRule="exact"/>
              <w:ind w:left="17"/>
              <w:jc w:val="center"/>
              <w:rPr>
                <w:sz w:val="18"/>
              </w:rPr>
            </w:pPr>
            <w:r>
              <w:rPr>
                <w:sz w:val="18"/>
              </w:rPr>
              <w:t>T</w:t>
            </w:r>
          </w:p>
        </w:tc>
        <w:tc>
          <w:tcPr>
            <w:tcW w:w="922" w:type="dxa"/>
          </w:tcPr>
          <w:p w:rsidR="00A02B30" w:rsidRDefault="00B05A60">
            <w:pPr>
              <w:pStyle w:val="TableParagraph"/>
              <w:spacing w:line="206" w:lineRule="exact"/>
              <w:ind w:right="418"/>
              <w:jc w:val="right"/>
              <w:rPr>
                <w:sz w:val="18"/>
              </w:rPr>
            </w:pPr>
            <w:r>
              <w:rPr>
                <w:sz w:val="18"/>
              </w:rPr>
              <w:t>11</w:t>
            </w:r>
          </w:p>
        </w:tc>
        <w:tc>
          <w:tcPr>
            <w:tcW w:w="1903" w:type="dxa"/>
          </w:tcPr>
          <w:p w:rsidR="00A02B30" w:rsidRDefault="00B05A60">
            <w:pPr>
              <w:pStyle w:val="TableParagraph"/>
              <w:spacing w:line="206" w:lineRule="exact"/>
              <w:ind w:left="392" w:right="526"/>
              <w:jc w:val="center"/>
              <w:rPr>
                <w:sz w:val="18"/>
              </w:rPr>
            </w:pPr>
            <w:r>
              <w:rPr>
                <w:sz w:val="18"/>
              </w:rPr>
              <w:t>7,360,574.00</w:t>
            </w:r>
          </w:p>
        </w:tc>
        <w:tc>
          <w:tcPr>
            <w:tcW w:w="6923" w:type="dxa"/>
            <w:gridSpan w:val="5"/>
          </w:tcPr>
          <w:p w:rsidR="00A02B30" w:rsidRDefault="00B05A60">
            <w:pPr>
              <w:pStyle w:val="TableParagraph"/>
              <w:tabs>
                <w:tab w:val="left" w:pos="2418"/>
                <w:tab w:val="left" w:pos="2892"/>
                <w:tab w:val="left" w:pos="3893"/>
                <w:tab w:val="left" w:pos="5934"/>
              </w:tabs>
              <w:spacing w:before="0" w:line="172" w:lineRule="auto"/>
              <w:ind w:left="548"/>
              <w:rPr>
                <w:sz w:val="18"/>
              </w:rPr>
            </w:pPr>
            <w:r>
              <w:rPr>
                <w:position w:val="-5"/>
                <w:sz w:val="18"/>
              </w:rPr>
              <w:t>4,940,545.00</w:t>
            </w:r>
            <w:r>
              <w:rPr>
                <w:position w:val="-5"/>
                <w:sz w:val="18"/>
              </w:rPr>
              <w:tab/>
            </w:r>
            <w:r>
              <w:rPr>
                <w:sz w:val="18"/>
              </w:rPr>
              <w:t>T</w:t>
            </w:r>
            <w:r>
              <w:rPr>
                <w:sz w:val="18"/>
              </w:rPr>
              <w:tab/>
              <w:t>71</w:t>
            </w:r>
            <w:r>
              <w:rPr>
                <w:sz w:val="18"/>
              </w:rPr>
              <w:tab/>
              <w:t>7,362,610.00</w:t>
            </w:r>
            <w:r>
              <w:rPr>
                <w:sz w:val="18"/>
              </w:rPr>
              <w:tab/>
              <w:t>4,938,784.50</w:t>
            </w:r>
          </w:p>
        </w:tc>
      </w:tr>
      <w:tr w:rsidR="00A02B30">
        <w:trPr>
          <w:trHeight w:val="189"/>
        </w:trPr>
        <w:tc>
          <w:tcPr>
            <w:tcW w:w="192" w:type="dxa"/>
          </w:tcPr>
          <w:p w:rsidR="00A02B30" w:rsidRDefault="00B05A60">
            <w:pPr>
              <w:pStyle w:val="TableParagraph"/>
              <w:spacing w:line="158" w:lineRule="exact"/>
              <w:ind w:left="18"/>
              <w:jc w:val="center"/>
              <w:rPr>
                <w:sz w:val="18"/>
              </w:rPr>
            </w:pPr>
            <w:r>
              <w:rPr>
                <w:sz w:val="18"/>
              </w:rPr>
              <w:t>T</w:t>
            </w:r>
          </w:p>
        </w:tc>
        <w:tc>
          <w:tcPr>
            <w:tcW w:w="922" w:type="dxa"/>
          </w:tcPr>
          <w:p w:rsidR="00A02B30" w:rsidRDefault="00B05A60">
            <w:pPr>
              <w:pStyle w:val="TableParagraph"/>
              <w:spacing w:line="158" w:lineRule="exact"/>
              <w:ind w:right="408"/>
              <w:jc w:val="right"/>
              <w:rPr>
                <w:sz w:val="18"/>
              </w:rPr>
            </w:pPr>
            <w:r>
              <w:rPr>
                <w:sz w:val="18"/>
              </w:rPr>
              <w:t>12</w:t>
            </w:r>
          </w:p>
        </w:tc>
        <w:tc>
          <w:tcPr>
            <w:tcW w:w="1903" w:type="dxa"/>
          </w:tcPr>
          <w:p w:rsidR="00A02B30" w:rsidRDefault="00B05A60">
            <w:pPr>
              <w:pStyle w:val="TableParagraph"/>
              <w:spacing w:line="158" w:lineRule="exact"/>
              <w:ind w:left="392" w:right="526"/>
              <w:jc w:val="center"/>
              <w:rPr>
                <w:sz w:val="18"/>
              </w:rPr>
            </w:pPr>
            <w:r>
              <w:rPr>
                <w:sz w:val="18"/>
              </w:rPr>
              <w:t>7,360,588.50</w:t>
            </w:r>
          </w:p>
        </w:tc>
        <w:tc>
          <w:tcPr>
            <w:tcW w:w="6923" w:type="dxa"/>
            <w:gridSpan w:val="5"/>
          </w:tcPr>
          <w:p w:rsidR="00A02B30" w:rsidRDefault="00B05A60">
            <w:pPr>
              <w:pStyle w:val="TableParagraph"/>
              <w:tabs>
                <w:tab w:val="left" w:pos="2418"/>
                <w:tab w:val="left" w:pos="2892"/>
                <w:tab w:val="left" w:pos="3893"/>
                <w:tab w:val="left" w:pos="5934"/>
              </w:tabs>
              <w:spacing w:before="8" w:line="115" w:lineRule="auto"/>
              <w:ind w:left="548"/>
              <w:rPr>
                <w:sz w:val="18"/>
              </w:rPr>
            </w:pPr>
            <w:r>
              <w:rPr>
                <w:position w:val="-5"/>
                <w:sz w:val="18"/>
              </w:rPr>
              <w:t>4,940,532.50</w:t>
            </w:r>
            <w:r>
              <w:rPr>
                <w:position w:val="-5"/>
                <w:sz w:val="18"/>
              </w:rPr>
              <w:tab/>
            </w:r>
            <w:r>
              <w:rPr>
                <w:sz w:val="18"/>
              </w:rPr>
              <w:t>T</w:t>
            </w:r>
            <w:r>
              <w:rPr>
                <w:sz w:val="18"/>
              </w:rPr>
              <w:tab/>
              <w:t>72</w:t>
            </w:r>
            <w:r>
              <w:rPr>
                <w:sz w:val="18"/>
              </w:rPr>
              <w:tab/>
              <w:t>7,362,680.00</w:t>
            </w:r>
            <w:r>
              <w:rPr>
                <w:sz w:val="18"/>
              </w:rPr>
              <w:tab/>
              <w:t>4,938,772.50</w:t>
            </w:r>
          </w:p>
        </w:tc>
      </w:tr>
      <w:tr w:rsidR="00A02B30">
        <w:trPr>
          <w:trHeight w:val="259"/>
        </w:trPr>
        <w:tc>
          <w:tcPr>
            <w:tcW w:w="192" w:type="dxa"/>
          </w:tcPr>
          <w:p w:rsidR="00A02B30" w:rsidRDefault="00B05A60">
            <w:pPr>
              <w:pStyle w:val="TableParagraph"/>
              <w:spacing w:before="60" w:line="180" w:lineRule="exact"/>
              <w:ind w:left="18"/>
              <w:jc w:val="center"/>
              <w:rPr>
                <w:sz w:val="18"/>
              </w:rPr>
            </w:pPr>
            <w:r>
              <w:rPr>
                <w:sz w:val="18"/>
              </w:rPr>
              <w:t>T</w:t>
            </w:r>
          </w:p>
        </w:tc>
        <w:tc>
          <w:tcPr>
            <w:tcW w:w="922" w:type="dxa"/>
          </w:tcPr>
          <w:p w:rsidR="00A02B30" w:rsidRDefault="00B05A60">
            <w:pPr>
              <w:pStyle w:val="TableParagraph"/>
              <w:spacing w:before="60" w:line="180" w:lineRule="exact"/>
              <w:ind w:right="408"/>
              <w:jc w:val="right"/>
              <w:rPr>
                <w:sz w:val="18"/>
              </w:rPr>
            </w:pPr>
            <w:r>
              <w:rPr>
                <w:sz w:val="18"/>
              </w:rPr>
              <w:t>13</w:t>
            </w:r>
          </w:p>
        </w:tc>
        <w:tc>
          <w:tcPr>
            <w:tcW w:w="1903" w:type="dxa"/>
          </w:tcPr>
          <w:p w:rsidR="00A02B30" w:rsidRDefault="00B05A60">
            <w:pPr>
              <w:pStyle w:val="TableParagraph"/>
              <w:spacing w:before="60" w:line="180" w:lineRule="exact"/>
              <w:ind w:left="392" w:right="526"/>
              <w:jc w:val="center"/>
              <w:rPr>
                <w:sz w:val="18"/>
              </w:rPr>
            </w:pPr>
            <w:r>
              <w:rPr>
                <w:sz w:val="18"/>
              </w:rPr>
              <w:t>7,360,663.50</w:t>
            </w:r>
          </w:p>
        </w:tc>
        <w:tc>
          <w:tcPr>
            <w:tcW w:w="1543" w:type="dxa"/>
          </w:tcPr>
          <w:p w:rsidR="00A02B30" w:rsidRDefault="00B05A60">
            <w:pPr>
              <w:pStyle w:val="TableParagraph"/>
              <w:spacing w:before="60" w:line="180" w:lineRule="exact"/>
              <w:ind w:right="47"/>
              <w:jc w:val="right"/>
              <w:rPr>
                <w:sz w:val="18"/>
              </w:rPr>
            </w:pPr>
            <w:r>
              <w:rPr>
                <w:sz w:val="18"/>
              </w:rPr>
              <w:t>4,940,505.50</w:t>
            </w:r>
          </w:p>
        </w:tc>
        <w:tc>
          <w:tcPr>
            <w:tcW w:w="1162" w:type="dxa"/>
          </w:tcPr>
          <w:p w:rsidR="00A02B30" w:rsidRDefault="00B05A60">
            <w:pPr>
              <w:pStyle w:val="TableParagraph"/>
              <w:spacing w:before="2"/>
              <w:ind w:right="174"/>
              <w:jc w:val="right"/>
              <w:rPr>
                <w:sz w:val="18"/>
              </w:rPr>
            </w:pPr>
            <w:r>
              <w:rPr>
                <w:sz w:val="18"/>
              </w:rPr>
              <w:t>T</w:t>
            </w:r>
          </w:p>
        </w:tc>
        <w:tc>
          <w:tcPr>
            <w:tcW w:w="772" w:type="dxa"/>
          </w:tcPr>
          <w:p w:rsidR="00A02B30" w:rsidRDefault="00B05A60">
            <w:pPr>
              <w:pStyle w:val="TableParagraph"/>
              <w:spacing w:before="2"/>
              <w:ind w:left="187"/>
              <w:rPr>
                <w:sz w:val="18"/>
              </w:rPr>
            </w:pPr>
            <w:r>
              <w:rPr>
                <w:sz w:val="18"/>
              </w:rPr>
              <w:t>73</w:t>
            </w:r>
          </w:p>
        </w:tc>
        <w:tc>
          <w:tcPr>
            <w:tcW w:w="1903" w:type="dxa"/>
          </w:tcPr>
          <w:p w:rsidR="00A02B30" w:rsidRDefault="00B05A60">
            <w:pPr>
              <w:pStyle w:val="TableParagraph"/>
              <w:spacing w:before="6"/>
              <w:ind w:left="412"/>
              <w:rPr>
                <w:sz w:val="18"/>
              </w:rPr>
            </w:pPr>
            <w:r>
              <w:rPr>
                <w:sz w:val="18"/>
              </w:rPr>
              <w:t>7,362,754.00</w:t>
            </w:r>
          </w:p>
        </w:tc>
        <w:tc>
          <w:tcPr>
            <w:tcW w:w="1543" w:type="dxa"/>
          </w:tcPr>
          <w:p w:rsidR="00A02B30" w:rsidRDefault="00B05A60">
            <w:pPr>
              <w:pStyle w:val="TableParagraph"/>
              <w:spacing w:before="6"/>
              <w:ind w:right="45"/>
              <w:jc w:val="right"/>
              <w:rPr>
                <w:sz w:val="18"/>
              </w:rPr>
            </w:pPr>
            <w:r>
              <w:rPr>
                <w:sz w:val="18"/>
              </w:rPr>
              <w:t>4,938,755.50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14</w:t>
            </w:r>
          </w:p>
        </w:tc>
        <w:tc>
          <w:tcPr>
            <w:tcW w:w="1903" w:type="dxa"/>
          </w:tcPr>
          <w:p w:rsidR="00A02B30" w:rsidRDefault="00B05A60">
            <w:pPr>
              <w:pStyle w:val="TableParagraph"/>
              <w:spacing w:before="38" w:line="180" w:lineRule="exact"/>
              <w:ind w:left="392" w:right="526"/>
              <w:jc w:val="center"/>
              <w:rPr>
                <w:sz w:val="18"/>
              </w:rPr>
            </w:pPr>
            <w:r>
              <w:rPr>
                <w:sz w:val="18"/>
              </w:rPr>
              <w:t>7,360,685.50</w:t>
            </w:r>
          </w:p>
        </w:tc>
        <w:tc>
          <w:tcPr>
            <w:tcW w:w="1543" w:type="dxa"/>
          </w:tcPr>
          <w:p w:rsidR="00A02B30" w:rsidRDefault="00B05A60">
            <w:pPr>
              <w:pStyle w:val="TableParagraph"/>
              <w:spacing w:before="38" w:line="180" w:lineRule="exact"/>
              <w:ind w:right="47"/>
              <w:jc w:val="right"/>
              <w:rPr>
                <w:sz w:val="18"/>
              </w:rPr>
            </w:pPr>
            <w:r>
              <w:rPr>
                <w:sz w:val="18"/>
              </w:rPr>
              <w:t>4,940,490.00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74</w:t>
            </w:r>
          </w:p>
        </w:tc>
        <w:tc>
          <w:tcPr>
            <w:tcW w:w="1903" w:type="dxa"/>
          </w:tcPr>
          <w:p w:rsidR="00A02B30" w:rsidRDefault="00B05A60">
            <w:pPr>
              <w:pStyle w:val="TableParagraph"/>
              <w:spacing w:before="0" w:line="192" w:lineRule="exact"/>
              <w:ind w:left="412"/>
              <w:rPr>
                <w:sz w:val="18"/>
              </w:rPr>
            </w:pPr>
            <w:r>
              <w:rPr>
                <w:sz w:val="18"/>
              </w:rPr>
              <w:t>7,362,799.50</w:t>
            </w:r>
          </w:p>
        </w:tc>
        <w:tc>
          <w:tcPr>
            <w:tcW w:w="1543" w:type="dxa"/>
          </w:tcPr>
          <w:p w:rsidR="00A02B30" w:rsidRDefault="00B05A60">
            <w:pPr>
              <w:pStyle w:val="TableParagraph"/>
              <w:spacing w:before="0" w:line="192" w:lineRule="exact"/>
              <w:ind w:right="45"/>
              <w:jc w:val="right"/>
              <w:rPr>
                <w:sz w:val="18"/>
              </w:rPr>
            </w:pPr>
            <w:r>
              <w:rPr>
                <w:sz w:val="18"/>
              </w:rPr>
              <w:t>4,938,753.50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15</w:t>
            </w:r>
          </w:p>
        </w:tc>
        <w:tc>
          <w:tcPr>
            <w:tcW w:w="1903" w:type="dxa"/>
          </w:tcPr>
          <w:p w:rsidR="00A02B30" w:rsidRDefault="00B05A60">
            <w:pPr>
              <w:pStyle w:val="TableParagraph"/>
              <w:spacing w:before="38" w:line="180" w:lineRule="exact"/>
              <w:ind w:left="392" w:right="526"/>
              <w:jc w:val="center"/>
              <w:rPr>
                <w:sz w:val="18"/>
              </w:rPr>
            </w:pPr>
            <w:r>
              <w:rPr>
                <w:sz w:val="18"/>
              </w:rPr>
              <w:t>7,360,704.00</w:t>
            </w:r>
          </w:p>
        </w:tc>
        <w:tc>
          <w:tcPr>
            <w:tcW w:w="1543" w:type="dxa"/>
          </w:tcPr>
          <w:p w:rsidR="00A02B30" w:rsidRDefault="00B05A60">
            <w:pPr>
              <w:pStyle w:val="TableParagraph"/>
              <w:spacing w:before="38" w:line="180" w:lineRule="exact"/>
              <w:ind w:right="47"/>
              <w:jc w:val="right"/>
              <w:rPr>
                <w:sz w:val="18"/>
              </w:rPr>
            </w:pPr>
            <w:r>
              <w:rPr>
                <w:sz w:val="18"/>
              </w:rPr>
              <w:t>4,940,466.50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75</w:t>
            </w:r>
          </w:p>
        </w:tc>
        <w:tc>
          <w:tcPr>
            <w:tcW w:w="1903" w:type="dxa"/>
          </w:tcPr>
          <w:p w:rsidR="00A02B30" w:rsidRDefault="00B05A60">
            <w:pPr>
              <w:pStyle w:val="TableParagraph"/>
              <w:spacing w:before="0" w:line="192" w:lineRule="exact"/>
              <w:ind w:left="412"/>
              <w:rPr>
                <w:sz w:val="18"/>
              </w:rPr>
            </w:pPr>
            <w:r>
              <w:rPr>
                <w:sz w:val="18"/>
              </w:rPr>
              <w:t>7,362,819.00</w:t>
            </w:r>
          </w:p>
        </w:tc>
        <w:tc>
          <w:tcPr>
            <w:tcW w:w="1543" w:type="dxa"/>
          </w:tcPr>
          <w:p w:rsidR="00A02B30" w:rsidRDefault="00B05A60">
            <w:pPr>
              <w:pStyle w:val="TableParagraph"/>
              <w:spacing w:before="0" w:line="192" w:lineRule="exact"/>
              <w:ind w:right="45"/>
              <w:jc w:val="right"/>
              <w:rPr>
                <w:sz w:val="18"/>
              </w:rPr>
            </w:pPr>
            <w:r>
              <w:rPr>
                <w:sz w:val="18"/>
              </w:rPr>
              <w:t>4,938,745.00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16</w:t>
            </w:r>
          </w:p>
        </w:tc>
        <w:tc>
          <w:tcPr>
            <w:tcW w:w="1903" w:type="dxa"/>
          </w:tcPr>
          <w:p w:rsidR="00A02B30" w:rsidRDefault="00B05A60">
            <w:pPr>
              <w:pStyle w:val="TableParagraph"/>
              <w:spacing w:before="38" w:line="180" w:lineRule="exact"/>
              <w:ind w:left="392" w:right="526"/>
              <w:jc w:val="center"/>
              <w:rPr>
                <w:sz w:val="18"/>
              </w:rPr>
            </w:pPr>
            <w:r>
              <w:rPr>
                <w:sz w:val="18"/>
              </w:rPr>
              <w:t>7,360,731.50</w:t>
            </w:r>
          </w:p>
        </w:tc>
        <w:tc>
          <w:tcPr>
            <w:tcW w:w="1543" w:type="dxa"/>
          </w:tcPr>
          <w:p w:rsidR="00A02B30" w:rsidRDefault="00B05A60">
            <w:pPr>
              <w:pStyle w:val="TableParagraph"/>
              <w:spacing w:before="38" w:line="180" w:lineRule="exact"/>
              <w:ind w:right="47"/>
              <w:jc w:val="right"/>
              <w:rPr>
                <w:sz w:val="18"/>
              </w:rPr>
            </w:pPr>
            <w:r>
              <w:rPr>
                <w:sz w:val="18"/>
              </w:rPr>
              <w:t>4,940,422.50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76</w:t>
            </w:r>
          </w:p>
        </w:tc>
        <w:tc>
          <w:tcPr>
            <w:tcW w:w="1903" w:type="dxa"/>
          </w:tcPr>
          <w:p w:rsidR="00A02B30" w:rsidRDefault="00B05A60">
            <w:pPr>
              <w:pStyle w:val="TableParagraph"/>
              <w:spacing w:before="0" w:line="192" w:lineRule="exact"/>
              <w:ind w:left="412"/>
              <w:rPr>
                <w:sz w:val="18"/>
              </w:rPr>
            </w:pPr>
            <w:r>
              <w:rPr>
                <w:sz w:val="18"/>
              </w:rPr>
              <w:t>7,362,854.00</w:t>
            </w:r>
          </w:p>
        </w:tc>
        <w:tc>
          <w:tcPr>
            <w:tcW w:w="1543" w:type="dxa"/>
          </w:tcPr>
          <w:p w:rsidR="00A02B30" w:rsidRDefault="00B05A60">
            <w:pPr>
              <w:pStyle w:val="TableParagraph"/>
              <w:spacing w:before="0" w:line="192" w:lineRule="exact"/>
              <w:ind w:right="45"/>
              <w:jc w:val="right"/>
              <w:rPr>
                <w:sz w:val="18"/>
              </w:rPr>
            </w:pPr>
            <w:r>
              <w:rPr>
                <w:sz w:val="18"/>
              </w:rPr>
              <w:t>4,938,676.50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17</w:t>
            </w:r>
          </w:p>
        </w:tc>
        <w:tc>
          <w:tcPr>
            <w:tcW w:w="1903" w:type="dxa"/>
          </w:tcPr>
          <w:p w:rsidR="00A02B30" w:rsidRDefault="00B05A60">
            <w:pPr>
              <w:pStyle w:val="TableParagraph"/>
              <w:spacing w:before="38" w:line="180" w:lineRule="exact"/>
              <w:ind w:left="392" w:right="526"/>
              <w:jc w:val="center"/>
              <w:rPr>
                <w:sz w:val="18"/>
              </w:rPr>
            </w:pPr>
            <w:r>
              <w:rPr>
                <w:sz w:val="18"/>
              </w:rPr>
              <w:t>7,360,753.00</w:t>
            </w:r>
          </w:p>
        </w:tc>
        <w:tc>
          <w:tcPr>
            <w:tcW w:w="1543" w:type="dxa"/>
          </w:tcPr>
          <w:p w:rsidR="00A02B30" w:rsidRDefault="00B05A60">
            <w:pPr>
              <w:pStyle w:val="TableParagraph"/>
              <w:spacing w:before="38" w:line="180" w:lineRule="exact"/>
              <w:ind w:right="47"/>
              <w:jc w:val="right"/>
              <w:rPr>
                <w:sz w:val="18"/>
              </w:rPr>
            </w:pPr>
            <w:r>
              <w:rPr>
                <w:sz w:val="18"/>
              </w:rPr>
              <w:t>4,940,392.00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77</w:t>
            </w:r>
          </w:p>
        </w:tc>
        <w:tc>
          <w:tcPr>
            <w:tcW w:w="1903" w:type="dxa"/>
          </w:tcPr>
          <w:p w:rsidR="00A02B30" w:rsidRDefault="00B05A60">
            <w:pPr>
              <w:pStyle w:val="TableParagraph"/>
              <w:spacing w:before="0" w:line="192" w:lineRule="exact"/>
              <w:ind w:left="412"/>
              <w:rPr>
                <w:sz w:val="18"/>
              </w:rPr>
            </w:pPr>
            <w:r>
              <w:rPr>
                <w:sz w:val="18"/>
              </w:rPr>
              <w:t>7,362,869.50</w:t>
            </w:r>
          </w:p>
        </w:tc>
        <w:tc>
          <w:tcPr>
            <w:tcW w:w="1543" w:type="dxa"/>
          </w:tcPr>
          <w:p w:rsidR="00A02B30" w:rsidRDefault="00B05A60">
            <w:pPr>
              <w:pStyle w:val="TableParagraph"/>
              <w:spacing w:before="0" w:line="192" w:lineRule="exact"/>
              <w:ind w:right="45"/>
              <w:jc w:val="right"/>
              <w:rPr>
                <w:sz w:val="18"/>
              </w:rPr>
            </w:pPr>
            <w:r>
              <w:rPr>
                <w:sz w:val="18"/>
              </w:rPr>
              <w:t>4,938,661.50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18</w:t>
            </w:r>
          </w:p>
        </w:tc>
        <w:tc>
          <w:tcPr>
            <w:tcW w:w="1903" w:type="dxa"/>
          </w:tcPr>
          <w:p w:rsidR="00A02B30" w:rsidRDefault="00B05A60">
            <w:pPr>
              <w:pStyle w:val="TableParagraph"/>
              <w:spacing w:before="38" w:line="180" w:lineRule="exact"/>
              <w:ind w:left="392" w:right="526"/>
              <w:jc w:val="center"/>
              <w:rPr>
                <w:sz w:val="18"/>
              </w:rPr>
            </w:pPr>
            <w:r>
              <w:rPr>
                <w:sz w:val="18"/>
              </w:rPr>
              <w:t>7,360,774.00</w:t>
            </w:r>
          </w:p>
        </w:tc>
        <w:tc>
          <w:tcPr>
            <w:tcW w:w="1543" w:type="dxa"/>
          </w:tcPr>
          <w:p w:rsidR="00A02B30" w:rsidRDefault="00B05A60">
            <w:pPr>
              <w:pStyle w:val="TableParagraph"/>
              <w:spacing w:before="38" w:line="180" w:lineRule="exact"/>
              <w:ind w:right="47"/>
              <w:jc w:val="right"/>
              <w:rPr>
                <w:sz w:val="18"/>
              </w:rPr>
            </w:pPr>
            <w:r>
              <w:rPr>
                <w:sz w:val="18"/>
              </w:rPr>
              <w:t>4,940,376.00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78</w:t>
            </w:r>
          </w:p>
        </w:tc>
        <w:tc>
          <w:tcPr>
            <w:tcW w:w="1903" w:type="dxa"/>
          </w:tcPr>
          <w:p w:rsidR="00A02B30" w:rsidRDefault="00B05A60">
            <w:pPr>
              <w:pStyle w:val="TableParagraph"/>
              <w:spacing w:before="0" w:line="192" w:lineRule="exact"/>
              <w:ind w:left="412"/>
              <w:rPr>
                <w:sz w:val="18"/>
              </w:rPr>
            </w:pPr>
            <w:r>
              <w:rPr>
                <w:sz w:val="18"/>
              </w:rPr>
              <w:t>7,362,892.00</w:t>
            </w:r>
          </w:p>
        </w:tc>
        <w:tc>
          <w:tcPr>
            <w:tcW w:w="1543" w:type="dxa"/>
          </w:tcPr>
          <w:p w:rsidR="00A02B30" w:rsidRDefault="00B05A60">
            <w:pPr>
              <w:pStyle w:val="TableParagraph"/>
              <w:spacing w:before="0" w:line="192" w:lineRule="exact"/>
              <w:ind w:right="45"/>
              <w:jc w:val="right"/>
              <w:rPr>
                <w:sz w:val="18"/>
              </w:rPr>
            </w:pPr>
            <w:r>
              <w:rPr>
                <w:sz w:val="18"/>
              </w:rPr>
              <w:t>4,938,648.00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19</w:t>
            </w:r>
          </w:p>
        </w:tc>
        <w:tc>
          <w:tcPr>
            <w:tcW w:w="1903" w:type="dxa"/>
          </w:tcPr>
          <w:p w:rsidR="00A02B30" w:rsidRDefault="00B05A60">
            <w:pPr>
              <w:pStyle w:val="TableParagraph"/>
              <w:spacing w:before="38" w:line="180" w:lineRule="exact"/>
              <w:ind w:left="392" w:right="526"/>
              <w:jc w:val="center"/>
              <w:rPr>
                <w:sz w:val="18"/>
              </w:rPr>
            </w:pPr>
            <w:r>
              <w:rPr>
                <w:sz w:val="18"/>
              </w:rPr>
              <w:t>7,360,807.50</w:t>
            </w:r>
          </w:p>
        </w:tc>
        <w:tc>
          <w:tcPr>
            <w:tcW w:w="1543" w:type="dxa"/>
          </w:tcPr>
          <w:p w:rsidR="00A02B30" w:rsidRDefault="00B05A60">
            <w:pPr>
              <w:pStyle w:val="TableParagraph"/>
              <w:spacing w:before="38" w:line="180" w:lineRule="exact"/>
              <w:ind w:right="47"/>
              <w:jc w:val="right"/>
              <w:rPr>
                <w:sz w:val="18"/>
              </w:rPr>
            </w:pPr>
            <w:r>
              <w:rPr>
                <w:sz w:val="18"/>
              </w:rPr>
              <w:t>4,940,353.00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79</w:t>
            </w:r>
          </w:p>
        </w:tc>
        <w:tc>
          <w:tcPr>
            <w:tcW w:w="1903" w:type="dxa"/>
          </w:tcPr>
          <w:p w:rsidR="00A02B30" w:rsidRDefault="00B05A60">
            <w:pPr>
              <w:pStyle w:val="TableParagraph"/>
              <w:spacing w:before="0" w:line="192" w:lineRule="exact"/>
              <w:ind w:left="412"/>
              <w:rPr>
                <w:sz w:val="18"/>
              </w:rPr>
            </w:pPr>
            <w:r>
              <w:rPr>
                <w:sz w:val="18"/>
              </w:rPr>
              <w:t>7,362,980.00</w:t>
            </w:r>
          </w:p>
        </w:tc>
        <w:tc>
          <w:tcPr>
            <w:tcW w:w="1543" w:type="dxa"/>
          </w:tcPr>
          <w:p w:rsidR="00A02B30" w:rsidRDefault="00B05A60">
            <w:pPr>
              <w:pStyle w:val="TableParagraph"/>
              <w:spacing w:before="0" w:line="192" w:lineRule="exact"/>
              <w:ind w:right="45"/>
              <w:jc w:val="right"/>
              <w:rPr>
                <w:sz w:val="18"/>
              </w:rPr>
            </w:pPr>
            <w:r>
              <w:rPr>
                <w:sz w:val="18"/>
              </w:rPr>
              <w:t>4,938,604.00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20</w:t>
            </w:r>
          </w:p>
        </w:tc>
        <w:tc>
          <w:tcPr>
            <w:tcW w:w="1903" w:type="dxa"/>
          </w:tcPr>
          <w:p w:rsidR="00A02B30" w:rsidRDefault="00B05A60">
            <w:pPr>
              <w:pStyle w:val="TableParagraph"/>
              <w:spacing w:before="38" w:line="180" w:lineRule="exact"/>
              <w:ind w:left="392" w:right="526"/>
              <w:jc w:val="center"/>
              <w:rPr>
                <w:sz w:val="18"/>
              </w:rPr>
            </w:pPr>
            <w:r>
              <w:rPr>
                <w:sz w:val="18"/>
              </w:rPr>
              <w:t>7,360,834.00</w:t>
            </w:r>
          </w:p>
        </w:tc>
        <w:tc>
          <w:tcPr>
            <w:tcW w:w="1543" w:type="dxa"/>
          </w:tcPr>
          <w:p w:rsidR="00A02B30" w:rsidRDefault="00B05A60">
            <w:pPr>
              <w:pStyle w:val="TableParagraph"/>
              <w:spacing w:before="38" w:line="180" w:lineRule="exact"/>
              <w:ind w:right="47"/>
              <w:jc w:val="right"/>
              <w:rPr>
                <w:sz w:val="18"/>
              </w:rPr>
            </w:pPr>
            <w:r>
              <w:rPr>
                <w:sz w:val="18"/>
              </w:rPr>
              <w:t>4,940,326.50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80</w:t>
            </w:r>
          </w:p>
        </w:tc>
        <w:tc>
          <w:tcPr>
            <w:tcW w:w="1903" w:type="dxa"/>
          </w:tcPr>
          <w:p w:rsidR="00A02B30" w:rsidRDefault="00B05A60">
            <w:pPr>
              <w:pStyle w:val="TableParagraph"/>
              <w:spacing w:before="0" w:line="192" w:lineRule="exact"/>
              <w:ind w:left="412"/>
              <w:rPr>
                <w:sz w:val="18"/>
              </w:rPr>
            </w:pPr>
            <w:r>
              <w:rPr>
                <w:sz w:val="18"/>
              </w:rPr>
              <w:t>7,363,015.00</w:t>
            </w:r>
          </w:p>
        </w:tc>
        <w:tc>
          <w:tcPr>
            <w:tcW w:w="1543" w:type="dxa"/>
          </w:tcPr>
          <w:p w:rsidR="00A02B30" w:rsidRDefault="00B05A60">
            <w:pPr>
              <w:pStyle w:val="TableParagraph"/>
              <w:spacing w:before="0" w:line="192" w:lineRule="exact"/>
              <w:ind w:right="45"/>
              <w:jc w:val="right"/>
              <w:rPr>
                <w:sz w:val="18"/>
              </w:rPr>
            </w:pPr>
            <w:r>
              <w:rPr>
                <w:sz w:val="18"/>
              </w:rPr>
              <w:t>4,938,576.50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21</w:t>
            </w:r>
          </w:p>
        </w:tc>
        <w:tc>
          <w:tcPr>
            <w:tcW w:w="1903" w:type="dxa"/>
          </w:tcPr>
          <w:p w:rsidR="00A02B30" w:rsidRDefault="00B05A60">
            <w:pPr>
              <w:pStyle w:val="TableParagraph"/>
              <w:spacing w:before="38" w:line="180" w:lineRule="exact"/>
              <w:ind w:left="392" w:right="526"/>
              <w:jc w:val="center"/>
              <w:rPr>
                <w:sz w:val="18"/>
              </w:rPr>
            </w:pPr>
            <w:r>
              <w:rPr>
                <w:sz w:val="18"/>
              </w:rPr>
              <w:t>7,360,854.50</w:t>
            </w:r>
          </w:p>
        </w:tc>
        <w:tc>
          <w:tcPr>
            <w:tcW w:w="1543" w:type="dxa"/>
          </w:tcPr>
          <w:p w:rsidR="00A02B30" w:rsidRDefault="00B05A60">
            <w:pPr>
              <w:pStyle w:val="TableParagraph"/>
              <w:spacing w:before="38" w:line="180" w:lineRule="exact"/>
              <w:ind w:right="47"/>
              <w:jc w:val="right"/>
              <w:rPr>
                <w:sz w:val="18"/>
              </w:rPr>
            </w:pPr>
            <w:r>
              <w:rPr>
                <w:sz w:val="18"/>
              </w:rPr>
              <w:t>4,940,309.50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81</w:t>
            </w:r>
          </w:p>
        </w:tc>
        <w:tc>
          <w:tcPr>
            <w:tcW w:w="1903" w:type="dxa"/>
          </w:tcPr>
          <w:p w:rsidR="00A02B30" w:rsidRDefault="00B05A60">
            <w:pPr>
              <w:pStyle w:val="TableParagraph"/>
              <w:spacing w:before="0" w:line="192" w:lineRule="exact"/>
              <w:ind w:left="412"/>
              <w:rPr>
                <w:sz w:val="18"/>
              </w:rPr>
            </w:pPr>
            <w:r>
              <w:rPr>
                <w:sz w:val="18"/>
              </w:rPr>
              <w:t>7,363,033.00</w:t>
            </w:r>
          </w:p>
        </w:tc>
        <w:tc>
          <w:tcPr>
            <w:tcW w:w="1543" w:type="dxa"/>
          </w:tcPr>
          <w:p w:rsidR="00A02B30" w:rsidRDefault="00B05A60">
            <w:pPr>
              <w:pStyle w:val="TableParagraph"/>
              <w:spacing w:before="0" w:line="192" w:lineRule="exact"/>
              <w:ind w:right="45"/>
              <w:jc w:val="right"/>
              <w:rPr>
                <w:sz w:val="18"/>
              </w:rPr>
            </w:pPr>
            <w:r>
              <w:rPr>
                <w:sz w:val="18"/>
              </w:rPr>
              <w:t>4,938,565.50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22</w:t>
            </w:r>
          </w:p>
        </w:tc>
        <w:tc>
          <w:tcPr>
            <w:tcW w:w="1903" w:type="dxa"/>
          </w:tcPr>
          <w:p w:rsidR="00A02B30" w:rsidRDefault="00B05A60">
            <w:pPr>
              <w:pStyle w:val="TableParagraph"/>
              <w:spacing w:before="38" w:line="180" w:lineRule="exact"/>
              <w:ind w:left="392" w:right="526"/>
              <w:jc w:val="center"/>
              <w:rPr>
                <w:sz w:val="18"/>
              </w:rPr>
            </w:pPr>
            <w:r>
              <w:rPr>
                <w:sz w:val="18"/>
              </w:rPr>
              <w:t>7,360,898.50</w:t>
            </w:r>
          </w:p>
        </w:tc>
        <w:tc>
          <w:tcPr>
            <w:tcW w:w="1543" w:type="dxa"/>
          </w:tcPr>
          <w:p w:rsidR="00A02B30" w:rsidRDefault="00B05A60">
            <w:pPr>
              <w:pStyle w:val="TableParagraph"/>
              <w:spacing w:before="38" w:line="180" w:lineRule="exact"/>
              <w:ind w:right="47"/>
              <w:jc w:val="right"/>
              <w:rPr>
                <w:sz w:val="18"/>
              </w:rPr>
            </w:pPr>
            <w:r>
              <w:rPr>
                <w:sz w:val="18"/>
              </w:rPr>
              <w:t>4,940,283.00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82</w:t>
            </w:r>
          </w:p>
        </w:tc>
        <w:tc>
          <w:tcPr>
            <w:tcW w:w="1903" w:type="dxa"/>
          </w:tcPr>
          <w:p w:rsidR="00A02B30" w:rsidRDefault="00B05A60">
            <w:pPr>
              <w:pStyle w:val="TableParagraph"/>
              <w:spacing w:before="0" w:line="192" w:lineRule="exact"/>
              <w:ind w:left="412"/>
              <w:rPr>
                <w:sz w:val="18"/>
              </w:rPr>
            </w:pPr>
            <w:r>
              <w:rPr>
                <w:sz w:val="18"/>
              </w:rPr>
              <w:t>7,363,069.00</w:t>
            </w:r>
          </w:p>
        </w:tc>
        <w:tc>
          <w:tcPr>
            <w:tcW w:w="1543" w:type="dxa"/>
          </w:tcPr>
          <w:p w:rsidR="00A02B30" w:rsidRDefault="00B05A60">
            <w:pPr>
              <w:pStyle w:val="TableParagraph"/>
              <w:spacing w:before="0" w:line="192" w:lineRule="exact"/>
              <w:ind w:right="45"/>
              <w:jc w:val="right"/>
              <w:rPr>
                <w:sz w:val="18"/>
              </w:rPr>
            </w:pPr>
            <w:r>
              <w:rPr>
                <w:sz w:val="18"/>
              </w:rPr>
              <w:t>4,938,552.50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23</w:t>
            </w:r>
          </w:p>
        </w:tc>
        <w:tc>
          <w:tcPr>
            <w:tcW w:w="1903" w:type="dxa"/>
          </w:tcPr>
          <w:p w:rsidR="00A02B30" w:rsidRDefault="00B05A60">
            <w:pPr>
              <w:pStyle w:val="TableParagraph"/>
              <w:spacing w:before="38" w:line="180" w:lineRule="exact"/>
              <w:ind w:left="392" w:right="526"/>
              <w:jc w:val="center"/>
              <w:rPr>
                <w:sz w:val="18"/>
              </w:rPr>
            </w:pPr>
            <w:r>
              <w:rPr>
                <w:sz w:val="18"/>
              </w:rPr>
              <w:t>7,360,953.50</w:t>
            </w:r>
          </w:p>
        </w:tc>
        <w:tc>
          <w:tcPr>
            <w:tcW w:w="1543" w:type="dxa"/>
          </w:tcPr>
          <w:p w:rsidR="00A02B30" w:rsidRDefault="00B05A60">
            <w:pPr>
              <w:pStyle w:val="TableParagraph"/>
              <w:spacing w:before="38" w:line="180" w:lineRule="exact"/>
              <w:ind w:right="47"/>
              <w:jc w:val="right"/>
              <w:rPr>
                <w:sz w:val="18"/>
              </w:rPr>
            </w:pPr>
            <w:r>
              <w:rPr>
                <w:sz w:val="18"/>
              </w:rPr>
              <w:t>4,940,247.50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83</w:t>
            </w:r>
          </w:p>
        </w:tc>
        <w:tc>
          <w:tcPr>
            <w:tcW w:w="1903" w:type="dxa"/>
          </w:tcPr>
          <w:p w:rsidR="00A02B30" w:rsidRDefault="00B05A60">
            <w:pPr>
              <w:pStyle w:val="TableParagraph"/>
              <w:spacing w:before="0" w:line="192" w:lineRule="exact"/>
              <w:ind w:left="412"/>
              <w:rPr>
                <w:sz w:val="18"/>
              </w:rPr>
            </w:pPr>
            <w:r>
              <w:rPr>
                <w:sz w:val="18"/>
              </w:rPr>
              <w:t>7,363,081.00</w:t>
            </w:r>
          </w:p>
        </w:tc>
        <w:tc>
          <w:tcPr>
            <w:tcW w:w="1543" w:type="dxa"/>
          </w:tcPr>
          <w:p w:rsidR="00A02B30" w:rsidRDefault="00B05A60">
            <w:pPr>
              <w:pStyle w:val="TableParagraph"/>
              <w:spacing w:before="0" w:line="192" w:lineRule="exact"/>
              <w:ind w:right="45"/>
              <w:jc w:val="right"/>
              <w:rPr>
                <w:sz w:val="18"/>
              </w:rPr>
            </w:pPr>
            <w:r>
              <w:rPr>
                <w:sz w:val="18"/>
              </w:rPr>
              <w:t>4,938,543.50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24</w:t>
            </w:r>
          </w:p>
        </w:tc>
        <w:tc>
          <w:tcPr>
            <w:tcW w:w="1903" w:type="dxa"/>
          </w:tcPr>
          <w:p w:rsidR="00A02B30" w:rsidRDefault="00B05A60">
            <w:pPr>
              <w:pStyle w:val="TableParagraph"/>
              <w:spacing w:before="38" w:line="180" w:lineRule="exact"/>
              <w:ind w:left="392" w:right="526"/>
              <w:jc w:val="center"/>
              <w:rPr>
                <w:sz w:val="18"/>
              </w:rPr>
            </w:pPr>
            <w:r>
              <w:rPr>
                <w:sz w:val="18"/>
              </w:rPr>
              <w:t>7,360,975.00</w:t>
            </w:r>
          </w:p>
        </w:tc>
        <w:tc>
          <w:tcPr>
            <w:tcW w:w="1543" w:type="dxa"/>
          </w:tcPr>
          <w:p w:rsidR="00A02B30" w:rsidRDefault="00B05A60">
            <w:pPr>
              <w:pStyle w:val="TableParagraph"/>
              <w:spacing w:before="38" w:line="180" w:lineRule="exact"/>
              <w:ind w:right="47"/>
              <w:jc w:val="right"/>
              <w:rPr>
                <w:sz w:val="18"/>
              </w:rPr>
            </w:pPr>
            <w:r>
              <w:rPr>
                <w:sz w:val="18"/>
              </w:rPr>
              <w:t>4,940,234.50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84</w:t>
            </w:r>
          </w:p>
        </w:tc>
        <w:tc>
          <w:tcPr>
            <w:tcW w:w="1903" w:type="dxa"/>
          </w:tcPr>
          <w:p w:rsidR="00A02B30" w:rsidRDefault="00B05A60">
            <w:pPr>
              <w:pStyle w:val="TableParagraph"/>
              <w:spacing w:before="0" w:line="192" w:lineRule="exact"/>
              <w:ind w:left="412"/>
              <w:rPr>
                <w:sz w:val="18"/>
              </w:rPr>
            </w:pPr>
            <w:r>
              <w:rPr>
                <w:sz w:val="18"/>
              </w:rPr>
              <w:t>7,363,097.00</w:t>
            </w:r>
          </w:p>
        </w:tc>
        <w:tc>
          <w:tcPr>
            <w:tcW w:w="1543" w:type="dxa"/>
          </w:tcPr>
          <w:p w:rsidR="00A02B30" w:rsidRDefault="00B05A60">
            <w:pPr>
              <w:pStyle w:val="TableParagraph"/>
              <w:spacing w:before="0" w:line="192" w:lineRule="exact"/>
              <w:ind w:right="45"/>
              <w:jc w:val="right"/>
              <w:rPr>
                <w:sz w:val="18"/>
              </w:rPr>
            </w:pPr>
            <w:r>
              <w:rPr>
                <w:sz w:val="18"/>
              </w:rPr>
              <w:t>4,938,510.50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25</w:t>
            </w:r>
          </w:p>
        </w:tc>
        <w:tc>
          <w:tcPr>
            <w:tcW w:w="1903" w:type="dxa"/>
          </w:tcPr>
          <w:p w:rsidR="00A02B30" w:rsidRDefault="00B05A60">
            <w:pPr>
              <w:pStyle w:val="TableParagraph"/>
              <w:spacing w:before="38" w:line="180" w:lineRule="exact"/>
              <w:ind w:left="392" w:right="526"/>
              <w:jc w:val="center"/>
              <w:rPr>
                <w:sz w:val="18"/>
              </w:rPr>
            </w:pPr>
            <w:r>
              <w:rPr>
                <w:sz w:val="18"/>
              </w:rPr>
              <w:t>7,361,065.50</w:t>
            </w:r>
          </w:p>
        </w:tc>
        <w:tc>
          <w:tcPr>
            <w:tcW w:w="1543" w:type="dxa"/>
          </w:tcPr>
          <w:p w:rsidR="00A02B30" w:rsidRDefault="00B05A60">
            <w:pPr>
              <w:pStyle w:val="TableParagraph"/>
              <w:spacing w:before="38" w:line="180" w:lineRule="exact"/>
              <w:ind w:right="47"/>
              <w:jc w:val="right"/>
              <w:rPr>
                <w:sz w:val="18"/>
              </w:rPr>
            </w:pPr>
            <w:r>
              <w:rPr>
                <w:sz w:val="18"/>
              </w:rPr>
              <w:t>4,940,142.50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85</w:t>
            </w:r>
          </w:p>
        </w:tc>
        <w:tc>
          <w:tcPr>
            <w:tcW w:w="1903" w:type="dxa"/>
          </w:tcPr>
          <w:p w:rsidR="00A02B30" w:rsidRDefault="00B05A60">
            <w:pPr>
              <w:pStyle w:val="TableParagraph"/>
              <w:spacing w:before="0" w:line="192" w:lineRule="exact"/>
              <w:ind w:left="412"/>
              <w:rPr>
                <w:sz w:val="18"/>
              </w:rPr>
            </w:pPr>
            <w:r>
              <w:rPr>
                <w:sz w:val="18"/>
              </w:rPr>
              <w:t>7,363,105.00</w:t>
            </w:r>
          </w:p>
        </w:tc>
        <w:tc>
          <w:tcPr>
            <w:tcW w:w="1543" w:type="dxa"/>
          </w:tcPr>
          <w:p w:rsidR="00A02B30" w:rsidRDefault="00B05A60">
            <w:pPr>
              <w:pStyle w:val="TableParagraph"/>
              <w:spacing w:before="0" w:line="192" w:lineRule="exact"/>
              <w:ind w:right="45"/>
              <w:jc w:val="right"/>
              <w:rPr>
                <w:sz w:val="18"/>
              </w:rPr>
            </w:pPr>
            <w:r>
              <w:rPr>
                <w:sz w:val="18"/>
              </w:rPr>
              <w:t>4,938,500.50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26</w:t>
            </w:r>
          </w:p>
        </w:tc>
        <w:tc>
          <w:tcPr>
            <w:tcW w:w="1903" w:type="dxa"/>
          </w:tcPr>
          <w:p w:rsidR="00A02B30" w:rsidRDefault="00B05A60">
            <w:pPr>
              <w:pStyle w:val="TableParagraph"/>
              <w:spacing w:before="38" w:line="180" w:lineRule="exact"/>
              <w:ind w:left="392" w:right="526"/>
              <w:jc w:val="center"/>
              <w:rPr>
                <w:sz w:val="18"/>
              </w:rPr>
            </w:pPr>
            <w:r>
              <w:rPr>
                <w:sz w:val="18"/>
              </w:rPr>
              <w:t>7,361,092.00</w:t>
            </w:r>
          </w:p>
        </w:tc>
        <w:tc>
          <w:tcPr>
            <w:tcW w:w="1543" w:type="dxa"/>
          </w:tcPr>
          <w:p w:rsidR="00A02B30" w:rsidRDefault="00B05A60">
            <w:pPr>
              <w:pStyle w:val="TableParagraph"/>
              <w:spacing w:before="38" w:line="180" w:lineRule="exact"/>
              <w:ind w:right="50"/>
              <w:jc w:val="right"/>
              <w:rPr>
                <w:sz w:val="18"/>
              </w:rPr>
            </w:pPr>
            <w:r>
              <w:rPr>
                <w:sz w:val="18"/>
              </w:rPr>
              <w:t>4,940,112.50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86</w:t>
            </w:r>
          </w:p>
        </w:tc>
        <w:tc>
          <w:tcPr>
            <w:tcW w:w="1903" w:type="dxa"/>
          </w:tcPr>
          <w:p w:rsidR="00A02B30" w:rsidRDefault="00B05A60">
            <w:pPr>
              <w:pStyle w:val="TableParagraph"/>
              <w:spacing w:before="0" w:line="192" w:lineRule="exact"/>
              <w:ind w:left="412"/>
              <w:rPr>
                <w:sz w:val="18"/>
              </w:rPr>
            </w:pPr>
            <w:r>
              <w:rPr>
                <w:sz w:val="18"/>
              </w:rPr>
              <w:t>7,363,120.50</w:t>
            </w:r>
          </w:p>
        </w:tc>
        <w:tc>
          <w:tcPr>
            <w:tcW w:w="1543" w:type="dxa"/>
          </w:tcPr>
          <w:p w:rsidR="00A02B30" w:rsidRDefault="00B05A60">
            <w:pPr>
              <w:pStyle w:val="TableParagraph"/>
              <w:spacing w:before="0" w:line="192" w:lineRule="exact"/>
              <w:ind w:right="45"/>
              <w:jc w:val="right"/>
              <w:rPr>
                <w:sz w:val="18"/>
              </w:rPr>
            </w:pPr>
            <w:r>
              <w:rPr>
                <w:sz w:val="18"/>
              </w:rPr>
              <w:t>4,938,489.00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27</w:t>
            </w:r>
          </w:p>
        </w:tc>
        <w:tc>
          <w:tcPr>
            <w:tcW w:w="1903" w:type="dxa"/>
          </w:tcPr>
          <w:p w:rsidR="00A02B30" w:rsidRDefault="00B05A60">
            <w:pPr>
              <w:pStyle w:val="TableParagraph"/>
              <w:spacing w:before="38" w:line="180" w:lineRule="exact"/>
              <w:ind w:left="392" w:right="526"/>
              <w:jc w:val="center"/>
              <w:rPr>
                <w:sz w:val="18"/>
              </w:rPr>
            </w:pPr>
            <w:r>
              <w:rPr>
                <w:sz w:val="18"/>
              </w:rPr>
              <w:t>7,361,144.50</w:t>
            </w:r>
          </w:p>
        </w:tc>
        <w:tc>
          <w:tcPr>
            <w:tcW w:w="1543" w:type="dxa"/>
          </w:tcPr>
          <w:p w:rsidR="00A02B30" w:rsidRDefault="00B05A60">
            <w:pPr>
              <w:pStyle w:val="TableParagraph"/>
              <w:spacing w:before="38" w:line="180" w:lineRule="exact"/>
              <w:ind w:right="47"/>
              <w:jc w:val="right"/>
              <w:rPr>
                <w:sz w:val="18"/>
              </w:rPr>
            </w:pPr>
            <w:r>
              <w:rPr>
                <w:sz w:val="18"/>
              </w:rPr>
              <w:t>4,940,055.50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87</w:t>
            </w:r>
          </w:p>
        </w:tc>
        <w:tc>
          <w:tcPr>
            <w:tcW w:w="1903" w:type="dxa"/>
          </w:tcPr>
          <w:p w:rsidR="00A02B30" w:rsidRDefault="00B05A60">
            <w:pPr>
              <w:pStyle w:val="TableParagraph"/>
              <w:spacing w:before="0" w:line="192" w:lineRule="exact"/>
              <w:ind w:left="412"/>
              <w:rPr>
                <w:sz w:val="18"/>
              </w:rPr>
            </w:pPr>
            <w:r>
              <w:rPr>
                <w:sz w:val="18"/>
              </w:rPr>
              <w:t>7,363,196.50</w:t>
            </w:r>
          </w:p>
        </w:tc>
        <w:tc>
          <w:tcPr>
            <w:tcW w:w="1543" w:type="dxa"/>
          </w:tcPr>
          <w:p w:rsidR="00A02B30" w:rsidRDefault="00B05A60">
            <w:pPr>
              <w:pStyle w:val="TableParagraph"/>
              <w:spacing w:before="0" w:line="192" w:lineRule="exact"/>
              <w:ind w:right="45"/>
              <w:jc w:val="right"/>
              <w:rPr>
                <w:sz w:val="18"/>
              </w:rPr>
            </w:pPr>
            <w:r>
              <w:rPr>
                <w:sz w:val="18"/>
              </w:rPr>
              <w:t>4,938,443.00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28</w:t>
            </w:r>
          </w:p>
        </w:tc>
        <w:tc>
          <w:tcPr>
            <w:tcW w:w="1903" w:type="dxa"/>
          </w:tcPr>
          <w:p w:rsidR="00A02B30" w:rsidRDefault="00B05A60">
            <w:pPr>
              <w:pStyle w:val="TableParagraph"/>
              <w:spacing w:before="38" w:line="180" w:lineRule="exact"/>
              <w:ind w:left="392" w:right="526"/>
              <w:jc w:val="center"/>
              <w:rPr>
                <w:sz w:val="18"/>
              </w:rPr>
            </w:pPr>
            <w:r>
              <w:rPr>
                <w:sz w:val="18"/>
              </w:rPr>
              <w:t>7,361,174.00</w:t>
            </w:r>
          </w:p>
        </w:tc>
        <w:tc>
          <w:tcPr>
            <w:tcW w:w="1543" w:type="dxa"/>
          </w:tcPr>
          <w:p w:rsidR="00A02B30" w:rsidRDefault="00B05A60">
            <w:pPr>
              <w:pStyle w:val="TableParagraph"/>
              <w:spacing w:before="38" w:line="180" w:lineRule="exact"/>
              <w:ind w:right="47"/>
              <w:jc w:val="right"/>
              <w:rPr>
                <w:sz w:val="18"/>
              </w:rPr>
            </w:pPr>
            <w:r>
              <w:rPr>
                <w:sz w:val="18"/>
              </w:rPr>
              <w:t>4,940,023.00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88</w:t>
            </w:r>
          </w:p>
        </w:tc>
        <w:tc>
          <w:tcPr>
            <w:tcW w:w="1903" w:type="dxa"/>
          </w:tcPr>
          <w:p w:rsidR="00A02B30" w:rsidRDefault="00B05A60">
            <w:pPr>
              <w:pStyle w:val="TableParagraph"/>
              <w:spacing w:before="0" w:line="192" w:lineRule="exact"/>
              <w:ind w:left="412"/>
              <w:rPr>
                <w:sz w:val="18"/>
              </w:rPr>
            </w:pPr>
            <w:r>
              <w:rPr>
                <w:sz w:val="18"/>
              </w:rPr>
              <w:t>7,363,259.00</w:t>
            </w:r>
          </w:p>
        </w:tc>
        <w:tc>
          <w:tcPr>
            <w:tcW w:w="1543" w:type="dxa"/>
          </w:tcPr>
          <w:p w:rsidR="00A02B30" w:rsidRDefault="00B05A60">
            <w:pPr>
              <w:pStyle w:val="TableParagraph"/>
              <w:spacing w:before="0" w:line="192" w:lineRule="exact"/>
              <w:ind w:right="45"/>
              <w:jc w:val="right"/>
              <w:rPr>
                <w:sz w:val="18"/>
              </w:rPr>
            </w:pPr>
            <w:r>
              <w:rPr>
                <w:sz w:val="18"/>
              </w:rPr>
              <w:t>4,938,403.50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29</w:t>
            </w:r>
          </w:p>
        </w:tc>
        <w:tc>
          <w:tcPr>
            <w:tcW w:w="1903" w:type="dxa"/>
          </w:tcPr>
          <w:p w:rsidR="00A02B30" w:rsidRDefault="00B05A60">
            <w:pPr>
              <w:pStyle w:val="TableParagraph"/>
              <w:spacing w:before="38" w:line="180" w:lineRule="exact"/>
              <w:ind w:left="392" w:right="526"/>
              <w:jc w:val="center"/>
              <w:rPr>
                <w:sz w:val="18"/>
              </w:rPr>
            </w:pPr>
            <w:r>
              <w:rPr>
                <w:sz w:val="18"/>
              </w:rPr>
              <w:t>7,361,205.00</w:t>
            </w:r>
          </w:p>
        </w:tc>
        <w:tc>
          <w:tcPr>
            <w:tcW w:w="1543" w:type="dxa"/>
          </w:tcPr>
          <w:p w:rsidR="00A02B30" w:rsidRDefault="00B05A60">
            <w:pPr>
              <w:pStyle w:val="TableParagraph"/>
              <w:spacing w:before="38" w:line="180" w:lineRule="exact"/>
              <w:ind w:right="47"/>
              <w:jc w:val="right"/>
              <w:rPr>
                <w:sz w:val="18"/>
              </w:rPr>
            </w:pPr>
            <w:r>
              <w:rPr>
                <w:sz w:val="18"/>
              </w:rPr>
              <w:t>4,939,984.00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89</w:t>
            </w:r>
          </w:p>
        </w:tc>
        <w:tc>
          <w:tcPr>
            <w:tcW w:w="1903" w:type="dxa"/>
          </w:tcPr>
          <w:p w:rsidR="00A02B30" w:rsidRDefault="00B05A60">
            <w:pPr>
              <w:pStyle w:val="TableParagraph"/>
              <w:spacing w:before="0" w:line="192" w:lineRule="exact"/>
              <w:ind w:left="412"/>
              <w:rPr>
                <w:sz w:val="18"/>
              </w:rPr>
            </w:pPr>
            <w:r>
              <w:rPr>
                <w:sz w:val="18"/>
              </w:rPr>
              <w:t>7,363,341.00</w:t>
            </w:r>
          </w:p>
        </w:tc>
        <w:tc>
          <w:tcPr>
            <w:tcW w:w="1543" w:type="dxa"/>
          </w:tcPr>
          <w:p w:rsidR="00A02B30" w:rsidRDefault="00B05A60">
            <w:pPr>
              <w:pStyle w:val="TableParagraph"/>
              <w:spacing w:before="0" w:line="192" w:lineRule="exact"/>
              <w:ind w:right="45"/>
              <w:jc w:val="right"/>
              <w:rPr>
                <w:sz w:val="18"/>
              </w:rPr>
            </w:pPr>
            <w:r>
              <w:rPr>
                <w:sz w:val="18"/>
              </w:rPr>
              <w:t>4,938,337.10</w:t>
            </w:r>
          </w:p>
        </w:tc>
      </w:tr>
      <w:tr w:rsidR="00A02B30">
        <w:trPr>
          <w:trHeight w:val="238"/>
        </w:trPr>
        <w:tc>
          <w:tcPr>
            <w:tcW w:w="192" w:type="dxa"/>
          </w:tcPr>
          <w:p w:rsidR="00A02B30" w:rsidRDefault="00B05A60">
            <w:pPr>
              <w:pStyle w:val="TableParagraph"/>
              <w:spacing w:before="38" w:line="180" w:lineRule="exact"/>
              <w:ind w:left="18"/>
              <w:jc w:val="center"/>
              <w:rPr>
                <w:sz w:val="18"/>
              </w:rPr>
            </w:pPr>
            <w:r>
              <w:rPr>
                <w:sz w:val="18"/>
              </w:rPr>
              <w:t>T</w:t>
            </w:r>
          </w:p>
        </w:tc>
        <w:tc>
          <w:tcPr>
            <w:tcW w:w="922" w:type="dxa"/>
          </w:tcPr>
          <w:p w:rsidR="00A02B30" w:rsidRDefault="00B05A60">
            <w:pPr>
              <w:pStyle w:val="TableParagraph"/>
              <w:spacing w:before="38" w:line="180" w:lineRule="exact"/>
              <w:ind w:right="408"/>
              <w:jc w:val="right"/>
              <w:rPr>
                <w:sz w:val="18"/>
              </w:rPr>
            </w:pPr>
            <w:r>
              <w:rPr>
                <w:sz w:val="18"/>
              </w:rPr>
              <w:t>30</w:t>
            </w:r>
          </w:p>
        </w:tc>
        <w:tc>
          <w:tcPr>
            <w:tcW w:w="1903" w:type="dxa"/>
          </w:tcPr>
          <w:p w:rsidR="00A02B30" w:rsidRDefault="00B05A60">
            <w:pPr>
              <w:pStyle w:val="TableParagraph"/>
              <w:spacing w:before="38" w:line="180" w:lineRule="exact"/>
              <w:ind w:left="392" w:right="526"/>
              <w:jc w:val="center"/>
              <w:rPr>
                <w:sz w:val="18"/>
              </w:rPr>
            </w:pPr>
            <w:r>
              <w:rPr>
                <w:sz w:val="18"/>
              </w:rPr>
              <w:t>7,361,236.00</w:t>
            </w:r>
          </w:p>
        </w:tc>
        <w:tc>
          <w:tcPr>
            <w:tcW w:w="1543" w:type="dxa"/>
          </w:tcPr>
          <w:p w:rsidR="00A02B30" w:rsidRDefault="00B05A60">
            <w:pPr>
              <w:pStyle w:val="TableParagraph"/>
              <w:spacing w:before="38" w:line="180" w:lineRule="exact"/>
              <w:ind w:right="47"/>
              <w:jc w:val="right"/>
              <w:rPr>
                <w:sz w:val="18"/>
              </w:rPr>
            </w:pPr>
            <w:r>
              <w:rPr>
                <w:sz w:val="18"/>
              </w:rPr>
              <w:t>4,939,944.00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90</w:t>
            </w:r>
          </w:p>
        </w:tc>
        <w:tc>
          <w:tcPr>
            <w:tcW w:w="1903" w:type="dxa"/>
          </w:tcPr>
          <w:p w:rsidR="00A02B30" w:rsidRDefault="00B05A60">
            <w:pPr>
              <w:pStyle w:val="TableParagraph"/>
              <w:spacing w:before="0" w:line="192" w:lineRule="exact"/>
              <w:ind w:left="412"/>
              <w:rPr>
                <w:sz w:val="18"/>
              </w:rPr>
            </w:pPr>
            <w:r>
              <w:rPr>
                <w:sz w:val="18"/>
              </w:rPr>
              <w:t>7,363,491.57</w:t>
            </w:r>
          </w:p>
        </w:tc>
        <w:tc>
          <w:tcPr>
            <w:tcW w:w="1543" w:type="dxa"/>
          </w:tcPr>
          <w:p w:rsidR="00A02B30" w:rsidRDefault="00B05A60">
            <w:pPr>
              <w:pStyle w:val="TableParagraph"/>
              <w:spacing w:before="0" w:line="192" w:lineRule="exact"/>
              <w:ind w:right="45"/>
              <w:jc w:val="right"/>
              <w:rPr>
                <w:sz w:val="18"/>
              </w:rPr>
            </w:pPr>
            <w:r>
              <w:rPr>
                <w:sz w:val="18"/>
              </w:rPr>
              <w:t>4,938,240.34</w:t>
            </w:r>
          </w:p>
        </w:tc>
      </w:tr>
      <w:tr w:rsidR="00A02B30">
        <w:trPr>
          <w:trHeight w:val="421"/>
        </w:trPr>
        <w:tc>
          <w:tcPr>
            <w:tcW w:w="192" w:type="dxa"/>
          </w:tcPr>
          <w:p w:rsidR="00A02B30" w:rsidRDefault="00B05A60">
            <w:pPr>
              <w:pStyle w:val="TableParagraph"/>
              <w:spacing w:before="38"/>
              <w:ind w:left="18"/>
              <w:jc w:val="center"/>
              <w:rPr>
                <w:sz w:val="18"/>
              </w:rPr>
            </w:pPr>
            <w:r>
              <w:rPr>
                <w:sz w:val="18"/>
              </w:rPr>
              <w:t>T</w:t>
            </w:r>
          </w:p>
        </w:tc>
        <w:tc>
          <w:tcPr>
            <w:tcW w:w="922" w:type="dxa"/>
          </w:tcPr>
          <w:p w:rsidR="00A02B30" w:rsidRDefault="00B05A60">
            <w:pPr>
              <w:pStyle w:val="TableParagraph"/>
              <w:spacing w:before="38"/>
              <w:ind w:right="408"/>
              <w:jc w:val="right"/>
              <w:rPr>
                <w:sz w:val="18"/>
              </w:rPr>
            </w:pPr>
            <w:r>
              <w:rPr>
                <w:sz w:val="18"/>
              </w:rPr>
              <w:t>31</w:t>
            </w:r>
          </w:p>
        </w:tc>
        <w:tc>
          <w:tcPr>
            <w:tcW w:w="1903" w:type="dxa"/>
          </w:tcPr>
          <w:p w:rsidR="00A02B30" w:rsidRDefault="00B05A60">
            <w:pPr>
              <w:pStyle w:val="TableParagraph"/>
              <w:spacing w:before="38"/>
              <w:ind w:left="392" w:right="526"/>
              <w:jc w:val="center"/>
              <w:rPr>
                <w:sz w:val="18"/>
              </w:rPr>
            </w:pPr>
            <w:r>
              <w:rPr>
                <w:sz w:val="18"/>
              </w:rPr>
              <w:t>7,361,268.50</w:t>
            </w:r>
          </w:p>
        </w:tc>
        <w:tc>
          <w:tcPr>
            <w:tcW w:w="1543" w:type="dxa"/>
          </w:tcPr>
          <w:p w:rsidR="00A02B30" w:rsidRDefault="00B05A60">
            <w:pPr>
              <w:pStyle w:val="TableParagraph"/>
              <w:spacing w:before="38"/>
              <w:ind w:right="47"/>
              <w:jc w:val="right"/>
              <w:rPr>
                <w:sz w:val="18"/>
              </w:rPr>
            </w:pPr>
            <w:r>
              <w:rPr>
                <w:sz w:val="18"/>
              </w:rPr>
              <w:t>4,939,901.50</w:t>
            </w:r>
          </w:p>
        </w:tc>
        <w:tc>
          <w:tcPr>
            <w:tcW w:w="1162" w:type="dxa"/>
          </w:tcPr>
          <w:p w:rsidR="00A02B30" w:rsidRDefault="00B05A60">
            <w:pPr>
              <w:pStyle w:val="TableParagraph"/>
              <w:spacing w:before="0" w:line="192" w:lineRule="exact"/>
              <w:ind w:right="178"/>
              <w:jc w:val="right"/>
              <w:rPr>
                <w:sz w:val="18"/>
              </w:rPr>
            </w:pPr>
            <w:r>
              <w:rPr>
                <w:sz w:val="18"/>
              </w:rPr>
              <w:t>T</w:t>
            </w:r>
          </w:p>
        </w:tc>
        <w:tc>
          <w:tcPr>
            <w:tcW w:w="772" w:type="dxa"/>
          </w:tcPr>
          <w:p w:rsidR="00A02B30" w:rsidRDefault="00B05A60">
            <w:pPr>
              <w:pStyle w:val="TableParagraph"/>
              <w:spacing w:before="0" w:line="192" w:lineRule="exact"/>
              <w:ind w:left="183"/>
              <w:rPr>
                <w:sz w:val="18"/>
              </w:rPr>
            </w:pPr>
            <w:r>
              <w:rPr>
                <w:sz w:val="18"/>
              </w:rPr>
              <w:t>91</w:t>
            </w:r>
          </w:p>
        </w:tc>
        <w:tc>
          <w:tcPr>
            <w:tcW w:w="1903" w:type="dxa"/>
          </w:tcPr>
          <w:p w:rsidR="00A02B30" w:rsidRDefault="00B05A60">
            <w:pPr>
              <w:pStyle w:val="TableParagraph"/>
              <w:spacing w:before="0" w:line="192" w:lineRule="exact"/>
              <w:ind w:left="412"/>
              <w:rPr>
                <w:sz w:val="18"/>
              </w:rPr>
            </w:pPr>
            <w:r>
              <w:rPr>
                <w:sz w:val="18"/>
              </w:rPr>
              <w:t>7,363,580.30</w:t>
            </w:r>
          </w:p>
        </w:tc>
        <w:tc>
          <w:tcPr>
            <w:tcW w:w="1543" w:type="dxa"/>
          </w:tcPr>
          <w:p w:rsidR="00A02B30" w:rsidRDefault="00B05A60">
            <w:pPr>
              <w:pStyle w:val="TableParagraph"/>
              <w:spacing w:before="0" w:line="192" w:lineRule="exact"/>
              <w:ind w:right="45"/>
              <w:jc w:val="right"/>
              <w:rPr>
                <w:sz w:val="18"/>
              </w:rPr>
            </w:pPr>
            <w:r>
              <w:rPr>
                <w:sz w:val="18"/>
              </w:rPr>
              <w:t>4,938,166.73</w:t>
            </w:r>
          </w:p>
        </w:tc>
      </w:tr>
    </w:tbl>
    <w:p w:rsidR="00A02B30" w:rsidRDefault="00A02B30">
      <w:pPr>
        <w:spacing w:line="192" w:lineRule="exact"/>
        <w:jc w:val="right"/>
        <w:rPr>
          <w:sz w:val="18"/>
        </w:rPr>
        <w:sectPr w:rsidR="00A02B30">
          <w:type w:val="continuous"/>
          <w:pgSz w:w="12480" w:h="15650"/>
          <w:pgMar w:top="1480" w:right="740" w:bottom="280" w:left="740" w:header="720" w:footer="720" w:gutter="0"/>
          <w:cols w:space="720"/>
        </w:sectPr>
      </w:pPr>
    </w:p>
    <w:tbl>
      <w:tblPr>
        <w:tblW w:w="0" w:type="auto"/>
        <w:tblInd w:w="477" w:type="dxa"/>
        <w:tblLayout w:type="fixed"/>
        <w:tblCellMar>
          <w:left w:w="0" w:type="dxa"/>
          <w:right w:w="0" w:type="dxa"/>
        </w:tblCellMar>
        <w:tblLook w:val="01E0" w:firstRow="1" w:lastRow="1" w:firstColumn="1" w:lastColumn="1" w:noHBand="0" w:noVBand="0"/>
      </w:tblPr>
      <w:tblGrid>
        <w:gridCol w:w="193"/>
        <w:gridCol w:w="945"/>
        <w:gridCol w:w="1881"/>
        <w:gridCol w:w="2142"/>
        <w:gridCol w:w="1362"/>
        <w:gridCol w:w="1881"/>
        <w:gridCol w:w="1543"/>
      </w:tblGrid>
      <w:tr w:rsidR="00A02B30">
        <w:trPr>
          <w:trHeight w:val="239"/>
        </w:trPr>
        <w:tc>
          <w:tcPr>
            <w:tcW w:w="193" w:type="dxa"/>
          </w:tcPr>
          <w:p w:rsidR="00A02B30" w:rsidRDefault="00A02B30">
            <w:pPr>
              <w:pStyle w:val="TableParagraph"/>
              <w:spacing w:before="0"/>
              <w:rPr>
                <w:sz w:val="16"/>
              </w:rPr>
            </w:pPr>
          </w:p>
        </w:tc>
        <w:tc>
          <w:tcPr>
            <w:tcW w:w="945" w:type="dxa"/>
          </w:tcPr>
          <w:p w:rsidR="00A02B30" w:rsidRDefault="00B05A60">
            <w:pPr>
              <w:pStyle w:val="TableParagraph"/>
              <w:spacing w:before="4"/>
              <w:ind w:left="30"/>
              <w:rPr>
                <w:sz w:val="18"/>
              </w:rPr>
            </w:pPr>
            <w:r>
              <w:rPr>
                <w:sz w:val="18"/>
              </w:rPr>
              <w:t>БРОЈ</w:t>
            </w:r>
          </w:p>
        </w:tc>
        <w:tc>
          <w:tcPr>
            <w:tcW w:w="1881" w:type="dxa"/>
          </w:tcPr>
          <w:p w:rsidR="00A02B30" w:rsidRDefault="00B05A60">
            <w:pPr>
              <w:pStyle w:val="TableParagraph"/>
              <w:spacing w:before="4"/>
              <w:ind w:right="115"/>
              <w:jc w:val="center"/>
              <w:rPr>
                <w:sz w:val="18"/>
              </w:rPr>
            </w:pPr>
            <w:r>
              <w:rPr>
                <w:sz w:val="18"/>
              </w:rPr>
              <w:t>X</w:t>
            </w:r>
          </w:p>
        </w:tc>
        <w:tc>
          <w:tcPr>
            <w:tcW w:w="2142" w:type="dxa"/>
          </w:tcPr>
          <w:p w:rsidR="00A02B30" w:rsidRDefault="00B05A60">
            <w:pPr>
              <w:pStyle w:val="TableParagraph"/>
              <w:spacing w:before="4"/>
              <w:ind w:right="56"/>
              <w:jc w:val="center"/>
              <w:rPr>
                <w:sz w:val="18"/>
              </w:rPr>
            </w:pPr>
            <w:r>
              <w:rPr>
                <w:sz w:val="18"/>
              </w:rPr>
              <w:t>Y</w:t>
            </w:r>
          </w:p>
        </w:tc>
        <w:tc>
          <w:tcPr>
            <w:tcW w:w="1362" w:type="dxa"/>
          </w:tcPr>
          <w:p w:rsidR="00A02B30" w:rsidRDefault="00B05A60">
            <w:pPr>
              <w:pStyle w:val="TableParagraph"/>
              <w:spacing w:before="4"/>
              <w:ind w:right="56"/>
              <w:jc w:val="center"/>
              <w:rPr>
                <w:sz w:val="18"/>
              </w:rPr>
            </w:pPr>
            <w:r>
              <w:rPr>
                <w:sz w:val="18"/>
              </w:rPr>
              <w:t>БРОЈ</w:t>
            </w:r>
          </w:p>
        </w:tc>
        <w:tc>
          <w:tcPr>
            <w:tcW w:w="1881" w:type="dxa"/>
          </w:tcPr>
          <w:p w:rsidR="00A02B30" w:rsidRDefault="00B05A60">
            <w:pPr>
              <w:pStyle w:val="TableParagraph"/>
              <w:spacing w:before="4"/>
              <w:ind w:right="114"/>
              <w:jc w:val="center"/>
              <w:rPr>
                <w:sz w:val="18"/>
              </w:rPr>
            </w:pPr>
            <w:r>
              <w:rPr>
                <w:sz w:val="18"/>
              </w:rPr>
              <w:t>X</w:t>
            </w:r>
          </w:p>
        </w:tc>
        <w:tc>
          <w:tcPr>
            <w:tcW w:w="1543" w:type="dxa"/>
          </w:tcPr>
          <w:p w:rsidR="00A02B30" w:rsidRDefault="00B05A60">
            <w:pPr>
              <w:pStyle w:val="TableParagraph"/>
              <w:spacing w:before="4"/>
              <w:ind w:left="541"/>
              <w:jc w:val="center"/>
              <w:rPr>
                <w:sz w:val="18"/>
              </w:rPr>
            </w:pPr>
            <w:r>
              <w:rPr>
                <w:sz w:val="18"/>
              </w:rPr>
              <w:t>Y</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92</w:t>
            </w:r>
          </w:p>
        </w:tc>
        <w:tc>
          <w:tcPr>
            <w:tcW w:w="1881" w:type="dxa"/>
          </w:tcPr>
          <w:p w:rsidR="00A02B30" w:rsidRDefault="00B05A60">
            <w:pPr>
              <w:pStyle w:val="TableParagraph"/>
              <w:spacing w:before="3"/>
              <w:ind w:left="366" w:right="526"/>
              <w:jc w:val="center"/>
              <w:rPr>
                <w:sz w:val="18"/>
              </w:rPr>
            </w:pPr>
            <w:r>
              <w:rPr>
                <w:sz w:val="18"/>
              </w:rPr>
              <w:t>7,363,671.00</w:t>
            </w:r>
          </w:p>
        </w:tc>
        <w:tc>
          <w:tcPr>
            <w:tcW w:w="2142" w:type="dxa"/>
          </w:tcPr>
          <w:p w:rsidR="00A02B30" w:rsidRDefault="00B05A60">
            <w:pPr>
              <w:pStyle w:val="TableParagraph"/>
              <w:spacing w:before="3"/>
              <w:ind w:left="526" w:right="627"/>
              <w:jc w:val="center"/>
              <w:rPr>
                <w:sz w:val="18"/>
              </w:rPr>
            </w:pPr>
            <w:r>
              <w:rPr>
                <w:sz w:val="18"/>
              </w:rPr>
              <w:t>4,938,097.00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152</w:t>
            </w:r>
          </w:p>
        </w:tc>
        <w:tc>
          <w:tcPr>
            <w:tcW w:w="1881" w:type="dxa"/>
          </w:tcPr>
          <w:p w:rsidR="00A02B30" w:rsidRDefault="00B05A60">
            <w:pPr>
              <w:pStyle w:val="TableParagraph"/>
              <w:spacing w:before="3"/>
              <w:ind w:left="367" w:right="526"/>
              <w:jc w:val="center"/>
              <w:rPr>
                <w:sz w:val="18"/>
              </w:rPr>
            </w:pPr>
            <w:r>
              <w:rPr>
                <w:sz w:val="18"/>
              </w:rPr>
              <w:t>7,367,344.97</w:t>
            </w:r>
          </w:p>
        </w:tc>
        <w:tc>
          <w:tcPr>
            <w:tcW w:w="1543" w:type="dxa"/>
          </w:tcPr>
          <w:p w:rsidR="00A02B30" w:rsidRDefault="00B05A60">
            <w:pPr>
              <w:pStyle w:val="TableParagraph"/>
              <w:spacing w:before="3"/>
              <w:ind w:left="527" w:right="31"/>
              <w:jc w:val="center"/>
              <w:rPr>
                <w:sz w:val="18"/>
              </w:rPr>
            </w:pPr>
            <w:r>
              <w:rPr>
                <w:sz w:val="18"/>
              </w:rPr>
              <w:t>4,934,273.53</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93</w:t>
            </w:r>
          </w:p>
        </w:tc>
        <w:tc>
          <w:tcPr>
            <w:tcW w:w="1881" w:type="dxa"/>
          </w:tcPr>
          <w:p w:rsidR="00A02B30" w:rsidRDefault="00B05A60">
            <w:pPr>
              <w:pStyle w:val="TableParagraph"/>
              <w:spacing w:before="3"/>
              <w:ind w:left="366" w:right="526"/>
              <w:jc w:val="center"/>
              <w:rPr>
                <w:sz w:val="18"/>
              </w:rPr>
            </w:pPr>
            <w:r>
              <w:rPr>
                <w:sz w:val="18"/>
              </w:rPr>
              <w:t>7,363,688.50</w:t>
            </w:r>
          </w:p>
        </w:tc>
        <w:tc>
          <w:tcPr>
            <w:tcW w:w="2142" w:type="dxa"/>
          </w:tcPr>
          <w:p w:rsidR="00A02B30" w:rsidRDefault="00B05A60">
            <w:pPr>
              <w:pStyle w:val="TableParagraph"/>
              <w:spacing w:before="3"/>
              <w:ind w:left="526" w:right="627"/>
              <w:jc w:val="center"/>
              <w:rPr>
                <w:sz w:val="18"/>
              </w:rPr>
            </w:pPr>
            <w:r>
              <w:rPr>
                <w:sz w:val="18"/>
              </w:rPr>
              <w:t>4,938,149.00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153</w:t>
            </w:r>
          </w:p>
        </w:tc>
        <w:tc>
          <w:tcPr>
            <w:tcW w:w="1881" w:type="dxa"/>
          </w:tcPr>
          <w:p w:rsidR="00A02B30" w:rsidRDefault="00B05A60">
            <w:pPr>
              <w:pStyle w:val="TableParagraph"/>
              <w:spacing w:before="3"/>
              <w:ind w:left="367" w:right="526"/>
              <w:jc w:val="center"/>
              <w:rPr>
                <w:sz w:val="18"/>
              </w:rPr>
            </w:pPr>
            <w:r>
              <w:rPr>
                <w:sz w:val="18"/>
              </w:rPr>
              <w:t>7,367,413.32</w:t>
            </w:r>
          </w:p>
        </w:tc>
        <w:tc>
          <w:tcPr>
            <w:tcW w:w="1543" w:type="dxa"/>
          </w:tcPr>
          <w:p w:rsidR="00A02B30" w:rsidRDefault="00B05A60">
            <w:pPr>
              <w:pStyle w:val="TableParagraph"/>
              <w:spacing w:before="3"/>
              <w:ind w:left="527" w:right="31"/>
              <w:jc w:val="center"/>
              <w:rPr>
                <w:sz w:val="18"/>
              </w:rPr>
            </w:pPr>
            <w:r>
              <w:rPr>
                <w:sz w:val="18"/>
              </w:rPr>
              <w:t>4,934,227.21</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94</w:t>
            </w:r>
          </w:p>
        </w:tc>
        <w:tc>
          <w:tcPr>
            <w:tcW w:w="1881" w:type="dxa"/>
          </w:tcPr>
          <w:p w:rsidR="00A02B30" w:rsidRDefault="00B05A60">
            <w:pPr>
              <w:pStyle w:val="TableParagraph"/>
              <w:spacing w:before="3"/>
              <w:ind w:left="366" w:right="526"/>
              <w:jc w:val="center"/>
              <w:rPr>
                <w:sz w:val="18"/>
              </w:rPr>
            </w:pPr>
            <w:r>
              <w:rPr>
                <w:sz w:val="18"/>
              </w:rPr>
              <w:t>7,363,735.28</w:t>
            </w:r>
          </w:p>
        </w:tc>
        <w:tc>
          <w:tcPr>
            <w:tcW w:w="2142" w:type="dxa"/>
          </w:tcPr>
          <w:p w:rsidR="00A02B30" w:rsidRDefault="00B05A60">
            <w:pPr>
              <w:pStyle w:val="TableParagraph"/>
              <w:spacing w:before="3"/>
              <w:ind w:left="526" w:right="627"/>
              <w:jc w:val="center"/>
              <w:rPr>
                <w:sz w:val="18"/>
              </w:rPr>
            </w:pPr>
            <w:r>
              <w:rPr>
                <w:sz w:val="18"/>
              </w:rPr>
              <w:t>4,938,139.58</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154</w:t>
            </w:r>
          </w:p>
        </w:tc>
        <w:tc>
          <w:tcPr>
            <w:tcW w:w="1881" w:type="dxa"/>
          </w:tcPr>
          <w:p w:rsidR="00A02B30" w:rsidRDefault="00B05A60">
            <w:pPr>
              <w:pStyle w:val="TableParagraph"/>
              <w:spacing w:before="3"/>
              <w:ind w:left="367" w:right="526"/>
              <w:jc w:val="center"/>
              <w:rPr>
                <w:sz w:val="18"/>
              </w:rPr>
            </w:pPr>
            <w:r>
              <w:rPr>
                <w:sz w:val="18"/>
              </w:rPr>
              <w:t>7,367,430.63</w:t>
            </w:r>
          </w:p>
        </w:tc>
        <w:tc>
          <w:tcPr>
            <w:tcW w:w="1543" w:type="dxa"/>
          </w:tcPr>
          <w:p w:rsidR="00A02B30" w:rsidRDefault="00B05A60">
            <w:pPr>
              <w:pStyle w:val="TableParagraph"/>
              <w:spacing w:before="3"/>
              <w:ind w:left="527" w:right="31"/>
              <w:jc w:val="center"/>
              <w:rPr>
                <w:sz w:val="18"/>
              </w:rPr>
            </w:pPr>
            <w:r>
              <w:rPr>
                <w:sz w:val="18"/>
              </w:rPr>
              <w:t>4,934,211.55</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95</w:t>
            </w:r>
          </w:p>
        </w:tc>
        <w:tc>
          <w:tcPr>
            <w:tcW w:w="1881" w:type="dxa"/>
          </w:tcPr>
          <w:p w:rsidR="00A02B30" w:rsidRDefault="00B05A60">
            <w:pPr>
              <w:pStyle w:val="TableParagraph"/>
              <w:spacing w:before="3"/>
              <w:ind w:left="366" w:right="526"/>
              <w:jc w:val="center"/>
              <w:rPr>
                <w:sz w:val="18"/>
              </w:rPr>
            </w:pPr>
            <w:r>
              <w:rPr>
                <w:sz w:val="18"/>
              </w:rPr>
              <w:t>7,363,962.93</w:t>
            </w:r>
          </w:p>
        </w:tc>
        <w:tc>
          <w:tcPr>
            <w:tcW w:w="2142" w:type="dxa"/>
          </w:tcPr>
          <w:p w:rsidR="00A02B30" w:rsidRDefault="00B05A60">
            <w:pPr>
              <w:pStyle w:val="TableParagraph"/>
              <w:spacing w:before="3"/>
              <w:ind w:left="526" w:right="627"/>
              <w:jc w:val="center"/>
              <w:rPr>
                <w:sz w:val="18"/>
              </w:rPr>
            </w:pPr>
            <w:r>
              <w:rPr>
                <w:sz w:val="18"/>
              </w:rPr>
              <w:t>4,938,029.45</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155</w:t>
            </w:r>
          </w:p>
        </w:tc>
        <w:tc>
          <w:tcPr>
            <w:tcW w:w="1881" w:type="dxa"/>
          </w:tcPr>
          <w:p w:rsidR="00A02B30" w:rsidRDefault="00B05A60">
            <w:pPr>
              <w:pStyle w:val="TableParagraph"/>
              <w:spacing w:before="3"/>
              <w:ind w:left="367" w:right="526"/>
              <w:jc w:val="center"/>
              <w:rPr>
                <w:sz w:val="18"/>
              </w:rPr>
            </w:pPr>
            <w:r>
              <w:rPr>
                <w:sz w:val="18"/>
              </w:rPr>
              <w:t>7,367,444.97</w:t>
            </w:r>
          </w:p>
        </w:tc>
        <w:tc>
          <w:tcPr>
            <w:tcW w:w="1543" w:type="dxa"/>
          </w:tcPr>
          <w:p w:rsidR="00A02B30" w:rsidRDefault="00B05A60">
            <w:pPr>
              <w:pStyle w:val="TableParagraph"/>
              <w:spacing w:before="3"/>
              <w:ind w:left="527" w:right="31"/>
              <w:jc w:val="center"/>
              <w:rPr>
                <w:sz w:val="18"/>
              </w:rPr>
            </w:pPr>
            <w:r>
              <w:rPr>
                <w:sz w:val="18"/>
              </w:rPr>
              <w:t>4,934,201.47</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96</w:t>
            </w:r>
          </w:p>
        </w:tc>
        <w:tc>
          <w:tcPr>
            <w:tcW w:w="1881" w:type="dxa"/>
          </w:tcPr>
          <w:p w:rsidR="00A02B30" w:rsidRDefault="00B05A60">
            <w:pPr>
              <w:pStyle w:val="TableParagraph"/>
              <w:spacing w:before="3"/>
              <w:ind w:left="366" w:right="526"/>
              <w:jc w:val="center"/>
              <w:rPr>
                <w:sz w:val="18"/>
              </w:rPr>
            </w:pPr>
            <w:r>
              <w:rPr>
                <w:sz w:val="18"/>
              </w:rPr>
              <w:t>7,364,087.06</w:t>
            </w:r>
          </w:p>
        </w:tc>
        <w:tc>
          <w:tcPr>
            <w:tcW w:w="2142" w:type="dxa"/>
          </w:tcPr>
          <w:p w:rsidR="00A02B30" w:rsidRDefault="00B05A60">
            <w:pPr>
              <w:pStyle w:val="TableParagraph"/>
              <w:spacing w:before="3"/>
              <w:ind w:left="526" w:right="627"/>
              <w:jc w:val="center"/>
              <w:rPr>
                <w:sz w:val="18"/>
              </w:rPr>
            </w:pPr>
            <w:r>
              <w:rPr>
                <w:sz w:val="18"/>
              </w:rPr>
              <w:t>4,937,961.08</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156</w:t>
            </w:r>
          </w:p>
        </w:tc>
        <w:tc>
          <w:tcPr>
            <w:tcW w:w="1881" w:type="dxa"/>
          </w:tcPr>
          <w:p w:rsidR="00A02B30" w:rsidRDefault="00B05A60">
            <w:pPr>
              <w:pStyle w:val="TableParagraph"/>
              <w:spacing w:before="3"/>
              <w:ind w:left="367" w:right="526"/>
              <w:jc w:val="center"/>
              <w:rPr>
                <w:sz w:val="18"/>
              </w:rPr>
            </w:pPr>
            <w:r>
              <w:rPr>
                <w:sz w:val="18"/>
              </w:rPr>
              <w:t>7,367,519.61</w:t>
            </w:r>
          </w:p>
        </w:tc>
        <w:tc>
          <w:tcPr>
            <w:tcW w:w="1543" w:type="dxa"/>
          </w:tcPr>
          <w:p w:rsidR="00A02B30" w:rsidRDefault="00B05A60">
            <w:pPr>
              <w:pStyle w:val="TableParagraph"/>
              <w:spacing w:before="3"/>
              <w:ind w:left="527" w:right="31"/>
              <w:jc w:val="center"/>
              <w:rPr>
                <w:sz w:val="18"/>
              </w:rPr>
            </w:pPr>
            <w:r>
              <w:rPr>
                <w:sz w:val="18"/>
              </w:rPr>
              <w:t>4,934,149.28</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97</w:t>
            </w:r>
          </w:p>
        </w:tc>
        <w:tc>
          <w:tcPr>
            <w:tcW w:w="1881" w:type="dxa"/>
          </w:tcPr>
          <w:p w:rsidR="00A02B30" w:rsidRDefault="00B05A60">
            <w:pPr>
              <w:pStyle w:val="TableParagraph"/>
              <w:spacing w:before="3"/>
              <w:ind w:left="366" w:right="526"/>
              <w:jc w:val="center"/>
              <w:rPr>
                <w:sz w:val="18"/>
              </w:rPr>
            </w:pPr>
            <w:r>
              <w:rPr>
                <w:sz w:val="18"/>
              </w:rPr>
              <w:t>7,364,184.20</w:t>
            </w:r>
          </w:p>
        </w:tc>
        <w:tc>
          <w:tcPr>
            <w:tcW w:w="2142" w:type="dxa"/>
          </w:tcPr>
          <w:p w:rsidR="00A02B30" w:rsidRDefault="00B05A60">
            <w:pPr>
              <w:pStyle w:val="TableParagraph"/>
              <w:spacing w:before="3"/>
              <w:ind w:left="526" w:right="627"/>
              <w:jc w:val="center"/>
              <w:rPr>
                <w:sz w:val="18"/>
              </w:rPr>
            </w:pPr>
            <w:r>
              <w:rPr>
                <w:sz w:val="18"/>
              </w:rPr>
              <w:t>4,937,908.10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157</w:t>
            </w:r>
          </w:p>
        </w:tc>
        <w:tc>
          <w:tcPr>
            <w:tcW w:w="1881" w:type="dxa"/>
          </w:tcPr>
          <w:p w:rsidR="00A02B30" w:rsidRDefault="00B05A60">
            <w:pPr>
              <w:pStyle w:val="TableParagraph"/>
              <w:spacing w:before="3"/>
              <w:ind w:left="367" w:right="526"/>
              <w:jc w:val="center"/>
              <w:rPr>
                <w:sz w:val="18"/>
              </w:rPr>
            </w:pPr>
            <w:r>
              <w:rPr>
                <w:sz w:val="18"/>
              </w:rPr>
              <w:t>7,367,571.82</w:t>
            </w:r>
          </w:p>
        </w:tc>
        <w:tc>
          <w:tcPr>
            <w:tcW w:w="1543" w:type="dxa"/>
          </w:tcPr>
          <w:p w:rsidR="00A02B30" w:rsidRDefault="00B05A60">
            <w:pPr>
              <w:pStyle w:val="TableParagraph"/>
              <w:spacing w:before="3"/>
              <w:ind w:left="527" w:right="31"/>
              <w:jc w:val="center"/>
              <w:rPr>
                <w:sz w:val="18"/>
              </w:rPr>
            </w:pPr>
            <w:r>
              <w:rPr>
                <w:sz w:val="18"/>
              </w:rPr>
              <w:t>4,934,108.45</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98</w:t>
            </w:r>
          </w:p>
        </w:tc>
        <w:tc>
          <w:tcPr>
            <w:tcW w:w="1881" w:type="dxa"/>
          </w:tcPr>
          <w:p w:rsidR="00A02B30" w:rsidRDefault="00B05A60">
            <w:pPr>
              <w:pStyle w:val="TableParagraph"/>
              <w:spacing w:before="3"/>
              <w:ind w:left="366" w:right="526"/>
              <w:jc w:val="center"/>
              <w:rPr>
                <w:sz w:val="18"/>
              </w:rPr>
            </w:pPr>
            <w:r>
              <w:rPr>
                <w:sz w:val="18"/>
              </w:rPr>
              <w:t>7,364,284.43</w:t>
            </w:r>
          </w:p>
        </w:tc>
        <w:tc>
          <w:tcPr>
            <w:tcW w:w="2142" w:type="dxa"/>
          </w:tcPr>
          <w:p w:rsidR="00A02B30" w:rsidRDefault="00B05A60">
            <w:pPr>
              <w:pStyle w:val="TableParagraph"/>
              <w:spacing w:before="3"/>
              <w:ind w:left="526" w:right="627"/>
              <w:jc w:val="center"/>
              <w:rPr>
                <w:sz w:val="18"/>
              </w:rPr>
            </w:pPr>
            <w:r>
              <w:rPr>
                <w:sz w:val="18"/>
              </w:rPr>
              <w:t>4,937,851.23</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158</w:t>
            </w:r>
          </w:p>
        </w:tc>
        <w:tc>
          <w:tcPr>
            <w:tcW w:w="1881" w:type="dxa"/>
          </w:tcPr>
          <w:p w:rsidR="00A02B30" w:rsidRDefault="00B05A60">
            <w:pPr>
              <w:pStyle w:val="TableParagraph"/>
              <w:spacing w:before="3"/>
              <w:ind w:left="367" w:right="526"/>
              <w:jc w:val="center"/>
              <w:rPr>
                <w:sz w:val="18"/>
              </w:rPr>
            </w:pPr>
            <w:r>
              <w:rPr>
                <w:sz w:val="18"/>
              </w:rPr>
              <w:t>7,367,650.54</w:t>
            </w:r>
          </w:p>
        </w:tc>
        <w:tc>
          <w:tcPr>
            <w:tcW w:w="1543" w:type="dxa"/>
          </w:tcPr>
          <w:p w:rsidR="00A02B30" w:rsidRDefault="00B05A60">
            <w:pPr>
              <w:pStyle w:val="TableParagraph"/>
              <w:spacing w:before="3"/>
              <w:ind w:left="527" w:right="31"/>
              <w:jc w:val="center"/>
              <w:rPr>
                <w:sz w:val="18"/>
              </w:rPr>
            </w:pPr>
            <w:r>
              <w:rPr>
                <w:sz w:val="18"/>
              </w:rPr>
              <w:t>4,934,054.53</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432"/>
              <w:jc w:val="right"/>
              <w:rPr>
                <w:sz w:val="18"/>
              </w:rPr>
            </w:pPr>
            <w:r>
              <w:rPr>
                <w:sz w:val="18"/>
              </w:rPr>
              <w:t>99</w:t>
            </w:r>
          </w:p>
        </w:tc>
        <w:tc>
          <w:tcPr>
            <w:tcW w:w="1881" w:type="dxa"/>
          </w:tcPr>
          <w:p w:rsidR="00A02B30" w:rsidRDefault="00B05A60">
            <w:pPr>
              <w:pStyle w:val="TableParagraph"/>
              <w:spacing w:before="3"/>
              <w:ind w:left="366" w:right="526"/>
              <w:jc w:val="center"/>
              <w:rPr>
                <w:sz w:val="18"/>
              </w:rPr>
            </w:pPr>
            <w:r>
              <w:rPr>
                <w:sz w:val="18"/>
              </w:rPr>
              <w:t>7,364,317.64</w:t>
            </w:r>
          </w:p>
        </w:tc>
        <w:tc>
          <w:tcPr>
            <w:tcW w:w="2142" w:type="dxa"/>
          </w:tcPr>
          <w:p w:rsidR="00A02B30" w:rsidRDefault="00B05A60">
            <w:pPr>
              <w:pStyle w:val="TableParagraph"/>
              <w:spacing w:before="3"/>
              <w:ind w:left="526" w:right="627"/>
              <w:jc w:val="center"/>
              <w:rPr>
                <w:sz w:val="18"/>
              </w:rPr>
            </w:pPr>
            <w:r>
              <w:rPr>
                <w:sz w:val="18"/>
              </w:rPr>
              <w:t>4,937,829.40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159</w:t>
            </w:r>
          </w:p>
        </w:tc>
        <w:tc>
          <w:tcPr>
            <w:tcW w:w="1881" w:type="dxa"/>
          </w:tcPr>
          <w:p w:rsidR="00A02B30" w:rsidRDefault="00B05A60">
            <w:pPr>
              <w:pStyle w:val="TableParagraph"/>
              <w:spacing w:before="3"/>
              <w:ind w:left="367" w:right="526"/>
              <w:jc w:val="center"/>
              <w:rPr>
                <w:sz w:val="18"/>
              </w:rPr>
            </w:pPr>
            <w:r>
              <w:rPr>
                <w:sz w:val="18"/>
              </w:rPr>
              <w:t>7,367,671.77</w:t>
            </w:r>
          </w:p>
        </w:tc>
        <w:tc>
          <w:tcPr>
            <w:tcW w:w="1543" w:type="dxa"/>
          </w:tcPr>
          <w:p w:rsidR="00A02B30" w:rsidRDefault="00B05A60">
            <w:pPr>
              <w:pStyle w:val="TableParagraph"/>
              <w:spacing w:before="3"/>
              <w:ind w:left="527" w:right="31"/>
              <w:jc w:val="center"/>
              <w:rPr>
                <w:sz w:val="18"/>
              </w:rPr>
            </w:pPr>
            <w:r>
              <w:rPr>
                <w:sz w:val="18"/>
              </w:rPr>
              <w:t>4,933,995.83</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100</w:t>
            </w:r>
          </w:p>
        </w:tc>
        <w:tc>
          <w:tcPr>
            <w:tcW w:w="1881" w:type="dxa"/>
          </w:tcPr>
          <w:p w:rsidR="00A02B30" w:rsidRDefault="00B05A60">
            <w:pPr>
              <w:pStyle w:val="TableParagraph"/>
              <w:spacing w:before="3"/>
              <w:ind w:left="366" w:right="526"/>
              <w:jc w:val="center"/>
              <w:rPr>
                <w:sz w:val="18"/>
              </w:rPr>
            </w:pPr>
            <w:r>
              <w:rPr>
                <w:sz w:val="18"/>
              </w:rPr>
              <w:t>7,364,349.23</w:t>
            </w:r>
          </w:p>
        </w:tc>
        <w:tc>
          <w:tcPr>
            <w:tcW w:w="2142" w:type="dxa"/>
          </w:tcPr>
          <w:p w:rsidR="00A02B30" w:rsidRDefault="00B05A60">
            <w:pPr>
              <w:pStyle w:val="TableParagraph"/>
              <w:spacing w:before="3"/>
              <w:ind w:left="526" w:right="627"/>
              <w:jc w:val="center"/>
              <w:rPr>
                <w:sz w:val="18"/>
              </w:rPr>
            </w:pPr>
            <w:r>
              <w:rPr>
                <w:sz w:val="18"/>
              </w:rPr>
              <w:t>4,937,805.66</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160</w:t>
            </w:r>
          </w:p>
        </w:tc>
        <w:tc>
          <w:tcPr>
            <w:tcW w:w="1881" w:type="dxa"/>
          </w:tcPr>
          <w:p w:rsidR="00A02B30" w:rsidRDefault="00B05A60">
            <w:pPr>
              <w:pStyle w:val="TableParagraph"/>
              <w:spacing w:before="3"/>
              <w:ind w:left="367" w:right="526"/>
              <w:jc w:val="center"/>
              <w:rPr>
                <w:sz w:val="18"/>
              </w:rPr>
            </w:pPr>
            <w:r>
              <w:rPr>
                <w:sz w:val="18"/>
              </w:rPr>
              <w:t>7,367,713.63</w:t>
            </w:r>
          </w:p>
        </w:tc>
        <w:tc>
          <w:tcPr>
            <w:tcW w:w="1543" w:type="dxa"/>
          </w:tcPr>
          <w:p w:rsidR="00A02B30" w:rsidRDefault="00B05A60">
            <w:pPr>
              <w:pStyle w:val="TableParagraph"/>
              <w:spacing w:before="3"/>
              <w:ind w:left="527" w:right="31"/>
              <w:jc w:val="center"/>
              <w:rPr>
                <w:sz w:val="18"/>
              </w:rPr>
            </w:pPr>
            <w:r>
              <w:rPr>
                <w:sz w:val="18"/>
              </w:rPr>
              <w:t>4,933,968.74</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101</w:t>
            </w:r>
          </w:p>
        </w:tc>
        <w:tc>
          <w:tcPr>
            <w:tcW w:w="1881" w:type="dxa"/>
          </w:tcPr>
          <w:p w:rsidR="00A02B30" w:rsidRDefault="00B05A60">
            <w:pPr>
              <w:pStyle w:val="TableParagraph"/>
              <w:spacing w:before="3"/>
              <w:ind w:left="366" w:right="526"/>
              <w:jc w:val="center"/>
              <w:rPr>
                <w:sz w:val="18"/>
              </w:rPr>
            </w:pPr>
            <w:r>
              <w:rPr>
                <w:sz w:val="18"/>
              </w:rPr>
              <w:t>7,364,367.90</w:t>
            </w:r>
          </w:p>
        </w:tc>
        <w:tc>
          <w:tcPr>
            <w:tcW w:w="2142" w:type="dxa"/>
          </w:tcPr>
          <w:p w:rsidR="00A02B30" w:rsidRDefault="00B05A60">
            <w:pPr>
              <w:pStyle w:val="TableParagraph"/>
              <w:spacing w:before="3"/>
              <w:ind w:left="526" w:right="627"/>
              <w:jc w:val="center"/>
              <w:rPr>
                <w:sz w:val="18"/>
              </w:rPr>
            </w:pPr>
            <w:r>
              <w:rPr>
                <w:sz w:val="18"/>
              </w:rPr>
              <w:t>4,937,791.21</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161</w:t>
            </w:r>
          </w:p>
        </w:tc>
        <w:tc>
          <w:tcPr>
            <w:tcW w:w="1881" w:type="dxa"/>
          </w:tcPr>
          <w:p w:rsidR="00A02B30" w:rsidRDefault="00B05A60">
            <w:pPr>
              <w:pStyle w:val="TableParagraph"/>
              <w:spacing w:before="3"/>
              <w:ind w:left="367" w:right="526"/>
              <w:jc w:val="center"/>
              <w:rPr>
                <w:sz w:val="18"/>
              </w:rPr>
            </w:pPr>
            <w:r>
              <w:rPr>
                <w:sz w:val="18"/>
              </w:rPr>
              <w:t>7,367,795.33</w:t>
            </w:r>
          </w:p>
        </w:tc>
        <w:tc>
          <w:tcPr>
            <w:tcW w:w="1543" w:type="dxa"/>
          </w:tcPr>
          <w:p w:rsidR="00A02B30" w:rsidRDefault="00B05A60">
            <w:pPr>
              <w:pStyle w:val="TableParagraph"/>
              <w:spacing w:before="3"/>
              <w:ind w:left="527" w:right="31"/>
              <w:jc w:val="center"/>
              <w:rPr>
                <w:sz w:val="18"/>
              </w:rPr>
            </w:pPr>
            <w:r>
              <w:rPr>
                <w:sz w:val="18"/>
              </w:rPr>
              <w:t>4,933,916.62</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102</w:t>
            </w:r>
          </w:p>
        </w:tc>
        <w:tc>
          <w:tcPr>
            <w:tcW w:w="1881" w:type="dxa"/>
          </w:tcPr>
          <w:p w:rsidR="00A02B30" w:rsidRDefault="00B05A60">
            <w:pPr>
              <w:pStyle w:val="TableParagraph"/>
              <w:spacing w:before="3"/>
              <w:ind w:left="366" w:right="526"/>
              <w:jc w:val="center"/>
              <w:rPr>
                <w:sz w:val="18"/>
              </w:rPr>
            </w:pPr>
            <w:r>
              <w:rPr>
                <w:sz w:val="18"/>
              </w:rPr>
              <w:t>7,364,399.94</w:t>
            </w:r>
          </w:p>
        </w:tc>
        <w:tc>
          <w:tcPr>
            <w:tcW w:w="2142" w:type="dxa"/>
          </w:tcPr>
          <w:p w:rsidR="00A02B30" w:rsidRDefault="00B05A60">
            <w:pPr>
              <w:pStyle w:val="TableParagraph"/>
              <w:spacing w:before="3"/>
              <w:ind w:left="526" w:right="627"/>
              <w:jc w:val="center"/>
              <w:rPr>
                <w:sz w:val="18"/>
              </w:rPr>
            </w:pPr>
            <w:r>
              <w:rPr>
                <w:sz w:val="18"/>
              </w:rPr>
              <w:t>4,937,763.09</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162</w:t>
            </w:r>
          </w:p>
        </w:tc>
        <w:tc>
          <w:tcPr>
            <w:tcW w:w="1881" w:type="dxa"/>
          </w:tcPr>
          <w:p w:rsidR="00A02B30" w:rsidRDefault="00B05A60">
            <w:pPr>
              <w:pStyle w:val="TableParagraph"/>
              <w:spacing w:before="3"/>
              <w:ind w:left="367" w:right="526"/>
              <w:jc w:val="center"/>
              <w:rPr>
                <w:sz w:val="18"/>
              </w:rPr>
            </w:pPr>
            <w:r>
              <w:rPr>
                <w:sz w:val="18"/>
              </w:rPr>
              <w:t>7,367,809.35</w:t>
            </w:r>
          </w:p>
        </w:tc>
        <w:tc>
          <w:tcPr>
            <w:tcW w:w="1543" w:type="dxa"/>
          </w:tcPr>
          <w:p w:rsidR="00A02B30" w:rsidRDefault="00B05A60">
            <w:pPr>
              <w:pStyle w:val="TableParagraph"/>
              <w:spacing w:before="3"/>
              <w:ind w:left="527" w:right="31"/>
              <w:jc w:val="center"/>
              <w:rPr>
                <w:sz w:val="18"/>
              </w:rPr>
            </w:pPr>
            <w:r>
              <w:rPr>
                <w:sz w:val="18"/>
              </w:rPr>
              <w:t>4,933,917.06</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103</w:t>
            </w:r>
          </w:p>
        </w:tc>
        <w:tc>
          <w:tcPr>
            <w:tcW w:w="1881" w:type="dxa"/>
          </w:tcPr>
          <w:p w:rsidR="00A02B30" w:rsidRDefault="00B05A60">
            <w:pPr>
              <w:pStyle w:val="TableParagraph"/>
              <w:spacing w:before="3"/>
              <w:ind w:left="366" w:right="526"/>
              <w:jc w:val="center"/>
              <w:rPr>
                <w:sz w:val="18"/>
              </w:rPr>
            </w:pPr>
            <w:r>
              <w:rPr>
                <w:sz w:val="18"/>
              </w:rPr>
              <w:t>7,364,469.84</w:t>
            </w:r>
          </w:p>
        </w:tc>
        <w:tc>
          <w:tcPr>
            <w:tcW w:w="2142" w:type="dxa"/>
          </w:tcPr>
          <w:p w:rsidR="00A02B30" w:rsidRDefault="00B05A60">
            <w:pPr>
              <w:pStyle w:val="TableParagraph"/>
              <w:spacing w:before="3"/>
              <w:ind w:left="526" w:right="627"/>
              <w:jc w:val="center"/>
              <w:rPr>
                <w:sz w:val="18"/>
              </w:rPr>
            </w:pPr>
            <w:r>
              <w:rPr>
                <w:sz w:val="18"/>
              </w:rPr>
              <w:t>4,937,688.57</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163</w:t>
            </w:r>
          </w:p>
        </w:tc>
        <w:tc>
          <w:tcPr>
            <w:tcW w:w="1881" w:type="dxa"/>
          </w:tcPr>
          <w:p w:rsidR="00A02B30" w:rsidRDefault="00B05A60">
            <w:pPr>
              <w:pStyle w:val="TableParagraph"/>
              <w:spacing w:before="3"/>
              <w:ind w:left="367" w:right="526"/>
              <w:jc w:val="center"/>
              <w:rPr>
                <w:sz w:val="18"/>
              </w:rPr>
            </w:pPr>
            <w:r>
              <w:rPr>
                <w:sz w:val="18"/>
              </w:rPr>
              <w:t>7,367,837.97</w:t>
            </w:r>
          </w:p>
        </w:tc>
        <w:tc>
          <w:tcPr>
            <w:tcW w:w="1543" w:type="dxa"/>
          </w:tcPr>
          <w:p w:rsidR="00A02B30" w:rsidRDefault="00B05A60">
            <w:pPr>
              <w:pStyle w:val="TableParagraph"/>
              <w:spacing w:before="3"/>
              <w:ind w:left="527" w:right="31"/>
              <w:jc w:val="center"/>
              <w:rPr>
                <w:sz w:val="18"/>
              </w:rPr>
            </w:pPr>
            <w:r>
              <w:rPr>
                <w:sz w:val="18"/>
              </w:rPr>
              <w:t>4,933,928.62</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104</w:t>
            </w:r>
          </w:p>
        </w:tc>
        <w:tc>
          <w:tcPr>
            <w:tcW w:w="1881" w:type="dxa"/>
          </w:tcPr>
          <w:p w:rsidR="00A02B30" w:rsidRDefault="00B05A60">
            <w:pPr>
              <w:pStyle w:val="TableParagraph"/>
              <w:spacing w:before="3"/>
              <w:ind w:left="366" w:right="526"/>
              <w:jc w:val="center"/>
              <w:rPr>
                <w:sz w:val="18"/>
              </w:rPr>
            </w:pPr>
            <w:r>
              <w:rPr>
                <w:sz w:val="18"/>
              </w:rPr>
              <w:t>7,364,487.07</w:t>
            </w:r>
          </w:p>
        </w:tc>
        <w:tc>
          <w:tcPr>
            <w:tcW w:w="2142" w:type="dxa"/>
          </w:tcPr>
          <w:p w:rsidR="00A02B30" w:rsidRDefault="00B05A60">
            <w:pPr>
              <w:pStyle w:val="TableParagraph"/>
              <w:spacing w:before="3"/>
              <w:ind w:left="526" w:right="627"/>
              <w:jc w:val="center"/>
              <w:rPr>
                <w:sz w:val="18"/>
              </w:rPr>
            </w:pPr>
            <w:r>
              <w:rPr>
                <w:sz w:val="18"/>
              </w:rPr>
              <w:t>4,937,667.99</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164</w:t>
            </w:r>
          </w:p>
        </w:tc>
        <w:tc>
          <w:tcPr>
            <w:tcW w:w="1881" w:type="dxa"/>
          </w:tcPr>
          <w:p w:rsidR="00A02B30" w:rsidRDefault="00B05A60">
            <w:pPr>
              <w:pStyle w:val="TableParagraph"/>
              <w:spacing w:before="3"/>
              <w:ind w:left="367" w:right="526"/>
              <w:jc w:val="center"/>
              <w:rPr>
                <w:sz w:val="18"/>
              </w:rPr>
            </w:pPr>
            <w:r>
              <w:rPr>
                <w:sz w:val="18"/>
              </w:rPr>
              <w:t>7,368,007.67</w:t>
            </w:r>
          </w:p>
        </w:tc>
        <w:tc>
          <w:tcPr>
            <w:tcW w:w="1543" w:type="dxa"/>
          </w:tcPr>
          <w:p w:rsidR="00A02B30" w:rsidRDefault="00B05A60">
            <w:pPr>
              <w:pStyle w:val="TableParagraph"/>
              <w:spacing w:before="3"/>
              <w:ind w:left="527" w:right="31"/>
              <w:jc w:val="center"/>
              <w:rPr>
                <w:sz w:val="18"/>
              </w:rPr>
            </w:pPr>
            <w:r>
              <w:rPr>
                <w:sz w:val="18"/>
              </w:rPr>
              <w:t>4,933,816.36</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105</w:t>
            </w:r>
          </w:p>
        </w:tc>
        <w:tc>
          <w:tcPr>
            <w:tcW w:w="1881" w:type="dxa"/>
          </w:tcPr>
          <w:p w:rsidR="00A02B30" w:rsidRDefault="00B05A60">
            <w:pPr>
              <w:pStyle w:val="TableParagraph"/>
              <w:spacing w:before="3"/>
              <w:ind w:left="366" w:right="526"/>
              <w:jc w:val="center"/>
              <w:rPr>
                <w:sz w:val="18"/>
              </w:rPr>
            </w:pPr>
            <w:r>
              <w:rPr>
                <w:sz w:val="18"/>
              </w:rPr>
              <w:t>7,364,515.33</w:t>
            </w:r>
          </w:p>
        </w:tc>
        <w:tc>
          <w:tcPr>
            <w:tcW w:w="2142" w:type="dxa"/>
          </w:tcPr>
          <w:p w:rsidR="00A02B30" w:rsidRDefault="00B05A60">
            <w:pPr>
              <w:pStyle w:val="TableParagraph"/>
              <w:spacing w:before="3"/>
              <w:ind w:left="526" w:right="627"/>
              <w:jc w:val="center"/>
              <w:rPr>
                <w:sz w:val="18"/>
              </w:rPr>
            </w:pPr>
            <w:r>
              <w:rPr>
                <w:sz w:val="18"/>
              </w:rPr>
              <w:t>4,937,633.27</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165</w:t>
            </w:r>
          </w:p>
        </w:tc>
        <w:tc>
          <w:tcPr>
            <w:tcW w:w="1881" w:type="dxa"/>
          </w:tcPr>
          <w:p w:rsidR="00A02B30" w:rsidRDefault="00B05A60">
            <w:pPr>
              <w:pStyle w:val="TableParagraph"/>
              <w:spacing w:before="3"/>
              <w:ind w:left="367" w:right="526"/>
              <w:jc w:val="center"/>
              <w:rPr>
                <w:sz w:val="18"/>
              </w:rPr>
            </w:pPr>
            <w:r>
              <w:rPr>
                <w:sz w:val="18"/>
              </w:rPr>
              <w:t>7,368,097.76</w:t>
            </w:r>
          </w:p>
        </w:tc>
        <w:tc>
          <w:tcPr>
            <w:tcW w:w="1543" w:type="dxa"/>
          </w:tcPr>
          <w:p w:rsidR="00A02B30" w:rsidRDefault="00B05A60">
            <w:pPr>
              <w:pStyle w:val="TableParagraph"/>
              <w:spacing w:before="3"/>
              <w:ind w:left="527" w:right="31"/>
              <w:jc w:val="center"/>
              <w:rPr>
                <w:sz w:val="18"/>
              </w:rPr>
            </w:pPr>
            <w:r>
              <w:rPr>
                <w:sz w:val="18"/>
              </w:rPr>
              <w:t>4,933,755.37</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106</w:t>
            </w:r>
          </w:p>
        </w:tc>
        <w:tc>
          <w:tcPr>
            <w:tcW w:w="1881" w:type="dxa"/>
          </w:tcPr>
          <w:p w:rsidR="00A02B30" w:rsidRDefault="00B05A60">
            <w:pPr>
              <w:pStyle w:val="TableParagraph"/>
              <w:spacing w:before="3"/>
              <w:ind w:left="366" w:right="526"/>
              <w:jc w:val="center"/>
              <w:rPr>
                <w:sz w:val="18"/>
              </w:rPr>
            </w:pPr>
            <w:r>
              <w:rPr>
                <w:sz w:val="18"/>
              </w:rPr>
              <w:t>7,364,629.00</w:t>
            </w:r>
          </w:p>
        </w:tc>
        <w:tc>
          <w:tcPr>
            <w:tcW w:w="2142" w:type="dxa"/>
          </w:tcPr>
          <w:p w:rsidR="00A02B30" w:rsidRDefault="00B05A60">
            <w:pPr>
              <w:pStyle w:val="TableParagraph"/>
              <w:spacing w:before="3"/>
              <w:ind w:left="526" w:right="627"/>
              <w:jc w:val="center"/>
              <w:rPr>
                <w:sz w:val="18"/>
              </w:rPr>
            </w:pPr>
            <w:r>
              <w:rPr>
                <w:sz w:val="18"/>
              </w:rPr>
              <w:t>4,937,496.38</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166</w:t>
            </w:r>
          </w:p>
        </w:tc>
        <w:tc>
          <w:tcPr>
            <w:tcW w:w="1881" w:type="dxa"/>
          </w:tcPr>
          <w:p w:rsidR="00A02B30" w:rsidRDefault="00B05A60">
            <w:pPr>
              <w:pStyle w:val="TableParagraph"/>
              <w:spacing w:before="3"/>
              <w:ind w:left="367" w:right="526"/>
              <w:jc w:val="center"/>
              <w:rPr>
                <w:sz w:val="18"/>
              </w:rPr>
            </w:pPr>
            <w:r>
              <w:rPr>
                <w:sz w:val="18"/>
              </w:rPr>
              <w:t>7,368,249.64</w:t>
            </w:r>
          </w:p>
        </w:tc>
        <w:tc>
          <w:tcPr>
            <w:tcW w:w="1543" w:type="dxa"/>
          </w:tcPr>
          <w:p w:rsidR="00A02B30" w:rsidRDefault="00B05A60">
            <w:pPr>
              <w:pStyle w:val="TableParagraph"/>
              <w:spacing w:before="3"/>
              <w:ind w:left="527" w:right="31"/>
              <w:jc w:val="center"/>
              <w:rPr>
                <w:sz w:val="18"/>
              </w:rPr>
            </w:pPr>
            <w:r>
              <w:rPr>
                <w:sz w:val="18"/>
              </w:rPr>
              <w:t>4,933,656.53</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107</w:t>
            </w:r>
          </w:p>
        </w:tc>
        <w:tc>
          <w:tcPr>
            <w:tcW w:w="1881" w:type="dxa"/>
          </w:tcPr>
          <w:p w:rsidR="00A02B30" w:rsidRDefault="00B05A60">
            <w:pPr>
              <w:pStyle w:val="TableParagraph"/>
              <w:spacing w:before="3"/>
              <w:ind w:left="366" w:right="526"/>
              <w:jc w:val="center"/>
              <w:rPr>
                <w:sz w:val="18"/>
              </w:rPr>
            </w:pPr>
            <w:r>
              <w:rPr>
                <w:sz w:val="18"/>
              </w:rPr>
              <w:t>7,364,678.01</w:t>
            </w:r>
          </w:p>
        </w:tc>
        <w:tc>
          <w:tcPr>
            <w:tcW w:w="2142" w:type="dxa"/>
          </w:tcPr>
          <w:p w:rsidR="00A02B30" w:rsidRDefault="00B05A60">
            <w:pPr>
              <w:pStyle w:val="TableParagraph"/>
              <w:spacing w:before="3"/>
              <w:ind w:left="526" w:right="627"/>
              <w:jc w:val="center"/>
              <w:rPr>
                <w:sz w:val="18"/>
              </w:rPr>
            </w:pPr>
            <w:r>
              <w:rPr>
                <w:sz w:val="18"/>
              </w:rPr>
              <w:t>4,937,446.80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167</w:t>
            </w:r>
          </w:p>
        </w:tc>
        <w:tc>
          <w:tcPr>
            <w:tcW w:w="1881" w:type="dxa"/>
          </w:tcPr>
          <w:p w:rsidR="00A02B30" w:rsidRDefault="00B05A60">
            <w:pPr>
              <w:pStyle w:val="TableParagraph"/>
              <w:spacing w:before="3"/>
              <w:ind w:left="367" w:right="526"/>
              <w:jc w:val="center"/>
              <w:rPr>
                <w:sz w:val="18"/>
              </w:rPr>
            </w:pPr>
            <w:r>
              <w:rPr>
                <w:sz w:val="18"/>
              </w:rPr>
              <w:t>7,368,440.47</w:t>
            </w:r>
          </w:p>
        </w:tc>
        <w:tc>
          <w:tcPr>
            <w:tcW w:w="1543" w:type="dxa"/>
          </w:tcPr>
          <w:p w:rsidR="00A02B30" w:rsidRDefault="00B05A60">
            <w:pPr>
              <w:pStyle w:val="TableParagraph"/>
              <w:spacing w:before="3"/>
              <w:ind w:left="527" w:right="31"/>
              <w:jc w:val="center"/>
              <w:rPr>
                <w:sz w:val="18"/>
              </w:rPr>
            </w:pPr>
            <w:r>
              <w:rPr>
                <w:sz w:val="18"/>
              </w:rPr>
              <w:t>4,933,528.54</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108</w:t>
            </w:r>
          </w:p>
        </w:tc>
        <w:tc>
          <w:tcPr>
            <w:tcW w:w="1881" w:type="dxa"/>
          </w:tcPr>
          <w:p w:rsidR="00A02B30" w:rsidRDefault="00B05A60">
            <w:pPr>
              <w:pStyle w:val="TableParagraph"/>
              <w:spacing w:before="3"/>
              <w:ind w:left="366" w:right="526"/>
              <w:jc w:val="center"/>
              <w:rPr>
                <w:sz w:val="18"/>
              </w:rPr>
            </w:pPr>
            <w:r>
              <w:rPr>
                <w:sz w:val="18"/>
              </w:rPr>
              <w:t>7,364,730.78</w:t>
            </w:r>
          </w:p>
        </w:tc>
        <w:tc>
          <w:tcPr>
            <w:tcW w:w="2142" w:type="dxa"/>
          </w:tcPr>
          <w:p w:rsidR="00A02B30" w:rsidRDefault="00B05A60">
            <w:pPr>
              <w:pStyle w:val="TableParagraph"/>
              <w:spacing w:before="3"/>
              <w:ind w:left="526" w:right="627"/>
              <w:jc w:val="center"/>
              <w:rPr>
                <w:sz w:val="18"/>
              </w:rPr>
            </w:pPr>
            <w:r>
              <w:rPr>
                <w:sz w:val="18"/>
              </w:rPr>
              <w:t>4,937,402.80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168</w:t>
            </w:r>
          </w:p>
        </w:tc>
        <w:tc>
          <w:tcPr>
            <w:tcW w:w="1881" w:type="dxa"/>
          </w:tcPr>
          <w:p w:rsidR="00A02B30" w:rsidRDefault="00B05A60">
            <w:pPr>
              <w:pStyle w:val="TableParagraph"/>
              <w:spacing w:before="3"/>
              <w:ind w:left="367" w:right="526"/>
              <w:jc w:val="center"/>
              <w:rPr>
                <w:sz w:val="18"/>
              </w:rPr>
            </w:pPr>
            <w:r>
              <w:rPr>
                <w:sz w:val="18"/>
              </w:rPr>
              <w:t>7,368,502.17</w:t>
            </w:r>
          </w:p>
        </w:tc>
        <w:tc>
          <w:tcPr>
            <w:tcW w:w="1543" w:type="dxa"/>
          </w:tcPr>
          <w:p w:rsidR="00A02B30" w:rsidRDefault="00B05A60">
            <w:pPr>
              <w:pStyle w:val="TableParagraph"/>
              <w:spacing w:before="3"/>
              <w:ind w:left="527" w:right="31"/>
              <w:jc w:val="center"/>
              <w:rPr>
                <w:sz w:val="18"/>
              </w:rPr>
            </w:pPr>
            <w:r>
              <w:rPr>
                <w:sz w:val="18"/>
              </w:rPr>
              <w:t>4,933,483.80</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87"/>
              <w:jc w:val="right"/>
              <w:rPr>
                <w:sz w:val="18"/>
              </w:rPr>
            </w:pPr>
            <w:r>
              <w:rPr>
                <w:sz w:val="18"/>
              </w:rPr>
              <w:t>109</w:t>
            </w:r>
          </w:p>
        </w:tc>
        <w:tc>
          <w:tcPr>
            <w:tcW w:w="1881" w:type="dxa"/>
          </w:tcPr>
          <w:p w:rsidR="00A02B30" w:rsidRDefault="00B05A60">
            <w:pPr>
              <w:pStyle w:val="TableParagraph"/>
              <w:spacing w:before="3"/>
              <w:ind w:left="366" w:right="526"/>
              <w:jc w:val="center"/>
              <w:rPr>
                <w:sz w:val="18"/>
              </w:rPr>
            </w:pPr>
            <w:r>
              <w:rPr>
                <w:sz w:val="18"/>
              </w:rPr>
              <w:t>7,364,794.00</w:t>
            </w:r>
          </w:p>
        </w:tc>
        <w:tc>
          <w:tcPr>
            <w:tcW w:w="2142" w:type="dxa"/>
          </w:tcPr>
          <w:p w:rsidR="00A02B30" w:rsidRDefault="00B05A60">
            <w:pPr>
              <w:pStyle w:val="TableParagraph"/>
              <w:spacing w:before="3"/>
              <w:ind w:left="526" w:right="627"/>
              <w:jc w:val="center"/>
              <w:rPr>
                <w:sz w:val="18"/>
              </w:rPr>
            </w:pPr>
            <w:r>
              <w:rPr>
                <w:sz w:val="18"/>
              </w:rPr>
              <w:t>4,937,359.64</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169</w:t>
            </w:r>
          </w:p>
        </w:tc>
        <w:tc>
          <w:tcPr>
            <w:tcW w:w="1881" w:type="dxa"/>
          </w:tcPr>
          <w:p w:rsidR="00A02B30" w:rsidRDefault="00B05A60">
            <w:pPr>
              <w:pStyle w:val="TableParagraph"/>
              <w:spacing w:before="3"/>
              <w:ind w:left="367" w:right="526"/>
              <w:jc w:val="center"/>
              <w:rPr>
                <w:sz w:val="18"/>
              </w:rPr>
            </w:pPr>
            <w:r>
              <w:rPr>
                <w:sz w:val="18"/>
              </w:rPr>
              <w:t>7,368,566.90</w:t>
            </w:r>
          </w:p>
        </w:tc>
        <w:tc>
          <w:tcPr>
            <w:tcW w:w="1543" w:type="dxa"/>
          </w:tcPr>
          <w:p w:rsidR="00A02B30" w:rsidRDefault="00B05A60">
            <w:pPr>
              <w:pStyle w:val="TableParagraph"/>
              <w:spacing w:before="3"/>
              <w:ind w:left="527" w:right="31"/>
              <w:jc w:val="center"/>
              <w:rPr>
                <w:sz w:val="18"/>
              </w:rPr>
            </w:pPr>
            <w:r>
              <w:rPr>
                <w:sz w:val="18"/>
              </w:rPr>
              <w:t>4,933,434.38</w:t>
            </w:r>
          </w:p>
        </w:tc>
      </w:tr>
      <w:tr w:rsidR="00A02B30">
        <w:trPr>
          <w:trHeight w:val="238"/>
        </w:trPr>
        <w:tc>
          <w:tcPr>
            <w:tcW w:w="193" w:type="dxa"/>
          </w:tcPr>
          <w:p w:rsidR="00A02B30" w:rsidRDefault="00B05A60">
            <w:pPr>
              <w:pStyle w:val="TableParagraph"/>
              <w:spacing w:before="3"/>
              <w:ind w:left="16"/>
              <w:jc w:val="center"/>
              <w:rPr>
                <w:sz w:val="18"/>
              </w:rPr>
            </w:pPr>
            <w:r>
              <w:rPr>
                <w:sz w:val="18"/>
              </w:rPr>
              <w:t>T</w:t>
            </w:r>
          </w:p>
        </w:tc>
        <w:tc>
          <w:tcPr>
            <w:tcW w:w="945" w:type="dxa"/>
          </w:tcPr>
          <w:p w:rsidR="00A02B30" w:rsidRDefault="00B05A60">
            <w:pPr>
              <w:pStyle w:val="TableParagraph"/>
              <w:spacing w:before="3"/>
              <w:ind w:right="390"/>
              <w:jc w:val="right"/>
              <w:rPr>
                <w:sz w:val="18"/>
              </w:rPr>
            </w:pPr>
            <w:r>
              <w:rPr>
                <w:sz w:val="18"/>
              </w:rPr>
              <w:t>110</w:t>
            </w:r>
          </w:p>
        </w:tc>
        <w:tc>
          <w:tcPr>
            <w:tcW w:w="1881" w:type="dxa"/>
          </w:tcPr>
          <w:p w:rsidR="00A02B30" w:rsidRDefault="00B05A60">
            <w:pPr>
              <w:pStyle w:val="TableParagraph"/>
              <w:spacing w:before="3"/>
              <w:ind w:left="366" w:right="526"/>
              <w:jc w:val="center"/>
              <w:rPr>
                <w:sz w:val="18"/>
              </w:rPr>
            </w:pPr>
            <w:r>
              <w:rPr>
                <w:sz w:val="18"/>
              </w:rPr>
              <w:t>7,364,842.29</w:t>
            </w:r>
          </w:p>
        </w:tc>
        <w:tc>
          <w:tcPr>
            <w:tcW w:w="2142" w:type="dxa"/>
          </w:tcPr>
          <w:p w:rsidR="00A02B30" w:rsidRDefault="00B05A60">
            <w:pPr>
              <w:pStyle w:val="TableParagraph"/>
              <w:spacing w:before="3"/>
              <w:ind w:left="526" w:right="627"/>
              <w:jc w:val="center"/>
              <w:rPr>
                <w:sz w:val="18"/>
              </w:rPr>
            </w:pPr>
            <w:r>
              <w:rPr>
                <w:sz w:val="18"/>
              </w:rPr>
              <w:t>4,937,332.67</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170</w:t>
            </w:r>
          </w:p>
        </w:tc>
        <w:tc>
          <w:tcPr>
            <w:tcW w:w="1881" w:type="dxa"/>
          </w:tcPr>
          <w:p w:rsidR="00A02B30" w:rsidRDefault="00B05A60">
            <w:pPr>
              <w:pStyle w:val="TableParagraph"/>
              <w:spacing w:before="3"/>
              <w:ind w:left="367" w:right="526"/>
              <w:jc w:val="center"/>
              <w:rPr>
                <w:sz w:val="18"/>
              </w:rPr>
            </w:pPr>
            <w:r>
              <w:rPr>
                <w:sz w:val="18"/>
              </w:rPr>
              <w:t>7,368,621.75</w:t>
            </w:r>
          </w:p>
        </w:tc>
        <w:tc>
          <w:tcPr>
            <w:tcW w:w="1543" w:type="dxa"/>
          </w:tcPr>
          <w:p w:rsidR="00A02B30" w:rsidRDefault="00B05A60">
            <w:pPr>
              <w:pStyle w:val="TableParagraph"/>
              <w:spacing w:before="3"/>
              <w:ind w:left="527" w:right="31"/>
              <w:jc w:val="center"/>
              <w:rPr>
                <w:sz w:val="18"/>
              </w:rPr>
            </w:pPr>
            <w:r>
              <w:rPr>
                <w:sz w:val="18"/>
              </w:rPr>
              <w:t>4,933,407.21</w:t>
            </w:r>
          </w:p>
        </w:tc>
      </w:tr>
      <w:tr w:rsidR="00A02B30">
        <w:trPr>
          <w:trHeight w:val="238"/>
        </w:trPr>
        <w:tc>
          <w:tcPr>
            <w:tcW w:w="193" w:type="dxa"/>
          </w:tcPr>
          <w:p w:rsidR="00A02B30" w:rsidRDefault="00B05A60">
            <w:pPr>
              <w:pStyle w:val="TableParagraph"/>
              <w:spacing w:before="3"/>
              <w:ind w:left="17"/>
              <w:jc w:val="center"/>
              <w:rPr>
                <w:sz w:val="18"/>
              </w:rPr>
            </w:pPr>
            <w:r>
              <w:rPr>
                <w:sz w:val="18"/>
              </w:rPr>
              <w:t>T</w:t>
            </w:r>
          </w:p>
        </w:tc>
        <w:tc>
          <w:tcPr>
            <w:tcW w:w="945" w:type="dxa"/>
          </w:tcPr>
          <w:p w:rsidR="00A02B30" w:rsidRDefault="00B05A60">
            <w:pPr>
              <w:pStyle w:val="TableParagraph"/>
              <w:spacing w:before="3"/>
              <w:ind w:right="400"/>
              <w:jc w:val="right"/>
              <w:rPr>
                <w:sz w:val="18"/>
              </w:rPr>
            </w:pPr>
            <w:r>
              <w:rPr>
                <w:sz w:val="18"/>
              </w:rPr>
              <w:t>111</w:t>
            </w:r>
          </w:p>
        </w:tc>
        <w:tc>
          <w:tcPr>
            <w:tcW w:w="1881" w:type="dxa"/>
          </w:tcPr>
          <w:p w:rsidR="00A02B30" w:rsidRDefault="00B05A60">
            <w:pPr>
              <w:pStyle w:val="TableParagraph"/>
              <w:spacing w:before="3"/>
              <w:ind w:left="366" w:right="526"/>
              <w:jc w:val="center"/>
              <w:rPr>
                <w:sz w:val="18"/>
              </w:rPr>
            </w:pPr>
            <w:r>
              <w:rPr>
                <w:sz w:val="18"/>
              </w:rPr>
              <w:t>7,364,918.94</w:t>
            </w:r>
          </w:p>
        </w:tc>
        <w:tc>
          <w:tcPr>
            <w:tcW w:w="2142" w:type="dxa"/>
          </w:tcPr>
          <w:p w:rsidR="00A02B30" w:rsidRDefault="00B05A60">
            <w:pPr>
              <w:pStyle w:val="TableParagraph"/>
              <w:spacing w:before="3"/>
              <w:ind w:left="526" w:right="627"/>
              <w:jc w:val="center"/>
              <w:rPr>
                <w:sz w:val="18"/>
              </w:rPr>
            </w:pPr>
            <w:r>
              <w:rPr>
                <w:sz w:val="18"/>
              </w:rPr>
              <w:t>4,937,295.87</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171</w:t>
            </w:r>
          </w:p>
        </w:tc>
        <w:tc>
          <w:tcPr>
            <w:tcW w:w="1881" w:type="dxa"/>
          </w:tcPr>
          <w:p w:rsidR="00A02B30" w:rsidRDefault="00B05A60">
            <w:pPr>
              <w:pStyle w:val="TableParagraph"/>
              <w:spacing w:before="3"/>
              <w:ind w:left="367" w:right="526"/>
              <w:jc w:val="center"/>
              <w:rPr>
                <w:sz w:val="18"/>
              </w:rPr>
            </w:pPr>
            <w:r>
              <w:rPr>
                <w:sz w:val="18"/>
              </w:rPr>
              <w:t>7,368,712.88</w:t>
            </w:r>
          </w:p>
        </w:tc>
        <w:tc>
          <w:tcPr>
            <w:tcW w:w="1543" w:type="dxa"/>
          </w:tcPr>
          <w:p w:rsidR="00A02B30" w:rsidRDefault="00B05A60">
            <w:pPr>
              <w:pStyle w:val="TableParagraph"/>
              <w:spacing w:before="3"/>
              <w:ind w:left="527" w:right="31"/>
              <w:jc w:val="center"/>
              <w:rPr>
                <w:sz w:val="18"/>
              </w:rPr>
            </w:pPr>
            <w:r>
              <w:rPr>
                <w:sz w:val="18"/>
              </w:rPr>
              <w:t>4,933,345.99</w:t>
            </w:r>
          </w:p>
        </w:tc>
      </w:tr>
      <w:tr w:rsidR="00A02B30">
        <w:trPr>
          <w:trHeight w:val="238"/>
        </w:trPr>
        <w:tc>
          <w:tcPr>
            <w:tcW w:w="193" w:type="dxa"/>
          </w:tcPr>
          <w:p w:rsidR="00A02B30" w:rsidRDefault="00B05A60">
            <w:pPr>
              <w:pStyle w:val="TableParagraph"/>
              <w:spacing w:before="3"/>
              <w:ind w:left="17"/>
              <w:jc w:val="center"/>
              <w:rPr>
                <w:sz w:val="18"/>
              </w:rPr>
            </w:pPr>
            <w:r>
              <w:rPr>
                <w:sz w:val="18"/>
              </w:rPr>
              <w:t>T</w:t>
            </w:r>
          </w:p>
        </w:tc>
        <w:tc>
          <w:tcPr>
            <w:tcW w:w="945" w:type="dxa"/>
          </w:tcPr>
          <w:p w:rsidR="00A02B30" w:rsidRDefault="00B05A60">
            <w:pPr>
              <w:pStyle w:val="TableParagraph"/>
              <w:spacing w:before="3"/>
              <w:ind w:right="390"/>
              <w:jc w:val="right"/>
              <w:rPr>
                <w:sz w:val="18"/>
              </w:rPr>
            </w:pPr>
            <w:r>
              <w:rPr>
                <w:sz w:val="18"/>
              </w:rPr>
              <w:t>112</w:t>
            </w:r>
          </w:p>
        </w:tc>
        <w:tc>
          <w:tcPr>
            <w:tcW w:w="1881" w:type="dxa"/>
          </w:tcPr>
          <w:p w:rsidR="00A02B30" w:rsidRDefault="00B05A60">
            <w:pPr>
              <w:pStyle w:val="TableParagraph"/>
              <w:spacing w:before="3"/>
              <w:ind w:left="366" w:right="526"/>
              <w:jc w:val="center"/>
              <w:rPr>
                <w:sz w:val="18"/>
              </w:rPr>
            </w:pPr>
            <w:r>
              <w:rPr>
                <w:sz w:val="18"/>
              </w:rPr>
              <w:t>7,365,210.64</w:t>
            </w:r>
          </w:p>
        </w:tc>
        <w:tc>
          <w:tcPr>
            <w:tcW w:w="2142" w:type="dxa"/>
          </w:tcPr>
          <w:p w:rsidR="00A02B30" w:rsidRDefault="00B05A60">
            <w:pPr>
              <w:pStyle w:val="TableParagraph"/>
              <w:spacing w:before="3"/>
              <w:ind w:left="526" w:right="627"/>
              <w:jc w:val="center"/>
              <w:rPr>
                <w:sz w:val="18"/>
              </w:rPr>
            </w:pPr>
            <w:r>
              <w:rPr>
                <w:sz w:val="18"/>
              </w:rPr>
              <w:t>4,937,164.69</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172</w:t>
            </w:r>
          </w:p>
        </w:tc>
        <w:tc>
          <w:tcPr>
            <w:tcW w:w="1881" w:type="dxa"/>
          </w:tcPr>
          <w:p w:rsidR="00A02B30" w:rsidRDefault="00B05A60">
            <w:pPr>
              <w:pStyle w:val="TableParagraph"/>
              <w:spacing w:before="3"/>
              <w:ind w:left="367" w:right="526"/>
              <w:jc w:val="center"/>
              <w:rPr>
                <w:sz w:val="18"/>
              </w:rPr>
            </w:pPr>
            <w:r>
              <w:rPr>
                <w:sz w:val="18"/>
              </w:rPr>
              <w:t>7,368,726.15</w:t>
            </w:r>
          </w:p>
        </w:tc>
        <w:tc>
          <w:tcPr>
            <w:tcW w:w="1543" w:type="dxa"/>
          </w:tcPr>
          <w:p w:rsidR="00A02B30" w:rsidRDefault="00B05A60">
            <w:pPr>
              <w:pStyle w:val="TableParagraph"/>
              <w:spacing w:before="3"/>
              <w:ind w:left="527" w:right="31"/>
              <w:jc w:val="center"/>
              <w:rPr>
                <w:sz w:val="18"/>
              </w:rPr>
            </w:pPr>
            <w:r>
              <w:rPr>
                <w:sz w:val="18"/>
              </w:rPr>
              <w:t>4,933,317.85</w:t>
            </w:r>
          </w:p>
        </w:tc>
      </w:tr>
      <w:tr w:rsidR="00A02B30">
        <w:trPr>
          <w:trHeight w:val="238"/>
        </w:trPr>
        <w:tc>
          <w:tcPr>
            <w:tcW w:w="193" w:type="dxa"/>
          </w:tcPr>
          <w:p w:rsidR="00A02B30" w:rsidRDefault="00B05A60">
            <w:pPr>
              <w:pStyle w:val="TableParagraph"/>
              <w:spacing w:before="3"/>
              <w:ind w:left="17"/>
              <w:jc w:val="center"/>
              <w:rPr>
                <w:sz w:val="18"/>
              </w:rPr>
            </w:pPr>
            <w:r>
              <w:rPr>
                <w:sz w:val="18"/>
              </w:rPr>
              <w:t>T</w:t>
            </w:r>
          </w:p>
        </w:tc>
        <w:tc>
          <w:tcPr>
            <w:tcW w:w="945" w:type="dxa"/>
          </w:tcPr>
          <w:p w:rsidR="00A02B30" w:rsidRDefault="00B05A60">
            <w:pPr>
              <w:pStyle w:val="TableParagraph"/>
              <w:spacing w:before="3"/>
              <w:ind w:right="390"/>
              <w:jc w:val="right"/>
              <w:rPr>
                <w:sz w:val="18"/>
              </w:rPr>
            </w:pPr>
            <w:r>
              <w:rPr>
                <w:sz w:val="18"/>
              </w:rPr>
              <w:t>113</w:t>
            </w:r>
          </w:p>
        </w:tc>
        <w:tc>
          <w:tcPr>
            <w:tcW w:w="1881" w:type="dxa"/>
          </w:tcPr>
          <w:p w:rsidR="00A02B30" w:rsidRDefault="00B05A60">
            <w:pPr>
              <w:pStyle w:val="TableParagraph"/>
              <w:spacing w:before="3"/>
              <w:ind w:left="367" w:right="526"/>
              <w:jc w:val="center"/>
              <w:rPr>
                <w:sz w:val="18"/>
              </w:rPr>
            </w:pPr>
            <w:r>
              <w:rPr>
                <w:sz w:val="18"/>
              </w:rPr>
              <w:t>7,365,265.88</w:t>
            </w:r>
          </w:p>
        </w:tc>
        <w:tc>
          <w:tcPr>
            <w:tcW w:w="2142" w:type="dxa"/>
          </w:tcPr>
          <w:p w:rsidR="00A02B30" w:rsidRDefault="00B05A60">
            <w:pPr>
              <w:pStyle w:val="TableParagraph"/>
              <w:spacing w:before="3"/>
              <w:ind w:left="527" w:right="627"/>
              <w:jc w:val="center"/>
              <w:rPr>
                <w:sz w:val="18"/>
              </w:rPr>
            </w:pPr>
            <w:r>
              <w:rPr>
                <w:sz w:val="18"/>
              </w:rPr>
              <w:t>4,937,140.20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173</w:t>
            </w:r>
          </w:p>
        </w:tc>
        <w:tc>
          <w:tcPr>
            <w:tcW w:w="1881" w:type="dxa"/>
          </w:tcPr>
          <w:p w:rsidR="00A02B30" w:rsidRDefault="00B05A60">
            <w:pPr>
              <w:pStyle w:val="TableParagraph"/>
              <w:spacing w:before="3"/>
              <w:ind w:left="367" w:right="526"/>
              <w:jc w:val="center"/>
              <w:rPr>
                <w:sz w:val="18"/>
              </w:rPr>
            </w:pPr>
            <w:r>
              <w:rPr>
                <w:sz w:val="18"/>
              </w:rPr>
              <w:t>7,368,740.10</w:t>
            </w:r>
          </w:p>
        </w:tc>
        <w:tc>
          <w:tcPr>
            <w:tcW w:w="1543" w:type="dxa"/>
          </w:tcPr>
          <w:p w:rsidR="00A02B30" w:rsidRDefault="00B05A60">
            <w:pPr>
              <w:pStyle w:val="TableParagraph"/>
              <w:spacing w:before="3"/>
              <w:ind w:left="527" w:right="31"/>
              <w:jc w:val="center"/>
              <w:rPr>
                <w:sz w:val="18"/>
              </w:rPr>
            </w:pPr>
            <w:r>
              <w:rPr>
                <w:sz w:val="18"/>
              </w:rPr>
              <w:t>4,933,307.29</w:t>
            </w:r>
          </w:p>
        </w:tc>
      </w:tr>
      <w:tr w:rsidR="00A02B30">
        <w:trPr>
          <w:trHeight w:val="238"/>
        </w:trPr>
        <w:tc>
          <w:tcPr>
            <w:tcW w:w="193" w:type="dxa"/>
          </w:tcPr>
          <w:p w:rsidR="00A02B30" w:rsidRDefault="00B05A60">
            <w:pPr>
              <w:pStyle w:val="TableParagraph"/>
              <w:spacing w:before="3"/>
              <w:ind w:left="18"/>
              <w:jc w:val="center"/>
              <w:rPr>
                <w:sz w:val="18"/>
              </w:rPr>
            </w:pPr>
            <w:r>
              <w:rPr>
                <w:sz w:val="18"/>
              </w:rPr>
              <w:t>T</w:t>
            </w:r>
          </w:p>
        </w:tc>
        <w:tc>
          <w:tcPr>
            <w:tcW w:w="945" w:type="dxa"/>
          </w:tcPr>
          <w:p w:rsidR="00A02B30" w:rsidRDefault="00B05A60">
            <w:pPr>
              <w:pStyle w:val="TableParagraph"/>
              <w:spacing w:before="3"/>
              <w:ind w:right="390"/>
              <w:jc w:val="right"/>
              <w:rPr>
                <w:sz w:val="18"/>
              </w:rPr>
            </w:pPr>
            <w:r>
              <w:rPr>
                <w:sz w:val="18"/>
              </w:rPr>
              <w:t>114</w:t>
            </w:r>
          </w:p>
        </w:tc>
        <w:tc>
          <w:tcPr>
            <w:tcW w:w="1881" w:type="dxa"/>
          </w:tcPr>
          <w:p w:rsidR="00A02B30" w:rsidRDefault="00B05A60">
            <w:pPr>
              <w:pStyle w:val="TableParagraph"/>
              <w:spacing w:before="3"/>
              <w:ind w:left="367" w:right="526"/>
              <w:jc w:val="center"/>
              <w:rPr>
                <w:sz w:val="18"/>
              </w:rPr>
            </w:pPr>
            <w:r>
              <w:rPr>
                <w:sz w:val="18"/>
              </w:rPr>
              <w:t>7,365,325.41</w:t>
            </w:r>
          </w:p>
        </w:tc>
        <w:tc>
          <w:tcPr>
            <w:tcW w:w="2142" w:type="dxa"/>
          </w:tcPr>
          <w:p w:rsidR="00A02B30" w:rsidRDefault="00B05A60">
            <w:pPr>
              <w:pStyle w:val="TableParagraph"/>
              <w:spacing w:before="3"/>
              <w:ind w:left="527" w:right="627"/>
              <w:jc w:val="center"/>
              <w:rPr>
                <w:sz w:val="18"/>
              </w:rPr>
            </w:pPr>
            <w:r>
              <w:rPr>
                <w:sz w:val="18"/>
              </w:rPr>
              <w:t>4,937,112.78</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174</w:t>
            </w:r>
          </w:p>
        </w:tc>
        <w:tc>
          <w:tcPr>
            <w:tcW w:w="1881" w:type="dxa"/>
          </w:tcPr>
          <w:p w:rsidR="00A02B30" w:rsidRDefault="00B05A60">
            <w:pPr>
              <w:pStyle w:val="TableParagraph"/>
              <w:spacing w:before="3"/>
              <w:ind w:left="367" w:right="526"/>
              <w:jc w:val="center"/>
              <w:rPr>
                <w:sz w:val="18"/>
              </w:rPr>
            </w:pPr>
            <w:r>
              <w:rPr>
                <w:sz w:val="18"/>
              </w:rPr>
              <w:t>7,368,927.26</w:t>
            </w:r>
          </w:p>
        </w:tc>
        <w:tc>
          <w:tcPr>
            <w:tcW w:w="1543" w:type="dxa"/>
          </w:tcPr>
          <w:p w:rsidR="00A02B30" w:rsidRDefault="00B05A60">
            <w:pPr>
              <w:pStyle w:val="TableParagraph"/>
              <w:spacing w:before="3"/>
              <w:ind w:left="527" w:right="31"/>
              <w:jc w:val="center"/>
              <w:rPr>
                <w:sz w:val="18"/>
              </w:rPr>
            </w:pPr>
            <w:r>
              <w:rPr>
                <w:sz w:val="18"/>
              </w:rPr>
              <w:t>4,933,186.05</w:t>
            </w:r>
          </w:p>
        </w:tc>
      </w:tr>
      <w:tr w:rsidR="00A02B30">
        <w:trPr>
          <w:trHeight w:val="238"/>
        </w:trPr>
        <w:tc>
          <w:tcPr>
            <w:tcW w:w="193" w:type="dxa"/>
          </w:tcPr>
          <w:p w:rsidR="00A02B30" w:rsidRDefault="00B05A60">
            <w:pPr>
              <w:pStyle w:val="TableParagraph"/>
              <w:spacing w:before="3"/>
              <w:ind w:left="18"/>
              <w:jc w:val="center"/>
              <w:rPr>
                <w:sz w:val="18"/>
              </w:rPr>
            </w:pPr>
            <w:r>
              <w:rPr>
                <w:sz w:val="18"/>
              </w:rPr>
              <w:t>T</w:t>
            </w:r>
          </w:p>
        </w:tc>
        <w:tc>
          <w:tcPr>
            <w:tcW w:w="945" w:type="dxa"/>
          </w:tcPr>
          <w:p w:rsidR="00A02B30" w:rsidRDefault="00B05A60">
            <w:pPr>
              <w:pStyle w:val="TableParagraph"/>
              <w:spacing w:before="3"/>
              <w:ind w:right="389"/>
              <w:jc w:val="right"/>
              <w:rPr>
                <w:sz w:val="18"/>
              </w:rPr>
            </w:pPr>
            <w:r>
              <w:rPr>
                <w:sz w:val="18"/>
              </w:rPr>
              <w:t>115</w:t>
            </w:r>
          </w:p>
        </w:tc>
        <w:tc>
          <w:tcPr>
            <w:tcW w:w="1881" w:type="dxa"/>
          </w:tcPr>
          <w:p w:rsidR="00A02B30" w:rsidRDefault="00B05A60">
            <w:pPr>
              <w:pStyle w:val="TableParagraph"/>
              <w:spacing w:before="3"/>
              <w:ind w:left="367" w:right="526"/>
              <w:jc w:val="center"/>
              <w:rPr>
                <w:sz w:val="18"/>
              </w:rPr>
            </w:pPr>
            <w:r>
              <w:rPr>
                <w:sz w:val="18"/>
              </w:rPr>
              <w:t>7,365,351.97</w:t>
            </w:r>
          </w:p>
        </w:tc>
        <w:tc>
          <w:tcPr>
            <w:tcW w:w="2142" w:type="dxa"/>
          </w:tcPr>
          <w:p w:rsidR="00A02B30" w:rsidRDefault="00B05A60">
            <w:pPr>
              <w:pStyle w:val="TableParagraph"/>
              <w:spacing w:before="3"/>
              <w:ind w:left="527" w:right="627"/>
              <w:jc w:val="center"/>
              <w:rPr>
                <w:sz w:val="18"/>
              </w:rPr>
            </w:pPr>
            <w:r>
              <w:rPr>
                <w:sz w:val="18"/>
              </w:rPr>
              <w:t>4,937,099.69</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175</w:t>
            </w:r>
          </w:p>
        </w:tc>
        <w:tc>
          <w:tcPr>
            <w:tcW w:w="1881" w:type="dxa"/>
          </w:tcPr>
          <w:p w:rsidR="00A02B30" w:rsidRDefault="00B05A60">
            <w:pPr>
              <w:pStyle w:val="TableParagraph"/>
              <w:spacing w:before="3"/>
              <w:ind w:left="367" w:right="526"/>
              <w:jc w:val="center"/>
              <w:rPr>
                <w:sz w:val="18"/>
              </w:rPr>
            </w:pPr>
            <w:r>
              <w:rPr>
                <w:sz w:val="18"/>
              </w:rPr>
              <w:t>7,368,981.89</w:t>
            </w:r>
          </w:p>
        </w:tc>
        <w:tc>
          <w:tcPr>
            <w:tcW w:w="1543" w:type="dxa"/>
          </w:tcPr>
          <w:p w:rsidR="00A02B30" w:rsidRDefault="00B05A60">
            <w:pPr>
              <w:pStyle w:val="TableParagraph"/>
              <w:spacing w:before="3"/>
              <w:ind w:left="527" w:right="31"/>
              <w:jc w:val="center"/>
              <w:rPr>
                <w:sz w:val="18"/>
              </w:rPr>
            </w:pPr>
            <w:r>
              <w:rPr>
                <w:sz w:val="18"/>
              </w:rPr>
              <w:t>4,933,163.50</w:t>
            </w:r>
          </w:p>
        </w:tc>
      </w:tr>
      <w:tr w:rsidR="00A02B30">
        <w:trPr>
          <w:trHeight w:val="238"/>
        </w:trPr>
        <w:tc>
          <w:tcPr>
            <w:tcW w:w="193" w:type="dxa"/>
          </w:tcPr>
          <w:p w:rsidR="00A02B30" w:rsidRDefault="00B05A60">
            <w:pPr>
              <w:pStyle w:val="TableParagraph"/>
              <w:spacing w:before="3"/>
              <w:ind w:left="18"/>
              <w:jc w:val="center"/>
              <w:rPr>
                <w:sz w:val="18"/>
              </w:rPr>
            </w:pPr>
            <w:r>
              <w:rPr>
                <w:sz w:val="18"/>
              </w:rPr>
              <w:t>T</w:t>
            </w:r>
          </w:p>
        </w:tc>
        <w:tc>
          <w:tcPr>
            <w:tcW w:w="945" w:type="dxa"/>
          </w:tcPr>
          <w:p w:rsidR="00A02B30" w:rsidRDefault="00B05A60">
            <w:pPr>
              <w:pStyle w:val="TableParagraph"/>
              <w:spacing w:before="3"/>
              <w:ind w:right="389"/>
              <w:jc w:val="right"/>
              <w:rPr>
                <w:sz w:val="18"/>
              </w:rPr>
            </w:pPr>
            <w:r>
              <w:rPr>
                <w:sz w:val="18"/>
              </w:rPr>
              <w:t>116</w:t>
            </w:r>
          </w:p>
        </w:tc>
        <w:tc>
          <w:tcPr>
            <w:tcW w:w="1881" w:type="dxa"/>
          </w:tcPr>
          <w:p w:rsidR="00A02B30" w:rsidRDefault="00B05A60">
            <w:pPr>
              <w:pStyle w:val="TableParagraph"/>
              <w:spacing w:before="3"/>
              <w:ind w:left="368" w:right="526"/>
              <w:jc w:val="center"/>
              <w:rPr>
                <w:sz w:val="18"/>
              </w:rPr>
            </w:pPr>
            <w:r>
              <w:rPr>
                <w:sz w:val="18"/>
              </w:rPr>
              <w:t>7,365,378.12</w:t>
            </w:r>
          </w:p>
        </w:tc>
        <w:tc>
          <w:tcPr>
            <w:tcW w:w="2142" w:type="dxa"/>
          </w:tcPr>
          <w:p w:rsidR="00A02B30" w:rsidRDefault="00B05A60">
            <w:pPr>
              <w:pStyle w:val="TableParagraph"/>
              <w:spacing w:before="3"/>
              <w:ind w:left="528" w:right="627"/>
              <w:jc w:val="center"/>
              <w:rPr>
                <w:sz w:val="18"/>
              </w:rPr>
            </w:pPr>
            <w:r>
              <w:rPr>
                <w:sz w:val="18"/>
              </w:rPr>
              <w:t>4,937,085.91</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176</w:t>
            </w:r>
          </w:p>
        </w:tc>
        <w:tc>
          <w:tcPr>
            <w:tcW w:w="1881" w:type="dxa"/>
          </w:tcPr>
          <w:p w:rsidR="00A02B30" w:rsidRDefault="00B05A60">
            <w:pPr>
              <w:pStyle w:val="TableParagraph"/>
              <w:spacing w:before="3"/>
              <w:ind w:left="367" w:right="526"/>
              <w:jc w:val="center"/>
              <w:rPr>
                <w:sz w:val="18"/>
              </w:rPr>
            </w:pPr>
            <w:r>
              <w:rPr>
                <w:sz w:val="18"/>
              </w:rPr>
              <w:t>7,369,017.81</w:t>
            </w:r>
          </w:p>
        </w:tc>
        <w:tc>
          <w:tcPr>
            <w:tcW w:w="1543" w:type="dxa"/>
          </w:tcPr>
          <w:p w:rsidR="00A02B30" w:rsidRDefault="00B05A60">
            <w:pPr>
              <w:pStyle w:val="TableParagraph"/>
              <w:spacing w:before="3"/>
              <w:ind w:left="527" w:right="31"/>
              <w:jc w:val="center"/>
              <w:rPr>
                <w:sz w:val="18"/>
              </w:rPr>
            </w:pPr>
            <w:r>
              <w:rPr>
                <w:sz w:val="18"/>
              </w:rPr>
              <w:t>4,933,137.45</w:t>
            </w:r>
          </w:p>
        </w:tc>
      </w:tr>
      <w:tr w:rsidR="00A02B30">
        <w:trPr>
          <w:trHeight w:val="238"/>
        </w:trPr>
        <w:tc>
          <w:tcPr>
            <w:tcW w:w="193" w:type="dxa"/>
          </w:tcPr>
          <w:p w:rsidR="00A02B30" w:rsidRDefault="00B05A60">
            <w:pPr>
              <w:pStyle w:val="TableParagraph"/>
              <w:spacing w:before="3"/>
              <w:ind w:left="19"/>
              <w:jc w:val="center"/>
              <w:rPr>
                <w:sz w:val="18"/>
              </w:rPr>
            </w:pPr>
            <w:r>
              <w:rPr>
                <w:sz w:val="18"/>
              </w:rPr>
              <w:t>T</w:t>
            </w:r>
          </w:p>
        </w:tc>
        <w:tc>
          <w:tcPr>
            <w:tcW w:w="945" w:type="dxa"/>
          </w:tcPr>
          <w:p w:rsidR="00A02B30" w:rsidRDefault="00B05A60">
            <w:pPr>
              <w:pStyle w:val="TableParagraph"/>
              <w:spacing w:before="3"/>
              <w:ind w:right="389"/>
              <w:jc w:val="right"/>
              <w:rPr>
                <w:sz w:val="18"/>
              </w:rPr>
            </w:pPr>
            <w:r>
              <w:rPr>
                <w:sz w:val="18"/>
              </w:rPr>
              <w:t>117</w:t>
            </w:r>
          </w:p>
        </w:tc>
        <w:tc>
          <w:tcPr>
            <w:tcW w:w="1881" w:type="dxa"/>
          </w:tcPr>
          <w:p w:rsidR="00A02B30" w:rsidRDefault="00B05A60">
            <w:pPr>
              <w:pStyle w:val="TableParagraph"/>
              <w:spacing w:before="3"/>
              <w:ind w:left="368" w:right="526"/>
              <w:jc w:val="center"/>
              <w:rPr>
                <w:sz w:val="18"/>
              </w:rPr>
            </w:pPr>
            <w:r>
              <w:rPr>
                <w:sz w:val="18"/>
              </w:rPr>
              <w:t>7,365,412.38</w:t>
            </w:r>
          </w:p>
        </w:tc>
        <w:tc>
          <w:tcPr>
            <w:tcW w:w="2142" w:type="dxa"/>
          </w:tcPr>
          <w:p w:rsidR="00A02B30" w:rsidRDefault="00B05A60">
            <w:pPr>
              <w:pStyle w:val="TableParagraph"/>
              <w:spacing w:before="3"/>
              <w:ind w:left="528" w:right="627"/>
              <w:jc w:val="center"/>
              <w:rPr>
                <w:sz w:val="18"/>
              </w:rPr>
            </w:pPr>
            <w:r>
              <w:rPr>
                <w:sz w:val="18"/>
              </w:rPr>
              <w:t>4,937,066.04</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177</w:t>
            </w:r>
          </w:p>
        </w:tc>
        <w:tc>
          <w:tcPr>
            <w:tcW w:w="1881" w:type="dxa"/>
          </w:tcPr>
          <w:p w:rsidR="00A02B30" w:rsidRDefault="00B05A60">
            <w:pPr>
              <w:pStyle w:val="TableParagraph"/>
              <w:spacing w:before="3"/>
              <w:ind w:left="367" w:right="526"/>
              <w:jc w:val="center"/>
              <w:rPr>
                <w:sz w:val="18"/>
              </w:rPr>
            </w:pPr>
            <w:r>
              <w:rPr>
                <w:sz w:val="18"/>
              </w:rPr>
              <w:t>7,369,093.18</w:t>
            </w:r>
          </w:p>
        </w:tc>
        <w:tc>
          <w:tcPr>
            <w:tcW w:w="1543" w:type="dxa"/>
          </w:tcPr>
          <w:p w:rsidR="00A02B30" w:rsidRDefault="00B05A60">
            <w:pPr>
              <w:pStyle w:val="TableParagraph"/>
              <w:spacing w:before="3"/>
              <w:ind w:left="527" w:right="31"/>
              <w:jc w:val="center"/>
              <w:rPr>
                <w:sz w:val="18"/>
              </w:rPr>
            </w:pPr>
            <w:r>
              <w:rPr>
                <w:sz w:val="18"/>
              </w:rPr>
              <w:t>4,933,086.48</w:t>
            </w:r>
          </w:p>
        </w:tc>
      </w:tr>
      <w:tr w:rsidR="00A02B30">
        <w:trPr>
          <w:trHeight w:val="238"/>
        </w:trPr>
        <w:tc>
          <w:tcPr>
            <w:tcW w:w="193" w:type="dxa"/>
          </w:tcPr>
          <w:p w:rsidR="00A02B30" w:rsidRDefault="00B05A60">
            <w:pPr>
              <w:pStyle w:val="TableParagraph"/>
              <w:spacing w:before="3"/>
              <w:ind w:left="19"/>
              <w:jc w:val="center"/>
              <w:rPr>
                <w:sz w:val="18"/>
              </w:rPr>
            </w:pPr>
            <w:r>
              <w:rPr>
                <w:sz w:val="18"/>
              </w:rPr>
              <w:t>T</w:t>
            </w:r>
          </w:p>
        </w:tc>
        <w:tc>
          <w:tcPr>
            <w:tcW w:w="945" w:type="dxa"/>
          </w:tcPr>
          <w:p w:rsidR="00A02B30" w:rsidRDefault="00B05A60">
            <w:pPr>
              <w:pStyle w:val="TableParagraph"/>
              <w:spacing w:before="3"/>
              <w:ind w:right="389"/>
              <w:jc w:val="right"/>
              <w:rPr>
                <w:sz w:val="18"/>
              </w:rPr>
            </w:pPr>
            <w:r>
              <w:rPr>
                <w:sz w:val="18"/>
              </w:rPr>
              <w:t>118</w:t>
            </w:r>
          </w:p>
        </w:tc>
        <w:tc>
          <w:tcPr>
            <w:tcW w:w="1881" w:type="dxa"/>
          </w:tcPr>
          <w:p w:rsidR="00A02B30" w:rsidRDefault="00B05A60">
            <w:pPr>
              <w:pStyle w:val="TableParagraph"/>
              <w:spacing w:before="3"/>
              <w:ind w:left="367" w:right="526"/>
              <w:jc w:val="center"/>
              <w:rPr>
                <w:sz w:val="18"/>
              </w:rPr>
            </w:pPr>
            <w:r>
              <w:rPr>
                <w:sz w:val="18"/>
              </w:rPr>
              <w:t>7,365,453.46</w:t>
            </w:r>
          </w:p>
        </w:tc>
        <w:tc>
          <w:tcPr>
            <w:tcW w:w="2142" w:type="dxa"/>
          </w:tcPr>
          <w:p w:rsidR="00A02B30" w:rsidRDefault="00B05A60">
            <w:pPr>
              <w:pStyle w:val="TableParagraph"/>
              <w:spacing w:before="3"/>
              <w:ind w:left="528" w:right="626"/>
              <w:jc w:val="center"/>
              <w:rPr>
                <w:sz w:val="18"/>
              </w:rPr>
            </w:pPr>
            <w:r>
              <w:rPr>
                <w:sz w:val="18"/>
              </w:rPr>
              <w:t>4,937,040.25</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178</w:t>
            </w:r>
          </w:p>
        </w:tc>
        <w:tc>
          <w:tcPr>
            <w:tcW w:w="1881" w:type="dxa"/>
          </w:tcPr>
          <w:p w:rsidR="00A02B30" w:rsidRDefault="00B05A60">
            <w:pPr>
              <w:pStyle w:val="TableParagraph"/>
              <w:spacing w:before="3"/>
              <w:ind w:left="367" w:right="526"/>
              <w:jc w:val="center"/>
              <w:rPr>
                <w:sz w:val="18"/>
              </w:rPr>
            </w:pPr>
            <w:r>
              <w:rPr>
                <w:sz w:val="18"/>
              </w:rPr>
              <w:t>7,369,186.85</w:t>
            </w:r>
          </w:p>
        </w:tc>
        <w:tc>
          <w:tcPr>
            <w:tcW w:w="1543" w:type="dxa"/>
          </w:tcPr>
          <w:p w:rsidR="00A02B30" w:rsidRDefault="00B05A60">
            <w:pPr>
              <w:pStyle w:val="TableParagraph"/>
              <w:spacing w:before="3"/>
              <w:ind w:left="527" w:right="31"/>
              <w:jc w:val="center"/>
              <w:rPr>
                <w:sz w:val="18"/>
              </w:rPr>
            </w:pPr>
            <w:r>
              <w:rPr>
                <w:sz w:val="18"/>
              </w:rPr>
              <w:t>4,933,022.19</w:t>
            </w:r>
          </w:p>
        </w:tc>
      </w:tr>
      <w:tr w:rsidR="00A02B30">
        <w:trPr>
          <w:trHeight w:val="238"/>
        </w:trPr>
        <w:tc>
          <w:tcPr>
            <w:tcW w:w="193" w:type="dxa"/>
          </w:tcPr>
          <w:p w:rsidR="00A02B30" w:rsidRDefault="00B05A60">
            <w:pPr>
              <w:pStyle w:val="TableParagraph"/>
              <w:spacing w:before="3"/>
              <w:ind w:left="19"/>
              <w:jc w:val="center"/>
              <w:rPr>
                <w:sz w:val="18"/>
              </w:rPr>
            </w:pPr>
            <w:r>
              <w:rPr>
                <w:sz w:val="18"/>
              </w:rPr>
              <w:t>T</w:t>
            </w:r>
          </w:p>
        </w:tc>
        <w:tc>
          <w:tcPr>
            <w:tcW w:w="945" w:type="dxa"/>
          </w:tcPr>
          <w:p w:rsidR="00A02B30" w:rsidRDefault="00B05A60">
            <w:pPr>
              <w:pStyle w:val="TableParagraph"/>
              <w:spacing w:before="3"/>
              <w:ind w:right="389"/>
              <w:jc w:val="right"/>
              <w:rPr>
                <w:sz w:val="18"/>
              </w:rPr>
            </w:pPr>
            <w:r>
              <w:rPr>
                <w:sz w:val="18"/>
              </w:rPr>
              <w:t>119</w:t>
            </w:r>
          </w:p>
        </w:tc>
        <w:tc>
          <w:tcPr>
            <w:tcW w:w="1881" w:type="dxa"/>
          </w:tcPr>
          <w:p w:rsidR="00A02B30" w:rsidRDefault="00B05A60">
            <w:pPr>
              <w:pStyle w:val="TableParagraph"/>
              <w:spacing w:before="3"/>
              <w:ind w:left="368" w:right="525"/>
              <w:jc w:val="center"/>
              <w:rPr>
                <w:sz w:val="18"/>
              </w:rPr>
            </w:pPr>
            <w:r>
              <w:rPr>
                <w:sz w:val="18"/>
              </w:rPr>
              <w:t>7,365,503.74</w:t>
            </w:r>
          </w:p>
        </w:tc>
        <w:tc>
          <w:tcPr>
            <w:tcW w:w="2142" w:type="dxa"/>
          </w:tcPr>
          <w:p w:rsidR="00A02B30" w:rsidRDefault="00B05A60">
            <w:pPr>
              <w:pStyle w:val="TableParagraph"/>
              <w:spacing w:before="3"/>
              <w:ind w:left="528" w:right="626"/>
              <w:jc w:val="center"/>
              <w:rPr>
                <w:sz w:val="18"/>
              </w:rPr>
            </w:pPr>
            <w:r>
              <w:rPr>
                <w:sz w:val="18"/>
              </w:rPr>
              <w:t>4,937,004.27</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179</w:t>
            </w:r>
          </w:p>
        </w:tc>
        <w:tc>
          <w:tcPr>
            <w:tcW w:w="1881" w:type="dxa"/>
          </w:tcPr>
          <w:p w:rsidR="00A02B30" w:rsidRDefault="00B05A60">
            <w:pPr>
              <w:pStyle w:val="TableParagraph"/>
              <w:spacing w:before="3"/>
              <w:ind w:left="367" w:right="526"/>
              <w:jc w:val="center"/>
              <w:rPr>
                <w:sz w:val="18"/>
              </w:rPr>
            </w:pPr>
            <w:r>
              <w:rPr>
                <w:sz w:val="18"/>
              </w:rPr>
              <w:t>7,369,216.28</w:t>
            </w:r>
          </w:p>
        </w:tc>
        <w:tc>
          <w:tcPr>
            <w:tcW w:w="1543" w:type="dxa"/>
          </w:tcPr>
          <w:p w:rsidR="00A02B30" w:rsidRDefault="00B05A60">
            <w:pPr>
              <w:pStyle w:val="TableParagraph"/>
              <w:spacing w:before="3"/>
              <w:ind w:left="527" w:right="31"/>
              <w:jc w:val="center"/>
              <w:rPr>
                <w:sz w:val="18"/>
              </w:rPr>
            </w:pPr>
            <w:r>
              <w:rPr>
                <w:sz w:val="18"/>
              </w:rPr>
              <w:t>4,933,005.48</w:t>
            </w:r>
          </w:p>
        </w:tc>
      </w:tr>
      <w:tr w:rsidR="00A02B30">
        <w:trPr>
          <w:trHeight w:val="238"/>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120</w:t>
            </w:r>
          </w:p>
        </w:tc>
        <w:tc>
          <w:tcPr>
            <w:tcW w:w="1881" w:type="dxa"/>
          </w:tcPr>
          <w:p w:rsidR="00A02B30" w:rsidRDefault="00B05A60">
            <w:pPr>
              <w:pStyle w:val="TableParagraph"/>
              <w:spacing w:before="3"/>
              <w:ind w:left="368" w:right="525"/>
              <w:jc w:val="center"/>
              <w:rPr>
                <w:sz w:val="18"/>
              </w:rPr>
            </w:pPr>
            <w:r>
              <w:rPr>
                <w:sz w:val="18"/>
              </w:rPr>
              <w:t>7,365,547.02</w:t>
            </w:r>
          </w:p>
        </w:tc>
        <w:tc>
          <w:tcPr>
            <w:tcW w:w="2142" w:type="dxa"/>
          </w:tcPr>
          <w:p w:rsidR="00A02B30" w:rsidRDefault="00B05A60">
            <w:pPr>
              <w:pStyle w:val="TableParagraph"/>
              <w:spacing w:before="3"/>
              <w:ind w:left="528" w:right="626"/>
              <w:jc w:val="center"/>
              <w:rPr>
                <w:sz w:val="18"/>
              </w:rPr>
            </w:pPr>
            <w:r>
              <w:rPr>
                <w:sz w:val="18"/>
              </w:rPr>
              <w:t>4,936,969.20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180</w:t>
            </w:r>
          </w:p>
        </w:tc>
        <w:tc>
          <w:tcPr>
            <w:tcW w:w="1881" w:type="dxa"/>
          </w:tcPr>
          <w:p w:rsidR="00A02B30" w:rsidRDefault="00B05A60">
            <w:pPr>
              <w:pStyle w:val="TableParagraph"/>
              <w:spacing w:before="3"/>
              <w:ind w:left="367" w:right="526"/>
              <w:jc w:val="center"/>
              <w:rPr>
                <w:sz w:val="18"/>
              </w:rPr>
            </w:pPr>
            <w:r>
              <w:rPr>
                <w:sz w:val="18"/>
              </w:rPr>
              <w:t>7,369,264.29</w:t>
            </w:r>
          </w:p>
        </w:tc>
        <w:tc>
          <w:tcPr>
            <w:tcW w:w="1543" w:type="dxa"/>
          </w:tcPr>
          <w:p w:rsidR="00A02B30" w:rsidRDefault="00B05A60">
            <w:pPr>
              <w:pStyle w:val="TableParagraph"/>
              <w:spacing w:before="3"/>
              <w:ind w:left="527" w:right="31"/>
              <w:jc w:val="center"/>
              <w:rPr>
                <w:sz w:val="18"/>
              </w:rPr>
            </w:pPr>
            <w:r>
              <w:rPr>
                <w:sz w:val="18"/>
              </w:rPr>
              <w:t>4,932,971.19</w:t>
            </w:r>
          </w:p>
        </w:tc>
      </w:tr>
      <w:tr w:rsidR="00A02B30">
        <w:trPr>
          <w:trHeight w:val="238"/>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121</w:t>
            </w:r>
          </w:p>
        </w:tc>
        <w:tc>
          <w:tcPr>
            <w:tcW w:w="1881" w:type="dxa"/>
          </w:tcPr>
          <w:p w:rsidR="00A02B30" w:rsidRDefault="00B05A60">
            <w:pPr>
              <w:pStyle w:val="TableParagraph"/>
              <w:spacing w:before="3"/>
              <w:ind w:left="368" w:right="525"/>
              <w:jc w:val="center"/>
              <w:rPr>
                <w:sz w:val="18"/>
              </w:rPr>
            </w:pPr>
            <w:r>
              <w:rPr>
                <w:sz w:val="18"/>
              </w:rPr>
              <w:t>7,365,575.85</w:t>
            </w:r>
          </w:p>
        </w:tc>
        <w:tc>
          <w:tcPr>
            <w:tcW w:w="2142" w:type="dxa"/>
          </w:tcPr>
          <w:p w:rsidR="00A02B30" w:rsidRDefault="00B05A60">
            <w:pPr>
              <w:pStyle w:val="TableParagraph"/>
              <w:spacing w:before="3"/>
              <w:ind w:left="528" w:right="626"/>
              <w:jc w:val="center"/>
              <w:rPr>
                <w:sz w:val="18"/>
              </w:rPr>
            </w:pPr>
            <w:r>
              <w:rPr>
                <w:sz w:val="18"/>
              </w:rPr>
              <w:t>4,936,943.44</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181</w:t>
            </w:r>
          </w:p>
        </w:tc>
        <w:tc>
          <w:tcPr>
            <w:tcW w:w="1881" w:type="dxa"/>
          </w:tcPr>
          <w:p w:rsidR="00A02B30" w:rsidRDefault="00B05A60">
            <w:pPr>
              <w:pStyle w:val="TableParagraph"/>
              <w:spacing w:before="3"/>
              <w:ind w:left="367" w:right="526"/>
              <w:jc w:val="center"/>
              <w:rPr>
                <w:sz w:val="18"/>
              </w:rPr>
            </w:pPr>
            <w:r>
              <w:rPr>
                <w:sz w:val="18"/>
              </w:rPr>
              <w:t>7,369,297.17</w:t>
            </w:r>
          </w:p>
        </w:tc>
        <w:tc>
          <w:tcPr>
            <w:tcW w:w="1543" w:type="dxa"/>
          </w:tcPr>
          <w:p w:rsidR="00A02B30" w:rsidRDefault="00B05A60">
            <w:pPr>
              <w:pStyle w:val="TableParagraph"/>
              <w:spacing w:before="3"/>
              <w:ind w:left="527" w:right="31"/>
              <w:jc w:val="center"/>
              <w:rPr>
                <w:sz w:val="18"/>
              </w:rPr>
            </w:pPr>
            <w:r>
              <w:rPr>
                <w:sz w:val="18"/>
              </w:rPr>
              <w:t>4,932,941.70</w:t>
            </w:r>
          </w:p>
        </w:tc>
      </w:tr>
      <w:tr w:rsidR="00A02B30">
        <w:trPr>
          <w:trHeight w:val="238"/>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122</w:t>
            </w:r>
          </w:p>
        </w:tc>
        <w:tc>
          <w:tcPr>
            <w:tcW w:w="1881" w:type="dxa"/>
          </w:tcPr>
          <w:p w:rsidR="00A02B30" w:rsidRDefault="00B05A60">
            <w:pPr>
              <w:pStyle w:val="TableParagraph"/>
              <w:spacing w:before="3"/>
              <w:ind w:left="368" w:right="525"/>
              <w:jc w:val="center"/>
              <w:rPr>
                <w:sz w:val="18"/>
              </w:rPr>
            </w:pPr>
            <w:r>
              <w:rPr>
                <w:sz w:val="18"/>
              </w:rPr>
              <w:t>7,365,607.67</w:t>
            </w:r>
          </w:p>
        </w:tc>
        <w:tc>
          <w:tcPr>
            <w:tcW w:w="2142" w:type="dxa"/>
          </w:tcPr>
          <w:p w:rsidR="00A02B30" w:rsidRDefault="00B05A60">
            <w:pPr>
              <w:pStyle w:val="TableParagraph"/>
              <w:spacing w:before="3"/>
              <w:ind w:left="528" w:right="626"/>
              <w:jc w:val="center"/>
              <w:rPr>
                <w:sz w:val="18"/>
              </w:rPr>
            </w:pPr>
            <w:r>
              <w:rPr>
                <w:sz w:val="18"/>
              </w:rPr>
              <w:t>4,936,912.50</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r>
            <w:r>
              <w:rPr>
                <w:sz w:val="18"/>
              </w:rPr>
              <w:t>182</w:t>
            </w:r>
          </w:p>
        </w:tc>
        <w:tc>
          <w:tcPr>
            <w:tcW w:w="1881" w:type="dxa"/>
          </w:tcPr>
          <w:p w:rsidR="00A02B30" w:rsidRDefault="00B05A60">
            <w:pPr>
              <w:pStyle w:val="TableParagraph"/>
              <w:spacing w:before="3"/>
              <w:ind w:left="367" w:right="526"/>
              <w:jc w:val="center"/>
              <w:rPr>
                <w:sz w:val="18"/>
              </w:rPr>
            </w:pPr>
            <w:r>
              <w:rPr>
                <w:sz w:val="18"/>
              </w:rPr>
              <w:t>7,369,342.82</w:t>
            </w:r>
          </w:p>
        </w:tc>
        <w:tc>
          <w:tcPr>
            <w:tcW w:w="1543" w:type="dxa"/>
          </w:tcPr>
          <w:p w:rsidR="00A02B30" w:rsidRDefault="00B05A60">
            <w:pPr>
              <w:pStyle w:val="TableParagraph"/>
              <w:spacing w:before="3"/>
              <w:ind w:left="527" w:right="31"/>
              <w:jc w:val="center"/>
              <w:rPr>
                <w:sz w:val="18"/>
              </w:rPr>
            </w:pPr>
            <w:r>
              <w:rPr>
                <w:sz w:val="18"/>
              </w:rPr>
              <w:t>4,932,906.22</w:t>
            </w:r>
          </w:p>
        </w:tc>
      </w:tr>
      <w:tr w:rsidR="00A02B30">
        <w:trPr>
          <w:trHeight w:val="238"/>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123</w:t>
            </w:r>
          </w:p>
        </w:tc>
        <w:tc>
          <w:tcPr>
            <w:tcW w:w="1881" w:type="dxa"/>
          </w:tcPr>
          <w:p w:rsidR="00A02B30" w:rsidRDefault="00B05A60">
            <w:pPr>
              <w:pStyle w:val="TableParagraph"/>
              <w:spacing w:before="3"/>
              <w:ind w:left="368" w:right="525"/>
              <w:jc w:val="center"/>
              <w:rPr>
                <w:sz w:val="18"/>
              </w:rPr>
            </w:pPr>
            <w:r>
              <w:rPr>
                <w:sz w:val="18"/>
              </w:rPr>
              <w:t>7,365,635.86</w:t>
            </w:r>
          </w:p>
        </w:tc>
        <w:tc>
          <w:tcPr>
            <w:tcW w:w="2142" w:type="dxa"/>
          </w:tcPr>
          <w:p w:rsidR="00A02B30" w:rsidRDefault="00B05A60">
            <w:pPr>
              <w:pStyle w:val="TableParagraph"/>
              <w:spacing w:before="3"/>
              <w:ind w:left="528" w:right="626"/>
              <w:jc w:val="center"/>
              <w:rPr>
                <w:sz w:val="18"/>
              </w:rPr>
            </w:pPr>
            <w:r>
              <w:rPr>
                <w:sz w:val="18"/>
              </w:rPr>
              <w:t>4,936,882.59</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183</w:t>
            </w:r>
          </w:p>
        </w:tc>
        <w:tc>
          <w:tcPr>
            <w:tcW w:w="1881" w:type="dxa"/>
          </w:tcPr>
          <w:p w:rsidR="00A02B30" w:rsidRDefault="00B05A60">
            <w:pPr>
              <w:pStyle w:val="TableParagraph"/>
              <w:spacing w:before="3"/>
              <w:ind w:left="367" w:right="526"/>
              <w:jc w:val="center"/>
              <w:rPr>
                <w:sz w:val="18"/>
              </w:rPr>
            </w:pPr>
            <w:r>
              <w:rPr>
                <w:sz w:val="18"/>
              </w:rPr>
              <w:t>7,369,574.52</w:t>
            </w:r>
          </w:p>
        </w:tc>
        <w:tc>
          <w:tcPr>
            <w:tcW w:w="1543" w:type="dxa"/>
          </w:tcPr>
          <w:p w:rsidR="00A02B30" w:rsidRDefault="00B05A60">
            <w:pPr>
              <w:pStyle w:val="TableParagraph"/>
              <w:spacing w:before="3"/>
              <w:ind w:left="527" w:right="31"/>
              <w:jc w:val="center"/>
              <w:rPr>
                <w:sz w:val="18"/>
              </w:rPr>
            </w:pPr>
            <w:r>
              <w:rPr>
                <w:sz w:val="18"/>
              </w:rPr>
              <w:t>4,932,712.08</w:t>
            </w:r>
          </w:p>
        </w:tc>
      </w:tr>
      <w:tr w:rsidR="00A02B30">
        <w:trPr>
          <w:trHeight w:val="238"/>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124</w:t>
            </w:r>
          </w:p>
        </w:tc>
        <w:tc>
          <w:tcPr>
            <w:tcW w:w="1881" w:type="dxa"/>
          </w:tcPr>
          <w:p w:rsidR="00A02B30" w:rsidRDefault="00B05A60">
            <w:pPr>
              <w:pStyle w:val="TableParagraph"/>
              <w:spacing w:before="3"/>
              <w:ind w:left="368" w:right="525"/>
              <w:jc w:val="center"/>
              <w:rPr>
                <w:sz w:val="18"/>
              </w:rPr>
            </w:pPr>
            <w:r>
              <w:rPr>
                <w:sz w:val="18"/>
              </w:rPr>
              <w:t>7,365,690.01</w:t>
            </w:r>
          </w:p>
        </w:tc>
        <w:tc>
          <w:tcPr>
            <w:tcW w:w="2142" w:type="dxa"/>
          </w:tcPr>
          <w:p w:rsidR="00A02B30" w:rsidRDefault="00B05A60">
            <w:pPr>
              <w:pStyle w:val="TableParagraph"/>
              <w:spacing w:before="3"/>
              <w:ind w:left="528" w:right="626"/>
              <w:jc w:val="center"/>
              <w:rPr>
                <w:sz w:val="18"/>
              </w:rPr>
            </w:pPr>
            <w:r>
              <w:rPr>
                <w:sz w:val="18"/>
              </w:rPr>
              <w:t>4,936,817.21</w:t>
            </w:r>
          </w:p>
        </w:tc>
        <w:tc>
          <w:tcPr>
            <w:tcW w:w="1362" w:type="dxa"/>
          </w:tcPr>
          <w:p w:rsidR="00A02B30" w:rsidRDefault="00B05A60">
            <w:pPr>
              <w:pStyle w:val="TableParagraph"/>
              <w:tabs>
                <w:tab w:val="left" w:pos="428"/>
              </w:tabs>
              <w:spacing w:before="3"/>
              <w:ind w:right="111"/>
              <w:jc w:val="center"/>
              <w:rPr>
                <w:sz w:val="18"/>
              </w:rPr>
            </w:pPr>
            <w:r>
              <w:rPr>
                <w:sz w:val="18"/>
              </w:rPr>
              <w:t>T</w:t>
            </w:r>
            <w:r>
              <w:rPr>
                <w:sz w:val="18"/>
              </w:rPr>
              <w:tab/>
              <w:t>184</w:t>
            </w:r>
          </w:p>
        </w:tc>
        <w:tc>
          <w:tcPr>
            <w:tcW w:w="1881" w:type="dxa"/>
          </w:tcPr>
          <w:p w:rsidR="00A02B30" w:rsidRDefault="00B05A60">
            <w:pPr>
              <w:pStyle w:val="TableParagraph"/>
              <w:spacing w:before="3"/>
              <w:ind w:left="367" w:right="526"/>
              <w:jc w:val="center"/>
              <w:rPr>
                <w:sz w:val="18"/>
              </w:rPr>
            </w:pPr>
            <w:r>
              <w:rPr>
                <w:sz w:val="18"/>
              </w:rPr>
              <w:t>7,369,607.00</w:t>
            </w:r>
          </w:p>
        </w:tc>
        <w:tc>
          <w:tcPr>
            <w:tcW w:w="1543" w:type="dxa"/>
          </w:tcPr>
          <w:p w:rsidR="00A02B30" w:rsidRDefault="00B05A60">
            <w:pPr>
              <w:pStyle w:val="TableParagraph"/>
              <w:spacing w:before="3"/>
              <w:ind w:left="527" w:right="31"/>
              <w:jc w:val="center"/>
              <w:rPr>
                <w:sz w:val="18"/>
              </w:rPr>
            </w:pPr>
            <w:r>
              <w:rPr>
                <w:sz w:val="18"/>
              </w:rPr>
              <w:t>4,932,686.08</w:t>
            </w:r>
          </w:p>
        </w:tc>
      </w:tr>
      <w:tr w:rsidR="00A02B30">
        <w:trPr>
          <w:trHeight w:val="257"/>
        </w:trPr>
        <w:tc>
          <w:tcPr>
            <w:tcW w:w="193" w:type="dxa"/>
          </w:tcPr>
          <w:p w:rsidR="00A02B30" w:rsidRDefault="00B05A60">
            <w:pPr>
              <w:pStyle w:val="TableParagraph"/>
              <w:spacing w:before="3"/>
              <w:ind w:left="20"/>
              <w:jc w:val="center"/>
              <w:rPr>
                <w:sz w:val="18"/>
              </w:rPr>
            </w:pPr>
            <w:r>
              <w:rPr>
                <w:sz w:val="18"/>
              </w:rPr>
              <w:t>T</w:t>
            </w:r>
          </w:p>
        </w:tc>
        <w:tc>
          <w:tcPr>
            <w:tcW w:w="945" w:type="dxa"/>
          </w:tcPr>
          <w:p w:rsidR="00A02B30" w:rsidRDefault="00B05A60">
            <w:pPr>
              <w:pStyle w:val="TableParagraph"/>
              <w:spacing w:before="3"/>
              <w:ind w:right="385"/>
              <w:jc w:val="right"/>
              <w:rPr>
                <w:sz w:val="18"/>
              </w:rPr>
            </w:pPr>
            <w:r>
              <w:rPr>
                <w:sz w:val="18"/>
              </w:rPr>
              <w:t>125</w:t>
            </w:r>
          </w:p>
        </w:tc>
        <w:tc>
          <w:tcPr>
            <w:tcW w:w="1881" w:type="dxa"/>
          </w:tcPr>
          <w:p w:rsidR="00A02B30" w:rsidRDefault="00B05A60">
            <w:pPr>
              <w:pStyle w:val="TableParagraph"/>
              <w:spacing w:before="3"/>
              <w:ind w:left="368" w:right="525"/>
              <w:jc w:val="center"/>
              <w:rPr>
                <w:sz w:val="18"/>
              </w:rPr>
            </w:pPr>
            <w:r>
              <w:rPr>
                <w:sz w:val="18"/>
              </w:rPr>
              <w:t>7,365,718.31</w:t>
            </w:r>
          </w:p>
        </w:tc>
        <w:tc>
          <w:tcPr>
            <w:tcW w:w="2142" w:type="dxa"/>
          </w:tcPr>
          <w:p w:rsidR="00A02B30" w:rsidRDefault="00B05A60">
            <w:pPr>
              <w:pStyle w:val="TableParagraph"/>
              <w:spacing w:before="3"/>
              <w:ind w:left="528" w:right="626"/>
              <w:jc w:val="center"/>
              <w:rPr>
                <w:sz w:val="18"/>
              </w:rPr>
            </w:pPr>
            <w:r>
              <w:rPr>
                <w:sz w:val="18"/>
              </w:rPr>
              <w:t>4,936,778.22</w:t>
            </w:r>
          </w:p>
        </w:tc>
        <w:tc>
          <w:tcPr>
            <w:tcW w:w="1362" w:type="dxa"/>
          </w:tcPr>
          <w:p w:rsidR="00A02B30" w:rsidRDefault="00A02B30">
            <w:pPr>
              <w:pStyle w:val="TableParagraph"/>
              <w:spacing w:before="0"/>
              <w:rPr>
                <w:sz w:val="18"/>
              </w:rPr>
            </w:pPr>
          </w:p>
        </w:tc>
        <w:tc>
          <w:tcPr>
            <w:tcW w:w="1881" w:type="dxa"/>
          </w:tcPr>
          <w:p w:rsidR="00A02B30" w:rsidRDefault="00A02B30">
            <w:pPr>
              <w:pStyle w:val="TableParagraph"/>
              <w:spacing w:before="0"/>
              <w:rPr>
                <w:sz w:val="18"/>
              </w:rPr>
            </w:pPr>
          </w:p>
        </w:tc>
        <w:tc>
          <w:tcPr>
            <w:tcW w:w="1543" w:type="dxa"/>
          </w:tcPr>
          <w:p w:rsidR="00A02B30" w:rsidRDefault="00A02B30">
            <w:pPr>
              <w:pStyle w:val="TableParagraph"/>
              <w:spacing w:before="0"/>
              <w:rPr>
                <w:sz w:val="18"/>
              </w:rPr>
            </w:pPr>
          </w:p>
        </w:tc>
      </w:tr>
    </w:tbl>
    <w:p w:rsidR="00A02B30" w:rsidRDefault="00B05A60">
      <w:pPr>
        <w:pStyle w:val="BodyText"/>
        <w:spacing w:before="54"/>
        <w:ind w:left="6028"/>
      </w:pPr>
      <w:r>
        <w:pict>
          <v:shape id="_x0000_s1027" style="position:absolute;left:0;text-align:left;margin-left:0;margin-top:782.1pt;width:.1pt;height:729.3pt;z-index:251698688;mso-position-horizontal-relative:page;mso-position-vertical-relative:page" coordorigin=",15642" coordsize="0,14586" o:spt="100" adj="0,,0" path="m6378,193r,14585m6378,193r,14585e" filled="f" strokeweight=".6pt">
            <v:stroke joinstyle="round"/>
            <v:formulas/>
            <v:path arrowok="t" o:connecttype="segments"/>
            <w10:wrap anchorx="page" anchory="page"/>
          </v:shape>
        </w:pict>
      </w:r>
      <w:r>
        <w:pict>
          <v:shape id="_x0000_s1026" type="#_x0000_t202" style="position:absolute;left:0;text-align:left;margin-left:60.95pt;margin-top:-.45pt;width:228.05pt;height:307.65pt;z-index:251699712;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9"/>
                    <w:gridCol w:w="817"/>
                    <w:gridCol w:w="1881"/>
                    <w:gridCol w:w="1543"/>
                  </w:tblGrid>
                  <w:tr w:rsidR="00A02B30">
                    <w:trPr>
                      <w:trHeight w:val="218"/>
                    </w:trPr>
                    <w:tc>
                      <w:tcPr>
                        <w:tcW w:w="319" w:type="dxa"/>
                      </w:tcPr>
                      <w:p w:rsidR="00A02B30" w:rsidRDefault="00B05A60">
                        <w:pPr>
                          <w:pStyle w:val="TableParagraph"/>
                          <w:spacing w:before="0" w:line="199" w:lineRule="exact"/>
                          <w:ind w:left="50"/>
                          <w:rPr>
                            <w:sz w:val="18"/>
                          </w:rPr>
                        </w:pPr>
                        <w:r>
                          <w:rPr>
                            <w:sz w:val="18"/>
                          </w:rPr>
                          <w:t>T</w:t>
                        </w:r>
                      </w:p>
                    </w:tc>
                    <w:tc>
                      <w:tcPr>
                        <w:tcW w:w="817" w:type="dxa"/>
                      </w:tcPr>
                      <w:p w:rsidR="00A02B30" w:rsidRDefault="00B05A60">
                        <w:pPr>
                          <w:pStyle w:val="TableParagraph"/>
                          <w:spacing w:before="0" w:line="199" w:lineRule="exact"/>
                          <w:ind w:left="159"/>
                          <w:rPr>
                            <w:sz w:val="18"/>
                          </w:rPr>
                        </w:pPr>
                        <w:r>
                          <w:rPr>
                            <w:sz w:val="18"/>
                          </w:rPr>
                          <w:t>126</w:t>
                        </w:r>
                      </w:p>
                    </w:tc>
                    <w:tc>
                      <w:tcPr>
                        <w:tcW w:w="1881" w:type="dxa"/>
                      </w:tcPr>
                      <w:p w:rsidR="00A02B30" w:rsidRDefault="00B05A60">
                        <w:pPr>
                          <w:pStyle w:val="TableParagraph"/>
                          <w:spacing w:before="0" w:line="199" w:lineRule="exact"/>
                          <w:ind w:left="388"/>
                          <w:rPr>
                            <w:sz w:val="18"/>
                          </w:rPr>
                        </w:pPr>
                        <w:r>
                          <w:rPr>
                            <w:sz w:val="18"/>
                          </w:rPr>
                          <w:t>7,365,747.47</w:t>
                        </w:r>
                      </w:p>
                    </w:tc>
                    <w:tc>
                      <w:tcPr>
                        <w:tcW w:w="1543" w:type="dxa"/>
                      </w:tcPr>
                      <w:p w:rsidR="00A02B30" w:rsidRDefault="00B05A60">
                        <w:pPr>
                          <w:pStyle w:val="TableParagraph"/>
                          <w:spacing w:before="0" w:line="199" w:lineRule="exact"/>
                          <w:ind w:right="47"/>
                          <w:jc w:val="right"/>
                          <w:rPr>
                            <w:sz w:val="18"/>
                          </w:rPr>
                        </w:pPr>
                        <w:r>
                          <w:rPr>
                            <w:sz w:val="18"/>
                          </w:rPr>
                          <w:t>4,936,736.35</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127</w:t>
                        </w:r>
                      </w:p>
                    </w:tc>
                    <w:tc>
                      <w:tcPr>
                        <w:tcW w:w="1881" w:type="dxa"/>
                      </w:tcPr>
                      <w:p w:rsidR="00A02B30" w:rsidRDefault="00B05A60">
                        <w:pPr>
                          <w:pStyle w:val="TableParagraph"/>
                          <w:spacing w:line="206" w:lineRule="exact"/>
                          <w:ind w:left="388"/>
                          <w:rPr>
                            <w:sz w:val="18"/>
                          </w:rPr>
                        </w:pPr>
                        <w:r>
                          <w:rPr>
                            <w:sz w:val="18"/>
                          </w:rPr>
                          <w:t>7,365,769.57</w:t>
                        </w:r>
                      </w:p>
                    </w:tc>
                    <w:tc>
                      <w:tcPr>
                        <w:tcW w:w="1543" w:type="dxa"/>
                      </w:tcPr>
                      <w:p w:rsidR="00A02B30" w:rsidRDefault="00B05A60">
                        <w:pPr>
                          <w:pStyle w:val="TableParagraph"/>
                          <w:spacing w:line="206" w:lineRule="exact"/>
                          <w:ind w:right="47"/>
                          <w:jc w:val="right"/>
                          <w:rPr>
                            <w:sz w:val="18"/>
                          </w:rPr>
                        </w:pPr>
                        <w:r>
                          <w:rPr>
                            <w:sz w:val="18"/>
                          </w:rPr>
                          <w:t>4,936,655.42</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128</w:t>
                        </w:r>
                      </w:p>
                    </w:tc>
                    <w:tc>
                      <w:tcPr>
                        <w:tcW w:w="1881" w:type="dxa"/>
                      </w:tcPr>
                      <w:p w:rsidR="00A02B30" w:rsidRDefault="00B05A60">
                        <w:pPr>
                          <w:pStyle w:val="TableParagraph"/>
                          <w:spacing w:line="206" w:lineRule="exact"/>
                          <w:ind w:left="388"/>
                          <w:rPr>
                            <w:sz w:val="18"/>
                          </w:rPr>
                        </w:pPr>
                        <w:r>
                          <w:rPr>
                            <w:sz w:val="18"/>
                          </w:rPr>
                          <w:t>7,365,824.92</w:t>
                        </w:r>
                      </w:p>
                    </w:tc>
                    <w:tc>
                      <w:tcPr>
                        <w:tcW w:w="1543" w:type="dxa"/>
                      </w:tcPr>
                      <w:p w:rsidR="00A02B30" w:rsidRDefault="00B05A60">
                        <w:pPr>
                          <w:pStyle w:val="TableParagraph"/>
                          <w:spacing w:line="206" w:lineRule="exact"/>
                          <w:ind w:right="47"/>
                          <w:jc w:val="right"/>
                          <w:rPr>
                            <w:sz w:val="18"/>
                          </w:rPr>
                        </w:pPr>
                        <w:r>
                          <w:rPr>
                            <w:sz w:val="18"/>
                          </w:rPr>
                          <w:t>4,936,573.16</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129</w:t>
                        </w:r>
                      </w:p>
                    </w:tc>
                    <w:tc>
                      <w:tcPr>
                        <w:tcW w:w="1881" w:type="dxa"/>
                      </w:tcPr>
                      <w:p w:rsidR="00A02B30" w:rsidRDefault="00B05A60">
                        <w:pPr>
                          <w:pStyle w:val="TableParagraph"/>
                          <w:spacing w:line="206" w:lineRule="exact"/>
                          <w:ind w:left="388"/>
                          <w:rPr>
                            <w:sz w:val="18"/>
                          </w:rPr>
                        </w:pPr>
                        <w:r>
                          <w:rPr>
                            <w:sz w:val="18"/>
                          </w:rPr>
                          <w:t>7,365,866.98</w:t>
                        </w:r>
                      </w:p>
                    </w:tc>
                    <w:tc>
                      <w:tcPr>
                        <w:tcW w:w="1543" w:type="dxa"/>
                      </w:tcPr>
                      <w:p w:rsidR="00A02B30" w:rsidRDefault="00B05A60">
                        <w:pPr>
                          <w:pStyle w:val="TableParagraph"/>
                          <w:spacing w:line="206" w:lineRule="exact"/>
                          <w:ind w:right="47"/>
                          <w:jc w:val="right"/>
                          <w:rPr>
                            <w:sz w:val="18"/>
                          </w:rPr>
                        </w:pPr>
                        <w:r>
                          <w:rPr>
                            <w:sz w:val="18"/>
                          </w:rPr>
                          <w:t>4,936,562.16</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130</w:t>
                        </w:r>
                      </w:p>
                    </w:tc>
                    <w:tc>
                      <w:tcPr>
                        <w:tcW w:w="1881" w:type="dxa"/>
                      </w:tcPr>
                      <w:p w:rsidR="00A02B30" w:rsidRDefault="00B05A60">
                        <w:pPr>
                          <w:pStyle w:val="TableParagraph"/>
                          <w:spacing w:line="206" w:lineRule="exact"/>
                          <w:ind w:left="391"/>
                          <w:rPr>
                            <w:sz w:val="18"/>
                          </w:rPr>
                        </w:pPr>
                        <w:r>
                          <w:rPr>
                            <w:sz w:val="18"/>
                          </w:rPr>
                          <w:t>7,366,028.11</w:t>
                        </w:r>
                      </w:p>
                    </w:tc>
                    <w:tc>
                      <w:tcPr>
                        <w:tcW w:w="1543" w:type="dxa"/>
                      </w:tcPr>
                      <w:p w:rsidR="00A02B30" w:rsidRDefault="00B05A60">
                        <w:pPr>
                          <w:pStyle w:val="TableParagraph"/>
                          <w:spacing w:line="206" w:lineRule="exact"/>
                          <w:ind w:right="47"/>
                          <w:jc w:val="right"/>
                          <w:rPr>
                            <w:sz w:val="18"/>
                          </w:rPr>
                        </w:pPr>
                        <w:r>
                          <w:rPr>
                            <w:sz w:val="18"/>
                          </w:rPr>
                          <w:t>4,936,336.14</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131</w:t>
                        </w:r>
                      </w:p>
                    </w:tc>
                    <w:tc>
                      <w:tcPr>
                        <w:tcW w:w="1881" w:type="dxa"/>
                      </w:tcPr>
                      <w:p w:rsidR="00A02B30" w:rsidRDefault="00B05A60">
                        <w:pPr>
                          <w:pStyle w:val="TableParagraph"/>
                          <w:spacing w:line="206" w:lineRule="exact"/>
                          <w:ind w:left="388"/>
                          <w:rPr>
                            <w:sz w:val="18"/>
                          </w:rPr>
                        </w:pPr>
                        <w:r>
                          <w:rPr>
                            <w:sz w:val="18"/>
                          </w:rPr>
                          <w:t>7,366,152.93</w:t>
                        </w:r>
                      </w:p>
                    </w:tc>
                    <w:tc>
                      <w:tcPr>
                        <w:tcW w:w="1543" w:type="dxa"/>
                      </w:tcPr>
                      <w:p w:rsidR="00A02B30" w:rsidRDefault="00B05A60">
                        <w:pPr>
                          <w:pStyle w:val="TableParagraph"/>
                          <w:spacing w:line="206" w:lineRule="exact"/>
                          <w:ind w:right="47"/>
                          <w:jc w:val="right"/>
                          <w:rPr>
                            <w:sz w:val="18"/>
                          </w:rPr>
                        </w:pPr>
                        <w:r>
                          <w:rPr>
                            <w:sz w:val="18"/>
                          </w:rPr>
                          <w:t>4,936,181.58</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132</w:t>
                        </w:r>
                      </w:p>
                    </w:tc>
                    <w:tc>
                      <w:tcPr>
                        <w:tcW w:w="1881" w:type="dxa"/>
                      </w:tcPr>
                      <w:p w:rsidR="00A02B30" w:rsidRDefault="00B05A60">
                        <w:pPr>
                          <w:pStyle w:val="TableParagraph"/>
                          <w:spacing w:line="206" w:lineRule="exact"/>
                          <w:ind w:left="388"/>
                          <w:rPr>
                            <w:sz w:val="18"/>
                          </w:rPr>
                        </w:pPr>
                        <w:r>
                          <w:rPr>
                            <w:sz w:val="18"/>
                          </w:rPr>
                          <w:t>7,366,345.73</w:t>
                        </w:r>
                      </w:p>
                    </w:tc>
                    <w:tc>
                      <w:tcPr>
                        <w:tcW w:w="1543" w:type="dxa"/>
                      </w:tcPr>
                      <w:p w:rsidR="00A02B30" w:rsidRDefault="00B05A60">
                        <w:pPr>
                          <w:pStyle w:val="TableParagraph"/>
                          <w:spacing w:line="206" w:lineRule="exact"/>
                          <w:ind w:right="47"/>
                          <w:jc w:val="right"/>
                          <w:rPr>
                            <w:sz w:val="18"/>
                          </w:rPr>
                        </w:pPr>
                        <w:r>
                          <w:rPr>
                            <w:sz w:val="18"/>
                          </w:rPr>
                          <w:t>4,935,943.16</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133</w:t>
                        </w:r>
                      </w:p>
                    </w:tc>
                    <w:tc>
                      <w:tcPr>
                        <w:tcW w:w="1881" w:type="dxa"/>
                      </w:tcPr>
                      <w:p w:rsidR="00A02B30" w:rsidRDefault="00B05A60">
                        <w:pPr>
                          <w:pStyle w:val="TableParagraph"/>
                          <w:spacing w:line="206" w:lineRule="exact"/>
                          <w:ind w:left="388"/>
                          <w:rPr>
                            <w:sz w:val="18"/>
                          </w:rPr>
                        </w:pPr>
                        <w:r>
                          <w:rPr>
                            <w:sz w:val="18"/>
                          </w:rPr>
                          <w:t>7,366,448.12</w:t>
                        </w:r>
                      </w:p>
                    </w:tc>
                    <w:tc>
                      <w:tcPr>
                        <w:tcW w:w="1543" w:type="dxa"/>
                      </w:tcPr>
                      <w:p w:rsidR="00A02B30" w:rsidRDefault="00B05A60">
                        <w:pPr>
                          <w:pStyle w:val="TableParagraph"/>
                          <w:spacing w:line="206" w:lineRule="exact"/>
                          <w:ind w:right="47"/>
                          <w:jc w:val="right"/>
                          <w:rPr>
                            <w:sz w:val="18"/>
                          </w:rPr>
                        </w:pPr>
                        <w:r>
                          <w:rPr>
                            <w:sz w:val="18"/>
                          </w:rPr>
                          <w:t>4,935,816.61</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134</w:t>
                        </w:r>
                      </w:p>
                    </w:tc>
                    <w:tc>
                      <w:tcPr>
                        <w:tcW w:w="1881" w:type="dxa"/>
                      </w:tcPr>
                      <w:p w:rsidR="00A02B30" w:rsidRDefault="00B05A60">
                        <w:pPr>
                          <w:pStyle w:val="TableParagraph"/>
                          <w:spacing w:line="206" w:lineRule="exact"/>
                          <w:ind w:left="388"/>
                          <w:rPr>
                            <w:sz w:val="18"/>
                          </w:rPr>
                        </w:pPr>
                        <w:r>
                          <w:rPr>
                            <w:sz w:val="18"/>
                          </w:rPr>
                          <w:t>7,366,453.26</w:t>
                        </w:r>
                      </w:p>
                    </w:tc>
                    <w:tc>
                      <w:tcPr>
                        <w:tcW w:w="1543" w:type="dxa"/>
                      </w:tcPr>
                      <w:p w:rsidR="00A02B30" w:rsidRDefault="00B05A60">
                        <w:pPr>
                          <w:pStyle w:val="TableParagraph"/>
                          <w:spacing w:line="206" w:lineRule="exact"/>
                          <w:ind w:right="47"/>
                          <w:jc w:val="right"/>
                          <w:rPr>
                            <w:sz w:val="18"/>
                          </w:rPr>
                        </w:pPr>
                        <w:r>
                          <w:rPr>
                            <w:sz w:val="18"/>
                          </w:rPr>
                          <w:t>4,935,786.70</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135</w:t>
                        </w:r>
                      </w:p>
                    </w:tc>
                    <w:tc>
                      <w:tcPr>
                        <w:tcW w:w="1881" w:type="dxa"/>
                      </w:tcPr>
                      <w:p w:rsidR="00A02B30" w:rsidRDefault="00B05A60">
                        <w:pPr>
                          <w:pStyle w:val="TableParagraph"/>
                          <w:spacing w:line="206" w:lineRule="exact"/>
                          <w:ind w:left="388"/>
                          <w:rPr>
                            <w:sz w:val="18"/>
                          </w:rPr>
                        </w:pPr>
                        <w:r>
                          <w:rPr>
                            <w:sz w:val="18"/>
                          </w:rPr>
                          <w:t>7,366,483.27</w:t>
                        </w:r>
                      </w:p>
                    </w:tc>
                    <w:tc>
                      <w:tcPr>
                        <w:tcW w:w="1543" w:type="dxa"/>
                      </w:tcPr>
                      <w:p w:rsidR="00A02B30" w:rsidRDefault="00B05A60">
                        <w:pPr>
                          <w:pStyle w:val="TableParagraph"/>
                          <w:spacing w:line="206" w:lineRule="exact"/>
                          <w:ind w:right="47"/>
                          <w:jc w:val="right"/>
                          <w:rPr>
                            <w:sz w:val="18"/>
                          </w:rPr>
                        </w:pPr>
                        <w:r>
                          <w:rPr>
                            <w:sz w:val="18"/>
                          </w:rPr>
                          <w:t>4,935,772.35</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136</w:t>
                        </w:r>
                      </w:p>
                    </w:tc>
                    <w:tc>
                      <w:tcPr>
                        <w:tcW w:w="1881" w:type="dxa"/>
                      </w:tcPr>
                      <w:p w:rsidR="00A02B30" w:rsidRDefault="00B05A60">
                        <w:pPr>
                          <w:pStyle w:val="TableParagraph"/>
                          <w:spacing w:line="206" w:lineRule="exact"/>
                          <w:ind w:left="388"/>
                          <w:rPr>
                            <w:sz w:val="18"/>
                          </w:rPr>
                        </w:pPr>
                        <w:r>
                          <w:rPr>
                            <w:sz w:val="18"/>
                          </w:rPr>
                          <w:t>7,366,543.51</w:t>
                        </w:r>
                      </w:p>
                    </w:tc>
                    <w:tc>
                      <w:tcPr>
                        <w:tcW w:w="1543" w:type="dxa"/>
                      </w:tcPr>
                      <w:p w:rsidR="00A02B30" w:rsidRDefault="00B05A60">
                        <w:pPr>
                          <w:pStyle w:val="TableParagraph"/>
                          <w:spacing w:line="206" w:lineRule="exact"/>
                          <w:ind w:right="50"/>
                          <w:jc w:val="right"/>
                          <w:rPr>
                            <w:sz w:val="18"/>
                          </w:rPr>
                        </w:pPr>
                        <w:r>
                          <w:rPr>
                            <w:sz w:val="18"/>
                          </w:rPr>
                          <w:t>4,935,696.11</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137</w:t>
                        </w:r>
                      </w:p>
                    </w:tc>
                    <w:tc>
                      <w:tcPr>
                        <w:tcW w:w="1881" w:type="dxa"/>
                      </w:tcPr>
                      <w:p w:rsidR="00A02B30" w:rsidRDefault="00B05A60">
                        <w:pPr>
                          <w:pStyle w:val="TableParagraph"/>
                          <w:spacing w:line="206" w:lineRule="exact"/>
                          <w:ind w:left="388"/>
                          <w:rPr>
                            <w:sz w:val="18"/>
                          </w:rPr>
                        </w:pPr>
                        <w:r>
                          <w:rPr>
                            <w:sz w:val="18"/>
                          </w:rPr>
                          <w:t>7,366,581.18</w:t>
                        </w:r>
                      </w:p>
                    </w:tc>
                    <w:tc>
                      <w:tcPr>
                        <w:tcW w:w="1543" w:type="dxa"/>
                      </w:tcPr>
                      <w:p w:rsidR="00A02B30" w:rsidRDefault="00B05A60">
                        <w:pPr>
                          <w:pStyle w:val="TableParagraph"/>
                          <w:spacing w:line="206" w:lineRule="exact"/>
                          <w:ind w:right="47"/>
                          <w:jc w:val="right"/>
                          <w:rPr>
                            <w:sz w:val="18"/>
                          </w:rPr>
                        </w:pPr>
                        <w:r>
                          <w:rPr>
                            <w:sz w:val="18"/>
                          </w:rPr>
                          <w:t>4,935,641.02</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138</w:t>
                        </w:r>
                      </w:p>
                    </w:tc>
                    <w:tc>
                      <w:tcPr>
                        <w:tcW w:w="1881" w:type="dxa"/>
                      </w:tcPr>
                      <w:p w:rsidR="00A02B30" w:rsidRDefault="00B05A60">
                        <w:pPr>
                          <w:pStyle w:val="TableParagraph"/>
                          <w:spacing w:line="206" w:lineRule="exact"/>
                          <w:ind w:left="388"/>
                          <w:rPr>
                            <w:sz w:val="18"/>
                          </w:rPr>
                        </w:pPr>
                        <w:r>
                          <w:rPr>
                            <w:sz w:val="18"/>
                          </w:rPr>
                          <w:t>7,366,603.38</w:t>
                        </w:r>
                      </w:p>
                    </w:tc>
                    <w:tc>
                      <w:tcPr>
                        <w:tcW w:w="1543" w:type="dxa"/>
                      </w:tcPr>
                      <w:p w:rsidR="00A02B30" w:rsidRDefault="00B05A60">
                        <w:pPr>
                          <w:pStyle w:val="TableParagraph"/>
                          <w:spacing w:line="206" w:lineRule="exact"/>
                          <w:ind w:right="47"/>
                          <w:jc w:val="right"/>
                          <w:rPr>
                            <w:sz w:val="18"/>
                          </w:rPr>
                        </w:pPr>
                        <w:r>
                          <w:rPr>
                            <w:sz w:val="18"/>
                          </w:rPr>
                          <w:t>4,935,606.77</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139</w:t>
                        </w:r>
                      </w:p>
                    </w:tc>
                    <w:tc>
                      <w:tcPr>
                        <w:tcW w:w="1881" w:type="dxa"/>
                      </w:tcPr>
                      <w:p w:rsidR="00A02B30" w:rsidRDefault="00B05A60">
                        <w:pPr>
                          <w:pStyle w:val="TableParagraph"/>
                          <w:spacing w:line="206" w:lineRule="exact"/>
                          <w:ind w:left="388"/>
                          <w:rPr>
                            <w:sz w:val="18"/>
                          </w:rPr>
                        </w:pPr>
                        <w:r>
                          <w:rPr>
                            <w:sz w:val="18"/>
                          </w:rPr>
                          <w:t>7,366,632.89</w:t>
                        </w:r>
                      </w:p>
                    </w:tc>
                    <w:tc>
                      <w:tcPr>
                        <w:tcW w:w="1543" w:type="dxa"/>
                      </w:tcPr>
                      <w:p w:rsidR="00A02B30" w:rsidRDefault="00B05A60">
                        <w:pPr>
                          <w:pStyle w:val="TableParagraph"/>
                          <w:spacing w:line="206" w:lineRule="exact"/>
                          <w:ind w:right="47"/>
                          <w:jc w:val="right"/>
                          <w:rPr>
                            <w:sz w:val="18"/>
                          </w:rPr>
                        </w:pPr>
                        <w:r>
                          <w:rPr>
                            <w:sz w:val="18"/>
                          </w:rPr>
                          <w:t>4,935,551.40</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140</w:t>
                        </w:r>
                      </w:p>
                    </w:tc>
                    <w:tc>
                      <w:tcPr>
                        <w:tcW w:w="1881" w:type="dxa"/>
                      </w:tcPr>
                      <w:p w:rsidR="00A02B30" w:rsidRDefault="00B05A60">
                        <w:pPr>
                          <w:pStyle w:val="TableParagraph"/>
                          <w:spacing w:line="206" w:lineRule="exact"/>
                          <w:ind w:left="388"/>
                          <w:rPr>
                            <w:sz w:val="18"/>
                          </w:rPr>
                        </w:pPr>
                        <w:r>
                          <w:rPr>
                            <w:sz w:val="18"/>
                          </w:rPr>
                          <w:t>7,366,728.78</w:t>
                        </w:r>
                      </w:p>
                    </w:tc>
                    <w:tc>
                      <w:tcPr>
                        <w:tcW w:w="1543" w:type="dxa"/>
                      </w:tcPr>
                      <w:p w:rsidR="00A02B30" w:rsidRDefault="00B05A60">
                        <w:pPr>
                          <w:pStyle w:val="TableParagraph"/>
                          <w:spacing w:line="206" w:lineRule="exact"/>
                          <w:ind w:right="47"/>
                          <w:jc w:val="right"/>
                          <w:rPr>
                            <w:sz w:val="18"/>
                          </w:rPr>
                        </w:pPr>
                        <w:r>
                          <w:rPr>
                            <w:sz w:val="18"/>
                          </w:rPr>
                          <w:t>4,935,343.70</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141</w:t>
                        </w:r>
                      </w:p>
                    </w:tc>
                    <w:tc>
                      <w:tcPr>
                        <w:tcW w:w="1881" w:type="dxa"/>
                      </w:tcPr>
                      <w:p w:rsidR="00A02B30" w:rsidRDefault="00B05A60">
                        <w:pPr>
                          <w:pStyle w:val="TableParagraph"/>
                          <w:spacing w:line="206" w:lineRule="exact"/>
                          <w:ind w:left="388"/>
                          <w:rPr>
                            <w:sz w:val="18"/>
                          </w:rPr>
                        </w:pPr>
                        <w:r>
                          <w:rPr>
                            <w:sz w:val="18"/>
                          </w:rPr>
                          <w:t>7,366,861.41</w:t>
                        </w:r>
                      </w:p>
                    </w:tc>
                    <w:tc>
                      <w:tcPr>
                        <w:tcW w:w="1543" w:type="dxa"/>
                      </w:tcPr>
                      <w:p w:rsidR="00A02B30" w:rsidRDefault="00B05A60">
                        <w:pPr>
                          <w:pStyle w:val="TableParagraph"/>
                          <w:spacing w:line="206" w:lineRule="exact"/>
                          <w:ind w:right="47"/>
                          <w:jc w:val="right"/>
                          <w:rPr>
                            <w:sz w:val="18"/>
                          </w:rPr>
                        </w:pPr>
                        <w:r>
                          <w:rPr>
                            <w:sz w:val="18"/>
                          </w:rPr>
                          <w:t>4,935,051.40</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142</w:t>
                        </w:r>
                      </w:p>
                    </w:tc>
                    <w:tc>
                      <w:tcPr>
                        <w:tcW w:w="1881" w:type="dxa"/>
                      </w:tcPr>
                      <w:p w:rsidR="00A02B30" w:rsidRDefault="00B05A60">
                        <w:pPr>
                          <w:pStyle w:val="TableParagraph"/>
                          <w:spacing w:line="206" w:lineRule="exact"/>
                          <w:ind w:left="388"/>
                          <w:rPr>
                            <w:sz w:val="18"/>
                          </w:rPr>
                        </w:pPr>
                        <w:r>
                          <w:rPr>
                            <w:sz w:val="18"/>
                          </w:rPr>
                          <w:t>7,366,965.45</w:t>
                        </w:r>
                      </w:p>
                    </w:tc>
                    <w:tc>
                      <w:tcPr>
                        <w:tcW w:w="1543" w:type="dxa"/>
                      </w:tcPr>
                      <w:p w:rsidR="00A02B30" w:rsidRDefault="00B05A60">
                        <w:pPr>
                          <w:pStyle w:val="TableParagraph"/>
                          <w:spacing w:line="206" w:lineRule="exact"/>
                          <w:ind w:right="47"/>
                          <w:jc w:val="right"/>
                          <w:rPr>
                            <w:sz w:val="18"/>
                          </w:rPr>
                        </w:pPr>
                        <w:r>
                          <w:rPr>
                            <w:sz w:val="18"/>
                          </w:rPr>
                          <w:t>4,934,821.83</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143</w:t>
                        </w:r>
                      </w:p>
                    </w:tc>
                    <w:tc>
                      <w:tcPr>
                        <w:tcW w:w="1881" w:type="dxa"/>
                      </w:tcPr>
                      <w:p w:rsidR="00A02B30" w:rsidRDefault="00B05A60">
                        <w:pPr>
                          <w:pStyle w:val="TableParagraph"/>
                          <w:spacing w:line="206" w:lineRule="exact"/>
                          <w:ind w:left="388"/>
                          <w:rPr>
                            <w:sz w:val="18"/>
                          </w:rPr>
                        </w:pPr>
                        <w:r>
                          <w:rPr>
                            <w:sz w:val="18"/>
                          </w:rPr>
                          <w:t>7,367,001.64</w:t>
                        </w:r>
                      </w:p>
                    </w:tc>
                    <w:tc>
                      <w:tcPr>
                        <w:tcW w:w="1543" w:type="dxa"/>
                      </w:tcPr>
                      <w:p w:rsidR="00A02B30" w:rsidRDefault="00B05A60">
                        <w:pPr>
                          <w:pStyle w:val="TableParagraph"/>
                          <w:spacing w:line="206" w:lineRule="exact"/>
                          <w:ind w:right="47"/>
                          <w:jc w:val="right"/>
                          <w:rPr>
                            <w:sz w:val="18"/>
                          </w:rPr>
                        </w:pPr>
                        <w:r>
                          <w:rPr>
                            <w:sz w:val="18"/>
                          </w:rPr>
                          <w:t>4,934,742.05</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144</w:t>
                        </w:r>
                      </w:p>
                    </w:tc>
                    <w:tc>
                      <w:tcPr>
                        <w:tcW w:w="1881" w:type="dxa"/>
                      </w:tcPr>
                      <w:p w:rsidR="00A02B30" w:rsidRDefault="00B05A60">
                        <w:pPr>
                          <w:pStyle w:val="TableParagraph"/>
                          <w:spacing w:line="206" w:lineRule="exact"/>
                          <w:ind w:left="388"/>
                          <w:rPr>
                            <w:sz w:val="18"/>
                          </w:rPr>
                        </w:pPr>
                        <w:r>
                          <w:rPr>
                            <w:sz w:val="18"/>
                          </w:rPr>
                          <w:t>7,367,032.74</w:t>
                        </w:r>
                      </w:p>
                    </w:tc>
                    <w:tc>
                      <w:tcPr>
                        <w:tcW w:w="1543" w:type="dxa"/>
                      </w:tcPr>
                      <w:p w:rsidR="00A02B30" w:rsidRDefault="00B05A60">
                        <w:pPr>
                          <w:pStyle w:val="TableParagraph"/>
                          <w:spacing w:line="206" w:lineRule="exact"/>
                          <w:ind w:right="47"/>
                          <w:jc w:val="right"/>
                          <w:rPr>
                            <w:sz w:val="18"/>
                          </w:rPr>
                        </w:pPr>
                        <w:r>
                          <w:rPr>
                            <w:sz w:val="18"/>
                          </w:rPr>
                          <w:t>4,934,673.48</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145</w:t>
                        </w:r>
                      </w:p>
                    </w:tc>
                    <w:tc>
                      <w:tcPr>
                        <w:tcW w:w="1881" w:type="dxa"/>
                      </w:tcPr>
                      <w:p w:rsidR="00A02B30" w:rsidRDefault="00B05A60">
                        <w:pPr>
                          <w:pStyle w:val="TableParagraph"/>
                          <w:spacing w:line="206" w:lineRule="exact"/>
                          <w:ind w:left="388"/>
                          <w:rPr>
                            <w:sz w:val="18"/>
                          </w:rPr>
                        </w:pPr>
                        <w:r>
                          <w:rPr>
                            <w:sz w:val="18"/>
                          </w:rPr>
                          <w:t>7,367,073.31</w:t>
                        </w:r>
                      </w:p>
                    </w:tc>
                    <w:tc>
                      <w:tcPr>
                        <w:tcW w:w="1543" w:type="dxa"/>
                      </w:tcPr>
                      <w:p w:rsidR="00A02B30" w:rsidRDefault="00B05A60">
                        <w:pPr>
                          <w:pStyle w:val="TableParagraph"/>
                          <w:spacing w:line="206" w:lineRule="exact"/>
                          <w:ind w:right="47"/>
                          <w:jc w:val="right"/>
                          <w:rPr>
                            <w:sz w:val="18"/>
                          </w:rPr>
                        </w:pPr>
                        <w:r>
                          <w:rPr>
                            <w:sz w:val="18"/>
                          </w:rPr>
                          <w:t>4,934,585.69</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146</w:t>
                        </w:r>
                      </w:p>
                    </w:tc>
                    <w:tc>
                      <w:tcPr>
                        <w:tcW w:w="1881" w:type="dxa"/>
                      </w:tcPr>
                      <w:p w:rsidR="00A02B30" w:rsidRDefault="00B05A60">
                        <w:pPr>
                          <w:pStyle w:val="TableParagraph"/>
                          <w:spacing w:line="206" w:lineRule="exact"/>
                          <w:ind w:left="388"/>
                          <w:rPr>
                            <w:sz w:val="18"/>
                          </w:rPr>
                        </w:pPr>
                        <w:r>
                          <w:rPr>
                            <w:sz w:val="18"/>
                          </w:rPr>
                          <w:t>7,367,108.12</w:t>
                        </w:r>
                      </w:p>
                    </w:tc>
                    <w:tc>
                      <w:tcPr>
                        <w:tcW w:w="1543" w:type="dxa"/>
                      </w:tcPr>
                      <w:p w:rsidR="00A02B30" w:rsidRDefault="00B05A60">
                        <w:pPr>
                          <w:pStyle w:val="TableParagraph"/>
                          <w:spacing w:line="206" w:lineRule="exact"/>
                          <w:ind w:right="47"/>
                          <w:jc w:val="right"/>
                          <w:rPr>
                            <w:sz w:val="18"/>
                          </w:rPr>
                        </w:pPr>
                        <w:r>
                          <w:rPr>
                            <w:sz w:val="18"/>
                          </w:rPr>
                          <w:t>4,934,503.02</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147</w:t>
                        </w:r>
                      </w:p>
                    </w:tc>
                    <w:tc>
                      <w:tcPr>
                        <w:tcW w:w="1881" w:type="dxa"/>
                      </w:tcPr>
                      <w:p w:rsidR="00A02B30" w:rsidRDefault="00B05A60">
                        <w:pPr>
                          <w:pStyle w:val="TableParagraph"/>
                          <w:spacing w:line="206" w:lineRule="exact"/>
                          <w:ind w:left="388"/>
                          <w:rPr>
                            <w:sz w:val="18"/>
                          </w:rPr>
                        </w:pPr>
                        <w:r>
                          <w:rPr>
                            <w:sz w:val="18"/>
                          </w:rPr>
                          <w:t>7,367,122.40</w:t>
                        </w:r>
                      </w:p>
                    </w:tc>
                    <w:tc>
                      <w:tcPr>
                        <w:tcW w:w="1543" w:type="dxa"/>
                      </w:tcPr>
                      <w:p w:rsidR="00A02B30" w:rsidRDefault="00B05A60">
                        <w:pPr>
                          <w:pStyle w:val="TableParagraph"/>
                          <w:spacing w:line="206" w:lineRule="exact"/>
                          <w:ind w:right="47"/>
                          <w:jc w:val="right"/>
                          <w:rPr>
                            <w:sz w:val="18"/>
                          </w:rPr>
                        </w:pPr>
                        <w:r>
                          <w:rPr>
                            <w:sz w:val="18"/>
                          </w:rPr>
                          <w:t>4,934,460.55</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148</w:t>
                        </w:r>
                      </w:p>
                    </w:tc>
                    <w:tc>
                      <w:tcPr>
                        <w:tcW w:w="1881" w:type="dxa"/>
                      </w:tcPr>
                      <w:p w:rsidR="00A02B30" w:rsidRDefault="00B05A60">
                        <w:pPr>
                          <w:pStyle w:val="TableParagraph"/>
                          <w:spacing w:line="206" w:lineRule="exact"/>
                          <w:ind w:left="388"/>
                          <w:rPr>
                            <w:sz w:val="18"/>
                          </w:rPr>
                        </w:pPr>
                        <w:r>
                          <w:rPr>
                            <w:sz w:val="18"/>
                          </w:rPr>
                          <w:t>7,367,165.08</w:t>
                        </w:r>
                      </w:p>
                    </w:tc>
                    <w:tc>
                      <w:tcPr>
                        <w:tcW w:w="1543" w:type="dxa"/>
                      </w:tcPr>
                      <w:p w:rsidR="00A02B30" w:rsidRDefault="00B05A60">
                        <w:pPr>
                          <w:pStyle w:val="TableParagraph"/>
                          <w:spacing w:line="206" w:lineRule="exact"/>
                          <w:ind w:right="47"/>
                          <w:jc w:val="right"/>
                          <w:rPr>
                            <w:sz w:val="18"/>
                          </w:rPr>
                        </w:pPr>
                        <w:r>
                          <w:rPr>
                            <w:sz w:val="18"/>
                          </w:rPr>
                          <w:t>4,934,416.51</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149</w:t>
                        </w:r>
                      </w:p>
                    </w:tc>
                    <w:tc>
                      <w:tcPr>
                        <w:tcW w:w="1881" w:type="dxa"/>
                      </w:tcPr>
                      <w:p w:rsidR="00A02B30" w:rsidRDefault="00B05A60">
                        <w:pPr>
                          <w:pStyle w:val="TableParagraph"/>
                          <w:spacing w:line="206" w:lineRule="exact"/>
                          <w:ind w:left="388"/>
                          <w:rPr>
                            <w:sz w:val="18"/>
                          </w:rPr>
                        </w:pPr>
                        <w:r>
                          <w:rPr>
                            <w:sz w:val="18"/>
                          </w:rPr>
                          <w:t>7,367,193.35</w:t>
                        </w:r>
                      </w:p>
                    </w:tc>
                    <w:tc>
                      <w:tcPr>
                        <w:tcW w:w="1543" w:type="dxa"/>
                      </w:tcPr>
                      <w:p w:rsidR="00A02B30" w:rsidRDefault="00B05A60">
                        <w:pPr>
                          <w:pStyle w:val="TableParagraph"/>
                          <w:spacing w:line="206" w:lineRule="exact"/>
                          <w:ind w:right="47"/>
                          <w:jc w:val="right"/>
                          <w:rPr>
                            <w:sz w:val="18"/>
                          </w:rPr>
                        </w:pPr>
                        <w:r>
                          <w:rPr>
                            <w:sz w:val="18"/>
                          </w:rPr>
                          <w:t>4,934,406.90</w:t>
                        </w:r>
                      </w:p>
                    </w:tc>
                  </w:tr>
                  <w:tr w:rsidR="00A02B30">
                    <w:trPr>
                      <w:trHeight w:val="238"/>
                    </w:trPr>
                    <w:tc>
                      <w:tcPr>
                        <w:tcW w:w="319" w:type="dxa"/>
                      </w:tcPr>
                      <w:p w:rsidR="00A02B30" w:rsidRDefault="00B05A60">
                        <w:pPr>
                          <w:pStyle w:val="TableParagraph"/>
                          <w:spacing w:line="206" w:lineRule="exact"/>
                          <w:ind w:left="50"/>
                          <w:rPr>
                            <w:sz w:val="18"/>
                          </w:rPr>
                        </w:pPr>
                        <w:r>
                          <w:rPr>
                            <w:sz w:val="18"/>
                          </w:rPr>
                          <w:t>T</w:t>
                        </w:r>
                      </w:p>
                    </w:tc>
                    <w:tc>
                      <w:tcPr>
                        <w:tcW w:w="817" w:type="dxa"/>
                      </w:tcPr>
                      <w:p w:rsidR="00A02B30" w:rsidRDefault="00B05A60">
                        <w:pPr>
                          <w:pStyle w:val="TableParagraph"/>
                          <w:spacing w:line="206" w:lineRule="exact"/>
                          <w:ind w:left="159"/>
                          <w:rPr>
                            <w:sz w:val="18"/>
                          </w:rPr>
                        </w:pPr>
                        <w:r>
                          <w:rPr>
                            <w:sz w:val="18"/>
                          </w:rPr>
                          <w:t>150</w:t>
                        </w:r>
                      </w:p>
                    </w:tc>
                    <w:tc>
                      <w:tcPr>
                        <w:tcW w:w="1881" w:type="dxa"/>
                      </w:tcPr>
                      <w:p w:rsidR="00A02B30" w:rsidRDefault="00B05A60">
                        <w:pPr>
                          <w:pStyle w:val="TableParagraph"/>
                          <w:spacing w:line="206" w:lineRule="exact"/>
                          <w:ind w:left="391"/>
                          <w:rPr>
                            <w:sz w:val="18"/>
                          </w:rPr>
                        </w:pPr>
                        <w:r>
                          <w:rPr>
                            <w:sz w:val="18"/>
                          </w:rPr>
                          <w:t>7,367,247.11</w:t>
                        </w:r>
                      </w:p>
                    </w:tc>
                    <w:tc>
                      <w:tcPr>
                        <w:tcW w:w="1543" w:type="dxa"/>
                      </w:tcPr>
                      <w:p w:rsidR="00A02B30" w:rsidRDefault="00B05A60">
                        <w:pPr>
                          <w:pStyle w:val="TableParagraph"/>
                          <w:spacing w:line="206" w:lineRule="exact"/>
                          <w:ind w:right="47"/>
                          <w:jc w:val="right"/>
                          <w:rPr>
                            <w:sz w:val="18"/>
                          </w:rPr>
                        </w:pPr>
                        <w:r>
                          <w:rPr>
                            <w:sz w:val="18"/>
                          </w:rPr>
                          <w:t>4,934,352.78</w:t>
                        </w:r>
                      </w:p>
                    </w:tc>
                  </w:tr>
                  <w:tr w:rsidR="00A02B30">
                    <w:trPr>
                      <w:trHeight w:val="218"/>
                    </w:trPr>
                    <w:tc>
                      <w:tcPr>
                        <w:tcW w:w="319" w:type="dxa"/>
                      </w:tcPr>
                      <w:p w:rsidR="00A02B30" w:rsidRDefault="00B05A60">
                        <w:pPr>
                          <w:pStyle w:val="TableParagraph"/>
                          <w:spacing w:line="187" w:lineRule="exact"/>
                          <w:ind w:left="50"/>
                          <w:rPr>
                            <w:sz w:val="18"/>
                          </w:rPr>
                        </w:pPr>
                        <w:r>
                          <w:rPr>
                            <w:sz w:val="18"/>
                          </w:rPr>
                          <w:t>T</w:t>
                        </w:r>
                      </w:p>
                    </w:tc>
                    <w:tc>
                      <w:tcPr>
                        <w:tcW w:w="817" w:type="dxa"/>
                      </w:tcPr>
                      <w:p w:rsidR="00A02B30" w:rsidRDefault="00B05A60">
                        <w:pPr>
                          <w:pStyle w:val="TableParagraph"/>
                          <w:spacing w:line="187" w:lineRule="exact"/>
                          <w:ind w:left="159"/>
                          <w:rPr>
                            <w:sz w:val="18"/>
                          </w:rPr>
                        </w:pPr>
                        <w:r>
                          <w:rPr>
                            <w:sz w:val="18"/>
                          </w:rPr>
                          <w:t>151</w:t>
                        </w:r>
                      </w:p>
                    </w:tc>
                    <w:tc>
                      <w:tcPr>
                        <w:tcW w:w="1881" w:type="dxa"/>
                      </w:tcPr>
                      <w:p w:rsidR="00A02B30" w:rsidRDefault="00B05A60">
                        <w:pPr>
                          <w:pStyle w:val="TableParagraph"/>
                          <w:spacing w:line="187" w:lineRule="exact"/>
                          <w:ind w:left="388"/>
                          <w:rPr>
                            <w:sz w:val="18"/>
                          </w:rPr>
                        </w:pPr>
                        <w:r>
                          <w:rPr>
                            <w:sz w:val="18"/>
                          </w:rPr>
                          <w:t>7,367,284.33</w:t>
                        </w:r>
                      </w:p>
                    </w:tc>
                    <w:tc>
                      <w:tcPr>
                        <w:tcW w:w="1543" w:type="dxa"/>
                      </w:tcPr>
                      <w:p w:rsidR="00A02B30" w:rsidRDefault="00B05A60">
                        <w:pPr>
                          <w:pStyle w:val="TableParagraph"/>
                          <w:spacing w:line="187" w:lineRule="exact"/>
                          <w:ind w:right="47"/>
                          <w:jc w:val="right"/>
                          <w:rPr>
                            <w:sz w:val="18"/>
                          </w:rPr>
                        </w:pPr>
                        <w:r>
                          <w:rPr>
                            <w:sz w:val="18"/>
                          </w:rPr>
                          <w:t>4,934,318.79</w:t>
                        </w:r>
                      </w:p>
                    </w:tc>
                  </w:tr>
                </w:tbl>
                <w:p w:rsidR="00A02B30" w:rsidRDefault="00A02B30">
                  <w:pPr>
                    <w:pStyle w:val="BodyText"/>
                    <w:ind w:left="0"/>
                  </w:pPr>
                </w:p>
              </w:txbxContent>
            </v:textbox>
            <w10:wrap anchorx="page"/>
          </v:shape>
        </w:pict>
      </w:r>
      <w:r>
        <w:t>ОСОВИНА ПЛАНИРАНОГ ЦЕВОВОДА ОТПАДНЕ ВОДЕ</w:t>
      </w:r>
    </w:p>
    <w:p w:rsidR="00A02B30" w:rsidRDefault="00A02B30">
      <w:pPr>
        <w:pStyle w:val="BodyText"/>
        <w:spacing w:before="9"/>
        <w:ind w:left="0"/>
        <w:rPr>
          <w:sz w:val="22"/>
        </w:rPr>
      </w:pPr>
    </w:p>
    <w:tbl>
      <w:tblPr>
        <w:tblW w:w="0" w:type="auto"/>
        <w:tblInd w:w="5883" w:type="dxa"/>
        <w:tblLayout w:type="fixed"/>
        <w:tblCellMar>
          <w:left w:w="0" w:type="dxa"/>
          <w:right w:w="0" w:type="dxa"/>
        </w:tblCellMar>
        <w:tblLook w:val="01E0" w:firstRow="1" w:lastRow="1" w:firstColumn="1" w:lastColumn="1" w:noHBand="0" w:noVBand="0"/>
      </w:tblPr>
      <w:tblGrid>
        <w:gridCol w:w="625"/>
        <w:gridCol w:w="516"/>
        <w:gridCol w:w="1858"/>
        <w:gridCol w:w="1499"/>
      </w:tblGrid>
      <w:tr w:rsidR="00A02B30">
        <w:trPr>
          <w:trHeight w:val="218"/>
        </w:trPr>
        <w:tc>
          <w:tcPr>
            <w:tcW w:w="625" w:type="dxa"/>
          </w:tcPr>
          <w:p w:rsidR="00A02B30" w:rsidRDefault="00B05A60">
            <w:pPr>
              <w:pStyle w:val="TableParagraph"/>
              <w:spacing w:before="0" w:line="199" w:lineRule="exact"/>
              <w:ind w:left="203"/>
              <w:rPr>
                <w:sz w:val="18"/>
              </w:rPr>
            </w:pPr>
            <w:r>
              <w:rPr>
                <w:sz w:val="18"/>
              </w:rPr>
              <w:t>БРОЈ</w:t>
            </w:r>
          </w:p>
        </w:tc>
        <w:tc>
          <w:tcPr>
            <w:tcW w:w="516" w:type="dxa"/>
          </w:tcPr>
          <w:p w:rsidR="00A02B30" w:rsidRDefault="00A02B30">
            <w:pPr>
              <w:pStyle w:val="TableParagraph"/>
              <w:spacing w:before="0"/>
              <w:rPr>
                <w:sz w:val="14"/>
              </w:rPr>
            </w:pPr>
          </w:p>
        </w:tc>
        <w:tc>
          <w:tcPr>
            <w:tcW w:w="1858" w:type="dxa"/>
          </w:tcPr>
          <w:p w:rsidR="00A02B30" w:rsidRDefault="00B05A60">
            <w:pPr>
              <w:pStyle w:val="TableParagraph"/>
              <w:spacing w:before="0" w:line="199" w:lineRule="exact"/>
              <w:ind w:right="139"/>
              <w:jc w:val="center"/>
              <w:rPr>
                <w:sz w:val="18"/>
              </w:rPr>
            </w:pPr>
            <w:r>
              <w:rPr>
                <w:sz w:val="18"/>
              </w:rPr>
              <w:t>X</w:t>
            </w:r>
          </w:p>
        </w:tc>
        <w:tc>
          <w:tcPr>
            <w:tcW w:w="1499" w:type="dxa"/>
          </w:tcPr>
          <w:p w:rsidR="00A02B30" w:rsidRDefault="00B05A60">
            <w:pPr>
              <w:pStyle w:val="TableParagraph"/>
              <w:spacing w:before="0" w:line="199" w:lineRule="exact"/>
              <w:ind w:left="544"/>
              <w:jc w:val="center"/>
              <w:rPr>
                <w:sz w:val="18"/>
              </w:rPr>
            </w:pPr>
            <w:r>
              <w:rPr>
                <w:sz w:val="18"/>
              </w:rPr>
              <w:t>Y</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1</w:t>
            </w:r>
          </w:p>
        </w:tc>
        <w:tc>
          <w:tcPr>
            <w:tcW w:w="1858" w:type="dxa"/>
          </w:tcPr>
          <w:p w:rsidR="00A02B30" w:rsidRDefault="00B05A60">
            <w:pPr>
              <w:pStyle w:val="TableParagraph"/>
              <w:spacing w:line="206" w:lineRule="exact"/>
              <w:ind w:left="383" w:right="567"/>
              <w:jc w:val="center"/>
              <w:rPr>
                <w:sz w:val="18"/>
              </w:rPr>
            </w:pPr>
            <w:r>
              <w:rPr>
                <w:sz w:val="18"/>
              </w:rPr>
              <w:t>7371118.67</w:t>
            </w:r>
          </w:p>
        </w:tc>
        <w:tc>
          <w:tcPr>
            <w:tcW w:w="1499" w:type="dxa"/>
          </w:tcPr>
          <w:p w:rsidR="00A02B30" w:rsidRDefault="00B05A60">
            <w:pPr>
              <w:pStyle w:val="TableParagraph"/>
              <w:spacing w:line="206" w:lineRule="exact"/>
              <w:ind w:left="566" w:right="28"/>
              <w:jc w:val="center"/>
              <w:rPr>
                <w:sz w:val="18"/>
              </w:rPr>
            </w:pPr>
            <w:r>
              <w:rPr>
                <w:sz w:val="18"/>
              </w:rPr>
              <w:t>4931726.16</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2</w:t>
            </w:r>
          </w:p>
        </w:tc>
        <w:tc>
          <w:tcPr>
            <w:tcW w:w="1858" w:type="dxa"/>
          </w:tcPr>
          <w:p w:rsidR="00A02B30" w:rsidRDefault="00B05A60">
            <w:pPr>
              <w:pStyle w:val="TableParagraph"/>
              <w:spacing w:line="206" w:lineRule="exact"/>
              <w:ind w:left="383" w:right="567"/>
              <w:jc w:val="center"/>
              <w:rPr>
                <w:sz w:val="18"/>
              </w:rPr>
            </w:pPr>
            <w:r>
              <w:rPr>
                <w:sz w:val="18"/>
              </w:rPr>
              <w:t>7371149.27</w:t>
            </w:r>
          </w:p>
        </w:tc>
        <w:tc>
          <w:tcPr>
            <w:tcW w:w="1499" w:type="dxa"/>
          </w:tcPr>
          <w:p w:rsidR="00A02B30" w:rsidRDefault="00B05A60">
            <w:pPr>
              <w:pStyle w:val="TableParagraph"/>
              <w:spacing w:line="206" w:lineRule="exact"/>
              <w:ind w:left="566" w:right="28"/>
              <w:jc w:val="center"/>
              <w:rPr>
                <w:sz w:val="18"/>
              </w:rPr>
            </w:pPr>
            <w:r>
              <w:rPr>
                <w:sz w:val="18"/>
              </w:rPr>
              <w:t>4931726.69</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3</w:t>
            </w:r>
          </w:p>
        </w:tc>
        <w:tc>
          <w:tcPr>
            <w:tcW w:w="1858" w:type="dxa"/>
          </w:tcPr>
          <w:p w:rsidR="00A02B30" w:rsidRDefault="00B05A60">
            <w:pPr>
              <w:pStyle w:val="TableParagraph"/>
              <w:spacing w:line="206" w:lineRule="exact"/>
              <w:ind w:left="383" w:right="567"/>
              <w:jc w:val="center"/>
              <w:rPr>
                <w:sz w:val="18"/>
              </w:rPr>
            </w:pPr>
            <w:r>
              <w:rPr>
                <w:sz w:val="18"/>
              </w:rPr>
              <w:t>7371185.03</w:t>
            </w:r>
          </w:p>
        </w:tc>
        <w:tc>
          <w:tcPr>
            <w:tcW w:w="1499" w:type="dxa"/>
          </w:tcPr>
          <w:p w:rsidR="00A02B30" w:rsidRDefault="00B05A60">
            <w:pPr>
              <w:pStyle w:val="TableParagraph"/>
              <w:spacing w:line="206" w:lineRule="exact"/>
              <w:ind w:left="566" w:right="28"/>
              <w:jc w:val="center"/>
              <w:rPr>
                <w:sz w:val="18"/>
              </w:rPr>
            </w:pPr>
            <w:r>
              <w:rPr>
                <w:sz w:val="18"/>
              </w:rPr>
              <w:t>4931751.58</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4</w:t>
            </w:r>
          </w:p>
        </w:tc>
        <w:tc>
          <w:tcPr>
            <w:tcW w:w="1858" w:type="dxa"/>
          </w:tcPr>
          <w:p w:rsidR="00A02B30" w:rsidRDefault="00B05A60">
            <w:pPr>
              <w:pStyle w:val="TableParagraph"/>
              <w:spacing w:line="206" w:lineRule="exact"/>
              <w:ind w:left="383" w:right="567"/>
              <w:jc w:val="center"/>
              <w:rPr>
                <w:sz w:val="18"/>
              </w:rPr>
            </w:pPr>
            <w:r>
              <w:rPr>
                <w:sz w:val="18"/>
              </w:rPr>
              <w:t>7371245.12</w:t>
            </w:r>
          </w:p>
        </w:tc>
        <w:tc>
          <w:tcPr>
            <w:tcW w:w="1499" w:type="dxa"/>
          </w:tcPr>
          <w:p w:rsidR="00A02B30" w:rsidRDefault="00B05A60">
            <w:pPr>
              <w:pStyle w:val="TableParagraph"/>
              <w:spacing w:line="206" w:lineRule="exact"/>
              <w:ind w:left="566" w:right="28"/>
              <w:jc w:val="center"/>
              <w:rPr>
                <w:sz w:val="18"/>
              </w:rPr>
            </w:pPr>
            <w:r>
              <w:rPr>
                <w:sz w:val="18"/>
              </w:rPr>
              <w:t>4931795.77</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5</w:t>
            </w:r>
          </w:p>
        </w:tc>
        <w:tc>
          <w:tcPr>
            <w:tcW w:w="1858" w:type="dxa"/>
          </w:tcPr>
          <w:p w:rsidR="00A02B30" w:rsidRDefault="00B05A60">
            <w:pPr>
              <w:pStyle w:val="TableParagraph"/>
              <w:spacing w:line="206" w:lineRule="exact"/>
              <w:ind w:left="383" w:right="567"/>
              <w:jc w:val="center"/>
              <w:rPr>
                <w:sz w:val="18"/>
              </w:rPr>
            </w:pPr>
            <w:r>
              <w:rPr>
                <w:sz w:val="18"/>
              </w:rPr>
              <w:t>7371252.46</w:t>
            </w:r>
          </w:p>
        </w:tc>
        <w:tc>
          <w:tcPr>
            <w:tcW w:w="1499" w:type="dxa"/>
          </w:tcPr>
          <w:p w:rsidR="00A02B30" w:rsidRDefault="00B05A60">
            <w:pPr>
              <w:pStyle w:val="TableParagraph"/>
              <w:spacing w:line="206" w:lineRule="exact"/>
              <w:ind w:left="566" w:right="28"/>
              <w:jc w:val="center"/>
              <w:rPr>
                <w:sz w:val="18"/>
              </w:rPr>
            </w:pPr>
            <w:r>
              <w:rPr>
                <w:sz w:val="18"/>
              </w:rPr>
              <w:t>4931801.41</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6</w:t>
            </w:r>
          </w:p>
        </w:tc>
        <w:tc>
          <w:tcPr>
            <w:tcW w:w="1858" w:type="dxa"/>
          </w:tcPr>
          <w:p w:rsidR="00A02B30" w:rsidRDefault="00B05A60">
            <w:pPr>
              <w:pStyle w:val="TableParagraph"/>
              <w:spacing w:line="206" w:lineRule="exact"/>
              <w:ind w:left="384" w:right="567"/>
              <w:jc w:val="center"/>
              <w:rPr>
                <w:sz w:val="18"/>
              </w:rPr>
            </w:pPr>
            <w:r>
              <w:rPr>
                <w:sz w:val="18"/>
              </w:rPr>
              <w:t>7371272.46</w:t>
            </w:r>
          </w:p>
        </w:tc>
        <w:tc>
          <w:tcPr>
            <w:tcW w:w="1499" w:type="dxa"/>
          </w:tcPr>
          <w:p w:rsidR="00A02B30" w:rsidRDefault="00B05A60">
            <w:pPr>
              <w:pStyle w:val="TableParagraph"/>
              <w:spacing w:line="206" w:lineRule="exact"/>
              <w:ind w:left="566" w:right="27"/>
              <w:jc w:val="center"/>
              <w:rPr>
                <w:sz w:val="18"/>
              </w:rPr>
            </w:pPr>
            <w:r>
              <w:rPr>
                <w:sz w:val="18"/>
              </w:rPr>
              <w:t>4931818.58</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7</w:t>
            </w:r>
          </w:p>
        </w:tc>
        <w:tc>
          <w:tcPr>
            <w:tcW w:w="1858" w:type="dxa"/>
          </w:tcPr>
          <w:p w:rsidR="00A02B30" w:rsidRDefault="00B05A60">
            <w:pPr>
              <w:pStyle w:val="TableParagraph"/>
              <w:spacing w:line="206" w:lineRule="exact"/>
              <w:ind w:left="384" w:right="567"/>
              <w:jc w:val="center"/>
              <w:rPr>
                <w:sz w:val="18"/>
              </w:rPr>
            </w:pPr>
            <w:r>
              <w:rPr>
                <w:sz w:val="18"/>
              </w:rPr>
              <w:t>7371291.77</w:t>
            </w:r>
          </w:p>
        </w:tc>
        <w:tc>
          <w:tcPr>
            <w:tcW w:w="1499" w:type="dxa"/>
          </w:tcPr>
          <w:p w:rsidR="00A02B30" w:rsidRDefault="00B05A60">
            <w:pPr>
              <w:pStyle w:val="TableParagraph"/>
              <w:spacing w:line="206" w:lineRule="exact"/>
              <w:ind w:left="566" w:right="27"/>
              <w:jc w:val="center"/>
              <w:rPr>
                <w:sz w:val="18"/>
              </w:rPr>
            </w:pPr>
            <w:r>
              <w:rPr>
                <w:sz w:val="18"/>
              </w:rPr>
              <w:t>4931835.18</w:t>
            </w:r>
          </w:p>
        </w:tc>
      </w:tr>
      <w:tr w:rsidR="00A02B30">
        <w:trPr>
          <w:trHeight w:val="238"/>
        </w:trPr>
        <w:tc>
          <w:tcPr>
            <w:tcW w:w="625" w:type="dxa"/>
          </w:tcPr>
          <w:p w:rsidR="00A02B30" w:rsidRDefault="00B05A60">
            <w:pPr>
              <w:pStyle w:val="TableParagraph"/>
              <w:spacing w:line="206" w:lineRule="exact"/>
              <w:ind w:left="50"/>
              <w:rPr>
                <w:sz w:val="18"/>
              </w:rPr>
            </w:pPr>
            <w:r>
              <w:rPr>
                <w:sz w:val="18"/>
              </w:rPr>
              <w:t>ОВ</w:t>
            </w:r>
          </w:p>
        </w:tc>
        <w:tc>
          <w:tcPr>
            <w:tcW w:w="516" w:type="dxa"/>
          </w:tcPr>
          <w:p w:rsidR="00A02B30" w:rsidRDefault="00B05A60">
            <w:pPr>
              <w:pStyle w:val="TableParagraph"/>
              <w:spacing w:line="206" w:lineRule="exact"/>
              <w:ind w:left="15"/>
              <w:rPr>
                <w:sz w:val="18"/>
              </w:rPr>
            </w:pPr>
            <w:r>
              <w:rPr>
                <w:sz w:val="18"/>
              </w:rPr>
              <w:t>8</w:t>
            </w:r>
          </w:p>
        </w:tc>
        <w:tc>
          <w:tcPr>
            <w:tcW w:w="1858" w:type="dxa"/>
          </w:tcPr>
          <w:p w:rsidR="00A02B30" w:rsidRDefault="00B05A60">
            <w:pPr>
              <w:pStyle w:val="TableParagraph"/>
              <w:spacing w:line="206" w:lineRule="exact"/>
              <w:ind w:left="384" w:right="567"/>
              <w:jc w:val="center"/>
              <w:rPr>
                <w:sz w:val="18"/>
              </w:rPr>
            </w:pPr>
            <w:r>
              <w:rPr>
                <w:sz w:val="18"/>
              </w:rPr>
              <w:t>7371311.28</w:t>
            </w:r>
          </w:p>
        </w:tc>
        <w:tc>
          <w:tcPr>
            <w:tcW w:w="1499" w:type="dxa"/>
          </w:tcPr>
          <w:p w:rsidR="00A02B30" w:rsidRDefault="00B05A60">
            <w:pPr>
              <w:pStyle w:val="TableParagraph"/>
              <w:spacing w:line="206" w:lineRule="exact"/>
              <w:ind w:left="566" w:right="27"/>
              <w:jc w:val="center"/>
              <w:rPr>
                <w:sz w:val="18"/>
              </w:rPr>
            </w:pPr>
            <w:r>
              <w:rPr>
                <w:sz w:val="18"/>
              </w:rPr>
              <w:t>4931853.29</w:t>
            </w:r>
          </w:p>
        </w:tc>
      </w:tr>
      <w:tr w:rsidR="00A02B30">
        <w:trPr>
          <w:trHeight w:val="218"/>
        </w:trPr>
        <w:tc>
          <w:tcPr>
            <w:tcW w:w="625" w:type="dxa"/>
          </w:tcPr>
          <w:p w:rsidR="00A02B30" w:rsidRDefault="00B05A60">
            <w:pPr>
              <w:pStyle w:val="TableParagraph"/>
              <w:spacing w:line="187" w:lineRule="exact"/>
              <w:ind w:left="50"/>
              <w:rPr>
                <w:sz w:val="18"/>
              </w:rPr>
            </w:pPr>
            <w:r>
              <w:rPr>
                <w:sz w:val="18"/>
              </w:rPr>
              <w:t>ОВ</w:t>
            </w:r>
          </w:p>
        </w:tc>
        <w:tc>
          <w:tcPr>
            <w:tcW w:w="516" w:type="dxa"/>
          </w:tcPr>
          <w:p w:rsidR="00A02B30" w:rsidRDefault="00B05A60">
            <w:pPr>
              <w:pStyle w:val="TableParagraph"/>
              <w:spacing w:line="187" w:lineRule="exact"/>
              <w:ind w:left="15"/>
              <w:rPr>
                <w:sz w:val="18"/>
              </w:rPr>
            </w:pPr>
            <w:r>
              <w:rPr>
                <w:sz w:val="18"/>
              </w:rPr>
              <w:t>9</w:t>
            </w:r>
          </w:p>
        </w:tc>
        <w:tc>
          <w:tcPr>
            <w:tcW w:w="1858" w:type="dxa"/>
          </w:tcPr>
          <w:p w:rsidR="00A02B30" w:rsidRDefault="00B05A60">
            <w:pPr>
              <w:pStyle w:val="TableParagraph"/>
              <w:spacing w:line="187" w:lineRule="exact"/>
              <w:ind w:left="384" w:right="567"/>
              <w:jc w:val="center"/>
              <w:rPr>
                <w:sz w:val="18"/>
              </w:rPr>
            </w:pPr>
            <w:r>
              <w:rPr>
                <w:sz w:val="18"/>
              </w:rPr>
              <w:t>7371330.79</w:t>
            </w:r>
          </w:p>
        </w:tc>
        <w:tc>
          <w:tcPr>
            <w:tcW w:w="1499" w:type="dxa"/>
          </w:tcPr>
          <w:p w:rsidR="00A02B30" w:rsidRDefault="00B05A60">
            <w:pPr>
              <w:pStyle w:val="TableParagraph"/>
              <w:spacing w:line="187" w:lineRule="exact"/>
              <w:ind w:left="566" w:right="27"/>
              <w:jc w:val="center"/>
              <w:rPr>
                <w:sz w:val="18"/>
              </w:rPr>
            </w:pPr>
            <w:r>
              <w:rPr>
                <w:sz w:val="18"/>
              </w:rPr>
              <w:t>4931871.40</w:t>
            </w:r>
          </w:p>
        </w:tc>
      </w:tr>
    </w:tbl>
    <w:p w:rsidR="00A02B30" w:rsidRDefault="00A02B30">
      <w:pPr>
        <w:pStyle w:val="BodyText"/>
        <w:spacing w:before="4"/>
        <w:ind w:left="0"/>
        <w:rPr>
          <w:sz w:val="3"/>
        </w:rPr>
      </w:pPr>
    </w:p>
    <w:tbl>
      <w:tblPr>
        <w:tblW w:w="0" w:type="auto"/>
        <w:tblInd w:w="5884" w:type="dxa"/>
        <w:tblLayout w:type="fixed"/>
        <w:tblCellMar>
          <w:left w:w="0" w:type="dxa"/>
          <w:right w:w="0" w:type="dxa"/>
        </w:tblCellMar>
        <w:tblLook w:val="01E0" w:firstRow="1" w:lastRow="1" w:firstColumn="1" w:lastColumn="1" w:noHBand="0" w:noVBand="0"/>
      </w:tblPr>
      <w:tblGrid>
        <w:gridCol w:w="449"/>
        <w:gridCol w:w="715"/>
        <w:gridCol w:w="1835"/>
        <w:gridCol w:w="1499"/>
      </w:tblGrid>
      <w:tr w:rsidR="00A02B30">
        <w:trPr>
          <w:trHeight w:val="218"/>
        </w:trPr>
        <w:tc>
          <w:tcPr>
            <w:tcW w:w="449" w:type="dxa"/>
          </w:tcPr>
          <w:p w:rsidR="00A02B30" w:rsidRDefault="00B05A60">
            <w:pPr>
              <w:pStyle w:val="TableParagraph"/>
              <w:spacing w:before="0" w:line="199" w:lineRule="exact"/>
              <w:ind w:left="50"/>
              <w:rPr>
                <w:sz w:val="18"/>
              </w:rPr>
            </w:pPr>
            <w:r>
              <w:rPr>
                <w:sz w:val="18"/>
              </w:rPr>
              <w:t>ОВ</w:t>
            </w:r>
          </w:p>
        </w:tc>
        <w:tc>
          <w:tcPr>
            <w:tcW w:w="715" w:type="dxa"/>
          </w:tcPr>
          <w:p w:rsidR="00A02B30" w:rsidRDefault="00B05A60">
            <w:pPr>
              <w:pStyle w:val="TableParagraph"/>
              <w:spacing w:before="0" w:line="199" w:lineRule="exact"/>
              <w:ind w:left="146"/>
              <w:rPr>
                <w:sz w:val="18"/>
              </w:rPr>
            </w:pPr>
            <w:r>
              <w:rPr>
                <w:sz w:val="18"/>
              </w:rPr>
              <w:t>10</w:t>
            </w:r>
          </w:p>
        </w:tc>
        <w:tc>
          <w:tcPr>
            <w:tcW w:w="1835" w:type="dxa"/>
          </w:tcPr>
          <w:p w:rsidR="00A02B30" w:rsidRDefault="00B05A60">
            <w:pPr>
              <w:pStyle w:val="TableParagraph"/>
              <w:spacing w:before="0" w:line="199" w:lineRule="exact"/>
              <w:ind w:left="385"/>
              <w:rPr>
                <w:sz w:val="18"/>
              </w:rPr>
            </w:pPr>
            <w:r>
              <w:rPr>
                <w:sz w:val="18"/>
              </w:rPr>
              <w:t>7371356.94</w:t>
            </w:r>
          </w:p>
        </w:tc>
        <w:tc>
          <w:tcPr>
            <w:tcW w:w="1499" w:type="dxa"/>
          </w:tcPr>
          <w:p w:rsidR="00A02B30" w:rsidRDefault="00B05A60">
            <w:pPr>
              <w:pStyle w:val="TableParagraph"/>
              <w:spacing w:before="0" w:line="199" w:lineRule="exact"/>
              <w:ind w:right="54"/>
              <w:jc w:val="right"/>
              <w:rPr>
                <w:sz w:val="18"/>
              </w:rPr>
            </w:pPr>
            <w:r>
              <w:rPr>
                <w:sz w:val="18"/>
              </w:rPr>
              <w:t>4931895.11</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9"/>
              <w:rPr>
                <w:sz w:val="18"/>
              </w:rPr>
            </w:pPr>
            <w:r>
              <w:rPr>
                <w:sz w:val="18"/>
              </w:rPr>
              <w:t>11</w:t>
            </w:r>
          </w:p>
        </w:tc>
        <w:tc>
          <w:tcPr>
            <w:tcW w:w="1835" w:type="dxa"/>
          </w:tcPr>
          <w:p w:rsidR="00A02B30" w:rsidRDefault="00B05A60">
            <w:pPr>
              <w:pStyle w:val="TableParagraph"/>
              <w:spacing w:line="206" w:lineRule="exact"/>
              <w:ind w:left="385"/>
              <w:rPr>
                <w:sz w:val="18"/>
              </w:rPr>
            </w:pPr>
            <w:r>
              <w:rPr>
                <w:sz w:val="18"/>
              </w:rPr>
              <w:t>7371374.78</w:t>
            </w:r>
          </w:p>
        </w:tc>
        <w:tc>
          <w:tcPr>
            <w:tcW w:w="1499" w:type="dxa"/>
          </w:tcPr>
          <w:p w:rsidR="00A02B30" w:rsidRDefault="00B05A60">
            <w:pPr>
              <w:pStyle w:val="TableParagraph"/>
              <w:spacing w:line="206" w:lineRule="exact"/>
              <w:ind w:right="50"/>
              <w:jc w:val="right"/>
              <w:rPr>
                <w:sz w:val="18"/>
              </w:rPr>
            </w:pPr>
            <w:r>
              <w:rPr>
                <w:sz w:val="18"/>
              </w:rPr>
              <w:t>4931912.36</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6"/>
              <w:rPr>
                <w:sz w:val="18"/>
              </w:rPr>
            </w:pPr>
            <w:r>
              <w:rPr>
                <w:sz w:val="18"/>
              </w:rPr>
              <w:t>12</w:t>
            </w:r>
          </w:p>
        </w:tc>
        <w:tc>
          <w:tcPr>
            <w:tcW w:w="1835" w:type="dxa"/>
          </w:tcPr>
          <w:p w:rsidR="00A02B30" w:rsidRDefault="00B05A60">
            <w:pPr>
              <w:pStyle w:val="TableParagraph"/>
              <w:spacing w:line="206" w:lineRule="exact"/>
              <w:ind w:left="385"/>
              <w:rPr>
                <w:sz w:val="18"/>
              </w:rPr>
            </w:pPr>
            <w:r>
              <w:rPr>
                <w:sz w:val="18"/>
              </w:rPr>
              <w:t>7371395.53</w:t>
            </w:r>
          </w:p>
        </w:tc>
        <w:tc>
          <w:tcPr>
            <w:tcW w:w="1499" w:type="dxa"/>
          </w:tcPr>
          <w:p w:rsidR="00A02B30" w:rsidRDefault="00B05A60">
            <w:pPr>
              <w:pStyle w:val="TableParagraph"/>
              <w:spacing w:line="206" w:lineRule="exact"/>
              <w:ind w:right="50"/>
              <w:jc w:val="right"/>
              <w:rPr>
                <w:sz w:val="18"/>
              </w:rPr>
            </w:pPr>
            <w:r>
              <w:rPr>
                <w:sz w:val="18"/>
              </w:rPr>
              <w:t>4931930.09</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6"/>
              <w:rPr>
                <w:sz w:val="18"/>
              </w:rPr>
            </w:pPr>
            <w:r>
              <w:rPr>
                <w:sz w:val="18"/>
              </w:rPr>
              <w:t>13</w:t>
            </w:r>
          </w:p>
        </w:tc>
        <w:tc>
          <w:tcPr>
            <w:tcW w:w="1835" w:type="dxa"/>
          </w:tcPr>
          <w:p w:rsidR="00A02B30" w:rsidRDefault="00B05A60">
            <w:pPr>
              <w:pStyle w:val="TableParagraph"/>
              <w:spacing w:line="206" w:lineRule="exact"/>
              <w:ind w:left="385"/>
              <w:rPr>
                <w:sz w:val="18"/>
              </w:rPr>
            </w:pPr>
            <w:r>
              <w:rPr>
                <w:sz w:val="18"/>
              </w:rPr>
              <w:t>7371416.77</w:t>
            </w:r>
          </w:p>
        </w:tc>
        <w:tc>
          <w:tcPr>
            <w:tcW w:w="1499" w:type="dxa"/>
          </w:tcPr>
          <w:p w:rsidR="00A02B30" w:rsidRDefault="00B05A60">
            <w:pPr>
              <w:pStyle w:val="TableParagraph"/>
              <w:spacing w:line="206" w:lineRule="exact"/>
              <w:ind w:right="50"/>
              <w:jc w:val="right"/>
              <w:rPr>
                <w:sz w:val="18"/>
              </w:rPr>
            </w:pPr>
            <w:r>
              <w:rPr>
                <w:sz w:val="18"/>
              </w:rPr>
              <w:t>4931950.42</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6"/>
              <w:rPr>
                <w:sz w:val="18"/>
              </w:rPr>
            </w:pPr>
            <w:r>
              <w:rPr>
                <w:sz w:val="18"/>
              </w:rPr>
              <w:t>14</w:t>
            </w:r>
          </w:p>
        </w:tc>
        <w:tc>
          <w:tcPr>
            <w:tcW w:w="1835" w:type="dxa"/>
          </w:tcPr>
          <w:p w:rsidR="00A02B30" w:rsidRDefault="00B05A60">
            <w:pPr>
              <w:pStyle w:val="TableParagraph"/>
              <w:spacing w:line="206" w:lineRule="exact"/>
              <w:ind w:left="385"/>
              <w:rPr>
                <w:sz w:val="18"/>
              </w:rPr>
            </w:pPr>
            <w:r>
              <w:rPr>
                <w:sz w:val="18"/>
              </w:rPr>
              <w:t>7371434.39</w:t>
            </w:r>
          </w:p>
        </w:tc>
        <w:tc>
          <w:tcPr>
            <w:tcW w:w="1499" w:type="dxa"/>
          </w:tcPr>
          <w:p w:rsidR="00A02B30" w:rsidRDefault="00B05A60">
            <w:pPr>
              <w:pStyle w:val="TableParagraph"/>
              <w:spacing w:line="206" w:lineRule="exact"/>
              <w:ind w:right="50"/>
              <w:jc w:val="right"/>
              <w:rPr>
                <w:sz w:val="18"/>
              </w:rPr>
            </w:pPr>
            <w:r>
              <w:rPr>
                <w:sz w:val="18"/>
              </w:rPr>
              <w:t>4931968.43</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6"/>
              <w:rPr>
                <w:sz w:val="18"/>
              </w:rPr>
            </w:pPr>
            <w:r>
              <w:rPr>
                <w:sz w:val="18"/>
              </w:rPr>
              <w:t>15</w:t>
            </w:r>
          </w:p>
        </w:tc>
        <w:tc>
          <w:tcPr>
            <w:tcW w:w="1835" w:type="dxa"/>
          </w:tcPr>
          <w:p w:rsidR="00A02B30" w:rsidRDefault="00B05A60">
            <w:pPr>
              <w:pStyle w:val="TableParagraph"/>
              <w:spacing w:line="206" w:lineRule="exact"/>
              <w:ind w:left="385"/>
              <w:rPr>
                <w:sz w:val="18"/>
              </w:rPr>
            </w:pPr>
            <w:r>
              <w:rPr>
                <w:sz w:val="18"/>
              </w:rPr>
              <w:t>7371443.02</w:t>
            </w:r>
          </w:p>
        </w:tc>
        <w:tc>
          <w:tcPr>
            <w:tcW w:w="1499" w:type="dxa"/>
          </w:tcPr>
          <w:p w:rsidR="00A02B30" w:rsidRDefault="00B05A60">
            <w:pPr>
              <w:pStyle w:val="TableParagraph"/>
              <w:spacing w:line="206" w:lineRule="exact"/>
              <w:ind w:right="50"/>
              <w:jc w:val="right"/>
              <w:rPr>
                <w:sz w:val="18"/>
              </w:rPr>
            </w:pPr>
            <w:r>
              <w:rPr>
                <w:sz w:val="18"/>
              </w:rPr>
              <w:t>4931977.59</w:t>
            </w:r>
          </w:p>
        </w:tc>
      </w:tr>
      <w:tr w:rsidR="00A02B30">
        <w:trPr>
          <w:trHeight w:val="238"/>
        </w:trPr>
        <w:tc>
          <w:tcPr>
            <w:tcW w:w="449" w:type="dxa"/>
          </w:tcPr>
          <w:p w:rsidR="00A02B30" w:rsidRDefault="00B05A60">
            <w:pPr>
              <w:pStyle w:val="TableParagraph"/>
              <w:spacing w:line="206" w:lineRule="exact"/>
              <w:ind w:left="50"/>
              <w:rPr>
                <w:sz w:val="18"/>
              </w:rPr>
            </w:pPr>
            <w:r>
              <w:rPr>
                <w:sz w:val="18"/>
              </w:rPr>
              <w:t>ОВ</w:t>
            </w:r>
          </w:p>
        </w:tc>
        <w:tc>
          <w:tcPr>
            <w:tcW w:w="715" w:type="dxa"/>
          </w:tcPr>
          <w:p w:rsidR="00A02B30" w:rsidRDefault="00B05A60">
            <w:pPr>
              <w:pStyle w:val="TableParagraph"/>
              <w:spacing w:line="206" w:lineRule="exact"/>
              <w:ind w:left="147"/>
              <w:rPr>
                <w:sz w:val="18"/>
              </w:rPr>
            </w:pPr>
            <w:r>
              <w:rPr>
                <w:sz w:val="18"/>
              </w:rPr>
              <w:t>16</w:t>
            </w:r>
          </w:p>
        </w:tc>
        <w:tc>
          <w:tcPr>
            <w:tcW w:w="1835" w:type="dxa"/>
          </w:tcPr>
          <w:p w:rsidR="00A02B30" w:rsidRDefault="00B05A60">
            <w:pPr>
              <w:pStyle w:val="TableParagraph"/>
              <w:spacing w:line="206" w:lineRule="exact"/>
              <w:ind w:left="386"/>
              <w:rPr>
                <w:sz w:val="18"/>
              </w:rPr>
            </w:pPr>
            <w:r>
              <w:rPr>
                <w:sz w:val="18"/>
              </w:rPr>
              <w:t>7371450.71</w:t>
            </w:r>
          </w:p>
        </w:tc>
        <w:tc>
          <w:tcPr>
            <w:tcW w:w="1499" w:type="dxa"/>
          </w:tcPr>
          <w:p w:rsidR="00A02B30" w:rsidRDefault="00B05A60">
            <w:pPr>
              <w:pStyle w:val="TableParagraph"/>
              <w:spacing w:line="206" w:lineRule="exact"/>
              <w:ind w:right="49"/>
              <w:jc w:val="right"/>
              <w:rPr>
                <w:sz w:val="18"/>
              </w:rPr>
            </w:pPr>
            <w:r>
              <w:rPr>
                <w:sz w:val="18"/>
              </w:rPr>
              <w:t>4931985.75</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7"/>
              <w:rPr>
                <w:sz w:val="18"/>
              </w:rPr>
            </w:pPr>
            <w:r>
              <w:rPr>
                <w:sz w:val="18"/>
              </w:rPr>
              <w:t>17</w:t>
            </w:r>
          </w:p>
        </w:tc>
        <w:tc>
          <w:tcPr>
            <w:tcW w:w="1835" w:type="dxa"/>
          </w:tcPr>
          <w:p w:rsidR="00A02B30" w:rsidRDefault="00B05A60">
            <w:pPr>
              <w:pStyle w:val="TableParagraph"/>
              <w:spacing w:line="206" w:lineRule="exact"/>
              <w:ind w:left="386"/>
              <w:rPr>
                <w:sz w:val="18"/>
              </w:rPr>
            </w:pPr>
            <w:r>
              <w:rPr>
                <w:sz w:val="18"/>
              </w:rPr>
              <w:t>7371470.30</w:t>
            </w:r>
          </w:p>
        </w:tc>
        <w:tc>
          <w:tcPr>
            <w:tcW w:w="1499" w:type="dxa"/>
          </w:tcPr>
          <w:p w:rsidR="00A02B30" w:rsidRDefault="00B05A60">
            <w:pPr>
              <w:pStyle w:val="TableParagraph"/>
              <w:spacing w:line="206" w:lineRule="exact"/>
              <w:ind w:right="49"/>
              <w:jc w:val="right"/>
              <w:rPr>
                <w:sz w:val="18"/>
              </w:rPr>
            </w:pPr>
            <w:r>
              <w:rPr>
                <w:sz w:val="18"/>
              </w:rPr>
              <w:t>4932007.07</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7"/>
              <w:rPr>
                <w:sz w:val="18"/>
              </w:rPr>
            </w:pPr>
            <w:r>
              <w:rPr>
                <w:sz w:val="18"/>
              </w:rPr>
              <w:t>18</w:t>
            </w:r>
          </w:p>
        </w:tc>
        <w:tc>
          <w:tcPr>
            <w:tcW w:w="1835" w:type="dxa"/>
          </w:tcPr>
          <w:p w:rsidR="00A02B30" w:rsidRDefault="00B05A60">
            <w:pPr>
              <w:pStyle w:val="TableParagraph"/>
              <w:spacing w:line="206" w:lineRule="exact"/>
              <w:ind w:left="386"/>
              <w:rPr>
                <w:sz w:val="18"/>
              </w:rPr>
            </w:pPr>
            <w:r>
              <w:rPr>
                <w:sz w:val="18"/>
              </w:rPr>
              <w:t>7371487.92</w:t>
            </w:r>
          </w:p>
        </w:tc>
        <w:tc>
          <w:tcPr>
            <w:tcW w:w="1499" w:type="dxa"/>
          </w:tcPr>
          <w:p w:rsidR="00A02B30" w:rsidRDefault="00B05A60">
            <w:pPr>
              <w:pStyle w:val="TableParagraph"/>
              <w:spacing w:line="206" w:lineRule="exact"/>
              <w:ind w:right="49"/>
              <w:jc w:val="right"/>
              <w:rPr>
                <w:sz w:val="18"/>
              </w:rPr>
            </w:pPr>
            <w:r>
              <w:rPr>
                <w:sz w:val="18"/>
              </w:rPr>
              <w:t>4932026.85</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7"/>
              <w:rPr>
                <w:sz w:val="18"/>
              </w:rPr>
            </w:pPr>
            <w:r>
              <w:rPr>
                <w:sz w:val="18"/>
              </w:rPr>
              <w:t>19</w:t>
            </w:r>
          </w:p>
        </w:tc>
        <w:tc>
          <w:tcPr>
            <w:tcW w:w="1835" w:type="dxa"/>
          </w:tcPr>
          <w:p w:rsidR="00A02B30" w:rsidRDefault="00B05A60">
            <w:pPr>
              <w:pStyle w:val="TableParagraph"/>
              <w:spacing w:line="206" w:lineRule="exact"/>
              <w:ind w:left="386"/>
              <w:rPr>
                <w:sz w:val="18"/>
              </w:rPr>
            </w:pPr>
            <w:r>
              <w:rPr>
                <w:sz w:val="18"/>
              </w:rPr>
              <w:t>7371496.64</w:t>
            </w:r>
          </w:p>
        </w:tc>
        <w:tc>
          <w:tcPr>
            <w:tcW w:w="1499" w:type="dxa"/>
          </w:tcPr>
          <w:p w:rsidR="00A02B30" w:rsidRDefault="00B05A60">
            <w:pPr>
              <w:pStyle w:val="TableParagraph"/>
              <w:spacing w:line="206" w:lineRule="exact"/>
              <w:ind w:right="49"/>
              <w:jc w:val="right"/>
              <w:rPr>
                <w:sz w:val="18"/>
              </w:rPr>
            </w:pPr>
            <w:r>
              <w:rPr>
                <w:sz w:val="18"/>
              </w:rPr>
              <w:t>4932039.14</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7"/>
              <w:rPr>
                <w:sz w:val="18"/>
              </w:rPr>
            </w:pPr>
            <w:r>
              <w:rPr>
                <w:sz w:val="18"/>
              </w:rPr>
              <w:t>20</w:t>
            </w:r>
          </w:p>
        </w:tc>
        <w:tc>
          <w:tcPr>
            <w:tcW w:w="1835" w:type="dxa"/>
          </w:tcPr>
          <w:p w:rsidR="00A02B30" w:rsidRDefault="00B05A60">
            <w:pPr>
              <w:pStyle w:val="TableParagraph"/>
              <w:spacing w:line="206" w:lineRule="exact"/>
              <w:ind w:left="386"/>
              <w:rPr>
                <w:sz w:val="18"/>
              </w:rPr>
            </w:pPr>
            <w:r>
              <w:rPr>
                <w:sz w:val="18"/>
              </w:rPr>
              <w:t>7371509.44</w:t>
            </w:r>
          </w:p>
        </w:tc>
        <w:tc>
          <w:tcPr>
            <w:tcW w:w="1499" w:type="dxa"/>
          </w:tcPr>
          <w:p w:rsidR="00A02B30" w:rsidRDefault="00B05A60">
            <w:pPr>
              <w:pStyle w:val="TableParagraph"/>
              <w:spacing w:line="206" w:lineRule="exact"/>
              <w:ind w:right="49"/>
              <w:jc w:val="right"/>
              <w:rPr>
                <w:sz w:val="18"/>
              </w:rPr>
            </w:pPr>
            <w:r>
              <w:rPr>
                <w:sz w:val="18"/>
              </w:rPr>
              <w:t>4932053.85</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7"/>
              <w:rPr>
                <w:sz w:val="18"/>
              </w:rPr>
            </w:pPr>
            <w:r>
              <w:rPr>
                <w:sz w:val="18"/>
              </w:rPr>
              <w:t>21</w:t>
            </w:r>
          </w:p>
        </w:tc>
        <w:tc>
          <w:tcPr>
            <w:tcW w:w="1835" w:type="dxa"/>
          </w:tcPr>
          <w:p w:rsidR="00A02B30" w:rsidRDefault="00B05A60">
            <w:pPr>
              <w:pStyle w:val="TableParagraph"/>
              <w:spacing w:line="206" w:lineRule="exact"/>
              <w:ind w:left="386"/>
              <w:rPr>
                <w:sz w:val="18"/>
              </w:rPr>
            </w:pPr>
            <w:r>
              <w:rPr>
                <w:sz w:val="18"/>
              </w:rPr>
              <w:t>7371523.52</w:t>
            </w:r>
          </w:p>
        </w:tc>
        <w:tc>
          <w:tcPr>
            <w:tcW w:w="1499" w:type="dxa"/>
          </w:tcPr>
          <w:p w:rsidR="00A02B30" w:rsidRDefault="00B05A60">
            <w:pPr>
              <w:pStyle w:val="TableParagraph"/>
              <w:spacing w:line="206" w:lineRule="exact"/>
              <w:ind w:right="48"/>
              <w:jc w:val="right"/>
              <w:rPr>
                <w:sz w:val="18"/>
              </w:rPr>
            </w:pPr>
            <w:r>
              <w:rPr>
                <w:sz w:val="18"/>
              </w:rPr>
              <w:t>4932068.81</w:t>
            </w:r>
          </w:p>
        </w:tc>
      </w:tr>
      <w:tr w:rsidR="00A02B30">
        <w:trPr>
          <w:trHeight w:val="238"/>
        </w:trPr>
        <w:tc>
          <w:tcPr>
            <w:tcW w:w="449" w:type="dxa"/>
          </w:tcPr>
          <w:p w:rsidR="00A02B30" w:rsidRDefault="00B05A60">
            <w:pPr>
              <w:pStyle w:val="TableParagraph"/>
              <w:spacing w:line="206" w:lineRule="exact"/>
              <w:ind w:left="51"/>
              <w:rPr>
                <w:sz w:val="18"/>
              </w:rPr>
            </w:pPr>
            <w:r>
              <w:rPr>
                <w:sz w:val="18"/>
              </w:rPr>
              <w:t>ОВ</w:t>
            </w:r>
          </w:p>
        </w:tc>
        <w:tc>
          <w:tcPr>
            <w:tcW w:w="715" w:type="dxa"/>
          </w:tcPr>
          <w:p w:rsidR="00A02B30" w:rsidRDefault="00B05A60">
            <w:pPr>
              <w:pStyle w:val="TableParagraph"/>
              <w:spacing w:line="206" w:lineRule="exact"/>
              <w:ind w:left="148"/>
              <w:rPr>
                <w:sz w:val="18"/>
              </w:rPr>
            </w:pPr>
            <w:r>
              <w:rPr>
                <w:sz w:val="18"/>
              </w:rPr>
              <w:t>22</w:t>
            </w:r>
          </w:p>
        </w:tc>
        <w:tc>
          <w:tcPr>
            <w:tcW w:w="1835" w:type="dxa"/>
          </w:tcPr>
          <w:p w:rsidR="00A02B30" w:rsidRDefault="00B05A60">
            <w:pPr>
              <w:pStyle w:val="TableParagraph"/>
              <w:spacing w:line="206" w:lineRule="exact"/>
              <w:ind w:left="387"/>
              <w:rPr>
                <w:sz w:val="18"/>
              </w:rPr>
            </w:pPr>
            <w:r>
              <w:rPr>
                <w:sz w:val="18"/>
              </w:rPr>
              <w:t>7371558.04</w:t>
            </w:r>
          </w:p>
        </w:tc>
        <w:tc>
          <w:tcPr>
            <w:tcW w:w="1499" w:type="dxa"/>
          </w:tcPr>
          <w:p w:rsidR="00A02B30" w:rsidRDefault="00B05A60">
            <w:pPr>
              <w:pStyle w:val="TableParagraph"/>
              <w:spacing w:line="206" w:lineRule="exact"/>
              <w:ind w:right="48"/>
              <w:jc w:val="right"/>
              <w:rPr>
                <w:sz w:val="18"/>
              </w:rPr>
            </w:pPr>
            <w:r>
              <w:rPr>
                <w:sz w:val="18"/>
              </w:rPr>
              <w:t>4932099.83</w:t>
            </w:r>
          </w:p>
        </w:tc>
      </w:tr>
      <w:tr w:rsidR="00A02B30">
        <w:trPr>
          <w:trHeight w:val="218"/>
        </w:trPr>
        <w:tc>
          <w:tcPr>
            <w:tcW w:w="449" w:type="dxa"/>
          </w:tcPr>
          <w:p w:rsidR="00A02B30" w:rsidRDefault="00B05A60">
            <w:pPr>
              <w:pStyle w:val="TableParagraph"/>
              <w:spacing w:line="187" w:lineRule="exact"/>
              <w:ind w:left="52"/>
              <w:rPr>
                <w:sz w:val="18"/>
              </w:rPr>
            </w:pPr>
            <w:r>
              <w:rPr>
                <w:sz w:val="18"/>
              </w:rPr>
              <w:t>ОВ</w:t>
            </w:r>
          </w:p>
        </w:tc>
        <w:tc>
          <w:tcPr>
            <w:tcW w:w="715" w:type="dxa"/>
          </w:tcPr>
          <w:p w:rsidR="00A02B30" w:rsidRDefault="00B05A60">
            <w:pPr>
              <w:pStyle w:val="TableParagraph"/>
              <w:spacing w:line="187" w:lineRule="exact"/>
              <w:ind w:left="148"/>
              <w:rPr>
                <w:sz w:val="18"/>
              </w:rPr>
            </w:pPr>
            <w:r>
              <w:rPr>
                <w:sz w:val="18"/>
              </w:rPr>
              <w:t>23</w:t>
            </w:r>
          </w:p>
        </w:tc>
        <w:tc>
          <w:tcPr>
            <w:tcW w:w="1835" w:type="dxa"/>
          </w:tcPr>
          <w:p w:rsidR="00A02B30" w:rsidRDefault="00B05A60">
            <w:pPr>
              <w:pStyle w:val="TableParagraph"/>
              <w:spacing w:line="187" w:lineRule="exact"/>
              <w:ind w:left="387"/>
              <w:rPr>
                <w:sz w:val="18"/>
              </w:rPr>
            </w:pPr>
            <w:r>
              <w:rPr>
                <w:sz w:val="18"/>
              </w:rPr>
              <w:t>7371582.59</w:t>
            </w:r>
          </w:p>
        </w:tc>
        <w:tc>
          <w:tcPr>
            <w:tcW w:w="1499" w:type="dxa"/>
          </w:tcPr>
          <w:p w:rsidR="00A02B30" w:rsidRDefault="00B05A60">
            <w:pPr>
              <w:pStyle w:val="TableParagraph"/>
              <w:spacing w:line="187" w:lineRule="exact"/>
              <w:ind w:right="48"/>
              <w:jc w:val="right"/>
              <w:rPr>
                <w:sz w:val="18"/>
              </w:rPr>
            </w:pPr>
            <w:r>
              <w:rPr>
                <w:sz w:val="18"/>
              </w:rPr>
              <w:t>4932123.72</w:t>
            </w:r>
          </w:p>
        </w:tc>
      </w:tr>
    </w:tbl>
    <w:p w:rsidR="00A02B30" w:rsidRDefault="00A02B30">
      <w:pPr>
        <w:spacing w:line="187" w:lineRule="exact"/>
        <w:jc w:val="right"/>
        <w:rPr>
          <w:sz w:val="18"/>
        </w:rPr>
        <w:sectPr w:rsidR="00A02B30">
          <w:pgSz w:w="12480" w:h="15650"/>
          <w:pgMar w:top="200" w:right="740" w:bottom="280" w:left="740" w:header="720" w:footer="720" w:gutter="0"/>
          <w:cols w:space="720"/>
        </w:sectPr>
      </w:pPr>
    </w:p>
    <w:tbl>
      <w:tblPr>
        <w:tblW w:w="0" w:type="auto"/>
        <w:tblInd w:w="214" w:type="dxa"/>
        <w:tblLayout w:type="fixed"/>
        <w:tblCellMar>
          <w:left w:w="0" w:type="dxa"/>
          <w:right w:w="0" w:type="dxa"/>
        </w:tblCellMar>
        <w:tblLook w:val="01E0" w:firstRow="1" w:lastRow="1" w:firstColumn="1" w:lastColumn="1" w:noHBand="0" w:noVBand="0"/>
      </w:tblPr>
      <w:tblGrid>
        <w:gridCol w:w="595"/>
        <w:gridCol w:w="568"/>
        <w:gridCol w:w="1834"/>
        <w:gridCol w:w="1499"/>
      </w:tblGrid>
      <w:tr w:rsidR="00A02B30">
        <w:trPr>
          <w:trHeight w:val="218"/>
        </w:trPr>
        <w:tc>
          <w:tcPr>
            <w:tcW w:w="595" w:type="dxa"/>
          </w:tcPr>
          <w:p w:rsidR="00A02B30" w:rsidRDefault="00B05A60">
            <w:pPr>
              <w:pStyle w:val="TableParagraph"/>
              <w:spacing w:before="0" w:line="192" w:lineRule="exact"/>
              <w:ind w:left="203" w:right="-15"/>
              <w:rPr>
                <w:sz w:val="18"/>
              </w:rPr>
            </w:pPr>
            <w:bookmarkStart w:id="5" w:name="1023_Одлукa_о_утврђивању_Годишњег_плана_"/>
            <w:bookmarkEnd w:id="5"/>
            <w:r>
              <w:rPr>
                <w:sz w:val="18"/>
              </w:rPr>
              <w:lastRenderedPageBreak/>
              <w:t>БРОЈ</w:t>
            </w:r>
          </w:p>
        </w:tc>
        <w:tc>
          <w:tcPr>
            <w:tcW w:w="568" w:type="dxa"/>
          </w:tcPr>
          <w:p w:rsidR="00A02B30" w:rsidRDefault="00A02B30">
            <w:pPr>
              <w:pStyle w:val="TableParagraph"/>
              <w:spacing w:before="0"/>
              <w:rPr>
                <w:sz w:val="14"/>
              </w:rPr>
            </w:pPr>
          </w:p>
        </w:tc>
        <w:tc>
          <w:tcPr>
            <w:tcW w:w="1834" w:type="dxa"/>
          </w:tcPr>
          <w:p w:rsidR="00A02B30" w:rsidRDefault="00B05A60">
            <w:pPr>
              <w:pStyle w:val="TableParagraph"/>
              <w:spacing w:before="0" w:line="192" w:lineRule="exact"/>
              <w:ind w:right="159"/>
              <w:jc w:val="center"/>
              <w:rPr>
                <w:sz w:val="18"/>
              </w:rPr>
            </w:pPr>
            <w:r>
              <w:rPr>
                <w:sz w:val="18"/>
              </w:rPr>
              <w:t>X</w:t>
            </w:r>
          </w:p>
        </w:tc>
        <w:tc>
          <w:tcPr>
            <w:tcW w:w="1499" w:type="dxa"/>
          </w:tcPr>
          <w:p w:rsidR="00A02B30" w:rsidRDefault="00B05A60">
            <w:pPr>
              <w:pStyle w:val="TableParagraph"/>
              <w:spacing w:before="0" w:line="192" w:lineRule="exact"/>
              <w:ind w:left="548"/>
              <w:jc w:val="center"/>
              <w:rPr>
                <w:sz w:val="18"/>
              </w:rPr>
            </w:pPr>
            <w:r>
              <w:rPr>
                <w:sz w:val="18"/>
              </w:rPr>
              <w:t>Y</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rPr>
                <w:sz w:val="18"/>
              </w:rPr>
            </w:pPr>
            <w:r>
              <w:rPr>
                <w:sz w:val="18"/>
              </w:rPr>
              <w:t>24</w:t>
            </w:r>
          </w:p>
        </w:tc>
        <w:tc>
          <w:tcPr>
            <w:tcW w:w="1834" w:type="dxa"/>
          </w:tcPr>
          <w:p w:rsidR="00A02B30" w:rsidRDefault="00B05A60">
            <w:pPr>
              <w:pStyle w:val="TableParagraph"/>
              <w:spacing w:before="4"/>
              <w:ind w:left="364" w:right="568"/>
              <w:jc w:val="center"/>
              <w:rPr>
                <w:sz w:val="18"/>
              </w:rPr>
            </w:pPr>
            <w:r>
              <w:rPr>
                <w:sz w:val="18"/>
              </w:rPr>
              <w:t>7371607.27</w:t>
            </w:r>
          </w:p>
        </w:tc>
        <w:tc>
          <w:tcPr>
            <w:tcW w:w="1499" w:type="dxa"/>
          </w:tcPr>
          <w:p w:rsidR="00A02B30" w:rsidRDefault="00B05A60">
            <w:pPr>
              <w:pStyle w:val="TableParagraph"/>
              <w:spacing w:before="4"/>
              <w:ind w:left="566" w:right="24"/>
              <w:jc w:val="center"/>
              <w:rPr>
                <w:sz w:val="18"/>
              </w:rPr>
            </w:pPr>
            <w:r>
              <w:rPr>
                <w:sz w:val="18"/>
              </w:rPr>
              <w:t>4932149.54</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rPr>
                <w:sz w:val="18"/>
              </w:rPr>
            </w:pPr>
            <w:r>
              <w:rPr>
                <w:sz w:val="18"/>
              </w:rPr>
              <w:t>25</w:t>
            </w:r>
          </w:p>
        </w:tc>
        <w:tc>
          <w:tcPr>
            <w:tcW w:w="1834" w:type="dxa"/>
          </w:tcPr>
          <w:p w:rsidR="00A02B30" w:rsidRDefault="00B05A60">
            <w:pPr>
              <w:pStyle w:val="TableParagraph"/>
              <w:spacing w:before="4"/>
              <w:ind w:left="364" w:right="568"/>
              <w:jc w:val="center"/>
              <w:rPr>
                <w:sz w:val="18"/>
              </w:rPr>
            </w:pPr>
            <w:r>
              <w:rPr>
                <w:sz w:val="18"/>
              </w:rPr>
              <w:t>7371628.00</w:t>
            </w:r>
          </w:p>
        </w:tc>
        <w:tc>
          <w:tcPr>
            <w:tcW w:w="1499" w:type="dxa"/>
          </w:tcPr>
          <w:p w:rsidR="00A02B30" w:rsidRDefault="00B05A60">
            <w:pPr>
              <w:pStyle w:val="TableParagraph"/>
              <w:spacing w:before="4"/>
              <w:ind w:left="566" w:right="24"/>
              <w:jc w:val="center"/>
              <w:rPr>
                <w:sz w:val="18"/>
              </w:rPr>
            </w:pPr>
            <w:r>
              <w:rPr>
                <w:sz w:val="18"/>
              </w:rPr>
              <w:t>4932171.31</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rPr>
                <w:sz w:val="18"/>
              </w:rPr>
            </w:pPr>
            <w:r>
              <w:rPr>
                <w:sz w:val="18"/>
              </w:rPr>
              <w:t>26</w:t>
            </w:r>
          </w:p>
        </w:tc>
        <w:tc>
          <w:tcPr>
            <w:tcW w:w="1834" w:type="dxa"/>
          </w:tcPr>
          <w:p w:rsidR="00A02B30" w:rsidRDefault="00B05A60">
            <w:pPr>
              <w:pStyle w:val="TableParagraph"/>
              <w:spacing w:before="4"/>
              <w:ind w:left="365" w:right="568"/>
              <w:jc w:val="center"/>
              <w:rPr>
                <w:sz w:val="18"/>
              </w:rPr>
            </w:pPr>
            <w:r>
              <w:rPr>
                <w:sz w:val="18"/>
              </w:rPr>
              <w:t>7371640.86</w:t>
            </w:r>
          </w:p>
        </w:tc>
        <w:tc>
          <w:tcPr>
            <w:tcW w:w="1499" w:type="dxa"/>
          </w:tcPr>
          <w:p w:rsidR="00A02B30" w:rsidRDefault="00B05A60">
            <w:pPr>
              <w:pStyle w:val="TableParagraph"/>
              <w:spacing w:before="4"/>
              <w:ind w:left="566" w:right="23"/>
              <w:jc w:val="center"/>
              <w:rPr>
                <w:sz w:val="18"/>
              </w:rPr>
            </w:pPr>
            <w:r>
              <w:rPr>
                <w:sz w:val="18"/>
              </w:rPr>
              <w:t>4932185.26</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rPr>
                <w:sz w:val="18"/>
              </w:rPr>
            </w:pPr>
            <w:r>
              <w:rPr>
                <w:sz w:val="18"/>
              </w:rPr>
              <w:t>27</w:t>
            </w:r>
          </w:p>
        </w:tc>
        <w:tc>
          <w:tcPr>
            <w:tcW w:w="1834" w:type="dxa"/>
          </w:tcPr>
          <w:p w:rsidR="00A02B30" w:rsidRDefault="00B05A60">
            <w:pPr>
              <w:pStyle w:val="TableParagraph"/>
              <w:spacing w:before="4"/>
              <w:ind w:left="365" w:right="568"/>
              <w:jc w:val="center"/>
              <w:rPr>
                <w:sz w:val="18"/>
              </w:rPr>
            </w:pPr>
            <w:r>
              <w:rPr>
                <w:sz w:val="18"/>
              </w:rPr>
              <w:t>7371661.84</w:t>
            </w:r>
          </w:p>
        </w:tc>
        <w:tc>
          <w:tcPr>
            <w:tcW w:w="1499" w:type="dxa"/>
          </w:tcPr>
          <w:p w:rsidR="00A02B30" w:rsidRDefault="00B05A60">
            <w:pPr>
              <w:pStyle w:val="TableParagraph"/>
              <w:spacing w:before="4"/>
              <w:ind w:left="566" w:right="23"/>
              <w:jc w:val="center"/>
              <w:rPr>
                <w:sz w:val="18"/>
              </w:rPr>
            </w:pPr>
            <w:r>
              <w:rPr>
                <w:sz w:val="18"/>
              </w:rPr>
              <w:t>4932203.91</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rPr>
                <w:sz w:val="18"/>
              </w:rPr>
            </w:pPr>
            <w:r>
              <w:rPr>
                <w:sz w:val="18"/>
              </w:rPr>
              <w:t>28</w:t>
            </w:r>
          </w:p>
        </w:tc>
        <w:tc>
          <w:tcPr>
            <w:tcW w:w="1834" w:type="dxa"/>
          </w:tcPr>
          <w:p w:rsidR="00A02B30" w:rsidRDefault="00B05A60">
            <w:pPr>
              <w:pStyle w:val="TableParagraph"/>
              <w:spacing w:before="4"/>
              <w:ind w:left="365" w:right="568"/>
              <w:jc w:val="center"/>
              <w:rPr>
                <w:sz w:val="18"/>
              </w:rPr>
            </w:pPr>
            <w:r>
              <w:rPr>
                <w:sz w:val="18"/>
              </w:rPr>
              <w:t>7371670.82</w:t>
            </w:r>
          </w:p>
        </w:tc>
        <w:tc>
          <w:tcPr>
            <w:tcW w:w="1499" w:type="dxa"/>
          </w:tcPr>
          <w:p w:rsidR="00A02B30" w:rsidRDefault="00B05A60">
            <w:pPr>
              <w:pStyle w:val="TableParagraph"/>
              <w:spacing w:before="4"/>
              <w:ind w:left="566" w:right="23"/>
              <w:jc w:val="center"/>
              <w:rPr>
                <w:sz w:val="18"/>
              </w:rPr>
            </w:pPr>
            <w:r>
              <w:rPr>
                <w:sz w:val="18"/>
              </w:rPr>
              <w:t>4932210.63</w:t>
            </w:r>
          </w:p>
        </w:tc>
      </w:tr>
      <w:tr w:rsidR="00A02B30">
        <w:trPr>
          <w:trHeight w:val="238"/>
        </w:trPr>
        <w:tc>
          <w:tcPr>
            <w:tcW w:w="595" w:type="dxa"/>
          </w:tcPr>
          <w:p w:rsidR="00A02B30" w:rsidRDefault="00B05A60">
            <w:pPr>
              <w:pStyle w:val="TableParagraph"/>
              <w:spacing w:before="4"/>
              <w:ind w:left="50"/>
              <w:rPr>
                <w:sz w:val="18"/>
              </w:rPr>
            </w:pPr>
            <w:r>
              <w:rPr>
                <w:sz w:val="18"/>
              </w:rPr>
              <w:t>ОВ</w:t>
            </w:r>
          </w:p>
        </w:tc>
        <w:tc>
          <w:tcPr>
            <w:tcW w:w="568" w:type="dxa"/>
          </w:tcPr>
          <w:p w:rsidR="00A02B30" w:rsidRDefault="00B05A60">
            <w:pPr>
              <w:pStyle w:val="TableParagraph"/>
              <w:spacing w:before="4"/>
              <w:ind w:left="1"/>
              <w:rPr>
                <w:sz w:val="18"/>
              </w:rPr>
            </w:pPr>
            <w:r>
              <w:rPr>
                <w:sz w:val="18"/>
              </w:rPr>
              <w:t>29</w:t>
            </w:r>
          </w:p>
        </w:tc>
        <w:tc>
          <w:tcPr>
            <w:tcW w:w="1834" w:type="dxa"/>
          </w:tcPr>
          <w:p w:rsidR="00A02B30" w:rsidRDefault="00B05A60">
            <w:pPr>
              <w:pStyle w:val="TableParagraph"/>
              <w:spacing w:before="4"/>
              <w:ind w:left="366" w:right="568"/>
              <w:jc w:val="center"/>
              <w:rPr>
                <w:sz w:val="18"/>
              </w:rPr>
            </w:pPr>
            <w:r>
              <w:rPr>
                <w:sz w:val="18"/>
              </w:rPr>
              <w:t>7371677.24</w:t>
            </w:r>
          </w:p>
        </w:tc>
        <w:tc>
          <w:tcPr>
            <w:tcW w:w="1499" w:type="dxa"/>
          </w:tcPr>
          <w:p w:rsidR="00A02B30" w:rsidRDefault="00B05A60">
            <w:pPr>
              <w:pStyle w:val="TableParagraph"/>
              <w:spacing w:before="4"/>
              <w:ind w:left="566" w:right="22"/>
              <w:jc w:val="center"/>
              <w:rPr>
                <w:sz w:val="18"/>
              </w:rPr>
            </w:pPr>
            <w:r>
              <w:rPr>
                <w:sz w:val="18"/>
              </w:rPr>
              <w:t>4932217.45</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1"/>
              <w:rPr>
                <w:sz w:val="18"/>
              </w:rPr>
            </w:pPr>
            <w:r>
              <w:rPr>
                <w:sz w:val="18"/>
              </w:rPr>
              <w:t>30</w:t>
            </w:r>
          </w:p>
        </w:tc>
        <w:tc>
          <w:tcPr>
            <w:tcW w:w="1834" w:type="dxa"/>
          </w:tcPr>
          <w:p w:rsidR="00A02B30" w:rsidRDefault="00B05A60">
            <w:pPr>
              <w:pStyle w:val="TableParagraph"/>
              <w:spacing w:before="4"/>
              <w:ind w:left="366" w:right="568"/>
              <w:jc w:val="center"/>
              <w:rPr>
                <w:sz w:val="18"/>
              </w:rPr>
            </w:pPr>
            <w:r>
              <w:rPr>
                <w:sz w:val="18"/>
              </w:rPr>
              <w:t>7371692.69</w:t>
            </w:r>
          </w:p>
        </w:tc>
        <w:tc>
          <w:tcPr>
            <w:tcW w:w="1499" w:type="dxa"/>
          </w:tcPr>
          <w:p w:rsidR="00A02B30" w:rsidRDefault="00B05A60">
            <w:pPr>
              <w:pStyle w:val="TableParagraph"/>
              <w:spacing w:before="4"/>
              <w:ind w:left="566" w:right="22"/>
              <w:jc w:val="center"/>
              <w:rPr>
                <w:sz w:val="18"/>
              </w:rPr>
            </w:pPr>
            <w:r>
              <w:rPr>
                <w:sz w:val="18"/>
              </w:rPr>
              <w:t>4932238.85</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1"/>
              <w:rPr>
                <w:sz w:val="18"/>
              </w:rPr>
            </w:pPr>
            <w:r>
              <w:rPr>
                <w:sz w:val="18"/>
              </w:rPr>
              <w:t>31</w:t>
            </w:r>
          </w:p>
        </w:tc>
        <w:tc>
          <w:tcPr>
            <w:tcW w:w="1834" w:type="dxa"/>
          </w:tcPr>
          <w:p w:rsidR="00A02B30" w:rsidRDefault="00B05A60">
            <w:pPr>
              <w:pStyle w:val="TableParagraph"/>
              <w:spacing w:before="4"/>
              <w:ind w:left="366" w:right="568"/>
              <w:jc w:val="center"/>
              <w:rPr>
                <w:sz w:val="18"/>
              </w:rPr>
            </w:pPr>
            <w:r>
              <w:rPr>
                <w:sz w:val="18"/>
              </w:rPr>
              <w:t>7371703.62</w:t>
            </w:r>
          </w:p>
        </w:tc>
        <w:tc>
          <w:tcPr>
            <w:tcW w:w="1499" w:type="dxa"/>
          </w:tcPr>
          <w:p w:rsidR="00A02B30" w:rsidRDefault="00B05A60">
            <w:pPr>
              <w:pStyle w:val="TableParagraph"/>
              <w:spacing w:before="4"/>
              <w:ind w:left="566" w:right="21"/>
              <w:jc w:val="center"/>
              <w:rPr>
                <w:sz w:val="18"/>
              </w:rPr>
            </w:pPr>
            <w:r>
              <w:rPr>
                <w:sz w:val="18"/>
              </w:rPr>
              <w:t>4932256.53</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1"/>
              <w:rPr>
                <w:sz w:val="18"/>
              </w:rPr>
            </w:pPr>
            <w:r>
              <w:rPr>
                <w:sz w:val="18"/>
              </w:rPr>
              <w:t>32</w:t>
            </w:r>
          </w:p>
        </w:tc>
        <w:tc>
          <w:tcPr>
            <w:tcW w:w="1834" w:type="dxa"/>
          </w:tcPr>
          <w:p w:rsidR="00A02B30" w:rsidRDefault="00B05A60">
            <w:pPr>
              <w:pStyle w:val="TableParagraph"/>
              <w:spacing w:before="4"/>
              <w:ind w:left="367" w:right="568"/>
              <w:jc w:val="center"/>
              <w:rPr>
                <w:sz w:val="18"/>
              </w:rPr>
            </w:pPr>
            <w:r>
              <w:rPr>
                <w:sz w:val="18"/>
              </w:rPr>
              <w:t>7371721.37</w:t>
            </w:r>
          </w:p>
        </w:tc>
        <w:tc>
          <w:tcPr>
            <w:tcW w:w="1499" w:type="dxa"/>
          </w:tcPr>
          <w:p w:rsidR="00A02B30" w:rsidRDefault="00B05A60">
            <w:pPr>
              <w:pStyle w:val="TableParagraph"/>
              <w:spacing w:before="4"/>
              <w:ind w:left="566" w:right="21"/>
              <w:jc w:val="center"/>
              <w:rPr>
                <w:sz w:val="18"/>
              </w:rPr>
            </w:pPr>
            <w:r>
              <w:rPr>
                <w:sz w:val="18"/>
              </w:rPr>
              <w:t>4932288.97</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1"/>
              <w:rPr>
                <w:sz w:val="18"/>
              </w:rPr>
            </w:pPr>
            <w:r>
              <w:rPr>
                <w:sz w:val="18"/>
              </w:rPr>
              <w:t>33</w:t>
            </w:r>
          </w:p>
        </w:tc>
        <w:tc>
          <w:tcPr>
            <w:tcW w:w="1834" w:type="dxa"/>
          </w:tcPr>
          <w:p w:rsidR="00A02B30" w:rsidRDefault="00B05A60">
            <w:pPr>
              <w:pStyle w:val="TableParagraph"/>
              <w:spacing w:before="4"/>
              <w:ind w:left="367" w:right="568"/>
              <w:jc w:val="center"/>
              <w:rPr>
                <w:sz w:val="18"/>
              </w:rPr>
            </w:pPr>
            <w:r>
              <w:rPr>
                <w:sz w:val="18"/>
              </w:rPr>
              <w:t>7371743.75</w:t>
            </w:r>
          </w:p>
        </w:tc>
        <w:tc>
          <w:tcPr>
            <w:tcW w:w="1499" w:type="dxa"/>
          </w:tcPr>
          <w:p w:rsidR="00A02B30" w:rsidRDefault="00B05A60">
            <w:pPr>
              <w:pStyle w:val="TableParagraph"/>
              <w:spacing w:before="4"/>
              <w:ind w:left="566" w:right="21"/>
              <w:jc w:val="center"/>
              <w:rPr>
                <w:sz w:val="18"/>
              </w:rPr>
            </w:pPr>
            <w:r>
              <w:rPr>
                <w:sz w:val="18"/>
              </w:rPr>
              <w:t>4932315.95</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1"/>
              <w:rPr>
                <w:sz w:val="18"/>
              </w:rPr>
            </w:pPr>
            <w:r>
              <w:rPr>
                <w:sz w:val="18"/>
              </w:rPr>
              <w:t>34</w:t>
            </w:r>
          </w:p>
        </w:tc>
        <w:tc>
          <w:tcPr>
            <w:tcW w:w="1834" w:type="dxa"/>
          </w:tcPr>
          <w:p w:rsidR="00A02B30" w:rsidRDefault="00B05A60">
            <w:pPr>
              <w:pStyle w:val="TableParagraph"/>
              <w:spacing w:before="4"/>
              <w:ind w:left="367" w:right="568"/>
              <w:jc w:val="center"/>
              <w:rPr>
                <w:sz w:val="18"/>
              </w:rPr>
            </w:pPr>
            <w:r>
              <w:rPr>
                <w:sz w:val="18"/>
              </w:rPr>
              <w:t>7371750.56</w:t>
            </w:r>
          </w:p>
        </w:tc>
        <w:tc>
          <w:tcPr>
            <w:tcW w:w="1499" w:type="dxa"/>
          </w:tcPr>
          <w:p w:rsidR="00A02B30" w:rsidRDefault="00B05A60">
            <w:pPr>
              <w:pStyle w:val="TableParagraph"/>
              <w:spacing w:before="4"/>
              <w:ind w:left="566" w:right="20"/>
              <w:jc w:val="center"/>
              <w:rPr>
                <w:sz w:val="18"/>
              </w:rPr>
            </w:pPr>
            <w:r>
              <w:rPr>
                <w:sz w:val="18"/>
              </w:rPr>
              <w:t>4932324.39</w:t>
            </w:r>
          </w:p>
        </w:tc>
      </w:tr>
      <w:tr w:rsidR="00A02B30">
        <w:trPr>
          <w:trHeight w:val="238"/>
        </w:trPr>
        <w:tc>
          <w:tcPr>
            <w:tcW w:w="595" w:type="dxa"/>
          </w:tcPr>
          <w:p w:rsidR="00A02B30" w:rsidRDefault="00B05A60">
            <w:pPr>
              <w:pStyle w:val="TableParagraph"/>
              <w:spacing w:before="4"/>
              <w:ind w:left="51"/>
              <w:rPr>
                <w:sz w:val="18"/>
              </w:rPr>
            </w:pPr>
            <w:r>
              <w:rPr>
                <w:sz w:val="18"/>
              </w:rPr>
              <w:t>ОВ</w:t>
            </w:r>
          </w:p>
        </w:tc>
        <w:tc>
          <w:tcPr>
            <w:tcW w:w="568" w:type="dxa"/>
          </w:tcPr>
          <w:p w:rsidR="00A02B30" w:rsidRDefault="00B05A60">
            <w:pPr>
              <w:pStyle w:val="TableParagraph"/>
              <w:spacing w:before="4"/>
              <w:ind w:left="2"/>
              <w:rPr>
                <w:sz w:val="18"/>
              </w:rPr>
            </w:pPr>
            <w:r>
              <w:rPr>
                <w:sz w:val="18"/>
              </w:rPr>
              <w:t>35</w:t>
            </w:r>
          </w:p>
        </w:tc>
        <w:tc>
          <w:tcPr>
            <w:tcW w:w="1834" w:type="dxa"/>
          </w:tcPr>
          <w:p w:rsidR="00A02B30" w:rsidRDefault="00B05A60">
            <w:pPr>
              <w:pStyle w:val="TableParagraph"/>
              <w:spacing w:before="4"/>
              <w:ind w:left="367" w:right="567"/>
              <w:jc w:val="center"/>
              <w:rPr>
                <w:sz w:val="18"/>
              </w:rPr>
            </w:pPr>
            <w:r>
              <w:rPr>
                <w:sz w:val="18"/>
              </w:rPr>
              <w:t>7371778.48</w:t>
            </w:r>
          </w:p>
        </w:tc>
        <w:tc>
          <w:tcPr>
            <w:tcW w:w="1499" w:type="dxa"/>
          </w:tcPr>
          <w:p w:rsidR="00A02B30" w:rsidRDefault="00B05A60">
            <w:pPr>
              <w:pStyle w:val="TableParagraph"/>
              <w:spacing w:before="4"/>
              <w:ind w:left="566" w:right="20"/>
              <w:jc w:val="center"/>
              <w:rPr>
                <w:sz w:val="18"/>
              </w:rPr>
            </w:pPr>
            <w:r>
              <w:rPr>
                <w:sz w:val="18"/>
              </w:rPr>
              <w:t>4932360.00</w:t>
            </w:r>
          </w:p>
        </w:tc>
      </w:tr>
      <w:tr w:rsidR="00A02B30">
        <w:trPr>
          <w:trHeight w:val="238"/>
        </w:trPr>
        <w:tc>
          <w:tcPr>
            <w:tcW w:w="595" w:type="dxa"/>
          </w:tcPr>
          <w:p w:rsidR="00A02B30" w:rsidRDefault="00B05A60">
            <w:pPr>
              <w:pStyle w:val="TableParagraph"/>
              <w:spacing w:before="4"/>
              <w:ind w:left="52"/>
              <w:rPr>
                <w:sz w:val="18"/>
              </w:rPr>
            </w:pPr>
            <w:r>
              <w:rPr>
                <w:sz w:val="18"/>
              </w:rPr>
              <w:t>ОВ</w:t>
            </w:r>
          </w:p>
        </w:tc>
        <w:tc>
          <w:tcPr>
            <w:tcW w:w="568" w:type="dxa"/>
          </w:tcPr>
          <w:p w:rsidR="00A02B30" w:rsidRDefault="00B05A60">
            <w:pPr>
              <w:pStyle w:val="TableParagraph"/>
              <w:spacing w:before="4"/>
              <w:ind w:left="2"/>
              <w:rPr>
                <w:sz w:val="18"/>
              </w:rPr>
            </w:pPr>
            <w:r>
              <w:rPr>
                <w:sz w:val="18"/>
              </w:rPr>
              <w:t>36</w:t>
            </w:r>
          </w:p>
        </w:tc>
        <w:tc>
          <w:tcPr>
            <w:tcW w:w="1834" w:type="dxa"/>
          </w:tcPr>
          <w:p w:rsidR="00A02B30" w:rsidRDefault="00B05A60">
            <w:pPr>
              <w:pStyle w:val="TableParagraph"/>
              <w:spacing w:before="4"/>
              <w:ind w:left="367" w:right="567"/>
              <w:jc w:val="center"/>
              <w:rPr>
                <w:sz w:val="18"/>
              </w:rPr>
            </w:pPr>
            <w:r>
              <w:rPr>
                <w:sz w:val="18"/>
              </w:rPr>
              <w:t>7371788.60</w:t>
            </w:r>
          </w:p>
        </w:tc>
        <w:tc>
          <w:tcPr>
            <w:tcW w:w="1499" w:type="dxa"/>
          </w:tcPr>
          <w:p w:rsidR="00A02B30" w:rsidRDefault="00B05A60">
            <w:pPr>
              <w:pStyle w:val="TableParagraph"/>
              <w:spacing w:before="4"/>
              <w:ind w:left="566" w:right="20"/>
              <w:jc w:val="center"/>
              <w:rPr>
                <w:sz w:val="18"/>
              </w:rPr>
            </w:pPr>
            <w:r>
              <w:rPr>
                <w:sz w:val="18"/>
              </w:rPr>
              <w:t>4932371.85</w:t>
            </w:r>
          </w:p>
        </w:tc>
      </w:tr>
      <w:tr w:rsidR="00A02B30">
        <w:trPr>
          <w:trHeight w:val="238"/>
        </w:trPr>
        <w:tc>
          <w:tcPr>
            <w:tcW w:w="595" w:type="dxa"/>
          </w:tcPr>
          <w:p w:rsidR="00A02B30" w:rsidRDefault="00B05A60">
            <w:pPr>
              <w:pStyle w:val="TableParagraph"/>
              <w:spacing w:before="4"/>
              <w:ind w:left="52"/>
              <w:rPr>
                <w:sz w:val="18"/>
              </w:rPr>
            </w:pPr>
            <w:r>
              <w:rPr>
                <w:sz w:val="18"/>
              </w:rPr>
              <w:t>ОВ</w:t>
            </w:r>
          </w:p>
        </w:tc>
        <w:tc>
          <w:tcPr>
            <w:tcW w:w="568" w:type="dxa"/>
          </w:tcPr>
          <w:p w:rsidR="00A02B30" w:rsidRDefault="00B05A60">
            <w:pPr>
              <w:pStyle w:val="TableParagraph"/>
              <w:spacing w:before="4"/>
              <w:ind w:left="2"/>
              <w:rPr>
                <w:sz w:val="18"/>
              </w:rPr>
            </w:pPr>
            <w:r>
              <w:rPr>
                <w:sz w:val="18"/>
              </w:rPr>
              <w:t>37</w:t>
            </w:r>
          </w:p>
        </w:tc>
        <w:tc>
          <w:tcPr>
            <w:tcW w:w="1834" w:type="dxa"/>
          </w:tcPr>
          <w:p w:rsidR="00A02B30" w:rsidRDefault="00B05A60">
            <w:pPr>
              <w:pStyle w:val="TableParagraph"/>
              <w:spacing w:before="4"/>
              <w:ind w:left="367" w:right="566"/>
              <w:jc w:val="center"/>
              <w:rPr>
                <w:sz w:val="18"/>
              </w:rPr>
            </w:pPr>
            <w:r>
              <w:rPr>
                <w:sz w:val="18"/>
              </w:rPr>
              <w:t>7371800.86</w:t>
            </w:r>
          </w:p>
        </w:tc>
        <w:tc>
          <w:tcPr>
            <w:tcW w:w="1499" w:type="dxa"/>
          </w:tcPr>
          <w:p w:rsidR="00A02B30" w:rsidRDefault="00B05A60">
            <w:pPr>
              <w:pStyle w:val="TableParagraph"/>
              <w:spacing w:before="4"/>
              <w:ind w:left="566" w:right="19"/>
              <w:jc w:val="center"/>
              <w:rPr>
                <w:sz w:val="18"/>
              </w:rPr>
            </w:pPr>
            <w:r>
              <w:rPr>
                <w:sz w:val="18"/>
              </w:rPr>
              <w:t>4932380.30</w:t>
            </w:r>
          </w:p>
        </w:tc>
      </w:tr>
      <w:tr w:rsidR="00A02B30">
        <w:trPr>
          <w:trHeight w:val="238"/>
        </w:trPr>
        <w:tc>
          <w:tcPr>
            <w:tcW w:w="595" w:type="dxa"/>
          </w:tcPr>
          <w:p w:rsidR="00A02B30" w:rsidRDefault="00B05A60">
            <w:pPr>
              <w:pStyle w:val="TableParagraph"/>
              <w:spacing w:before="4"/>
              <w:ind w:left="52"/>
              <w:rPr>
                <w:sz w:val="18"/>
              </w:rPr>
            </w:pPr>
            <w:r>
              <w:rPr>
                <w:sz w:val="18"/>
              </w:rPr>
              <w:t>ОВ</w:t>
            </w:r>
          </w:p>
        </w:tc>
        <w:tc>
          <w:tcPr>
            <w:tcW w:w="568" w:type="dxa"/>
          </w:tcPr>
          <w:p w:rsidR="00A02B30" w:rsidRDefault="00B05A60">
            <w:pPr>
              <w:pStyle w:val="TableParagraph"/>
              <w:spacing w:before="4"/>
              <w:ind w:left="2"/>
              <w:rPr>
                <w:sz w:val="18"/>
              </w:rPr>
            </w:pPr>
            <w:r>
              <w:rPr>
                <w:sz w:val="18"/>
              </w:rPr>
              <w:t>38</w:t>
            </w:r>
          </w:p>
        </w:tc>
        <w:tc>
          <w:tcPr>
            <w:tcW w:w="1834" w:type="dxa"/>
          </w:tcPr>
          <w:p w:rsidR="00A02B30" w:rsidRDefault="00B05A60">
            <w:pPr>
              <w:pStyle w:val="TableParagraph"/>
              <w:spacing w:before="4"/>
              <w:ind w:left="367" w:right="566"/>
              <w:jc w:val="center"/>
              <w:rPr>
                <w:sz w:val="18"/>
              </w:rPr>
            </w:pPr>
            <w:r>
              <w:rPr>
                <w:sz w:val="18"/>
              </w:rPr>
              <w:t>7371827.12</w:t>
            </w:r>
          </w:p>
        </w:tc>
        <w:tc>
          <w:tcPr>
            <w:tcW w:w="1499" w:type="dxa"/>
          </w:tcPr>
          <w:p w:rsidR="00A02B30" w:rsidRDefault="00B05A60">
            <w:pPr>
              <w:pStyle w:val="TableParagraph"/>
              <w:spacing w:before="4"/>
              <w:ind w:left="566" w:right="19"/>
              <w:jc w:val="center"/>
              <w:rPr>
                <w:sz w:val="18"/>
              </w:rPr>
            </w:pPr>
            <w:r>
              <w:rPr>
                <w:sz w:val="18"/>
              </w:rPr>
              <w:t>4932390.33</w:t>
            </w:r>
          </w:p>
        </w:tc>
      </w:tr>
      <w:tr w:rsidR="00A02B30">
        <w:trPr>
          <w:trHeight w:val="238"/>
        </w:trPr>
        <w:tc>
          <w:tcPr>
            <w:tcW w:w="595" w:type="dxa"/>
          </w:tcPr>
          <w:p w:rsidR="00A02B30" w:rsidRDefault="00B05A60">
            <w:pPr>
              <w:pStyle w:val="TableParagraph"/>
              <w:spacing w:before="4"/>
              <w:ind w:left="52"/>
              <w:rPr>
                <w:sz w:val="18"/>
              </w:rPr>
            </w:pPr>
            <w:r>
              <w:rPr>
                <w:sz w:val="18"/>
              </w:rPr>
              <w:t>ОВ</w:t>
            </w:r>
          </w:p>
        </w:tc>
        <w:tc>
          <w:tcPr>
            <w:tcW w:w="568" w:type="dxa"/>
          </w:tcPr>
          <w:p w:rsidR="00A02B30" w:rsidRDefault="00B05A60">
            <w:pPr>
              <w:pStyle w:val="TableParagraph"/>
              <w:spacing w:before="4"/>
              <w:ind w:left="2"/>
              <w:rPr>
                <w:sz w:val="18"/>
              </w:rPr>
            </w:pPr>
            <w:r>
              <w:rPr>
                <w:sz w:val="18"/>
              </w:rPr>
              <w:t>39</w:t>
            </w:r>
          </w:p>
        </w:tc>
        <w:tc>
          <w:tcPr>
            <w:tcW w:w="1834" w:type="dxa"/>
          </w:tcPr>
          <w:p w:rsidR="00A02B30" w:rsidRDefault="00B05A60">
            <w:pPr>
              <w:pStyle w:val="TableParagraph"/>
              <w:spacing w:before="4"/>
              <w:ind w:left="367" w:right="566"/>
              <w:jc w:val="center"/>
              <w:rPr>
                <w:sz w:val="18"/>
              </w:rPr>
            </w:pPr>
            <w:r>
              <w:rPr>
                <w:sz w:val="18"/>
              </w:rPr>
              <w:t>7371848.44</w:t>
            </w:r>
          </w:p>
        </w:tc>
        <w:tc>
          <w:tcPr>
            <w:tcW w:w="1499" w:type="dxa"/>
          </w:tcPr>
          <w:p w:rsidR="00A02B30" w:rsidRDefault="00B05A60">
            <w:pPr>
              <w:pStyle w:val="TableParagraph"/>
              <w:spacing w:before="4"/>
              <w:ind w:left="566" w:right="19"/>
              <w:jc w:val="center"/>
              <w:rPr>
                <w:sz w:val="18"/>
              </w:rPr>
            </w:pPr>
            <w:r>
              <w:rPr>
                <w:sz w:val="18"/>
              </w:rPr>
              <w:t>4932398.54</w:t>
            </w:r>
          </w:p>
        </w:tc>
      </w:tr>
      <w:tr w:rsidR="00A02B30">
        <w:trPr>
          <w:trHeight w:val="238"/>
        </w:trPr>
        <w:tc>
          <w:tcPr>
            <w:tcW w:w="595" w:type="dxa"/>
          </w:tcPr>
          <w:p w:rsidR="00A02B30" w:rsidRDefault="00B05A60">
            <w:pPr>
              <w:pStyle w:val="TableParagraph"/>
              <w:spacing w:before="4"/>
              <w:ind w:left="52"/>
              <w:rPr>
                <w:sz w:val="18"/>
              </w:rPr>
            </w:pPr>
            <w:r>
              <w:rPr>
                <w:sz w:val="18"/>
              </w:rPr>
              <w:t>ОВ</w:t>
            </w:r>
          </w:p>
        </w:tc>
        <w:tc>
          <w:tcPr>
            <w:tcW w:w="568" w:type="dxa"/>
          </w:tcPr>
          <w:p w:rsidR="00A02B30" w:rsidRDefault="00B05A60">
            <w:pPr>
              <w:pStyle w:val="TableParagraph"/>
              <w:spacing w:before="4"/>
              <w:ind w:left="3"/>
              <w:rPr>
                <w:sz w:val="18"/>
              </w:rPr>
            </w:pPr>
            <w:r>
              <w:rPr>
                <w:sz w:val="18"/>
              </w:rPr>
              <w:t>40</w:t>
            </w:r>
          </w:p>
        </w:tc>
        <w:tc>
          <w:tcPr>
            <w:tcW w:w="1834" w:type="dxa"/>
          </w:tcPr>
          <w:p w:rsidR="00A02B30" w:rsidRDefault="00B05A60">
            <w:pPr>
              <w:pStyle w:val="TableParagraph"/>
              <w:spacing w:before="4"/>
              <w:ind w:left="367" w:right="565"/>
              <w:jc w:val="center"/>
              <w:rPr>
                <w:sz w:val="18"/>
              </w:rPr>
            </w:pPr>
            <w:r>
              <w:rPr>
                <w:sz w:val="18"/>
              </w:rPr>
              <w:t>7371875.67</w:t>
            </w:r>
          </w:p>
        </w:tc>
        <w:tc>
          <w:tcPr>
            <w:tcW w:w="1499" w:type="dxa"/>
          </w:tcPr>
          <w:p w:rsidR="00A02B30" w:rsidRDefault="00B05A60">
            <w:pPr>
              <w:pStyle w:val="TableParagraph"/>
              <w:spacing w:before="4"/>
              <w:ind w:left="566" w:right="18"/>
              <w:jc w:val="center"/>
              <w:rPr>
                <w:sz w:val="18"/>
              </w:rPr>
            </w:pPr>
            <w:r>
              <w:rPr>
                <w:sz w:val="18"/>
              </w:rPr>
              <w:t>4932410.74</w:t>
            </w:r>
          </w:p>
        </w:tc>
      </w:tr>
      <w:tr w:rsidR="00A02B30">
        <w:trPr>
          <w:trHeight w:val="218"/>
        </w:trPr>
        <w:tc>
          <w:tcPr>
            <w:tcW w:w="595" w:type="dxa"/>
          </w:tcPr>
          <w:p w:rsidR="00A02B30" w:rsidRDefault="00B05A60">
            <w:pPr>
              <w:pStyle w:val="TableParagraph"/>
              <w:spacing w:before="4" w:line="195" w:lineRule="exact"/>
              <w:ind w:left="53"/>
              <w:rPr>
                <w:sz w:val="18"/>
              </w:rPr>
            </w:pPr>
            <w:r>
              <w:rPr>
                <w:sz w:val="18"/>
              </w:rPr>
              <w:t>ОВ</w:t>
            </w:r>
          </w:p>
        </w:tc>
        <w:tc>
          <w:tcPr>
            <w:tcW w:w="568" w:type="dxa"/>
          </w:tcPr>
          <w:p w:rsidR="00A02B30" w:rsidRDefault="00B05A60">
            <w:pPr>
              <w:pStyle w:val="TableParagraph"/>
              <w:spacing w:before="4" w:line="195" w:lineRule="exact"/>
              <w:ind w:left="3"/>
              <w:rPr>
                <w:sz w:val="18"/>
              </w:rPr>
            </w:pPr>
            <w:r>
              <w:rPr>
                <w:sz w:val="18"/>
              </w:rPr>
              <w:t>41</w:t>
            </w:r>
          </w:p>
        </w:tc>
        <w:tc>
          <w:tcPr>
            <w:tcW w:w="1834" w:type="dxa"/>
          </w:tcPr>
          <w:p w:rsidR="00A02B30" w:rsidRDefault="00B05A60">
            <w:pPr>
              <w:pStyle w:val="TableParagraph"/>
              <w:spacing w:before="4" w:line="195" w:lineRule="exact"/>
              <w:ind w:left="367" w:right="565"/>
              <w:jc w:val="center"/>
              <w:rPr>
                <w:sz w:val="18"/>
              </w:rPr>
            </w:pPr>
            <w:r>
              <w:rPr>
                <w:sz w:val="18"/>
              </w:rPr>
              <w:t>7371890.38</w:t>
            </w:r>
          </w:p>
        </w:tc>
        <w:tc>
          <w:tcPr>
            <w:tcW w:w="1499" w:type="dxa"/>
          </w:tcPr>
          <w:p w:rsidR="00A02B30" w:rsidRDefault="00B05A60">
            <w:pPr>
              <w:pStyle w:val="TableParagraph"/>
              <w:spacing w:before="4" w:line="195" w:lineRule="exact"/>
              <w:ind w:left="566" w:right="18"/>
              <w:jc w:val="center"/>
              <w:rPr>
                <w:sz w:val="18"/>
              </w:rPr>
            </w:pPr>
            <w:r>
              <w:rPr>
                <w:sz w:val="18"/>
              </w:rPr>
              <w:t>4932417.79</w:t>
            </w:r>
          </w:p>
        </w:tc>
      </w:tr>
    </w:tbl>
    <w:p w:rsidR="00A02B30" w:rsidRDefault="00A02B30">
      <w:pPr>
        <w:pStyle w:val="BodyText"/>
        <w:ind w:left="0"/>
        <w:rPr>
          <w:sz w:val="21"/>
        </w:rPr>
      </w:pPr>
    </w:p>
    <w:p w:rsidR="00A02B30" w:rsidRDefault="00B05A60">
      <w:pPr>
        <w:pStyle w:val="BodyText"/>
        <w:spacing w:before="97" w:line="232" w:lineRule="auto"/>
        <w:ind w:left="2427" w:right="5430" w:hanging="2169"/>
      </w:pPr>
      <w:r>
        <w:t>ЗОНА ПОТЕНЦИЈАЛНА ЗА ЕКСПЛОАТАЦИЈУ ТЕХНИЧКЕ ВОДЕ</w:t>
      </w:r>
    </w:p>
    <w:p w:rsidR="00A02B30" w:rsidRDefault="00A02B30">
      <w:pPr>
        <w:pStyle w:val="BodyText"/>
        <w:spacing w:before="1"/>
        <w:ind w:left="0"/>
        <w:rPr>
          <w:sz w:val="23"/>
        </w:rPr>
      </w:pPr>
    </w:p>
    <w:tbl>
      <w:tblPr>
        <w:tblW w:w="0" w:type="auto"/>
        <w:tblInd w:w="370" w:type="dxa"/>
        <w:tblLayout w:type="fixed"/>
        <w:tblCellMar>
          <w:left w:w="0" w:type="dxa"/>
          <w:right w:w="0" w:type="dxa"/>
        </w:tblCellMar>
        <w:tblLook w:val="01E0" w:firstRow="1" w:lastRow="1" w:firstColumn="1" w:lastColumn="1" w:noHBand="0" w:noVBand="0"/>
      </w:tblPr>
      <w:tblGrid>
        <w:gridCol w:w="926"/>
        <w:gridCol w:w="1919"/>
        <w:gridCol w:w="1499"/>
      </w:tblGrid>
      <w:tr w:rsidR="00A02B30">
        <w:trPr>
          <w:trHeight w:val="218"/>
        </w:trPr>
        <w:tc>
          <w:tcPr>
            <w:tcW w:w="926" w:type="dxa"/>
          </w:tcPr>
          <w:p w:rsidR="00A02B30" w:rsidRDefault="00B05A60">
            <w:pPr>
              <w:pStyle w:val="TableParagraph"/>
              <w:spacing w:before="0" w:line="199" w:lineRule="exact"/>
              <w:ind w:left="50"/>
              <w:rPr>
                <w:sz w:val="18"/>
              </w:rPr>
            </w:pPr>
            <w:r>
              <w:rPr>
                <w:sz w:val="18"/>
              </w:rPr>
              <w:t>БРОЈ</w:t>
            </w:r>
          </w:p>
        </w:tc>
        <w:tc>
          <w:tcPr>
            <w:tcW w:w="1919" w:type="dxa"/>
          </w:tcPr>
          <w:p w:rsidR="00A02B30" w:rsidRDefault="00B05A60">
            <w:pPr>
              <w:pStyle w:val="TableParagraph"/>
              <w:spacing w:before="0" w:line="199" w:lineRule="exact"/>
              <w:ind w:right="77"/>
              <w:jc w:val="center"/>
              <w:rPr>
                <w:sz w:val="18"/>
              </w:rPr>
            </w:pPr>
            <w:r>
              <w:rPr>
                <w:sz w:val="18"/>
              </w:rPr>
              <w:t>X</w:t>
            </w:r>
          </w:p>
        </w:tc>
        <w:tc>
          <w:tcPr>
            <w:tcW w:w="1499" w:type="dxa"/>
          </w:tcPr>
          <w:p w:rsidR="00A02B30" w:rsidRDefault="00B05A60">
            <w:pPr>
              <w:pStyle w:val="TableParagraph"/>
              <w:spacing w:before="0" w:line="199" w:lineRule="exact"/>
              <w:ind w:left="545"/>
              <w:jc w:val="center"/>
              <w:rPr>
                <w:sz w:val="18"/>
              </w:rPr>
            </w:pPr>
            <w:r>
              <w:rPr>
                <w:sz w:val="18"/>
              </w:rPr>
              <w:t>Y</w:t>
            </w:r>
          </w:p>
        </w:tc>
      </w:tr>
      <w:tr w:rsidR="00A02B30">
        <w:trPr>
          <w:trHeight w:val="238"/>
        </w:trPr>
        <w:tc>
          <w:tcPr>
            <w:tcW w:w="926" w:type="dxa"/>
          </w:tcPr>
          <w:p w:rsidR="00A02B30" w:rsidRDefault="00B05A60">
            <w:pPr>
              <w:pStyle w:val="TableParagraph"/>
              <w:spacing w:line="206" w:lineRule="exact"/>
              <w:ind w:left="156"/>
              <w:rPr>
                <w:sz w:val="18"/>
              </w:rPr>
            </w:pPr>
            <w:r>
              <w:rPr>
                <w:sz w:val="18"/>
              </w:rPr>
              <w:t>Б1</w:t>
            </w:r>
          </w:p>
        </w:tc>
        <w:tc>
          <w:tcPr>
            <w:tcW w:w="1919" w:type="dxa"/>
          </w:tcPr>
          <w:p w:rsidR="00A02B30" w:rsidRDefault="00B05A60">
            <w:pPr>
              <w:pStyle w:val="TableParagraph"/>
              <w:spacing w:line="206" w:lineRule="exact"/>
              <w:ind w:left="450" w:right="572"/>
              <w:jc w:val="center"/>
              <w:rPr>
                <w:sz w:val="18"/>
              </w:rPr>
            </w:pPr>
            <w:r>
              <w:rPr>
                <w:sz w:val="18"/>
              </w:rPr>
              <w:t>7361518.24</w:t>
            </w:r>
          </w:p>
        </w:tc>
        <w:tc>
          <w:tcPr>
            <w:tcW w:w="1499" w:type="dxa"/>
          </w:tcPr>
          <w:p w:rsidR="00A02B30" w:rsidRDefault="00B05A60">
            <w:pPr>
              <w:pStyle w:val="TableParagraph"/>
              <w:spacing w:line="206" w:lineRule="exact"/>
              <w:ind w:left="566" w:right="27"/>
              <w:jc w:val="center"/>
              <w:rPr>
                <w:sz w:val="18"/>
              </w:rPr>
            </w:pPr>
            <w:r>
              <w:rPr>
                <w:sz w:val="18"/>
              </w:rPr>
              <w:t>4941587.71</w:t>
            </w:r>
          </w:p>
        </w:tc>
      </w:tr>
      <w:tr w:rsidR="00A02B30">
        <w:trPr>
          <w:trHeight w:val="238"/>
        </w:trPr>
        <w:tc>
          <w:tcPr>
            <w:tcW w:w="926" w:type="dxa"/>
          </w:tcPr>
          <w:p w:rsidR="00A02B30" w:rsidRDefault="00B05A60">
            <w:pPr>
              <w:pStyle w:val="TableParagraph"/>
              <w:spacing w:line="206" w:lineRule="exact"/>
              <w:ind w:left="156"/>
              <w:rPr>
                <w:sz w:val="18"/>
              </w:rPr>
            </w:pPr>
            <w:r>
              <w:rPr>
                <w:sz w:val="18"/>
              </w:rPr>
              <w:t>Б2</w:t>
            </w:r>
          </w:p>
        </w:tc>
        <w:tc>
          <w:tcPr>
            <w:tcW w:w="1919" w:type="dxa"/>
          </w:tcPr>
          <w:p w:rsidR="00A02B30" w:rsidRDefault="00B05A60">
            <w:pPr>
              <w:pStyle w:val="TableParagraph"/>
              <w:spacing w:line="206" w:lineRule="exact"/>
              <w:ind w:left="450" w:right="572"/>
              <w:jc w:val="center"/>
              <w:rPr>
                <w:sz w:val="18"/>
              </w:rPr>
            </w:pPr>
            <w:r>
              <w:rPr>
                <w:sz w:val="18"/>
              </w:rPr>
              <w:t>7361561.66</w:t>
            </w:r>
          </w:p>
        </w:tc>
        <w:tc>
          <w:tcPr>
            <w:tcW w:w="1499" w:type="dxa"/>
          </w:tcPr>
          <w:p w:rsidR="00A02B30" w:rsidRDefault="00B05A60">
            <w:pPr>
              <w:pStyle w:val="TableParagraph"/>
              <w:spacing w:line="206" w:lineRule="exact"/>
              <w:ind w:left="566" w:right="27"/>
              <w:jc w:val="center"/>
              <w:rPr>
                <w:sz w:val="18"/>
              </w:rPr>
            </w:pPr>
            <w:r>
              <w:rPr>
                <w:sz w:val="18"/>
              </w:rPr>
              <w:t>4941522.88</w:t>
            </w:r>
          </w:p>
        </w:tc>
      </w:tr>
      <w:tr w:rsidR="00A02B30">
        <w:trPr>
          <w:trHeight w:val="238"/>
        </w:trPr>
        <w:tc>
          <w:tcPr>
            <w:tcW w:w="926" w:type="dxa"/>
          </w:tcPr>
          <w:p w:rsidR="00A02B30" w:rsidRDefault="00B05A60">
            <w:pPr>
              <w:pStyle w:val="TableParagraph"/>
              <w:spacing w:line="206" w:lineRule="exact"/>
              <w:ind w:left="156"/>
              <w:rPr>
                <w:sz w:val="18"/>
              </w:rPr>
            </w:pPr>
            <w:r>
              <w:rPr>
                <w:sz w:val="18"/>
              </w:rPr>
              <w:t>Б3</w:t>
            </w:r>
          </w:p>
        </w:tc>
        <w:tc>
          <w:tcPr>
            <w:tcW w:w="1919" w:type="dxa"/>
          </w:tcPr>
          <w:p w:rsidR="00A02B30" w:rsidRDefault="00B05A60">
            <w:pPr>
              <w:pStyle w:val="TableParagraph"/>
              <w:spacing w:line="206" w:lineRule="exact"/>
              <w:ind w:left="451" w:right="572"/>
              <w:jc w:val="center"/>
              <w:rPr>
                <w:sz w:val="18"/>
              </w:rPr>
            </w:pPr>
            <w:r>
              <w:rPr>
                <w:sz w:val="18"/>
              </w:rPr>
              <w:t>7360845.65</w:t>
            </w:r>
          </w:p>
        </w:tc>
        <w:tc>
          <w:tcPr>
            <w:tcW w:w="1499" w:type="dxa"/>
          </w:tcPr>
          <w:p w:rsidR="00A02B30" w:rsidRDefault="00B05A60">
            <w:pPr>
              <w:pStyle w:val="TableParagraph"/>
              <w:spacing w:line="206" w:lineRule="exact"/>
              <w:ind w:left="566" w:right="26"/>
              <w:jc w:val="center"/>
              <w:rPr>
                <w:sz w:val="18"/>
              </w:rPr>
            </w:pPr>
            <w:r>
              <w:rPr>
                <w:sz w:val="18"/>
              </w:rPr>
              <w:t>4940730.85</w:t>
            </w:r>
          </w:p>
        </w:tc>
      </w:tr>
      <w:tr w:rsidR="00A02B30">
        <w:trPr>
          <w:trHeight w:val="238"/>
        </w:trPr>
        <w:tc>
          <w:tcPr>
            <w:tcW w:w="926" w:type="dxa"/>
          </w:tcPr>
          <w:p w:rsidR="00A02B30" w:rsidRDefault="00B05A60">
            <w:pPr>
              <w:pStyle w:val="TableParagraph"/>
              <w:spacing w:line="206" w:lineRule="exact"/>
              <w:ind w:left="156"/>
              <w:rPr>
                <w:sz w:val="18"/>
              </w:rPr>
            </w:pPr>
            <w:r>
              <w:rPr>
                <w:sz w:val="18"/>
              </w:rPr>
              <w:t>Б4</w:t>
            </w:r>
          </w:p>
        </w:tc>
        <w:tc>
          <w:tcPr>
            <w:tcW w:w="1919" w:type="dxa"/>
          </w:tcPr>
          <w:p w:rsidR="00A02B30" w:rsidRDefault="00B05A60">
            <w:pPr>
              <w:pStyle w:val="TableParagraph"/>
              <w:spacing w:line="206" w:lineRule="exact"/>
              <w:ind w:left="451" w:right="572"/>
              <w:jc w:val="center"/>
              <w:rPr>
                <w:sz w:val="18"/>
              </w:rPr>
            </w:pPr>
            <w:r>
              <w:rPr>
                <w:sz w:val="18"/>
              </w:rPr>
              <w:t>7359793.93</w:t>
            </w:r>
          </w:p>
        </w:tc>
        <w:tc>
          <w:tcPr>
            <w:tcW w:w="1499" w:type="dxa"/>
          </w:tcPr>
          <w:p w:rsidR="00A02B30" w:rsidRDefault="00B05A60">
            <w:pPr>
              <w:pStyle w:val="TableParagraph"/>
              <w:spacing w:line="206" w:lineRule="exact"/>
              <w:ind w:left="566" w:right="26"/>
              <w:jc w:val="center"/>
              <w:rPr>
                <w:sz w:val="18"/>
              </w:rPr>
            </w:pPr>
            <w:r>
              <w:rPr>
                <w:sz w:val="18"/>
              </w:rPr>
              <w:t>4939315.33</w:t>
            </w:r>
          </w:p>
        </w:tc>
      </w:tr>
      <w:tr w:rsidR="00A02B30">
        <w:trPr>
          <w:trHeight w:val="238"/>
        </w:trPr>
        <w:tc>
          <w:tcPr>
            <w:tcW w:w="926" w:type="dxa"/>
          </w:tcPr>
          <w:p w:rsidR="00A02B30" w:rsidRDefault="00B05A60">
            <w:pPr>
              <w:pStyle w:val="TableParagraph"/>
              <w:spacing w:line="206" w:lineRule="exact"/>
              <w:ind w:left="156"/>
              <w:rPr>
                <w:sz w:val="18"/>
              </w:rPr>
            </w:pPr>
            <w:r>
              <w:rPr>
                <w:sz w:val="18"/>
              </w:rPr>
              <w:t>Б5</w:t>
            </w:r>
          </w:p>
        </w:tc>
        <w:tc>
          <w:tcPr>
            <w:tcW w:w="1919" w:type="dxa"/>
          </w:tcPr>
          <w:p w:rsidR="00A02B30" w:rsidRDefault="00B05A60">
            <w:pPr>
              <w:pStyle w:val="TableParagraph"/>
              <w:spacing w:line="206" w:lineRule="exact"/>
              <w:ind w:left="451" w:right="572"/>
              <w:jc w:val="center"/>
              <w:rPr>
                <w:sz w:val="18"/>
              </w:rPr>
            </w:pPr>
            <w:r>
              <w:rPr>
                <w:sz w:val="18"/>
              </w:rPr>
              <w:t>7359128.55</w:t>
            </w:r>
          </w:p>
        </w:tc>
        <w:tc>
          <w:tcPr>
            <w:tcW w:w="1499" w:type="dxa"/>
          </w:tcPr>
          <w:p w:rsidR="00A02B30" w:rsidRDefault="00B05A60">
            <w:pPr>
              <w:pStyle w:val="TableParagraph"/>
              <w:spacing w:line="206" w:lineRule="exact"/>
              <w:ind w:left="566" w:right="26"/>
              <w:jc w:val="center"/>
              <w:rPr>
                <w:sz w:val="18"/>
              </w:rPr>
            </w:pPr>
            <w:r>
              <w:rPr>
                <w:sz w:val="18"/>
              </w:rPr>
              <w:t>4938770.11</w:t>
            </w:r>
          </w:p>
        </w:tc>
      </w:tr>
      <w:tr w:rsidR="00A02B30">
        <w:trPr>
          <w:trHeight w:val="238"/>
        </w:trPr>
        <w:tc>
          <w:tcPr>
            <w:tcW w:w="926" w:type="dxa"/>
          </w:tcPr>
          <w:p w:rsidR="00A02B30" w:rsidRDefault="00B05A60">
            <w:pPr>
              <w:pStyle w:val="TableParagraph"/>
              <w:spacing w:line="206" w:lineRule="exact"/>
              <w:ind w:left="156"/>
              <w:rPr>
                <w:sz w:val="18"/>
              </w:rPr>
            </w:pPr>
            <w:r>
              <w:rPr>
                <w:sz w:val="18"/>
              </w:rPr>
              <w:t>Б6</w:t>
            </w:r>
          </w:p>
        </w:tc>
        <w:tc>
          <w:tcPr>
            <w:tcW w:w="1919" w:type="dxa"/>
          </w:tcPr>
          <w:p w:rsidR="00A02B30" w:rsidRDefault="00B05A60">
            <w:pPr>
              <w:pStyle w:val="TableParagraph"/>
              <w:spacing w:line="206" w:lineRule="exact"/>
              <w:ind w:left="451" w:right="572"/>
              <w:jc w:val="center"/>
              <w:rPr>
                <w:sz w:val="18"/>
              </w:rPr>
            </w:pPr>
            <w:r>
              <w:rPr>
                <w:sz w:val="18"/>
              </w:rPr>
              <w:t>7358249.63</w:t>
            </w:r>
          </w:p>
        </w:tc>
        <w:tc>
          <w:tcPr>
            <w:tcW w:w="1499" w:type="dxa"/>
          </w:tcPr>
          <w:p w:rsidR="00A02B30" w:rsidRDefault="00B05A60">
            <w:pPr>
              <w:pStyle w:val="TableParagraph"/>
              <w:spacing w:line="206" w:lineRule="exact"/>
              <w:ind w:left="566" w:right="26"/>
              <w:jc w:val="center"/>
              <w:rPr>
                <w:sz w:val="18"/>
              </w:rPr>
            </w:pPr>
            <w:r>
              <w:rPr>
                <w:sz w:val="18"/>
              </w:rPr>
              <w:t>4939362.88</w:t>
            </w:r>
          </w:p>
        </w:tc>
      </w:tr>
      <w:tr w:rsidR="00A02B30">
        <w:trPr>
          <w:trHeight w:val="218"/>
        </w:trPr>
        <w:tc>
          <w:tcPr>
            <w:tcW w:w="926" w:type="dxa"/>
          </w:tcPr>
          <w:p w:rsidR="00A02B30" w:rsidRDefault="00B05A60">
            <w:pPr>
              <w:pStyle w:val="TableParagraph"/>
              <w:spacing w:line="187" w:lineRule="exact"/>
              <w:ind w:left="156"/>
              <w:rPr>
                <w:sz w:val="18"/>
              </w:rPr>
            </w:pPr>
            <w:r>
              <w:rPr>
                <w:sz w:val="18"/>
              </w:rPr>
              <w:t>Б7</w:t>
            </w:r>
          </w:p>
        </w:tc>
        <w:tc>
          <w:tcPr>
            <w:tcW w:w="1919" w:type="dxa"/>
          </w:tcPr>
          <w:p w:rsidR="00A02B30" w:rsidRDefault="00B05A60">
            <w:pPr>
              <w:pStyle w:val="TableParagraph"/>
              <w:spacing w:line="187" w:lineRule="exact"/>
              <w:ind w:left="451" w:right="571"/>
              <w:jc w:val="center"/>
              <w:rPr>
                <w:sz w:val="18"/>
              </w:rPr>
            </w:pPr>
            <w:r>
              <w:rPr>
                <w:sz w:val="18"/>
              </w:rPr>
              <w:t>7358150.87</w:t>
            </w:r>
          </w:p>
        </w:tc>
        <w:tc>
          <w:tcPr>
            <w:tcW w:w="1499" w:type="dxa"/>
          </w:tcPr>
          <w:p w:rsidR="00A02B30" w:rsidRDefault="00B05A60">
            <w:pPr>
              <w:pStyle w:val="TableParagraph"/>
              <w:spacing w:line="187" w:lineRule="exact"/>
              <w:ind w:left="566" w:right="25"/>
              <w:jc w:val="center"/>
              <w:rPr>
                <w:sz w:val="18"/>
              </w:rPr>
            </w:pPr>
            <w:r>
              <w:rPr>
                <w:sz w:val="18"/>
              </w:rPr>
              <w:t>4939405.03</w:t>
            </w:r>
          </w:p>
        </w:tc>
      </w:tr>
    </w:tbl>
    <w:p w:rsidR="00B05A60" w:rsidRDefault="00B05A60"/>
    <w:sectPr w:rsidR="00B05A60">
      <w:pgSz w:w="12480" w:h="15650"/>
      <w:pgMar w:top="22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604"/>
    <w:multiLevelType w:val="multilevel"/>
    <w:tmpl w:val="18E6AD14"/>
    <w:lvl w:ilvl="0">
      <w:start w:val="1"/>
      <w:numFmt w:val="decimal"/>
      <w:lvlText w:val="%1"/>
      <w:lvlJc w:val="left"/>
      <w:pPr>
        <w:ind w:left="393" w:hanging="360"/>
        <w:jc w:val="right"/>
      </w:pPr>
      <w:rPr>
        <w:rFonts w:hint="default"/>
      </w:rPr>
    </w:lvl>
    <w:lvl w:ilvl="1">
      <w:start w:val="75"/>
      <w:numFmt w:val="decimal"/>
      <w:lvlText w:val="%1.%2"/>
      <w:lvlJc w:val="left"/>
      <w:pPr>
        <w:ind w:left="753" w:hanging="360"/>
        <w:jc w:val="left"/>
      </w:pPr>
      <w:rPr>
        <w:rFonts w:ascii="Times New Roman" w:eastAsia="Times New Roman" w:hAnsi="Times New Roman" w:cs="Times New Roman" w:hint="default"/>
        <w:spacing w:val="-5"/>
        <w:w w:val="100"/>
        <w:sz w:val="18"/>
        <w:szCs w:val="18"/>
      </w:rPr>
    </w:lvl>
    <w:lvl w:ilvl="2">
      <w:numFmt w:val="bullet"/>
      <w:lvlText w:val="–"/>
      <w:lvlJc w:val="left"/>
      <w:pPr>
        <w:ind w:left="110" w:hanging="157"/>
      </w:pPr>
      <w:rPr>
        <w:rFonts w:ascii="Times New Roman" w:eastAsia="Times New Roman" w:hAnsi="Times New Roman" w:cs="Times New Roman" w:hint="default"/>
        <w:w w:val="100"/>
        <w:sz w:val="18"/>
        <w:szCs w:val="18"/>
      </w:rPr>
    </w:lvl>
    <w:lvl w:ilvl="3">
      <w:numFmt w:val="bullet"/>
      <w:lvlText w:val="–"/>
      <w:lvlJc w:val="left"/>
      <w:pPr>
        <w:ind w:left="393" w:hanging="143"/>
      </w:pPr>
      <w:rPr>
        <w:rFonts w:ascii="Times New Roman" w:eastAsia="Times New Roman" w:hAnsi="Times New Roman" w:cs="Times New Roman" w:hint="default"/>
        <w:w w:val="100"/>
        <w:sz w:val="18"/>
        <w:szCs w:val="18"/>
      </w:rPr>
    </w:lvl>
    <w:lvl w:ilvl="4">
      <w:numFmt w:val="bullet"/>
      <w:lvlText w:val="•"/>
      <w:lvlJc w:val="left"/>
      <w:pPr>
        <w:ind w:left="1883" w:hanging="143"/>
      </w:pPr>
      <w:rPr>
        <w:rFonts w:hint="default"/>
      </w:rPr>
    </w:lvl>
    <w:lvl w:ilvl="5">
      <w:numFmt w:val="bullet"/>
      <w:lvlText w:val="•"/>
      <w:lvlJc w:val="left"/>
      <w:pPr>
        <w:ind w:left="2445" w:hanging="143"/>
      </w:pPr>
      <w:rPr>
        <w:rFonts w:hint="default"/>
      </w:rPr>
    </w:lvl>
    <w:lvl w:ilvl="6">
      <w:numFmt w:val="bullet"/>
      <w:lvlText w:val="•"/>
      <w:lvlJc w:val="left"/>
      <w:pPr>
        <w:ind w:left="3007" w:hanging="143"/>
      </w:pPr>
      <w:rPr>
        <w:rFonts w:hint="default"/>
      </w:rPr>
    </w:lvl>
    <w:lvl w:ilvl="7">
      <w:numFmt w:val="bullet"/>
      <w:lvlText w:val="•"/>
      <w:lvlJc w:val="left"/>
      <w:pPr>
        <w:ind w:left="3569" w:hanging="143"/>
      </w:pPr>
      <w:rPr>
        <w:rFonts w:hint="default"/>
      </w:rPr>
    </w:lvl>
    <w:lvl w:ilvl="8">
      <w:numFmt w:val="bullet"/>
      <w:lvlText w:val="•"/>
      <w:lvlJc w:val="left"/>
      <w:pPr>
        <w:ind w:left="4131" w:hanging="143"/>
      </w:pPr>
      <w:rPr>
        <w:rFonts w:hint="default"/>
      </w:rPr>
    </w:lvl>
  </w:abstractNum>
  <w:abstractNum w:abstractNumId="1" w15:restartNumberingAfterBreak="0">
    <w:nsid w:val="048B0358"/>
    <w:multiLevelType w:val="hybridMultilevel"/>
    <w:tmpl w:val="0584F852"/>
    <w:lvl w:ilvl="0" w:tplc="1D966B4E">
      <w:numFmt w:val="bullet"/>
      <w:lvlText w:val="–"/>
      <w:lvlJc w:val="left"/>
      <w:pPr>
        <w:ind w:left="242" w:hanging="164"/>
      </w:pPr>
      <w:rPr>
        <w:rFonts w:ascii="Times New Roman" w:eastAsia="Times New Roman" w:hAnsi="Times New Roman" w:cs="Times New Roman" w:hint="default"/>
        <w:spacing w:val="-18"/>
        <w:w w:val="100"/>
        <w:sz w:val="18"/>
        <w:szCs w:val="18"/>
      </w:rPr>
    </w:lvl>
    <w:lvl w:ilvl="1" w:tplc="124C4086">
      <w:numFmt w:val="bullet"/>
      <w:lvlText w:val="•"/>
      <w:lvlJc w:val="left"/>
      <w:pPr>
        <w:ind w:left="761" w:hanging="164"/>
      </w:pPr>
      <w:rPr>
        <w:rFonts w:hint="default"/>
      </w:rPr>
    </w:lvl>
    <w:lvl w:ilvl="2" w:tplc="EA7E9F48">
      <w:numFmt w:val="bullet"/>
      <w:lvlText w:val="•"/>
      <w:lvlJc w:val="left"/>
      <w:pPr>
        <w:ind w:left="1283" w:hanging="164"/>
      </w:pPr>
      <w:rPr>
        <w:rFonts w:hint="default"/>
      </w:rPr>
    </w:lvl>
    <w:lvl w:ilvl="3" w:tplc="020604B4">
      <w:numFmt w:val="bullet"/>
      <w:lvlText w:val="•"/>
      <w:lvlJc w:val="left"/>
      <w:pPr>
        <w:ind w:left="1804" w:hanging="164"/>
      </w:pPr>
      <w:rPr>
        <w:rFonts w:hint="default"/>
      </w:rPr>
    </w:lvl>
    <w:lvl w:ilvl="4" w:tplc="EA3A71E8">
      <w:numFmt w:val="bullet"/>
      <w:lvlText w:val="•"/>
      <w:lvlJc w:val="left"/>
      <w:pPr>
        <w:ind w:left="2326" w:hanging="164"/>
      </w:pPr>
      <w:rPr>
        <w:rFonts w:hint="default"/>
      </w:rPr>
    </w:lvl>
    <w:lvl w:ilvl="5" w:tplc="6128B0A4">
      <w:numFmt w:val="bullet"/>
      <w:lvlText w:val="•"/>
      <w:lvlJc w:val="left"/>
      <w:pPr>
        <w:ind w:left="2847" w:hanging="164"/>
      </w:pPr>
      <w:rPr>
        <w:rFonts w:hint="default"/>
      </w:rPr>
    </w:lvl>
    <w:lvl w:ilvl="6" w:tplc="08F28C66">
      <w:numFmt w:val="bullet"/>
      <w:lvlText w:val="•"/>
      <w:lvlJc w:val="left"/>
      <w:pPr>
        <w:ind w:left="3369" w:hanging="164"/>
      </w:pPr>
      <w:rPr>
        <w:rFonts w:hint="default"/>
      </w:rPr>
    </w:lvl>
    <w:lvl w:ilvl="7" w:tplc="91B0B512">
      <w:numFmt w:val="bullet"/>
      <w:lvlText w:val="•"/>
      <w:lvlJc w:val="left"/>
      <w:pPr>
        <w:ind w:left="3890" w:hanging="164"/>
      </w:pPr>
      <w:rPr>
        <w:rFonts w:hint="default"/>
      </w:rPr>
    </w:lvl>
    <w:lvl w:ilvl="8" w:tplc="113A632E">
      <w:numFmt w:val="bullet"/>
      <w:lvlText w:val="•"/>
      <w:lvlJc w:val="left"/>
      <w:pPr>
        <w:ind w:left="4412" w:hanging="164"/>
      </w:pPr>
      <w:rPr>
        <w:rFonts w:hint="default"/>
      </w:rPr>
    </w:lvl>
  </w:abstractNum>
  <w:abstractNum w:abstractNumId="2" w15:restartNumberingAfterBreak="0">
    <w:nsid w:val="05A002D8"/>
    <w:multiLevelType w:val="multilevel"/>
    <w:tmpl w:val="54C0A4B2"/>
    <w:lvl w:ilvl="0">
      <w:start w:val="3"/>
      <w:numFmt w:val="decimal"/>
      <w:lvlText w:val="%1"/>
      <w:lvlJc w:val="left"/>
      <w:pPr>
        <w:ind w:left="1287" w:hanging="315"/>
        <w:jc w:val="left"/>
      </w:pPr>
      <w:rPr>
        <w:rFonts w:hint="default"/>
      </w:rPr>
    </w:lvl>
    <w:lvl w:ilvl="1">
      <w:start w:val="2"/>
      <w:numFmt w:val="decimal"/>
      <w:lvlText w:val="%1.%2."/>
      <w:lvlJc w:val="left"/>
      <w:pPr>
        <w:ind w:left="1287" w:hanging="315"/>
        <w:jc w:val="right"/>
      </w:pPr>
      <w:rPr>
        <w:rFonts w:ascii="Times New Roman" w:eastAsia="Times New Roman" w:hAnsi="Times New Roman" w:cs="Times New Roman" w:hint="default"/>
        <w:i/>
        <w:spacing w:val="-16"/>
        <w:w w:val="100"/>
        <w:sz w:val="18"/>
        <w:szCs w:val="18"/>
      </w:rPr>
    </w:lvl>
    <w:lvl w:ilvl="2">
      <w:numFmt w:val="bullet"/>
      <w:lvlText w:val="•"/>
      <w:lvlJc w:val="left"/>
      <w:pPr>
        <w:ind w:left="2074" w:hanging="315"/>
      </w:pPr>
      <w:rPr>
        <w:rFonts w:hint="default"/>
      </w:rPr>
    </w:lvl>
    <w:lvl w:ilvl="3">
      <w:numFmt w:val="bullet"/>
      <w:lvlText w:val="•"/>
      <w:lvlJc w:val="left"/>
      <w:pPr>
        <w:ind w:left="2472" w:hanging="315"/>
      </w:pPr>
      <w:rPr>
        <w:rFonts w:hint="default"/>
      </w:rPr>
    </w:lvl>
    <w:lvl w:ilvl="4">
      <w:numFmt w:val="bullet"/>
      <w:lvlText w:val="•"/>
      <w:lvlJc w:val="left"/>
      <w:pPr>
        <w:ind w:left="2869" w:hanging="315"/>
      </w:pPr>
      <w:rPr>
        <w:rFonts w:hint="default"/>
      </w:rPr>
    </w:lvl>
    <w:lvl w:ilvl="5">
      <w:numFmt w:val="bullet"/>
      <w:lvlText w:val="•"/>
      <w:lvlJc w:val="left"/>
      <w:pPr>
        <w:ind w:left="3267" w:hanging="315"/>
      </w:pPr>
      <w:rPr>
        <w:rFonts w:hint="default"/>
      </w:rPr>
    </w:lvl>
    <w:lvl w:ilvl="6">
      <w:numFmt w:val="bullet"/>
      <w:lvlText w:val="•"/>
      <w:lvlJc w:val="left"/>
      <w:pPr>
        <w:ind w:left="3664" w:hanging="315"/>
      </w:pPr>
      <w:rPr>
        <w:rFonts w:hint="default"/>
      </w:rPr>
    </w:lvl>
    <w:lvl w:ilvl="7">
      <w:numFmt w:val="bullet"/>
      <w:lvlText w:val="•"/>
      <w:lvlJc w:val="left"/>
      <w:pPr>
        <w:ind w:left="4062" w:hanging="315"/>
      </w:pPr>
      <w:rPr>
        <w:rFonts w:hint="default"/>
      </w:rPr>
    </w:lvl>
    <w:lvl w:ilvl="8">
      <w:numFmt w:val="bullet"/>
      <w:lvlText w:val="•"/>
      <w:lvlJc w:val="left"/>
      <w:pPr>
        <w:ind w:left="4459" w:hanging="315"/>
      </w:pPr>
      <w:rPr>
        <w:rFonts w:hint="default"/>
      </w:rPr>
    </w:lvl>
  </w:abstractNum>
  <w:abstractNum w:abstractNumId="3" w15:restartNumberingAfterBreak="0">
    <w:nsid w:val="06BE5029"/>
    <w:multiLevelType w:val="hybridMultilevel"/>
    <w:tmpl w:val="E1E6D908"/>
    <w:lvl w:ilvl="0" w:tplc="90209714">
      <w:numFmt w:val="bullet"/>
      <w:lvlText w:val="–"/>
      <w:lvlJc w:val="left"/>
      <w:pPr>
        <w:ind w:left="110" w:hanging="157"/>
      </w:pPr>
      <w:rPr>
        <w:rFonts w:ascii="Times New Roman" w:eastAsia="Times New Roman" w:hAnsi="Times New Roman" w:cs="Times New Roman" w:hint="default"/>
        <w:w w:val="100"/>
        <w:sz w:val="18"/>
        <w:szCs w:val="18"/>
      </w:rPr>
    </w:lvl>
    <w:lvl w:ilvl="1" w:tplc="3FA4F0DE">
      <w:numFmt w:val="bullet"/>
      <w:lvlText w:val="–"/>
      <w:lvlJc w:val="left"/>
      <w:pPr>
        <w:ind w:left="393" w:hanging="146"/>
      </w:pPr>
      <w:rPr>
        <w:rFonts w:ascii="Times New Roman" w:eastAsia="Times New Roman" w:hAnsi="Times New Roman" w:cs="Times New Roman" w:hint="default"/>
        <w:w w:val="100"/>
        <w:sz w:val="18"/>
        <w:szCs w:val="18"/>
      </w:rPr>
    </w:lvl>
    <w:lvl w:ilvl="2" w:tplc="2DA46A1E">
      <w:numFmt w:val="bullet"/>
      <w:lvlText w:val="•"/>
      <w:lvlJc w:val="left"/>
      <w:pPr>
        <w:ind w:left="939" w:hanging="146"/>
      </w:pPr>
      <w:rPr>
        <w:rFonts w:hint="default"/>
      </w:rPr>
    </w:lvl>
    <w:lvl w:ilvl="3" w:tplc="87F40E64">
      <w:numFmt w:val="bullet"/>
      <w:lvlText w:val="•"/>
      <w:lvlJc w:val="left"/>
      <w:pPr>
        <w:ind w:left="1478" w:hanging="146"/>
      </w:pPr>
      <w:rPr>
        <w:rFonts w:hint="default"/>
      </w:rPr>
    </w:lvl>
    <w:lvl w:ilvl="4" w:tplc="773A67DC">
      <w:numFmt w:val="bullet"/>
      <w:lvlText w:val="•"/>
      <w:lvlJc w:val="left"/>
      <w:pPr>
        <w:ind w:left="2018" w:hanging="146"/>
      </w:pPr>
      <w:rPr>
        <w:rFonts w:hint="default"/>
      </w:rPr>
    </w:lvl>
    <w:lvl w:ilvl="5" w:tplc="F5B4AF0C">
      <w:numFmt w:val="bullet"/>
      <w:lvlText w:val="•"/>
      <w:lvlJc w:val="left"/>
      <w:pPr>
        <w:ind w:left="2557" w:hanging="146"/>
      </w:pPr>
      <w:rPr>
        <w:rFonts w:hint="default"/>
      </w:rPr>
    </w:lvl>
    <w:lvl w:ilvl="6" w:tplc="DB26E218">
      <w:numFmt w:val="bullet"/>
      <w:lvlText w:val="•"/>
      <w:lvlJc w:val="left"/>
      <w:pPr>
        <w:ind w:left="3096" w:hanging="146"/>
      </w:pPr>
      <w:rPr>
        <w:rFonts w:hint="default"/>
      </w:rPr>
    </w:lvl>
    <w:lvl w:ilvl="7" w:tplc="618490BE">
      <w:numFmt w:val="bullet"/>
      <w:lvlText w:val="•"/>
      <w:lvlJc w:val="left"/>
      <w:pPr>
        <w:ind w:left="3636" w:hanging="146"/>
      </w:pPr>
      <w:rPr>
        <w:rFonts w:hint="default"/>
      </w:rPr>
    </w:lvl>
    <w:lvl w:ilvl="8" w:tplc="3B42D920">
      <w:numFmt w:val="bullet"/>
      <w:lvlText w:val="•"/>
      <w:lvlJc w:val="left"/>
      <w:pPr>
        <w:ind w:left="4175" w:hanging="146"/>
      </w:pPr>
      <w:rPr>
        <w:rFonts w:hint="default"/>
      </w:rPr>
    </w:lvl>
  </w:abstractNum>
  <w:abstractNum w:abstractNumId="4" w15:restartNumberingAfterBreak="0">
    <w:nsid w:val="085A0693"/>
    <w:multiLevelType w:val="hybridMultilevel"/>
    <w:tmpl w:val="A536B98C"/>
    <w:lvl w:ilvl="0" w:tplc="B8869852">
      <w:numFmt w:val="bullet"/>
      <w:lvlText w:val="–"/>
      <w:lvlJc w:val="left"/>
      <w:pPr>
        <w:ind w:left="242" w:hanging="152"/>
      </w:pPr>
      <w:rPr>
        <w:rFonts w:ascii="Times New Roman" w:eastAsia="Times New Roman" w:hAnsi="Times New Roman" w:cs="Times New Roman" w:hint="default"/>
        <w:b/>
        <w:bCs/>
        <w:w w:val="100"/>
        <w:sz w:val="18"/>
        <w:szCs w:val="18"/>
      </w:rPr>
    </w:lvl>
    <w:lvl w:ilvl="1" w:tplc="E9C4AEA0">
      <w:numFmt w:val="bullet"/>
      <w:lvlText w:val="•"/>
      <w:lvlJc w:val="left"/>
      <w:pPr>
        <w:ind w:left="761" w:hanging="152"/>
      </w:pPr>
      <w:rPr>
        <w:rFonts w:hint="default"/>
      </w:rPr>
    </w:lvl>
    <w:lvl w:ilvl="2" w:tplc="B254BE14">
      <w:numFmt w:val="bullet"/>
      <w:lvlText w:val="•"/>
      <w:lvlJc w:val="left"/>
      <w:pPr>
        <w:ind w:left="1283" w:hanging="152"/>
      </w:pPr>
      <w:rPr>
        <w:rFonts w:hint="default"/>
      </w:rPr>
    </w:lvl>
    <w:lvl w:ilvl="3" w:tplc="B4F24390">
      <w:numFmt w:val="bullet"/>
      <w:lvlText w:val="•"/>
      <w:lvlJc w:val="left"/>
      <w:pPr>
        <w:ind w:left="1804" w:hanging="152"/>
      </w:pPr>
      <w:rPr>
        <w:rFonts w:hint="default"/>
      </w:rPr>
    </w:lvl>
    <w:lvl w:ilvl="4" w:tplc="5276F3CE">
      <w:numFmt w:val="bullet"/>
      <w:lvlText w:val="•"/>
      <w:lvlJc w:val="left"/>
      <w:pPr>
        <w:ind w:left="2326" w:hanging="152"/>
      </w:pPr>
      <w:rPr>
        <w:rFonts w:hint="default"/>
      </w:rPr>
    </w:lvl>
    <w:lvl w:ilvl="5" w:tplc="BD08766A">
      <w:numFmt w:val="bullet"/>
      <w:lvlText w:val="•"/>
      <w:lvlJc w:val="left"/>
      <w:pPr>
        <w:ind w:left="2847" w:hanging="152"/>
      </w:pPr>
      <w:rPr>
        <w:rFonts w:hint="default"/>
      </w:rPr>
    </w:lvl>
    <w:lvl w:ilvl="6" w:tplc="64AA488A">
      <w:numFmt w:val="bullet"/>
      <w:lvlText w:val="•"/>
      <w:lvlJc w:val="left"/>
      <w:pPr>
        <w:ind w:left="3369" w:hanging="152"/>
      </w:pPr>
      <w:rPr>
        <w:rFonts w:hint="default"/>
      </w:rPr>
    </w:lvl>
    <w:lvl w:ilvl="7" w:tplc="4D32F45A">
      <w:numFmt w:val="bullet"/>
      <w:lvlText w:val="•"/>
      <w:lvlJc w:val="left"/>
      <w:pPr>
        <w:ind w:left="3890" w:hanging="152"/>
      </w:pPr>
      <w:rPr>
        <w:rFonts w:hint="default"/>
      </w:rPr>
    </w:lvl>
    <w:lvl w:ilvl="8" w:tplc="A290E3DA">
      <w:numFmt w:val="bullet"/>
      <w:lvlText w:val="•"/>
      <w:lvlJc w:val="left"/>
      <w:pPr>
        <w:ind w:left="4412" w:hanging="152"/>
      </w:pPr>
      <w:rPr>
        <w:rFonts w:hint="default"/>
      </w:rPr>
    </w:lvl>
  </w:abstractNum>
  <w:abstractNum w:abstractNumId="5" w15:restartNumberingAfterBreak="0">
    <w:nsid w:val="0A0B7B5F"/>
    <w:multiLevelType w:val="hybridMultilevel"/>
    <w:tmpl w:val="798C6B14"/>
    <w:lvl w:ilvl="0" w:tplc="5350BF22">
      <w:numFmt w:val="bullet"/>
      <w:lvlText w:val="–"/>
      <w:lvlJc w:val="left"/>
      <w:pPr>
        <w:ind w:left="528" w:hanging="135"/>
      </w:pPr>
      <w:rPr>
        <w:rFonts w:ascii="Times New Roman" w:eastAsia="Times New Roman" w:hAnsi="Times New Roman" w:cs="Times New Roman" w:hint="default"/>
        <w:spacing w:val="-6"/>
        <w:w w:val="100"/>
        <w:sz w:val="18"/>
        <w:szCs w:val="18"/>
      </w:rPr>
    </w:lvl>
    <w:lvl w:ilvl="1" w:tplc="2DE64404">
      <w:numFmt w:val="bullet"/>
      <w:lvlText w:val="–"/>
      <w:lvlJc w:val="left"/>
      <w:pPr>
        <w:ind w:left="241" w:hanging="133"/>
      </w:pPr>
      <w:rPr>
        <w:rFonts w:ascii="Times New Roman" w:eastAsia="Times New Roman" w:hAnsi="Times New Roman" w:cs="Times New Roman" w:hint="default"/>
        <w:w w:val="100"/>
        <w:sz w:val="18"/>
        <w:szCs w:val="18"/>
      </w:rPr>
    </w:lvl>
    <w:lvl w:ilvl="2" w:tplc="E1C4A108">
      <w:numFmt w:val="bullet"/>
      <w:lvlText w:val="•"/>
      <w:lvlJc w:val="left"/>
      <w:pPr>
        <w:ind w:left="457" w:hanging="133"/>
      </w:pPr>
      <w:rPr>
        <w:rFonts w:hint="default"/>
      </w:rPr>
    </w:lvl>
    <w:lvl w:ilvl="3" w:tplc="413E66F6">
      <w:numFmt w:val="bullet"/>
      <w:lvlText w:val="•"/>
      <w:lvlJc w:val="left"/>
      <w:pPr>
        <w:ind w:left="395" w:hanging="133"/>
      </w:pPr>
      <w:rPr>
        <w:rFonts w:hint="default"/>
      </w:rPr>
    </w:lvl>
    <w:lvl w:ilvl="4" w:tplc="4AE000CE">
      <w:numFmt w:val="bullet"/>
      <w:lvlText w:val="•"/>
      <w:lvlJc w:val="left"/>
      <w:pPr>
        <w:ind w:left="333" w:hanging="133"/>
      </w:pPr>
      <w:rPr>
        <w:rFonts w:hint="default"/>
      </w:rPr>
    </w:lvl>
    <w:lvl w:ilvl="5" w:tplc="3190DDDA">
      <w:numFmt w:val="bullet"/>
      <w:lvlText w:val="•"/>
      <w:lvlJc w:val="left"/>
      <w:pPr>
        <w:ind w:left="271" w:hanging="133"/>
      </w:pPr>
      <w:rPr>
        <w:rFonts w:hint="default"/>
      </w:rPr>
    </w:lvl>
    <w:lvl w:ilvl="6" w:tplc="88C43E22">
      <w:numFmt w:val="bullet"/>
      <w:lvlText w:val="•"/>
      <w:lvlJc w:val="left"/>
      <w:pPr>
        <w:ind w:left="208" w:hanging="133"/>
      </w:pPr>
      <w:rPr>
        <w:rFonts w:hint="default"/>
      </w:rPr>
    </w:lvl>
    <w:lvl w:ilvl="7" w:tplc="0A30372E">
      <w:numFmt w:val="bullet"/>
      <w:lvlText w:val="•"/>
      <w:lvlJc w:val="left"/>
      <w:pPr>
        <w:ind w:left="146" w:hanging="133"/>
      </w:pPr>
      <w:rPr>
        <w:rFonts w:hint="default"/>
      </w:rPr>
    </w:lvl>
    <w:lvl w:ilvl="8" w:tplc="2E003CF6">
      <w:numFmt w:val="bullet"/>
      <w:lvlText w:val="•"/>
      <w:lvlJc w:val="left"/>
      <w:pPr>
        <w:ind w:left="84" w:hanging="133"/>
      </w:pPr>
      <w:rPr>
        <w:rFonts w:hint="default"/>
      </w:rPr>
    </w:lvl>
  </w:abstractNum>
  <w:abstractNum w:abstractNumId="6" w15:restartNumberingAfterBreak="0">
    <w:nsid w:val="0DAD54AB"/>
    <w:multiLevelType w:val="multilevel"/>
    <w:tmpl w:val="E37A71F6"/>
    <w:lvl w:ilvl="0">
      <w:start w:val="4"/>
      <w:numFmt w:val="decimal"/>
      <w:lvlText w:val="%1"/>
      <w:lvlJc w:val="left"/>
      <w:pPr>
        <w:ind w:left="2268" w:hanging="585"/>
        <w:jc w:val="left"/>
      </w:pPr>
      <w:rPr>
        <w:rFonts w:hint="default"/>
      </w:rPr>
    </w:lvl>
    <w:lvl w:ilvl="1">
      <w:start w:val="2"/>
      <w:numFmt w:val="decimal"/>
      <w:lvlText w:val="%1.%2"/>
      <w:lvlJc w:val="left"/>
      <w:pPr>
        <w:ind w:left="2268" w:hanging="585"/>
        <w:jc w:val="left"/>
      </w:pPr>
      <w:rPr>
        <w:rFonts w:hint="default"/>
      </w:rPr>
    </w:lvl>
    <w:lvl w:ilvl="2">
      <w:start w:val="2"/>
      <w:numFmt w:val="decimal"/>
      <w:lvlText w:val="%1.%2.%3"/>
      <w:lvlJc w:val="left"/>
      <w:pPr>
        <w:ind w:left="2268" w:hanging="585"/>
        <w:jc w:val="left"/>
      </w:pPr>
      <w:rPr>
        <w:rFonts w:hint="default"/>
      </w:rPr>
    </w:lvl>
    <w:lvl w:ilvl="3">
      <w:start w:val="1"/>
      <w:numFmt w:val="decimal"/>
      <w:lvlText w:val="%1.%2.%3.%4."/>
      <w:lvlJc w:val="left"/>
      <w:pPr>
        <w:ind w:left="2268" w:hanging="585"/>
        <w:jc w:val="right"/>
      </w:pPr>
      <w:rPr>
        <w:rFonts w:ascii="Times New Roman" w:eastAsia="Times New Roman" w:hAnsi="Times New Roman" w:cs="Times New Roman" w:hint="default"/>
        <w:spacing w:val="-24"/>
        <w:w w:val="100"/>
        <w:sz w:val="18"/>
        <w:szCs w:val="18"/>
      </w:rPr>
    </w:lvl>
    <w:lvl w:ilvl="4">
      <w:numFmt w:val="bullet"/>
      <w:lvlText w:val="•"/>
      <w:lvlJc w:val="left"/>
      <w:pPr>
        <w:ind w:left="3537" w:hanging="585"/>
      </w:pPr>
      <w:rPr>
        <w:rFonts w:hint="default"/>
      </w:rPr>
    </w:lvl>
    <w:lvl w:ilvl="5">
      <w:numFmt w:val="bullet"/>
      <w:lvlText w:val="•"/>
      <w:lvlJc w:val="left"/>
      <w:pPr>
        <w:ind w:left="3857" w:hanging="585"/>
      </w:pPr>
      <w:rPr>
        <w:rFonts w:hint="default"/>
      </w:rPr>
    </w:lvl>
    <w:lvl w:ilvl="6">
      <w:numFmt w:val="bullet"/>
      <w:lvlText w:val="•"/>
      <w:lvlJc w:val="left"/>
      <w:pPr>
        <w:ind w:left="4176" w:hanging="585"/>
      </w:pPr>
      <w:rPr>
        <w:rFonts w:hint="default"/>
      </w:rPr>
    </w:lvl>
    <w:lvl w:ilvl="7">
      <w:numFmt w:val="bullet"/>
      <w:lvlText w:val="•"/>
      <w:lvlJc w:val="left"/>
      <w:pPr>
        <w:ind w:left="4496" w:hanging="585"/>
      </w:pPr>
      <w:rPr>
        <w:rFonts w:hint="default"/>
      </w:rPr>
    </w:lvl>
    <w:lvl w:ilvl="8">
      <w:numFmt w:val="bullet"/>
      <w:lvlText w:val="•"/>
      <w:lvlJc w:val="left"/>
      <w:pPr>
        <w:ind w:left="4815" w:hanging="585"/>
      </w:pPr>
      <w:rPr>
        <w:rFonts w:hint="default"/>
      </w:rPr>
    </w:lvl>
  </w:abstractNum>
  <w:abstractNum w:abstractNumId="7" w15:restartNumberingAfterBreak="0">
    <w:nsid w:val="0E1E53DB"/>
    <w:multiLevelType w:val="hybridMultilevel"/>
    <w:tmpl w:val="9C2017E6"/>
    <w:lvl w:ilvl="0" w:tplc="4674287C">
      <w:numFmt w:val="bullet"/>
      <w:lvlText w:val="–"/>
      <w:lvlJc w:val="left"/>
      <w:pPr>
        <w:ind w:left="241" w:hanging="135"/>
      </w:pPr>
      <w:rPr>
        <w:rFonts w:ascii="Times New Roman" w:eastAsia="Times New Roman" w:hAnsi="Times New Roman" w:cs="Times New Roman" w:hint="default"/>
        <w:w w:val="100"/>
        <w:sz w:val="18"/>
        <w:szCs w:val="18"/>
      </w:rPr>
    </w:lvl>
    <w:lvl w:ilvl="1" w:tplc="6D945B48">
      <w:numFmt w:val="bullet"/>
      <w:lvlText w:val="–"/>
      <w:lvlJc w:val="left"/>
      <w:pPr>
        <w:ind w:left="241" w:hanging="177"/>
      </w:pPr>
      <w:rPr>
        <w:rFonts w:ascii="Times New Roman" w:eastAsia="Times New Roman" w:hAnsi="Times New Roman" w:cs="Times New Roman" w:hint="default"/>
        <w:spacing w:val="-10"/>
        <w:w w:val="100"/>
        <w:sz w:val="18"/>
        <w:szCs w:val="18"/>
      </w:rPr>
    </w:lvl>
    <w:lvl w:ilvl="2" w:tplc="74A8BB2C">
      <w:numFmt w:val="bullet"/>
      <w:lvlText w:val="•"/>
      <w:lvlJc w:val="left"/>
      <w:pPr>
        <w:ind w:left="1282" w:hanging="177"/>
      </w:pPr>
      <w:rPr>
        <w:rFonts w:hint="default"/>
      </w:rPr>
    </w:lvl>
    <w:lvl w:ilvl="3" w:tplc="267CF05E">
      <w:numFmt w:val="bullet"/>
      <w:lvlText w:val="•"/>
      <w:lvlJc w:val="left"/>
      <w:pPr>
        <w:ind w:left="1804" w:hanging="177"/>
      </w:pPr>
      <w:rPr>
        <w:rFonts w:hint="default"/>
      </w:rPr>
    </w:lvl>
    <w:lvl w:ilvl="4" w:tplc="F8C0779C">
      <w:numFmt w:val="bullet"/>
      <w:lvlText w:val="•"/>
      <w:lvlJc w:val="left"/>
      <w:pPr>
        <w:ind w:left="2325" w:hanging="177"/>
      </w:pPr>
      <w:rPr>
        <w:rFonts w:hint="default"/>
      </w:rPr>
    </w:lvl>
    <w:lvl w:ilvl="5" w:tplc="2104FA4C">
      <w:numFmt w:val="bullet"/>
      <w:lvlText w:val="•"/>
      <w:lvlJc w:val="left"/>
      <w:pPr>
        <w:ind w:left="2847" w:hanging="177"/>
      </w:pPr>
      <w:rPr>
        <w:rFonts w:hint="default"/>
      </w:rPr>
    </w:lvl>
    <w:lvl w:ilvl="6" w:tplc="D074AFF2">
      <w:numFmt w:val="bullet"/>
      <w:lvlText w:val="•"/>
      <w:lvlJc w:val="left"/>
      <w:pPr>
        <w:ind w:left="3368" w:hanging="177"/>
      </w:pPr>
      <w:rPr>
        <w:rFonts w:hint="default"/>
      </w:rPr>
    </w:lvl>
    <w:lvl w:ilvl="7" w:tplc="617668E4">
      <w:numFmt w:val="bullet"/>
      <w:lvlText w:val="•"/>
      <w:lvlJc w:val="left"/>
      <w:pPr>
        <w:ind w:left="3890" w:hanging="177"/>
      </w:pPr>
      <w:rPr>
        <w:rFonts w:hint="default"/>
      </w:rPr>
    </w:lvl>
    <w:lvl w:ilvl="8" w:tplc="7E0277E4">
      <w:numFmt w:val="bullet"/>
      <w:lvlText w:val="•"/>
      <w:lvlJc w:val="left"/>
      <w:pPr>
        <w:ind w:left="4411" w:hanging="177"/>
      </w:pPr>
      <w:rPr>
        <w:rFonts w:hint="default"/>
      </w:rPr>
    </w:lvl>
  </w:abstractNum>
  <w:abstractNum w:abstractNumId="8" w15:restartNumberingAfterBreak="0">
    <w:nsid w:val="0FD92CB6"/>
    <w:multiLevelType w:val="multilevel"/>
    <w:tmpl w:val="43DE0968"/>
    <w:lvl w:ilvl="0">
      <w:start w:val="3"/>
      <w:numFmt w:val="decimal"/>
      <w:lvlText w:val="%1"/>
      <w:lvlJc w:val="left"/>
      <w:pPr>
        <w:ind w:left="2156" w:hanging="602"/>
        <w:jc w:val="left"/>
      </w:pPr>
      <w:rPr>
        <w:rFonts w:hint="default"/>
      </w:rPr>
    </w:lvl>
    <w:lvl w:ilvl="1">
      <w:start w:val="2"/>
      <w:numFmt w:val="decimal"/>
      <w:lvlText w:val="%1.%2"/>
      <w:lvlJc w:val="left"/>
      <w:pPr>
        <w:ind w:left="2156" w:hanging="602"/>
        <w:jc w:val="left"/>
      </w:pPr>
      <w:rPr>
        <w:rFonts w:hint="default"/>
      </w:rPr>
    </w:lvl>
    <w:lvl w:ilvl="2">
      <w:start w:val="1"/>
      <w:numFmt w:val="decimal"/>
      <w:lvlText w:val="%1.%2.%3."/>
      <w:lvlJc w:val="left"/>
      <w:pPr>
        <w:ind w:left="2156" w:hanging="602"/>
        <w:jc w:val="right"/>
      </w:pPr>
      <w:rPr>
        <w:rFonts w:ascii="Times New Roman" w:eastAsia="Times New Roman" w:hAnsi="Times New Roman" w:cs="Times New Roman" w:hint="default"/>
        <w:spacing w:val="-24"/>
        <w:w w:val="100"/>
        <w:sz w:val="18"/>
        <w:szCs w:val="18"/>
      </w:rPr>
    </w:lvl>
    <w:lvl w:ilvl="3">
      <w:start w:val="1"/>
      <w:numFmt w:val="decimal"/>
      <w:lvlText w:val="%1.%2.%3.%4."/>
      <w:lvlJc w:val="left"/>
      <w:pPr>
        <w:ind w:left="507" w:hanging="585"/>
        <w:jc w:val="right"/>
      </w:pPr>
      <w:rPr>
        <w:rFonts w:ascii="Times New Roman" w:eastAsia="Times New Roman" w:hAnsi="Times New Roman" w:cs="Times New Roman" w:hint="default"/>
        <w:spacing w:val="-24"/>
        <w:w w:val="100"/>
        <w:sz w:val="18"/>
        <w:szCs w:val="18"/>
      </w:rPr>
    </w:lvl>
    <w:lvl w:ilvl="4">
      <w:numFmt w:val="bullet"/>
      <w:lvlText w:val="•"/>
      <w:lvlJc w:val="left"/>
      <w:pPr>
        <w:ind w:left="1549" w:hanging="585"/>
      </w:pPr>
      <w:rPr>
        <w:rFonts w:hint="default"/>
      </w:rPr>
    </w:lvl>
    <w:lvl w:ilvl="5">
      <w:numFmt w:val="bullet"/>
      <w:lvlText w:val="•"/>
      <w:lvlJc w:val="left"/>
      <w:pPr>
        <w:ind w:left="1243" w:hanging="585"/>
      </w:pPr>
      <w:rPr>
        <w:rFonts w:hint="default"/>
      </w:rPr>
    </w:lvl>
    <w:lvl w:ilvl="6">
      <w:numFmt w:val="bullet"/>
      <w:lvlText w:val="•"/>
      <w:lvlJc w:val="left"/>
      <w:pPr>
        <w:ind w:left="938" w:hanging="585"/>
      </w:pPr>
      <w:rPr>
        <w:rFonts w:hint="default"/>
      </w:rPr>
    </w:lvl>
    <w:lvl w:ilvl="7">
      <w:numFmt w:val="bullet"/>
      <w:lvlText w:val="•"/>
      <w:lvlJc w:val="left"/>
      <w:pPr>
        <w:ind w:left="632" w:hanging="585"/>
      </w:pPr>
      <w:rPr>
        <w:rFonts w:hint="default"/>
      </w:rPr>
    </w:lvl>
    <w:lvl w:ilvl="8">
      <w:numFmt w:val="bullet"/>
      <w:lvlText w:val="•"/>
      <w:lvlJc w:val="left"/>
      <w:pPr>
        <w:ind w:left="327" w:hanging="585"/>
      </w:pPr>
      <w:rPr>
        <w:rFonts w:hint="default"/>
      </w:rPr>
    </w:lvl>
  </w:abstractNum>
  <w:abstractNum w:abstractNumId="9" w15:restartNumberingAfterBreak="0">
    <w:nsid w:val="10FA0600"/>
    <w:multiLevelType w:val="hybridMultilevel"/>
    <w:tmpl w:val="CF1CF252"/>
    <w:lvl w:ilvl="0" w:tplc="BED450B0">
      <w:numFmt w:val="bullet"/>
      <w:lvlText w:val="–"/>
      <w:lvlJc w:val="left"/>
      <w:pPr>
        <w:ind w:left="110" w:hanging="149"/>
      </w:pPr>
      <w:rPr>
        <w:rFonts w:ascii="Times New Roman" w:eastAsia="Times New Roman" w:hAnsi="Times New Roman" w:cs="Times New Roman" w:hint="default"/>
        <w:w w:val="100"/>
        <w:sz w:val="18"/>
        <w:szCs w:val="18"/>
      </w:rPr>
    </w:lvl>
    <w:lvl w:ilvl="1" w:tplc="09EE2D80">
      <w:numFmt w:val="bullet"/>
      <w:lvlText w:val="–"/>
      <w:lvlJc w:val="left"/>
      <w:pPr>
        <w:ind w:left="393" w:hanging="143"/>
      </w:pPr>
      <w:rPr>
        <w:rFonts w:ascii="Times New Roman" w:eastAsia="Times New Roman" w:hAnsi="Times New Roman" w:cs="Times New Roman" w:hint="default"/>
        <w:w w:val="100"/>
        <w:sz w:val="18"/>
        <w:szCs w:val="18"/>
      </w:rPr>
    </w:lvl>
    <w:lvl w:ilvl="2" w:tplc="E2AA1046">
      <w:numFmt w:val="bullet"/>
      <w:lvlText w:val="•"/>
      <w:lvlJc w:val="left"/>
      <w:pPr>
        <w:ind w:left="939" w:hanging="143"/>
      </w:pPr>
      <w:rPr>
        <w:rFonts w:hint="default"/>
      </w:rPr>
    </w:lvl>
    <w:lvl w:ilvl="3" w:tplc="992A74C4">
      <w:numFmt w:val="bullet"/>
      <w:lvlText w:val="•"/>
      <w:lvlJc w:val="left"/>
      <w:pPr>
        <w:ind w:left="1478" w:hanging="143"/>
      </w:pPr>
      <w:rPr>
        <w:rFonts w:hint="default"/>
      </w:rPr>
    </w:lvl>
    <w:lvl w:ilvl="4" w:tplc="15FCABF2">
      <w:numFmt w:val="bullet"/>
      <w:lvlText w:val="•"/>
      <w:lvlJc w:val="left"/>
      <w:pPr>
        <w:ind w:left="2018" w:hanging="143"/>
      </w:pPr>
      <w:rPr>
        <w:rFonts w:hint="default"/>
      </w:rPr>
    </w:lvl>
    <w:lvl w:ilvl="5" w:tplc="0B6C68FC">
      <w:numFmt w:val="bullet"/>
      <w:lvlText w:val="•"/>
      <w:lvlJc w:val="left"/>
      <w:pPr>
        <w:ind w:left="2557" w:hanging="143"/>
      </w:pPr>
      <w:rPr>
        <w:rFonts w:hint="default"/>
      </w:rPr>
    </w:lvl>
    <w:lvl w:ilvl="6" w:tplc="EA848E12">
      <w:numFmt w:val="bullet"/>
      <w:lvlText w:val="•"/>
      <w:lvlJc w:val="left"/>
      <w:pPr>
        <w:ind w:left="3096" w:hanging="143"/>
      </w:pPr>
      <w:rPr>
        <w:rFonts w:hint="default"/>
      </w:rPr>
    </w:lvl>
    <w:lvl w:ilvl="7" w:tplc="CA525FE4">
      <w:numFmt w:val="bullet"/>
      <w:lvlText w:val="•"/>
      <w:lvlJc w:val="left"/>
      <w:pPr>
        <w:ind w:left="3636" w:hanging="143"/>
      </w:pPr>
      <w:rPr>
        <w:rFonts w:hint="default"/>
      </w:rPr>
    </w:lvl>
    <w:lvl w:ilvl="8" w:tplc="35625120">
      <w:numFmt w:val="bullet"/>
      <w:lvlText w:val="•"/>
      <w:lvlJc w:val="left"/>
      <w:pPr>
        <w:ind w:left="4175" w:hanging="143"/>
      </w:pPr>
      <w:rPr>
        <w:rFonts w:hint="default"/>
      </w:rPr>
    </w:lvl>
  </w:abstractNum>
  <w:abstractNum w:abstractNumId="10" w15:restartNumberingAfterBreak="0">
    <w:nsid w:val="159B1740"/>
    <w:multiLevelType w:val="hybridMultilevel"/>
    <w:tmpl w:val="2C820024"/>
    <w:lvl w:ilvl="0" w:tplc="A632671E">
      <w:numFmt w:val="bullet"/>
      <w:lvlText w:val="–"/>
      <w:lvlJc w:val="left"/>
      <w:pPr>
        <w:ind w:left="110" w:hanging="170"/>
      </w:pPr>
      <w:rPr>
        <w:rFonts w:ascii="Times New Roman" w:eastAsia="Times New Roman" w:hAnsi="Times New Roman" w:cs="Times New Roman" w:hint="default"/>
        <w:spacing w:val="-12"/>
        <w:w w:val="100"/>
        <w:sz w:val="18"/>
        <w:szCs w:val="18"/>
      </w:rPr>
    </w:lvl>
    <w:lvl w:ilvl="1" w:tplc="5E94BA90">
      <w:numFmt w:val="bullet"/>
      <w:lvlText w:val="•"/>
      <w:lvlJc w:val="left"/>
      <w:pPr>
        <w:ind w:left="668" w:hanging="170"/>
      </w:pPr>
      <w:rPr>
        <w:rFonts w:hint="default"/>
      </w:rPr>
    </w:lvl>
    <w:lvl w:ilvl="2" w:tplc="C95680D2">
      <w:numFmt w:val="bullet"/>
      <w:lvlText w:val="•"/>
      <w:lvlJc w:val="left"/>
      <w:pPr>
        <w:ind w:left="1217" w:hanging="170"/>
      </w:pPr>
      <w:rPr>
        <w:rFonts w:hint="default"/>
      </w:rPr>
    </w:lvl>
    <w:lvl w:ilvl="3" w:tplc="9D4E3812">
      <w:numFmt w:val="bullet"/>
      <w:lvlText w:val="•"/>
      <w:lvlJc w:val="left"/>
      <w:pPr>
        <w:ind w:left="1766" w:hanging="170"/>
      </w:pPr>
      <w:rPr>
        <w:rFonts w:hint="default"/>
      </w:rPr>
    </w:lvl>
    <w:lvl w:ilvl="4" w:tplc="726282BE">
      <w:numFmt w:val="bullet"/>
      <w:lvlText w:val="•"/>
      <w:lvlJc w:val="left"/>
      <w:pPr>
        <w:ind w:left="2314" w:hanging="170"/>
      </w:pPr>
      <w:rPr>
        <w:rFonts w:hint="default"/>
      </w:rPr>
    </w:lvl>
    <w:lvl w:ilvl="5" w:tplc="56A2F256">
      <w:numFmt w:val="bullet"/>
      <w:lvlText w:val="•"/>
      <w:lvlJc w:val="left"/>
      <w:pPr>
        <w:ind w:left="2863" w:hanging="170"/>
      </w:pPr>
      <w:rPr>
        <w:rFonts w:hint="default"/>
      </w:rPr>
    </w:lvl>
    <w:lvl w:ilvl="6" w:tplc="6098382C">
      <w:numFmt w:val="bullet"/>
      <w:lvlText w:val="•"/>
      <w:lvlJc w:val="left"/>
      <w:pPr>
        <w:ind w:left="3412" w:hanging="170"/>
      </w:pPr>
      <w:rPr>
        <w:rFonts w:hint="default"/>
      </w:rPr>
    </w:lvl>
    <w:lvl w:ilvl="7" w:tplc="7008808E">
      <w:numFmt w:val="bullet"/>
      <w:lvlText w:val="•"/>
      <w:lvlJc w:val="left"/>
      <w:pPr>
        <w:ind w:left="3960" w:hanging="170"/>
      </w:pPr>
      <w:rPr>
        <w:rFonts w:hint="default"/>
      </w:rPr>
    </w:lvl>
    <w:lvl w:ilvl="8" w:tplc="663C753A">
      <w:numFmt w:val="bullet"/>
      <w:lvlText w:val="•"/>
      <w:lvlJc w:val="left"/>
      <w:pPr>
        <w:ind w:left="4509" w:hanging="170"/>
      </w:pPr>
      <w:rPr>
        <w:rFonts w:hint="default"/>
      </w:rPr>
    </w:lvl>
  </w:abstractNum>
  <w:abstractNum w:abstractNumId="11" w15:restartNumberingAfterBreak="0">
    <w:nsid w:val="16B96B8B"/>
    <w:multiLevelType w:val="multilevel"/>
    <w:tmpl w:val="2DBAC2EC"/>
    <w:lvl w:ilvl="0">
      <w:start w:val="3"/>
      <w:numFmt w:val="decimal"/>
      <w:lvlText w:val="%1"/>
      <w:lvlJc w:val="left"/>
      <w:pPr>
        <w:ind w:left="110" w:hanging="273"/>
        <w:jc w:val="left"/>
      </w:pPr>
      <w:rPr>
        <w:rFonts w:hint="default"/>
      </w:rPr>
    </w:lvl>
    <w:lvl w:ilvl="1">
      <w:numFmt w:val="decimal"/>
      <w:lvlText w:val="%1.%2"/>
      <w:lvlJc w:val="left"/>
      <w:pPr>
        <w:ind w:left="110" w:hanging="273"/>
        <w:jc w:val="left"/>
      </w:pPr>
      <w:rPr>
        <w:rFonts w:ascii="Times New Roman" w:eastAsia="Times New Roman" w:hAnsi="Times New Roman" w:cs="Times New Roman" w:hint="default"/>
        <w:w w:val="100"/>
        <w:sz w:val="18"/>
        <w:szCs w:val="18"/>
      </w:rPr>
    </w:lvl>
    <w:lvl w:ilvl="2">
      <w:numFmt w:val="bullet"/>
      <w:lvlText w:val="–"/>
      <w:lvlJc w:val="left"/>
      <w:pPr>
        <w:ind w:left="110" w:hanging="163"/>
      </w:pPr>
      <w:rPr>
        <w:rFonts w:ascii="Times New Roman" w:eastAsia="Times New Roman" w:hAnsi="Times New Roman" w:cs="Times New Roman" w:hint="default"/>
        <w:spacing w:val="-18"/>
        <w:w w:val="100"/>
        <w:sz w:val="18"/>
        <w:szCs w:val="18"/>
      </w:rPr>
    </w:lvl>
    <w:lvl w:ilvl="3">
      <w:numFmt w:val="bullet"/>
      <w:lvlText w:val="–"/>
      <w:lvlJc w:val="left"/>
      <w:pPr>
        <w:ind w:left="393" w:hanging="135"/>
      </w:pPr>
      <w:rPr>
        <w:rFonts w:ascii="Times New Roman" w:eastAsia="Times New Roman" w:hAnsi="Times New Roman" w:cs="Times New Roman" w:hint="default"/>
        <w:w w:val="100"/>
        <w:sz w:val="18"/>
        <w:szCs w:val="18"/>
      </w:rPr>
    </w:lvl>
    <w:lvl w:ilvl="4">
      <w:numFmt w:val="bullet"/>
      <w:lvlText w:val="•"/>
      <w:lvlJc w:val="left"/>
      <w:pPr>
        <w:ind w:left="2018" w:hanging="135"/>
      </w:pPr>
      <w:rPr>
        <w:rFonts w:hint="default"/>
      </w:rPr>
    </w:lvl>
    <w:lvl w:ilvl="5">
      <w:numFmt w:val="bullet"/>
      <w:lvlText w:val="•"/>
      <w:lvlJc w:val="left"/>
      <w:pPr>
        <w:ind w:left="2557" w:hanging="135"/>
      </w:pPr>
      <w:rPr>
        <w:rFonts w:hint="default"/>
      </w:rPr>
    </w:lvl>
    <w:lvl w:ilvl="6">
      <w:numFmt w:val="bullet"/>
      <w:lvlText w:val="•"/>
      <w:lvlJc w:val="left"/>
      <w:pPr>
        <w:ind w:left="3096" w:hanging="135"/>
      </w:pPr>
      <w:rPr>
        <w:rFonts w:hint="default"/>
      </w:rPr>
    </w:lvl>
    <w:lvl w:ilvl="7">
      <w:numFmt w:val="bullet"/>
      <w:lvlText w:val="•"/>
      <w:lvlJc w:val="left"/>
      <w:pPr>
        <w:ind w:left="3636" w:hanging="135"/>
      </w:pPr>
      <w:rPr>
        <w:rFonts w:hint="default"/>
      </w:rPr>
    </w:lvl>
    <w:lvl w:ilvl="8">
      <w:numFmt w:val="bullet"/>
      <w:lvlText w:val="•"/>
      <w:lvlJc w:val="left"/>
      <w:pPr>
        <w:ind w:left="4175" w:hanging="135"/>
      </w:pPr>
      <w:rPr>
        <w:rFonts w:hint="default"/>
      </w:rPr>
    </w:lvl>
  </w:abstractNum>
  <w:abstractNum w:abstractNumId="12" w15:restartNumberingAfterBreak="0">
    <w:nsid w:val="18FF1B85"/>
    <w:multiLevelType w:val="hybridMultilevel"/>
    <w:tmpl w:val="D3B0C5CE"/>
    <w:lvl w:ilvl="0" w:tplc="2710DE9E">
      <w:numFmt w:val="bullet"/>
      <w:lvlText w:val="–"/>
      <w:lvlJc w:val="left"/>
      <w:pPr>
        <w:ind w:left="110" w:hanging="147"/>
      </w:pPr>
      <w:rPr>
        <w:rFonts w:ascii="Times New Roman" w:eastAsia="Times New Roman" w:hAnsi="Times New Roman" w:cs="Times New Roman" w:hint="default"/>
        <w:w w:val="100"/>
        <w:sz w:val="18"/>
        <w:szCs w:val="18"/>
      </w:rPr>
    </w:lvl>
    <w:lvl w:ilvl="1" w:tplc="15D0223E">
      <w:numFmt w:val="bullet"/>
      <w:lvlText w:val="•"/>
      <w:lvlJc w:val="left"/>
      <w:pPr>
        <w:ind w:left="633" w:hanging="147"/>
      </w:pPr>
      <w:rPr>
        <w:rFonts w:hint="default"/>
      </w:rPr>
    </w:lvl>
    <w:lvl w:ilvl="2" w:tplc="1638E8EC">
      <w:numFmt w:val="bullet"/>
      <w:lvlText w:val="•"/>
      <w:lvlJc w:val="left"/>
      <w:pPr>
        <w:ind w:left="1146" w:hanging="147"/>
      </w:pPr>
      <w:rPr>
        <w:rFonts w:hint="default"/>
      </w:rPr>
    </w:lvl>
    <w:lvl w:ilvl="3" w:tplc="64C8D3A4">
      <w:numFmt w:val="bullet"/>
      <w:lvlText w:val="•"/>
      <w:lvlJc w:val="left"/>
      <w:pPr>
        <w:ind w:left="1660" w:hanging="147"/>
      </w:pPr>
      <w:rPr>
        <w:rFonts w:hint="default"/>
      </w:rPr>
    </w:lvl>
    <w:lvl w:ilvl="4" w:tplc="DFAEB6A8">
      <w:numFmt w:val="bullet"/>
      <w:lvlText w:val="•"/>
      <w:lvlJc w:val="left"/>
      <w:pPr>
        <w:ind w:left="2173" w:hanging="147"/>
      </w:pPr>
      <w:rPr>
        <w:rFonts w:hint="default"/>
      </w:rPr>
    </w:lvl>
    <w:lvl w:ilvl="5" w:tplc="ECD8AC00">
      <w:numFmt w:val="bullet"/>
      <w:lvlText w:val="•"/>
      <w:lvlJc w:val="left"/>
      <w:pPr>
        <w:ind w:left="2687" w:hanging="147"/>
      </w:pPr>
      <w:rPr>
        <w:rFonts w:hint="default"/>
      </w:rPr>
    </w:lvl>
    <w:lvl w:ilvl="6" w:tplc="FF78684E">
      <w:numFmt w:val="bullet"/>
      <w:lvlText w:val="•"/>
      <w:lvlJc w:val="left"/>
      <w:pPr>
        <w:ind w:left="3200" w:hanging="147"/>
      </w:pPr>
      <w:rPr>
        <w:rFonts w:hint="default"/>
      </w:rPr>
    </w:lvl>
    <w:lvl w:ilvl="7" w:tplc="0F26897E">
      <w:numFmt w:val="bullet"/>
      <w:lvlText w:val="•"/>
      <w:lvlJc w:val="left"/>
      <w:pPr>
        <w:ind w:left="3713" w:hanging="147"/>
      </w:pPr>
      <w:rPr>
        <w:rFonts w:hint="default"/>
      </w:rPr>
    </w:lvl>
    <w:lvl w:ilvl="8" w:tplc="4D8EA42C">
      <w:numFmt w:val="bullet"/>
      <w:lvlText w:val="•"/>
      <w:lvlJc w:val="left"/>
      <w:pPr>
        <w:ind w:left="4227" w:hanging="147"/>
      </w:pPr>
      <w:rPr>
        <w:rFonts w:hint="default"/>
      </w:rPr>
    </w:lvl>
  </w:abstractNum>
  <w:abstractNum w:abstractNumId="13" w15:restartNumberingAfterBreak="0">
    <w:nsid w:val="1A4B63D4"/>
    <w:multiLevelType w:val="multilevel"/>
    <w:tmpl w:val="8808FF74"/>
    <w:lvl w:ilvl="0">
      <w:start w:val="4"/>
      <w:numFmt w:val="decimal"/>
      <w:lvlText w:val="%1"/>
      <w:lvlJc w:val="left"/>
      <w:pPr>
        <w:ind w:left="4746" w:hanging="585"/>
        <w:jc w:val="left"/>
      </w:pPr>
      <w:rPr>
        <w:rFonts w:hint="default"/>
      </w:rPr>
    </w:lvl>
    <w:lvl w:ilvl="1">
      <w:start w:val="1"/>
      <w:numFmt w:val="decimal"/>
      <w:lvlText w:val="%1.%2"/>
      <w:lvlJc w:val="left"/>
      <w:pPr>
        <w:ind w:left="4746" w:hanging="585"/>
        <w:jc w:val="left"/>
      </w:pPr>
      <w:rPr>
        <w:rFonts w:hint="default"/>
      </w:rPr>
    </w:lvl>
    <w:lvl w:ilvl="2">
      <w:start w:val="2"/>
      <w:numFmt w:val="decimal"/>
      <w:lvlText w:val="%1.%2.%3"/>
      <w:lvlJc w:val="left"/>
      <w:pPr>
        <w:ind w:left="4746" w:hanging="585"/>
        <w:jc w:val="left"/>
      </w:pPr>
      <w:rPr>
        <w:rFonts w:hint="default"/>
      </w:rPr>
    </w:lvl>
    <w:lvl w:ilvl="3">
      <w:start w:val="1"/>
      <w:numFmt w:val="decimal"/>
      <w:lvlText w:val="%1.%2.%3.%4."/>
      <w:lvlJc w:val="left"/>
      <w:pPr>
        <w:ind w:left="4746" w:hanging="585"/>
        <w:jc w:val="right"/>
      </w:pPr>
      <w:rPr>
        <w:rFonts w:ascii="Times New Roman" w:eastAsia="Times New Roman" w:hAnsi="Times New Roman" w:cs="Times New Roman" w:hint="default"/>
        <w:spacing w:val="-19"/>
        <w:w w:val="100"/>
        <w:sz w:val="18"/>
        <w:szCs w:val="18"/>
      </w:rPr>
    </w:lvl>
    <w:lvl w:ilvl="4">
      <w:numFmt w:val="bullet"/>
      <w:lvlText w:val="•"/>
      <w:lvlJc w:val="left"/>
      <w:pPr>
        <w:ind w:left="7240" w:hanging="585"/>
      </w:pPr>
      <w:rPr>
        <w:rFonts w:hint="default"/>
      </w:rPr>
    </w:lvl>
    <w:lvl w:ilvl="5">
      <w:numFmt w:val="bullet"/>
      <w:lvlText w:val="•"/>
      <w:lvlJc w:val="left"/>
      <w:pPr>
        <w:ind w:left="7866" w:hanging="585"/>
      </w:pPr>
      <w:rPr>
        <w:rFonts w:hint="default"/>
      </w:rPr>
    </w:lvl>
    <w:lvl w:ilvl="6">
      <w:numFmt w:val="bullet"/>
      <w:lvlText w:val="•"/>
      <w:lvlJc w:val="left"/>
      <w:pPr>
        <w:ind w:left="8491" w:hanging="585"/>
      </w:pPr>
      <w:rPr>
        <w:rFonts w:hint="default"/>
      </w:rPr>
    </w:lvl>
    <w:lvl w:ilvl="7">
      <w:numFmt w:val="bullet"/>
      <w:lvlText w:val="•"/>
      <w:lvlJc w:val="left"/>
      <w:pPr>
        <w:ind w:left="9116" w:hanging="585"/>
      </w:pPr>
      <w:rPr>
        <w:rFonts w:hint="default"/>
      </w:rPr>
    </w:lvl>
    <w:lvl w:ilvl="8">
      <w:numFmt w:val="bullet"/>
      <w:lvlText w:val="•"/>
      <w:lvlJc w:val="left"/>
      <w:pPr>
        <w:ind w:left="9741" w:hanging="585"/>
      </w:pPr>
      <w:rPr>
        <w:rFonts w:hint="default"/>
      </w:rPr>
    </w:lvl>
  </w:abstractNum>
  <w:abstractNum w:abstractNumId="14" w15:restartNumberingAfterBreak="0">
    <w:nsid w:val="1DA864AC"/>
    <w:multiLevelType w:val="hybridMultilevel"/>
    <w:tmpl w:val="CB82F2E2"/>
    <w:lvl w:ilvl="0" w:tplc="5D4E0E9E">
      <w:numFmt w:val="bullet"/>
      <w:lvlText w:val="–"/>
      <w:lvlJc w:val="left"/>
      <w:pPr>
        <w:ind w:left="242" w:hanging="151"/>
      </w:pPr>
      <w:rPr>
        <w:rFonts w:ascii="Times New Roman" w:eastAsia="Times New Roman" w:hAnsi="Times New Roman" w:cs="Times New Roman" w:hint="default"/>
        <w:w w:val="100"/>
        <w:sz w:val="18"/>
        <w:szCs w:val="18"/>
      </w:rPr>
    </w:lvl>
    <w:lvl w:ilvl="1" w:tplc="40EC09F0">
      <w:numFmt w:val="bullet"/>
      <w:lvlText w:val="•"/>
      <w:lvlJc w:val="left"/>
      <w:pPr>
        <w:ind w:left="761" w:hanging="151"/>
      </w:pPr>
      <w:rPr>
        <w:rFonts w:hint="default"/>
      </w:rPr>
    </w:lvl>
    <w:lvl w:ilvl="2" w:tplc="9676D874">
      <w:numFmt w:val="bullet"/>
      <w:lvlText w:val="•"/>
      <w:lvlJc w:val="left"/>
      <w:pPr>
        <w:ind w:left="1283" w:hanging="151"/>
      </w:pPr>
      <w:rPr>
        <w:rFonts w:hint="default"/>
      </w:rPr>
    </w:lvl>
    <w:lvl w:ilvl="3" w:tplc="824AAF9E">
      <w:numFmt w:val="bullet"/>
      <w:lvlText w:val="•"/>
      <w:lvlJc w:val="left"/>
      <w:pPr>
        <w:ind w:left="1804" w:hanging="151"/>
      </w:pPr>
      <w:rPr>
        <w:rFonts w:hint="default"/>
      </w:rPr>
    </w:lvl>
    <w:lvl w:ilvl="4" w:tplc="D5FCAC36">
      <w:numFmt w:val="bullet"/>
      <w:lvlText w:val="•"/>
      <w:lvlJc w:val="left"/>
      <w:pPr>
        <w:ind w:left="2326" w:hanging="151"/>
      </w:pPr>
      <w:rPr>
        <w:rFonts w:hint="default"/>
      </w:rPr>
    </w:lvl>
    <w:lvl w:ilvl="5" w:tplc="0632EAD2">
      <w:numFmt w:val="bullet"/>
      <w:lvlText w:val="•"/>
      <w:lvlJc w:val="left"/>
      <w:pPr>
        <w:ind w:left="2847" w:hanging="151"/>
      </w:pPr>
      <w:rPr>
        <w:rFonts w:hint="default"/>
      </w:rPr>
    </w:lvl>
    <w:lvl w:ilvl="6" w:tplc="0F908114">
      <w:numFmt w:val="bullet"/>
      <w:lvlText w:val="•"/>
      <w:lvlJc w:val="left"/>
      <w:pPr>
        <w:ind w:left="3369" w:hanging="151"/>
      </w:pPr>
      <w:rPr>
        <w:rFonts w:hint="default"/>
      </w:rPr>
    </w:lvl>
    <w:lvl w:ilvl="7" w:tplc="40D45F58">
      <w:numFmt w:val="bullet"/>
      <w:lvlText w:val="•"/>
      <w:lvlJc w:val="left"/>
      <w:pPr>
        <w:ind w:left="3890" w:hanging="151"/>
      </w:pPr>
      <w:rPr>
        <w:rFonts w:hint="default"/>
      </w:rPr>
    </w:lvl>
    <w:lvl w:ilvl="8" w:tplc="1D244AA0">
      <w:numFmt w:val="bullet"/>
      <w:lvlText w:val="•"/>
      <w:lvlJc w:val="left"/>
      <w:pPr>
        <w:ind w:left="4412" w:hanging="151"/>
      </w:pPr>
      <w:rPr>
        <w:rFonts w:hint="default"/>
      </w:rPr>
    </w:lvl>
  </w:abstractNum>
  <w:abstractNum w:abstractNumId="15" w15:restartNumberingAfterBreak="0">
    <w:nsid w:val="1EA73134"/>
    <w:multiLevelType w:val="hybridMultilevel"/>
    <w:tmpl w:val="87C8A58A"/>
    <w:lvl w:ilvl="0" w:tplc="16064FE6">
      <w:numFmt w:val="bullet"/>
      <w:lvlText w:val="–"/>
      <w:lvlJc w:val="left"/>
      <w:pPr>
        <w:ind w:left="110" w:hanging="166"/>
      </w:pPr>
      <w:rPr>
        <w:rFonts w:ascii="Times New Roman" w:eastAsia="Times New Roman" w:hAnsi="Times New Roman" w:cs="Times New Roman" w:hint="default"/>
        <w:spacing w:val="-15"/>
        <w:w w:val="100"/>
        <w:sz w:val="18"/>
        <w:szCs w:val="18"/>
      </w:rPr>
    </w:lvl>
    <w:lvl w:ilvl="1" w:tplc="BED209D4">
      <w:numFmt w:val="bullet"/>
      <w:lvlText w:val="•"/>
      <w:lvlJc w:val="left"/>
      <w:pPr>
        <w:ind w:left="633" w:hanging="166"/>
      </w:pPr>
      <w:rPr>
        <w:rFonts w:hint="default"/>
      </w:rPr>
    </w:lvl>
    <w:lvl w:ilvl="2" w:tplc="67F486A8">
      <w:numFmt w:val="bullet"/>
      <w:lvlText w:val="•"/>
      <w:lvlJc w:val="left"/>
      <w:pPr>
        <w:ind w:left="1146" w:hanging="166"/>
      </w:pPr>
      <w:rPr>
        <w:rFonts w:hint="default"/>
      </w:rPr>
    </w:lvl>
    <w:lvl w:ilvl="3" w:tplc="5288A85A">
      <w:numFmt w:val="bullet"/>
      <w:lvlText w:val="•"/>
      <w:lvlJc w:val="left"/>
      <w:pPr>
        <w:ind w:left="1660" w:hanging="166"/>
      </w:pPr>
      <w:rPr>
        <w:rFonts w:hint="default"/>
      </w:rPr>
    </w:lvl>
    <w:lvl w:ilvl="4" w:tplc="2AFA4648">
      <w:numFmt w:val="bullet"/>
      <w:lvlText w:val="•"/>
      <w:lvlJc w:val="left"/>
      <w:pPr>
        <w:ind w:left="2173" w:hanging="166"/>
      </w:pPr>
      <w:rPr>
        <w:rFonts w:hint="default"/>
      </w:rPr>
    </w:lvl>
    <w:lvl w:ilvl="5" w:tplc="9AD2D2B0">
      <w:numFmt w:val="bullet"/>
      <w:lvlText w:val="•"/>
      <w:lvlJc w:val="left"/>
      <w:pPr>
        <w:ind w:left="2686" w:hanging="166"/>
      </w:pPr>
      <w:rPr>
        <w:rFonts w:hint="default"/>
      </w:rPr>
    </w:lvl>
    <w:lvl w:ilvl="6" w:tplc="5EEE3A62">
      <w:numFmt w:val="bullet"/>
      <w:lvlText w:val="•"/>
      <w:lvlJc w:val="left"/>
      <w:pPr>
        <w:ind w:left="3200" w:hanging="166"/>
      </w:pPr>
      <w:rPr>
        <w:rFonts w:hint="default"/>
      </w:rPr>
    </w:lvl>
    <w:lvl w:ilvl="7" w:tplc="377841E8">
      <w:numFmt w:val="bullet"/>
      <w:lvlText w:val="•"/>
      <w:lvlJc w:val="left"/>
      <w:pPr>
        <w:ind w:left="3713" w:hanging="166"/>
      </w:pPr>
      <w:rPr>
        <w:rFonts w:hint="default"/>
      </w:rPr>
    </w:lvl>
    <w:lvl w:ilvl="8" w:tplc="AF4EE2B6">
      <w:numFmt w:val="bullet"/>
      <w:lvlText w:val="•"/>
      <w:lvlJc w:val="left"/>
      <w:pPr>
        <w:ind w:left="4227" w:hanging="166"/>
      </w:pPr>
      <w:rPr>
        <w:rFonts w:hint="default"/>
      </w:rPr>
    </w:lvl>
  </w:abstractNum>
  <w:abstractNum w:abstractNumId="16" w15:restartNumberingAfterBreak="0">
    <w:nsid w:val="21AA2E87"/>
    <w:multiLevelType w:val="hybridMultilevel"/>
    <w:tmpl w:val="6BECA96C"/>
    <w:lvl w:ilvl="0" w:tplc="2D7445EC">
      <w:start w:val="1"/>
      <w:numFmt w:val="decimal"/>
      <w:lvlText w:val="%1)"/>
      <w:lvlJc w:val="left"/>
      <w:pPr>
        <w:ind w:left="236" w:hanging="201"/>
        <w:jc w:val="right"/>
      </w:pPr>
      <w:rPr>
        <w:rFonts w:ascii="Times New Roman" w:eastAsia="Times New Roman" w:hAnsi="Times New Roman" w:cs="Times New Roman" w:hint="default"/>
        <w:w w:val="100"/>
        <w:sz w:val="18"/>
        <w:szCs w:val="18"/>
      </w:rPr>
    </w:lvl>
    <w:lvl w:ilvl="1" w:tplc="E85EE34C">
      <w:numFmt w:val="bullet"/>
      <w:lvlText w:val="•"/>
      <w:lvlJc w:val="left"/>
      <w:pPr>
        <w:ind w:left="760" w:hanging="201"/>
      </w:pPr>
      <w:rPr>
        <w:rFonts w:hint="default"/>
      </w:rPr>
    </w:lvl>
    <w:lvl w:ilvl="2" w:tplc="5A0E5502">
      <w:numFmt w:val="bullet"/>
      <w:lvlText w:val="•"/>
      <w:lvlJc w:val="left"/>
      <w:pPr>
        <w:ind w:left="1281" w:hanging="201"/>
      </w:pPr>
      <w:rPr>
        <w:rFonts w:hint="default"/>
      </w:rPr>
    </w:lvl>
    <w:lvl w:ilvl="3" w:tplc="7D6AAE5E">
      <w:numFmt w:val="bullet"/>
      <w:lvlText w:val="•"/>
      <w:lvlJc w:val="left"/>
      <w:pPr>
        <w:ind w:left="1802" w:hanging="201"/>
      </w:pPr>
      <w:rPr>
        <w:rFonts w:hint="default"/>
      </w:rPr>
    </w:lvl>
    <w:lvl w:ilvl="4" w:tplc="E98667A4">
      <w:numFmt w:val="bullet"/>
      <w:lvlText w:val="•"/>
      <w:lvlJc w:val="left"/>
      <w:pPr>
        <w:ind w:left="2323" w:hanging="201"/>
      </w:pPr>
      <w:rPr>
        <w:rFonts w:hint="default"/>
      </w:rPr>
    </w:lvl>
    <w:lvl w:ilvl="5" w:tplc="89CA785C">
      <w:numFmt w:val="bullet"/>
      <w:lvlText w:val="•"/>
      <w:lvlJc w:val="left"/>
      <w:pPr>
        <w:ind w:left="2844" w:hanging="201"/>
      </w:pPr>
      <w:rPr>
        <w:rFonts w:hint="default"/>
      </w:rPr>
    </w:lvl>
    <w:lvl w:ilvl="6" w:tplc="ECE4A318">
      <w:numFmt w:val="bullet"/>
      <w:lvlText w:val="•"/>
      <w:lvlJc w:val="left"/>
      <w:pPr>
        <w:ind w:left="3365" w:hanging="201"/>
      </w:pPr>
      <w:rPr>
        <w:rFonts w:hint="default"/>
      </w:rPr>
    </w:lvl>
    <w:lvl w:ilvl="7" w:tplc="5D923FCA">
      <w:numFmt w:val="bullet"/>
      <w:lvlText w:val="•"/>
      <w:lvlJc w:val="left"/>
      <w:pPr>
        <w:ind w:left="3886" w:hanging="201"/>
      </w:pPr>
      <w:rPr>
        <w:rFonts w:hint="default"/>
      </w:rPr>
    </w:lvl>
    <w:lvl w:ilvl="8" w:tplc="B178CC34">
      <w:numFmt w:val="bullet"/>
      <w:lvlText w:val="•"/>
      <w:lvlJc w:val="left"/>
      <w:pPr>
        <w:ind w:left="4407" w:hanging="201"/>
      </w:pPr>
      <w:rPr>
        <w:rFonts w:hint="default"/>
      </w:rPr>
    </w:lvl>
  </w:abstractNum>
  <w:abstractNum w:abstractNumId="17" w15:restartNumberingAfterBreak="0">
    <w:nsid w:val="22635C65"/>
    <w:multiLevelType w:val="multilevel"/>
    <w:tmpl w:val="9D123DF8"/>
    <w:lvl w:ilvl="0">
      <w:start w:val="4"/>
      <w:numFmt w:val="decimal"/>
      <w:lvlText w:val="%1"/>
      <w:lvlJc w:val="left"/>
      <w:pPr>
        <w:ind w:left="1511" w:hanging="602"/>
        <w:jc w:val="left"/>
      </w:pPr>
      <w:rPr>
        <w:rFonts w:hint="default"/>
      </w:rPr>
    </w:lvl>
    <w:lvl w:ilvl="1">
      <w:start w:val="2"/>
      <w:numFmt w:val="decimal"/>
      <w:lvlText w:val="%1.%2"/>
      <w:lvlJc w:val="left"/>
      <w:pPr>
        <w:ind w:left="1511" w:hanging="602"/>
        <w:jc w:val="left"/>
      </w:pPr>
      <w:rPr>
        <w:rFonts w:hint="default"/>
      </w:rPr>
    </w:lvl>
    <w:lvl w:ilvl="2">
      <w:start w:val="1"/>
      <w:numFmt w:val="decimal"/>
      <w:lvlText w:val="%1.%2.%3."/>
      <w:lvlJc w:val="left"/>
      <w:pPr>
        <w:ind w:left="1511" w:hanging="602"/>
        <w:jc w:val="left"/>
      </w:pPr>
      <w:rPr>
        <w:rFonts w:ascii="Times New Roman" w:eastAsia="Times New Roman" w:hAnsi="Times New Roman" w:cs="Times New Roman" w:hint="default"/>
        <w:spacing w:val="-28"/>
        <w:w w:val="100"/>
        <w:sz w:val="18"/>
        <w:szCs w:val="18"/>
      </w:rPr>
    </w:lvl>
    <w:lvl w:ilvl="3">
      <w:start w:val="1"/>
      <w:numFmt w:val="decimal"/>
      <w:lvlText w:val="%1.%2.%3.%4."/>
      <w:lvlJc w:val="left"/>
      <w:pPr>
        <w:ind w:left="2092" w:hanging="585"/>
        <w:jc w:val="right"/>
      </w:pPr>
      <w:rPr>
        <w:rFonts w:ascii="Times New Roman" w:eastAsia="Times New Roman" w:hAnsi="Times New Roman" w:cs="Times New Roman" w:hint="default"/>
        <w:spacing w:val="-24"/>
        <w:w w:val="100"/>
        <w:sz w:val="18"/>
        <w:szCs w:val="18"/>
      </w:rPr>
    </w:lvl>
    <w:lvl w:ilvl="4">
      <w:numFmt w:val="bullet"/>
      <w:lvlText w:val="•"/>
      <w:lvlJc w:val="left"/>
      <w:pPr>
        <w:ind w:left="3232" w:hanging="585"/>
      </w:pPr>
      <w:rPr>
        <w:rFonts w:hint="default"/>
      </w:rPr>
    </w:lvl>
    <w:lvl w:ilvl="5">
      <w:numFmt w:val="bullet"/>
      <w:lvlText w:val="•"/>
      <w:lvlJc w:val="left"/>
      <w:pPr>
        <w:ind w:left="3610" w:hanging="585"/>
      </w:pPr>
      <w:rPr>
        <w:rFonts w:hint="default"/>
      </w:rPr>
    </w:lvl>
    <w:lvl w:ilvl="6">
      <w:numFmt w:val="bullet"/>
      <w:lvlText w:val="•"/>
      <w:lvlJc w:val="left"/>
      <w:pPr>
        <w:ind w:left="3987" w:hanging="585"/>
      </w:pPr>
      <w:rPr>
        <w:rFonts w:hint="default"/>
      </w:rPr>
    </w:lvl>
    <w:lvl w:ilvl="7">
      <w:numFmt w:val="bullet"/>
      <w:lvlText w:val="•"/>
      <w:lvlJc w:val="left"/>
      <w:pPr>
        <w:ind w:left="4365" w:hanging="585"/>
      </w:pPr>
      <w:rPr>
        <w:rFonts w:hint="default"/>
      </w:rPr>
    </w:lvl>
    <w:lvl w:ilvl="8">
      <w:numFmt w:val="bullet"/>
      <w:lvlText w:val="•"/>
      <w:lvlJc w:val="left"/>
      <w:pPr>
        <w:ind w:left="4742" w:hanging="585"/>
      </w:pPr>
      <w:rPr>
        <w:rFonts w:hint="default"/>
      </w:rPr>
    </w:lvl>
  </w:abstractNum>
  <w:abstractNum w:abstractNumId="18" w15:restartNumberingAfterBreak="0">
    <w:nsid w:val="2359434C"/>
    <w:multiLevelType w:val="hybridMultilevel"/>
    <w:tmpl w:val="182CA72E"/>
    <w:lvl w:ilvl="0" w:tplc="1854AFFE">
      <w:numFmt w:val="bullet"/>
      <w:lvlText w:val="–"/>
      <w:lvlJc w:val="left"/>
      <w:pPr>
        <w:ind w:left="110" w:hanging="152"/>
      </w:pPr>
      <w:rPr>
        <w:rFonts w:ascii="Times New Roman" w:eastAsia="Times New Roman" w:hAnsi="Times New Roman" w:cs="Times New Roman" w:hint="default"/>
        <w:w w:val="100"/>
        <w:sz w:val="18"/>
        <w:szCs w:val="18"/>
      </w:rPr>
    </w:lvl>
    <w:lvl w:ilvl="1" w:tplc="204E9330">
      <w:numFmt w:val="bullet"/>
      <w:lvlText w:val="•"/>
      <w:lvlJc w:val="left"/>
      <w:pPr>
        <w:ind w:left="633" w:hanging="152"/>
      </w:pPr>
      <w:rPr>
        <w:rFonts w:hint="default"/>
      </w:rPr>
    </w:lvl>
    <w:lvl w:ilvl="2" w:tplc="1C5EAB16">
      <w:numFmt w:val="bullet"/>
      <w:lvlText w:val="•"/>
      <w:lvlJc w:val="left"/>
      <w:pPr>
        <w:ind w:left="1146" w:hanging="152"/>
      </w:pPr>
      <w:rPr>
        <w:rFonts w:hint="default"/>
      </w:rPr>
    </w:lvl>
    <w:lvl w:ilvl="3" w:tplc="E298878A">
      <w:numFmt w:val="bullet"/>
      <w:lvlText w:val="•"/>
      <w:lvlJc w:val="left"/>
      <w:pPr>
        <w:ind w:left="1660" w:hanging="152"/>
      </w:pPr>
      <w:rPr>
        <w:rFonts w:hint="default"/>
      </w:rPr>
    </w:lvl>
    <w:lvl w:ilvl="4" w:tplc="2FF42D0A">
      <w:numFmt w:val="bullet"/>
      <w:lvlText w:val="•"/>
      <w:lvlJc w:val="left"/>
      <w:pPr>
        <w:ind w:left="2173" w:hanging="152"/>
      </w:pPr>
      <w:rPr>
        <w:rFonts w:hint="default"/>
      </w:rPr>
    </w:lvl>
    <w:lvl w:ilvl="5" w:tplc="3C4A4AEC">
      <w:numFmt w:val="bullet"/>
      <w:lvlText w:val="•"/>
      <w:lvlJc w:val="left"/>
      <w:pPr>
        <w:ind w:left="2686" w:hanging="152"/>
      </w:pPr>
      <w:rPr>
        <w:rFonts w:hint="default"/>
      </w:rPr>
    </w:lvl>
    <w:lvl w:ilvl="6" w:tplc="BF8A8222">
      <w:numFmt w:val="bullet"/>
      <w:lvlText w:val="•"/>
      <w:lvlJc w:val="left"/>
      <w:pPr>
        <w:ind w:left="3200" w:hanging="152"/>
      </w:pPr>
      <w:rPr>
        <w:rFonts w:hint="default"/>
      </w:rPr>
    </w:lvl>
    <w:lvl w:ilvl="7" w:tplc="C1D6BE76">
      <w:numFmt w:val="bullet"/>
      <w:lvlText w:val="•"/>
      <w:lvlJc w:val="left"/>
      <w:pPr>
        <w:ind w:left="3713" w:hanging="152"/>
      </w:pPr>
      <w:rPr>
        <w:rFonts w:hint="default"/>
      </w:rPr>
    </w:lvl>
    <w:lvl w:ilvl="8" w:tplc="573ADB2C">
      <w:numFmt w:val="bullet"/>
      <w:lvlText w:val="•"/>
      <w:lvlJc w:val="left"/>
      <w:pPr>
        <w:ind w:left="4227" w:hanging="152"/>
      </w:pPr>
      <w:rPr>
        <w:rFonts w:hint="default"/>
      </w:rPr>
    </w:lvl>
  </w:abstractNum>
  <w:abstractNum w:abstractNumId="19" w15:restartNumberingAfterBreak="0">
    <w:nsid w:val="25253525"/>
    <w:multiLevelType w:val="hybridMultilevel"/>
    <w:tmpl w:val="FD044BFC"/>
    <w:lvl w:ilvl="0" w:tplc="97262ADA">
      <w:numFmt w:val="bullet"/>
      <w:lvlText w:val="–"/>
      <w:lvlJc w:val="left"/>
      <w:pPr>
        <w:ind w:left="110" w:hanging="141"/>
      </w:pPr>
      <w:rPr>
        <w:rFonts w:ascii="Times New Roman" w:eastAsia="Times New Roman" w:hAnsi="Times New Roman" w:cs="Times New Roman" w:hint="default"/>
        <w:w w:val="100"/>
        <w:sz w:val="18"/>
        <w:szCs w:val="18"/>
      </w:rPr>
    </w:lvl>
    <w:lvl w:ilvl="1" w:tplc="5406DBA8">
      <w:numFmt w:val="bullet"/>
      <w:lvlText w:val="•"/>
      <w:lvlJc w:val="left"/>
      <w:pPr>
        <w:ind w:left="633" w:hanging="141"/>
      </w:pPr>
      <w:rPr>
        <w:rFonts w:hint="default"/>
      </w:rPr>
    </w:lvl>
    <w:lvl w:ilvl="2" w:tplc="3E6AD4E0">
      <w:numFmt w:val="bullet"/>
      <w:lvlText w:val="•"/>
      <w:lvlJc w:val="left"/>
      <w:pPr>
        <w:ind w:left="1146" w:hanging="141"/>
      </w:pPr>
      <w:rPr>
        <w:rFonts w:hint="default"/>
      </w:rPr>
    </w:lvl>
    <w:lvl w:ilvl="3" w:tplc="2D38255C">
      <w:numFmt w:val="bullet"/>
      <w:lvlText w:val="•"/>
      <w:lvlJc w:val="left"/>
      <w:pPr>
        <w:ind w:left="1660" w:hanging="141"/>
      </w:pPr>
      <w:rPr>
        <w:rFonts w:hint="default"/>
      </w:rPr>
    </w:lvl>
    <w:lvl w:ilvl="4" w:tplc="7EEA3F5C">
      <w:numFmt w:val="bullet"/>
      <w:lvlText w:val="•"/>
      <w:lvlJc w:val="left"/>
      <w:pPr>
        <w:ind w:left="2173" w:hanging="141"/>
      </w:pPr>
      <w:rPr>
        <w:rFonts w:hint="default"/>
      </w:rPr>
    </w:lvl>
    <w:lvl w:ilvl="5" w:tplc="0E900854">
      <w:numFmt w:val="bullet"/>
      <w:lvlText w:val="•"/>
      <w:lvlJc w:val="left"/>
      <w:pPr>
        <w:ind w:left="2687" w:hanging="141"/>
      </w:pPr>
      <w:rPr>
        <w:rFonts w:hint="default"/>
      </w:rPr>
    </w:lvl>
    <w:lvl w:ilvl="6" w:tplc="D3A274E4">
      <w:numFmt w:val="bullet"/>
      <w:lvlText w:val="•"/>
      <w:lvlJc w:val="left"/>
      <w:pPr>
        <w:ind w:left="3200" w:hanging="141"/>
      </w:pPr>
      <w:rPr>
        <w:rFonts w:hint="default"/>
      </w:rPr>
    </w:lvl>
    <w:lvl w:ilvl="7" w:tplc="A8A6914E">
      <w:numFmt w:val="bullet"/>
      <w:lvlText w:val="•"/>
      <w:lvlJc w:val="left"/>
      <w:pPr>
        <w:ind w:left="3713" w:hanging="141"/>
      </w:pPr>
      <w:rPr>
        <w:rFonts w:hint="default"/>
      </w:rPr>
    </w:lvl>
    <w:lvl w:ilvl="8" w:tplc="FF0643F6">
      <w:numFmt w:val="bullet"/>
      <w:lvlText w:val="•"/>
      <w:lvlJc w:val="left"/>
      <w:pPr>
        <w:ind w:left="4227" w:hanging="141"/>
      </w:pPr>
      <w:rPr>
        <w:rFonts w:hint="default"/>
      </w:rPr>
    </w:lvl>
  </w:abstractNum>
  <w:abstractNum w:abstractNumId="20" w15:restartNumberingAfterBreak="0">
    <w:nsid w:val="254E6A71"/>
    <w:multiLevelType w:val="hybridMultilevel"/>
    <w:tmpl w:val="8A567986"/>
    <w:lvl w:ilvl="0" w:tplc="8E4C6190">
      <w:numFmt w:val="bullet"/>
      <w:lvlText w:val="–"/>
      <w:lvlJc w:val="left"/>
      <w:pPr>
        <w:ind w:left="242" w:hanging="133"/>
      </w:pPr>
      <w:rPr>
        <w:rFonts w:ascii="Times New Roman" w:eastAsia="Times New Roman" w:hAnsi="Times New Roman" w:cs="Times New Roman" w:hint="default"/>
        <w:w w:val="100"/>
        <w:sz w:val="18"/>
        <w:szCs w:val="18"/>
      </w:rPr>
    </w:lvl>
    <w:lvl w:ilvl="1" w:tplc="49A8FEE0">
      <w:numFmt w:val="bullet"/>
      <w:lvlText w:val="•"/>
      <w:lvlJc w:val="left"/>
      <w:pPr>
        <w:ind w:left="761" w:hanging="133"/>
      </w:pPr>
      <w:rPr>
        <w:rFonts w:hint="default"/>
      </w:rPr>
    </w:lvl>
    <w:lvl w:ilvl="2" w:tplc="94A4C35E">
      <w:numFmt w:val="bullet"/>
      <w:lvlText w:val="•"/>
      <w:lvlJc w:val="left"/>
      <w:pPr>
        <w:ind w:left="1282" w:hanging="133"/>
      </w:pPr>
      <w:rPr>
        <w:rFonts w:hint="default"/>
      </w:rPr>
    </w:lvl>
    <w:lvl w:ilvl="3" w:tplc="768AF7E2">
      <w:numFmt w:val="bullet"/>
      <w:lvlText w:val="•"/>
      <w:lvlJc w:val="left"/>
      <w:pPr>
        <w:ind w:left="1804" w:hanging="133"/>
      </w:pPr>
      <w:rPr>
        <w:rFonts w:hint="default"/>
      </w:rPr>
    </w:lvl>
    <w:lvl w:ilvl="4" w:tplc="2ADE011A">
      <w:numFmt w:val="bullet"/>
      <w:lvlText w:val="•"/>
      <w:lvlJc w:val="left"/>
      <w:pPr>
        <w:ind w:left="2325" w:hanging="133"/>
      </w:pPr>
      <w:rPr>
        <w:rFonts w:hint="default"/>
      </w:rPr>
    </w:lvl>
    <w:lvl w:ilvl="5" w:tplc="932EBDB2">
      <w:numFmt w:val="bullet"/>
      <w:lvlText w:val="•"/>
      <w:lvlJc w:val="left"/>
      <w:pPr>
        <w:ind w:left="2847" w:hanging="133"/>
      </w:pPr>
      <w:rPr>
        <w:rFonts w:hint="default"/>
      </w:rPr>
    </w:lvl>
    <w:lvl w:ilvl="6" w:tplc="FCBC6A14">
      <w:numFmt w:val="bullet"/>
      <w:lvlText w:val="•"/>
      <w:lvlJc w:val="left"/>
      <w:pPr>
        <w:ind w:left="3368" w:hanging="133"/>
      </w:pPr>
      <w:rPr>
        <w:rFonts w:hint="default"/>
      </w:rPr>
    </w:lvl>
    <w:lvl w:ilvl="7" w:tplc="EC2AB5AA">
      <w:numFmt w:val="bullet"/>
      <w:lvlText w:val="•"/>
      <w:lvlJc w:val="left"/>
      <w:pPr>
        <w:ind w:left="3890" w:hanging="133"/>
      </w:pPr>
      <w:rPr>
        <w:rFonts w:hint="default"/>
      </w:rPr>
    </w:lvl>
    <w:lvl w:ilvl="8" w:tplc="C78E23B2">
      <w:numFmt w:val="bullet"/>
      <w:lvlText w:val="•"/>
      <w:lvlJc w:val="left"/>
      <w:pPr>
        <w:ind w:left="4411" w:hanging="133"/>
      </w:pPr>
      <w:rPr>
        <w:rFonts w:hint="default"/>
      </w:rPr>
    </w:lvl>
  </w:abstractNum>
  <w:abstractNum w:abstractNumId="21" w15:restartNumberingAfterBreak="0">
    <w:nsid w:val="26363119"/>
    <w:multiLevelType w:val="hybridMultilevel"/>
    <w:tmpl w:val="936AD928"/>
    <w:lvl w:ilvl="0" w:tplc="78048F8C">
      <w:numFmt w:val="bullet"/>
      <w:lvlText w:val="–"/>
      <w:lvlJc w:val="left"/>
      <w:pPr>
        <w:ind w:left="393" w:hanging="138"/>
      </w:pPr>
      <w:rPr>
        <w:rFonts w:ascii="Times New Roman" w:eastAsia="Times New Roman" w:hAnsi="Times New Roman" w:cs="Times New Roman" w:hint="default"/>
        <w:w w:val="100"/>
        <w:sz w:val="18"/>
        <w:szCs w:val="18"/>
      </w:rPr>
    </w:lvl>
    <w:lvl w:ilvl="1" w:tplc="970E82B0">
      <w:numFmt w:val="bullet"/>
      <w:lvlText w:val="•"/>
      <w:lvlJc w:val="left"/>
      <w:pPr>
        <w:ind w:left="1459" w:hanging="138"/>
      </w:pPr>
      <w:rPr>
        <w:rFonts w:hint="default"/>
      </w:rPr>
    </w:lvl>
    <w:lvl w:ilvl="2" w:tplc="3A367E5E">
      <w:numFmt w:val="bullet"/>
      <w:lvlText w:val="•"/>
      <w:lvlJc w:val="left"/>
      <w:pPr>
        <w:ind w:left="2518" w:hanging="138"/>
      </w:pPr>
      <w:rPr>
        <w:rFonts w:hint="default"/>
      </w:rPr>
    </w:lvl>
    <w:lvl w:ilvl="3" w:tplc="3A4CDC36">
      <w:numFmt w:val="bullet"/>
      <w:lvlText w:val="•"/>
      <w:lvlJc w:val="left"/>
      <w:pPr>
        <w:ind w:left="3577" w:hanging="138"/>
      </w:pPr>
      <w:rPr>
        <w:rFonts w:hint="default"/>
      </w:rPr>
    </w:lvl>
    <w:lvl w:ilvl="4" w:tplc="BBBA749E">
      <w:numFmt w:val="bullet"/>
      <w:lvlText w:val="•"/>
      <w:lvlJc w:val="left"/>
      <w:pPr>
        <w:ind w:left="4636" w:hanging="138"/>
      </w:pPr>
      <w:rPr>
        <w:rFonts w:hint="default"/>
      </w:rPr>
    </w:lvl>
    <w:lvl w:ilvl="5" w:tplc="62224B30">
      <w:numFmt w:val="bullet"/>
      <w:lvlText w:val="•"/>
      <w:lvlJc w:val="left"/>
      <w:pPr>
        <w:ind w:left="5696" w:hanging="138"/>
      </w:pPr>
      <w:rPr>
        <w:rFonts w:hint="default"/>
      </w:rPr>
    </w:lvl>
    <w:lvl w:ilvl="6" w:tplc="060EAA16">
      <w:numFmt w:val="bullet"/>
      <w:lvlText w:val="•"/>
      <w:lvlJc w:val="left"/>
      <w:pPr>
        <w:ind w:left="6755" w:hanging="138"/>
      </w:pPr>
      <w:rPr>
        <w:rFonts w:hint="default"/>
      </w:rPr>
    </w:lvl>
    <w:lvl w:ilvl="7" w:tplc="B406BDA2">
      <w:numFmt w:val="bullet"/>
      <w:lvlText w:val="•"/>
      <w:lvlJc w:val="left"/>
      <w:pPr>
        <w:ind w:left="7814" w:hanging="138"/>
      </w:pPr>
      <w:rPr>
        <w:rFonts w:hint="default"/>
      </w:rPr>
    </w:lvl>
    <w:lvl w:ilvl="8" w:tplc="A1AA76C8">
      <w:numFmt w:val="bullet"/>
      <w:lvlText w:val="•"/>
      <w:lvlJc w:val="left"/>
      <w:pPr>
        <w:ind w:left="8873" w:hanging="138"/>
      </w:pPr>
      <w:rPr>
        <w:rFonts w:hint="default"/>
      </w:rPr>
    </w:lvl>
  </w:abstractNum>
  <w:abstractNum w:abstractNumId="22" w15:restartNumberingAfterBreak="0">
    <w:nsid w:val="26605FC2"/>
    <w:multiLevelType w:val="multilevel"/>
    <w:tmpl w:val="C16618C2"/>
    <w:lvl w:ilvl="0">
      <w:start w:val="4"/>
      <w:numFmt w:val="decimal"/>
      <w:lvlText w:val="%1"/>
      <w:lvlJc w:val="left"/>
      <w:pPr>
        <w:ind w:left="2240" w:hanging="315"/>
        <w:jc w:val="left"/>
      </w:pPr>
      <w:rPr>
        <w:rFonts w:hint="default"/>
      </w:rPr>
    </w:lvl>
    <w:lvl w:ilvl="1">
      <w:start w:val="1"/>
      <w:numFmt w:val="decimal"/>
      <w:lvlText w:val="%1.%2."/>
      <w:lvlJc w:val="left"/>
      <w:pPr>
        <w:ind w:left="2240" w:hanging="315"/>
        <w:jc w:val="left"/>
      </w:pPr>
      <w:rPr>
        <w:rFonts w:ascii="Times New Roman" w:eastAsia="Times New Roman" w:hAnsi="Times New Roman" w:cs="Times New Roman" w:hint="default"/>
        <w:i/>
        <w:spacing w:val="-16"/>
        <w:w w:val="100"/>
        <w:sz w:val="18"/>
        <w:szCs w:val="18"/>
      </w:rPr>
    </w:lvl>
    <w:lvl w:ilvl="2">
      <w:start w:val="1"/>
      <w:numFmt w:val="decimal"/>
      <w:lvlText w:val="%1.%2.%3."/>
      <w:lvlJc w:val="left"/>
      <w:pPr>
        <w:ind w:left="2294" w:hanging="602"/>
        <w:jc w:val="right"/>
      </w:pPr>
      <w:rPr>
        <w:rFonts w:ascii="Times New Roman" w:eastAsia="Times New Roman" w:hAnsi="Times New Roman" w:cs="Times New Roman" w:hint="default"/>
        <w:spacing w:val="-24"/>
        <w:w w:val="100"/>
        <w:sz w:val="18"/>
        <w:szCs w:val="18"/>
      </w:rPr>
    </w:lvl>
    <w:lvl w:ilvl="3">
      <w:start w:val="1"/>
      <w:numFmt w:val="decimal"/>
      <w:lvlText w:val="%1.%2.%3.%4."/>
      <w:lvlJc w:val="left"/>
      <w:pPr>
        <w:ind w:left="5016" w:hanging="585"/>
        <w:jc w:val="right"/>
      </w:pPr>
      <w:rPr>
        <w:rFonts w:ascii="Times New Roman" w:eastAsia="Times New Roman" w:hAnsi="Times New Roman" w:cs="Times New Roman" w:hint="default"/>
        <w:spacing w:val="-19"/>
        <w:w w:val="100"/>
        <w:sz w:val="18"/>
        <w:szCs w:val="18"/>
      </w:rPr>
    </w:lvl>
    <w:lvl w:ilvl="4">
      <w:numFmt w:val="bullet"/>
      <w:lvlText w:val="•"/>
      <w:lvlJc w:val="left"/>
      <w:pPr>
        <w:ind w:left="6513" w:hanging="585"/>
      </w:pPr>
      <w:rPr>
        <w:rFonts w:hint="default"/>
      </w:rPr>
    </w:lvl>
    <w:lvl w:ilvl="5">
      <w:numFmt w:val="bullet"/>
      <w:lvlText w:val="•"/>
      <w:lvlJc w:val="left"/>
      <w:pPr>
        <w:ind w:left="7259" w:hanging="585"/>
      </w:pPr>
      <w:rPr>
        <w:rFonts w:hint="default"/>
      </w:rPr>
    </w:lvl>
    <w:lvl w:ilvl="6">
      <w:numFmt w:val="bullet"/>
      <w:lvlText w:val="•"/>
      <w:lvlJc w:val="left"/>
      <w:pPr>
        <w:ind w:left="8006" w:hanging="585"/>
      </w:pPr>
      <w:rPr>
        <w:rFonts w:hint="default"/>
      </w:rPr>
    </w:lvl>
    <w:lvl w:ilvl="7">
      <w:numFmt w:val="bullet"/>
      <w:lvlText w:val="•"/>
      <w:lvlJc w:val="left"/>
      <w:pPr>
        <w:ind w:left="8752" w:hanging="585"/>
      </w:pPr>
      <w:rPr>
        <w:rFonts w:hint="default"/>
      </w:rPr>
    </w:lvl>
    <w:lvl w:ilvl="8">
      <w:numFmt w:val="bullet"/>
      <w:lvlText w:val="•"/>
      <w:lvlJc w:val="left"/>
      <w:pPr>
        <w:ind w:left="9499" w:hanging="585"/>
      </w:pPr>
      <w:rPr>
        <w:rFonts w:hint="default"/>
      </w:rPr>
    </w:lvl>
  </w:abstractNum>
  <w:abstractNum w:abstractNumId="23" w15:restartNumberingAfterBreak="0">
    <w:nsid w:val="27BD3258"/>
    <w:multiLevelType w:val="hybridMultilevel"/>
    <w:tmpl w:val="28B28564"/>
    <w:lvl w:ilvl="0" w:tplc="BF6044A6">
      <w:numFmt w:val="bullet"/>
      <w:lvlText w:val="–"/>
      <w:lvlJc w:val="left"/>
      <w:pPr>
        <w:ind w:left="241" w:hanging="151"/>
      </w:pPr>
      <w:rPr>
        <w:rFonts w:ascii="Times New Roman" w:eastAsia="Times New Roman" w:hAnsi="Times New Roman" w:cs="Times New Roman" w:hint="default"/>
        <w:w w:val="100"/>
        <w:sz w:val="18"/>
        <w:szCs w:val="18"/>
      </w:rPr>
    </w:lvl>
    <w:lvl w:ilvl="1" w:tplc="EA5099C8">
      <w:numFmt w:val="bullet"/>
      <w:lvlText w:val="•"/>
      <w:lvlJc w:val="left"/>
      <w:pPr>
        <w:ind w:left="761" w:hanging="151"/>
      </w:pPr>
      <w:rPr>
        <w:rFonts w:hint="default"/>
      </w:rPr>
    </w:lvl>
    <w:lvl w:ilvl="2" w:tplc="1ACA3550">
      <w:numFmt w:val="bullet"/>
      <w:lvlText w:val="•"/>
      <w:lvlJc w:val="left"/>
      <w:pPr>
        <w:ind w:left="1282" w:hanging="151"/>
      </w:pPr>
      <w:rPr>
        <w:rFonts w:hint="default"/>
      </w:rPr>
    </w:lvl>
    <w:lvl w:ilvl="3" w:tplc="B9E89852">
      <w:numFmt w:val="bullet"/>
      <w:lvlText w:val="•"/>
      <w:lvlJc w:val="left"/>
      <w:pPr>
        <w:ind w:left="1804" w:hanging="151"/>
      </w:pPr>
      <w:rPr>
        <w:rFonts w:hint="default"/>
      </w:rPr>
    </w:lvl>
    <w:lvl w:ilvl="4" w:tplc="2E30314C">
      <w:numFmt w:val="bullet"/>
      <w:lvlText w:val="•"/>
      <w:lvlJc w:val="left"/>
      <w:pPr>
        <w:ind w:left="2325" w:hanging="151"/>
      </w:pPr>
      <w:rPr>
        <w:rFonts w:hint="default"/>
      </w:rPr>
    </w:lvl>
    <w:lvl w:ilvl="5" w:tplc="BEB82C38">
      <w:numFmt w:val="bullet"/>
      <w:lvlText w:val="•"/>
      <w:lvlJc w:val="left"/>
      <w:pPr>
        <w:ind w:left="2847" w:hanging="151"/>
      </w:pPr>
      <w:rPr>
        <w:rFonts w:hint="default"/>
      </w:rPr>
    </w:lvl>
    <w:lvl w:ilvl="6" w:tplc="DD94318C">
      <w:numFmt w:val="bullet"/>
      <w:lvlText w:val="•"/>
      <w:lvlJc w:val="left"/>
      <w:pPr>
        <w:ind w:left="3368" w:hanging="151"/>
      </w:pPr>
      <w:rPr>
        <w:rFonts w:hint="default"/>
      </w:rPr>
    </w:lvl>
    <w:lvl w:ilvl="7" w:tplc="4622E59A">
      <w:numFmt w:val="bullet"/>
      <w:lvlText w:val="•"/>
      <w:lvlJc w:val="left"/>
      <w:pPr>
        <w:ind w:left="3890" w:hanging="151"/>
      </w:pPr>
      <w:rPr>
        <w:rFonts w:hint="default"/>
      </w:rPr>
    </w:lvl>
    <w:lvl w:ilvl="8" w:tplc="C35879FE">
      <w:numFmt w:val="bullet"/>
      <w:lvlText w:val="•"/>
      <w:lvlJc w:val="left"/>
      <w:pPr>
        <w:ind w:left="4411" w:hanging="151"/>
      </w:pPr>
      <w:rPr>
        <w:rFonts w:hint="default"/>
      </w:rPr>
    </w:lvl>
  </w:abstractNum>
  <w:abstractNum w:abstractNumId="24" w15:restartNumberingAfterBreak="0">
    <w:nsid w:val="28807AB4"/>
    <w:multiLevelType w:val="hybridMultilevel"/>
    <w:tmpl w:val="549C3D36"/>
    <w:lvl w:ilvl="0" w:tplc="C3288E80">
      <w:start w:val="1"/>
      <w:numFmt w:val="decimal"/>
      <w:lvlText w:val="%1)"/>
      <w:lvlJc w:val="left"/>
      <w:pPr>
        <w:ind w:left="702" w:hanging="195"/>
        <w:jc w:val="left"/>
      </w:pPr>
      <w:rPr>
        <w:rFonts w:ascii="Times New Roman" w:eastAsia="Times New Roman" w:hAnsi="Times New Roman" w:cs="Times New Roman" w:hint="default"/>
        <w:spacing w:val="-10"/>
        <w:w w:val="100"/>
        <w:sz w:val="18"/>
        <w:szCs w:val="18"/>
      </w:rPr>
    </w:lvl>
    <w:lvl w:ilvl="1" w:tplc="53429EBC">
      <w:numFmt w:val="bullet"/>
      <w:lvlText w:val="•"/>
      <w:lvlJc w:val="left"/>
      <w:pPr>
        <w:ind w:left="1190" w:hanging="195"/>
      </w:pPr>
      <w:rPr>
        <w:rFonts w:hint="default"/>
      </w:rPr>
    </w:lvl>
    <w:lvl w:ilvl="2" w:tplc="2B106DA8">
      <w:numFmt w:val="bullet"/>
      <w:lvlText w:val="•"/>
      <w:lvlJc w:val="left"/>
      <w:pPr>
        <w:ind w:left="1681" w:hanging="195"/>
      </w:pPr>
      <w:rPr>
        <w:rFonts w:hint="default"/>
      </w:rPr>
    </w:lvl>
    <w:lvl w:ilvl="3" w:tplc="48F67874">
      <w:numFmt w:val="bullet"/>
      <w:lvlText w:val="•"/>
      <w:lvlJc w:val="left"/>
      <w:pPr>
        <w:ind w:left="2172" w:hanging="195"/>
      </w:pPr>
      <w:rPr>
        <w:rFonts w:hint="default"/>
      </w:rPr>
    </w:lvl>
    <w:lvl w:ilvl="4" w:tplc="644086E0">
      <w:numFmt w:val="bullet"/>
      <w:lvlText w:val="•"/>
      <w:lvlJc w:val="left"/>
      <w:pPr>
        <w:ind w:left="2662" w:hanging="195"/>
      </w:pPr>
      <w:rPr>
        <w:rFonts w:hint="default"/>
      </w:rPr>
    </w:lvl>
    <w:lvl w:ilvl="5" w:tplc="C26E9186">
      <w:numFmt w:val="bullet"/>
      <w:lvlText w:val="•"/>
      <w:lvlJc w:val="left"/>
      <w:pPr>
        <w:ind w:left="3153" w:hanging="195"/>
      </w:pPr>
      <w:rPr>
        <w:rFonts w:hint="default"/>
      </w:rPr>
    </w:lvl>
    <w:lvl w:ilvl="6" w:tplc="29C49FAE">
      <w:numFmt w:val="bullet"/>
      <w:lvlText w:val="•"/>
      <w:lvlJc w:val="left"/>
      <w:pPr>
        <w:ind w:left="3643" w:hanging="195"/>
      </w:pPr>
      <w:rPr>
        <w:rFonts w:hint="default"/>
      </w:rPr>
    </w:lvl>
    <w:lvl w:ilvl="7" w:tplc="576A013A">
      <w:numFmt w:val="bullet"/>
      <w:lvlText w:val="•"/>
      <w:lvlJc w:val="left"/>
      <w:pPr>
        <w:ind w:left="4134" w:hanging="195"/>
      </w:pPr>
      <w:rPr>
        <w:rFonts w:hint="default"/>
      </w:rPr>
    </w:lvl>
    <w:lvl w:ilvl="8" w:tplc="7D9E773C">
      <w:numFmt w:val="bullet"/>
      <w:lvlText w:val="•"/>
      <w:lvlJc w:val="left"/>
      <w:pPr>
        <w:ind w:left="4625" w:hanging="195"/>
      </w:pPr>
      <w:rPr>
        <w:rFonts w:hint="default"/>
      </w:rPr>
    </w:lvl>
  </w:abstractNum>
  <w:abstractNum w:abstractNumId="25" w15:restartNumberingAfterBreak="0">
    <w:nsid w:val="2FDF46C0"/>
    <w:multiLevelType w:val="hybridMultilevel"/>
    <w:tmpl w:val="F7E482C4"/>
    <w:lvl w:ilvl="0" w:tplc="FD1222C0">
      <w:numFmt w:val="bullet"/>
      <w:lvlText w:val="–"/>
      <w:lvlJc w:val="left"/>
      <w:pPr>
        <w:ind w:left="110" w:hanging="174"/>
      </w:pPr>
      <w:rPr>
        <w:rFonts w:ascii="Times New Roman" w:eastAsia="Times New Roman" w:hAnsi="Times New Roman" w:cs="Times New Roman" w:hint="default"/>
        <w:spacing w:val="-17"/>
        <w:w w:val="100"/>
        <w:sz w:val="18"/>
        <w:szCs w:val="18"/>
      </w:rPr>
    </w:lvl>
    <w:lvl w:ilvl="1" w:tplc="61F2FE8A">
      <w:numFmt w:val="bullet"/>
      <w:lvlText w:val="•"/>
      <w:lvlJc w:val="left"/>
      <w:pPr>
        <w:ind w:left="633" w:hanging="174"/>
      </w:pPr>
      <w:rPr>
        <w:rFonts w:hint="default"/>
      </w:rPr>
    </w:lvl>
    <w:lvl w:ilvl="2" w:tplc="8376B500">
      <w:numFmt w:val="bullet"/>
      <w:lvlText w:val="•"/>
      <w:lvlJc w:val="left"/>
      <w:pPr>
        <w:ind w:left="1146" w:hanging="174"/>
      </w:pPr>
      <w:rPr>
        <w:rFonts w:hint="default"/>
      </w:rPr>
    </w:lvl>
    <w:lvl w:ilvl="3" w:tplc="693A34D0">
      <w:numFmt w:val="bullet"/>
      <w:lvlText w:val="•"/>
      <w:lvlJc w:val="left"/>
      <w:pPr>
        <w:ind w:left="1660" w:hanging="174"/>
      </w:pPr>
      <w:rPr>
        <w:rFonts w:hint="default"/>
      </w:rPr>
    </w:lvl>
    <w:lvl w:ilvl="4" w:tplc="579EAB18">
      <w:numFmt w:val="bullet"/>
      <w:lvlText w:val="•"/>
      <w:lvlJc w:val="left"/>
      <w:pPr>
        <w:ind w:left="2173" w:hanging="174"/>
      </w:pPr>
      <w:rPr>
        <w:rFonts w:hint="default"/>
      </w:rPr>
    </w:lvl>
    <w:lvl w:ilvl="5" w:tplc="32AA19C0">
      <w:numFmt w:val="bullet"/>
      <w:lvlText w:val="•"/>
      <w:lvlJc w:val="left"/>
      <w:pPr>
        <w:ind w:left="2687" w:hanging="174"/>
      </w:pPr>
      <w:rPr>
        <w:rFonts w:hint="default"/>
      </w:rPr>
    </w:lvl>
    <w:lvl w:ilvl="6" w:tplc="63B0DE54">
      <w:numFmt w:val="bullet"/>
      <w:lvlText w:val="•"/>
      <w:lvlJc w:val="left"/>
      <w:pPr>
        <w:ind w:left="3200" w:hanging="174"/>
      </w:pPr>
      <w:rPr>
        <w:rFonts w:hint="default"/>
      </w:rPr>
    </w:lvl>
    <w:lvl w:ilvl="7" w:tplc="CD34BAB8">
      <w:numFmt w:val="bullet"/>
      <w:lvlText w:val="•"/>
      <w:lvlJc w:val="left"/>
      <w:pPr>
        <w:ind w:left="3714" w:hanging="174"/>
      </w:pPr>
      <w:rPr>
        <w:rFonts w:hint="default"/>
      </w:rPr>
    </w:lvl>
    <w:lvl w:ilvl="8" w:tplc="B090F8FA">
      <w:numFmt w:val="bullet"/>
      <w:lvlText w:val="•"/>
      <w:lvlJc w:val="left"/>
      <w:pPr>
        <w:ind w:left="4227" w:hanging="174"/>
      </w:pPr>
      <w:rPr>
        <w:rFonts w:hint="default"/>
      </w:rPr>
    </w:lvl>
  </w:abstractNum>
  <w:abstractNum w:abstractNumId="26" w15:restartNumberingAfterBreak="0">
    <w:nsid w:val="31BA7B46"/>
    <w:multiLevelType w:val="hybridMultilevel"/>
    <w:tmpl w:val="02C0E966"/>
    <w:lvl w:ilvl="0" w:tplc="9F12E3B2">
      <w:numFmt w:val="bullet"/>
      <w:lvlText w:val="*"/>
      <w:lvlJc w:val="left"/>
      <w:pPr>
        <w:ind w:left="394" w:hanging="284"/>
      </w:pPr>
      <w:rPr>
        <w:rFonts w:ascii="Times New Roman" w:eastAsia="Times New Roman" w:hAnsi="Times New Roman" w:cs="Times New Roman" w:hint="default"/>
        <w:spacing w:val="-15"/>
        <w:w w:val="100"/>
        <w:sz w:val="14"/>
        <w:szCs w:val="14"/>
      </w:rPr>
    </w:lvl>
    <w:lvl w:ilvl="1" w:tplc="A1B08476">
      <w:numFmt w:val="bullet"/>
      <w:lvlText w:val="*"/>
      <w:lvlJc w:val="left"/>
      <w:pPr>
        <w:ind w:left="677" w:hanging="284"/>
      </w:pPr>
      <w:rPr>
        <w:rFonts w:ascii="Times New Roman" w:eastAsia="Times New Roman" w:hAnsi="Times New Roman" w:cs="Times New Roman" w:hint="default"/>
        <w:spacing w:val="-5"/>
        <w:w w:val="100"/>
        <w:sz w:val="14"/>
        <w:szCs w:val="14"/>
      </w:rPr>
    </w:lvl>
    <w:lvl w:ilvl="2" w:tplc="0CAEC7CC">
      <w:numFmt w:val="bullet"/>
      <w:lvlText w:val="•"/>
      <w:lvlJc w:val="left"/>
      <w:pPr>
        <w:ind w:left="1227" w:hanging="284"/>
      </w:pPr>
      <w:rPr>
        <w:rFonts w:hint="default"/>
      </w:rPr>
    </w:lvl>
    <w:lvl w:ilvl="3" w:tplc="6786FC92">
      <w:numFmt w:val="bullet"/>
      <w:lvlText w:val="•"/>
      <w:lvlJc w:val="left"/>
      <w:pPr>
        <w:ind w:left="1774" w:hanging="284"/>
      </w:pPr>
      <w:rPr>
        <w:rFonts w:hint="default"/>
      </w:rPr>
    </w:lvl>
    <w:lvl w:ilvl="4" w:tplc="12AEEEF0">
      <w:numFmt w:val="bullet"/>
      <w:lvlText w:val="•"/>
      <w:lvlJc w:val="left"/>
      <w:pPr>
        <w:ind w:left="2322" w:hanging="284"/>
      </w:pPr>
      <w:rPr>
        <w:rFonts w:hint="default"/>
      </w:rPr>
    </w:lvl>
    <w:lvl w:ilvl="5" w:tplc="F6468E50">
      <w:numFmt w:val="bullet"/>
      <w:lvlText w:val="•"/>
      <w:lvlJc w:val="left"/>
      <w:pPr>
        <w:ind w:left="2869" w:hanging="284"/>
      </w:pPr>
      <w:rPr>
        <w:rFonts w:hint="default"/>
      </w:rPr>
    </w:lvl>
    <w:lvl w:ilvl="6" w:tplc="0EE85908">
      <w:numFmt w:val="bullet"/>
      <w:lvlText w:val="•"/>
      <w:lvlJc w:val="left"/>
      <w:pPr>
        <w:ind w:left="3417" w:hanging="284"/>
      </w:pPr>
      <w:rPr>
        <w:rFonts w:hint="default"/>
      </w:rPr>
    </w:lvl>
    <w:lvl w:ilvl="7" w:tplc="0C22CCF6">
      <w:numFmt w:val="bullet"/>
      <w:lvlText w:val="•"/>
      <w:lvlJc w:val="left"/>
      <w:pPr>
        <w:ind w:left="3964" w:hanging="284"/>
      </w:pPr>
      <w:rPr>
        <w:rFonts w:hint="default"/>
      </w:rPr>
    </w:lvl>
    <w:lvl w:ilvl="8" w:tplc="ACC48060">
      <w:numFmt w:val="bullet"/>
      <w:lvlText w:val="•"/>
      <w:lvlJc w:val="left"/>
      <w:pPr>
        <w:ind w:left="4511" w:hanging="284"/>
      </w:pPr>
      <w:rPr>
        <w:rFonts w:hint="default"/>
      </w:rPr>
    </w:lvl>
  </w:abstractNum>
  <w:abstractNum w:abstractNumId="27" w15:restartNumberingAfterBreak="0">
    <w:nsid w:val="33D95968"/>
    <w:multiLevelType w:val="hybridMultilevel"/>
    <w:tmpl w:val="4B06B494"/>
    <w:lvl w:ilvl="0" w:tplc="33CED9F0">
      <w:numFmt w:val="bullet"/>
      <w:lvlText w:val="–"/>
      <w:lvlJc w:val="left"/>
      <w:pPr>
        <w:ind w:left="790" w:hanging="135"/>
      </w:pPr>
      <w:rPr>
        <w:rFonts w:ascii="Times New Roman" w:eastAsia="Times New Roman" w:hAnsi="Times New Roman" w:cs="Times New Roman" w:hint="default"/>
        <w:spacing w:val="-2"/>
        <w:w w:val="100"/>
        <w:sz w:val="18"/>
        <w:szCs w:val="18"/>
      </w:rPr>
    </w:lvl>
    <w:lvl w:ilvl="1" w:tplc="618EDED0">
      <w:numFmt w:val="bullet"/>
      <w:lvlText w:val="•"/>
      <w:lvlJc w:val="left"/>
      <w:pPr>
        <w:ind w:left="1269" w:hanging="135"/>
      </w:pPr>
      <w:rPr>
        <w:rFonts w:hint="default"/>
      </w:rPr>
    </w:lvl>
    <w:lvl w:ilvl="2" w:tplc="5F081D80">
      <w:numFmt w:val="bullet"/>
      <w:lvlText w:val="•"/>
      <w:lvlJc w:val="left"/>
      <w:pPr>
        <w:ind w:left="1739" w:hanging="135"/>
      </w:pPr>
      <w:rPr>
        <w:rFonts w:hint="default"/>
      </w:rPr>
    </w:lvl>
    <w:lvl w:ilvl="3" w:tplc="061CB382">
      <w:numFmt w:val="bullet"/>
      <w:lvlText w:val="•"/>
      <w:lvlJc w:val="left"/>
      <w:pPr>
        <w:ind w:left="2209" w:hanging="135"/>
      </w:pPr>
      <w:rPr>
        <w:rFonts w:hint="default"/>
      </w:rPr>
    </w:lvl>
    <w:lvl w:ilvl="4" w:tplc="35985ABC">
      <w:numFmt w:val="bullet"/>
      <w:lvlText w:val="•"/>
      <w:lvlJc w:val="left"/>
      <w:pPr>
        <w:ind w:left="2678" w:hanging="135"/>
      </w:pPr>
      <w:rPr>
        <w:rFonts w:hint="default"/>
      </w:rPr>
    </w:lvl>
    <w:lvl w:ilvl="5" w:tplc="7A66F760">
      <w:numFmt w:val="bullet"/>
      <w:lvlText w:val="•"/>
      <w:lvlJc w:val="left"/>
      <w:pPr>
        <w:ind w:left="3148" w:hanging="135"/>
      </w:pPr>
      <w:rPr>
        <w:rFonts w:hint="default"/>
      </w:rPr>
    </w:lvl>
    <w:lvl w:ilvl="6" w:tplc="E65CE3E2">
      <w:numFmt w:val="bullet"/>
      <w:lvlText w:val="•"/>
      <w:lvlJc w:val="left"/>
      <w:pPr>
        <w:ind w:left="3618" w:hanging="135"/>
      </w:pPr>
      <w:rPr>
        <w:rFonts w:hint="default"/>
      </w:rPr>
    </w:lvl>
    <w:lvl w:ilvl="7" w:tplc="E6F60C9E">
      <w:numFmt w:val="bullet"/>
      <w:lvlText w:val="•"/>
      <w:lvlJc w:val="left"/>
      <w:pPr>
        <w:ind w:left="4088" w:hanging="135"/>
      </w:pPr>
      <w:rPr>
        <w:rFonts w:hint="default"/>
      </w:rPr>
    </w:lvl>
    <w:lvl w:ilvl="8" w:tplc="839A3202">
      <w:numFmt w:val="bullet"/>
      <w:lvlText w:val="•"/>
      <w:lvlJc w:val="left"/>
      <w:pPr>
        <w:ind w:left="4557" w:hanging="135"/>
      </w:pPr>
      <w:rPr>
        <w:rFonts w:hint="default"/>
      </w:rPr>
    </w:lvl>
  </w:abstractNum>
  <w:abstractNum w:abstractNumId="28" w15:restartNumberingAfterBreak="0">
    <w:nsid w:val="35EE182E"/>
    <w:multiLevelType w:val="hybridMultilevel"/>
    <w:tmpl w:val="C8F84F12"/>
    <w:lvl w:ilvl="0" w:tplc="D31C5334">
      <w:numFmt w:val="bullet"/>
      <w:lvlText w:val="–"/>
      <w:lvlJc w:val="left"/>
      <w:pPr>
        <w:ind w:left="110" w:hanging="154"/>
      </w:pPr>
      <w:rPr>
        <w:rFonts w:ascii="Times New Roman" w:eastAsia="Times New Roman" w:hAnsi="Times New Roman" w:cs="Times New Roman" w:hint="default"/>
        <w:w w:val="100"/>
        <w:sz w:val="18"/>
        <w:szCs w:val="18"/>
      </w:rPr>
    </w:lvl>
    <w:lvl w:ilvl="1" w:tplc="6C7EA3DA">
      <w:numFmt w:val="bullet"/>
      <w:lvlText w:val="–"/>
      <w:lvlJc w:val="left"/>
      <w:pPr>
        <w:ind w:left="393" w:hanging="168"/>
      </w:pPr>
      <w:rPr>
        <w:rFonts w:ascii="Times New Roman" w:eastAsia="Times New Roman" w:hAnsi="Times New Roman" w:cs="Times New Roman" w:hint="default"/>
        <w:spacing w:val="-13"/>
        <w:w w:val="100"/>
        <w:sz w:val="18"/>
        <w:szCs w:val="18"/>
      </w:rPr>
    </w:lvl>
    <w:lvl w:ilvl="2" w:tplc="84985DAE">
      <w:numFmt w:val="bullet"/>
      <w:lvlText w:val="•"/>
      <w:lvlJc w:val="left"/>
      <w:pPr>
        <w:ind w:left="939" w:hanging="168"/>
      </w:pPr>
      <w:rPr>
        <w:rFonts w:hint="default"/>
      </w:rPr>
    </w:lvl>
    <w:lvl w:ilvl="3" w:tplc="76481C50">
      <w:numFmt w:val="bullet"/>
      <w:lvlText w:val="•"/>
      <w:lvlJc w:val="left"/>
      <w:pPr>
        <w:ind w:left="1478" w:hanging="168"/>
      </w:pPr>
      <w:rPr>
        <w:rFonts w:hint="default"/>
      </w:rPr>
    </w:lvl>
    <w:lvl w:ilvl="4" w:tplc="AC524C28">
      <w:numFmt w:val="bullet"/>
      <w:lvlText w:val="•"/>
      <w:lvlJc w:val="left"/>
      <w:pPr>
        <w:ind w:left="2018" w:hanging="168"/>
      </w:pPr>
      <w:rPr>
        <w:rFonts w:hint="default"/>
      </w:rPr>
    </w:lvl>
    <w:lvl w:ilvl="5" w:tplc="30B63EBC">
      <w:numFmt w:val="bullet"/>
      <w:lvlText w:val="•"/>
      <w:lvlJc w:val="left"/>
      <w:pPr>
        <w:ind w:left="2557" w:hanging="168"/>
      </w:pPr>
      <w:rPr>
        <w:rFonts w:hint="default"/>
      </w:rPr>
    </w:lvl>
    <w:lvl w:ilvl="6" w:tplc="15C0E05C">
      <w:numFmt w:val="bullet"/>
      <w:lvlText w:val="•"/>
      <w:lvlJc w:val="left"/>
      <w:pPr>
        <w:ind w:left="3096" w:hanging="168"/>
      </w:pPr>
      <w:rPr>
        <w:rFonts w:hint="default"/>
      </w:rPr>
    </w:lvl>
    <w:lvl w:ilvl="7" w:tplc="D7AEDDD8">
      <w:numFmt w:val="bullet"/>
      <w:lvlText w:val="•"/>
      <w:lvlJc w:val="left"/>
      <w:pPr>
        <w:ind w:left="3636" w:hanging="168"/>
      </w:pPr>
      <w:rPr>
        <w:rFonts w:hint="default"/>
      </w:rPr>
    </w:lvl>
    <w:lvl w:ilvl="8" w:tplc="5FB87A24">
      <w:numFmt w:val="bullet"/>
      <w:lvlText w:val="•"/>
      <w:lvlJc w:val="left"/>
      <w:pPr>
        <w:ind w:left="4175" w:hanging="168"/>
      </w:pPr>
      <w:rPr>
        <w:rFonts w:hint="default"/>
      </w:rPr>
    </w:lvl>
  </w:abstractNum>
  <w:abstractNum w:abstractNumId="29" w15:restartNumberingAfterBreak="0">
    <w:nsid w:val="362D16CC"/>
    <w:multiLevelType w:val="multilevel"/>
    <w:tmpl w:val="43AA6340"/>
    <w:lvl w:ilvl="0">
      <w:start w:val="5"/>
      <w:numFmt w:val="decimal"/>
      <w:lvlText w:val="%1"/>
      <w:lvlJc w:val="left"/>
      <w:pPr>
        <w:ind w:left="1208" w:hanging="315"/>
        <w:jc w:val="left"/>
      </w:pPr>
      <w:rPr>
        <w:rFonts w:hint="default"/>
      </w:rPr>
    </w:lvl>
    <w:lvl w:ilvl="1">
      <w:start w:val="1"/>
      <w:numFmt w:val="decimal"/>
      <w:lvlText w:val="%1.%2."/>
      <w:lvlJc w:val="left"/>
      <w:pPr>
        <w:ind w:left="1208" w:hanging="315"/>
        <w:jc w:val="right"/>
      </w:pPr>
      <w:rPr>
        <w:rFonts w:ascii="Times New Roman" w:eastAsia="Times New Roman" w:hAnsi="Times New Roman" w:cs="Times New Roman" w:hint="default"/>
        <w:i/>
        <w:spacing w:val="-12"/>
        <w:w w:val="100"/>
        <w:sz w:val="18"/>
        <w:szCs w:val="18"/>
      </w:rPr>
    </w:lvl>
    <w:lvl w:ilvl="2">
      <w:numFmt w:val="bullet"/>
      <w:lvlText w:val="–"/>
      <w:lvlJc w:val="left"/>
      <w:pPr>
        <w:ind w:left="110" w:hanging="137"/>
      </w:pPr>
      <w:rPr>
        <w:rFonts w:ascii="Times New Roman" w:eastAsia="Times New Roman" w:hAnsi="Times New Roman" w:cs="Times New Roman" w:hint="default"/>
        <w:w w:val="100"/>
        <w:sz w:val="18"/>
        <w:szCs w:val="18"/>
      </w:rPr>
    </w:lvl>
    <w:lvl w:ilvl="3">
      <w:numFmt w:val="bullet"/>
      <w:lvlText w:val="•"/>
      <w:lvlJc w:val="left"/>
      <w:pPr>
        <w:ind w:left="1064" w:hanging="137"/>
      </w:pPr>
      <w:rPr>
        <w:rFonts w:hint="default"/>
      </w:rPr>
    </w:lvl>
    <w:lvl w:ilvl="4">
      <w:numFmt w:val="bullet"/>
      <w:lvlText w:val="•"/>
      <w:lvlJc w:val="left"/>
      <w:pPr>
        <w:ind w:left="929" w:hanging="137"/>
      </w:pPr>
      <w:rPr>
        <w:rFonts w:hint="default"/>
      </w:rPr>
    </w:lvl>
    <w:lvl w:ilvl="5">
      <w:numFmt w:val="bullet"/>
      <w:lvlText w:val="•"/>
      <w:lvlJc w:val="left"/>
      <w:pPr>
        <w:ind w:left="794" w:hanging="137"/>
      </w:pPr>
      <w:rPr>
        <w:rFonts w:hint="default"/>
      </w:rPr>
    </w:lvl>
    <w:lvl w:ilvl="6">
      <w:numFmt w:val="bullet"/>
      <w:lvlText w:val="•"/>
      <w:lvlJc w:val="left"/>
      <w:pPr>
        <w:ind w:left="658" w:hanging="137"/>
      </w:pPr>
      <w:rPr>
        <w:rFonts w:hint="default"/>
      </w:rPr>
    </w:lvl>
    <w:lvl w:ilvl="7">
      <w:numFmt w:val="bullet"/>
      <w:lvlText w:val="•"/>
      <w:lvlJc w:val="left"/>
      <w:pPr>
        <w:ind w:left="523" w:hanging="137"/>
      </w:pPr>
      <w:rPr>
        <w:rFonts w:hint="default"/>
      </w:rPr>
    </w:lvl>
    <w:lvl w:ilvl="8">
      <w:numFmt w:val="bullet"/>
      <w:lvlText w:val="•"/>
      <w:lvlJc w:val="left"/>
      <w:pPr>
        <w:ind w:left="388" w:hanging="137"/>
      </w:pPr>
      <w:rPr>
        <w:rFonts w:hint="default"/>
      </w:rPr>
    </w:lvl>
  </w:abstractNum>
  <w:abstractNum w:abstractNumId="30" w15:restartNumberingAfterBreak="0">
    <w:nsid w:val="366E536E"/>
    <w:multiLevelType w:val="multilevel"/>
    <w:tmpl w:val="13F4F6BC"/>
    <w:lvl w:ilvl="0">
      <w:start w:val="1"/>
      <w:numFmt w:val="decimal"/>
      <w:lvlText w:val="%1"/>
      <w:lvlJc w:val="left"/>
      <w:pPr>
        <w:ind w:left="2644" w:hanging="315"/>
        <w:jc w:val="left"/>
      </w:pPr>
      <w:rPr>
        <w:rFonts w:hint="default"/>
      </w:rPr>
    </w:lvl>
    <w:lvl w:ilvl="1">
      <w:start w:val="1"/>
      <w:numFmt w:val="decimal"/>
      <w:lvlText w:val="%1.%2."/>
      <w:lvlJc w:val="left"/>
      <w:pPr>
        <w:ind w:left="2644" w:hanging="315"/>
        <w:jc w:val="right"/>
      </w:pPr>
      <w:rPr>
        <w:rFonts w:ascii="Times New Roman" w:eastAsia="Times New Roman" w:hAnsi="Times New Roman" w:cs="Times New Roman" w:hint="default"/>
        <w:i/>
        <w:spacing w:val="-16"/>
        <w:w w:val="100"/>
        <w:sz w:val="18"/>
        <w:szCs w:val="18"/>
      </w:rPr>
    </w:lvl>
    <w:lvl w:ilvl="2">
      <w:numFmt w:val="bullet"/>
      <w:lvlText w:val="–"/>
      <w:lvlJc w:val="left"/>
      <w:pPr>
        <w:ind w:left="393" w:hanging="140"/>
      </w:pPr>
      <w:rPr>
        <w:rFonts w:ascii="Times New Roman" w:eastAsia="Times New Roman" w:hAnsi="Times New Roman" w:cs="Times New Roman" w:hint="default"/>
        <w:w w:val="100"/>
        <w:sz w:val="18"/>
        <w:szCs w:val="18"/>
      </w:rPr>
    </w:lvl>
    <w:lvl w:ilvl="3">
      <w:numFmt w:val="bullet"/>
      <w:lvlText w:val="•"/>
      <w:lvlJc w:val="left"/>
      <w:pPr>
        <w:ind w:left="3274" w:hanging="140"/>
      </w:pPr>
      <w:rPr>
        <w:rFonts w:hint="default"/>
      </w:rPr>
    </w:lvl>
    <w:lvl w:ilvl="4">
      <w:numFmt w:val="bullet"/>
      <w:lvlText w:val="•"/>
      <w:lvlJc w:val="left"/>
      <w:pPr>
        <w:ind w:left="3592" w:hanging="140"/>
      </w:pPr>
      <w:rPr>
        <w:rFonts w:hint="default"/>
      </w:rPr>
    </w:lvl>
    <w:lvl w:ilvl="5">
      <w:numFmt w:val="bullet"/>
      <w:lvlText w:val="•"/>
      <w:lvlJc w:val="left"/>
      <w:pPr>
        <w:ind w:left="3909" w:hanging="140"/>
      </w:pPr>
      <w:rPr>
        <w:rFonts w:hint="default"/>
      </w:rPr>
    </w:lvl>
    <w:lvl w:ilvl="6">
      <w:numFmt w:val="bullet"/>
      <w:lvlText w:val="•"/>
      <w:lvlJc w:val="left"/>
      <w:pPr>
        <w:ind w:left="4227" w:hanging="140"/>
      </w:pPr>
      <w:rPr>
        <w:rFonts w:hint="default"/>
      </w:rPr>
    </w:lvl>
    <w:lvl w:ilvl="7">
      <w:numFmt w:val="bullet"/>
      <w:lvlText w:val="•"/>
      <w:lvlJc w:val="left"/>
      <w:pPr>
        <w:ind w:left="4544" w:hanging="140"/>
      </w:pPr>
      <w:rPr>
        <w:rFonts w:hint="default"/>
      </w:rPr>
    </w:lvl>
    <w:lvl w:ilvl="8">
      <w:numFmt w:val="bullet"/>
      <w:lvlText w:val="•"/>
      <w:lvlJc w:val="left"/>
      <w:pPr>
        <w:ind w:left="4862" w:hanging="140"/>
      </w:pPr>
      <w:rPr>
        <w:rFonts w:hint="default"/>
      </w:rPr>
    </w:lvl>
  </w:abstractNum>
  <w:abstractNum w:abstractNumId="31" w15:restartNumberingAfterBreak="0">
    <w:nsid w:val="36BB7338"/>
    <w:multiLevelType w:val="hybridMultilevel"/>
    <w:tmpl w:val="077C8D42"/>
    <w:lvl w:ilvl="0" w:tplc="8268492C">
      <w:start w:val="1"/>
      <w:numFmt w:val="decimal"/>
      <w:lvlText w:val="(%1)"/>
      <w:lvlJc w:val="left"/>
      <w:pPr>
        <w:ind w:left="242" w:hanging="268"/>
        <w:jc w:val="right"/>
      </w:pPr>
      <w:rPr>
        <w:rFonts w:ascii="Times New Roman" w:eastAsia="Times New Roman" w:hAnsi="Times New Roman" w:cs="Times New Roman" w:hint="default"/>
        <w:spacing w:val="-1"/>
        <w:w w:val="100"/>
        <w:sz w:val="18"/>
        <w:szCs w:val="18"/>
      </w:rPr>
    </w:lvl>
    <w:lvl w:ilvl="1" w:tplc="AAE21A7E">
      <w:numFmt w:val="bullet"/>
      <w:lvlText w:val="•"/>
      <w:lvlJc w:val="left"/>
      <w:pPr>
        <w:ind w:left="761" w:hanging="268"/>
      </w:pPr>
      <w:rPr>
        <w:rFonts w:hint="default"/>
      </w:rPr>
    </w:lvl>
    <w:lvl w:ilvl="2" w:tplc="9A763BD2">
      <w:numFmt w:val="bullet"/>
      <w:lvlText w:val="•"/>
      <w:lvlJc w:val="left"/>
      <w:pPr>
        <w:ind w:left="1282" w:hanging="268"/>
      </w:pPr>
      <w:rPr>
        <w:rFonts w:hint="default"/>
      </w:rPr>
    </w:lvl>
    <w:lvl w:ilvl="3" w:tplc="51A24EC2">
      <w:numFmt w:val="bullet"/>
      <w:lvlText w:val="•"/>
      <w:lvlJc w:val="left"/>
      <w:pPr>
        <w:ind w:left="1804" w:hanging="268"/>
      </w:pPr>
      <w:rPr>
        <w:rFonts w:hint="default"/>
      </w:rPr>
    </w:lvl>
    <w:lvl w:ilvl="4" w:tplc="EA7A1140">
      <w:numFmt w:val="bullet"/>
      <w:lvlText w:val="•"/>
      <w:lvlJc w:val="left"/>
      <w:pPr>
        <w:ind w:left="2325" w:hanging="268"/>
      </w:pPr>
      <w:rPr>
        <w:rFonts w:hint="default"/>
      </w:rPr>
    </w:lvl>
    <w:lvl w:ilvl="5" w:tplc="1BC0F9B0">
      <w:numFmt w:val="bullet"/>
      <w:lvlText w:val="•"/>
      <w:lvlJc w:val="left"/>
      <w:pPr>
        <w:ind w:left="2847" w:hanging="268"/>
      </w:pPr>
      <w:rPr>
        <w:rFonts w:hint="default"/>
      </w:rPr>
    </w:lvl>
    <w:lvl w:ilvl="6" w:tplc="8BDCE666">
      <w:numFmt w:val="bullet"/>
      <w:lvlText w:val="•"/>
      <w:lvlJc w:val="left"/>
      <w:pPr>
        <w:ind w:left="3368" w:hanging="268"/>
      </w:pPr>
      <w:rPr>
        <w:rFonts w:hint="default"/>
      </w:rPr>
    </w:lvl>
    <w:lvl w:ilvl="7" w:tplc="9DD09C74">
      <w:numFmt w:val="bullet"/>
      <w:lvlText w:val="•"/>
      <w:lvlJc w:val="left"/>
      <w:pPr>
        <w:ind w:left="3890" w:hanging="268"/>
      </w:pPr>
      <w:rPr>
        <w:rFonts w:hint="default"/>
      </w:rPr>
    </w:lvl>
    <w:lvl w:ilvl="8" w:tplc="BE241C1E">
      <w:numFmt w:val="bullet"/>
      <w:lvlText w:val="•"/>
      <w:lvlJc w:val="left"/>
      <w:pPr>
        <w:ind w:left="4411" w:hanging="268"/>
      </w:pPr>
      <w:rPr>
        <w:rFonts w:hint="default"/>
      </w:rPr>
    </w:lvl>
  </w:abstractNum>
  <w:abstractNum w:abstractNumId="32" w15:restartNumberingAfterBreak="0">
    <w:nsid w:val="38930D72"/>
    <w:multiLevelType w:val="hybridMultilevel"/>
    <w:tmpl w:val="13200F6E"/>
    <w:lvl w:ilvl="0" w:tplc="4A8C6492">
      <w:numFmt w:val="bullet"/>
      <w:lvlText w:val="–"/>
      <w:lvlJc w:val="left"/>
      <w:pPr>
        <w:ind w:left="393" w:hanging="173"/>
      </w:pPr>
      <w:rPr>
        <w:rFonts w:ascii="Times New Roman" w:eastAsia="Times New Roman" w:hAnsi="Times New Roman" w:cs="Times New Roman" w:hint="default"/>
        <w:spacing w:val="-12"/>
        <w:w w:val="100"/>
        <w:sz w:val="18"/>
        <w:szCs w:val="18"/>
      </w:rPr>
    </w:lvl>
    <w:lvl w:ilvl="1" w:tplc="8DC651A0">
      <w:numFmt w:val="bullet"/>
      <w:lvlText w:val="•"/>
      <w:lvlJc w:val="left"/>
      <w:pPr>
        <w:ind w:left="910" w:hanging="173"/>
      </w:pPr>
      <w:rPr>
        <w:rFonts w:hint="default"/>
      </w:rPr>
    </w:lvl>
    <w:lvl w:ilvl="2" w:tplc="DA661938">
      <w:numFmt w:val="bullet"/>
      <w:lvlText w:val="•"/>
      <w:lvlJc w:val="left"/>
      <w:pPr>
        <w:ind w:left="1420" w:hanging="173"/>
      </w:pPr>
      <w:rPr>
        <w:rFonts w:hint="default"/>
      </w:rPr>
    </w:lvl>
    <w:lvl w:ilvl="3" w:tplc="C0FAC042">
      <w:numFmt w:val="bullet"/>
      <w:lvlText w:val="•"/>
      <w:lvlJc w:val="left"/>
      <w:pPr>
        <w:ind w:left="1930" w:hanging="173"/>
      </w:pPr>
      <w:rPr>
        <w:rFonts w:hint="default"/>
      </w:rPr>
    </w:lvl>
    <w:lvl w:ilvl="4" w:tplc="552C1108">
      <w:numFmt w:val="bullet"/>
      <w:lvlText w:val="•"/>
      <w:lvlJc w:val="left"/>
      <w:pPr>
        <w:ind w:left="2441" w:hanging="173"/>
      </w:pPr>
      <w:rPr>
        <w:rFonts w:hint="default"/>
      </w:rPr>
    </w:lvl>
    <w:lvl w:ilvl="5" w:tplc="B2F299A8">
      <w:numFmt w:val="bullet"/>
      <w:lvlText w:val="•"/>
      <w:lvlJc w:val="left"/>
      <w:pPr>
        <w:ind w:left="2951" w:hanging="173"/>
      </w:pPr>
      <w:rPr>
        <w:rFonts w:hint="default"/>
      </w:rPr>
    </w:lvl>
    <w:lvl w:ilvl="6" w:tplc="61FA4F22">
      <w:numFmt w:val="bullet"/>
      <w:lvlText w:val="•"/>
      <w:lvlJc w:val="left"/>
      <w:pPr>
        <w:ind w:left="3461" w:hanging="173"/>
      </w:pPr>
      <w:rPr>
        <w:rFonts w:hint="default"/>
      </w:rPr>
    </w:lvl>
    <w:lvl w:ilvl="7" w:tplc="3EF0F35E">
      <w:numFmt w:val="bullet"/>
      <w:lvlText w:val="•"/>
      <w:lvlJc w:val="left"/>
      <w:pPr>
        <w:ind w:left="3972" w:hanging="173"/>
      </w:pPr>
      <w:rPr>
        <w:rFonts w:hint="default"/>
      </w:rPr>
    </w:lvl>
    <w:lvl w:ilvl="8" w:tplc="0D167EDE">
      <w:numFmt w:val="bullet"/>
      <w:lvlText w:val="•"/>
      <w:lvlJc w:val="left"/>
      <w:pPr>
        <w:ind w:left="4482" w:hanging="173"/>
      </w:pPr>
      <w:rPr>
        <w:rFonts w:hint="default"/>
      </w:rPr>
    </w:lvl>
  </w:abstractNum>
  <w:abstractNum w:abstractNumId="33" w15:restartNumberingAfterBreak="0">
    <w:nsid w:val="38C815FF"/>
    <w:multiLevelType w:val="multilevel"/>
    <w:tmpl w:val="1AE2DAD2"/>
    <w:lvl w:ilvl="0">
      <w:start w:val="3"/>
      <w:numFmt w:val="decimal"/>
      <w:lvlText w:val="%1"/>
      <w:lvlJc w:val="left"/>
      <w:pPr>
        <w:ind w:left="2393" w:hanging="602"/>
        <w:jc w:val="left"/>
      </w:pPr>
      <w:rPr>
        <w:rFonts w:hint="default"/>
      </w:rPr>
    </w:lvl>
    <w:lvl w:ilvl="1">
      <w:start w:val="3"/>
      <w:numFmt w:val="decimal"/>
      <w:lvlText w:val="%1.%2"/>
      <w:lvlJc w:val="left"/>
      <w:pPr>
        <w:ind w:left="2393" w:hanging="602"/>
        <w:jc w:val="left"/>
      </w:pPr>
      <w:rPr>
        <w:rFonts w:hint="default"/>
      </w:rPr>
    </w:lvl>
    <w:lvl w:ilvl="2">
      <w:start w:val="1"/>
      <w:numFmt w:val="decimal"/>
      <w:lvlText w:val="%1.%2.%3."/>
      <w:lvlJc w:val="left"/>
      <w:pPr>
        <w:ind w:left="2393" w:hanging="602"/>
        <w:jc w:val="right"/>
      </w:pPr>
      <w:rPr>
        <w:rFonts w:ascii="Times New Roman" w:eastAsia="Times New Roman" w:hAnsi="Times New Roman" w:cs="Times New Roman" w:hint="default"/>
        <w:spacing w:val="-24"/>
        <w:w w:val="100"/>
        <w:sz w:val="18"/>
        <w:szCs w:val="18"/>
      </w:rPr>
    </w:lvl>
    <w:lvl w:ilvl="3">
      <w:numFmt w:val="bullet"/>
      <w:lvlText w:val="–"/>
      <w:lvlJc w:val="left"/>
      <w:pPr>
        <w:ind w:left="242" w:hanging="159"/>
      </w:pPr>
      <w:rPr>
        <w:rFonts w:ascii="Times New Roman" w:eastAsia="Times New Roman" w:hAnsi="Times New Roman" w:cs="Times New Roman" w:hint="default"/>
        <w:spacing w:val="-22"/>
        <w:w w:val="100"/>
        <w:sz w:val="18"/>
        <w:szCs w:val="18"/>
      </w:rPr>
    </w:lvl>
    <w:lvl w:ilvl="4">
      <w:numFmt w:val="bullet"/>
      <w:lvlText w:val="–"/>
      <w:lvlJc w:val="left"/>
      <w:pPr>
        <w:ind w:left="393" w:hanging="133"/>
      </w:pPr>
      <w:rPr>
        <w:rFonts w:ascii="Times New Roman" w:eastAsia="Times New Roman" w:hAnsi="Times New Roman" w:cs="Times New Roman" w:hint="default"/>
        <w:w w:val="100"/>
        <w:sz w:val="18"/>
        <w:szCs w:val="18"/>
      </w:rPr>
    </w:lvl>
    <w:lvl w:ilvl="5">
      <w:numFmt w:val="bullet"/>
      <w:lvlText w:val="•"/>
      <w:lvlJc w:val="left"/>
      <w:pPr>
        <w:ind w:left="3545" w:hanging="133"/>
      </w:pPr>
      <w:rPr>
        <w:rFonts w:hint="default"/>
      </w:rPr>
    </w:lvl>
    <w:lvl w:ilvl="6">
      <w:numFmt w:val="bullet"/>
      <w:lvlText w:val="•"/>
      <w:lvlJc w:val="left"/>
      <w:pPr>
        <w:ind w:left="3927" w:hanging="133"/>
      </w:pPr>
      <w:rPr>
        <w:rFonts w:hint="default"/>
      </w:rPr>
    </w:lvl>
    <w:lvl w:ilvl="7">
      <w:numFmt w:val="bullet"/>
      <w:lvlText w:val="•"/>
      <w:lvlJc w:val="left"/>
      <w:pPr>
        <w:ind w:left="4309" w:hanging="133"/>
      </w:pPr>
      <w:rPr>
        <w:rFonts w:hint="default"/>
      </w:rPr>
    </w:lvl>
    <w:lvl w:ilvl="8">
      <w:numFmt w:val="bullet"/>
      <w:lvlText w:val="•"/>
      <w:lvlJc w:val="left"/>
      <w:pPr>
        <w:ind w:left="4691" w:hanging="133"/>
      </w:pPr>
      <w:rPr>
        <w:rFonts w:hint="default"/>
      </w:rPr>
    </w:lvl>
  </w:abstractNum>
  <w:abstractNum w:abstractNumId="34" w15:restartNumberingAfterBreak="0">
    <w:nsid w:val="39DA0E75"/>
    <w:multiLevelType w:val="hybridMultilevel"/>
    <w:tmpl w:val="7DAE166E"/>
    <w:lvl w:ilvl="0" w:tplc="DD3E1D5C">
      <w:numFmt w:val="bullet"/>
      <w:lvlText w:val="–"/>
      <w:lvlJc w:val="left"/>
      <w:pPr>
        <w:ind w:left="241" w:hanging="162"/>
      </w:pPr>
      <w:rPr>
        <w:rFonts w:ascii="Times New Roman" w:eastAsia="Times New Roman" w:hAnsi="Times New Roman" w:cs="Times New Roman" w:hint="default"/>
        <w:spacing w:val="-22"/>
        <w:w w:val="100"/>
        <w:sz w:val="18"/>
        <w:szCs w:val="18"/>
      </w:rPr>
    </w:lvl>
    <w:lvl w:ilvl="1" w:tplc="B294736E">
      <w:numFmt w:val="bullet"/>
      <w:lvlText w:val="•"/>
      <w:lvlJc w:val="left"/>
      <w:pPr>
        <w:ind w:left="761" w:hanging="162"/>
      </w:pPr>
      <w:rPr>
        <w:rFonts w:hint="default"/>
      </w:rPr>
    </w:lvl>
    <w:lvl w:ilvl="2" w:tplc="DC6EEFA2">
      <w:numFmt w:val="bullet"/>
      <w:lvlText w:val="•"/>
      <w:lvlJc w:val="left"/>
      <w:pPr>
        <w:ind w:left="1282" w:hanging="162"/>
      </w:pPr>
      <w:rPr>
        <w:rFonts w:hint="default"/>
      </w:rPr>
    </w:lvl>
    <w:lvl w:ilvl="3" w:tplc="CA301F8A">
      <w:numFmt w:val="bullet"/>
      <w:lvlText w:val="•"/>
      <w:lvlJc w:val="left"/>
      <w:pPr>
        <w:ind w:left="1804" w:hanging="162"/>
      </w:pPr>
      <w:rPr>
        <w:rFonts w:hint="default"/>
      </w:rPr>
    </w:lvl>
    <w:lvl w:ilvl="4" w:tplc="3ADC5FDA">
      <w:numFmt w:val="bullet"/>
      <w:lvlText w:val="•"/>
      <w:lvlJc w:val="left"/>
      <w:pPr>
        <w:ind w:left="2325" w:hanging="162"/>
      </w:pPr>
      <w:rPr>
        <w:rFonts w:hint="default"/>
      </w:rPr>
    </w:lvl>
    <w:lvl w:ilvl="5" w:tplc="A3521608">
      <w:numFmt w:val="bullet"/>
      <w:lvlText w:val="•"/>
      <w:lvlJc w:val="left"/>
      <w:pPr>
        <w:ind w:left="2847" w:hanging="162"/>
      </w:pPr>
      <w:rPr>
        <w:rFonts w:hint="default"/>
      </w:rPr>
    </w:lvl>
    <w:lvl w:ilvl="6" w:tplc="79AE6658">
      <w:numFmt w:val="bullet"/>
      <w:lvlText w:val="•"/>
      <w:lvlJc w:val="left"/>
      <w:pPr>
        <w:ind w:left="3368" w:hanging="162"/>
      </w:pPr>
      <w:rPr>
        <w:rFonts w:hint="default"/>
      </w:rPr>
    </w:lvl>
    <w:lvl w:ilvl="7" w:tplc="AA6A5872">
      <w:numFmt w:val="bullet"/>
      <w:lvlText w:val="•"/>
      <w:lvlJc w:val="left"/>
      <w:pPr>
        <w:ind w:left="3890" w:hanging="162"/>
      </w:pPr>
      <w:rPr>
        <w:rFonts w:hint="default"/>
      </w:rPr>
    </w:lvl>
    <w:lvl w:ilvl="8" w:tplc="74206BC0">
      <w:numFmt w:val="bullet"/>
      <w:lvlText w:val="•"/>
      <w:lvlJc w:val="left"/>
      <w:pPr>
        <w:ind w:left="4411" w:hanging="162"/>
      </w:pPr>
      <w:rPr>
        <w:rFonts w:hint="default"/>
      </w:rPr>
    </w:lvl>
  </w:abstractNum>
  <w:abstractNum w:abstractNumId="35" w15:restartNumberingAfterBreak="0">
    <w:nsid w:val="3B1968CD"/>
    <w:multiLevelType w:val="hybridMultilevel"/>
    <w:tmpl w:val="7714BF40"/>
    <w:lvl w:ilvl="0" w:tplc="B33231C4">
      <w:numFmt w:val="bullet"/>
      <w:lvlText w:val="–"/>
      <w:lvlJc w:val="left"/>
      <w:pPr>
        <w:ind w:left="110" w:hanging="156"/>
      </w:pPr>
      <w:rPr>
        <w:rFonts w:ascii="Times New Roman" w:eastAsia="Times New Roman" w:hAnsi="Times New Roman" w:cs="Times New Roman" w:hint="default"/>
        <w:w w:val="100"/>
        <w:sz w:val="18"/>
        <w:szCs w:val="18"/>
      </w:rPr>
    </w:lvl>
    <w:lvl w:ilvl="1" w:tplc="A3B4C5FA">
      <w:numFmt w:val="bullet"/>
      <w:lvlText w:val="–"/>
      <w:lvlJc w:val="left"/>
      <w:pPr>
        <w:ind w:left="393" w:hanging="168"/>
      </w:pPr>
      <w:rPr>
        <w:rFonts w:ascii="Times New Roman" w:eastAsia="Times New Roman" w:hAnsi="Times New Roman" w:cs="Times New Roman" w:hint="default"/>
        <w:spacing w:val="-18"/>
        <w:w w:val="100"/>
        <w:sz w:val="18"/>
        <w:szCs w:val="18"/>
      </w:rPr>
    </w:lvl>
    <w:lvl w:ilvl="2" w:tplc="79FE802A">
      <w:numFmt w:val="bullet"/>
      <w:lvlText w:val="•"/>
      <w:lvlJc w:val="left"/>
      <w:pPr>
        <w:ind w:left="368" w:hanging="168"/>
      </w:pPr>
      <w:rPr>
        <w:rFonts w:hint="default"/>
      </w:rPr>
    </w:lvl>
    <w:lvl w:ilvl="3" w:tplc="6234C4D6">
      <w:numFmt w:val="bullet"/>
      <w:lvlText w:val="•"/>
      <w:lvlJc w:val="left"/>
      <w:pPr>
        <w:ind w:left="336" w:hanging="168"/>
      </w:pPr>
      <w:rPr>
        <w:rFonts w:hint="default"/>
      </w:rPr>
    </w:lvl>
    <w:lvl w:ilvl="4" w:tplc="E410C356">
      <w:numFmt w:val="bullet"/>
      <w:lvlText w:val="•"/>
      <w:lvlJc w:val="left"/>
      <w:pPr>
        <w:ind w:left="304" w:hanging="168"/>
      </w:pPr>
      <w:rPr>
        <w:rFonts w:hint="default"/>
      </w:rPr>
    </w:lvl>
    <w:lvl w:ilvl="5" w:tplc="304C5628">
      <w:numFmt w:val="bullet"/>
      <w:lvlText w:val="•"/>
      <w:lvlJc w:val="left"/>
      <w:pPr>
        <w:ind w:left="272" w:hanging="168"/>
      </w:pPr>
      <w:rPr>
        <w:rFonts w:hint="default"/>
      </w:rPr>
    </w:lvl>
    <w:lvl w:ilvl="6" w:tplc="90F80B94">
      <w:numFmt w:val="bullet"/>
      <w:lvlText w:val="•"/>
      <w:lvlJc w:val="left"/>
      <w:pPr>
        <w:ind w:left="240" w:hanging="168"/>
      </w:pPr>
      <w:rPr>
        <w:rFonts w:hint="default"/>
      </w:rPr>
    </w:lvl>
    <w:lvl w:ilvl="7" w:tplc="9DBA7A76">
      <w:numFmt w:val="bullet"/>
      <w:lvlText w:val="•"/>
      <w:lvlJc w:val="left"/>
      <w:pPr>
        <w:ind w:left="208" w:hanging="168"/>
      </w:pPr>
      <w:rPr>
        <w:rFonts w:hint="default"/>
      </w:rPr>
    </w:lvl>
    <w:lvl w:ilvl="8" w:tplc="7BF4BFEC">
      <w:numFmt w:val="bullet"/>
      <w:lvlText w:val="•"/>
      <w:lvlJc w:val="left"/>
      <w:pPr>
        <w:ind w:left="176" w:hanging="168"/>
      </w:pPr>
      <w:rPr>
        <w:rFonts w:hint="default"/>
      </w:rPr>
    </w:lvl>
  </w:abstractNum>
  <w:abstractNum w:abstractNumId="36" w15:restartNumberingAfterBreak="0">
    <w:nsid w:val="3D2E3B49"/>
    <w:multiLevelType w:val="multilevel"/>
    <w:tmpl w:val="4880DA82"/>
    <w:lvl w:ilvl="0">
      <w:start w:val="4"/>
      <w:numFmt w:val="decimal"/>
      <w:lvlText w:val="%1"/>
      <w:lvlJc w:val="left"/>
      <w:pPr>
        <w:ind w:left="424" w:hanging="585"/>
        <w:jc w:val="left"/>
      </w:pPr>
      <w:rPr>
        <w:rFonts w:hint="default"/>
      </w:rPr>
    </w:lvl>
    <w:lvl w:ilvl="1">
      <w:start w:val="1"/>
      <w:numFmt w:val="decimal"/>
      <w:lvlText w:val="%1.%2"/>
      <w:lvlJc w:val="left"/>
      <w:pPr>
        <w:ind w:left="424" w:hanging="585"/>
        <w:jc w:val="left"/>
      </w:pPr>
      <w:rPr>
        <w:rFonts w:hint="default"/>
      </w:rPr>
    </w:lvl>
    <w:lvl w:ilvl="2">
      <w:start w:val="3"/>
      <w:numFmt w:val="decimal"/>
      <w:lvlText w:val="%1.%2.%3"/>
      <w:lvlJc w:val="left"/>
      <w:pPr>
        <w:ind w:left="424" w:hanging="585"/>
        <w:jc w:val="left"/>
      </w:pPr>
      <w:rPr>
        <w:rFonts w:hint="default"/>
      </w:rPr>
    </w:lvl>
    <w:lvl w:ilvl="3">
      <w:start w:val="1"/>
      <w:numFmt w:val="decimal"/>
      <w:lvlText w:val="%1.%2.%3.%4."/>
      <w:lvlJc w:val="left"/>
      <w:pPr>
        <w:ind w:left="424" w:hanging="585"/>
        <w:jc w:val="right"/>
      </w:pPr>
      <w:rPr>
        <w:rFonts w:ascii="Times New Roman" w:eastAsia="Times New Roman" w:hAnsi="Times New Roman" w:cs="Times New Roman" w:hint="default"/>
        <w:spacing w:val="-24"/>
        <w:w w:val="100"/>
        <w:sz w:val="18"/>
        <w:szCs w:val="18"/>
      </w:rPr>
    </w:lvl>
    <w:lvl w:ilvl="4">
      <w:numFmt w:val="bullet"/>
      <w:lvlText w:val="•"/>
      <w:lvlJc w:val="left"/>
      <w:pPr>
        <w:ind w:left="2450" w:hanging="585"/>
      </w:pPr>
      <w:rPr>
        <w:rFonts w:hint="default"/>
      </w:rPr>
    </w:lvl>
    <w:lvl w:ilvl="5">
      <w:numFmt w:val="bullet"/>
      <w:lvlText w:val="•"/>
      <w:lvlJc w:val="left"/>
      <w:pPr>
        <w:ind w:left="2958" w:hanging="585"/>
      </w:pPr>
      <w:rPr>
        <w:rFonts w:hint="default"/>
      </w:rPr>
    </w:lvl>
    <w:lvl w:ilvl="6">
      <w:numFmt w:val="bullet"/>
      <w:lvlText w:val="•"/>
      <w:lvlJc w:val="left"/>
      <w:pPr>
        <w:ind w:left="3465" w:hanging="585"/>
      </w:pPr>
      <w:rPr>
        <w:rFonts w:hint="default"/>
      </w:rPr>
    </w:lvl>
    <w:lvl w:ilvl="7">
      <w:numFmt w:val="bullet"/>
      <w:lvlText w:val="•"/>
      <w:lvlJc w:val="left"/>
      <w:pPr>
        <w:ind w:left="3973" w:hanging="585"/>
      </w:pPr>
      <w:rPr>
        <w:rFonts w:hint="default"/>
      </w:rPr>
    </w:lvl>
    <w:lvl w:ilvl="8">
      <w:numFmt w:val="bullet"/>
      <w:lvlText w:val="•"/>
      <w:lvlJc w:val="left"/>
      <w:pPr>
        <w:ind w:left="4481" w:hanging="585"/>
      </w:pPr>
      <w:rPr>
        <w:rFonts w:hint="default"/>
      </w:rPr>
    </w:lvl>
  </w:abstractNum>
  <w:abstractNum w:abstractNumId="37" w15:restartNumberingAfterBreak="0">
    <w:nsid w:val="3D356AC7"/>
    <w:multiLevelType w:val="hybridMultilevel"/>
    <w:tmpl w:val="3384A604"/>
    <w:lvl w:ilvl="0" w:tplc="6B60E272">
      <w:numFmt w:val="bullet"/>
      <w:lvlText w:val="–"/>
      <w:lvlJc w:val="left"/>
      <w:pPr>
        <w:ind w:left="393" w:hanging="139"/>
      </w:pPr>
      <w:rPr>
        <w:rFonts w:ascii="Times New Roman" w:eastAsia="Times New Roman" w:hAnsi="Times New Roman" w:cs="Times New Roman" w:hint="default"/>
        <w:w w:val="100"/>
        <w:sz w:val="18"/>
        <w:szCs w:val="18"/>
      </w:rPr>
    </w:lvl>
    <w:lvl w:ilvl="1" w:tplc="E83000CA">
      <w:numFmt w:val="bullet"/>
      <w:lvlText w:val="•"/>
      <w:lvlJc w:val="left"/>
      <w:pPr>
        <w:ind w:left="909" w:hanging="139"/>
      </w:pPr>
      <w:rPr>
        <w:rFonts w:hint="default"/>
      </w:rPr>
    </w:lvl>
    <w:lvl w:ilvl="2" w:tplc="AE4C258A">
      <w:numFmt w:val="bullet"/>
      <w:lvlText w:val="•"/>
      <w:lvlJc w:val="left"/>
      <w:pPr>
        <w:ind w:left="1419" w:hanging="139"/>
      </w:pPr>
      <w:rPr>
        <w:rFonts w:hint="default"/>
      </w:rPr>
    </w:lvl>
    <w:lvl w:ilvl="3" w:tplc="6CE85AF8">
      <w:numFmt w:val="bullet"/>
      <w:lvlText w:val="•"/>
      <w:lvlJc w:val="left"/>
      <w:pPr>
        <w:ind w:left="1929" w:hanging="139"/>
      </w:pPr>
      <w:rPr>
        <w:rFonts w:hint="default"/>
      </w:rPr>
    </w:lvl>
    <w:lvl w:ilvl="4" w:tplc="73EECA52">
      <w:numFmt w:val="bullet"/>
      <w:lvlText w:val="•"/>
      <w:lvlJc w:val="left"/>
      <w:pPr>
        <w:ind w:left="2438" w:hanging="139"/>
      </w:pPr>
      <w:rPr>
        <w:rFonts w:hint="default"/>
      </w:rPr>
    </w:lvl>
    <w:lvl w:ilvl="5" w:tplc="5EE6F7E6">
      <w:numFmt w:val="bullet"/>
      <w:lvlText w:val="•"/>
      <w:lvlJc w:val="left"/>
      <w:pPr>
        <w:ind w:left="2948" w:hanging="139"/>
      </w:pPr>
      <w:rPr>
        <w:rFonts w:hint="default"/>
      </w:rPr>
    </w:lvl>
    <w:lvl w:ilvl="6" w:tplc="FA22AC4C">
      <w:numFmt w:val="bullet"/>
      <w:lvlText w:val="•"/>
      <w:lvlJc w:val="left"/>
      <w:pPr>
        <w:ind w:left="3458" w:hanging="139"/>
      </w:pPr>
      <w:rPr>
        <w:rFonts w:hint="default"/>
      </w:rPr>
    </w:lvl>
    <w:lvl w:ilvl="7" w:tplc="726ADF8C">
      <w:numFmt w:val="bullet"/>
      <w:lvlText w:val="•"/>
      <w:lvlJc w:val="left"/>
      <w:pPr>
        <w:ind w:left="3968" w:hanging="139"/>
      </w:pPr>
      <w:rPr>
        <w:rFonts w:hint="default"/>
      </w:rPr>
    </w:lvl>
    <w:lvl w:ilvl="8" w:tplc="9C6C5A08">
      <w:numFmt w:val="bullet"/>
      <w:lvlText w:val="•"/>
      <w:lvlJc w:val="left"/>
      <w:pPr>
        <w:ind w:left="4477" w:hanging="139"/>
      </w:pPr>
      <w:rPr>
        <w:rFonts w:hint="default"/>
      </w:rPr>
    </w:lvl>
  </w:abstractNum>
  <w:abstractNum w:abstractNumId="38" w15:restartNumberingAfterBreak="0">
    <w:nsid w:val="3E76633D"/>
    <w:multiLevelType w:val="hybridMultilevel"/>
    <w:tmpl w:val="E9FAB302"/>
    <w:lvl w:ilvl="0" w:tplc="C9BCC5E2">
      <w:numFmt w:val="bullet"/>
      <w:lvlText w:val="–"/>
      <w:lvlJc w:val="left"/>
      <w:pPr>
        <w:ind w:left="110" w:hanging="140"/>
      </w:pPr>
      <w:rPr>
        <w:rFonts w:ascii="Times New Roman" w:eastAsia="Times New Roman" w:hAnsi="Times New Roman" w:cs="Times New Roman" w:hint="default"/>
        <w:w w:val="100"/>
        <w:sz w:val="18"/>
        <w:szCs w:val="18"/>
      </w:rPr>
    </w:lvl>
    <w:lvl w:ilvl="1" w:tplc="0C706C4A">
      <w:numFmt w:val="bullet"/>
      <w:lvlText w:val="–"/>
      <w:lvlJc w:val="left"/>
      <w:pPr>
        <w:ind w:left="393" w:hanging="141"/>
      </w:pPr>
      <w:rPr>
        <w:rFonts w:ascii="Times New Roman" w:eastAsia="Times New Roman" w:hAnsi="Times New Roman" w:cs="Times New Roman" w:hint="default"/>
        <w:w w:val="100"/>
        <w:sz w:val="18"/>
        <w:szCs w:val="18"/>
      </w:rPr>
    </w:lvl>
    <w:lvl w:ilvl="2" w:tplc="E2822ACC">
      <w:numFmt w:val="bullet"/>
      <w:lvlText w:val="•"/>
      <w:lvlJc w:val="left"/>
      <w:pPr>
        <w:ind w:left="367" w:hanging="141"/>
      </w:pPr>
      <w:rPr>
        <w:rFonts w:hint="default"/>
      </w:rPr>
    </w:lvl>
    <w:lvl w:ilvl="3" w:tplc="20108F14">
      <w:numFmt w:val="bullet"/>
      <w:lvlText w:val="•"/>
      <w:lvlJc w:val="left"/>
      <w:pPr>
        <w:ind w:left="335" w:hanging="141"/>
      </w:pPr>
      <w:rPr>
        <w:rFonts w:hint="default"/>
      </w:rPr>
    </w:lvl>
    <w:lvl w:ilvl="4" w:tplc="58F045E6">
      <w:numFmt w:val="bullet"/>
      <w:lvlText w:val="•"/>
      <w:lvlJc w:val="left"/>
      <w:pPr>
        <w:ind w:left="303" w:hanging="141"/>
      </w:pPr>
      <w:rPr>
        <w:rFonts w:hint="default"/>
      </w:rPr>
    </w:lvl>
    <w:lvl w:ilvl="5" w:tplc="EDF09C30">
      <w:numFmt w:val="bullet"/>
      <w:lvlText w:val="•"/>
      <w:lvlJc w:val="left"/>
      <w:pPr>
        <w:ind w:left="271" w:hanging="141"/>
      </w:pPr>
      <w:rPr>
        <w:rFonts w:hint="default"/>
      </w:rPr>
    </w:lvl>
    <w:lvl w:ilvl="6" w:tplc="5CF0FA9E">
      <w:numFmt w:val="bullet"/>
      <w:lvlText w:val="•"/>
      <w:lvlJc w:val="left"/>
      <w:pPr>
        <w:ind w:left="239" w:hanging="141"/>
      </w:pPr>
      <w:rPr>
        <w:rFonts w:hint="default"/>
      </w:rPr>
    </w:lvl>
    <w:lvl w:ilvl="7" w:tplc="115C3D88">
      <w:numFmt w:val="bullet"/>
      <w:lvlText w:val="•"/>
      <w:lvlJc w:val="left"/>
      <w:pPr>
        <w:ind w:left="207" w:hanging="141"/>
      </w:pPr>
      <w:rPr>
        <w:rFonts w:hint="default"/>
      </w:rPr>
    </w:lvl>
    <w:lvl w:ilvl="8" w:tplc="1EAE690C">
      <w:numFmt w:val="bullet"/>
      <w:lvlText w:val="•"/>
      <w:lvlJc w:val="left"/>
      <w:pPr>
        <w:ind w:left="175" w:hanging="141"/>
      </w:pPr>
      <w:rPr>
        <w:rFonts w:hint="default"/>
      </w:rPr>
    </w:lvl>
  </w:abstractNum>
  <w:abstractNum w:abstractNumId="39" w15:restartNumberingAfterBreak="0">
    <w:nsid w:val="3EC67DDB"/>
    <w:multiLevelType w:val="hybridMultilevel"/>
    <w:tmpl w:val="3F2A8EA2"/>
    <w:lvl w:ilvl="0" w:tplc="7B8E71A8">
      <w:numFmt w:val="bullet"/>
      <w:lvlText w:val="–"/>
      <w:lvlJc w:val="left"/>
      <w:pPr>
        <w:ind w:left="110" w:hanging="156"/>
      </w:pPr>
      <w:rPr>
        <w:rFonts w:ascii="Times New Roman" w:eastAsia="Times New Roman" w:hAnsi="Times New Roman" w:cs="Times New Roman" w:hint="default"/>
        <w:w w:val="100"/>
        <w:sz w:val="18"/>
        <w:szCs w:val="18"/>
      </w:rPr>
    </w:lvl>
    <w:lvl w:ilvl="1" w:tplc="D68C398E">
      <w:numFmt w:val="bullet"/>
      <w:lvlText w:val="•"/>
      <w:lvlJc w:val="left"/>
      <w:pPr>
        <w:ind w:left="633" w:hanging="156"/>
      </w:pPr>
      <w:rPr>
        <w:rFonts w:hint="default"/>
      </w:rPr>
    </w:lvl>
    <w:lvl w:ilvl="2" w:tplc="44E20D4A">
      <w:numFmt w:val="bullet"/>
      <w:lvlText w:val="•"/>
      <w:lvlJc w:val="left"/>
      <w:pPr>
        <w:ind w:left="1147" w:hanging="156"/>
      </w:pPr>
      <w:rPr>
        <w:rFonts w:hint="default"/>
      </w:rPr>
    </w:lvl>
    <w:lvl w:ilvl="3" w:tplc="16868CFE">
      <w:numFmt w:val="bullet"/>
      <w:lvlText w:val="•"/>
      <w:lvlJc w:val="left"/>
      <w:pPr>
        <w:ind w:left="1660" w:hanging="156"/>
      </w:pPr>
      <w:rPr>
        <w:rFonts w:hint="default"/>
      </w:rPr>
    </w:lvl>
    <w:lvl w:ilvl="4" w:tplc="6722F4FA">
      <w:numFmt w:val="bullet"/>
      <w:lvlText w:val="•"/>
      <w:lvlJc w:val="left"/>
      <w:pPr>
        <w:ind w:left="2174" w:hanging="156"/>
      </w:pPr>
      <w:rPr>
        <w:rFonts w:hint="default"/>
      </w:rPr>
    </w:lvl>
    <w:lvl w:ilvl="5" w:tplc="B3CE748C">
      <w:numFmt w:val="bullet"/>
      <w:lvlText w:val="•"/>
      <w:lvlJc w:val="left"/>
      <w:pPr>
        <w:ind w:left="2687" w:hanging="156"/>
      </w:pPr>
      <w:rPr>
        <w:rFonts w:hint="default"/>
      </w:rPr>
    </w:lvl>
    <w:lvl w:ilvl="6" w:tplc="9D9C120E">
      <w:numFmt w:val="bullet"/>
      <w:lvlText w:val="•"/>
      <w:lvlJc w:val="left"/>
      <w:pPr>
        <w:ind w:left="3201" w:hanging="156"/>
      </w:pPr>
      <w:rPr>
        <w:rFonts w:hint="default"/>
      </w:rPr>
    </w:lvl>
    <w:lvl w:ilvl="7" w:tplc="F6D61F8A">
      <w:numFmt w:val="bullet"/>
      <w:lvlText w:val="•"/>
      <w:lvlJc w:val="left"/>
      <w:pPr>
        <w:ind w:left="3715" w:hanging="156"/>
      </w:pPr>
      <w:rPr>
        <w:rFonts w:hint="default"/>
      </w:rPr>
    </w:lvl>
    <w:lvl w:ilvl="8" w:tplc="684A40C2">
      <w:numFmt w:val="bullet"/>
      <w:lvlText w:val="•"/>
      <w:lvlJc w:val="left"/>
      <w:pPr>
        <w:ind w:left="4228" w:hanging="156"/>
      </w:pPr>
      <w:rPr>
        <w:rFonts w:hint="default"/>
      </w:rPr>
    </w:lvl>
  </w:abstractNum>
  <w:abstractNum w:abstractNumId="40" w15:restartNumberingAfterBreak="0">
    <w:nsid w:val="41923EAA"/>
    <w:multiLevelType w:val="multilevel"/>
    <w:tmpl w:val="263E99FA"/>
    <w:lvl w:ilvl="0">
      <w:start w:val="4"/>
      <w:numFmt w:val="decimal"/>
      <w:lvlText w:val="%1"/>
      <w:lvlJc w:val="left"/>
      <w:pPr>
        <w:ind w:left="507" w:hanging="602"/>
        <w:jc w:val="left"/>
      </w:pPr>
      <w:rPr>
        <w:rFonts w:hint="default"/>
      </w:rPr>
    </w:lvl>
    <w:lvl w:ilvl="1">
      <w:start w:val="3"/>
      <w:numFmt w:val="decimal"/>
      <w:lvlText w:val="%1.%2"/>
      <w:lvlJc w:val="left"/>
      <w:pPr>
        <w:ind w:left="507" w:hanging="602"/>
        <w:jc w:val="left"/>
      </w:pPr>
      <w:rPr>
        <w:rFonts w:hint="default"/>
      </w:rPr>
    </w:lvl>
    <w:lvl w:ilvl="2">
      <w:start w:val="1"/>
      <w:numFmt w:val="decimal"/>
      <w:lvlText w:val="%1.%2.%3."/>
      <w:lvlJc w:val="left"/>
      <w:pPr>
        <w:ind w:left="507" w:hanging="602"/>
        <w:jc w:val="right"/>
      </w:pPr>
      <w:rPr>
        <w:rFonts w:ascii="Times New Roman" w:eastAsia="Times New Roman" w:hAnsi="Times New Roman" w:cs="Times New Roman" w:hint="default"/>
        <w:spacing w:val="-24"/>
        <w:w w:val="100"/>
        <w:sz w:val="18"/>
        <w:szCs w:val="18"/>
      </w:rPr>
    </w:lvl>
    <w:lvl w:ilvl="3">
      <w:numFmt w:val="bullet"/>
      <w:lvlText w:val="•"/>
      <w:lvlJc w:val="left"/>
      <w:pPr>
        <w:ind w:left="2031" w:hanging="602"/>
      </w:pPr>
      <w:rPr>
        <w:rFonts w:hint="default"/>
      </w:rPr>
    </w:lvl>
    <w:lvl w:ilvl="4">
      <w:numFmt w:val="bullet"/>
      <w:lvlText w:val="•"/>
      <w:lvlJc w:val="left"/>
      <w:pPr>
        <w:ind w:left="2542" w:hanging="602"/>
      </w:pPr>
      <w:rPr>
        <w:rFonts w:hint="default"/>
      </w:rPr>
    </w:lvl>
    <w:lvl w:ilvl="5">
      <w:numFmt w:val="bullet"/>
      <w:lvlText w:val="•"/>
      <w:lvlJc w:val="left"/>
      <w:pPr>
        <w:ind w:left="3053" w:hanging="602"/>
      </w:pPr>
      <w:rPr>
        <w:rFonts w:hint="default"/>
      </w:rPr>
    </w:lvl>
    <w:lvl w:ilvl="6">
      <w:numFmt w:val="bullet"/>
      <w:lvlText w:val="•"/>
      <w:lvlJc w:val="left"/>
      <w:pPr>
        <w:ind w:left="3563" w:hanging="602"/>
      </w:pPr>
      <w:rPr>
        <w:rFonts w:hint="default"/>
      </w:rPr>
    </w:lvl>
    <w:lvl w:ilvl="7">
      <w:numFmt w:val="bullet"/>
      <w:lvlText w:val="•"/>
      <w:lvlJc w:val="left"/>
      <w:pPr>
        <w:ind w:left="4074" w:hanging="602"/>
      </w:pPr>
      <w:rPr>
        <w:rFonts w:hint="default"/>
      </w:rPr>
    </w:lvl>
    <w:lvl w:ilvl="8">
      <w:numFmt w:val="bullet"/>
      <w:lvlText w:val="•"/>
      <w:lvlJc w:val="left"/>
      <w:pPr>
        <w:ind w:left="4585" w:hanging="602"/>
      </w:pPr>
      <w:rPr>
        <w:rFonts w:hint="default"/>
      </w:rPr>
    </w:lvl>
  </w:abstractNum>
  <w:abstractNum w:abstractNumId="41" w15:restartNumberingAfterBreak="0">
    <w:nsid w:val="447D3997"/>
    <w:multiLevelType w:val="hybridMultilevel"/>
    <w:tmpl w:val="0B4CC29A"/>
    <w:lvl w:ilvl="0" w:tplc="24BC9526">
      <w:start w:val="1"/>
      <w:numFmt w:val="decimal"/>
      <w:lvlText w:val="%1)"/>
      <w:lvlJc w:val="left"/>
      <w:pPr>
        <w:ind w:left="393" w:hanging="207"/>
        <w:jc w:val="left"/>
      </w:pPr>
      <w:rPr>
        <w:rFonts w:ascii="Times New Roman" w:eastAsia="Times New Roman" w:hAnsi="Times New Roman" w:cs="Times New Roman" w:hint="default"/>
        <w:w w:val="100"/>
        <w:sz w:val="18"/>
        <w:szCs w:val="18"/>
      </w:rPr>
    </w:lvl>
    <w:lvl w:ilvl="1" w:tplc="729EAAE0">
      <w:numFmt w:val="bullet"/>
      <w:lvlText w:val="•"/>
      <w:lvlJc w:val="left"/>
      <w:pPr>
        <w:ind w:left="910" w:hanging="207"/>
      </w:pPr>
      <w:rPr>
        <w:rFonts w:hint="default"/>
      </w:rPr>
    </w:lvl>
    <w:lvl w:ilvl="2" w:tplc="E51E68D2">
      <w:numFmt w:val="bullet"/>
      <w:lvlText w:val="•"/>
      <w:lvlJc w:val="left"/>
      <w:pPr>
        <w:ind w:left="1420" w:hanging="207"/>
      </w:pPr>
      <w:rPr>
        <w:rFonts w:hint="default"/>
      </w:rPr>
    </w:lvl>
    <w:lvl w:ilvl="3" w:tplc="A5F2A4B0">
      <w:numFmt w:val="bullet"/>
      <w:lvlText w:val="•"/>
      <w:lvlJc w:val="left"/>
      <w:pPr>
        <w:ind w:left="1930" w:hanging="207"/>
      </w:pPr>
      <w:rPr>
        <w:rFonts w:hint="default"/>
      </w:rPr>
    </w:lvl>
    <w:lvl w:ilvl="4" w:tplc="5E5A39BC">
      <w:numFmt w:val="bullet"/>
      <w:lvlText w:val="•"/>
      <w:lvlJc w:val="left"/>
      <w:pPr>
        <w:ind w:left="2441" w:hanging="207"/>
      </w:pPr>
      <w:rPr>
        <w:rFonts w:hint="default"/>
      </w:rPr>
    </w:lvl>
    <w:lvl w:ilvl="5" w:tplc="376EDC6C">
      <w:numFmt w:val="bullet"/>
      <w:lvlText w:val="•"/>
      <w:lvlJc w:val="left"/>
      <w:pPr>
        <w:ind w:left="2951" w:hanging="207"/>
      </w:pPr>
      <w:rPr>
        <w:rFonts w:hint="default"/>
      </w:rPr>
    </w:lvl>
    <w:lvl w:ilvl="6" w:tplc="9B7C93D4">
      <w:numFmt w:val="bullet"/>
      <w:lvlText w:val="•"/>
      <w:lvlJc w:val="left"/>
      <w:pPr>
        <w:ind w:left="3461" w:hanging="207"/>
      </w:pPr>
      <w:rPr>
        <w:rFonts w:hint="default"/>
      </w:rPr>
    </w:lvl>
    <w:lvl w:ilvl="7" w:tplc="BE80D694">
      <w:numFmt w:val="bullet"/>
      <w:lvlText w:val="•"/>
      <w:lvlJc w:val="left"/>
      <w:pPr>
        <w:ind w:left="3972" w:hanging="207"/>
      </w:pPr>
      <w:rPr>
        <w:rFonts w:hint="default"/>
      </w:rPr>
    </w:lvl>
    <w:lvl w:ilvl="8" w:tplc="7B2EF98E">
      <w:numFmt w:val="bullet"/>
      <w:lvlText w:val="•"/>
      <w:lvlJc w:val="left"/>
      <w:pPr>
        <w:ind w:left="4482" w:hanging="207"/>
      </w:pPr>
      <w:rPr>
        <w:rFonts w:hint="default"/>
      </w:rPr>
    </w:lvl>
  </w:abstractNum>
  <w:abstractNum w:abstractNumId="42" w15:restartNumberingAfterBreak="0">
    <w:nsid w:val="455472F6"/>
    <w:multiLevelType w:val="multilevel"/>
    <w:tmpl w:val="8676D3E0"/>
    <w:lvl w:ilvl="0">
      <w:start w:val="3"/>
      <w:numFmt w:val="decimal"/>
      <w:lvlText w:val="%1"/>
      <w:lvlJc w:val="left"/>
      <w:pPr>
        <w:ind w:left="2291" w:hanging="315"/>
        <w:jc w:val="left"/>
      </w:pPr>
      <w:rPr>
        <w:rFonts w:hint="default"/>
      </w:rPr>
    </w:lvl>
    <w:lvl w:ilvl="1">
      <w:start w:val="1"/>
      <w:numFmt w:val="decimal"/>
      <w:lvlText w:val="%1.%2."/>
      <w:lvlJc w:val="left"/>
      <w:pPr>
        <w:ind w:left="2291" w:hanging="315"/>
        <w:jc w:val="left"/>
      </w:pPr>
      <w:rPr>
        <w:rFonts w:ascii="Times New Roman" w:eastAsia="Times New Roman" w:hAnsi="Times New Roman" w:cs="Times New Roman" w:hint="default"/>
        <w:i/>
        <w:spacing w:val="-12"/>
        <w:w w:val="100"/>
        <w:sz w:val="18"/>
        <w:szCs w:val="18"/>
      </w:rPr>
    </w:lvl>
    <w:lvl w:ilvl="2">
      <w:start w:val="1"/>
      <w:numFmt w:val="decimal"/>
      <w:lvlText w:val="%1.%2.%3."/>
      <w:lvlJc w:val="left"/>
      <w:pPr>
        <w:ind w:left="507" w:hanging="602"/>
        <w:jc w:val="right"/>
      </w:pPr>
      <w:rPr>
        <w:rFonts w:ascii="Times New Roman" w:eastAsia="Times New Roman" w:hAnsi="Times New Roman" w:cs="Times New Roman" w:hint="default"/>
        <w:spacing w:val="-24"/>
        <w:w w:val="100"/>
        <w:sz w:val="18"/>
        <w:szCs w:val="18"/>
      </w:rPr>
    </w:lvl>
    <w:lvl w:ilvl="3">
      <w:numFmt w:val="bullet"/>
      <w:lvlText w:val="•"/>
      <w:lvlJc w:val="left"/>
      <w:pPr>
        <w:ind w:left="2956" w:hanging="602"/>
      </w:pPr>
      <w:rPr>
        <w:rFonts w:hint="default"/>
      </w:rPr>
    </w:lvl>
    <w:lvl w:ilvl="4">
      <w:numFmt w:val="bullet"/>
      <w:lvlText w:val="•"/>
      <w:lvlJc w:val="left"/>
      <w:pPr>
        <w:ind w:left="3284" w:hanging="602"/>
      </w:pPr>
      <w:rPr>
        <w:rFonts w:hint="default"/>
      </w:rPr>
    </w:lvl>
    <w:lvl w:ilvl="5">
      <w:numFmt w:val="bullet"/>
      <w:lvlText w:val="•"/>
      <w:lvlJc w:val="left"/>
      <w:pPr>
        <w:ind w:left="3612" w:hanging="602"/>
      </w:pPr>
      <w:rPr>
        <w:rFonts w:hint="default"/>
      </w:rPr>
    </w:lvl>
    <w:lvl w:ilvl="6">
      <w:numFmt w:val="bullet"/>
      <w:lvlText w:val="•"/>
      <w:lvlJc w:val="left"/>
      <w:pPr>
        <w:ind w:left="3941" w:hanging="602"/>
      </w:pPr>
      <w:rPr>
        <w:rFonts w:hint="default"/>
      </w:rPr>
    </w:lvl>
    <w:lvl w:ilvl="7">
      <w:numFmt w:val="bullet"/>
      <w:lvlText w:val="•"/>
      <w:lvlJc w:val="left"/>
      <w:pPr>
        <w:ind w:left="4269" w:hanging="602"/>
      </w:pPr>
      <w:rPr>
        <w:rFonts w:hint="default"/>
      </w:rPr>
    </w:lvl>
    <w:lvl w:ilvl="8">
      <w:numFmt w:val="bullet"/>
      <w:lvlText w:val="•"/>
      <w:lvlJc w:val="left"/>
      <w:pPr>
        <w:ind w:left="4597" w:hanging="602"/>
      </w:pPr>
      <w:rPr>
        <w:rFonts w:hint="default"/>
      </w:rPr>
    </w:lvl>
  </w:abstractNum>
  <w:abstractNum w:abstractNumId="43" w15:restartNumberingAfterBreak="0">
    <w:nsid w:val="49B619FA"/>
    <w:multiLevelType w:val="hybridMultilevel"/>
    <w:tmpl w:val="64847676"/>
    <w:lvl w:ilvl="0" w:tplc="2DCA26B2">
      <w:numFmt w:val="bullet"/>
      <w:lvlText w:val="–"/>
      <w:lvlJc w:val="left"/>
      <w:pPr>
        <w:ind w:left="110" w:hanging="141"/>
      </w:pPr>
      <w:rPr>
        <w:rFonts w:ascii="Times New Roman" w:eastAsia="Times New Roman" w:hAnsi="Times New Roman" w:cs="Times New Roman" w:hint="default"/>
        <w:w w:val="100"/>
        <w:sz w:val="18"/>
        <w:szCs w:val="18"/>
      </w:rPr>
    </w:lvl>
    <w:lvl w:ilvl="1" w:tplc="F2507C42">
      <w:numFmt w:val="bullet"/>
      <w:lvlText w:val="–"/>
      <w:lvlJc w:val="left"/>
      <w:pPr>
        <w:ind w:left="241" w:hanging="135"/>
      </w:pPr>
      <w:rPr>
        <w:rFonts w:ascii="Times New Roman" w:eastAsia="Times New Roman" w:hAnsi="Times New Roman" w:cs="Times New Roman" w:hint="default"/>
        <w:spacing w:val="-3"/>
        <w:w w:val="100"/>
        <w:sz w:val="18"/>
        <w:szCs w:val="18"/>
      </w:rPr>
    </w:lvl>
    <w:lvl w:ilvl="2" w:tplc="5F746886">
      <w:numFmt w:val="bullet"/>
      <w:lvlText w:val="•"/>
      <w:lvlJc w:val="left"/>
      <w:pPr>
        <w:ind w:left="181" w:hanging="135"/>
      </w:pPr>
      <w:rPr>
        <w:rFonts w:hint="default"/>
      </w:rPr>
    </w:lvl>
    <w:lvl w:ilvl="3" w:tplc="6C22BEC8">
      <w:numFmt w:val="bullet"/>
      <w:lvlText w:val="•"/>
      <w:lvlJc w:val="left"/>
      <w:pPr>
        <w:ind w:left="123" w:hanging="135"/>
      </w:pPr>
      <w:rPr>
        <w:rFonts w:hint="default"/>
      </w:rPr>
    </w:lvl>
    <w:lvl w:ilvl="4" w:tplc="7FBA6588">
      <w:numFmt w:val="bullet"/>
      <w:lvlText w:val="•"/>
      <w:lvlJc w:val="left"/>
      <w:pPr>
        <w:ind w:left="65" w:hanging="135"/>
      </w:pPr>
      <w:rPr>
        <w:rFonts w:hint="default"/>
      </w:rPr>
    </w:lvl>
    <w:lvl w:ilvl="5" w:tplc="6B3A2944">
      <w:numFmt w:val="bullet"/>
      <w:lvlText w:val="•"/>
      <w:lvlJc w:val="left"/>
      <w:pPr>
        <w:ind w:left="7" w:hanging="135"/>
      </w:pPr>
      <w:rPr>
        <w:rFonts w:hint="default"/>
      </w:rPr>
    </w:lvl>
    <w:lvl w:ilvl="6" w:tplc="63A04804">
      <w:numFmt w:val="bullet"/>
      <w:lvlText w:val="•"/>
      <w:lvlJc w:val="left"/>
      <w:pPr>
        <w:ind w:left="-51" w:hanging="135"/>
      </w:pPr>
      <w:rPr>
        <w:rFonts w:hint="default"/>
      </w:rPr>
    </w:lvl>
    <w:lvl w:ilvl="7" w:tplc="0FC2F096">
      <w:numFmt w:val="bullet"/>
      <w:lvlText w:val="•"/>
      <w:lvlJc w:val="left"/>
      <w:pPr>
        <w:ind w:left="-110" w:hanging="135"/>
      </w:pPr>
      <w:rPr>
        <w:rFonts w:hint="default"/>
      </w:rPr>
    </w:lvl>
    <w:lvl w:ilvl="8" w:tplc="302423BE">
      <w:numFmt w:val="bullet"/>
      <w:lvlText w:val="•"/>
      <w:lvlJc w:val="left"/>
      <w:pPr>
        <w:ind w:left="-168" w:hanging="135"/>
      </w:pPr>
      <w:rPr>
        <w:rFonts w:hint="default"/>
      </w:rPr>
    </w:lvl>
  </w:abstractNum>
  <w:abstractNum w:abstractNumId="44" w15:restartNumberingAfterBreak="0">
    <w:nsid w:val="4E2C35C9"/>
    <w:multiLevelType w:val="hybridMultilevel"/>
    <w:tmpl w:val="6038E1F2"/>
    <w:lvl w:ilvl="0" w:tplc="81701B4A">
      <w:numFmt w:val="bullet"/>
      <w:lvlText w:val="–"/>
      <w:lvlJc w:val="left"/>
      <w:pPr>
        <w:ind w:left="110" w:hanging="140"/>
      </w:pPr>
      <w:rPr>
        <w:rFonts w:ascii="Times New Roman" w:eastAsia="Times New Roman" w:hAnsi="Times New Roman" w:cs="Times New Roman" w:hint="default"/>
        <w:w w:val="100"/>
        <w:sz w:val="18"/>
        <w:szCs w:val="18"/>
      </w:rPr>
    </w:lvl>
    <w:lvl w:ilvl="1" w:tplc="3716AC22">
      <w:numFmt w:val="bullet"/>
      <w:lvlText w:val="•"/>
      <w:lvlJc w:val="left"/>
      <w:pPr>
        <w:ind w:left="668" w:hanging="140"/>
      </w:pPr>
      <w:rPr>
        <w:rFonts w:hint="default"/>
      </w:rPr>
    </w:lvl>
    <w:lvl w:ilvl="2" w:tplc="26A85CEC">
      <w:numFmt w:val="bullet"/>
      <w:lvlText w:val="•"/>
      <w:lvlJc w:val="left"/>
      <w:pPr>
        <w:ind w:left="1217" w:hanging="140"/>
      </w:pPr>
      <w:rPr>
        <w:rFonts w:hint="default"/>
      </w:rPr>
    </w:lvl>
    <w:lvl w:ilvl="3" w:tplc="6406C8E8">
      <w:numFmt w:val="bullet"/>
      <w:lvlText w:val="•"/>
      <w:lvlJc w:val="left"/>
      <w:pPr>
        <w:ind w:left="1766" w:hanging="140"/>
      </w:pPr>
      <w:rPr>
        <w:rFonts w:hint="default"/>
      </w:rPr>
    </w:lvl>
    <w:lvl w:ilvl="4" w:tplc="F53E0C52">
      <w:numFmt w:val="bullet"/>
      <w:lvlText w:val="•"/>
      <w:lvlJc w:val="left"/>
      <w:pPr>
        <w:ind w:left="2314" w:hanging="140"/>
      </w:pPr>
      <w:rPr>
        <w:rFonts w:hint="default"/>
      </w:rPr>
    </w:lvl>
    <w:lvl w:ilvl="5" w:tplc="25A6C94E">
      <w:numFmt w:val="bullet"/>
      <w:lvlText w:val="•"/>
      <w:lvlJc w:val="left"/>
      <w:pPr>
        <w:ind w:left="2863" w:hanging="140"/>
      </w:pPr>
      <w:rPr>
        <w:rFonts w:hint="default"/>
      </w:rPr>
    </w:lvl>
    <w:lvl w:ilvl="6" w:tplc="38D0F168">
      <w:numFmt w:val="bullet"/>
      <w:lvlText w:val="•"/>
      <w:lvlJc w:val="left"/>
      <w:pPr>
        <w:ind w:left="3411" w:hanging="140"/>
      </w:pPr>
      <w:rPr>
        <w:rFonts w:hint="default"/>
      </w:rPr>
    </w:lvl>
    <w:lvl w:ilvl="7" w:tplc="E6E47A4C">
      <w:numFmt w:val="bullet"/>
      <w:lvlText w:val="•"/>
      <w:lvlJc w:val="left"/>
      <w:pPr>
        <w:ind w:left="3960" w:hanging="140"/>
      </w:pPr>
      <w:rPr>
        <w:rFonts w:hint="default"/>
      </w:rPr>
    </w:lvl>
    <w:lvl w:ilvl="8" w:tplc="16C275B4">
      <w:numFmt w:val="bullet"/>
      <w:lvlText w:val="•"/>
      <w:lvlJc w:val="left"/>
      <w:pPr>
        <w:ind w:left="4509" w:hanging="140"/>
      </w:pPr>
      <w:rPr>
        <w:rFonts w:hint="default"/>
      </w:rPr>
    </w:lvl>
  </w:abstractNum>
  <w:abstractNum w:abstractNumId="45" w15:restartNumberingAfterBreak="0">
    <w:nsid w:val="54626C9B"/>
    <w:multiLevelType w:val="hybridMultilevel"/>
    <w:tmpl w:val="776CF892"/>
    <w:lvl w:ilvl="0" w:tplc="BFE65AB6">
      <w:numFmt w:val="bullet"/>
      <w:lvlText w:val="–"/>
      <w:lvlJc w:val="left"/>
      <w:pPr>
        <w:ind w:left="393" w:hanging="137"/>
      </w:pPr>
      <w:rPr>
        <w:rFonts w:ascii="Times New Roman" w:eastAsia="Times New Roman" w:hAnsi="Times New Roman" w:cs="Times New Roman" w:hint="default"/>
        <w:w w:val="100"/>
        <w:sz w:val="18"/>
        <w:szCs w:val="18"/>
      </w:rPr>
    </w:lvl>
    <w:lvl w:ilvl="1" w:tplc="5CA6EAA2">
      <w:numFmt w:val="bullet"/>
      <w:lvlText w:val="•"/>
      <w:lvlJc w:val="left"/>
      <w:pPr>
        <w:ind w:left="909" w:hanging="137"/>
      </w:pPr>
      <w:rPr>
        <w:rFonts w:hint="default"/>
      </w:rPr>
    </w:lvl>
    <w:lvl w:ilvl="2" w:tplc="09460B8A">
      <w:numFmt w:val="bullet"/>
      <w:lvlText w:val="•"/>
      <w:lvlJc w:val="left"/>
      <w:pPr>
        <w:ind w:left="1419" w:hanging="137"/>
      </w:pPr>
      <w:rPr>
        <w:rFonts w:hint="default"/>
      </w:rPr>
    </w:lvl>
    <w:lvl w:ilvl="3" w:tplc="FB4080C2">
      <w:numFmt w:val="bullet"/>
      <w:lvlText w:val="•"/>
      <w:lvlJc w:val="left"/>
      <w:pPr>
        <w:ind w:left="1929" w:hanging="137"/>
      </w:pPr>
      <w:rPr>
        <w:rFonts w:hint="default"/>
      </w:rPr>
    </w:lvl>
    <w:lvl w:ilvl="4" w:tplc="F2BEF8B4">
      <w:numFmt w:val="bullet"/>
      <w:lvlText w:val="•"/>
      <w:lvlJc w:val="left"/>
      <w:pPr>
        <w:ind w:left="2439" w:hanging="137"/>
      </w:pPr>
      <w:rPr>
        <w:rFonts w:hint="default"/>
      </w:rPr>
    </w:lvl>
    <w:lvl w:ilvl="5" w:tplc="BBCABAA4">
      <w:numFmt w:val="bullet"/>
      <w:lvlText w:val="•"/>
      <w:lvlJc w:val="left"/>
      <w:pPr>
        <w:ind w:left="2948" w:hanging="137"/>
      </w:pPr>
      <w:rPr>
        <w:rFonts w:hint="default"/>
      </w:rPr>
    </w:lvl>
    <w:lvl w:ilvl="6" w:tplc="D9C4E252">
      <w:numFmt w:val="bullet"/>
      <w:lvlText w:val="•"/>
      <w:lvlJc w:val="left"/>
      <w:pPr>
        <w:ind w:left="3458" w:hanging="137"/>
      </w:pPr>
      <w:rPr>
        <w:rFonts w:hint="default"/>
      </w:rPr>
    </w:lvl>
    <w:lvl w:ilvl="7" w:tplc="F5EA98E2">
      <w:numFmt w:val="bullet"/>
      <w:lvlText w:val="•"/>
      <w:lvlJc w:val="left"/>
      <w:pPr>
        <w:ind w:left="3968" w:hanging="137"/>
      </w:pPr>
      <w:rPr>
        <w:rFonts w:hint="default"/>
      </w:rPr>
    </w:lvl>
    <w:lvl w:ilvl="8" w:tplc="9C8ADC34">
      <w:numFmt w:val="bullet"/>
      <w:lvlText w:val="•"/>
      <w:lvlJc w:val="left"/>
      <w:pPr>
        <w:ind w:left="4478" w:hanging="137"/>
      </w:pPr>
      <w:rPr>
        <w:rFonts w:hint="default"/>
      </w:rPr>
    </w:lvl>
  </w:abstractNum>
  <w:abstractNum w:abstractNumId="46" w15:restartNumberingAfterBreak="0">
    <w:nsid w:val="5F11611B"/>
    <w:multiLevelType w:val="hybridMultilevel"/>
    <w:tmpl w:val="2F3A2C20"/>
    <w:lvl w:ilvl="0" w:tplc="39585EC8">
      <w:numFmt w:val="bullet"/>
      <w:lvlText w:val="–"/>
      <w:lvlJc w:val="left"/>
      <w:pPr>
        <w:ind w:left="110" w:hanging="135"/>
      </w:pPr>
      <w:rPr>
        <w:rFonts w:ascii="Times New Roman" w:eastAsia="Times New Roman" w:hAnsi="Times New Roman" w:cs="Times New Roman" w:hint="default"/>
        <w:w w:val="100"/>
        <w:sz w:val="18"/>
        <w:szCs w:val="18"/>
      </w:rPr>
    </w:lvl>
    <w:lvl w:ilvl="1" w:tplc="8FC644F2">
      <w:numFmt w:val="bullet"/>
      <w:lvlText w:val="•"/>
      <w:lvlJc w:val="left"/>
      <w:pPr>
        <w:ind w:left="633" w:hanging="135"/>
      </w:pPr>
      <w:rPr>
        <w:rFonts w:hint="default"/>
      </w:rPr>
    </w:lvl>
    <w:lvl w:ilvl="2" w:tplc="4EBE5AF2">
      <w:numFmt w:val="bullet"/>
      <w:lvlText w:val="•"/>
      <w:lvlJc w:val="left"/>
      <w:pPr>
        <w:ind w:left="1146" w:hanging="135"/>
      </w:pPr>
      <w:rPr>
        <w:rFonts w:hint="default"/>
      </w:rPr>
    </w:lvl>
    <w:lvl w:ilvl="3" w:tplc="649E902E">
      <w:numFmt w:val="bullet"/>
      <w:lvlText w:val="•"/>
      <w:lvlJc w:val="left"/>
      <w:pPr>
        <w:ind w:left="1660" w:hanging="135"/>
      </w:pPr>
      <w:rPr>
        <w:rFonts w:hint="default"/>
      </w:rPr>
    </w:lvl>
    <w:lvl w:ilvl="4" w:tplc="A6CA1F14">
      <w:numFmt w:val="bullet"/>
      <w:lvlText w:val="•"/>
      <w:lvlJc w:val="left"/>
      <w:pPr>
        <w:ind w:left="2173" w:hanging="135"/>
      </w:pPr>
      <w:rPr>
        <w:rFonts w:hint="default"/>
      </w:rPr>
    </w:lvl>
    <w:lvl w:ilvl="5" w:tplc="C2E0A5BE">
      <w:numFmt w:val="bullet"/>
      <w:lvlText w:val="•"/>
      <w:lvlJc w:val="left"/>
      <w:pPr>
        <w:ind w:left="2687" w:hanging="135"/>
      </w:pPr>
      <w:rPr>
        <w:rFonts w:hint="default"/>
      </w:rPr>
    </w:lvl>
    <w:lvl w:ilvl="6" w:tplc="EFE6F536">
      <w:numFmt w:val="bullet"/>
      <w:lvlText w:val="•"/>
      <w:lvlJc w:val="left"/>
      <w:pPr>
        <w:ind w:left="3200" w:hanging="135"/>
      </w:pPr>
      <w:rPr>
        <w:rFonts w:hint="default"/>
      </w:rPr>
    </w:lvl>
    <w:lvl w:ilvl="7" w:tplc="A34E8D82">
      <w:numFmt w:val="bullet"/>
      <w:lvlText w:val="•"/>
      <w:lvlJc w:val="left"/>
      <w:pPr>
        <w:ind w:left="3714" w:hanging="135"/>
      </w:pPr>
      <w:rPr>
        <w:rFonts w:hint="default"/>
      </w:rPr>
    </w:lvl>
    <w:lvl w:ilvl="8" w:tplc="23280CC0">
      <w:numFmt w:val="bullet"/>
      <w:lvlText w:val="•"/>
      <w:lvlJc w:val="left"/>
      <w:pPr>
        <w:ind w:left="4227" w:hanging="135"/>
      </w:pPr>
      <w:rPr>
        <w:rFonts w:hint="default"/>
      </w:rPr>
    </w:lvl>
  </w:abstractNum>
  <w:abstractNum w:abstractNumId="47" w15:restartNumberingAfterBreak="0">
    <w:nsid w:val="62675105"/>
    <w:multiLevelType w:val="multilevel"/>
    <w:tmpl w:val="EAD0B020"/>
    <w:lvl w:ilvl="0">
      <w:start w:val="1"/>
      <w:numFmt w:val="decimal"/>
      <w:lvlText w:val="%1"/>
      <w:lvlJc w:val="left"/>
      <w:pPr>
        <w:ind w:left="722" w:hanging="602"/>
        <w:jc w:val="left"/>
      </w:pPr>
      <w:rPr>
        <w:rFonts w:hint="default"/>
      </w:rPr>
    </w:lvl>
    <w:lvl w:ilvl="1">
      <w:start w:val="3"/>
      <w:numFmt w:val="decimal"/>
      <w:lvlText w:val="%1.%2"/>
      <w:lvlJc w:val="left"/>
      <w:pPr>
        <w:ind w:left="722" w:hanging="602"/>
        <w:jc w:val="left"/>
      </w:pPr>
      <w:rPr>
        <w:rFonts w:hint="default"/>
      </w:rPr>
    </w:lvl>
    <w:lvl w:ilvl="2">
      <w:start w:val="1"/>
      <w:numFmt w:val="decimal"/>
      <w:lvlText w:val="%1.%2.%3."/>
      <w:lvlJc w:val="left"/>
      <w:pPr>
        <w:ind w:left="722" w:hanging="602"/>
        <w:jc w:val="right"/>
      </w:pPr>
      <w:rPr>
        <w:rFonts w:ascii="Times New Roman" w:eastAsia="Times New Roman" w:hAnsi="Times New Roman" w:cs="Times New Roman" w:hint="default"/>
        <w:spacing w:val="-24"/>
        <w:w w:val="100"/>
        <w:sz w:val="18"/>
        <w:szCs w:val="18"/>
      </w:rPr>
    </w:lvl>
    <w:lvl w:ilvl="3">
      <w:numFmt w:val="bullet"/>
      <w:lvlText w:val="•"/>
      <w:lvlJc w:val="left"/>
      <w:pPr>
        <w:ind w:left="2080" w:hanging="602"/>
      </w:pPr>
      <w:rPr>
        <w:rFonts w:hint="default"/>
      </w:rPr>
    </w:lvl>
    <w:lvl w:ilvl="4">
      <w:numFmt w:val="bullet"/>
      <w:lvlText w:val="•"/>
      <w:lvlJc w:val="left"/>
      <w:pPr>
        <w:ind w:left="2533" w:hanging="602"/>
      </w:pPr>
      <w:rPr>
        <w:rFonts w:hint="default"/>
      </w:rPr>
    </w:lvl>
    <w:lvl w:ilvl="5">
      <w:numFmt w:val="bullet"/>
      <w:lvlText w:val="•"/>
      <w:lvlJc w:val="left"/>
      <w:pPr>
        <w:ind w:left="2987" w:hanging="602"/>
      </w:pPr>
      <w:rPr>
        <w:rFonts w:hint="default"/>
      </w:rPr>
    </w:lvl>
    <w:lvl w:ilvl="6">
      <w:numFmt w:val="bullet"/>
      <w:lvlText w:val="•"/>
      <w:lvlJc w:val="left"/>
      <w:pPr>
        <w:ind w:left="3440" w:hanging="602"/>
      </w:pPr>
      <w:rPr>
        <w:rFonts w:hint="default"/>
      </w:rPr>
    </w:lvl>
    <w:lvl w:ilvl="7">
      <w:numFmt w:val="bullet"/>
      <w:lvlText w:val="•"/>
      <w:lvlJc w:val="left"/>
      <w:pPr>
        <w:ind w:left="3894" w:hanging="602"/>
      </w:pPr>
      <w:rPr>
        <w:rFonts w:hint="default"/>
      </w:rPr>
    </w:lvl>
    <w:lvl w:ilvl="8">
      <w:numFmt w:val="bullet"/>
      <w:lvlText w:val="•"/>
      <w:lvlJc w:val="left"/>
      <w:pPr>
        <w:ind w:left="4347" w:hanging="602"/>
      </w:pPr>
      <w:rPr>
        <w:rFonts w:hint="default"/>
      </w:rPr>
    </w:lvl>
  </w:abstractNum>
  <w:abstractNum w:abstractNumId="48" w15:restartNumberingAfterBreak="0">
    <w:nsid w:val="6335463A"/>
    <w:multiLevelType w:val="multilevel"/>
    <w:tmpl w:val="4274DD7E"/>
    <w:lvl w:ilvl="0">
      <w:start w:val="7"/>
      <w:numFmt w:val="decimal"/>
      <w:lvlText w:val="%1."/>
      <w:lvlJc w:val="left"/>
      <w:pPr>
        <w:ind w:left="290" w:hanging="180"/>
        <w:jc w:val="left"/>
      </w:pPr>
      <w:rPr>
        <w:rFonts w:ascii="Times New Roman" w:eastAsia="Times New Roman" w:hAnsi="Times New Roman" w:cs="Times New Roman" w:hint="default"/>
        <w:spacing w:val="-6"/>
        <w:w w:val="100"/>
        <w:sz w:val="18"/>
        <w:szCs w:val="18"/>
      </w:rPr>
    </w:lvl>
    <w:lvl w:ilvl="1">
      <w:start w:val="1"/>
      <w:numFmt w:val="decimal"/>
      <w:lvlText w:val="%2."/>
      <w:lvlJc w:val="left"/>
      <w:pPr>
        <w:ind w:left="1603" w:hanging="180"/>
        <w:jc w:val="right"/>
      </w:pPr>
      <w:rPr>
        <w:rFonts w:ascii="Times New Roman" w:eastAsia="Times New Roman" w:hAnsi="Times New Roman" w:cs="Times New Roman" w:hint="default"/>
        <w:b/>
        <w:bCs/>
        <w:spacing w:val="-9"/>
        <w:w w:val="100"/>
        <w:sz w:val="18"/>
        <w:szCs w:val="18"/>
      </w:rPr>
    </w:lvl>
    <w:lvl w:ilvl="2">
      <w:start w:val="1"/>
      <w:numFmt w:val="decimal"/>
      <w:lvlText w:val="%2.%3."/>
      <w:lvlJc w:val="left"/>
      <w:pPr>
        <w:ind w:left="392" w:hanging="315"/>
        <w:jc w:val="right"/>
      </w:pPr>
      <w:rPr>
        <w:rFonts w:ascii="Times New Roman" w:eastAsia="Times New Roman" w:hAnsi="Times New Roman" w:cs="Times New Roman" w:hint="default"/>
        <w:i/>
        <w:spacing w:val="-16"/>
        <w:w w:val="100"/>
        <w:sz w:val="18"/>
        <w:szCs w:val="18"/>
      </w:rPr>
    </w:lvl>
    <w:lvl w:ilvl="3">
      <w:numFmt w:val="bullet"/>
      <w:lvlText w:val="•"/>
      <w:lvlJc w:val="left"/>
      <w:pPr>
        <w:ind w:left="1383" w:hanging="315"/>
      </w:pPr>
      <w:rPr>
        <w:rFonts w:hint="default"/>
      </w:rPr>
    </w:lvl>
    <w:lvl w:ilvl="4">
      <w:numFmt w:val="bullet"/>
      <w:lvlText w:val="•"/>
      <w:lvlJc w:val="left"/>
      <w:pPr>
        <w:ind w:left="1167" w:hanging="315"/>
      </w:pPr>
      <w:rPr>
        <w:rFonts w:hint="default"/>
      </w:rPr>
    </w:lvl>
    <w:lvl w:ilvl="5">
      <w:numFmt w:val="bullet"/>
      <w:lvlText w:val="•"/>
      <w:lvlJc w:val="left"/>
      <w:pPr>
        <w:ind w:left="950" w:hanging="315"/>
      </w:pPr>
      <w:rPr>
        <w:rFonts w:hint="default"/>
      </w:rPr>
    </w:lvl>
    <w:lvl w:ilvl="6">
      <w:numFmt w:val="bullet"/>
      <w:lvlText w:val="•"/>
      <w:lvlJc w:val="left"/>
      <w:pPr>
        <w:ind w:left="734" w:hanging="315"/>
      </w:pPr>
      <w:rPr>
        <w:rFonts w:hint="default"/>
      </w:rPr>
    </w:lvl>
    <w:lvl w:ilvl="7">
      <w:numFmt w:val="bullet"/>
      <w:lvlText w:val="•"/>
      <w:lvlJc w:val="left"/>
      <w:pPr>
        <w:ind w:left="517" w:hanging="315"/>
      </w:pPr>
      <w:rPr>
        <w:rFonts w:hint="default"/>
      </w:rPr>
    </w:lvl>
    <w:lvl w:ilvl="8">
      <w:numFmt w:val="bullet"/>
      <w:lvlText w:val="•"/>
      <w:lvlJc w:val="left"/>
      <w:pPr>
        <w:ind w:left="301" w:hanging="315"/>
      </w:pPr>
      <w:rPr>
        <w:rFonts w:hint="default"/>
      </w:rPr>
    </w:lvl>
  </w:abstractNum>
  <w:abstractNum w:abstractNumId="49" w15:restartNumberingAfterBreak="0">
    <w:nsid w:val="63421BC4"/>
    <w:multiLevelType w:val="hybridMultilevel"/>
    <w:tmpl w:val="CBAAEA76"/>
    <w:lvl w:ilvl="0" w:tplc="696E03A6">
      <w:numFmt w:val="bullet"/>
      <w:lvlText w:val="–"/>
      <w:lvlJc w:val="left"/>
      <w:pPr>
        <w:ind w:left="925" w:hanging="135"/>
      </w:pPr>
      <w:rPr>
        <w:rFonts w:ascii="Times New Roman" w:eastAsia="Times New Roman" w:hAnsi="Times New Roman" w:cs="Times New Roman" w:hint="default"/>
        <w:spacing w:val="-10"/>
        <w:w w:val="100"/>
        <w:sz w:val="18"/>
        <w:szCs w:val="18"/>
      </w:rPr>
    </w:lvl>
    <w:lvl w:ilvl="1" w:tplc="3DDA2FB4">
      <w:numFmt w:val="bullet"/>
      <w:lvlText w:val="•"/>
      <w:lvlJc w:val="left"/>
      <w:pPr>
        <w:ind w:left="1377" w:hanging="135"/>
      </w:pPr>
      <w:rPr>
        <w:rFonts w:hint="default"/>
      </w:rPr>
    </w:lvl>
    <w:lvl w:ilvl="2" w:tplc="765E617E">
      <w:numFmt w:val="bullet"/>
      <w:lvlText w:val="•"/>
      <w:lvlJc w:val="left"/>
      <w:pPr>
        <w:ind w:left="1835" w:hanging="135"/>
      </w:pPr>
      <w:rPr>
        <w:rFonts w:hint="default"/>
      </w:rPr>
    </w:lvl>
    <w:lvl w:ilvl="3" w:tplc="B5A041AA">
      <w:numFmt w:val="bullet"/>
      <w:lvlText w:val="•"/>
      <w:lvlJc w:val="left"/>
      <w:pPr>
        <w:ind w:left="2293" w:hanging="135"/>
      </w:pPr>
      <w:rPr>
        <w:rFonts w:hint="default"/>
      </w:rPr>
    </w:lvl>
    <w:lvl w:ilvl="4" w:tplc="65F863AE">
      <w:numFmt w:val="bullet"/>
      <w:lvlText w:val="•"/>
      <w:lvlJc w:val="left"/>
      <w:pPr>
        <w:ind w:left="2751" w:hanging="135"/>
      </w:pPr>
      <w:rPr>
        <w:rFonts w:hint="default"/>
      </w:rPr>
    </w:lvl>
    <w:lvl w:ilvl="5" w:tplc="5FA47114">
      <w:numFmt w:val="bullet"/>
      <w:lvlText w:val="•"/>
      <w:lvlJc w:val="left"/>
      <w:pPr>
        <w:ind w:left="3209" w:hanging="135"/>
      </w:pPr>
      <w:rPr>
        <w:rFonts w:hint="default"/>
      </w:rPr>
    </w:lvl>
    <w:lvl w:ilvl="6" w:tplc="A64E9A46">
      <w:numFmt w:val="bullet"/>
      <w:lvlText w:val="•"/>
      <w:lvlJc w:val="left"/>
      <w:pPr>
        <w:ind w:left="3666" w:hanging="135"/>
      </w:pPr>
      <w:rPr>
        <w:rFonts w:hint="default"/>
      </w:rPr>
    </w:lvl>
    <w:lvl w:ilvl="7" w:tplc="E9CAAEA8">
      <w:numFmt w:val="bullet"/>
      <w:lvlText w:val="•"/>
      <w:lvlJc w:val="left"/>
      <w:pPr>
        <w:ind w:left="4124" w:hanging="135"/>
      </w:pPr>
      <w:rPr>
        <w:rFonts w:hint="default"/>
      </w:rPr>
    </w:lvl>
    <w:lvl w:ilvl="8" w:tplc="1736F492">
      <w:numFmt w:val="bullet"/>
      <w:lvlText w:val="•"/>
      <w:lvlJc w:val="left"/>
      <w:pPr>
        <w:ind w:left="4582" w:hanging="135"/>
      </w:pPr>
      <w:rPr>
        <w:rFonts w:hint="default"/>
      </w:rPr>
    </w:lvl>
  </w:abstractNum>
  <w:abstractNum w:abstractNumId="50" w15:restartNumberingAfterBreak="0">
    <w:nsid w:val="64991434"/>
    <w:multiLevelType w:val="multilevel"/>
    <w:tmpl w:val="BDBA272C"/>
    <w:lvl w:ilvl="0">
      <w:start w:val="3"/>
      <w:numFmt w:val="decimal"/>
      <w:lvlText w:val="%1"/>
      <w:lvlJc w:val="left"/>
      <w:pPr>
        <w:ind w:left="881" w:hanging="315"/>
        <w:jc w:val="left"/>
      </w:pPr>
      <w:rPr>
        <w:rFonts w:hint="default"/>
      </w:rPr>
    </w:lvl>
    <w:lvl w:ilvl="1">
      <w:start w:val="4"/>
      <w:numFmt w:val="decimal"/>
      <w:lvlText w:val="%1.%2."/>
      <w:lvlJc w:val="left"/>
      <w:pPr>
        <w:ind w:left="881" w:hanging="315"/>
        <w:jc w:val="right"/>
      </w:pPr>
      <w:rPr>
        <w:rFonts w:ascii="Times New Roman" w:eastAsia="Times New Roman" w:hAnsi="Times New Roman" w:cs="Times New Roman" w:hint="default"/>
        <w:i/>
        <w:spacing w:val="-16"/>
        <w:w w:val="100"/>
        <w:sz w:val="18"/>
        <w:szCs w:val="18"/>
      </w:rPr>
    </w:lvl>
    <w:lvl w:ilvl="2">
      <w:start w:val="1"/>
      <w:numFmt w:val="decimal"/>
      <w:lvlText w:val="%1.%2.%3."/>
      <w:lvlJc w:val="left"/>
      <w:pPr>
        <w:ind w:left="2241" w:hanging="602"/>
        <w:jc w:val="right"/>
      </w:pPr>
      <w:rPr>
        <w:rFonts w:ascii="Times New Roman" w:eastAsia="Times New Roman" w:hAnsi="Times New Roman" w:cs="Times New Roman" w:hint="default"/>
        <w:spacing w:val="-24"/>
        <w:w w:val="100"/>
        <w:sz w:val="18"/>
        <w:szCs w:val="18"/>
      </w:rPr>
    </w:lvl>
    <w:lvl w:ilvl="3">
      <w:numFmt w:val="bullet"/>
      <w:lvlText w:val="•"/>
      <w:lvlJc w:val="left"/>
      <w:pPr>
        <w:ind w:left="2954" w:hanging="602"/>
      </w:pPr>
      <w:rPr>
        <w:rFonts w:hint="default"/>
      </w:rPr>
    </w:lvl>
    <w:lvl w:ilvl="4">
      <w:numFmt w:val="bullet"/>
      <w:lvlText w:val="•"/>
      <w:lvlJc w:val="left"/>
      <w:pPr>
        <w:ind w:left="3311" w:hanging="602"/>
      </w:pPr>
      <w:rPr>
        <w:rFonts w:hint="default"/>
      </w:rPr>
    </w:lvl>
    <w:lvl w:ilvl="5">
      <w:numFmt w:val="bullet"/>
      <w:lvlText w:val="•"/>
      <w:lvlJc w:val="left"/>
      <w:pPr>
        <w:ind w:left="3668" w:hanging="602"/>
      </w:pPr>
      <w:rPr>
        <w:rFonts w:hint="default"/>
      </w:rPr>
    </w:lvl>
    <w:lvl w:ilvl="6">
      <w:numFmt w:val="bullet"/>
      <w:lvlText w:val="•"/>
      <w:lvlJc w:val="left"/>
      <w:pPr>
        <w:ind w:left="4025" w:hanging="602"/>
      </w:pPr>
      <w:rPr>
        <w:rFonts w:hint="default"/>
      </w:rPr>
    </w:lvl>
    <w:lvl w:ilvl="7">
      <w:numFmt w:val="bullet"/>
      <w:lvlText w:val="•"/>
      <w:lvlJc w:val="left"/>
      <w:pPr>
        <w:ind w:left="4383" w:hanging="602"/>
      </w:pPr>
      <w:rPr>
        <w:rFonts w:hint="default"/>
      </w:rPr>
    </w:lvl>
    <w:lvl w:ilvl="8">
      <w:numFmt w:val="bullet"/>
      <w:lvlText w:val="•"/>
      <w:lvlJc w:val="left"/>
      <w:pPr>
        <w:ind w:left="4740" w:hanging="602"/>
      </w:pPr>
      <w:rPr>
        <w:rFonts w:hint="default"/>
      </w:rPr>
    </w:lvl>
  </w:abstractNum>
  <w:abstractNum w:abstractNumId="51" w15:restartNumberingAfterBreak="0">
    <w:nsid w:val="64AD7A60"/>
    <w:multiLevelType w:val="hybridMultilevel"/>
    <w:tmpl w:val="FB989C36"/>
    <w:lvl w:ilvl="0" w:tplc="4522A93A">
      <w:start w:val="13"/>
      <w:numFmt w:val="lowerLetter"/>
      <w:lvlText w:val="%1."/>
      <w:lvlJc w:val="left"/>
      <w:pPr>
        <w:ind w:left="242" w:hanging="230"/>
        <w:jc w:val="left"/>
      </w:pPr>
      <w:rPr>
        <w:rFonts w:ascii="Times New Roman" w:eastAsia="Times New Roman" w:hAnsi="Times New Roman" w:cs="Times New Roman" w:hint="default"/>
        <w:w w:val="100"/>
        <w:sz w:val="18"/>
        <w:szCs w:val="18"/>
      </w:rPr>
    </w:lvl>
    <w:lvl w:ilvl="1" w:tplc="A5F64910">
      <w:numFmt w:val="bullet"/>
      <w:lvlText w:val="–"/>
      <w:lvlJc w:val="left"/>
      <w:pPr>
        <w:ind w:left="110" w:hanging="150"/>
      </w:pPr>
      <w:rPr>
        <w:rFonts w:ascii="Times New Roman" w:eastAsia="Times New Roman" w:hAnsi="Times New Roman" w:cs="Times New Roman" w:hint="default"/>
        <w:i/>
        <w:w w:val="100"/>
        <w:sz w:val="18"/>
        <w:szCs w:val="18"/>
      </w:rPr>
    </w:lvl>
    <w:lvl w:ilvl="2" w:tplc="7D662E9E">
      <w:numFmt w:val="bullet"/>
      <w:lvlText w:val="•"/>
      <w:lvlJc w:val="left"/>
      <w:pPr>
        <w:ind w:left="181" w:hanging="150"/>
      </w:pPr>
      <w:rPr>
        <w:rFonts w:hint="default"/>
      </w:rPr>
    </w:lvl>
    <w:lvl w:ilvl="3" w:tplc="BBA67602">
      <w:numFmt w:val="bullet"/>
      <w:lvlText w:val="•"/>
      <w:lvlJc w:val="left"/>
      <w:pPr>
        <w:ind w:left="123" w:hanging="150"/>
      </w:pPr>
      <w:rPr>
        <w:rFonts w:hint="default"/>
      </w:rPr>
    </w:lvl>
    <w:lvl w:ilvl="4" w:tplc="C10C5D0C">
      <w:numFmt w:val="bullet"/>
      <w:lvlText w:val="•"/>
      <w:lvlJc w:val="left"/>
      <w:pPr>
        <w:ind w:left="65" w:hanging="150"/>
      </w:pPr>
      <w:rPr>
        <w:rFonts w:hint="default"/>
      </w:rPr>
    </w:lvl>
    <w:lvl w:ilvl="5" w:tplc="2150593E">
      <w:numFmt w:val="bullet"/>
      <w:lvlText w:val="•"/>
      <w:lvlJc w:val="left"/>
      <w:pPr>
        <w:ind w:left="7" w:hanging="150"/>
      </w:pPr>
      <w:rPr>
        <w:rFonts w:hint="default"/>
      </w:rPr>
    </w:lvl>
    <w:lvl w:ilvl="6" w:tplc="0D560824">
      <w:numFmt w:val="bullet"/>
      <w:lvlText w:val="•"/>
      <w:lvlJc w:val="left"/>
      <w:pPr>
        <w:ind w:left="-51" w:hanging="150"/>
      </w:pPr>
      <w:rPr>
        <w:rFonts w:hint="default"/>
      </w:rPr>
    </w:lvl>
    <w:lvl w:ilvl="7" w:tplc="89527670">
      <w:numFmt w:val="bullet"/>
      <w:lvlText w:val="•"/>
      <w:lvlJc w:val="left"/>
      <w:pPr>
        <w:ind w:left="-109" w:hanging="150"/>
      </w:pPr>
      <w:rPr>
        <w:rFonts w:hint="default"/>
      </w:rPr>
    </w:lvl>
    <w:lvl w:ilvl="8" w:tplc="45927DF0">
      <w:numFmt w:val="bullet"/>
      <w:lvlText w:val="•"/>
      <w:lvlJc w:val="left"/>
      <w:pPr>
        <w:ind w:left="-167" w:hanging="150"/>
      </w:pPr>
      <w:rPr>
        <w:rFonts w:hint="default"/>
      </w:rPr>
    </w:lvl>
  </w:abstractNum>
  <w:abstractNum w:abstractNumId="52" w15:restartNumberingAfterBreak="0">
    <w:nsid w:val="67D51C74"/>
    <w:multiLevelType w:val="hybridMultilevel"/>
    <w:tmpl w:val="9D927162"/>
    <w:lvl w:ilvl="0" w:tplc="26F86C78">
      <w:numFmt w:val="bullet"/>
      <w:lvlText w:val="–"/>
      <w:lvlJc w:val="left"/>
      <w:pPr>
        <w:ind w:left="242" w:hanging="166"/>
      </w:pPr>
      <w:rPr>
        <w:rFonts w:ascii="Times New Roman" w:eastAsia="Times New Roman" w:hAnsi="Times New Roman" w:cs="Times New Roman" w:hint="default"/>
        <w:spacing w:val="-18"/>
        <w:w w:val="100"/>
        <w:sz w:val="18"/>
        <w:szCs w:val="18"/>
      </w:rPr>
    </w:lvl>
    <w:lvl w:ilvl="1" w:tplc="B4E89FC2">
      <w:numFmt w:val="bullet"/>
      <w:lvlText w:val="•"/>
      <w:lvlJc w:val="left"/>
      <w:pPr>
        <w:ind w:left="761" w:hanging="166"/>
      </w:pPr>
      <w:rPr>
        <w:rFonts w:hint="default"/>
      </w:rPr>
    </w:lvl>
    <w:lvl w:ilvl="2" w:tplc="5DA636B0">
      <w:numFmt w:val="bullet"/>
      <w:lvlText w:val="•"/>
      <w:lvlJc w:val="left"/>
      <w:pPr>
        <w:ind w:left="1282" w:hanging="166"/>
      </w:pPr>
      <w:rPr>
        <w:rFonts w:hint="default"/>
      </w:rPr>
    </w:lvl>
    <w:lvl w:ilvl="3" w:tplc="8F9A887C">
      <w:numFmt w:val="bullet"/>
      <w:lvlText w:val="•"/>
      <w:lvlJc w:val="left"/>
      <w:pPr>
        <w:ind w:left="1804" w:hanging="166"/>
      </w:pPr>
      <w:rPr>
        <w:rFonts w:hint="default"/>
      </w:rPr>
    </w:lvl>
    <w:lvl w:ilvl="4" w:tplc="89809990">
      <w:numFmt w:val="bullet"/>
      <w:lvlText w:val="•"/>
      <w:lvlJc w:val="left"/>
      <w:pPr>
        <w:ind w:left="2325" w:hanging="166"/>
      </w:pPr>
      <w:rPr>
        <w:rFonts w:hint="default"/>
      </w:rPr>
    </w:lvl>
    <w:lvl w:ilvl="5" w:tplc="C29A0888">
      <w:numFmt w:val="bullet"/>
      <w:lvlText w:val="•"/>
      <w:lvlJc w:val="left"/>
      <w:pPr>
        <w:ind w:left="2847" w:hanging="166"/>
      </w:pPr>
      <w:rPr>
        <w:rFonts w:hint="default"/>
      </w:rPr>
    </w:lvl>
    <w:lvl w:ilvl="6" w:tplc="8FAC2350">
      <w:numFmt w:val="bullet"/>
      <w:lvlText w:val="•"/>
      <w:lvlJc w:val="left"/>
      <w:pPr>
        <w:ind w:left="3368" w:hanging="166"/>
      </w:pPr>
      <w:rPr>
        <w:rFonts w:hint="default"/>
      </w:rPr>
    </w:lvl>
    <w:lvl w:ilvl="7" w:tplc="0FC07E5E">
      <w:numFmt w:val="bullet"/>
      <w:lvlText w:val="•"/>
      <w:lvlJc w:val="left"/>
      <w:pPr>
        <w:ind w:left="3890" w:hanging="166"/>
      </w:pPr>
      <w:rPr>
        <w:rFonts w:hint="default"/>
      </w:rPr>
    </w:lvl>
    <w:lvl w:ilvl="8" w:tplc="7BC0173C">
      <w:numFmt w:val="bullet"/>
      <w:lvlText w:val="•"/>
      <w:lvlJc w:val="left"/>
      <w:pPr>
        <w:ind w:left="4411" w:hanging="166"/>
      </w:pPr>
      <w:rPr>
        <w:rFonts w:hint="default"/>
      </w:rPr>
    </w:lvl>
  </w:abstractNum>
  <w:abstractNum w:abstractNumId="53" w15:restartNumberingAfterBreak="0">
    <w:nsid w:val="683C0F75"/>
    <w:multiLevelType w:val="hybridMultilevel"/>
    <w:tmpl w:val="56E852F6"/>
    <w:lvl w:ilvl="0" w:tplc="1BFE31C8">
      <w:numFmt w:val="bullet"/>
      <w:lvlText w:val="–"/>
      <w:lvlJc w:val="left"/>
      <w:pPr>
        <w:ind w:left="110" w:hanging="154"/>
      </w:pPr>
      <w:rPr>
        <w:rFonts w:ascii="Times New Roman" w:eastAsia="Times New Roman" w:hAnsi="Times New Roman" w:cs="Times New Roman" w:hint="default"/>
        <w:w w:val="100"/>
        <w:sz w:val="18"/>
        <w:szCs w:val="18"/>
      </w:rPr>
    </w:lvl>
    <w:lvl w:ilvl="1" w:tplc="1EEA6E8C">
      <w:numFmt w:val="bullet"/>
      <w:lvlText w:val="•"/>
      <w:lvlJc w:val="left"/>
      <w:pPr>
        <w:ind w:left="633" w:hanging="154"/>
      </w:pPr>
      <w:rPr>
        <w:rFonts w:hint="default"/>
      </w:rPr>
    </w:lvl>
    <w:lvl w:ilvl="2" w:tplc="50240B0C">
      <w:numFmt w:val="bullet"/>
      <w:lvlText w:val="•"/>
      <w:lvlJc w:val="left"/>
      <w:pPr>
        <w:ind w:left="1146" w:hanging="154"/>
      </w:pPr>
      <w:rPr>
        <w:rFonts w:hint="default"/>
      </w:rPr>
    </w:lvl>
    <w:lvl w:ilvl="3" w:tplc="436E3E04">
      <w:numFmt w:val="bullet"/>
      <w:lvlText w:val="•"/>
      <w:lvlJc w:val="left"/>
      <w:pPr>
        <w:ind w:left="1660" w:hanging="154"/>
      </w:pPr>
      <w:rPr>
        <w:rFonts w:hint="default"/>
      </w:rPr>
    </w:lvl>
    <w:lvl w:ilvl="4" w:tplc="A1AA8196">
      <w:numFmt w:val="bullet"/>
      <w:lvlText w:val="•"/>
      <w:lvlJc w:val="left"/>
      <w:pPr>
        <w:ind w:left="2173" w:hanging="154"/>
      </w:pPr>
      <w:rPr>
        <w:rFonts w:hint="default"/>
      </w:rPr>
    </w:lvl>
    <w:lvl w:ilvl="5" w:tplc="C22ECF2A">
      <w:numFmt w:val="bullet"/>
      <w:lvlText w:val="•"/>
      <w:lvlJc w:val="left"/>
      <w:pPr>
        <w:ind w:left="2686" w:hanging="154"/>
      </w:pPr>
      <w:rPr>
        <w:rFonts w:hint="default"/>
      </w:rPr>
    </w:lvl>
    <w:lvl w:ilvl="6" w:tplc="0120A5D4">
      <w:numFmt w:val="bullet"/>
      <w:lvlText w:val="•"/>
      <w:lvlJc w:val="left"/>
      <w:pPr>
        <w:ind w:left="3200" w:hanging="154"/>
      </w:pPr>
      <w:rPr>
        <w:rFonts w:hint="default"/>
      </w:rPr>
    </w:lvl>
    <w:lvl w:ilvl="7" w:tplc="5FD4C906">
      <w:numFmt w:val="bullet"/>
      <w:lvlText w:val="•"/>
      <w:lvlJc w:val="left"/>
      <w:pPr>
        <w:ind w:left="3713" w:hanging="154"/>
      </w:pPr>
      <w:rPr>
        <w:rFonts w:hint="default"/>
      </w:rPr>
    </w:lvl>
    <w:lvl w:ilvl="8" w:tplc="780A82E6">
      <w:numFmt w:val="bullet"/>
      <w:lvlText w:val="•"/>
      <w:lvlJc w:val="left"/>
      <w:pPr>
        <w:ind w:left="4227" w:hanging="154"/>
      </w:pPr>
      <w:rPr>
        <w:rFonts w:hint="default"/>
      </w:rPr>
    </w:lvl>
  </w:abstractNum>
  <w:abstractNum w:abstractNumId="54" w15:restartNumberingAfterBreak="0">
    <w:nsid w:val="6B393DB2"/>
    <w:multiLevelType w:val="hybridMultilevel"/>
    <w:tmpl w:val="0C127826"/>
    <w:lvl w:ilvl="0" w:tplc="CA72FFE4">
      <w:numFmt w:val="bullet"/>
      <w:lvlText w:val="–"/>
      <w:lvlJc w:val="left"/>
      <w:pPr>
        <w:ind w:left="393" w:hanging="147"/>
      </w:pPr>
      <w:rPr>
        <w:rFonts w:ascii="Times New Roman" w:eastAsia="Times New Roman" w:hAnsi="Times New Roman" w:cs="Times New Roman" w:hint="default"/>
        <w:w w:val="100"/>
        <w:sz w:val="18"/>
        <w:szCs w:val="18"/>
      </w:rPr>
    </w:lvl>
    <w:lvl w:ilvl="1" w:tplc="8D2087F8">
      <w:numFmt w:val="bullet"/>
      <w:lvlText w:val="•"/>
      <w:lvlJc w:val="left"/>
      <w:pPr>
        <w:ind w:left="909" w:hanging="147"/>
      </w:pPr>
      <w:rPr>
        <w:rFonts w:hint="default"/>
      </w:rPr>
    </w:lvl>
    <w:lvl w:ilvl="2" w:tplc="C51446E0">
      <w:numFmt w:val="bullet"/>
      <w:lvlText w:val="•"/>
      <w:lvlJc w:val="left"/>
      <w:pPr>
        <w:ind w:left="1419" w:hanging="147"/>
      </w:pPr>
      <w:rPr>
        <w:rFonts w:hint="default"/>
      </w:rPr>
    </w:lvl>
    <w:lvl w:ilvl="3" w:tplc="709C9DE4">
      <w:numFmt w:val="bullet"/>
      <w:lvlText w:val="•"/>
      <w:lvlJc w:val="left"/>
      <w:pPr>
        <w:ind w:left="1929" w:hanging="147"/>
      </w:pPr>
      <w:rPr>
        <w:rFonts w:hint="default"/>
      </w:rPr>
    </w:lvl>
    <w:lvl w:ilvl="4" w:tplc="B44E8CDE">
      <w:numFmt w:val="bullet"/>
      <w:lvlText w:val="•"/>
      <w:lvlJc w:val="left"/>
      <w:pPr>
        <w:ind w:left="2439" w:hanging="147"/>
      </w:pPr>
      <w:rPr>
        <w:rFonts w:hint="default"/>
      </w:rPr>
    </w:lvl>
    <w:lvl w:ilvl="5" w:tplc="91AAC834">
      <w:numFmt w:val="bullet"/>
      <w:lvlText w:val="•"/>
      <w:lvlJc w:val="left"/>
      <w:pPr>
        <w:ind w:left="2949" w:hanging="147"/>
      </w:pPr>
      <w:rPr>
        <w:rFonts w:hint="default"/>
      </w:rPr>
    </w:lvl>
    <w:lvl w:ilvl="6" w:tplc="0FFA292A">
      <w:numFmt w:val="bullet"/>
      <w:lvlText w:val="•"/>
      <w:lvlJc w:val="left"/>
      <w:pPr>
        <w:ind w:left="3459" w:hanging="147"/>
      </w:pPr>
      <w:rPr>
        <w:rFonts w:hint="default"/>
      </w:rPr>
    </w:lvl>
    <w:lvl w:ilvl="7" w:tplc="AFFA8174">
      <w:numFmt w:val="bullet"/>
      <w:lvlText w:val="•"/>
      <w:lvlJc w:val="left"/>
      <w:pPr>
        <w:ind w:left="3969" w:hanging="147"/>
      </w:pPr>
      <w:rPr>
        <w:rFonts w:hint="default"/>
      </w:rPr>
    </w:lvl>
    <w:lvl w:ilvl="8" w:tplc="E53A60AA">
      <w:numFmt w:val="bullet"/>
      <w:lvlText w:val="•"/>
      <w:lvlJc w:val="left"/>
      <w:pPr>
        <w:ind w:left="4479" w:hanging="147"/>
      </w:pPr>
      <w:rPr>
        <w:rFonts w:hint="default"/>
      </w:rPr>
    </w:lvl>
  </w:abstractNum>
  <w:abstractNum w:abstractNumId="55" w15:restartNumberingAfterBreak="0">
    <w:nsid w:val="6C3B53E1"/>
    <w:multiLevelType w:val="hybridMultilevel"/>
    <w:tmpl w:val="59E05E5A"/>
    <w:lvl w:ilvl="0" w:tplc="218A2EA2">
      <w:numFmt w:val="bullet"/>
      <w:lvlText w:val="–"/>
      <w:lvlJc w:val="left"/>
      <w:pPr>
        <w:ind w:left="110" w:hanging="189"/>
      </w:pPr>
      <w:rPr>
        <w:rFonts w:ascii="Times New Roman" w:eastAsia="Times New Roman" w:hAnsi="Times New Roman" w:cs="Times New Roman" w:hint="default"/>
        <w:b/>
        <w:bCs/>
        <w:spacing w:val="-6"/>
        <w:w w:val="100"/>
        <w:sz w:val="18"/>
        <w:szCs w:val="18"/>
      </w:rPr>
    </w:lvl>
    <w:lvl w:ilvl="1" w:tplc="7668F944">
      <w:numFmt w:val="bullet"/>
      <w:lvlText w:val="•"/>
      <w:lvlJc w:val="left"/>
      <w:pPr>
        <w:ind w:left="633" w:hanging="189"/>
      </w:pPr>
      <w:rPr>
        <w:rFonts w:hint="default"/>
      </w:rPr>
    </w:lvl>
    <w:lvl w:ilvl="2" w:tplc="2EEC98D2">
      <w:numFmt w:val="bullet"/>
      <w:lvlText w:val="•"/>
      <w:lvlJc w:val="left"/>
      <w:pPr>
        <w:ind w:left="1146" w:hanging="189"/>
      </w:pPr>
      <w:rPr>
        <w:rFonts w:hint="default"/>
      </w:rPr>
    </w:lvl>
    <w:lvl w:ilvl="3" w:tplc="4426BDBC">
      <w:numFmt w:val="bullet"/>
      <w:lvlText w:val="•"/>
      <w:lvlJc w:val="left"/>
      <w:pPr>
        <w:ind w:left="1660" w:hanging="189"/>
      </w:pPr>
      <w:rPr>
        <w:rFonts w:hint="default"/>
      </w:rPr>
    </w:lvl>
    <w:lvl w:ilvl="4" w:tplc="82D81104">
      <w:numFmt w:val="bullet"/>
      <w:lvlText w:val="•"/>
      <w:lvlJc w:val="left"/>
      <w:pPr>
        <w:ind w:left="2173" w:hanging="189"/>
      </w:pPr>
      <w:rPr>
        <w:rFonts w:hint="default"/>
      </w:rPr>
    </w:lvl>
    <w:lvl w:ilvl="5" w:tplc="22F8D988">
      <w:numFmt w:val="bullet"/>
      <w:lvlText w:val="•"/>
      <w:lvlJc w:val="left"/>
      <w:pPr>
        <w:ind w:left="2686" w:hanging="189"/>
      </w:pPr>
      <w:rPr>
        <w:rFonts w:hint="default"/>
      </w:rPr>
    </w:lvl>
    <w:lvl w:ilvl="6" w:tplc="BE2045D6">
      <w:numFmt w:val="bullet"/>
      <w:lvlText w:val="•"/>
      <w:lvlJc w:val="left"/>
      <w:pPr>
        <w:ind w:left="3200" w:hanging="189"/>
      </w:pPr>
      <w:rPr>
        <w:rFonts w:hint="default"/>
      </w:rPr>
    </w:lvl>
    <w:lvl w:ilvl="7" w:tplc="75164198">
      <w:numFmt w:val="bullet"/>
      <w:lvlText w:val="•"/>
      <w:lvlJc w:val="left"/>
      <w:pPr>
        <w:ind w:left="3713" w:hanging="189"/>
      </w:pPr>
      <w:rPr>
        <w:rFonts w:hint="default"/>
      </w:rPr>
    </w:lvl>
    <w:lvl w:ilvl="8" w:tplc="DC320D14">
      <w:numFmt w:val="bullet"/>
      <w:lvlText w:val="•"/>
      <w:lvlJc w:val="left"/>
      <w:pPr>
        <w:ind w:left="4227" w:hanging="189"/>
      </w:pPr>
      <w:rPr>
        <w:rFonts w:hint="default"/>
      </w:rPr>
    </w:lvl>
  </w:abstractNum>
  <w:abstractNum w:abstractNumId="56" w15:restartNumberingAfterBreak="0">
    <w:nsid w:val="6D0936D7"/>
    <w:multiLevelType w:val="hybridMultilevel"/>
    <w:tmpl w:val="2FC0534C"/>
    <w:lvl w:ilvl="0" w:tplc="E7A42164">
      <w:numFmt w:val="bullet"/>
      <w:lvlText w:val="–"/>
      <w:lvlJc w:val="left"/>
      <w:pPr>
        <w:ind w:left="393" w:hanging="147"/>
      </w:pPr>
      <w:rPr>
        <w:rFonts w:ascii="Times New Roman" w:eastAsia="Times New Roman" w:hAnsi="Times New Roman" w:cs="Times New Roman" w:hint="default"/>
        <w:w w:val="100"/>
        <w:sz w:val="18"/>
        <w:szCs w:val="18"/>
      </w:rPr>
    </w:lvl>
    <w:lvl w:ilvl="1" w:tplc="6B7856B0">
      <w:numFmt w:val="bullet"/>
      <w:lvlText w:val="•"/>
      <w:lvlJc w:val="left"/>
      <w:pPr>
        <w:ind w:left="909" w:hanging="147"/>
      </w:pPr>
      <w:rPr>
        <w:rFonts w:hint="default"/>
      </w:rPr>
    </w:lvl>
    <w:lvl w:ilvl="2" w:tplc="0EAC4A58">
      <w:numFmt w:val="bullet"/>
      <w:lvlText w:val="•"/>
      <w:lvlJc w:val="left"/>
      <w:pPr>
        <w:ind w:left="1419" w:hanging="147"/>
      </w:pPr>
      <w:rPr>
        <w:rFonts w:hint="default"/>
      </w:rPr>
    </w:lvl>
    <w:lvl w:ilvl="3" w:tplc="6F7A050A">
      <w:numFmt w:val="bullet"/>
      <w:lvlText w:val="•"/>
      <w:lvlJc w:val="left"/>
      <w:pPr>
        <w:ind w:left="1929" w:hanging="147"/>
      </w:pPr>
      <w:rPr>
        <w:rFonts w:hint="default"/>
      </w:rPr>
    </w:lvl>
    <w:lvl w:ilvl="4" w:tplc="892262AE">
      <w:numFmt w:val="bullet"/>
      <w:lvlText w:val="•"/>
      <w:lvlJc w:val="left"/>
      <w:pPr>
        <w:ind w:left="2438" w:hanging="147"/>
      </w:pPr>
      <w:rPr>
        <w:rFonts w:hint="default"/>
      </w:rPr>
    </w:lvl>
    <w:lvl w:ilvl="5" w:tplc="3F5E8A6A">
      <w:numFmt w:val="bullet"/>
      <w:lvlText w:val="•"/>
      <w:lvlJc w:val="left"/>
      <w:pPr>
        <w:ind w:left="2948" w:hanging="147"/>
      </w:pPr>
      <w:rPr>
        <w:rFonts w:hint="default"/>
      </w:rPr>
    </w:lvl>
    <w:lvl w:ilvl="6" w:tplc="76C4DC6A">
      <w:numFmt w:val="bullet"/>
      <w:lvlText w:val="•"/>
      <w:lvlJc w:val="left"/>
      <w:pPr>
        <w:ind w:left="3458" w:hanging="147"/>
      </w:pPr>
      <w:rPr>
        <w:rFonts w:hint="default"/>
      </w:rPr>
    </w:lvl>
    <w:lvl w:ilvl="7" w:tplc="74903F3A">
      <w:numFmt w:val="bullet"/>
      <w:lvlText w:val="•"/>
      <w:lvlJc w:val="left"/>
      <w:pPr>
        <w:ind w:left="3968" w:hanging="147"/>
      </w:pPr>
      <w:rPr>
        <w:rFonts w:hint="default"/>
      </w:rPr>
    </w:lvl>
    <w:lvl w:ilvl="8" w:tplc="E97000EA">
      <w:numFmt w:val="bullet"/>
      <w:lvlText w:val="•"/>
      <w:lvlJc w:val="left"/>
      <w:pPr>
        <w:ind w:left="4477" w:hanging="147"/>
      </w:pPr>
      <w:rPr>
        <w:rFonts w:hint="default"/>
      </w:rPr>
    </w:lvl>
  </w:abstractNum>
  <w:abstractNum w:abstractNumId="57" w15:restartNumberingAfterBreak="0">
    <w:nsid w:val="703E5160"/>
    <w:multiLevelType w:val="hybridMultilevel"/>
    <w:tmpl w:val="442CE180"/>
    <w:lvl w:ilvl="0" w:tplc="7CA09154">
      <w:numFmt w:val="bullet"/>
      <w:lvlText w:val="–"/>
      <w:lvlJc w:val="left"/>
      <w:pPr>
        <w:ind w:left="110" w:hanging="135"/>
      </w:pPr>
      <w:rPr>
        <w:rFonts w:ascii="Times New Roman" w:eastAsia="Times New Roman" w:hAnsi="Times New Roman" w:cs="Times New Roman" w:hint="default"/>
        <w:spacing w:val="-5"/>
        <w:w w:val="100"/>
        <w:sz w:val="18"/>
        <w:szCs w:val="18"/>
      </w:rPr>
    </w:lvl>
    <w:lvl w:ilvl="1" w:tplc="E34461B2">
      <w:numFmt w:val="bullet"/>
      <w:lvlText w:val="•"/>
      <w:lvlJc w:val="left"/>
      <w:pPr>
        <w:ind w:left="633" w:hanging="135"/>
      </w:pPr>
      <w:rPr>
        <w:rFonts w:hint="default"/>
      </w:rPr>
    </w:lvl>
    <w:lvl w:ilvl="2" w:tplc="3D64B700">
      <w:numFmt w:val="bullet"/>
      <w:lvlText w:val="•"/>
      <w:lvlJc w:val="left"/>
      <w:pPr>
        <w:ind w:left="1146" w:hanging="135"/>
      </w:pPr>
      <w:rPr>
        <w:rFonts w:hint="default"/>
      </w:rPr>
    </w:lvl>
    <w:lvl w:ilvl="3" w:tplc="2A34991A">
      <w:numFmt w:val="bullet"/>
      <w:lvlText w:val="•"/>
      <w:lvlJc w:val="left"/>
      <w:pPr>
        <w:ind w:left="1660" w:hanging="135"/>
      </w:pPr>
      <w:rPr>
        <w:rFonts w:hint="default"/>
      </w:rPr>
    </w:lvl>
    <w:lvl w:ilvl="4" w:tplc="EBCA5F90">
      <w:numFmt w:val="bullet"/>
      <w:lvlText w:val="•"/>
      <w:lvlJc w:val="left"/>
      <w:pPr>
        <w:ind w:left="2173" w:hanging="135"/>
      </w:pPr>
      <w:rPr>
        <w:rFonts w:hint="default"/>
      </w:rPr>
    </w:lvl>
    <w:lvl w:ilvl="5" w:tplc="92343800">
      <w:numFmt w:val="bullet"/>
      <w:lvlText w:val="•"/>
      <w:lvlJc w:val="left"/>
      <w:pPr>
        <w:ind w:left="2687" w:hanging="135"/>
      </w:pPr>
      <w:rPr>
        <w:rFonts w:hint="default"/>
      </w:rPr>
    </w:lvl>
    <w:lvl w:ilvl="6" w:tplc="EB0A963C">
      <w:numFmt w:val="bullet"/>
      <w:lvlText w:val="•"/>
      <w:lvlJc w:val="left"/>
      <w:pPr>
        <w:ind w:left="3200" w:hanging="135"/>
      </w:pPr>
      <w:rPr>
        <w:rFonts w:hint="default"/>
      </w:rPr>
    </w:lvl>
    <w:lvl w:ilvl="7" w:tplc="FF54C7A8">
      <w:numFmt w:val="bullet"/>
      <w:lvlText w:val="•"/>
      <w:lvlJc w:val="left"/>
      <w:pPr>
        <w:ind w:left="3714" w:hanging="135"/>
      </w:pPr>
      <w:rPr>
        <w:rFonts w:hint="default"/>
      </w:rPr>
    </w:lvl>
    <w:lvl w:ilvl="8" w:tplc="EAF2D2A2">
      <w:numFmt w:val="bullet"/>
      <w:lvlText w:val="•"/>
      <w:lvlJc w:val="left"/>
      <w:pPr>
        <w:ind w:left="4227" w:hanging="135"/>
      </w:pPr>
      <w:rPr>
        <w:rFonts w:hint="default"/>
      </w:rPr>
    </w:lvl>
  </w:abstractNum>
  <w:abstractNum w:abstractNumId="58" w15:restartNumberingAfterBreak="0">
    <w:nsid w:val="736B30E6"/>
    <w:multiLevelType w:val="hybridMultilevel"/>
    <w:tmpl w:val="430212D2"/>
    <w:lvl w:ilvl="0" w:tplc="48545402">
      <w:numFmt w:val="bullet"/>
      <w:lvlText w:val="–"/>
      <w:lvlJc w:val="left"/>
      <w:pPr>
        <w:ind w:left="393" w:hanging="139"/>
      </w:pPr>
      <w:rPr>
        <w:rFonts w:ascii="Times New Roman" w:eastAsia="Times New Roman" w:hAnsi="Times New Roman" w:cs="Times New Roman" w:hint="default"/>
        <w:b/>
        <w:bCs/>
        <w:w w:val="100"/>
        <w:sz w:val="18"/>
        <w:szCs w:val="18"/>
      </w:rPr>
    </w:lvl>
    <w:lvl w:ilvl="1" w:tplc="3B7ECBF0">
      <w:numFmt w:val="bullet"/>
      <w:lvlText w:val="•"/>
      <w:lvlJc w:val="left"/>
      <w:pPr>
        <w:ind w:left="909" w:hanging="139"/>
      </w:pPr>
      <w:rPr>
        <w:rFonts w:hint="default"/>
      </w:rPr>
    </w:lvl>
    <w:lvl w:ilvl="2" w:tplc="42948414">
      <w:numFmt w:val="bullet"/>
      <w:lvlText w:val="•"/>
      <w:lvlJc w:val="left"/>
      <w:pPr>
        <w:ind w:left="1419" w:hanging="139"/>
      </w:pPr>
      <w:rPr>
        <w:rFonts w:hint="default"/>
      </w:rPr>
    </w:lvl>
    <w:lvl w:ilvl="3" w:tplc="6D42E272">
      <w:numFmt w:val="bullet"/>
      <w:lvlText w:val="•"/>
      <w:lvlJc w:val="left"/>
      <w:pPr>
        <w:ind w:left="1929" w:hanging="139"/>
      </w:pPr>
      <w:rPr>
        <w:rFonts w:hint="default"/>
      </w:rPr>
    </w:lvl>
    <w:lvl w:ilvl="4" w:tplc="BD945D34">
      <w:numFmt w:val="bullet"/>
      <w:lvlText w:val="•"/>
      <w:lvlJc w:val="left"/>
      <w:pPr>
        <w:ind w:left="2438" w:hanging="139"/>
      </w:pPr>
      <w:rPr>
        <w:rFonts w:hint="default"/>
      </w:rPr>
    </w:lvl>
    <w:lvl w:ilvl="5" w:tplc="FAD45B60">
      <w:numFmt w:val="bullet"/>
      <w:lvlText w:val="•"/>
      <w:lvlJc w:val="left"/>
      <w:pPr>
        <w:ind w:left="2948" w:hanging="139"/>
      </w:pPr>
      <w:rPr>
        <w:rFonts w:hint="default"/>
      </w:rPr>
    </w:lvl>
    <w:lvl w:ilvl="6" w:tplc="D54EB644">
      <w:numFmt w:val="bullet"/>
      <w:lvlText w:val="•"/>
      <w:lvlJc w:val="left"/>
      <w:pPr>
        <w:ind w:left="3458" w:hanging="139"/>
      </w:pPr>
      <w:rPr>
        <w:rFonts w:hint="default"/>
      </w:rPr>
    </w:lvl>
    <w:lvl w:ilvl="7" w:tplc="C972D4C6">
      <w:numFmt w:val="bullet"/>
      <w:lvlText w:val="•"/>
      <w:lvlJc w:val="left"/>
      <w:pPr>
        <w:ind w:left="3968" w:hanging="139"/>
      </w:pPr>
      <w:rPr>
        <w:rFonts w:hint="default"/>
      </w:rPr>
    </w:lvl>
    <w:lvl w:ilvl="8" w:tplc="6F904540">
      <w:numFmt w:val="bullet"/>
      <w:lvlText w:val="•"/>
      <w:lvlJc w:val="left"/>
      <w:pPr>
        <w:ind w:left="4477" w:hanging="139"/>
      </w:pPr>
      <w:rPr>
        <w:rFonts w:hint="default"/>
      </w:rPr>
    </w:lvl>
  </w:abstractNum>
  <w:abstractNum w:abstractNumId="59" w15:restartNumberingAfterBreak="0">
    <w:nsid w:val="74BA66E8"/>
    <w:multiLevelType w:val="hybridMultilevel"/>
    <w:tmpl w:val="1EB681F4"/>
    <w:lvl w:ilvl="0" w:tplc="1542F01A">
      <w:numFmt w:val="bullet"/>
      <w:lvlText w:val="–"/>
      <w:lvlJc w:val="left"/>
      <w:pPr>
        <w:ind w:left="110" w:hanging="135"/>
      </w:pPr>
      <w:rPr>
        <w:rFonts w:ascii="Times New Roman" w:eastAsia="Times New Roman" w:hAnsi="Times New Roman" w:cs="Times New Roman" w:hint="default"/>
        <w:spacing w:val="-8"/>
        <w:w w:val="100"/>
        <w:sz w:val="18"/>
        <w:szCs w:val="18"/>
      </w:rPr>
    </w:lvl>
    <w:lvl w:ilvl="1" w:tplc="BB66C5B8">
      <w:numFmt w:val="bullet"/>
      <w:lvlText w:val="•"/>
      <w:lvlJc w:val="left"/>
      <w:pPr>
        <w:ind w:left="633" w:hanging="135"/>
      </w:pPr>
      <w:rPr>
        <w:rFonts w:hint="default"/>
      </w:rPr>
    </w:lvl>
    <w:lvl w:ilvl="2" w:tplc="ABE857CC">
      <w:numFmt w:val="bullet"/>
      <w:lvlText w:val="•"/>
      <w:lvlJc w:val="left"/>
      <w:pPr>
        <w:ind w:left="1146" w:hanging="135"/>
      </w:pPr>
      <w:rPr>
        <w:rFonts w:hint="default"/>
      </w:rPr>
    </w:lvl>
    <w:lvl w:ilvl="3" w:tplc="83327E6A">
      <w:numFmt w:val="bullet"/>
      <w:lvlText w:val="•"/>
      <w:lvlJc w:val="left"/>
      <w:pPr>
        <w:ind w:left="1660" w:hanging="135"/>
      </w:pPr>
      <w:rPr>
        <w:rFonts w:hint="default"/>
      </w:rPr>
    </w:lvl>
    <w:lvl w:ilvl="4" w:tplc="0D96B398">
      <w:numFmt w:val="bullet"/>
      <w:lvlText w:val="•"/>
      <w:lvlJc w:val="left"/>
      <w:pPr>
        <w:ind w:left="2173" w:hanging="135"/>
      </w:pPr>
      <w:rPr>
        <w:rFonts w:hint="default"/>
      </w:rPr>
    </w:lvl>
    <w:lvl w:ilvl="5" w:tplc="83EA46D0">
      <w:numFmt w:val="bullet"/>
      <w:lvlText w:val="•"/>
      <w:lvlJc w:val="left"/>
      <w:pPr>
        <w:ind w:left="2687" w:hanging="135"/>
      </w:pPr>
      <w:rPr>
        <w:rFonts w:hint="default"/>
      </w:rPr>
    </w:lvl>
    <w:lvl w:ilvl="6" w:tplc="29F4E888">
      <w:numFmt w:val="bullet"/>
      <w:lvlText w:val="•"/>
      <w:lvlJc w:val="left"/>
      <w:pPr>
        <w:ind w:left="3200" w:hanging="135"/>
      </w:pPr>
      <w:rPr>
        <w:rFonts w:hint="default"/>
      </w:rPr>
    </w:lvl>
    <w:lvl w:ilvl="7" w:tplc="55D660F4">
      <w:numFmt w:val="bullet"/>
      <w:lvlText w:val="•"/>
      <w:lvlJc w:val="left"/>
      <w:pPr>
        <w:ind w:left="3713" w:hanging="135"/>
      </w:pPr>
      <w:rPr>
        <w:rFonts w:hint="default"/>
      </w:rPr>
    </w:lvl>
    <w:lvl w:ilvl="8" w:tplc="E4263930">
      <w:numFmt w:val="bullet"/>
      <w:lvlText w:val="•"/>
      <w:lvlJc w:val="left"/>
      <w:pPr>
        <w:ind w:left="4227" w:hanging="135"/>
      </w:pPr>
      <w:rPr>
        <w:rFonts w:hint="default"/>
      </w:rPr>
    </w:lvl>
  </w:abstractNum>
  <w:abstractNum w:abstractNumId="60" w15:restartNumberingAfterBreak="0">
    <w:nsid w:val="75796F6A"/>
    <w:multiLevelType w:val="hybridMultilevel"/>
    <w:tmpl w:val="FD1A66C6"/>
    <w:lvl w:ilvl="0" w:tplc="190C2ABE">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271CA7C0">
      <w:numFmt w:val="bullet"/>
      <w:lvlText w:val="•"/>
      <w:lvlJc w:val="left"/>
      <w:pPr>
        <w:ind w:left="633" w:hanging="201"/>
      </w:pPr>
      <w:rPr>
        <w:rFonts w:hint="default"/>
      </w:rPr>
    </w:lvl>
    <w:lvl w:ilvl="2" w:tplc="08A06176">
      <w:numFmt w:val="bullet"/>
      <w:lvlText w:val="•"/>
      <w:lvlJc w:val="left"/>
      <w:pPr>
        <w:ind w:left="1146" w:hanging="201"/>
      </w:pPr>
      <w:rPr>
        <w:rFonts w:hint="default"/>
      </w:rPr>
    </w:lvl>
    <w:lvl w:ilvl="3" w:tplc="529A6D52">
      <w:numFmt w:val="bullet"/>
      <w:lvlText w:val="•"/>
      <w:lvlJc w:val="left"/>
      <w:pPr>
        <w:ind w:left="1660" w:hanging="201"/>
      </w:pPr>
      <w:rPr>
        <w:rFonts w:hint="default"/>
      </w:rPr>
    </w:lvl>
    <w:lvl w:ilvl="4" w:tplc="41D61446">
      <w:numFmt w:val="bullet"/>
      <w:lvlText w:val="•"/>
      <w:lvlJc w:val="left"/>
      <w:pPr>
        <w:ind w:left="2173" w:hanging="201"/>
      </w:pPr>
      <w:rPr>
        <w:rFonts w:hint="default"/>
      </w:rPr>
    </w:lvl>
    <w:lvl w:ilvl="5" w:tplc="25E6529C">
      <w:numFmt w:val="bullet"/>
      <w:lvlText w:val="•"/>
      <w:lvlJc w:val="left"/>
      <w:pPr>
        <w:ind w:left="2687" w:hanging="201"/>
      </w:pPr>
      <w:rPr>
        <w:rFonts w:hint="default"/>
      </w:rPr>
    </w:lvl>
    <w:lvl w:ilvl="6" w:tplc="805E3848">
      <w:numFmt w:val="bullet"/>
      <w:lvlText w:val="•"/>
      <w:lvlJc w:val="left"/>
      <w:pPr>
        <w:ind w:left="3200" w:hanging="201"/>
      </w:pPr>
      <w:rPr>
        <w:rFonts w:hint="default"/>
      </w:rPr>
    </w:lvl>
    <w:lvl w:ilvl="7" w:tplc="925EBF24">
      <w:numFmt w:val="bullet"/>
      <w:lvlText w:val="•"/>
      <w:lvlJc w:val="left"/>
      <w:pPr>
        <w:ind w:left="3714" w:hanging="201"/>
      </w:pPr>
      <w:rPr>
        <w:rFonts w:hint="default"/>
      </w:rPr>
    </w:lvl>
    <w:lvl w:ilvl="8" w:tplc="75187DD2">
      <w:numFmt w:val="bullet"/>
      <w:lvlText w:val="•"/>
      <w:lvlJc w:val="left"/>
      <w:pPr>
        <w:ind w:left="4227" w:hanging="201"/>
      </w:pPr>
      <w:rPr>
        <w:rFonts w:hint="default"/>
      </w:rPr>
    </w:lvl>
  </w:abstractNum>
  <w:abstractNum w:abstractNumId="61" w15:restartNumberingAfterBreak="0">
    <w:nsid w:val="77A414A6"/>
    <w:multiLevelType w:val="hybridMultilevel"/>
    <w:tmpl w:val="D35282CC"/>
    <w:lvl w:ilvl="0" w:tplc="502887CC">
      <w:start w:val="1"/>
      <w:numFmt w:val="decimal"/>
      <w:lvlText w:val="%1)"/>
      <w:lvlJc w:val="left"/>
      <w:pPr>
        <w:ind w:left="393" w:hanging="207"/>
        <w:jc w:val="left"/>
      </w:pPr>
      <w:rPr>
        <w:rFonts w:ascii="Times New Roman" w:eastAsia="Times New Roman" w:hAnsi="Times New Roman" w:cs="Times New Roman" w:hint="default"/>
        <w:w w:val="100"/>
        <w:sz w:val="18"/>
        <w:szCs w:val="18"/>
      </w:rPr>
    </w:lvl>
    <w:lvl w:ilvl="1" w:tplc="00FC25DE">
      <w:numFmt w:val="bullet"/>
      <w:lvlText w:val="•"/>
      <w:lvlJc w:val="left"/>
      <w:pPr>
        <w:ind w:left="909" w:hanging="207"/>
      </w:pPr>
      <w:rPr>
        <w:rFonts w:hint="default"/>
      </w:rPr>
    </w:lvl>
    <w:lvl w:ilvl="2" w:tplc="12FE07BA">
      <w:numFmt w:val="bullet"/>
      <w:lvlText w:val="•"/>
      <w:lvlJc w:val="left"/>
      <w:pPr>
        <w:ind w:left="1419" w:hanging="207"/>
      </w:pPr>
      <w:rPr>
        <w:rFonts w:hint="default"/>
      </w:rPr>
    </w:lvl>
    <w:lvl w:ilvl="3" w:tplc="EC785A82">
      <w:numFmt w:val="bullet"/>
      <w:lvlText w:val="•"/>
      <w:lvlJc w:val="left"/>
      <w:pPr>
        <w:ind w:left="1929" w:hanging="207"/>
      </w:pPr>
      <w:rPr>
        <w:rFonts w:hint="default"/>
      </w:rPr>
    </w:lvl>
    <w:lvl w:ilvl="4" w:tplc="92F68270">
      <w:numFmt w:val="bullet"/>
      <w:lvlText w:val="•"/>
      <w:lvlJc w:val="left"/>
      <w:pPr>
        <w:ind w:left="2438" w:hanging="207"/>
      </w:pPr>
      <w:rPr>
        <w:rFonts w:hint="default"/>
      </w:rPr>
    </w:lvl>
    <w:lvl w:ilvl="5" w:tplc="6E565D94">
      <w:numFmt w:val="bullet"/>
      <w:lvlText w:val="•"/>
      <w:lvlJc w:val="left"/>
      <w:pPr>
        <w:ind w:left="2948" w:hanging="207"/>
      </w:pPr>
      <w:rPr>
        <w:rFonts w:hint="default"/>
      </w:rPr>
    </w:lvl>
    <w:lvl w:ilvl="6" w:tplc="4A18FAB6">
      <w:numFmt w:val="bullet"/>
      <w:lvlText w:val="•"/>
      <w:lvlJc w:val="left"/>
      <w:pPr>
        <w:ind w:left="3458" w:hanging="207"/>
      </w:pPr>
      <w:rPr>
        <w:rFonts w:hint="default"/>
      </w:rPr>
    </w:lvl>
    <w:lvl w:ilvl="7" w:tplc="AE462BC2">
      <w:numFmt w:val="bullet"/>
      <w:lvlText w:val="•"/>
      <w:lvlJc w:val="left"/>
      <w:pPr>
        <w:ind w:left="3968" w:hanging="207"/>
      </w:pPr>
      <w:rPr>
        <w:rFonts w:hint="default"/>
      </w:rPr>
    </w:lvl>
    <w:lvl w:ilvl="8" w:tplc="35209794">
      <w:numFmt w:val="bullet"/>
      <w:lvlText w:val="•"/>
      <w:lvlJc w:val="left"/>
      <w:pPr>
        <w:ind w:left="4477" w:hanging="207"/>
      </w:pPr>
      <w:rPr>
        <w:rFonts w:hint="default"/>
      </w:rPr>
    </w:lvl>
  </w:abstractNum>
  <w:abstractNum w:abstractNumId="62" w15:restartNumberingAfterBreak="0">
    <w:nsid w:val="79C255DF"/>
    <w:multiLevelType w:val="hybridMultilevel"/>
    <w:tmpl w:val="2C96035C"/>
    <w:lvl w:ilvl="0" w:tplc="4882361C">
      <w:start w:val="1"/>
      <w:numFmt w:val="decimal"/>
      <w:lvlText w:val="%1)"/>
      <w:lvlJc w:val="left"/>
      <w:pPr>
        <w:ind w:left="242" w:hanging="212"/>
        <w:jc w:val="left"/>
      </w:pPr>
      <w:rPr>
        <w:rFonts w:ascii="Times New Roman" w:eastAsia="Times New Roman" w:hAnsi="Times New Roman" w:cs="Times New Roman" w:hint="default"/>
        <w:w w:val="100"/>
        <w:sz w:val="18"/>
        <w:szCs w:val="18"/>
      </w:rPr>
    </w:lvl>
    <w:lvl w:ilvl="1" w:tplc="21B6A2A6">
      <w:numFmt w:val="bullet"/>
      <w:lvlText w:val="•"/>
      <w:lvlJc w:val="left"/>
      <w:pPr>
        <w:ind w:left="761" w:hanging="212"/>
      </w:pPr>
      <w:rPr>
        <w:rFonts w:hint="default"/>
      </w:rPr>
    </w:lvl>
    <w:lvl w:ilvl="2" w:tplc="4594C118">
      <w:numFmt w:val="bullet"/>
      <w:lvlText w:val="•"/>
      <w:lvlJc w:val="left"/>
      <w:pPr>
        <w:ind w:left="1282" w:hanging="212"/>
      </w:pPr>
      <w:rPr>
        <w:rFonts w:hint="default"/>
      </w:rPr>
    </w:lvl>
    <w:lvl w:ilvl="3" w:tplc="36663BC0">
      <w:numFmt w:val="bullet"/>
      <w:lvlText w:val="•"/>
      <w:lvlJc w:val="left"/>
      <w:pPr>
        <w:ind w:left="1804" w:hanging="212"/>
      </w:pPr>
      <w:rPr>
        <w:rFonts w:hint="default"/>
      </w:rPr>
    </w:lvl>
    <w:lvl w:ilvl="4" w:tplc="C6C6338E">
      <w:numFmt w:val="bullet"/>
      <w:lvlText w:val="•"/>
      <w:lvlJc w:val="left"/>
      <w:pPr>
        <w:ind w:left="2325" w:hanging="212"/>
      </w:pPr>
      <w:rPr>
        <w:rFonts w:hint="default"/>
      </w:rPr>
    </w:lvl>
    <w:lvl w:ilvl="5" w:tplc="397A578E">
      <w:numFmt w:val="bullet"/>
      <w:lvlText w:val="•"/>
      <w:lvlJc w:val="left"/>
      <w:pPr>
        <w:ind w:left="2847" w:hanging="212"/>
      </w:pPr>
      <w:rPr>
        <w:rFonts w:hint="default"/>
      </w:rPr>
    </w:lvl>
    <w:lvl w:ilvl="6" w:tplc="356E187E">
      <w:numFmt w:val="bullet"/>
      <w:lvlText w:val="•"/>
      <w:lvlJc w:val="left"/>
      <w:pPr>
        <w:ind w:left="3368" w:hanging="212"/>
      </w:pPr>
      <w:rPr>
        <w:rFonts w:hint="default"/>
      </w:rPr>
    </w:lvl>
    <w:lvl w:ilvl="7" w:tplc="0646ECB0">
      <w:numFmt w:val="bullet"/>
      <w:lvlText w:val="•"/>
      <w:lvlJc w:val="left"/>
      <w:pPr>
        <w:ind w:left="3890" w:hanging="212"/>
      </w:pPr>
      <w:rPr>
        <w:rFonts w:hint="default"/>
      </w:rPr>
    </w:lvl>
    <w:lvl w:ilvl="8" w:tplc="E25ED13E">
      <w:numFmt w:val="bullet"/>
      <w:lvlText w:val="•"/>
      <w:lvlJc w:val="left"/>
      <w:pPr>
        <w:ind w:left="4411" w:hanging="212"/>
      </w:pPr>
      <w:rPr>
        <w:rFonts w:hint="default"/>
      </w:rPr>
    </w:lvl>
  </w:abstractNum>
  <w:abstractNum w:abstractNumId="63" w15:restartNumberingAfterBreak="0">
    <w:nsid w:val="7AC104DC"/>
    <w:multiLevelType w:val="hybridMultilevel"/>
    <w:tmpl w:val="4A1A5F74"/>
    <w:lvl w:ilvl="0" w:tplc="54804A86">
      <w:numFmt w:val="bullet"/>
      <w:lvlText w:val="–"/>
      <w:lvlJc w:val="left"/>
      <w:pPr>
        <w:ind w:left="241" w:hanging="187"/>
      </w:pPr>
      <w:rPr>
        <w:rFonts w:ascii="Times New Roman" w:eastAsia="Times New Roman" w:hAnsi="Times New Roman" w:cs="Times New Roman" w:hint="default"/>
        <w:i/>
        <w:spacing w:val="-19"/>
        <w:w w:val="100"/>
        <w:sz w:val="18"/>
        <w:szCs w:val="18"/>
      </w:rPr>
    </w:lvl>
    <w:lvl w:ilvl="1" w:tplc="6D3E85FA">
      <w:numFmt w:val="bullet"/>
      <w:lvlText w:val="•"/>
      <w:lvlJc w:val="left"/>
      <w:pPr>
        <w:ind w:left="761" w:hanging="187"/>
      </w:pPr>
      <w:rPr>
        <w:rFonts w:hint="default"/>
      </w:rPr>
    </w:lvl>
    <w:lvl w:ilvl="2" w:tplc="49B883EE">
      <w:numFmt w:val="bullet"/>
      <w:lvlText w:val="•"/>
      <w:lvlJc w:val="left"/>
      <w:pPr>
        <w:ind w:left="1282" w:hanging="187"/>
      </w:pPr>
      <w:rPr>
        <w:rFonts w:hint="default"/>
      </w:rPr>
    </w:lvl>
    <w:lvl w:ilvl="3" w:tplc="A120EC0E">
      <w:numFmt w:val="bullet"/>
      <w:lvlText w:val="•"/>
      <w:lvlJc w:val="left"/>
      <w:pPr>
        <w:ind w:left="1804" w:hanging="187"/>
      </w:pPr>
      <w:rPr>
        <w:rFonts w:hint="default"/>
      </w:rPr>
    </w:lvl>
    <w:lvl w:ilvl="4" w:tplc="736437F8">
      <w:numFmt w:val="bullet"/>
      <w:lvlText w:val="•"/>
      <w:lvlJc w:val="left"/>
      <w:pPr>
        <w:ind w:left="2325" w:hanging="187"/>
      </w:pPr>
      <w:rPr>
        <w:rFonts w:hint="default"/>
      </w:rPr>
    </w:lvl>
    <w:lvl w:ilvl="5" w:tplc="B1F0B91E">
      <w:numFmt w:val="bullet"/>
      <w:lvlText w:val="•"/>
      <w:lvlJc w:val="left"/>
      <w:pPr>
        <w:ind w:left="2847" w:hanging="187"/>
      </w:pPr>
      <w:rPr>
        <w:rFonts w:hint="default"/>
      </w:rPr>
    </w:lvl>
    <w:lvl w:ilvl="6" w:tplc="2B187CB6">
      <w:numFmt w:val="bullet"/>
      <w:lvlText w:val="•"/>
      <w:lvlJc w:val="left"/>
      <w:pPr>
        <w:ind w:left="3368" w:hanging="187"/>
      </w:pPr>
      <w:rPr>
        <w:rFonts w:hint="default"/>
      </w:rPr>
    </w:lvl>
    <w:lvl w:ilvl="7" w:tplc="F45E715A">
      <w:numFmt w:val="bullet"/>
      <w:lvlText w:val="•"/>
      <w:lvlJc w:val="left"/>
      <w:pPr>
        <w:ind w:left="3890" w:hanging="187"/>
      </w:pPr>
      <w:rPr>
        <w:rFonts w:hint="default"/>
      </w:rPr>
    </w:lvl>
    <w:lvl w:ilvl="8" w:tplc="F028D410">
      <w:numFmt w:val="bullet"/>
      <w:lvlText w:val="•"/>
      <w:lvlJc w:val="left"/>
      <w:pPr>
        <w:ind w:left="4411" w:hanging="187"/>
      </w:pPr>
      <w:rPr>
        <w:rFonts w:hint="default"/>
      </w:rPr>
    </w:lvl>
  </w:abstractNum>
  <w:num w:numId="1">
    <w:abstractNumId w:val="38"/>
  </w:num>
  <w:num w:numId="2">
    <w:abstractNumId w:val="24"/>
  </w:num>
  <w:num w:numId="3">
    <w:abstractNumId w:val="46"/>
  </w:num>
  <w:num w:numId="4">
    <w:abstractNumId w:val="25"/>
  </w:num>
  <w:num w:numId="5">
    <w:abstractNumId w:val="16"/>
  </w:num>
  <w:num w:numId="6">
    <w:abstractNumId w:val="32"/>
  </w:num>
  <w:num w:numId="7">
    <w:abstractNumId w:val="41"/>
  </w:num>
  <w:num w:numId="8">
    <w:abstractNumId w:val="29"/>
  </w:num>
  <w:num w:numId="9">
    <w:abstractNumId w:val="57"/>
  </w:num>
  <w:num w:numId="10">
    <w:abstractNumId w:val="14"/>
  </w:num>
  <w:num w:numId="11">
    <w:abstractNumId w:val="27"/>
  </w:num>
  <w:num w:numId="12">
    <w:abstractNumId w:val="59"/>
  </w:num>
  <w:num w:numId="13">
    <w:abstractNumId w:val="19"/>
  </w:num>
  <w:num w:numId="14">
    <w:abstractNumId w:val="40"/>
  </w:num>
  <w:num w:numId="15">
    <w:abstractNumId w:val="53"/>
  </w:num>
  <w:num w:numId="16">
    <w:abstractNumId w:val="18"/>
  </w:num>
  <w:num w:numId="17">
    <w:abstractNumId w:val="52"/>
  </w:num>
  <w:num w:numId="18">
    <w:abstractNumId w:val="55"/>
  </w:num>
  <w:num w:numId="19">
    <w:abstractNumId w:val="4"/>
  </w:num>
  <w:num w:numId="20">
    <w:abstractNumId w:val="58"/>
  </w:num>
  <w:num w:numId="21">
    <w:abstractNumId w:val="6"/>
  </w:num>
  <w:num w:numId="22">
    <w:abstractNumId w:val="12"/>
  </w:num>
  <w:num w:numId="23">
    <w:abstractNumId w:val="49"/>
  </w:num>
  <w:num w:numId="24">
    <w:abstractNumId w:val="17"/>
  </w:num>
  <w:num w:numId="25">
    <w:abstractNumId w:val="36"/>
  </w:num>
  <w:num w:numId="26">
    <w:abstractNumId w:val="13"/>
  </w:num>
  <w:num w:numId="27">
    <w:abstractNumId w:val="22"/>
  </w:num>
  <w:num w:numId="28">
    <w:abstractNumId w:val="15"/>
  </w:num>
  <w:num w:numId="29">
    <w:abstractNumId w:val="7"/>
  </w:num>
  <w:num w:numId="30">
    <w:abstractNumId w:val="50"/>
  </w:num>
  <w:num w:numId="31">
    <w:abstractNumId w:val="35"/>
  </w:num>
  <w:num w:numId="32">
    <w:abstractNumId w:val="23"/>
  </w:num>
  <w:num w:numId="33">
    <w:abstractNumId w:val="28"/>
  </w:num>
  <w:num w:numId="34">
    <w:abstractNumId w:val="20"/>
  </w:num>
  <w:num w:numId="35">
    <w:abstractNumId w:val="45"/>
  </w:num>
  <w:num w:numId="36">
    <w:abstractNumId w:val="21"/>
  </w:num>
  <w:num w:numId="37">
    <w:abstractNumId w:val="33"/>
  </w:num>
  <w:num w:numId="38">
    <w:abstractNumId w:val="62"/>
  </w:num>
  <w:num w:numId="39">
    <w:abstractNumId w:val="60"/>
  </w:num>
  <w:num w:numId="40">
    <w:abstractNumId w:val="34"/>
  </w:num>
  <w:num w:numId="41">
    <w:abstractNumId w:val="0"/>
  </w:num>
  <w:num w:numId="42">
    <w:abstractNumId w:val="11"/>
  </w:num>
  <w:num w:numId="43">
    <w:abstractNumId w:val="3"/>
  </w:num>
  <w:num w:numId="44">
    <w:abstractNumId w:val="8"/>
  </w:num>
  <w:num w:numId="45">
    <w:abstractNumId w:val="2"/>
  </w:num>
  <w:num w:numId="46">
    <w:abstractNumId w:val="5"/>
  </w:num>
  <w:num w:numId="47">
    <w:abstractNumId w:val="10"/>
  </w:num>
  <w:num w:numId="48">
    <w:abstractNumId w:val="43"/>
  </w:num>
  <w:num w:numId="49">
    <w:abstractNumId w:val="42"/>
  </w:num>
  <w:num w:numId="50">
    <w:abstractNumId w:val="1"/>
  </w:num>
  <w:num w:numId="51">
    <w:abstractNumId w:val="37"/>
  </w:num>
  <w:num w:numId="52">
    <w:abstractNumId w:val="26"/>
  </w:num>
  <w:num w:numId="53">
    <w:abstractNumId w:val="31"/>
  </w:num>
  <w:num w:numId="54">
    <w:abstractNumId w:val="63"/>
  </w:num>
  <w:num w:numId="55">
    <w:abstractNumId w:val="9"/>
  </w:num>
  <w:num w:numId="56">
    <w:abstractNumId w:val="51"/>
  </w:num>
  <w:num w:numId="57">
    <w:abstractNumId w:val="56"/>
  </w:num>
  <w:num w:numId="58">
    <w:abstractNumId w:val="39"/>
  </w:num>
  <w:num w:numId="59">
    <w:abstractNumId w:val="54"/>
  </w:num>
  <w:num w:numId="60">
    <w:abstractNumId w:val="47"/>
  </w:num>
  <w:num w:numId="61">
    <w:abstractNumId w:val="44"/>
  </w:num>
  <w:num w:numId="62">
    <w:abstractNumId w:val="61"/>
  </w:num>
  <w:num w:numId="63">
    <w:abstractNumId w:val="30"/>
  </w:num>
  <w:num w:numId="6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A02B30"/>
    <w:rsid w:val="00A02B30"/>
    <w:rsid w:val="00B05A60"/>
    <w:rsid w:val="00F23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5:docId w15:val="{5CDFA5E9-5083-42BC-99A0-4AE954848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65"/>
      <w:ind w:left="1603" w:hanging="18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pPr>
    <w:rPr>
      <w:sz w:val="18"/>
      <w:szCs w:val="18"/>
    </w:rPr>
  </w:style>
  <w:style w:type="paragraph" w:styleId="ListParagraph">
    <w:name w:val="List Paragraph"/>
    <w:basedOn w:val="Normal"/>
    <w:uiPriority w:val="1"/>
    <w:qFormat/>
    <w:pPr>
      <w:ind w:left="110" w:firstLine="397"/>
      <w:jc w:val="both"/>
    </w:pPr>
  </w:style>
  <w:style w:type="paragraph" w:customStyle="1" w:styleId="TableParagraph">
    <w:name w:val="Table Paragraph"/>
    <w:basedOn w:val="Normal"/>
    <w:uiPriority w:val="1"/>
    <w:qFormat/>
    <w:pPr>
      <w:spacing w:before="11"/>
    </w:pPr>
  </w:style>
  <w:style w:type="paragraph" w:customStyle="1" w:styleId="NASLOVZLATO">
    <w:name w:val="NASLOV ZLATO"/>
    <w:basedOn w:val="Title"/>
    <w:qFormat/>
    <w:rsid w:val="00F231CE"/>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F231CE"/>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F231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1C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ismo.gov.r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76499</Words>
  <Characters>436045</Characters>
  <Application>Microsoft Office Word</Application>
  <DocSecurity>0</DocSecurity>
  <Lines>3633</Lines>
  <Paragraphs>1023</Paragraphs>
  <ScaleCrop>false</ScaleCrop>
  <Company/>
  <LinksUpToDate>false</LinksUpToDate>
  <CharactersWithSpaces>511521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3</cp:revision>
  <dcterms:created xsi:type="dcterms:W3CDTF">2024-01-04T12:21:00Z</dcterms:created>
  <dcterms:modified xsi:type="dcterms:W3CDTF">2024-01-04T12:26:00Z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2020-03-16T00:00:00Z</vt:filetime>
  </property>
  <property fmtid="{D5CDD505-2E9C-101B-9397-08002B2CF9AE}" pid="3" name="Creator">
    <vt:lpwstr>PDF-XChange Editor 5.5.308.2</vt:lpwstr>
  </property>
  <property fmtid="{D5CDD505-2E9C-101B-9397-08002B2CF9AE}" pid="4" name="LastSaved">
    <vt:filetime>2024-01-04T00:00:00Z</vt:filetime>
  </property>
</Properties>
</file>