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37"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27"/>
        <w:gridCol w:w="9381"/>
      </w:tblGrid>
      <w:tr w:rsidR="00E621AF" w:rsidRPr="00B34C0C" w:rsidTr="002717E4">
        <w:trPr>
          <w:tblCellSpacing w:w="15" w:type="dxa"/>
        </w:trPr>
        <w:tc>
          <w:tcPr>
            <w:tcW w:w="472"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61F371DD" wp14:editId="5364075F">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5" w:type="pct"/>
            <w:shd w:val="clear" w:color="auto" w:fill="A41E1C"/>
            <w:vAlign w:val="center"/>
            <w:hideMark/>
          </w:tcPr>
          <w:p w:rsidR="006F18D8" w:rsidRPr="006F18D8" w:rsidRDefault="006F18D8" w:rsidP="006F18D8">
            <w:pPr>
              <w:pStyle w:val="NASLOVBELO"/>
              <w:spacing w:line="480" w:lineRule="auto"/>
              <w:rPr>
                <w:sz w:val="22"/>
                <w:szCs w:val="22"/>
                <w:lang w:val="en-US"/>
              </w:rPr>
            </w:pPr>
            <w:r w:rsidRPr="006F18D8">
              <w:rPr>
                <w:color w:val="FFE599"/>
                <w:sz w:val="22"/>
                <w:szCs w:val="22"/>
                <w:lang w:val="sr-Cyrl-RS"/>
              </w:rPr>
              <w:t>МЕМОРАНДУМ</w:t>
            </w:r>
          </w:p>
          <w:p w:rsidR="00E621AF" w:rsidRPr="00B34C0C" w:rsidRDefault="006F18D8" w:rsidP="006F18D8">
            <w:pPr>
              <w:pStyle w:val="NASLOVBELO"/>
              <w:rPr>
                <w:sz w:val="22"/>
                <w:szCs w:val="22"/>
              </w:rPr>
            </w:pPr>
            <w:r w:rsidRPr="006F18D8">
              <w:rPr>
                <w:sz w:val="22"/>
                <w:szCs w:val="22"/>
                <w:lang w:val="sr-Cyrl-RS"/>
              </w:rPr>
              <w:t>О РАЗУМЕВАЊУ ИЗМЕЂУ МИНИСТАРСТВА СПОРТА РЕПУБЛИКЕ СРБИЈЕ И МИНИСТАРСТВА ОМЛАДИНЕ И СПОРТА РЕПУБЛИКЕ АЗЕРБЕЈЏАН У ОБЛАСТИ СПОРТА</w:t>
            </w:r>
          </w:p>
          <w:p w:rsidR="00E621AF" w:rsidRPr="00B34C0C" w:rsidRDefault="001C7874" w:rsidP="001C7874">
            <w:pPr>
              <w:pStyle w:val="podnaslovpropisa"/>
              <w:rPr>
                <w:sz w:val="22"/>
                <w:szCs w:val="22"/>
              </w:rPr>
            </w:pPr>
            <w:r w:rsidRPr="001C7874">
              <w:rPr>
                <w:sz w:val="22"/>
                <w:szCs w:val="22"/>
              </w:rPr>
              <w:t xml:space="preserve">("Сл. гласник РС - Међународни уговори", бр. </w:t>
            </w:r>
            <w:r>
              <w:rPr>
                <w:sz w:val="22"/>
                <w:szCs w:val="22"/>
              </w:rPr>
              <w:t>2</w:t>
            </w:r>
            <w:r w:rsidRPr="001C7874">
              <w:rPr>
                <w:sz w:val="22"/>
                <w:szCs w:val="22"/>
              </w:rPr>
              <w:t>/202</w:t>
            </w:r>
            <w:r>
              <w:rPr>
                <w:sz w:val="22"/>
                <w:szCs w:val="22"/>
              </w:rPr>
              <w:t>6</w:t>
            </w:r>
            <w:bookmarkStart w:id="0" w:name="_GoBack"/>
            <w:bookmarkEnd w:id="0"/>
            <w:r w:rsidRPr="001C7874">
              <w:rPr>
                <w:sz w:val="22"/>
                <w:szCs w:val="22"/>
              </w:rPr>
              <w:t>)</w:t>
            </w:r>
          </w:p>
        </w:tc>
      </w:tr>
    </w:tbl>
    <w:p w:rsidR="00A8717C" w:rsidRPr="006F18D8" w:rsidRDefault="00A8717C" w:rsidP="006F18D8">
      <w:pPr>
        <w:widowControl/>
        <w:autoSpaceDE/>
        <w:autoSpaceDN/>
        <w:spacing w:before="0" w:after="0"/>
        <w:ind w:firstLine="480"/>
        <w:jc w:val="center"/>
        <w:rPr>
          <w:rFonts w:ascii="Arial" w:hAnsi="Arial" w:cs="Arial"/>
          <w:b/>
          <w:bCs/>
          <w:color w:val="333333"/>
          <w:sz w:val="20"/>
          <w:szCs w:val="20"/>
        </w:rPr>
      </w:pPr>
      <w:bookmarkStart w:id="1" w:name="str_1"/>
      <w:bookmarkEnd w:id="1"/>
    </w:p>
    <w:p w:rsidR="006F18D8" w:rsidRPr="006F18D8" w:rsidRDefault="006F18D8" w:rsidP="006F18D8">
      <w:pPr>
        <w:widowControl/>
        <w:autoSpaceDE/>
        <w:autoSpaceDN/>
        <w:spacing w:before="0" w:after="0"/>
        <w:ind w:firstLine="480"/>
        <w:jc w:val="center"/>
        <w:rPr>
          <w:rFonts w:ascii="Arial" w:hAnsi="Arial" w:cs="Arial"/>
          <w:b/>
          <w:bCs/>
          <w:color w:val="333333"/>
          <w:sz w:val="20"/>
          <w:szCs w:val="20"/>
        </w:rPr>
      </w:pPr>
      <w:r w:rsidRPr="006F18D8">
        <w:rPr>
          <w:rFonts w:ascii="Arial" w:hAnsi="Arial" w:cs="Arial"/>
          <w:b/>
          <w:bCs/>
          <w:color w:val="333333"/>
          <w:sz w:val="20"/>
          <w:szCs w:val="20"/>
          <w:lang w:val="tr-TR"/>
        </w:rPr>
        <w:t>Serbiya Respublikasının İdman Nazirliyi ilə</w:t>
      </w:r>
      <w:r w:rsidRPr="006F18D8">
        <w:rPr>
          <w:rFonts w:ascii="Arial" w:hAnsi="Arial" w:cs="Arial"/>
          <w:b/>
          <w:bCs/>
          <w:color w:val="333333"/>
          <w:sz w:val="20"/>
          <w:szCs w:val="20"/>
          <w:lang w:val="tr-TR"/>
        </w:rPr>
        <w:br/>
        <w:t>Azərbaycan Respublikasının Gənclər və İdman Nazirliyi</w:t>
      </w:r>
      <w:r w:rsidRPr="006F18D8">
        <w:rPr>
          <w:rFonts w:ascii="Arial" w:hAnsi="Arial" w:cs="Arial"/>
          <w:b/>
          <w:bCs/>
          <w:color w:val="333333"/>
          <w:sz w:val="20"/>
          <w:szCs w:val="20"/>
          <w:lang w:val="tr-TR"/>
        </w:rPr>
        <w:br/>
        <w:t>arasında idman sahəsində</w:t>
      </w:r>
      <w:r w:rsidRPr="006F18D8">
        <w:rPr>
          <w:rFonts w:ascii="Arial" w:hAnsi="Arial" w:cs="Arial"/>
          <w:b/>
          <w:bCs/>
          <w:color w:val="333333"/>
          <w:sz w:val="20"/>
          <w:szCs w:val="20"/>
          <w:lang w:val="tr-TR"/>
        </w:rPr>
        <w:br/>
        <w:t>Anlaşma Memorandumu</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Serbiya Respublikasının İdman Nazirliyi və Azərbaycan Respublikasının Gənclər və İdman Nazirliyi (bundan sonra “İştirakçılar” adlandırılacaq),</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idman sahəsində əməkdaşlığın inkişafının davam etdirilməsi arzusu ilə və 8 iyun 2011-ci ildə Belqradda imzalanmış “Azərbaycan Respublikasının Gənclər və İdman Nazirliyi və Serbiya Respublikasının Gənclər və İdman Nazirliyi arasında gənclər və idman sahəsində əməkdaşlıq haqqında Saziş”i nəzərə alaraq,</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aşağıdakılar barədə razılığa gəldilər:</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1</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İştirakçılar aşağıdakı əməkdaşlıq məsələləri də daxil olmaqla, eyni zamanda bununla məhdudlaşmayan idman sahəsində əməkdaşlığı təşviq edirlər:</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institusional əməkdaşlıq;</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 elmi;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 tibbi;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idmanda dürüstlüyün təşviqi;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 tədbirlərinin təşkili;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 mütəxəssislərinin hazırlanması;</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əlilliyi olan şəxslər üçün dəstək proqramları;</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 hamı üçün;</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 infrastrukturu;</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 idman turizmi.</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2</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Bu əməkdaşlıq çərçivəsində İştirakçılar aşağıdakılar barədə razılığa gəlirlər:</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1. Qarşılıqlı əsasda məsləhətləşmələr yolu ilə idman sahəsində məlumat və təcrübə mübadiləsi.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2. İdman qurğularının layihələndirilməsi və tikintisi, idman avadanlıqlarının quraşdırılması sahəsində təcrübə mübadiləsi.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3. İdman sahəsində dövri və digər nəşrlərin mübadiləsi.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4. İdman sahəsində keçirilən seminarlarda, konqreslərdə və digər görüşlərdə qarşılıqlı əsasda iştirak edilməsi.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5. İdman hamı üçün, dayanıqlı inkişaf üçün idmanla bağlı tədbirlərə dəstək verilməsi.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6. Milli idman təşkilatlarının mütəxəssislərinin mübadiləsi.</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3</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İştirakçılar idman əməkdaşlığının aşağıdakı formalarını təşviq edirlər:</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1. Mütəxəssis hazırlığı sahəsində qarşılıqlı əsasda təcrübə mübadiləsi.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2. İdman sahəsində texniki, peşəkar və inzibati işlər icra edən heyət üçün təlimlərin təşkili.</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3. Hər bir İştirakçının nümayəndə heyətlərinin müvafiq olaraq hər bir ölkədə təşkil olunan idman tədbirlərində iştirak edilməsi.</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4</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İştirakçılar idman turizmi sahəsində təcrübə mübadiləsi və hər iki ölkədə bu sahənin inkişaf etdirilməsi məqsədilə bir İştirakçının təşkil etdiyi tədbirlərdə digər İştirakçının milli institutlarının nümayəndələrini dəvət etməklə idman turizmi sahəsində əməkdaşlığın gücləndirilməsini təşviq edirlər.</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5</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İştirakçılar birgə fəaliyyətin həyata keçirilməsi və məlumat mübadiləsi məqsədilə beynəlxalq təşkilatlar çərçivəsində idman sahəsində əməkdaşlığı təşviq edirlər.</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6</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Bu Anlaşma Memorandumunda nəzərdə tutulmuş bütün fəaliyyətlər hər bir İştirakçının mövcud büdcələri çərçivəsində və hər iki ölkənin müvafiq qanunvericiliyinə uyğun olaraq maliyyələşdiriləcək.</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7</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İştirakçılar arasında hər hansı mübahisə və fikir ayrılıqları ikitərəfli danışıqlar və məsləhətləşmələr yolu ilə həll edilir.</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8</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lastRenderedPageBreak/>
        <w:t>İştirakçılar qarşılıqlı razılıq əsasında yazılı şəkildə bu Anlaşma Memorandumuna düzəlişlər edə bilərlər. İstənilən düzəliş İştirakçıların qarşılıqlı razılığa gəldiyi tarixdən qüvvəyə minir və bu Anlaşma Memorandumunun ayrılmaz hissəsi hesab edilir.</w:t>
      </w:r>
    </w:p>
    <w:p w:rsidR="006F18D8" w:rsidRPr="006F18D8" w:rsidRDefault="006F18D8" w:rsidP="006F18D8">
      <w:pPr>
        <w:widowControl/>
        <w:autoSpaceDE/>
        <w:autoSpaceDN/>
        <w:spacing w:before="0" w:after="0"/>
        <w:ind w:firstLine="480"/>
        <w:jc w:val="center"/>
        <w:rPr>
          <w:rFonts w:ascii="Arial" w:hAnsi="Arial" w:cs="Arial"/>
          <w:color w:val="333333"/>
          <w:sz w:val="20"/>
          <w:szCs w:val="20"/>
        </w:rPr>
      </w:pPr>
      <w:r w:rsidRPr="006F18D8">
        <w:rPr>
          <w:rFonts w:ascii="Arial" w:hAnsi="Arial" w:cs="Arial"/>
          <w:b/>
          <w:bCs/>
          <w:color w:val="333333"/>
          <w:sz w:val="20"/>
          <w:szCs w:val="20"/>
        </w:rPr>
        <w:t>Paraqraf 9</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Bu Anlaşma Memorandumu imzalandığı gündən qüvvəyə minir. Bu Memorandum beynəlxalq hüquqla tənzimlənən hər hansı hüquq və öhdəlik yaratmır.</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Bu Anlaşma Memorandumu 5 (beş) il müddətinə bağlanılır və İştirakçılardan biri bu müddətin başa çatmasına ən azı 6 (altı) ay qalmış onun qüvvəsini ləğv etmək niyyəti barədə digər İştirakçıya diplomatik kanallar vasitəsilə yazılı şəkildə bildiriş göndərmədiyi təqdirdə avtomatik olaraq növbəti beşillik müddətlərə qüvvədə qalır.</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Bu Anlaşma Memorandumunun ləğv edilməsi və ya müddətinin başa çatması, İştirakçılar birgə başqa qərar qəbul etmədiyi təqdirdə, əməkdaşlıq üzrə davam edən fəaliyyətin həyata keçirilməsinə təsir göstərmir.</w:t>
      </w:r>
    </w:p>
    <w:p w:rsidR="006F18D8" w:rsidRPr="006F18D8" w:rsidRDefault="006F18D8" w:rsidP="006F18D8">
      <w:pPr>
        <w:widowControl/>
        <w:autoSpaceDE/>
        <w:autoSpaceDN/>
        <w:spacing w:before="0" w:after="0"/>
        <w:ind w:firstLine="480"/>
        <w:rPr>
          <w:rFonts w:ascii="Arial" w:hAnsi="Arial" w:cs="Arial"/>
          <w:color w:val="333333"/>
          <w:sz w:val="20"/>
          <w:szCs w:val="20"/>
        </w:rPr>
      </w:pPr>
      <w:r w:rsidRPr="006F18D8">
        <w:rPr>
          <w:rFonts w:ascii="Arial" w:hAnsi="Arial" w:cs="Arial"/>
          <w:color w:val="333333"/>
          <w:sz w:val="20"/>
          <w:szCs w:val="20"/>
          <w:lang w:val="tr-TR"/>
        </w:rPr>
        <w:t>“___________” şəhərində “___” ____________ 2026-ci il tarixində hər biri serb, Azərbaycan və ingilis dillərində olmaqla iki əsl nüsxədə imzalanmışdır, bütün mətnlər bərabər autentikdir. Təfsir zamanı fikir ayrılığı yarandığı təqdirdə ingilis dilindəki mətnə üstünlük verilir.</w:t>
      </w:r>
    </w:p>
    <w:tbl>
      <w:tblPr>
        <w:tblW w:w="5000" w:type="pct"/>
        <w:tblCellMar>
          <w:top w:w="15" w:type="dxa"/>
          <w:left w:w="15" w:type="dxa"/>
          <w:bottom w:w="15" w:type="dxa"/>
          <w:right w:w="15" w:type="dxa"/>
        </w:tblCellMar>
        <w:tblLook w:val="04A0" w:firstRow="1" w:lastRow="0" w:firstColumn="1" w:lastColumn="0" w:noHBand="0" w:noVBand="1"/>
      </w:tblPr>
      <w:tblGrid>
        <w:gridCol w:w="6424"/>
        <w:gridCol w:w="3878"/>
      </w:tblGrid>
      <w:tr w:rsidR="006F18D8" w:rsidRPr="006F18D8" w:rsidTr="006F18D8">
        <w:tc>
          <w:tcPr>
            <w:tcW w:w="3118" w:type="pct"/>
            <w:tcBorders>
              <w:top w:val="nil"/>
              <w:left w:val="nil"/>
              <w:bottom w:val="nil"/>
              <w:right w:val="nil"/>
            </w:tcBorders>
            <w:shd w:val="clear" w:color="auto" w:fill="auto"/>
            <w:tcMar>
              <w:top w:w="45" w:type="dxa"/>
              <w:left w:w="45" w:type="dxa"/>
              <w:bottom w:w="45" w:type="dxa"/>
              <w:right w:w="45" w:type="dxa"/>
            </w:tcMar>
            <w:vAlign w:val="center"/>
            <w:hideMark/>
          </w:tcPr>
          <w:p w:rsidR="006F18D8" w:rsidRPr="006F18D8" w:rsidRDefault="006F18D8" w:rsidP="006F18D8">
            <w:pPr>
              <w:widowControl/>
              <w:autoSpaceDE/>
              <w:autoSpaceDN/>
              <w:spacing w:before="0" w:after="0"/>
              <w:rPr>
                <w:rFonts w:ascii="Arial" w:hAnsi="Arial" w:cs="Arial"/>
                <w:color w:val="333333"/>
                <w:sz w:val="20"/>
                <w:szCs w:val="20"/>
              </w:rPr>
            </w:pPr>
            <w:r w:rsidRPr="006F18D8">
              <w:rPr>
                <w:rFonts w:ascii="Arial" w:hAnsi="Arial" w:cs="Arial"/>
                <w:b/>
                <w:bCs/>
                <w:color w:val="333333"/>
                <w:sz w:val="20"/>
                <w:szCs w:val="20"/>
              </w:rPr>
              <w:t>Serbiya Respublikasının</w:t>
            </w:r>
          </w:p>
          <w:p w:rsidR="006F18D8" w:rsidRPr="006F18D8" w:rsidRDefault="006F18D8" w:rsidP="006F18D8">
            <w:pPr>
              <w:widowControl/>
              <w:autoSpaceDE/>
              <w:autoSpaceDN/>
              <w:spacing w:before="0" w:after="0"/>
              <w:rPr>
                <w:rFonts w:ascii="Arial" w:hAnsi="Arial" w:cs="Arial"/>
                <w:color w:val="333333"/>
                <w:sz w:val="20"/>
                <w:szCs w:val="20"/>
              </w:rPr>
            </w:pPr>
            <w:r w:rsidRPr="006F18D8">
              <w:rPr>
                <w:rFonts w:ascii="Arial" w:hAnsi="Arial" w:cs="Arial"/>
                <w:b/>
                <w:bCs/>
                <w:color w:val="333333"/>
                <w:sz w:val="20"/>
                <w:szCs w:val="20"/>
              </w:rPr>
              <w:t>İdman Nazirliyi</w:t>
            </w:r>
          </w:p>
          <w:p w:rsidR="006F18D8" w:rsidRPr="006F18D8" w:rsidRDefault="006F18D8" w:rsidP="006F18D8">
            <w:pPr>
              <w:widowControl/>
              <w:autoSpaceDE/>
              <w:autoSpaceDN/>
              <w:spacing w:before="0" w:after="0"/>
              <w:rPr>
                <w:rFonts w:ascii="Arial" w:hAnsi="Arial" w:cs="Arial"/>
                <w:color w:val="333333"/>
                <w:sz w:val="20"/>
                <w:szCs w:val="20"/>
              </w:rPr>
            </w:pPr>
            <w:r w:rsidRPr="006F18D8">
              <w:rPr>
                <w:rFonts w:ascii="Arial" w:hAnsi="Arial" w:cs="Arial"/>
                <w:b/>
                <w:bCs/>
                <w:color w:val="333333"/>
                <w:sz w:val="20"/>
                <w:szCs w:val="20"/>
              </w:rPr>
              <w:t>adından</w:t>
            </w:r>
          </w:p>
        </w:tc>
        <w:tc>
          <w:tcPr>
            <w:tcW w:w="1882" w:type="pct"/>
            <w:tcBorders>
              <w:top w:val="nil"/>
              <w:left w:val="nil"/>
              <w:bottom w:val="nil"/>
              <w:right w:val="nil"/>
            </w:tcBorders>
            <w:shd w:val="clear" w:color="auto" w:fill="auto"/>
            <w:tcMar>
              <w:top w:w="45" w:type="dxa"/>
              <w:left w:w="45" w:type="dxa"/>
              <w:bottom w:w="45" w:type="dxa"/>
              <w:right w:w="45" w:type="dxa"/>
            </w:tcMar>
            <w:vAlign w:val="center"/>
            <w:hideMark/>
          </w:tcPr>
          <w:p w:rsidR="006F18D8" w:rsidRPr="006F18D8" w:rsidRDefault="006F18D8" w:rsidP="006F18D8">
            <w:pPr>
              <w:widowControl/>
              <w:autoSpaceDE/>
              <w:autoSpaceDN/>
              <w:spacing w:before="0" w:after="0"/>
              <w:rPr>
                <w:rFonts w:ascii="Arial" w:hAnsi="Arial" w:cs="Arial"/>
                <w:color w:val="333333"/>
                <w:sz w:val="20"/>
                <w:szCs w:val="20"/>
              </w:rPr>
            </w:pPr>
            <w:r w:rsidRPr="006F18D8">
              <w:rPr>
                <w:rFonts w:ascii="Arial" w:hAnsi="Arial" w:cs="Arial"/>
                <w:b/>
                <w:bCs/>
                <w:color w:val="333333"/>
                <w:sz w:val="20"/>
                <w:szCs w:val="20"/>
              </w:rPr>
              <w:t>Azərbaycan Respublikasının</w:t>
            </w:r>
            <w:r w:rsidRPr="006F18D8">
              <w:rPr>
                <w:rFonts w:ascii="Arial" w:hAnsi="Arial" w:cs="Arial"/>
                <w:b/>
                <w:bCs/>
                <w:color w:val="333333"/>
                <w:sz w:val="20"/>
                <w:szCs w:val="20"/>
              </w:rPr>
              <w:br/>
              <w:t>Gənclər və İdman Nazirliyi</w:t>
            </w:r>
          </w:p>
          <w:p w:rsidR="006F18D8" w:rsidRPr="006F18D8" w:rsidRDefault="006F18D8" w:rsidP="006F18D8">
            <w:pPr>
              <w:widowControl/>
              <w:autoSpaceDE/>
              <w:autoSpaceDN/>
              <w:spacing w:before="0" w:after="0"/>
              <w:rPr>
                <w:rFonts w:ascii="Arial" w:hAnsi="Arial" w:cs="Arial"/>
                <w:color w:val="333333"/>
                <w:sz w:val="20"/>
                <w:szCs w:val="20"/>
              </w:rPr>
            </w:pPr>
            <w:r w:rsidRPr="006F18D8">
              <w:rPr>
                <w:rFonts w:ascii="Arial" w:hAnsi="Arial" w:cs="Arial"/>
                <w:b/>
                <w:bCs/>
                <w:color w:val="333333"/>
                <w:sz w:val="20"/>
                <w:szCs w:val="20"/>
              </w:rPr>
              <w:t>adından</w:t>
            </w:r>
          </w:p>
        </w:tc>
      </w:tr>
    </w:tbl>
    <w:p w:rsidR="006F18D8" w:rsidRPr="00616883" w:rsidRDefault="006F18D8" w:rsidP="00923491">
      <w:pPr>
        <w:widowControl/>
        <w:autoSpaceDE/>
        <w:autoSpaceDN/>
        <w:spacing w:before="0" w:after="0"/>
        <w:ind w:firstLine="480"/>
        <w:jc w:val="center"/>
        <w:rPr>
          <w:rFonts w:ascii="Arial" w:hAnsi="Arial" w:cs="Arial"/>
          <w:b/>
          <w:bCs/>
          <w:color w:val="333333"/>
          <w:sz w:val="20"/>
          <w:szCs w:val="20"/>
        </w:rPr>
      </w:pPr>
    </w:p>
    <w:sectPr w:rsidR="006F18D8" w:rsidRPr="00616883" w:rsidSect="006F18D8">
      <w:type w:val="nextColumn"/>
      <w:pgSz w:w="12480" w:h="15680"/>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1E" w:rsidRDefault="001E6C1E" w:rsidP="00E621AF">
      <w:r>
        <w:separator/>
      </w:r>
    </w:p>
  </w:endnote>
  <w:endnote w:type="continuationSeparator" w:id="0">
    <w:p w:rsidR="001E6C1E" w:rsidRDefault="001E6C1E"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1E" w:rsidRDefault="001E6C1E" w:rsidP="00E621AF">
      <w:r>
        <w:separator/>
      </w:r>
    </w:p>
  </w:footnote>
  <w:footnote w:type="continuationSeparator" w:id="0">
    <w:p w:rsidR="001E6C1E" w:rsidRDefault="001E6C1E"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4187"/>
    <w:rsid w:val="0008367F"/>
    <w:rsid w:val="000A2B8A"/>
    <w:rsid w:val="000F1EC8"/>
    <w:rsid w:val="00133DBB"/>
    <w:rsid w:val="001608A5"/>
    <w:rsid w:val="001A4DCD"/>
    <w:rsid w:val="001C7874"/>
    <w:rsid w:val="001E6C1E"/>
    <w:rsid w:val="001F7F4E"/>
    <w:rsid w:val="00225161"/>
    <w:rsid w:val="002717E4"/>
    <w:rsid w:val="0027234D"/>
    <w:rsid w:val="00290A1E"/>
    <w:rsid w:val="002B25F1"/>
    <w:rsid w:val="002B51DD"/>
    <w:rsid w:val="003078B8"/>
    <w:rsid w:val="00352AAA"/>
    <w:rsid w:val="00357408"/>
    <w:rsid w:val="0035796B"/>
    <w:rsid w:val="0036188B"/>
    <w:rsid w:val="003750F5"/>
    <w:rsid w:val="003905EF"/>
    <w:rsid w:val="003B16FC"/>
    <w:rsid w:val="003B6DA6"/>
    <w:rsid w:val="003F20A9"/>
    <w:rsid w:val="003F67DB"/>
    <w:rsid w:val="00407EAF"/>
    <w:rsid w:val="004840DA"/>
    <w:rsid w:val="004948E8"/>
    <w:rsid w:val="004B3ADD"/>
    <w:rsid w:val="004F23E3"/>
    <w:rsid w:val="005008A1"/>
    <w:rsid w:val="005219CE"/>
    <w:rsid w:val="0052352F"/>
    <w:rsid w:val="00536A78"/>
    <w:rsid w:val="00596F24"/>
    <w:rsid w:val="005E045E"/>
    <w:rsid w:val="005E4817"/>
    <w:rsid w:val="00606F5D"/>
    <w:rsid w:val="006150AB"/>
    <w:rsid w:val="00616883"/>
    <w:rsid w:val="00625084"/>
    <w:rsid w:val="006626C5"/>
    <w:rsid w:val="0067634C"/>
    <w:rsid w:val="00697186"/>
    <w:rsid w:val="006F18D8"/>
    <w:rsid w:val="00715A39"/>
    <w:rsid w:val="007329AF"/>
    <w:rsid w:val="0074170B"/>
    <w:rsid w:val="00750E64"/>
    <w:rsid w:val="007510C2"/>
    <w:rsid w:val="007579E6"/>
    <w:rsid w:val="00783FCA"/>
    <w:rsid w:val="007A1D2A"/>
    <w:rsid w:val="007A21F2"/>
    <w:rsid w:val="007B7978"/>
    <w:rsid w:val="007E0789"/>
    <w:rsid w:val="007E1C62"/>
    <w:rsid w:val="007E52B2"/>
    <w:rsid w:val="007F3893"/>
    <w:rsid w:val="007F655C"/>
    <w:rsid w:val="008035DA"/>
    <w:rsid w:val="00855F57"/>
    <w:rsid w:val="00882020"/>
    <w:rsid w:val="0089676B"/>
    <w:rsid w:val="008A5468"/>
    <w:rsid w:val="008B34DA"/>
    <w:rsid w:val="008C4ED3"/>
    <w:rsid w:val="008F0CC4"/>
    <w:rsid w:val="008F43F5"/>
    <w:rsid w:val="009171BF"/>
    <w:rsid w:val="00923491"/>
    <w:rsid w:val="009A1F17"/>
    <w:rsid w:val="009C7E62"/>
    <w:rsid w:val="009D5A94"/>
    <w:rsid w:val="009E17AD"/>
    <w:rsid w:val="009F0231"/>
    <w:rsid w:val="00A303D8"/>
    <w:rsid w:val="00A31389"/>
    <w:rsid w:val="00A3252E"/>
    <w:rsid w:val="00A43C82"/>
    <w:rsid w:val="00A5533B"/>
    <w:rsid w:val="00A63AAE"/>
    <w:rsid w:val="00A8717C"/>
    <w:rsid w:val="00AB0755"/>
    <w:rsid w:val="00AB210D"/>
    <w:rsid w:val="00AC0B2C"/>
    <w:rsid w:val="00AD4D5B"/>
    <w:rsid w:val="00AD5889"/>
    <w:rsid w:val="00AF5B6B"/>
    <w:rsid w:val="00B003AF"/>
    <w:rsid w:val="00B25807"/>
    <w:rsid w:val="00B260F4"/>
    <w:rsid w:val="00B26C59"/>
    <w:rsid w:val="00B34C0C"/>
    <w:rsid w:val="00B37DB8"/>
    <w:rsid w:val="00B67C96"/>
    <w:rsid w:val="00B77BDD"/>
    <w:rsid w:val="00B8211B"/>
    <w:rsid w:val="00B86859"/>
    <w:rsid w:val="00BB2E57"/>
    <w:rsid w:val="00BC5B96"/>
    <w:rsid w:val="00BE62EB"/>
    <w:rsid w:val="00BF016D"/>
    <w:rsid w:val="00BF394A"/>
    <w:rsid w:val="00BF3F96"/>
    <w:rsid w:val="00C61313"/>
    <w:rsid w:val="00D23D60"/>
    <w:rsid w:val="00D330AF"/>
    <w:rsid w:val="00D35612"/>
    <w:rsid w:val="00D41C33"/>
    <w:rsid w:val="00D54DDD"/>
    <w:rsid w:val="00DA5898"/>
    <w:rsid w:val="00DA7DA2"/>
    <w:rsid w:val="00DE65FC"/>
    <w:rsid w:val="00DF0304"/>
    <w:rsid w:val="00DF5486"/>
    <w:rsid w:val="00E03FDB"/>
    <w:rsid w:val="00E531C9"/>
    <w:rsid w:val="00E621AF"/>
    <w:rsid w:val="00EE4BF8"/>
    <w:rsid w:val="00F01995"/>
    <w:rsid w:val="00F16E29"/>
    <w:rsid w:val="00F47375"/>
    <w:rsid w:val="00F578C4"/>
    <w:rsid w:val="00F624EF"/>
    <w:rsid w:val="00F65DDB"/>
    <w:rsid w:val="00F83656"/>
    <w:rsid w:val="00F943AF"/>
    <w:rsid w:val="00FD43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B25807"/>
    <w:pPr>
      <w:widowControl/>
      <w:autoSpaceDE/>
      <w:autoSpaceDN/>
      <w:spacing w:before="100" w:beforeAutospacing="1" w:after="100" w:afterAutospacing="1"/>
    </w:pPr>
    <w:rPr>
      <w:sz w:val="24"/>
      <w:szCs w:val="24"/>
    </w:rPr>
  </w:style>
  <w:style w:type="paragraph" w:customStyle="1" w:styleId="Normal4">
    <w:name w:val="Normal4"/>
    <w:basedOn w:val="Normal"/>
    <w:rsid w:val="008C4ED3"/>
    <w:pPr>
      <w:widowControl/>
      <w:autoSpaceDE/>
      <w:autoSpaceDN/>
      <w:spacing w:before="100" w:beforeAutospacing="1" w:after="100" w:afterAutospacing="1"/>
    </w:pPr>
    <w:rPr>
      <w:rFonts w:ascii="Arial" w:hAnsi="Arial" w:cs="Arial"/>
      <w:lang w:val="sr-Latn-RS" w:eastAsia="sr-Latn-CS"/>
    </w:rPr>
  </w:style>
  <w:style w:type="paragraph" w:customStyle="1" w:styleId="Normal5">
    <w:name w:val="Normal5"/>
    <w:basedOn w:val="Normal"/>
    <w:rsid w:val="0036188B"/>
    <w:pPr>
      <w:widowControl/>
      <w:autoSpaceDE/>
      <w:autoSpaceDN/>
      <w:spacing w:before="100" w:beforeAutospacing="1" w:after="100" w:afterAutospacing="1"/>
    </w:pPr>
    <w:rPr>
      <w:rFonts w:ascii="Arial" w:hAnsi="Arial" w:cs="Arial"/>
      <w:lang w:val="sr-Latn-RS" w:eastAsia="sr-Latn-CS"/>
    </w:rPr>
  </w:style>
  <w:style w:type="paragraph" w:customStyle="1" w:styleId="Normal6">
    <w:name w:val="Normal6"/>
    <w:basedOn w:val="Normal"/>
    <w:rsid w:val="00BF3F96"/>
    <w:pPr>
      <w:widowControl/>
      <w:autoSpaceDE/>
      <w:autoSpaceDN/>
      <w:spacing w:before="100" w:beforeAutospacing="1" w:after="100" w:afterAutospacing="1"/>
    </w:pPr>
    <w:rPr>
      <w:rFonts w:ascii="Arial" w:hAnsi="Arial" w:cs="Arial"/>
      <w:lang w:val="sr-Latn-R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B25807"/>
    <w:pPr>
      <w:widowControl/>
      <w:autoSpaceDE/>
      <w:autoSpaceDN/>
      <w:spacing w:before="100" w:beforeAutospacing="1" w:after="100" w:afterAutospacing="1"/>
    </w:pPr>
    <w:rPr>
      <w:sz w:val="24"/>
      <w:szCs w:val="24"/>
    </w:rPr>
  </w:style>
  <w:style w:type="paragraph" w:customStyle="1" w:styleId="Normal4">
    <w:name w:val="Normal4"/>
    <w:basedOn w:val="Normal"/>
    <w:rsid w:val="008C4ED3"/>
    <w:pPr>
      <w:widowControl/>
      <w:autoSpaceDE/>
      <w:autoSpaceDN/>
      <w:spacing w:before="100" w:beforeAutospacing="1" w:after="100" w:afterAutospacing="1"/>
    </w:pPr>
    <w:rPr>
      <w:rFonts w:ascii="Arial" w:hAnsi="Arial" w:cs="Arial"/>
      <w:lang w:val="sr-Latn-RS" w:eastAsia="sr-Latn-CS"/>
    </w:rPr>
  </w:style>
  <w:style w:type="paragraph" w:customStyle="1" w:styleId="Normal5">
    <w:name w:val="Normal5"/>
    <w:basedOn w:val="Normal"/>
    <w:rsid w:val="0036188B"/>
    <w:pPr>
      <w:widowControl/>
      <w:autoSpaceDE/>
      <w:autoSpaceDN/>
      <w:spacing w:before="100" w:beforeAutospacing="1" w:after="100" w:afterAutospacing="1"/>
    </w:pPr>
    <w:rPr>
      <w:rFonts w:ascii="Arial" w:hAnsi="Arial" w:cs="Arial"/>
      <w:lang w:val="sr-Latn-RS" w:eastAsia="sr-Latn-CS"/>
    </w:rPr>
  </w:style>
  <w:style w:type="paragraph" w:customStyle="1" w:styleId="Normal6">
    <w:name w:val="Normal6"/>
    <w:basedOn w:val="Normal"/>
    <w:rsid w:val="00BF3F96"/>
    <w:pPr>
      <w:widowControl/>
      <w:autoSpaceDE/>
      <w:autoSpaceDN/>
      <w:spacing w:before="100" w:beforeAutospacing="1" w:after="100" w:afterAutospacing="1"/>
    </w:pPr>
    <w:rPr>
      <w:rFonts w:ascii="Arial" w:hAnsi="Arial" w:cs="Arial"/>
      <w:lang w:val="sr-Latn-R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348">
      <w:bodyDiv w:val="1"/>
      <w:marLeft w:val="0"/>
      <w:marRight w:val="0"/>
      <w:marTop w:val="0"/>
      <w:marBottom w:val="0"/>
      <w:divBdr>
        <w:top w:val="none" w:sz="0" w:space="0" w:color="auto"/>
        <w:left w:val="none" w:sz="0" w:space="0" w:color="auto"/>
        <w:bottom w:val="none" w:sz="0" w:space="0" w:color="auto"/>
        <w:right w:val="none" w:sz="0" w:space="0" w:color="auto"/>
      </w:divBdr>
      <w:divsChild>
        <w:div w:id="1404840791">
          <w:marLeft w:val="0"/>
          <w:marRight w:val="0"/>
          <w:marTop w:val="0"/>
          <w:marBottom w:val="0"/>
          <w:divBdr>
            <w:top w:val="none" w:sz="0" w:space="0" w:color="auto"/>
            <w:left w:val="none" w:sz="0" w:space="0" w:color="auto"/>
            <w:bottom w:val="none" w:sz="0" w:space="0" w:color="auto"/>
            <w:right w:val="none" w:sz="0" w:space="0" w:color="auto"/>
          </w:divBdr>
          <w:divsChild>
            <w:div w:id="1296444658">
              <w:marLeft w:val="0"/>
              <w:marRight w:val="0"/>
              <w:marTop w:val="0"/>
              <w:marBottom w:val="0"/>
              <w:divBdr>
                <w:top w:val="none" w:sz="0" w:space="0" w:color="auto"/>
                <w:left w:val="none" w:sz="0" w:space="0" w:color="auto"/>
                <w:bottom w:val="none" w:sz="0" w:space="0" w:color="auto"/>
                <w:right w:val="none" w:sz="0" w:space="0" w:color="auto"/>
              </w:divBdr>
            </w:div>
          </w:divsChild>
        </w:div>
        <w:div w:id="710764149">
          <w:marLeft w:val="0"/>
          <w:marRight w:val="0"/>
          <w:marTop w:val="0"/>
          <w:marBottom w:val="0"/>
          <w:divBdr>
            <w:top w:val="none" w:sz="0" w:space="0" w:color="auto"/>
            <w:left w:val="none" w:sz="0" w:space="0" w:color="auto"/>
            <w:bottom w:val="none" w:sz="0" w:space="0" w:color="auto"/>
            <w:right w:val="none" w:sz="0" w:space="0" w:color="auto"/>
          </w:divBdr>
          <w:divsChild>
            <w:div w:id="1093936575">
              <w:marLeft w:val="0"/>
              <w:marRight w:val="0"/>
              <w:marTop w:val="0"/>
              <w:marBottom w:val="0"/>
              <w:divBdr>
                <w:top w:val="none" w:sz="0" w:space="0" w:color="auto"/>
                <w:left w:val="none" w:sz="0" w:space="0" w:color="auto"/>
                <w:bottom w:val="none" w:sz="0" w:space="0" w:color="auto"/>
                <w:right w:val="none" w:sz="0" w:space="0" w:color="auto"/>
              </w:divBdr>
            </w:div>
          </w:divsChild>
        </w:div>
        <w:div w:id="795636931">
          <w:marLeft w:val="0"/>
          <w:marRight w:val="0"/>
          <w:marTop w:val="0"/>
          <w:marBottom w:val="0"/>
          <w:divBdr>
            <w:top w:val="none" w:sz="0" w:space="0" w:color="auto"/>
            <w:left w:val="none" w:sz="0" w:space="0" w:color="auto"/>
            <w:bottom w:val="none" w:sz="0" w:space="0" w:color="auto"/>
            <w:right w:val="none" w:sz="0" w:space="0" w:color="auto"/>
          </w:divBdr>
          <w:divsChild>
            <w:div w:id="740560014">
              <w:marLeft w:val="0"/>
              <w:marRight w:val="0"/>
              <w:marTop w:val="0"/>
              <w:marBottom w:val="0"/>
              <w:divBdr>
                <w:top w:val="none" w:sz="0" w:space="0" w:color="auto"/>
                <w:left w:val="none" w:sz="0" w:space="0" w:color="auto"/>
                <w:bottom w:val="none" w:sz="0" w:space="0" w:color="auto"/>
                <w:right w:val="none" w:sz="0" w:space="0" w:color="auto"/>
              </w:divBdr>
            </w:div>
          </w:divsChild>
        </w:div>
        <w:div w:id="1913419309">
          <w:marLeft w:val="0"/>
          <w:marRight w:val="0"/>
          <w:marTop w:val="0"/>
          <w:marBottom w:val="0"/>
          <w:divBdr>
            <w:top w:val="none" w:sz="0" w:space="0" w:color="auto"/>
            <w:left w:val="none" w:sz="0" w:space="0" w:color="auto"/>
            <w:bottom w:val="none" w:sz="0" w:space="0" w:color="auto"/>
            <w:right w:val="none" w:sz="0" w:space="0" w:color="auto"/>
          </w:divBdr>
          <w:divsChild>
            <w:div w:id="223294968">
              <w:marLeft w:val="0"/>
              <w:marRight w:val="0"/>
              <w:marTop w:val="0"/>
              <w:marBottom w:val="0"/>
              <w:divBdr>
                <w:top w:val="none" w:sz="0" w:space="0" w:color="auto"/>
                <w:left w:val="none" w:sz="0" w:space="0" w:color="auto"/>
                <w:bottom w:val="none" w:sz="0" w:space="0" w:color="auto"/>
                <w:right w:val="none" w:sz="0" w:space="0" w:color="auto"/>
              </w:divBdr>
            </w:div>
          </w:divsChild>
        </w:div>
        <w:div w:id="119685728">
          <w:marLeft w:val="0"/>
          <w:marRight w:val="0"/>
          <w:marTop w:val="0"/>
          <w:marBottom w:val="0"/>
          <w:divBdr>
            <w:top w:val="none" w:sz="0" w:space="0" w:color="auto"/>
            <w:left w:val="none" w:sz="0" w:space="0" w:color="auto"/>
            <w:bottom w:val="none" w:sz="0" w:space="0" w:color="auto"/>
            <w:right w:val="none" w:sz="0" w:space="0" w:color="auto"/>
          </w:divBdr>
          <w:divsChild>
            <w:div w:id="1141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51">
      <w:bodyDiv w:val="1"/>
      <w:marLeft w:val="0"/>
      <w:marRight w:val="0"/>
      <w:marTop w:val="0"/>
      <w:marBottom w:val="0"/>
      <w:divBdr>
        <w:top w:val="none" w:sz="0" w:space="0" w:color="auto"/>
        <w:left w:val="none" w:sz="0" w:space="0" w:color="auto"/>
        <w:bottom w:val="none" w:sz="0" w:space="0" w:color="auto"/>
        <w:right w:val="none" w:sz="0" w:space="0" w:color="auto"/>
      </w:divBdr>
    </w:div>
    <w:div w:id="371613085">
      <w:bodyDiv w:val="1"/>
      <w:marLeft w:val="0"/>
      <w:marRight w:val="0"/>
      <w:marTop w:val="0"/>
      <w:marBottom w:val="0"/>
      <w:divBdr>
        <w:top w:val="none" w:sz="0" w:space="0" w:color="auto"/>
        <w:left w:val="none" w:sz="0" w:space="0" w:color="auto"/>
        <w:bottom w:val="none" w:sz="0" w:space="0" w:color="auto"/>
        <w:right w:val="none" w:sz="0" w:space="0" w:color="auto"/>
      </w:divBdr>
      <w:divsChild>
        <w:div w:id="929657427">
          <w:marLeft w:val="0"/>
          <w:marRight w:val="0"/>
          <w:marTop w:val="0"/>
          <w:marBottom w:val="0"/>
          <w:divBdr>
            <w:top w:val="none" w:sz="0" w:space="0" w:color="auto"/>
            <w:left w:val="none" w:sz="0" w:space="0" w:color="auto"/>
            <w:bottom w:val="none" w:sz="0" w:space="0" w:color="auto"/>
            <w:right w:val="none" w:sz="0" w:space="0" w:color="auto"/>
          </w:divBdr>
          <w:divsChild>
            <w:div w:id="2048603958">
              <w:marLeft w:val="0"/>
              <w:marRight w:val="0"/>
              <w:marTop w:val="0"/>
              <w:marBottom w:val="0"/>
              <w:divBdr>
                <w:top w:val="none" w:sz="0" w:space="0" w:color="auto"/>
                <w:left w:val="none" w:sz="0" w:space="0" w:color="auto"/>
                <w:bottom w:val="none" w:sz="0" w:space="0" w:color="auto"/>
                <w:right w:val="none" w:sz="0" w:space="0" w:color="auto"/>
              </w:divBdr>
            </w:div>
          </w:divsChild>
        </w:div>
        <w:div w:id="1320885766">
          <w:marLeft w:val="0"/>
          <w:marRight w:val="0"/>
          <w:marTop w:val="0"/>
          <w:marBottom w:val="0"/>
          <w:divBdr>
            <w:top w:val="none" w:sz="0" w:space="0" w:color="auto"/>
            <w:left w:val="none" w:sz="0" w:space="0" w:color="auto"/>
            <w:bottom w:val="none" w:sz="0" w:space="0" w:color="auto"/>
            <w:right w:val="none" w:sz="0" w:space="0" w:color="auto"/>
          </w:divBdr>
          <w:divsChild>
            <w:div w:id="1988821491">
              <w:marLeft w:val="0"/>
              <w:marRight w:val="0"/>
              <w:marTop w:val="0"/>
              <w:marBottom w:val="0"/>
              <w:divBdr>
                <w:top w:val="none" w:sz="0" w:space="0" w:color="auto"/>
                <w:left w:val="none" w:sz="0" w:space="0" w:color="auto"/>
                <w:bottom w:val="none" w:sz="0" w:space="0" w:color="auto"/>
                <w:right w:val="none" w:sz="0" w:space="0" w:color="auto"/>
              </w:divBdr>
            </w:div>
          </w:divsChild>
        </w:div>
        <w:div w:id="72632650">
          <w:marLeft w:val="0"/>
          <w:marRight w:val="0"/>
          <w:marTop w:val="0"/>
          <w:marBottom w:val="0"/>
          <w:divBdr>
            <w:top w:val="none" w:sz="0" w:space="0" w:color="auto"/>
            <w:left w:val="none" w:sz="0" w:space="0" w:color="auto"/>
            <w:bottom w:val="none" w:sz="0" w:space="0" w:color="auto"/>
            <w:right w:val="none" w:sz="0" w:space="0" w:color="auto"/>
          </w:divBdr>
          <w:divsChild>
            <w:div w:id="1232077944">
              <w:marLeft w:val="0"/>
              <w:marRight w:val="0"/>
              <w:marTop w:val="0"/>
              <w:marBottom w:val="0"/>
              <w:divBdr>
                <w:top w:val="none" w:sz="0" w:space="0" w:color="auto"/>
                <w:left w:val="none" w:sz="0" w:space="0" w:color="auto"/>
                <w:bottom w:val="none" w:sz="0" w:space="0" w:color="auto"/>
                <w:right w:val="none" w:sz="0" w:space="0" w:color="auto"/>
              </w:divBdr>
            </w:div>
          </w:divsChild>
        </w:div>
        <w:div w:id="1495341970">
          <w:marLeft w:val="0"/>
          <w:marRight w:val="0"/>
          <w:marTop w:val="0"/>
          <w:marBottom w:val="0"/>
          <w:divBdr>
            <w:top w:val="none" w:sz="0" w:space="0" w:color="auto"/>
            <w:left w:val="none" w:sz="0" w:space="0" w:color="auto"/>
            <w:bottom w:val="none" w:sz="0" w:space="0" w:color="auto"/>
            <w:right w:val="none" w:sz="0" w:space="0" w:color="auto"/>
          </w:divBdr>
          <w:divsChild>
            <w:div w:id="18168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13">
      <w:bodyDiv w:val="1"/>
      <w:marLeft w:val="0"/>
      <w:marRight w:val="0"/>
      <w:marTop w:val="0"/>
      <w:marBottom w:val="0"/>
      <w:divBdr>
        <w:top w:val="none" w:sz="0" w:space="0" w:color="auto"/>
        <w:left w:val="none" w:sz="0" w:space="0" w:color="auto"/>
        <w:bottom w:val="none" w:sz="0" w:space="0" w:color="auto"/>
        <w:right w:val="none" w:sz="0" w:space="0" w:color="auto"/>
      </w:divBdr>
      <w:divsChild>
        <w:div w:id="318074793">
          <w:marLeft w:val="0"/>
          <w:marRight w:val="0"/>
          <w:marTop w:val="0"/>
          <w:marBottom w:val="0"/>
          <w:divBdr>
            <w:top w:val="none" w:sz="0" w:space="0" w:color="auto"/>
            <w:left w:val="none" w:sz="0" w:space="0" w:color="auto"/>
            <w:bottom w:val="none" w:sz="0" w:space="0" w:color="auto"/>
            <w:right w:val="none" w:sz="0" w:space="0" w:color="auto"/>
          </w:divBdr>
          <w:divsChild>
            <w:div w:id="1019896626">
              <w:marLeft w:val="0"/>
              <w:marRight w:val="0"/>
              <w:marTop w:val="0"/>
              <w:marBottom w:val="0"/>
              <w:divBdr>
                <w:top w:val="none" w:sz="0" w:space="0" w:color="auto"/>
                <w:left w:val="none" w:sz="0" w:space="0" w:color="auto"/>
                <w:bottom w:val="none" w:sz="0" w:space="0" w:color="auto"/>
                <w:right w:val="none" w:sz="0" w:space="0" w:color="auto"/>
              </w:divBdr>
            </w:div>
          </w:divsChild>
        </w:div>
        <w:div w:id="447895724">
          <w:marLeft w:val="0"/>
          <w:marRight w:val="0"/>
          <w:marTop w:val="0"/>
          <w:marBottom w:val="0"/>
          <w:divBdr>
            <w:top w:val="none" w:sz="0" w:space="0" w:color="auto"/>
            <w:left w:val="none" w:sz="0" w:space="0" w:color="auto"/>
            <w:bottom w:val="none" w:sz="0" w:space="0" w:color="auto"/>
            <w:right w:val="none" w:sz="0" w:space="0" w:color="auto"/>
          </w:divBdr>
          <w:divsChild>
            <w:div w:id="1269629816">
              <w:marLeft w:val="0"/>
              <w:marRight w:val="0"/>
              <w:marTop w:val="0"/>
              <w:marBottom w:val="0"/>
              <w:divBdr>
                <w:top w:val="none" w:sz="0" w:space="0" w:color="auto"/>
                <w:left w:val="none" w:sz="0" w:space="0" w:color="auto"/>
                <w:bottom w:val="none" w:sz="0" w:space="0" w:color="auto"/>
                <w:right w:val="none" w:sz="0" w:space="0" w:color="auto"/>
              </w:divBdr>
            </w:div>
          </w:divsChild>
        </w:div>
        <w:div w:id="847449029">
          <w:marLeft w:val="0"/>
          <w:marRight w:val="0"/>
          <w:marTop w:val="0"/>
          <w:marBottom w:val="0"/>
          <w:divBdr>
            <w:top w:val="none" w:sz="0" w:space="0" w:color="auto"/>
            <w:left w:val="none" w:sz="0" w:space="0" w:color="auto"/>
            <w:bottom w:val="none" w:sz="0" w:space="0" w:color="auto"/>
            <w:right w:val="none" w:sz="0" w:space="0" w:color="auto"/>
          </w:divBdr>
          <w:divsChild>
            <w:div w:id="1356268642">
              <w:marLeft w:val="0"/>
              <w:marRight w:val="0"/>
              <w:marTop w:val="0"/>
              <w:marBottom w:val="0"/>
              <w:divBdr>
                <w:top w:val="none" w:sz="0" w:space="0" w:color="auto"/>
                <w:left w:val="none" w:sz="0" w:space="0" w:color="auto"/>
                <w:bottom w:val="none" w:sz="0" w:space="0" w:color="auto"/>
                <w:right w:val="none" w:sz="0" w:space="0" w:color="auto"/>
              </w:divBdr>
            </w:div>
          </w:divsChild>
        </w:div>
        <w:div w:id="1814636423">
          <w:marLeft w:val="0"/>
          <w:marRight w:val="0"/>
          <w:marTop w:val="0"/>
          <w:marBottom w:val="0"/>
          <w:divBdr>
            <w:top w:val="none" w:sz="0" w:space="0" w:color="auto"/>
            <w:left w:val="none" w:sz="0" w:space="0" w:color="auto"/>
            <w:bottom w:val="none" w:sz="0" w:space="0" w:color="auto"/>
            <w:right w:val="none" w:sz="0" w:space="0" w:color="auto"/>
          </w:divBdr>
          <w:divsChild>
            <w:div w:id="1720981141">
              <w:marLeft w:val="0"/>
              <w:marRight w:val="0"/>
              <w:marTop w:val="0"/>
              <w:marBottom w:val="0"/>
              <w:divBdr>
                <w:top w:val="none" w:sz="0" w:space="0" w:color="auto"/>
                <w:left w:val="none" w:sz="0" w:space="0" w:color="auto"/>
                <w:bottom w:val="none" w:sz="0" w:space="0" w:color="auto"/>
                <w:right w:val="none" w:sz="0" w:space="0" w:color="auto"/>
              </w:divBdr>
            </w:div>
          </w:divsChild>
        </w:div>
        <w:div w:id="788282295">
          <w:marLeft w:val="0"/>
          <w:marRight w:val="0"/>
          <w:marTop w:val="0"/>
          <w:marBottom w:val="0"/>
          <w:divBdr>
            <w:top w:val="none" w:sz="0" w:space="0" w:color="auto"/>
            <w:left w:val="none" w:sz="0" w:space="0" w:color="auto"/>
            <w:bottom w:val="none" w:sz="0" w:space="0" w:color="auto"/>
            <w:right w:val="none" w:sz="0" w:space="0" w:color="auto"/>
          </w:divBdr>
          <w:divsChild>
            <w:div w:id="2092965091">
              <w:marLeft w:val="0"/>
              <w:marRight w:val="0"/>
              <w:marTop w:val="0"/>
              <w:marBottom w:val="0"/>
              <w:divBdr>
                <w:top w:val="none" w:sz="0" w:space="0" w:color="auto"/>
                <w:left w:val="none" w:sz="0" w:space="0" w:color="auto"/>
                <w:bottom w:val="none" w:sz="0" w:space="0" w:color="auto"/>
                <w:right w:val="none" w:sz="0" w:space="0" w:color="auto"/>
              </w:divBdr>
            </w:div>
          </w:divsChild>
        </w:div>
        <w:div w:id="2042434621">
          <w:marLeft w:val="0"/>
          <w:marRight w:val="0"/>
          <w:marTop w:val="0"/>
          <w:marBottom w:val="0"/>
          <w:divBdr>
            <w:top w:val="none" w:sz="0" w:space="0" w:color="auto"/>
            <w:left w:val="none" w:sz="0" w:space="0" w:color="auto"/>
            <w:bottom w:val="none" w:sz="0" w:space="0" w:color="auto"/>
            <w:right w:val="none" w:sz="0" w:space="0" w:color="auto"/>
          </w:divBdr>
          <w:divsChild>
            <w:div w:id="1681464829">
              <w:marLeft w:val="0"/>
              <w:marRight w:val="0"/>
              <w:marTop w:val="0"/>
              <w:marBottom w:val="0"/>
              <w:divBdr>
                <w:top w:val="none" w:sz="0" w:space="0" w:color="auto"/>
                <w:left w:val="none" w:sz="0" w:space="0" w:color="auto"/>
                <w:bottom w:val="none" w:sz="0" w:space="0" w:color="auto"/>
                <w:right w:val="none" w:sz="0" w:space="0" w:color="auto"/>
              </w:divBdr>
            </w:div>
          </w:divsChild>
        </w:div>
        <w:div w:id="311911548">
          <w:marLeft w:val="0"/>
          <w:marRight w:val="0"/>
          <w:marTop w:val="0"/>
          <w:marBottom w:val="0"/>
          <w:divBdr>
            <w:top w:val="none" w:sz="0" w:space="0" w:color="auto"/>
            <w:left w:val="none" w:sz="0" w:space="0" w:color="auto"/>
            <w:bottom w:val="none" w:sz="0" w:space="0" w:color="auto"/>
            <w:right w:val="none" w:sz="0" w:space="0" w:color="auto"/>
          </w:divBdr>
          <w:divsChild>
            <w:div w:id="1790969607">
              <w:marLeft w:val="0"/>
              <w:marRight w:val="0"/>
              <w:marTop w:val="0"/>
              <w:marBottom w:val="0"/>
              <w:divBdr>
                <w:top w:val="none" w:sz="0" w:space="0" w:color="auto"/>
                <w:left w:val="none" w:sz="0" w:space="0" w:color="auto"/>
                <w:bottom w:val="none" w:sz="0" w:space="0" w:color="auto"/>
                <w:right w:val="none" w:sz="0" w:space="0" w:color="auto"/>
              </w:divBdr>
            </w:div>
          </w:divsChild>
        </w:div>
        <w:div w:id="20865014">
          <w:marLeft w:val="0"/>
          <w:marRight w:val="0"/>
          <w:marTop w:val="0"/>
          <w:marBottom w:val="0"/>
          <w:divBdr>
            <w:top w:val="none" w:sz="0" w:space="0" w:color="auto"/>
            <w:left w:val="none" w:sz="0" w:space="0" w:color="auto"/>
            <w:bottom w:val="none" w:sz="0" w:space="0" w:color="auto"/>
            <w:right w:val="none" w:sz="0" w:space="0" w:color="auto"/>
          </w:divBdr>
          <w:divsChild>
            <w:div w:id="111678479">
              <w:marLeft w:val="0"/>
              <w:marRight w:val="0"/>
              <w:marTop w:val="0"/>
              <w:marBottom w:val="0"/>
              <w:divBdr>
                <w:top w:val="none" w:sz="0" w:space="0" w:color="auto"/>
                <w:left w:val="none" w:sz="0" w:space="0" w:color="auto"/>
                <w:bottom w:val="none" w:sz="0" w:space="0" w:color="auto"/>
                <w:right w:val="none" w:sz="0" w:space="0" w:color="auto"/>
              </w:divBdr>
            </w:div>
          </w:divsChild>
        </w:div>
        <w:div w:id="1320573608">
          <w:marLeft w:val="0"/>
          <w:marRight w:val="0"/>
          <w:marTop w:val="0"/>
          <w:marBottom w:val="0"/>
          <w:divBdr>
            <w:top w:val="none" w:sz="0" w:space="0" w:color="auto"/>
            <w:left w:val="none" w:sz="0" w:space="0" w:color="auto"/>
            <w:bottom w:val="none" w:sz="0" w:space="0" w:color="auto"/>
            <w:right w:val="none" w:sz="0" w:space="0" w:color="auto"/>
          </w:divBdr>
          <w:divsChild>
            <w:div w:id="81221260">
              <w:marLeft w:val="0"/>
              <w:marRight w:val="0"/>
              <w:marTop w:val="0"/>
              <w:marBottom w:val="0"/>
              <w:divBdr>
                <w:top w:val="none" w:sz="0" w:space="0" w:color="auto"/>
                <w:left w:val="none" w:sz="0" w:space="0" w:color="auto"/>
                <w:bottom w:val="none" w:sz="0" w:space="0" w:color="auto"/>
                <w:right w:val="none" w:sz="0" w:space="0" w:color="auto"/>
              </w:divBdr>
            </w:div>
          </w:divsChild>
        </w:div>
        <w:div w:id="311905772">
          <w:marLeft w:val="0"/>
          <w:marRight w:val="0"/>
          <w:marTop w:val="0"/>
          <w:marBottom w:val="0"/>
          <w:divBdr>
            <w:top w:val="none" w:sz="0" w:space="0" w:color="auto"/>
            <w:left w:val="none" w:sz="0" w:space="0" w:color="auto"/>
            <w:bottom w:val="none" w:sz="0" w:space="0" w:color="auto"/>
            <w:right w:val="none" w:sz="0" w:space="0" w:color="auto"/>
          </w:divBdr>
          <w:divsChild>
            <w:div w:id="184484955">
              <w:marLeft w:val="0"/>
              <w:marRight w:val="0"/>
              <w:marTop w:val="0"/>
              <w:marBottom w:val="0"/>
              <w:divBdr>
                <w:top w:val="none" w:sz="0" w:space="0" w:color="auto"/>
                <w:left w:val="none" w:sz="0" w:space="0" w:color="auto"/>
                <w:bottom w:val="none" w:sz="0" w:space="0" w:color="auto"/>
                <w:right w:val="none" w:sz="0" w:space="0" w:color="auto"/>
              </w:divBdr>
            </w:div>
          </w:divsChild>
        </w:div>
        <w:div w:id="1917326443">
          <w:marLeft w:val="0"/>
          <w:marRight w:val="0"/>
          <w:marTop w:val="0"/>
          <w:marBottom w:val="0"/>
          <w:divBdr>
            <w:top w:val="none" w:sz="0" w:space="0" w:color="auto"/>
            <w:left w:val="none" w:sz="0" w:space="0" w:color="auto"/>
            <w:bottom w:val="none" w:sz="0" w:space="0" w:color="auto"/>
            <w:right w:val="none" w:sz="0" w:space="0" w:color="auto"/>
          </w:divBdr>
          <w:divsChild>
            <w:div w:id="1866097073">
              <w:marLeft w:val="0"/>
              <w:marRight w:val="0"/>
              <w:marTop w:val="0"/>
              <w:marBottom w:val="0"/>
              <w:divBdr>
                <w:top w:val="none" w:sz="0" w:space="0" w:color="auto"/>
                <w:left w:val="none" w:sz="0" w:space="0" w:color="auto"/>
                <w:bottom w:val="none" w:sz="0" w:space="0" w:color="auto"/>
                <w:right w:val="none" w:sz="0" w:space="0" w:color="auto"/>
              </w:divBdr>
            </w:div>
          </w:divsChild>
        </w:div>
        <w:div w:id="180903713">
          <w:marLeft w:val="0"/>
          <w:marRight w:val="0"/>
          <w:marTop w:val="0"/>
          <w:marBottom w:val="0"/>
          <w:divBdr>
            <w:top w:val="none" w:sz="0" w:space="0" w:color="auto"/>
            <w:left w:val="none" w:sz="0" w:space="0" w:color="auto"/>
            <w:bottom w:val="none" w:sz="0" w:space="0" w:color="auto"/>
            <w:right w:val="none" w:sz="0" w:space="0" w:color="auto"/>
          </w:divBdr>
          <w:divsChild>
            <w:div w:id="14030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49740">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61459646">
      <w:bodyDiv w:val="1"/>
      <w:marLeft w:val="0"/>
      <w:marRight w:val="0"/>
      <w:marTop w:val="0"/>
      <w:marBottom w:val="0"/>
      <w:divBdr>
        <w:top w:val="none" w:sz="0" w:space="0" w:color="auto"/>
        <w:left w:val="none" w:sz="0" w:space="0" w:color="auto"/>
        <w:bottom w:val="none" w:sz="0" w:space="0" w:color="auto"/>
        <w:right w:val="none" w:sz="0" w:space="0" w:color="auto"/>
      </w:divBdr>
      <w:divsChild>
        <w:div w:id="772945070">
          <w:marLeft w:val="0"/>
          <w:marRight w:val="0"/>
          <w:marTop w:val="0"/>
          <w:marBottom w:val="0"/>
          <w:divBdr>
            <w:top w:val="none" w:sz="0" w:space="0" w:color="auto"/>
            <w:left w:val="none" w:sz="0" w:space="0" w:color="auto"/>
            <w:bottom w:val="none" w:sz="0" w:space="0" w:color="auto"/>
            <w:right w:val="none" w:sz="0" w:space="0" w:color="auto"/>
          </w:divBdr>
          <w:divsChild>
            <w:div w:id="1017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6771">
      <w:bodyDiv w:val="1"/>
      <w:marLeft w:val="0"/>
      <w:marRight w:val="0"/>
      <w:marTop w:val="0"/>
      <w:marBottom w:val="0"/>
      <w:divBdr>
        <w:top w:val="none" w:sz="0" w:space="0" w:color="auto"/>
        <w:left w:val="none" w:sz="0" w:space="0" w:color="auto"/>
        <w:bottom w:val="none" w:sz="0" w:space="0" w:color="auto"/>
        <w:right w:val="none" w:sz="0" w:space="0" w:color="auto"/>
      </w:divBdr>
    </w:div>
    <w:div w:id="728457563">
      <w:bodyDiv w:val="1"/>
      <w:marLeft w:val="0"/>
      <w:marRight w:val="0"/>
      <w:marTop w:val="0"/>
      <w:marBottom w:val="0"/>
      <w:divBdr>
        <w:top w:val="none" w:sz="0" w:space="0" w:color="auto"/>
        <w:left w:val="none" w:sz="0" w:space="0" w:color="auto"/>
        <w:bottom w:val="none" w:sz="0" w:space="0" w:color="auto"/>
        <w:right w:val="none" w:sz="0" w:space="0" w:color="auto"/>
      </w:divBdr>
    </w:div>
    <w:div w:id="757403194">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45558174">
      <w:bodyDiv w:val="1"/>
      <w:marLeft w:val="0"/>
      <w:marRight w:val="0"/>
      <w:marTop w:val="0"/>
      <w:marBottom w:val="0"/>
      <w:divBdr>
        <w:top w:val="none" w:sz="0" w:space="0" w:color="auto"/>
        <w:left w:val="none" w:sz="0" w:space="0" w:color="auto"/>
        <w:bottom w:val="none" w:sz="0" w:space="0" w:color="auto"/>
        <w:right w:val="none" w:sz="0" w:space="0" w:color="auto"/>
      </w:divBdr>
    </w:div>
    <w:div w:id="1046489282">
      <w:bodyDiv w:val="1"/>
      <w:marLeft w:val="0"/>
      <w:marRight w:val="0"/>
      <w:marTop w:val="0"/>
      <w:marBottom w:val="0"/>
      <w:divBdr>
        <w:top w:val="none" w:sz="0" w:space="0" w:color="auto"/>
        <w:left w:val="none" w:sz="0" w:space="0" w:color="auto"/>
        <w:bottom w:val="none" w:sz="0" w:space="0" w:color="auto"/>
        <w:right w:val="none" w:sz="0" w:space="0" w:color="auto"/>
      </w:divBdr>
    </w:div>
    <w:div w:id="1048455528">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302731500">
      <w:bodyDiv w:val="1"/>
      <w:marLeft w:val="0"/>
      <w:marRight w:val="0"/>
      <w:marTop w:val="0"/>
      <w:marBottom w:val="0"/>
      <w:divBdr>
        <w:top w:val="none" w:sz="0" w:space="0" w:color="auto"/>
        <w:left w:val="none" w:sz="0" w:space="0" w:color="auto"/>
        <w:bottom w:val="none" w:sz="0" w:space="0" w:color="auto"/>
        <w:right w:val="none" w:sz="0" w:space="0" w:color="auto"/>
      </w:divBdr>
      <w:divsChild>
        <w:div w:id="58750697">
          <w:marLeft w:val="0"/>
          <w:marRight w:val="0"/>
          <w:marTop w:val="0"/>
          <w:marBottom w:val="0"/>
          <w:divBdr>
            <w:top w:val="none" w:sz="0" w:space="0" w:color="auto"/>
            <w:left w:val="none" w:sz="0" w:space="0" w:color="auto"/>
            <w:bottom w:val="none" w:sz="0" w:space="0" w:color="auto"/>
            <w:right w:val="none" w:sz="0" w:space="0" w:color="auto"/>
          </w:divBdr>
          <w:divsChild>
            <w:div w:id="2042052115">
              <w:marLeft w:val="0"/>
              <w:marRight w:val="0"/>
              <w:marTop w:val="0"/>
              <w:marBottom w:val="0"/>
              <w:divBdr>
                <w:top w:val="none" w:sz="0" w:space="0" w:color="auto"/>
                <w:left w:val="none" w:sz="0" w:space="0" w:color="auto"/>
                <w:bottom w:val="none" w:sz="0" w:space="0" w:color="auto"/>
                <w:right w:val="none" w:sz="0" w:space="0" w:color="auto"/>
              </w:divBdr>
            </w:div>
          </w:divsChild>
        </w:div>
        <w:div w:id="825585556">
          <w:marLeft w:val="0"/>
          <w:marRight w:val="0"/>
          <w:marTop w:val="0"/>
          <w:marBottom w:val="0"/>
          <w:divBdr>
            <w:top w:val="none" w:sz="0" w:space="0" w:color="auto"/>
            <w:left w:val="none" w:sz="0" w:space="0" w:color="auto"/>
            <w:bottom w:val="none" w:sz="0" w:space="0" w:color="auto"/>
            <w:right w:val="none" w:sz="0" w:space="0" w:color="auto"/>
          </w:divBdr>
          <w:divsChild>
            <w:div w:id="2102951516">
              <w:marLeft w:val="0"/>
              <w:marRight w:val="0"/>
              <w:marTop w:val="0"/>
              <w:marBottom w:val="0"/>
              <w:divBdr>
                <w:top w:val="none" w:sz="0" w:space="0" w:color="auto"/>
                <w:left w:val="none" w:sz="0" w:space="0" w:color="auto"/>
                <w:bottom w:val="none" w:sz="0" w:space="0" w:color="auto"/>
                <w:right w:val="none" w:sz="0" w:space="0" w:color="auto"/>
              </w:divBdr>
            </w:div>
          </w:divsChild>
        </w:div>
        <w:div w:id="1915624341">
          <w:marLeft w:val="0"/>
          <w:marRight w:val="0"/>
          <w:marTop w:val="0"/>
          <w:marBottom w:val="0"/>
          <w:divBdr>
            <w:top w:val="none" w:sz="0" w:space="0" w:color="auto"/>
            <w:left w:val="none" w:sz="0" w:space="0" w:color="auto"/>
            <w:bottom w:val="none" w:sz="0" w:space="0" w:color="auto"/>
            <w:right w:val="none" w:sz="0" w:space="0" w:color="auto"/>
          </w:divBdr>
          <w:divsChild>
            <w:div w:id="14574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884127226">
      <w:bodyDiv w:val="1"/>
      <w:marLeft w:val="0"/>
      <w:marRight w:val="0"/>
      <w:marTop w:val="0"/>
      <w:marBottom w:val="0"/>
      <w:divBdr>
        <w:top w:val="none" w:sz="0" w:space="0" w:color="auto"/>
        <w:left w:val="none" w:sz="0" w:space="0" w:color="auto"/>
        <w:bottom w:val="none" w:sz="0" w:space="0" w:color="auto"/>
        <w:right w:val="none" w:sz="0" w:space="0" w:color="auto"/>
      </w:divBdr>
    </w:div>
    <w:div w:id="1916085453">
      <w:bodyDiv w:val="1"/>
      <w:marLeft w:val="0"/>
      <w:marRight w:val="0"/>
      <w:marTop w:val="0"/>
      <w:marBottom w:val="0"/>
      <w:divBdr>
        <w:top w:val="none" w:sz="0" w:space="0" w:color="auto"/>
        <w:left w:val="none" w:sz="0" w:space="0" w:color="auto"/>
        <w:bottom w:val="none" w:sz="0" w:space="0" w:color="auto"/>
        <w:right w:val="none" w:sz="0" w:space="0" w:color="auto"/>
      </w:divBdr>
    </w:div>
    <w:div w:id="1922568820">
      <w:bodyDiv w:val="1"/>
      <w:marLeft w:val="0"/>
      <w:marRight w:val="0"/>
      <w:marTop w:val="0"/>
      <w:marBottom w:val="0"/>
      <w:divBdr>
        <w:top w:val="none" w:sz="0" w:space="0" w:color="auto"/>
        <w:left w:val="none" w:sz="0" w:space="0" w:color="auto"/>
        <w:bottom w:val="none" w:sz="0" w:space="0" w:color="auto"/>
        <w:right w:val="none" w:sz="0" w:space="0" w:color="auto"/>
      </w:divBdr>
    </w:div>
    <w:div w:id="1941257685">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A909-9DBD-43CA-8209-8F557DCA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5</cp:revision>
  <dcterms:created xsi:type="dcterms:W3CDTF">2026-03-17T11:36:00Z</dcterms:created>
  <dcterms:modified xsi:type="dcterms:W3CDTF">2026-03-17T11:40:00Z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