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71"/>
        <w:gridCol w:w="9703"/>
      </w:tblGrid>
      <w:tr w:rsidR="00932A9A" w:rsidRPr="00091871" w:rsidTr="005D6DF1">
        <w:trPr>
          <w:tblCellSpacing w:w="15" w:type="dxa"/>
        </w:trPr>
        <w:tc>
          <w:tcPr>
            <w:tcW w:w="476" w:type="pct"/>
            <w:shd w:val="clear" w:color="auto" w:fill="A41E1C"/>
            <w:vAlign w:val="center"/>
          </w:tcPr>
          <w:p w:rsidR="00932A9A" w:rsidRPr="00091871" w:rsidRDefault="008A44FA" w:rsidP="00D70371">
            <w:pPr>
              <w:pStyle w:val="NASLOVZLATO"/>
              <w:rPr>
                <w:sz w:val="20"/>
                <w:szCs w:val="20"/>
              </w:rPr>
            </w:pPr>
            <w:r w:rsidRPr="00091871">
              <w:rPr>
                <w:sz w:val="20"/>
                <w:szCs w:val="20"/>
              </w:rPr>
              <w:drawing>
                <wp:inline distT="0" distB="0" distL="0" distR="0">
                  <wp:extent cx="523875" cy="561975"/>
                  <wp:effectExtent l="0" t="0" r="0" b="0"/>
                  <wp:docPr id="22"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B1598A" w:rsidRPr="00091871" w:rsidRDefault="00B1598A" w:rsidP="00B1598A">
            <w:pPr>
              <w:pStyle w:val="NASLOVBELO"/>
              <w:spacing w:line="360" w:lineRule="auto"/>
              <w:rPr>
                <w:color w:val="FFE599"/>
                <w:sz w:val="20"/>
                <w:szCs w:val="20"/>
              </w:rPr>
            </w:pPr>
            <w:r w:rsidRPr="00091871">
              <w:rPr>
                <w:color w:val="FFE599"/>
                <w:sz w:val="20"/>
                <w:szCs w:val="20"/>
              </w:rPr>
              <w:t>МЕМОРАНДУМ</w:t>
            </w:r>
          </w:p>
          <w:p w:rsidR="00932A9A" w:rsidRPr="00091871" w:rsidRDefault="00C3397C" w:rsidP="00C3397C">
            <w:pPr>
              <w:pStyle w:val="NASLOVBELO"/>
              <w:jc w:val="left"/>
              <w:rPr>
                <w:sz w:val="20"/>
                <w:szCs w:val="20"/>
              </w:rPr>
            </w:pPr>
            <w:r w:rsidRPr="00C3397C">
              <w:rPr>
                <w:sz w:val="20"/>
                <w:szCs w:val="20"/>
              </w:rPr>
              <w:t>О РАЗУМЕВАЊУ ИЗМЕЂУ МИНИСТАРСТВА ПОЉОПРИВРЕДЕ, ШУМАРСТВА И ВОДОПРИВРЕДЕ РЕПУБЛИКЕ СРБИЈЕ И МИНИСТАРСТВА ПОЉОПРИВРЕДЕ, ШУМАРСТВА И ХРАНЕ РЕПУБЛИКЕ СЛОВЕНИЈЕ О ТЕХНИЧКОЈ САРАДЊИ У ОБЛАСТИ ПОЉОПРИВРЕДЕ И РУРАЛНОГ РАЗВОЈА</w:t>
            </w:r>
          </w:p>
          <w:p w:rsidR="00932A9A" w:rsidRPr="00091871" w:rsidRDefault="00395566" w:rsidP="00EF7276">
            <w:pPr>
              <w:pStyle w:val="podnaslovpropisa"/>
            </w:pPr>
            <w:r w:rsidRPr="00091871">
              <w:t xml:space="preserve">("Сл. гласник РС - Међународни уговори", бр. </w:t>
            </w:r>
            <w:r w:rsidR="00EF7276">
              <w:t>3</w:t>
            </w:r>
            <w:r w:rsidRPr="00091871">
              <w:t>/2</w:t>
            </w:r>
            <w:r w:rsidR="00B1598A" w:rsidRPr="00091871">
              <w:t>0</w:t>
            </w:r>
            <w:r w:rsidR="00EF7276">
              <w:t>20</w:t>
            </w:r>
            <w:r w:rsidRPr="00091871">
              <w:t>)</w:t>
            </w:r>
          </w:p>
        </w:tc>
      </w:tr>
    </w:tbl>
    <w:p w:rsidR="005D6DF1" w:rsidRDefault="005D6DF1" w:rsidP="00D70371">
      <w:pPr>
        <w:rPr>
          <w:rFonts w:ascii="Arial" w:hAnsi="Arial" w:cs="Arial"/>
          <w:sz w:val="20"/>
          <w:szCs w:val="20"/>
        </w:rPr>
      </w:pPr>
      <w:bookmarkStart w:id="0" w:name="str_1"/>
      <w:bookmarkEnd w:id="0"/>
    </w:p>
    <w:p w:rsidR="00A4151D" w:rsidRPr="00A4151D" w:rsidRDefault="00A4151D" w:rsidP="00A4151D">
      <w:pPr>
        <w:spacing w:before="330"/>
        <w:ind w:firstLine="480"/>
        <w:contextualSpacing w:val="0"/>
        <w:jc w:val="center"/>
        <w:rPr>
          <w:rFonts w:ascii="Verdana" w:eastAsia="Times New Roman" w:hAnsi="Verdana" w:cs="Arial"/>
          <w:b/>
          <w:bCs/>
          <w:noProof w:val="0"/>
          <w:color w:val="000000"/>
          <w:lang w:eastAsia="sr-Latn-RS"/>
        </w:rPr>
      </w:pPr>
      <w:r w:rsidRPr="00A4151D">
        <w:rPr>
          <w:rFonts w:ascii="Verdana" w:eastAsia="Times New Roman" w:hAnsi="Verdana" w:cs="Arial"/>
          <w:b/>
          <w:bCs/>
          <w:noProof w:val="0"/>
          <w:color w:val="000000"/>
          <w:lang w:val="sl-SI" w:eastAsia="sr-Latn-RS"/>
        </w:rPr>
        <w:t>MEMORANDUM O SOGLASJU</w:t>
      </w:r>
    </w:p>
    <w:p w:rsidR="00A4151D" w:rsidRDefault="00A4151D" w:rsidP="00A4151D">
      <w:pPr>
        <w:spacing w:before="330"/>
        <w:ind w:firstLine="480"/>
        <w:contextualSpacing w:val="0"/>
        <w:jc w:val="center"/>
        <w:rPr>
          <w:rFonts w:ascii="Verdana" w:eastAsia="Times New Roman" w:hAnsi="Verdana" w:cs="Arial"/>
          <w:b/>
          <w:bCs/>
          <w:noProof w:val="0"/>
          <w:color w:val="000000"/>
          <w:lang w:val="sl-SI" w:eastAsia="sr-Latn-RS"/>
        </w:rPr>
      </w:pPr>
      <w:r w:rsidRPr="00A4151D">
        <w:rPr>
          <w:rFonts w:ascii="Verdana" w:eastAsia="Times New Roman" w:hAnsi="Verdana" w:cs="Arial"/>
          <w:b/>
          <w:bCs/>
          <w:noProof w:val="0"/>
          <w:color w:val="000000"/>
          <w:lang w:val="sl-SI" w:eastAsia="sr-Latn-RS"/>
        </w:rPr>
        <w:t>MED</w:t>
      </w:r>
      <w:r w:rsidRPr="00A4151D">
        <w:rPr>
          <w:rFonts w:ascii="Verdana" w:eastAsia="Times New Roman" w:hAnsi="Verdana" w:cs="Arial"/>
          <w:b/>
          <w:bCs/>
          <w:noProof w:val="0"/>
          <w:color w:val="000000"/>
          <w:lang w:val="sl-SI" w:eastAsia="sr-Latn-RS"/>
        </w:rPr>
        <w:br/>
        <w:t>MINISTRSTVOM ZA KMETIJSTVO, GOZDARSTVO IN VODNO GOSPODARSTVO REPUBLIKE SRBIJE</w:t>
      </w:r>
      <w:r w:rsidRPr="00A4151D">
        <w:rPr>
          <w:rFonts w:ascii="Verdana" w:eastAsia="Times New Roman" w:hAnsi="Verdana" w:cs="Arial"/>
          <w:b/>
          <w:bCs/>
          <w:noProof w:val="0"/>
          <w:color w:val="000000"/>
          <w:lang w:val="sl-SI" w:eastAsia="sr-Latn-RS"/>
        </w:rPr>
        <w:br/>
        <w:t>IN</w:t>
      </w:r>
      <w:r w:rsidRPr="00A4151D">
        <w:rPr>
          <w:rFonts w:ascii="Verdana" w:eastAsia="Times New Roman" w:hAnsi="Verdana" w:cs="Arial"/>
          <w:b/>
          <w:bCs/>
          <w:noProof w:val="0"/>
          <w:color w:val="000000"/>
          <w:lang w:val="sl-SI" w:eastAsia="sr-Latn-RS"/>
        </w:rPr>
        <w:br/>
        <w:t>MINISTRSTVOM ZA KMETIJSTVO, GOZDARSTVO IN PREHRANO</w:t>
      </w:r>
      <w:r w:rsidRPr="00A4151D">
        <w:rPr>
          <w:rFonts w:ascii="Verdana" w:eastAsia="Times New Roman" w:hAnsi="Verdana" w:cs="Arial"/>
          <w:b/>
          <w:bCs/>
          <w:noProof w:val="0"/>
          <w:color w:val="000000"/>
          <w:lang w:val="sl-SI" w:eastAsia="sr-Latn-RS"/>
        </w:rPr>
        <w:br/>
        <w:t>REPUBLIKE SLOVENIJE</w:t>
      </w:r>
      <w:r w:rsidRPr="00A4151D">
        <w:rPr>
          <w:rFonts w:ascii="Verdana" w:eastAsia="Times New Roman" w:hAnsi="Verdana" w:cs="Arial"/>
          <w:b/>
          <w:bCs/>
          <w:noProof w:val="0"/>
          <w:color w:val="000000"/>
          <w:lang w:val="sl-SI" w:eastAsia="sr-Latn-RS"/>
        </w:rPr>
        <w:br/>
        <w:t>O TEHNIČNEM SODELOVANJU NA PODROČJU KMETIJSTVA IN RAZVOJA PODEŽELJA</w:t>
      </w:r>
    </w:p>
    <w:p w:rsidR="00A4151D" w:rsidRPr="00A4151D" w:rsidRDefault="00A4151D" w:rsidP="00A4151D">
      <w:pPr>
        <w:spacing w:before="330"/>
        <w:ind w:firstLine="480"/>
        <w:contextualSpacing w:val="0"/>
        <w:jc w:val="center"/>
        <w:rPr>
          <w:rFonts w:ascii="Verdana" w:eastAsia="Times New Roman" w:hAnsi="Verdana" w:cs="Arial"/>
          <w:b/>
          <w:bCs/>
          <w:noProof w:val="0"/>
          <w:color w:val="000000"/>
          <w:lang w:eastAsia="sr-Latn-RS"/>
        </w:rPr>
      </w:pPr>
      <w:bookmarkStart w:id="1" w:name="_GoBack"/>
      <w:bookmarkEnd w:id="1"/>
    </w:p>
    <w:p w:rsidR="00A4151D" w:rsidRPr="00A4151D" w:rsidRDefault="00A4151D" w:rsidP="00A4151D">
      <w:pPr>
        <w:ind w:firstLine="480"/>
        <w:contextualSpacing w:val="0"/>
        <w:rPr>
          <w:rFonts w:ascii="Verdana" w:eastAsia="Times New Roman" w:hAnsi="Verdana" w:cs="Arial"/>
          <w:noProof w:val="0"/>
          <w:color w:val="000000"/>
          <w:lang w:eastAsia="sr-Latn-RS"/>
        </w:rPr>
      </w:pPr>
      <w:r w:rsidRPr="00A4151D">
        <w:rPr>
          <w:rFonts w:ascii="Verdana" w:eastAsia="Times New Roman" w:hAnsi="Verdana" w:cs="Arial"/>
          <w:noProof w:val="0"/>
          <w:color w:val="000000"/>
          <w:lang w:val="sl-SI" w:eastAsia="sr-Latn-RS"/>
        </w:rPr>
        <w:t>Ministrstvo za kmetijstvo, gozdarstvo in vodno gospodarstvo Republike Srbije in Ministrstvo za kmetijstvo, gozdarstvo in prehrano Republike Slovenije (v nadaljnjem besedilu: strani) sta se s:</w:t>
      </w:r>
    </w:p>
    <w:p w:rsidR="00A4151D" w:rsidRPr="00A4151D" w:rsidRDefault="00A4151D" w:rsidP="00A4151D">
      <w:pPr>
        <w:ind w:firstLine="480"/>
        <w:contextualSpacing w:val="0"/>
        <w:rPr>
          <w:rFonts w:ascii="Verdana" w:eastAsia="Times New Roman" w:hAnsi="Verdana" w:cs="Arial"/>
          <w:noProof w:val="0"/>
          <w:color w:val="000000"/>
          <w:lang w:eastAsia="sr-Latn-RS"/>
        </w:rPr>
      </w:pPr>
      <w:r w:rsidRPr="00A4151D">
        <w:rPr>
          <w:rFonts w:ascii="Verdana" w:eastAsia="Times New Roman" w:hAnsi="Verdana" w:cs="Arial"/>
          <w:noProof w:val="0"/>
          <w:color w:val="000000"/>
          <w:lang w:val="sl-SI" w:eastAsia="sr-Latn-RS"/>
        </w:rPr>
        <w:t>poudarkom na pomenu vzajemnih koristi sodelovanja na področju kmetijstva in razvoja podeželja obeh držav,</w:t>
      </w:r>
    </w:p>
    <w:p w:rsidR="00A4151D" w:rsidRPr="00A4151D" w:rsidRDefault="00A4151D" w:rsidP="00A4151D">
      <w:pPr>
        <w:ind w:firstLine="480"/>
        <w:contextualSpacing w:val="0"/>
        <w:rPr>
          <w:rFonts w:ascii="Verdana" w:eastAsia="Times New Roman" w:hAnsi="Verdana" w:cs="Arial"/>
          <w:noProof w:val="0"/>
          <w:color w:val="000000"/>
          <w:lang w:eastAsia="sr-Latn-RS"/>
        </w:rPr>
      </w:pPr>
      <w:r w:rsidRPr="00A4151D">
        <w:rPr>
          <w:rFonts w:ascii="Verdana" w:eastAsia="Times New Roman" w:hAnsi="Verdana" w:cs="Arial"/>
          <w:noProof w:val="0"/>
          <w:color w:val="000000"/>
          <w:lang w:val="sl-SI" w:eastAsia="sr-Latn-RS"/>
        </w:rPr>
        <w:t>priznavanjem skupnega interesa in možnosti sodelovanja na področjih, kjer sta zaželeni slovenska tehnična in strokovna pomoč, in sicer evropsko povezovanje s poudarkom na vzpostavljanju institucij, uvedba pravnega reda EU (v nadaljnjem besedilu: pravni red) ter ustanovitev srbske plačilne agencije in drugih ustreznih institucij za izvajanje ukrepov skupne kmetijske politike EU (v nadaljnjem besedilu: ukrepi SKP) na področju kmetijstva in razvoja podeželja,</w:t>
      </w:r>
    </w:p>
    <w:p w:rsidR="00A4151D" w:rsidRPr="00A4151D" w:rsidRDefault="00A4151D" w:rsidP="00A4151D">
      <w:pPr>
        <w:ind w:firstLine="480"/>
        <w:contextualSpacing w:val="0"/>
        <w:rPr>
          <w:rFonts w:ascii="Verdana" w:eastAsia="Times New Roman" w:hAnsi="Verdana" w:cs="Arial"/>
          <w:noProof w:val="0"/>
          <w:color w:val="000000"/>
          <w:lang w:eastAsia="sr-Latn-RS"/>
        </w:rPr>
      </w:pPr>
      <w:r w:rsidRPr="00A4151D">
        <w:rPr>
          <w:rFonts w:ascii="Verdana" w:eastAsia="Times New Roman" w:hAnsi="Verdana" w:cs="Arial"/>
          <w:noProof w:val="0"/>
          <w:color w:val="000000"/>
          <w:lang w:val="sl-SI" w:eastAsia="sr-Latn-RS"/>
        </w:rPr>
        <w:t>dogovorili o naslednjem:</w:t>
      </w:r>
    </w:p>
    <w:p w:rsidR="00A4151D" w:rsidRPr="00A4151D" w:rsidRDefault="00A4151D" w:rsidP="00A4151D">
      <w:pPr>
        <w:ind w:firstLine="480"/>
        <w:contextualSpacing w:val="0"/>
        <w:rPr>
          <w:rFonts w:ascii="Verdana" w:eastAsia="Times New Roman" w:hAnsi="Verdana" w:cs="Arial"/>
          <w:noProof w:val="0"/>
          <w:color w:val="000000"/>
          <w:lang w:eastAsia="sr-Latn-RS"/>
        </w:rPr>
      </w:pPr>
      <w:r w:rsidRPr="00A4151D">
        <w:rPr>
          <w:rFonts w:ascii="Verdana" w:eastAsia="Times New Roman" w:hAnsi="Verdana" w:cs="Arial"/>
          <w:noProof w:val="0"/>
          <w:color w:val="000000"/>
          <w:lang w:val="sl-SI" w:eastAsia="sr-Latn-RS"/>
        </w:rPr>
        <w:t>1. Strani bosta spodbujali sodelovanje in medsebojno pomoč med slovenskimi in srbskimi institucijami ter strokovnjaki na področju kmetijstva in razvoja podeželja ter zagotovila prenos znanja in dobrih praks na področju kmetijske proizvodnje in skladnosti s pravili EU zlasti pri:</w:t>
      </w:r>
    </w:p>
    <w:p w:rsidR="00A4151D" w:rsidRPr="00A4151D" w:rsidRDefault="00A4151D" w:rsidP="00A4151D">
      <w:pPr>
        <w:ind w:firstLine="480"/>
        <w:contextualSpacing w:val="0"/>
        <w:rPr>
          <w:rFonts w:ascii="Verdana" w:eastAsia="Times New Roman" w:hAnsi="Verdana" w:cs="Arial"/>
          <w:noProof w:val="0"/>
          <w:color w:val="000000"/>
          <w:lang w:eastAsia="sr-Latn-RS"/>
        </w:rPr>
      </w:pPr>
      <w:r w:rsidRPr="00A4151D">
        <w:rPr>
          <w:rFonts w:ascii="Verdana" w:eastAsia="Times New Roman" w:hAnsi="Verdana" w:cs="Arial"/>
          <w:noProof w:val="0"/>
          <w:color w:val="000000"/>
          <w:lang w:val="sl-SI" w:eastAsia="sr-Latn-RS"/>
        </w:rPr>
        <w:t>– uskladitvi kmetijske politike in zakonodajnega okvira s pravnim redom ter vzpostavitev institucionalnega okvira za sprejetje in izvajanje pravnega reda;</w:t>
      </w:r>
    </w:p>
    <w:p w:rsidR="00A4151D" w:rsidRPr="00A4151D" w:rsidRDefault="00A4151D" w:rsidP="00A4151D">
      <w:pPr>
        <w:ind w:firstLine="480"/>
        <w:contextualSpacing w:val="0"/>
        <w:rPr>
          <w:rFonts w:ascii="Verdana" w:eastAsia="Times New Roman" w:hAnsi="Verdana" w:cs="Arial"/>
          <w:noProof w:val="0"/>
          <w:color w:val="000000"/>
          <w:lang w:eastAsia="sr-Latn-RS"/>
        </w:rPr>
      </w:pPr>
      <w:r w:rsidRPr="00A4151D">
        <w:rPr>
          <w:rFonts w:ascii="Verdana" w:eastAsia="Times New Roman" w:hAnsi="Verdana" w:cs="Arial"/>
          <w:noProof w:val="0"/>
          <w:color w:val="000000"/>
          <w:lang w:val="sl-SI" w:eastAsia="sr-Latn-RS"/>
        </w:rPr>
        <w:t>– pomoči slovenskih strokovnjakov pri pripravi nacionalne zakonodaje v skladu s pravnim redom na področju SKP EU;</w:t>
      </w:r>
    </w:p>
    <w:p w:rsidR="00A4151D" w:rsidRPr="00A4151D" w:rsidRDefault="00A4151D" w:rsidP="00A4151D">
      <w:pPr>
        <w:ind w:firstLine="480"/>
        <w:contextualSpacing w:val="0"/>
        <w:rPr>
          <w:rFonts w:ascii="Verdana" w:eastAsia="Times New Roman" w:hAnsi="Verdana" w:cs="Arial"/>
          <w:noProof w:val="0"/>
          <w:color w:val="000000"/>
          <w:lang w:eastAsia="sr-Latn-RS"/>
        </w:rPr>
      </w:pPr>
      <w:r w:rsidRPr="00A4151D">
        <w:rPr>
          <w:rFonts w:ascii="Verdana" w:eastAsia="Times New Roman" w:hAnsi="Verdana" w:cs="Arial"/>
          <w:noProof w:val="0"/>
          <w:color w:val="000000"/>
          <w:lang w:val="sl-SI" w:eastAsia="sr-Latn-RS"/>
        </w:rPr>
        <w:t>– pomoči slovenskih strokovnjakov in institucij pri vzpostavljanju institucij bodoče srbske plačilne agencije in drugih ustreznih institucij, vključenih v izvajanje ukrepov SKP;</w:t>
      </w:r>
    </w:p>
    <w:p w:rsidR="00A4151D" w:rsidRPr="00A4151D" w:rsidRDefault="00A4151D" w:rsidP="00A4151D">
      <w:pPr>
        <w:ind w:firstLine="480"/>
        <w:contextualSpacing w:val="0"/>
        <w:rPr>
          <w:rFonts w:ascii="Verdana" w:eastAsia="Times New Roman" w:hAnsi="Verdana" w:cs="Arial"/>
          <w:noProof w:val="0"/>
          <w:color w:val="000000"/>
          <w:lang w:eastAsia="sr-Latn-RS"/>
        </w:rPr>
      </w:pPr>
      <w:r w:rsidRPr="00A4151D">
        <w:rPr>
          <w:rFonts w:ascii="Verdana" w:eastAsia="Times New Roman" w:hAnsi="Verdana" w:cs="Arial"/>
          <w:noProof w:val="0"/>
          <w:color w:val="000000"/>
          <w:lang w:val="sl-SI" w:eastAsia="sr-Latn-RS"/>
        </w:rPr>
        <w:t>– pomoči slovenskih strokovnjakov, institucij in podjetij pri razvoju visokotehnoloških rešitev, ki podpirajo izvajanje ukrepov SKP, zlasti kontrolni sistem IAKS;</w:t>
      </w:r>
    </w:p>
    <w:p w:rsidR="00A4151D" w:rsidRPr="00A4151D" w:rsidRDefault="00A4151D" w:rsidP="00A4151D">
      <w:pPr>
        <w:ind w:firstLine="480"/>
        <w:contextualSpacing w:val="0"/>
        <w:rPr>
          <w:rFonts w:ascii="Verdana" w:eastAsia="Times New Roman" w:hAnsi="Verdana" w:cs="Arial"/>
          <w:noProof w:val="0"/>
          <w:color w:val="000000"/>
          <w:lang w:eastAsia="sr-Latn-RS"/>
        </w:rPr>
      </w:pPr>
      <w:r w:rsidRPr="00A4151D">
        <w:rPr>
          <w:rFonts w:ascii="Verdana" w:eastAsia="Times New Roman" w:hAnsi="Verdana" w:cs="Arial"/>
          <w:noProof w:val="0"/>
          <w:color w:val="000000"/>
          <w:lang w:val="sl-SI" w:eastAsia="sr-Latn-RS"/>
        </w:rPr>
        <w:t>– prenosu znanja in dobrih praks v obliki programov usposabljanja, delavnic, misij in pripravništev na področjih, ki so povezana z izvajanjem ukrepov SKP;</w:t>
      </w:r>
    </w:p>
    <w:p w:rsidR="00A4151D" w:rsidRPr="00A4151D" w:rsidRDefault="00A4151D" w:rsidP="00A4151D">
      <w:pPr>
        <w:ind w:firstLine="480"/>
        <w:contextualSpacing w:val="0"/>
        <w:rPr>
          <w:rFonts w:ascii="Verdana" w:eastAsia="Times New Roman" w:hAnsi="Verdana" w:cs="Arial"/>
          <w:noProof w:val="0"/>
          <w:color w:val="000000"/>
          <w:lang w:eastAsia="sr-Latn-RS"/>
        </w:rPr>
      </w:pPr>
      <w:r w:rsidRPr="00A4151D">
        <w:rPr>
          <w:rFonts w:ascii="Verdana" w:eastAsia="Times New Roman" w:hAnsi="Verdana" w:cs="Arial"/>
          <w:noProof w:val="0"/>
          <w:color w:val="000000"/>
          <w:lang w:val="sl-SI" w:eastAsia="sr-Latn-RS"/>
        </w:rPr>
        <w:t>– medsebojni izmenjavi znanja in dobrih praks na področju pametnega in natančnega kmetovanja.</w:t>
      </w:r>
    </w:p>
    <w:p w:rsidR="00A4151D" w:rsidRPr="00A4151D" w:rsidRDefault="00A4151D" w:rsidP="00A4151D">
      <w:pPr>
        <w:ind w:firstLine="480"/>
        <w:contextualSpacing w:val="0"/>
        <w:rPr>
          <w:rFonts w:ascii="Verdana" w:eastAsia="Times New Roman" w:hAnsi="Verdana" w:cs="Arial"/>
          <w:noProof w:val="0"/>
          <w:color w:val="000000"/>
          <w:lang w:eastAsia="sr-Latn-RS"/>
        </w:rPr>
      </w:pPr>
      <w:r w:rsidRPr="00A4151D">
        <w:rPr>
          <w:rFonts w:ascii="Verdana" w:eastAsia="Times New Roman" w:hAnsi="Verdana" w:cs="Arial"/>
          <w:noProof w:val="0"/>
          <w:color w:val="000000"/>
          <w:lang w:val="sl-SI" w:eastAsia="sr-Latn-RS"/>
        </w:rPr>
        <w:t>2. Strani sta se dogovorili, da bodo sodelovanje izvajale organizacijske enote obeh podpisnikov in njunih plačilnih agencij.</w:t>
      </w:r>
    </w:p>
    <w:p w:rsidR="00A4151D" w:rsidRPr="00A4151D" w:rsidRDefault="00A4151D" w:rsidP="00A4151D">
      <w:pPr>
        <w:ind w:firstLine="480"/>
        <w:contextualSpacing w:val="0"/>
        <w:rPr>
          <w:rFonts w:ascii="Verdana" w:eastAsia="Times New Roman" w:hAnsi="Verdana" w:cs="Arial"/>
          <w:noProof w:val="0"/>
          <w:color w:val="000000"/>
          <w:lang w:eastAsia="sr-Latn-RS"/>
        </w:rPr>
      </w:pPr>
      <w:r w:rsidRPr="00A4151D">
        <w:rPr>
          <w:rFonts w:ascii="Verdana" w:eastAsia="Times New Roman" w:hAnsi="Verdana" w:cs="Arial"/>
          <w:noProof w:val="0"/>
          <w:color w:val="000000"/>
          <w:lang w:val="sl-SI" w:eastAsia="sr-Latn-RS"/>
        </w:rPr>
        <w:t>3. Ta memorandum o soglasju pomeni pripravljenost obeh strani, da olajšata sodelovanje, in ne vključuje finančnih obveznosti za nobenega od podpisnikov.</w:t>
      </w:r>
    </w:p>
    <w:p w:rsidR="00A4151D" w:rsidRPr="00A4151D" w:rsidRDefault="00A4151D" w:rsidP="00A4151D">
      <w:pPr>
        <w:ind w:firstLine="480"/>
        <w:contextualSpacing w:val="0"/>
        <w:rPr>
          <w:rFonts w:ascii="Verdana" w:eastAsia="Times New Roman" w:hAnsi="Verdana" w:cs="Arial"/>
          <w:noProof w:val="0"/>
          <w:color w:val="000000"/>
          <w:lang w:eastAsia="sr-Latn-RS"/>
        </w:rPr>
      </w:pPr>
      <w:r w:rsidRPr="00A4151D">
        <w:rPr>
          <w:rFonts w:ascii="Verdana" w:eastAsia="Times New Roman" w:hAnsi="Verdana" w:cs="Arial"/>
          <w:noProof w:val="0"/>
          <w:color w:val="000000"/>
          <w:lang w:val="sl-SI" w:eastAsia="sr-Latn-RS"/>
        </w:rPr>
        <w:t>Strani si bosta prizadevali pridobiti finančna sredstva tako, da bosta zaprosila za sredstva EU in druga razpoložljiva sredstva.</w:t>
      </w:r>
    </w:p>
    <w:p w:rsidR="00A4151D" w:rsidRPr="00A4151D" w:rsidRDefault="00A4151D" w:rsidP="00A4151D">
      <w:pPr>
        <w:ind w:firstLine="480"/>
        <w:contextualSpacing w:val="0"/>
        <w:rPr>
          <w:rFonts w:ascii="Verdana" w:eastAsia="Times New Roman" w:hAnsi="Verdana" w:cs="Arial"/>
          <w:noProof w:val="0"/>
          <w:color w:val="000000"/>
          <w:lang w:eastAsia="sr-Latn-RS"/>
        </w:rPr>
      </w:pPr>
      <w:r w:rsidRPr="00A4151D">
        <w:rPr>
          <w:rFonts w:ascii="Verdana" w:eastAsia="Times New Roman" w:hAnsi="Verdana" w:cs="Arial"/>
          <w:noProof w:val="0"/>
          <w:color w:val="000000"/>
          <w:lang w:val="sl-SI" w:eastAsia="sr-Latn-RS"/>
        </w:rPr>
        <w:t>4. Strani zagotovita varstvo intelektualne lastnine, ustvarjene ali pridobljene v okviru tega memoranduma o soglasju.</w:t>
      </w:r>
    </w:p>
    <w:p w:rsidR="00A4151D" w:rsidRPr="00A4151D" w:rsidRDefault="00A4151D" w:rsidP="00A4151D">
      <w:pPr>
        <w:ind w:firstLine="480"/>
        <w:contextualSpacing w:val="0"/>
        <w:rPr>
          <w:rFonts w:ascii="Verdana" w:eastAsia="Times New Roman" w:hAnsi="Verdana" w:cs="Arial"/>
          <w:noProof w:val="0"/>
          <w:color w:val="000000"/>
          <w:lang w:eastAsia="sr-Latn-RS"/>
        </w:rPr>
      </w:pPr>
      <w:r w:rsidRPr="00A4151D">
        <w:rPr>
          <w:rFonts w:ascii="Verdana" w:eastAsia="Times New Roman" w:hAnsi="Verdana" w:cs="Arial"/>
          <w:noProof w:val="0"/>
          <w:color w:val="000000"/>
          <w:lang w:val="sl-SI" w:eastAsia="sr-Latn-RS"/>
        </w:rPr>
        <w:t>Vse informacije in podatki, prejeti v okviru medsebojne pomoči, se obravnavajo zaupno. Pošiljanje informacij in podatkov tretjim osebam je dovoljeno le z medsebojnim pisnim soglasjem obeh strani.</w:t>
      </w:r>
    </w:p>
    <w:p w:rsidR="00A4151D" w:rsidRPr="00A4151D" w:rsidRDefault="00A4151D" w:rsidP="00A4151D">
      <w:pPr>
        <w:ind w:firstLine="480"/>
        <w:contextualSpacing w:val="0"/>
        <w:rPr>
          <w:rFonts w:ascii="Verdana" w:eastAsia="Times New Roman" w:hAnsi="Verdana" w:cs="Arial"/>
          <w:noProof w:val="0"/>
          <w:color w:val="000000"/>
          <w:lang w:eastAsia="sr-Latn-RS"/>
        </w:rPr>
      </w:pPr>
      <w:r w:rsidRPr="00A4151D">
        <w:rPr>
          <w:rFonts w:ascii="Verdana" w:eastAsia="Times New Roman" w:hAnsi="Verdana" w:cs="Arial"/>
          <w:noProof w:val="0"/>
          <w:color w:val="000000"/>
          <w:lang w:val="sl-SI" w:eastAsia="sr-Latn-RS"/>
        </w:rPr>
        <w:t>5. Ta memorandum o soglasju ne posega v pravice in obveznosti držav strani glede njunih mednarodnih obveznosti.</w:t>
      </w:r>
    </w:p>
    <w:p w:rsidR="00A4151D" w:rsidRPr="00A4151D" w:rsidRDefault="00A4151D" w:rsidP="00A4151D">
      <w:pPr>
        <w:ind w:firstLine="480"/>
        <w:contextualSpacing w:val="0"/>
        <w:rPr>
          <w:rFonts w:ascii="Verdana" w:eastAsia="Times New Roman" w:hAnsi="Verdana" w:cs="Arial"/>
          <w:noProof w:val="0"/>
          <w:color w:val="000000"/>
          <w:lang w:eastAsia="sr-Latn-RS"/>
        </w:rPr>
      </w:pPr>
      <w:r w:rsidRPr="00A4151D">
        <w:rPr>
          <w:rFonts w:ascii="Verdana" w:eastAsia="Times New Roman" w:hAnsi="Verdana" w:cs="Arial"/>
          <w:noProof w:val="0"/>
          <w:color w:val="000000"/>
          <w:lang w:val="sl-SI" w:eastAsia="sr-Latn-RS"/>
        </w:rPr>
        <w:t>6. Ta memorandum o soglasju začne učinkovati z dnem podpisa in se sklene za nedoločen čas. Katera koli stran lahko odpove memorandum s šest (6) mesečnim pisnim obvestilom drugi strani.</w:t>
      </w:r>
    </w:p>
    <w:p w:rsidR="00A4151D" w:rsidRPr="00A4151D" w:rsidRDefault="00A4151D" w:rsidP="00A4151D">
      <w:pPr>
        <w:ind w:firstLine="480"/>
        <w:contextualSpacing w:val="0"/>
        <w:rPr>
          <w:rFonts w:ascii="Verdana" w:eastAsia="Times New Roman" w:hAnsi="Verdana" w:cs="Arial"/>
          <w:noProof w:val="0"/>
          <w:color w:val="000000"/>
          <w:lang w:eastAsia="sr-Latn-RS"/>
        </w:rPr>
      </w:pPr>
      <w:r w:rsidRPr="00A4151D">
        <w:rPr>
          <w:rFonts w:ascii="Verdana" w:eastAsia="Times New Roman" w:hAnsi="Verdana" w:cs="Arial"/>
          <w:noProof w:val="0"/>
          <w:color w:val="000000"/>
          <w:lang w:val="sl-SI" w:eastAsia="sr-Latn-RS"/>
        </w:rPr>
        <w:t>Podpisano v Novom Sadu dne 17. 12. 2019 v dveh izvirnikih, vsak v srbskem, slovenskem in angleškem jeziku, pri čemer so vsa besedila enako verodostojna. Ob razlikah pri razlagi prevlada angleško besedilo.</w:t>
      </w:r>
    </w:p>
    <w:tbl>
      <w:tblPr>
        <w:tblW w:w="5000" w:type="pct"/>
        <w:tblCellMar>
          <w:top w:w="15" w:type="dxa"/>
          <w:left w:w="15" w:type="dxa"/>
          <w:bottom w:w="15" w:type="dxa"/>
          <w:right w:w="15" w:type="dxa"/>
        </w:tblCellMar>
        <w:tblLook w:val="04A0" w:firstRow="1" w:lastRow="0" w:firstColumn="1" w:lastColumn="0" w:noHBand="0" w:noVBand="1"/>
      </w:tblPr>
      <w:tblGrid>
        <w:gridCol w:w="5395"/>
        <w:gridCol w:w="5395"/>
      </w:tblGrid>
      <w:tr w:rsidR="00A4151D" w:rsidRPr="00A4151D" w:rsidTr="00A4151D">
        <w:tc>
          <w:tcPr>
            <w:tcW w:w="2500" w:type="pct"/>
            <w:tcBorders>
              <w:top w:val="nil"/>
              <w:left w:val="nil"/>
              <w:bottom w:val="nil"/>
              <w:right w:val="nil"/>
            </w:tcBorders>
            <w:tcMar>
              <w:top w:w="45" w:type="dxa"/>
              <w:left w:w="45" w:type="dxa"/>
              <w:bottom w:w="45" w:type="dxa"/>
              <w:right w:w="45" w:type="dxa"/>
            </w:tcMar>
            <w:vAlign w:val="center"/>
            <w:hideMark/>
          </w:tcPr>
          <w:p w:rsidR="00A4151D" w:rsidRPr="00A4151D" w:rsidRDefault="00A4151D" w:rsidP="00A4151D">
            <w:pPr>
              <w:spacing w:after="150"/>
              <w:contextualSpacing w:val="0"/>
              <w:rPr>
                <w:rFonts w:ascii="Verdana" w:eastAsia="Times New Roman" w:hAnsi="Verdana" w:cs="Helvetica"/>
                <w:noProof w:val="0"/>
                <w:color w:val="000000"/>
                <w:lang w:eastAsia="sr-Latn-RS"/>
              </w:rPr>
            </w:pPr>
            <w:r w:rsidRPr="00A4151D">
              <w:rPr>
                <w:rFonts w:ascii="Verdana" w:eastAsia="Times New Roman" w:hAnsi="Verdana" w:cs="Helvetica"/>
                <w:noProof w:val="0"/>
                <w:color w:val="000000"/>
                <w:lang w:eastAsia="sr-Latn-RS"/>
              </w:rPr>
              <w:t>Za</w:t>
            </w:r>
          </w:p>
          <w:p w:rsidR="00A4151D" w:rsidRPr="00A4151D" w:rsidRDefault="00A4151D" w:rsidP="00A4151D">
            <w:pPr>
              <w:spacing w:after="150"/>
              <w:contextualSpacing w:val="0"/>
              <w:rPr>
                <w:rFonts w:ascii="Verdana" w:eastAsia="Times New Roman" w:hAnsi="Verdana" w:cs="Helvetica"/>
                <w:noProof w:val="0"/>
                <w:color w:val="000000"/>
                <w:lang w:eastAsia="sr-Latn-RS"/>
              </w:rPr>
            </w:pPr>
            <w:r w:rsidRPr="00A4151D">
              <w:rPr>
                <w:rFonts w:ascii="Verdana" w:eastAsia="Times New Roman" w:hAnsi="Verdana" w:cs="Helvetica"/>
                <w:noProof w:val="0"/>
                <w:color w:val="000000"/>
                <w:lang w:eastAsia="sr-Latn-RS"/>
              </w:rPr>
              <w:t>Ministrstvo za kmetijstvo, gozdarstvo</w:t>
            </w:r>
          </w:p>
          <w:p w:rsidR="00A4151D" w:rsidRPr="00A4151D" w:rsidRDefault="00A4151D" w:rsidP="00A4151D">
            <w:pPr>
              <w:spacing w:after="150"/>
              <w:contextualSpacing w:val="0"/>
              <w:rPr>
                <w:rFonts w:ascii="Verdana" w:eastAsia="Times New Roman" w:hAnsi="Verdana" w:cs="Helvetica"/>
                <w:noProof w:val="0"/>
                <w:color w:val="000000"/>
                <w:lang w:eastAsia="sr-Latn-RS"/>
              </w:rPr>
            </w:pPr>
            <w:r w:rsidRPr="00A4151D">
              <w:rPr>
                <w:rFonts w:ascii="Verdana" w:eastAsia="Times New Roman" w:hAnsi="Verdana" w:cs="Helvetica"/>
                <w:noProof w:val="0"/>
                <w:color w:val="000000"/>
                <w:lang w:eastAsia="sr-Latn-RS"/>
              </w:rPr>
              <w:t>in vodno gospodarstvo</w:t>
            </w:r>
          </w:p>
          <w:p w:rsidR="00A4151D" w:rsidRPr="00A4151D" w:rsidRDefault="00A4151D" w:rsidP="00A4151D">
            <w:pPr>
              <w:spacing w:after="150"/>
              <w:contextualSpacing w:val="0"/>
              <w:rPr>
                <w:rFonts w:ascii="Verdana" w:eastAsia="Times New Roman" w:hAnsi="Verdana" w:cs="Helvetica"/>
                <w:noProof w:val="0"/>
                <w:color w:val="000000"/>
                <w:lang w:eastAsia="sr-Latn-RS"/>
              </w:rPr>
            </w:pPr>
            <w:r w:rsidRPr="00A4151D">
              <w:rPr>
                <w:rFonts w:ascii="Verdana" w:eastAsia="Times New Roman" w:hAnsi="Verdana" w:cs="Helvetica"/>
                <w:noProof w:val="0"/>
                <w:color w:val="000000"/>
                <w:lang w:eastAsia="sr-Latn-RS"/>
              </w:rPr>
              <w:t>Republike Srbije</w:t>
            </w:r>
          </w:p>
          <w:p w:rsidR="00A4151D" w:rsidRPr="00A4151D" w:rsidRDefault="00A4151D" w:rsidP="00A4151D">
            <w:pPr>
              <w:spacing w:after="150"/>
              <w:contextualSpacing w:val="0"/>
              <w:rPr>
                <w:rFonts w:ascii="Verdana" w:eastAsia="Times New Roman" w:hAnsi="Verdana" w:cs="Helvetica"/>
                <w:noProof w:val="0"/>
                <w:color w:val="000000"/>
                <w:lang w:eastAsia="sr-Latn-RS"/>
              </w:rPr>
            </w:pPr>
            <w:r w:rsidRPr="00A4151D">
              <w:rPr>
                <w:rFonts w:ascii="Verdana" w:eastAsia="Times New Roman" w:hAnsi="Verdana" w:cs="Helvetica"/>
                <w:noProof w:val="0"/>
                <w:color w:val="000000"/>
                <w:lang w:eastAsia="sr-Latn-RS"/>
              </w:rPr>
              <w:t>Branislav NEDIMOVIĆ</w:t>
            </w:r>
          </w:p>
          <w:p w:rsidR="00A4151D" w:rsidRPr="00A4151D" w:rsidRDefault="00A4151D" w:rsidP="00A4151D">
            <w:pPr>
              <w:spacing w:after="150"/>
              <w:contextualSpacing w:val="0"/>
              <w:rPr>
                <w:rFonts w:ascii="Verdana" w:eastAsia="Times New Roman" w:hAnsi="Verdana" w:cs="Helvetica"/>
                <w:noProof w:val="0"/>
                <w:color w:val="000000"/>
                <w:lang w:eastAsia="sr-Latn-RS"/>
              </w:rPr>
            </w:pPr>
            <w:r w:rsidRPr="00A4151D">
              <w:rPr>
                <w:rFonts w:ascii="Verdana" w:eastAsia="Times New Roman" w:hAnsi="Verdana" w:cs="Helvetica"/>
                <w:noProof w:val="0"/>
                <w:color w:val="000000"/>
                <w:lang w:eastAsia="sr-Latn-RS"/>
              </w:rPr>
              <w:t>minister</w:t>
            </w:r>
          </w:p>
        </w:tc>
        <w:tc>
          <w:tcPr>
            <w:tcW w:w="2500" w:type="pct"/>
            <w:tcBorders>
              <w:top w:val="nil"/>
              <w:left w:val="nil"/>
              <w:bottom w:val="nil"/>
              <w:right w:val="nil"/>
            </w:tcBorders>
            <w:tcMar>
              <w:top w:w="45" w:type="dxa"/>
              <w:left w:w="45" w:type="dxa"/>
              <w:bottom w:w="45" w:type="dxa"/>
              <w:right w:w="45" w:type="dxa"/>
            </w:tcMar>
            <w:vAlign w:val="center"/>
            <w:hideMark/>
          </w:tcPr>
          <w:p w:rsidR="00A4151D" w:rsidRPr="00A4151D" w:rsidRDefault="00A4151D" w:rsidP="00A4151D">
            <w:pPr>
              <w:spacing w:after="150"/>
              <w:contextualSpacing w:val="0"/>
              <w:jc w:val="right"/>
              <w:rPr>
                <w:rFonts w:ascii="Verdana" w:eastAsia="Times New Roman" w:hAnsi="Verdana" w:cs="Helvetica"/>
                <w:noProof w:val="0"/>
                <w:color w:val="000000"/>
                <w:lang w:eastAsia="sr-Latn-RS"/>
              </w:rPr>
            </w:pPr>
            <w:r w:rsidRPr="00A4151D">
              <w:rPr>
                <w:rFonts w:ascii="Verdana" w:eastAsia="Times New Roman" w:hAnsi="Verdana" w:cs="Helvetica"/>
                <w:noProof w:val="0"/>
                <w:color w:val="000000"/>
                <w:lang w:eastAsia="sr-Latn-RS"/>
              </w:rPr>
              <w:t>Za</w:t>
            </w:r>
          </w:p>
          <w:p w:rsidR="00A4151D" w:rsidRPr="00A4151D" w:rsidRDefault="00A4151D" w:rsidP="00A4151D">
            <w:pPr>
              <w:spacing w:after="150"/>
              <w:contextualSpacing w:val="0"/>
              <w:jc w:val="right"/>
              <w:rPr>
                <w:rFonts w:ascii="Verdana" w:eastAsia="Times New Roman" w:hAnsi="Verdana" w:cs="Helvetica"/>
                <w:noProof w:val="0"/>
                <w:color w:val="000000"/>
                <w:lang w:eastAsia="sr-Latn-RS"/>
              </w:rPr>
            </w:pPr>
            <w:r w:rsidRPr="00A4151D">
              <w:rPr>
                <w:rFonts w:ascii="Verdana" w:eastAsia="Times New Roman" w:hAnsi="Verdana" w:cs="Helvetica"/>
                <w:noProof w:val="0"/>
                <w:color w:val="000000"/>
                <w:lang w:eastAsia="sr-Latn-RS"/>
              </w:rPr>
              <w:t>Ministrstvo za kmetijstvo, gozdarstvo</w:t>
            </w:r>
          </w:p>
          <w:p w:rsidR="00A4151D" w:rsidRPr="00A4151D" w:rsidRDefault="00A4151D" w:rsidP="00A4151D">
            <w:pPr>
              <w:spacing w:after="150"/>
              <w:contextualSpacing w:val="0"/>
              <w:jc w:val="right"/>
              <w:rPr>
                <w:rFonts w:ascii="Verdana" w:eastAsia="Times New Roman" w:hAnsi="Verdana" w:cs="Helvetica"/>
                <w:noProof w:val="0"/>
                <w:color w:val="000000"/>
                <w:lang w:eastAsia="sr-Latn-RS"/>
              </w:rPr>
            </w:pPr>
            <w:r w:rsidRPr="00A4151D">
              <w:rPr>
                <w:rFonts w:ascii="Verdana" w:eastAsia="Times New Roman" w:hAnsi="Verdana" w:cs="Helvetica"/>
                <w:noProof w:val="0"/>
                <w:color w:val="000000"/>
                <w:lang w:eastAsia="sr-Latn-RS"/>
              </w:rPr>
              <w:t>in prehrano Republike Slovenije</w:t>
            </w:r>
          </w:p>
          <w:p w:rsidR="00A4151D" w:rsidRPr="00A4151D" w:rsidRDefault="00A4151D" w:rsidP="00A4151D">
            <w:pPr>
              <w:spacing w:after="150"/>
              <w:contextualSpacing w:val="0"/>
              <w:jc w:val="right"/>
              <w:rPr>
                <w:rFonts w:ascii="Verdana" w:eastAsia="Times New Roman" w:hAnsi="Verdana" w:cs="Helvetica"/>
                <w:noProof w:val="0"/>
                <w:color w:val="000000"/>
                <w:lang w:eastAsia="sr-Latn-RS"/>
              </w:rPr>
            </w:pPr>
            <w:r w:rsidRPr="00A4151D">
              <w:rPr>
                <w:rFonts w:ascii="Verdana" w:eastAsia="Times New Roman" w:hAnsi="Verdana" w:cs="Helvetica"/>
                <w:noProof w:val="0"/>
                <w:color w:val="000000"/>
                <w:lang w:eastAsia="sr-Latn-RS"/>
              </w:rPr>
              <w:t>Damjan STANONIK</w:t>
            </w:r>
          </w:p>
          <w:p w:rsidR="00A4151D" w:rsidRPr="00A4151D" w:rsidRDefault="00A4151D" w:rsidP="00A4151D">
            <w:pPr>
              <w:spacing w:after="150"/>
              <w:contextualSpacing w:val="0"/>
              <w:jc w:val="right"/>
              <w:rPr>
                <w:rFonts w:ascii="Verdana" w:eastAsia="Times New Roman" w:hAnsi="Verdana" w:cs="Helvetica"/>
                <w:noProof w:val="0"/>
                <w:color w:val="000000"/>
                <w:lang w:eastAsia="sr-Latn-RS"/>
              </w:rPr>
            </w:pPr>
            <w:r w:rsidRPr="00A4151D">
              <w:rPr>
                <w:rFonts w:ascii="Verdana" w:eastAsia="Times New Roman" w:hAnsi="Verdana" w:cs="Helvetica"/>
                <w:noProof w:val="0"/>
                <w:color w:val="000000"/>
                <w:lang w:eastAsia="sr-Latn-RS"/>
              </w:rPr>
              <w:t>državni sekretar</w:t>
            </w:r>
          </w:p>
        </w:tc>
      </w:tr>
    </w:tbl>
    <w:p w:rsidR="00A4151D" w:rsidRDefault="00A4151D" w:rsidP="00D70371">
      <w:pPr>
        <w:rPr>
          <w:rFonts w:ascii="Arial" w:hAnsi="Arial" w:cs="Arial"/>
          <w:sz w:val="20"/>
          <w:szCs w:val="20"/>
        </w:rPr>
      </w:pPr>
    </w:p>
    <w:sectPr w:rsidR="00A4151D" w:rsidSect="008455B7">
      <w:footerReference w:type="default" r:id="rId9"/>
      <w:type w:val="continuous"/>
      <w:pgSz w:w="11910" w:h="16840"/>
      <w:pgMar w:top="426" w:right="560" w:bottom="280" w:left="560" w:header="68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DE7" w:rsidRDefault="002D6DE7" w:rsidP="00517A41">
      <w:r>
        <w:separator/>
      </w:r>
    </w:p>
  </w:endnote>
  <w:endnote w:type="continuationSeparator" w:id="0">
    <w:p w:rsidR="002D6DE7" w:rsidRDefault="002D6DE7"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2D6DE7">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DE7" w:rsidRDefault="002D6DE7" w:rsidP="00517A41">
      <w:r>
        <w:separator/>
      </w:r>
    </w:p>
  </w:footnote>
  <w:footnote w:type="continuationSeparator" w:id="0">
    <w:p w:rsidR="002D6DE7" w:rsidRDefault="002D6DE7"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hideSpellingErrors/>
  <w:attachedTemplate r:id="rId1"/>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9A"/>
    <w:rsid w:val="0002170F"/>
    <w:rsid w:val="000540A1"/>
    <w:rsid w:val="00063AA4"/>
    <w:rsid w:val="000831BD"/>
    <w:rsid w:val="00091871"/>
    <w:rsid w:val="00102487"/>
    <w:rsid w:val="00192081"/>
    <w:rsid w:val="001C11FA"/>
    <w:rsid w:val="00251BA3"/>
    <w:rsid w:val="002D6DE7"/>
    <w:rsid w:val="00395566"/>
    <w:rsid w:val="003960C1"/>
    <w:rsid w:val="003C4BB6"/>
    <w:rsid w:val="003D018B"/>
    <w:rsid w:val="0044547E"/>
    <w:rsid w:val="004F4265"/>
    <w:rsid w:val="005029F7"/>
    <w:rsid w:val="00517A41"/>
    <w:rsid w:val="00596ED1"/>
    <w:rsid w:val="005D6DF1"/>
    <w:rsid w:val="005F6DF4"/>
    <w:rsid w:val="00606197"/>
    <w:rsid w:val="00643E74"/>
    <w:rsid w:val="00672FD2"/>
    <w:rsid w:val="006C26FD"/>
    <w:rsid w:val="007E3736"/>
    <w:rsid w:val="00836F7E"/>
    <w:rsid w:val="008455B7"/>
    <w:rsid w:val="008A44FA"/>
    <w:rsid w:val="00905917"/>
    <w:rsid w:val="00932A9A"/>
    <w:rsid w:val="00944E3C"/>
    <w:rsid w:val="00A31AF5"/>
    <w:rsid w:val="00A4151D"/>
    <w:rsid w:val="00A41E8E"/>
    <w:rsid w:val="00A43155"/>
    <w:rsid w:val="00AB01F0"/>
    <w:rsid w:val="00B142A1"/>
    <w:rsid w:val="00B1598A"/>
    <w:rsid w:val="00C3397C"/>
    <w:rsid w:val="00C40AD5"/>
    <w:rsid w:val="00D70371"/>
    <w:rsid w:val="00DF6786"/>
    <w:rsid w:val="00E2022C"/>
    <w:rsid w:val="00E2448D"/>
    <w:rsid w:val="00E25874"/>
    <w:rsid w:val="00EF7276"/>
    <w:rsid w:val="00FA6A61"/>
    <w:rsid w:val="00F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4:docId w14:val="233EB090"/>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unhideWhenUsed/>
    <w:qFormat/>
    <w:rsid w:val="00DF6786"/>
    <w:pPr>
      <w:spacing w:after="120"/>
    </w:pPr>
  </w:style>
  <w:style w:type="character" w:customStyle="1" w:styleId="BodyTextChar">
    <w:name w:val="Body Text Char"/>
    <w:basedOn w:val="DefaultParagraphFont"/>
    <w:link w:val="BodyText"/>
    <w:uiPriority w:val="1"/>
    <w:rsid w:val="00DF6786"/>
    <w:rPr>
      <w:rFonts w:ascii="Times New Roman" w:hAnsi="Times New Roman"/>
      <w:noProof/>
      <w:sz w:val="18"/>
      <w:szCs w:val="18"/>
      <w:lang w:eastAsia="en-US"/>
    </w:rPr>
  </w:style>
  <w:style w:type="numbering" w:customStyle="1" w:styleId="NoList3">
    <w:name w:val="No List3"/>
    <w:next w:val="NoList"/>
    <w:uiPriority w:val="99"/>
    <w:semiHidden/>
    <w:unhideWhenUsed/>
    <w:rsid w:val="00DF6786"/>
  </w:style>
  <w:style w:type="paragraph" w:styleId="ListParagraph">
    <w:name w:val="List Paragraph"/>
    <w:basedOn w:val="Normal"/>
    <w:uiPriority w:val="1"/>
    <w:qFormat/>
    <w:rsid w:val="00DF6786"/>
    <w:pPr>
      <w:widowControl w:val="0"/>
      <w:autoSpaceDE w:val="0"/>
      <w:autoSpaceDN w:val="0"/>
      <w:contextualSpacing w:val="0"/>
    </w:pPr>
    <w:rPr>
      <w:rFonts w:eastAsia="Times New Roman"/>
      <w:noProof w:val="0"/>
      <w:sz w:val="22"/>
      <w:szCs w:val="22"/>
    </w:rPr>
  </w:style>
  <w:style w:type="paragraph" w:customStyle="1" w:styleId="TableParagraph">
    <w:name w:val="Table Paragraph"/>
    <w:basedOn w:val="Normal"/>
    <w:uiPriority w:val="1"/>
    <w:qFormat/>
    <w:rsid w:val="00DF6786"/>
    <w:pPr>
      <w:widowControl w:val="0"/>
      <w:autoSpaceDE w:val="0"/>
      <w:autoSpaceDN w:val="0"/>
      <w:spacing w:before="17"/>
      <w:contextualSpacing w:val="0"/>
      <w:jc w:val="center"/>
    </w:pPr>
    <w:rPr>
      <w:rFonts w:eastAsia="Times New Roman"/>
      <w:noProof w:val="0"/>
      <w:sz w:val="22"/>
      <w:szCs w:val="22"/>
    </w:rPr>
  </w:style>
  <w:style w:type="numbering" w:customStyle="1" w:styleId="NoList4">
    <w:name w:val="No List4"/>
    <w:next w:val="NoList"/>
    <w:uiPriority w:val="99"/>
    <w:semiHidden/>
    <w:unhideWhenUsed/>
    <w:rsid w:val="008455B7"/>
  </w:style>
  <w:style w:type="paragraph" w:customStyle="1" w:styleId="msonormal0">
    <w:name w:val="msonormal"/>
    <w:basedOn w:val="Normal"/>
    <w:rsid w:val="008455B7"/>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455B7"/>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8455B7"/>
    <w:pPr>
      <w:spacing w:before="100" w:beforeAutospacing="1" w:after="100" w:afterAutospacing="1"/>
      <w:contextualSpacing w:val="0"/>
    </w:pPr>
    <w:rPr>
      <w:rFonts w:ascii="Arial" w:eastAsia="Times New Roman" w:hAnsi="Arial" w:cs="Arial"/>
      <w:noProof w:val="0"/>
      <w:sz w:val="20"/>
      <w:szCs w:val="20"/>
      <w:lang w:eastAsia="sr-Latn-RS"/>
    </w:rPr>
  </w:style>
  <w:style w:type="numbering" w:customStyle="1" w:styleId="NoList5">
    <w:name w:val="No List5"/>
    <w:next w:val="NoList"/>
    <w:uiPriority w:val="99"/>
    <w:semiHidden/>
    <w:unhideWhenUsed/>
    <w:rsid w:val="008455B7"/>
  </w:style>
  <w:style w:type="table" w:customStyle="1" w:styleId="TableGrid3">
    <w:name w:val="Table Grid3"/>
    <w:basedOn w:val="TableNormal"/>
    <w:next w:val="TableGrid0"/>
    <w:uiPriority w:val="59"/>
    <w:rsid w:val="008455B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71972">
      <w:bodyDiv w:val="1"/>
      <w:marLeft w:val="0"/>
      <w:marRight w:val="0"/>
      <w:marTop w:val="0"/>
      <w:marBottom w:val="0"/>
      <w:divBdr>
        <w:top w:val="none" w:sz="0" w:space="0" w:color="auto"/>
        <w:left w:val="none" w:sz="0" w:space="0" w:color="auto"/>
        <w:bottom w:val="none" w:sz="0" w:space="0" w:color="auto"/>
        <w:right w:val="none" w:sz="0" w:space="0" w:color="auto"/>
      </w:divBdr>
    </w:div>
    <w:div w:id="712853762">
      <w:bodyDiv w:val="1"/>
      <w:marLeft w:val="0"/>
      <w:marRight w:val="0"/>
      <w:marTop w:val="0"/>
      <w:marBottom w:val="0"/>
      <w:divBdr>
        <w:top w:val="none" w:sz="0" w:space="0" w:color="auto"/>
        <w:left w:val="none" w:sz="0" w:space="0" w:color="auto"/>
        <w:bottom w:val="none" w:sz="0" w:space="0" w:color="auto"/>
        <w:right w:val="none" w:sz="0" w:space="0" w:color="auto"/>
      </w:divBdr>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45031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E47AA-F509-435A-98B2-86F307771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PDF template VER 2</Template>
  <TotalTime>5</TotalTime>
  <Pages>1</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5</cp:revision>
  <dcterms:created xsi:type="dcterms:W3CDTF">2023-11-13T17:53:00Z</dcterms:created>
  <dcterms:modified xsi:type="dcterms:W3CDTF">2023-11-13T17:54:00Z</dcterms:modified>
</cp:coreProperties>
</file>