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4C392A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4C392A" w:rsidRDefault="00BB6717" w:rsidP="00A90B13">
            <w:pPr>
              <w:pStyle w:val="NASLOVZLATO"/>
            </w:pPr>
            <w:r w:rsidRPr="004C392A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037E92" w:rsidRDefault="00037E92" w:rsidP="0041175E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  <w:lang w:val="sr-Cyrl-RS"/>
              </w:rPr>
              <w:t>РЕШЕЊЕ</w:t>
            </w:r>
          </w:p>
          <w:p w:rsidR="00BB6717" w:rsidRPr="004C392A" w:rsidRDefault="00037E92" w:rsidP="00A90B13">
            <w:pPr>
              <w:pStyle w:val="NASLOVBELO"/>
            </w:pPr>
            <w:r w:rsidRPr="00037E92">
              <w:t>О УСВАЈАЊУ СТАНДАРДА КВАЛИФИКАЦИЈЕ "ПОЛАГАЧ ОБЛОГА"</w:t>
            </w:r>
          </w:p>
          <w:p w:rsidR="00BB6717" w:rsidRPr="004C392A" w:rsidRDefault="00BB6717" w:rsidP="00BB6717">
            <w:pPr>
              <w:pStyle w:val="podnaslovpropisa"/>
            </w:pPr>
            <w:r w:rsidRPr="004C392A">
              <w:t>("Сл. гласник РС - Просветни гласник", бр. 3/2023)</w:t>
            </w:r>
          </w:p>
        </w:tc>
      </w:tr>
    </w:tbl>
    <w:p w:rsidR="004C392A" w:rsidRDefault="004C392A">
      <w:pPr>
        <w:pStyle w:val="BodyText"/>
        <w:rPr>
          <w:rFonts w:ascii="Arial" w:hAnsi="Arial" w:cs="Arial"/>
          <w:sz w:val="20"/>
        </w:rPr>
      </w:pP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квалификацијa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4C392A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4C392A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4C392A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</w:rPr>
        <w:t xml:space="preserve"> </w:t>
      </w:r>
      <w:r w:rsidRPr="004C392A">
        <w:rPr>
          <w:rFonts w:ascii="Arial" w:eastAsia="Calibri" w:hAnsi="Arial" w:cs="Arial"/>
          <w:color w:val="000000"/>
        </w:rPr>
        <w:t>Министар просвете доноси</w:t>
      </w:r>
    </w:p>
    <w:p w:rsidR="004C392A" w:rsidRPr="004C392A" w:rsidRDefault="004C392A" w:rsidP="004C392A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b/>
          <w:color w:val="000000"/>
        </w:rPr>
        <w:t>РЕШЕЊЕ</w:t>
      </w:r>
    </w:p>
    <w:p w:rsidR="004C392A" w:rsidRPr="004C392A" w:rsidRDefault="00037E92" w:rsidP="004C392A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b/>
          <w:color w:val="000000"/>
        </w:rPr>
        <w:t xml:space="preserve">О </w:t>
      </w:r>
      <w:bookmarkStart w:id="0" w:name="_GoBack"/>
      <w:bookmarkEnd w:id="0"/>
      <w:r w:rsidRPr="004C392A">
        <w:rPr>
          <w:rFonts w:ascii="Arial" w:eastAsia="Calibri" w:hAnsi="Arial" w:cs="Arial"/>
          <w:b/>
          <w:color w:val="000000"/>
        </w:rPr>
        <w:t xml:space="preserve">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4C392A">
        <w:rPr>
          <w:rFonts w:ascii="Arial" w:eastAsia="Calibri" w:hAnsi="Arial" w:cs="Arial"/>
          <w:b/>
          <w:color w:val="000000"/>
        </w:rPr>
        <w:t>ПОЛАГАЧ ОБЛОГА</w:t>
      </w:r>
      <w:r>
        <w:rPr>
          <w:rFonts w:ascii="Arial" w:eastAsia="Calibri" w:hAnsi="Arial" w:cs="Arial"/>
          <w:b/>
          <w:color w:val="000000"/>
        </w:rPr>
        <w:t>"</w:t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4C392A">
        <w:rPr>
          <w:rFonts w:ascii="Arial" w:eastAsia="Calibri" w:hAnsi="Arial" w:cs="Arial"/>
          <w:color w:val="000000"/>
        </w:rPr>
        <w:t>Полагач облога</w:t>
      </w:r>
      <w:r>
        <w:rPr>
          <w:rFonts w:ascii="Arial" w:eastAsia="Calibri" w:hAnsi="Arial" w:cs="Arial"/>
          <w:color w:val="000000"/>
        </w:rPr>
        <w:t>"</w:t>
      </w:r>
      <w:r w:rsidRPr="004C392A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4C392A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4C392A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4C392A">
        <w:rPr>
          <w:rFonts w:ascii="Arial" w:eastAsia="Calibri" w:hAnsi="Arial" w:cs="Arial"/>
          <w:color w:val="000000"/>
        </w:rPr>
        <w:t>.</w:t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4886FD9F" wp14:editId="7DBCA5E2">
            <wp:extent cx="5732145" cy="75433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934C93C" wp14:editId="0918DFA3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A4825B7" wp14:editId="5CDBAB7B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24E6AE4" wp14:editId="4567AB88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52C603E" wp14:editId="0274EA37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A4A0297" wp14:editId="6452470D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P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37CB9A7" wp14:editId="22EB2625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Default="004C392A" w:rsidP="004C392A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4C392A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32231130" wp14:editId="06573DAD">
            <wp:extent cx="5732145" cy="75433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2A" w:rsidRPr="004C392A" w:rsidRDefault="004C392A">
      <w:pPr>
        <w:pStyle w:val="BodyText"/>
        <w:rPr>
          <w:rFonts w:ascii="Arial" w:hAnsi="Arial" w:cs="Arial"/>
          <w:sz w:val="20"/>
        </w:rPr>
      </w:pPr>
    </w:p>
    <w:sectPr w:rsidR="004C392A" w:rsidRPr="004C392A" w:rsidSect="009E5120">
      <w:footerReference w:type="default" r:id="rId15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C32" w:rsidRDefault="00DF6C32" w:rsidP="007B58DA">
      <w:r>
        <w:separator/>
      </w:r>
    </w:p>
  </w:endnote>
  <w:endnote w:type="continuationSeparator" w:id="0">
    <w:p w:rsidR="00DF6C32" w:rsidRDefault="00DF6C32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</w:font>
  <w:font w:name="Myriad Pro Light">
    <w:altName w:val="Myriad Pro Light"/>
    <w:panose1 w:val="020B0603030403020204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DF6C3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C32" w:rsidRDefault="00DF6C32" w:rsidP="007B58DA">
      <w:r>
        <w:separator/>
      </w:r>
    </w:p>
  </w:footnote>
  <w:footnote w:type="continuationSeparator" w:id="0">
    <w:p w:rsidR="00DF6C32" w:rsidRDefault="00DF6C32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37E92"/>
    <w:rsid w:val="00040A44"/>
    <w:rsid w:val="000507A3"/>
    <w:rsid w:val="000526AF"/>
    <w:rsid w:val="002416B6"/>
    <w:rsid w:val="002C50C2"/>
    <w:rsid w:val="003A74A0"/>
    <w:rsid w:val="0041175E"/>
    <w:rsid w:val="004C392A"/>
    <w:rsid w:val="004F54BF"/>
    <w:rsid w:val="005264B3"/>
    <w:rsid w:val="005345AD"/>
    <w:rsid w:val="007B58DA"/>
    <w:rsid w:val="008443A9"/>
    <w:rsid w:val="008D4C6B"/>
    <w:rsid w:val="00953FAD"/>
    <w:rsid w:val="009E5120"/>
    <w:rsid w:val="009F4BD7"/>
    <w:rsid w:val="00A502A4"/>
    <w:rsid w:val="00A842C2"/>
    <w:rsid w:val="00B16A37"/>
    <w:rsid w:val="00BB6717"/>
    <w:rsid w:val="00BD19D9"/>
    <w:rsid w:val="00C53620"/>
    <w:rsid w:val="00DF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1420F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2023-11-04T20:01:00Z</dcterms:created>
  <dcterms:modified xsi:type="dcterms:W3CDTF">2023-11-04T20:04:00Z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